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065" w:rsidRPr="002909E1" w:rsidRDefault="009E1065" w:rsidP="009E1065">
      <w:pPr>
        <w:spacing w:before="75" w:after="105" w:line="42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2909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5</w:t>
      </w:r>
      <w:r w:rsidR="002951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2</w:t>
      </w:r>
      <w:r w:rsidRPr="002909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. Sajam i izložba zagorskih vina, Bedekovčina 201</w:t>
      </w:r>
      <w:r w:rsidR="002951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9</w:t>
      </w:r>
      <w:r w:rsidRPr="002909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.g</w:t>
      </w:r>
    </w:p>
    <w:p w:rsidR="009E1065" w:rsidRPr="002909E1" w:rsidRDefault="009E1065" w:rsidP="009E10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E1065" w:rsidRPr="002909E1" w:rsidRDefault="009E1065" w:rsidP="005A6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09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 organizaciji Krapinsko-zagorske županije, Općine Bedekovčina, Turističke zajednice Krapinsko-zagorske županije, HGK-Županijske komore Krapina, Obrtničke komore KZŽ, Udruge Vino zagorje i </w:t>
      </w:r>
      <w:r w:rsidR="0029515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Ministarstva poljoprivrede</w:t>
      </w:r>
      <w:r w:rsidRPr="002909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dana </w:t>
      </w:r>
      <w:r w:rsidR="0029515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24</w:t>
      </w:r>
      <w:r w:rsidRPr="002909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i </w:t>
      </w:r>
      <w:r w:rsidR="0029515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25</w:t>
      </w:r>
      <w:r w:rsidRPr="002909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svibnja 201</w:t>
      </w:r>
      <w:r w:rsidR="0029515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r w:rsidRPr="002909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godine održati će se „5</w:t>
      </w:r>
      <w:r w:rsidR="0029515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Pr="002909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Sajam i izložba zagorskih vina“, Bedekovčina 201</w:t>
      </w:r>
      <w:r w:rsidR="0029515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r w:rsidRPr="002909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godine.</w:t>
      </w:r>
    </w:p>
    <w:p w:rsidR="009E1065" w:rsidRPr="002909E1" w:rsidRDefault="009E1065" w:rsidP="005A67A9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09E1">
        <w:rPr>
          <w:rFonts w:ascii="Times New Roman" w:eastAsia="Times New Roman" w:hAnsi="Times New Roman" w:cs="Times New Roman"/>
          <w:sz w:val="24"/>
          <w:szCs w:val="24"/>
          <w:lang w:eastAsia="hr-HR"/>
        </w:rPr>
        <w:t>Želja nam je da ovogodišnji Sajam učinimo mjestom okupljanja vinogradara i vinara Krapinsko-zagorske županije, ali i proizvođača koji će javnosti prezentirati svoje proizvode, a sve u cilju poticanja konkurentnosti na tržištu.</w:t>
      </w:r>
    </w:p>
    <w:p w:rsidR="009E1065" w:rsidRPr="002909E1" w:rsidRDefault="009E1065" w:rsidP="005A67A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09E1">
        <w:rPr>
          <w:rFonts w:ascii="Times New Roman" w:eastAsia="Times New Roman" w:hAnsi="Times New Roman" w:cs="Times New Roman"/>
          <w:sz w:val="24"/>
          <w:szCs w:val="24"/>
          <w:lang w:eastAsia="hr-HR"/>
        </w:rPr>
        <w:t>Pozivaju se svi zainteresirani poljoprivredni proizvođači koji vrše proizvodnju na području Krapinsko-zagorske županije da svoje prijave za sudjelovanje na ovoj sajamskoj izložbi dostave </w:t>
      </w:r>
      <w:r w:rsidRPr="002909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najkasnije do </w:t>
      </w:r>
      <w:r w:rsidR="0029515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29</w:t>
      </w:r>
      <w:bookmarkStart w:id="0" w:name="_GoBack"/>
      <w:bookmarkEnd w:id="0"/>
      <w:r w:rsidRPr="002909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travnja 201</w:t>
      </w:r>
      <w:r w:rsidR="0029515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r w:rsidRPr="002909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godine</w:t>
      </w:r>
      <w:r w:rsidRPr="002909E1">
        <w:rPr>
          <w:rFonts w:ascii="Times New Roman" w:eastAsia="Times New Roman" w:hAnsi="Times New Roman" w:cs="Times New Roman"/>
          <w:sz w:val="24"/>
          <w:szCs w:val="24"/>
          <w:lang w:eastAsia="hr-HR"/>
        </w:rPr>
        <w:t> na e mail: </w:t>
      </w:r>
      <w:hyperlink r:id="rId4" w:tgtFrame="_blank" w:history="1">
        <w:r w:rsidRPr="002909E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ivanka.kuscar@kzz.hr</w:t>
        </w:r>
      </w:hyperlink>
      <w:r w:rsidRPr="002909E1">
        <w:rPr>
          <w:rFonts w:ascii="Times New Roman" w:eastAsia="Times New Roman" w:hAnsi="Times New Roman" w:cs="Times New Roman"/>
          <w:sz w:val="24"/>
          <w:szCs w:val="24"/>
          <w:lang w:eastAsia="hr-HR"/>
        </w:rPr>
        <w:t> ili na adresu: Krapinsko-zagorska županija, Upravni odjel za gospodarstvo, poljoprivredu, promet i  komunalnu infrastrukturu, Magistratska 1, 49000 Krapina.</w:t>
      </w:r>
    </w:p>
    <w:p w:rsidR="009E1065" w:rsidRDefault="009E1065" w:rsidP="005A67A9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09E1">
        <w:rPr>
          <w:rFonts w:ascii="Times New Roman" w:eastAsia="Times New Roman" w:hAnsi="Times New Roman" w:cs="Times New Roman"/>
          <w:sz w:val="24"/>
          <w:szCs w:val="24"/>
          <w:lang w:eastAsia="hr-HR"/>
        </w:rPr>
        <w:t>Za sve dodatne informacije obratite se na broj telefona 049/329-084, Ivanka Kuščar.</w:t>
      </w:r>
    </w:p>
    <w:p w:rsidR="002909E1" w:rsidRPr="002909E1" w:rsidRDefault="002909E1" w:rsidP="005A67A9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E1065" w:rsidRPr="002909E1" w:rsidRDefault="005A67A9" w:rsidP="009E1065">
      <w:pPr>
        <w:spacing w:before="75" w:after="75" w:line="30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09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</w:t>
      </w:r>
      <w:r w:rsidR="009E1065" w:rsidRPr="002909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Predsjednik organizacijskog odbora</w:t>
      </w:r>
    </w:p>
    <w:p w:rsidR="009E1065" w:rsidRPr="002909E1" w:rsidRDefault="005A67A9" w:rsidP="009E1065">
      <w:pPr>
        <w:spacing w:before="75" w:after="75" w:line="30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09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</w:t>
      </w:r>
      <w:r w:rsidR="009E1065" w:rsidRPr="002909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ŽUPAN</w:t>
      </w:r>
    </w:p>
    <w:p w:rsidR="0087565B" w:rsidRPr="002909E1" w:rsidRDefault="005A67A9" w:rsidP="009E1065">
      <w:pPr>
        <w:rPr>
          <w:rFonts w:ascii="Times New Roman" w:hAnsi="Times New Roman" w:cs="Times New Roman"/>
          <w:sz w:val="24"/>
          <w:szCs w:val="24"/>
        </w:rPr>
      </w:pPr>
      <w:r w:rsidRPr="002909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</w:t>
      </w:r>
      <w:r w:rsidR="009E1065" w:rsidRPr="002909E1">
        <w:rPr>
          <w:rFonts w:ascii="Times New Roman" w:eastAsia="Times New Roman" w:hAnsi="Times New Roman" w:cs="Times New Roman"/>
          <w:sz w:val="24"/>
          <w:szCs w:val="24"/>
          <w:lang w:eastAsia="hr-HR"/>
        </w:rPr>
        <w:t>Željko Kola</w:t>
      </w:r>
      <w:r w:rsidRPr="002909E1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</w:p>
    <w:sectPr w:rsidR="0087565B" w:rsidRPr="00290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065"/>
    <w:rsid w:val="002909E1"/>
    <w:rsid w:val="00295154"/>
    <w:rsid w:val="005A67A9"/>
    <w:rsid w:val="0087565B"/>
    <w:rsid w:val="009E1065"/>
    <w:rsid w:val="00C0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4E3C"/>
  <w15:chartTrackingRefBased/>
  <w15:docId w15:val="{0693106D-9004-4CFF-9A2A-29668747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9E10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E106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strcontentcategory">
    <w:name w:val="strcontentcategory"/>
    <w:basedOn w:val="Zadanifontodlomka"/>
    <w:rsid w:val="009E1065"/>
  </w:style>
  <w:style w:type="character" w:styleId="Hiperveza">
    <w:name w:val="Hyperlink"/>
    <w:basedOn w:val="Zadanifontodlomka"/>
    <w:uiPriority w:val="99"/>
    <w:semiHidden/>
    <w:unhideWhenUsed/>
    <w:rsid w:val="009E1065"/>
    <w:rPr>
      <w:color w:val="0000FF"/>
      <w:u w:val="single"/>
    </w:rPr>
  </w:style>
  <w:style w:type="character" w:customStyle="1" w:styleId="shortdescription">
    <w:name w:val="shortdescription"/>
    <w:basedOn w:val="Zadanifontodlomka"/>
    <w:rsid w:val="009E1065"/>
  </w:style>
  <w:style w:type="paragraph" w:styleId="StandardWeb">
    <w:name w:val="Normal (Web)"/>
    <w:basedOn w:val="Normal"/>
    <w:uiPriority w:val="99"/>
    <w:semiHidden/>
    <w:unhideWhenUsed/>
    <w:rsid w:val="009E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E10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ka.kuscar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2</cp:revision>
  <dcterms:created xsi:type="dcterms:W3CDTF">2019-04-09T12:23:00Z</dcterms:created>
  <dcterms:modified xsi:type="dcterms:W3CDTF">2019-04-09T12:23:00Z</dcterms:modified>
</cp:coreProperties>
</file>