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B1F1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05555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UP/I-350-05/19-05/000118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TINO PREGLEJ, HR-49216 DESINIĆ, DESINIĆ GORA 37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>- dostavlja se</w:t>
      </w:r>
      <w:r w:rsidR="00705555">
        <w:rPr>
          <w:rFonts w:ascii="Arial" w:hAnsi="Arial" w:cs="Arial"/>
          <w:color w:val="000000"/>
          <w:sz w:val="22"/>
          <w:szCs w:val="22"/>
        </w:rPr>
        <w:t>,</w:t>
      </w:r>
      <w:r w:rsidRPr="000D66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stambene namjene</w:t>
      </w:r>
      <w:r w:rsidR="005C3DF9">
        <w:rPr>
          <w:rFonts w:ascii="Arial" w:hAnsi="Arial" w:cs="Arial"/>
          <w:sz w:val="22"/>
          <w:szCs w:val="22"/>
        </w:rPr>
        <w:t>, 3.b. skupine</w:t>
      </w:r>
      <w:r>
        <w:rPr>
          <w:rFonts w:ascii="Arial" w:hAnsi="Arial" w:cs="Arial"/>
          <w:sz w:val="22"/>
          <w:szCs w:val="22"/>
        </w:rPr>
        <w:t xml:space="preserve"> - staja, spremište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poljoprivredne namjene</w:t>
      </w:r>
      <w:r w:rsidR="005C3DF9">
        <w:rPr>
          <w:rFonts w:ascii="Arial" w:hAnsi="Arial" w:cs="Arial"/>
          <w:sz w:val="22"/>
          <w:szCs w:val="22"/>
        </w:rPr>
        <w:t>, 3.b. skupine</w:t>
      </w:r>
      <w:r>
        <w:rPr>
          <w:rFonts w:ascii="Arial" w:hAnsi="Arial" w:cs="Arial"/>
          <w:sz w:val="22"/>
          <w:szCs w:val="22"/>
        </w:rPr>
        <w:t xml:space="preserve"> - staja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zahvat u prostoru stambene namjene (pomoćna)</w:t>
      </w:r>
      <w:r w:rsidR="005C3DF9">
        <w:rPr>
          <w:rFonts w:ascii="Arial" w:hAnsi="Arial" w:cs="Arial"/>
          <w:sz w:val="22"/>
          <w:szCs w:val="22"/>
        </w:rPr>
        <w:t>, skupina neodređena</w:t>
      </w:r>
      <w:r>
        <w:rPr>
          <w:rFonts w:ascii="Arial" w:hAnsi="Arial" w:cs="Arial"/>
          <w:sz w:val="22"/>
          <w:szCs w:val="22"/>
        </w:rPr>
        <w:t xml:space="preserve"> - garaža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571</w:t>
      </w:r>
      <w:r w:rsidR="00705555">
        <w:rPr>
          <w:rFonts w:ascii="Arial" w:hAnsi="Arial" w:cs="Arial"/>
          <w:sz w:val="22"/>
          <w:szCs w:val="22"/>
        </w:rPr>
        <w:t>/1</w:t>
      </w:r>
      <w:r w:rsidR="00F50C84">
        <w:rPr>
          <w:rFonts w:ascii="Arial" w:hAnsi="Arial" w:cs="Arial"/>
          <w:sz w:val="22"/>
          <w:szCs w:val="22"/>
        </w:rPr>
        <w:t>, 572, k.o. Desinić</w:t>
      </w:r>
      <w:r w:rsidR="005C3DF9">
        <w:rPr>
          <w:rFonts w:ascii="Arial" w:hAnsi="Arial" w:cs="Arial"/>
          <w:sz w:val="22"/>
          <w:szCs w:val="22"/>
        </w:rPr>
        <w:t xml:space="preserve"> (Desinić, Desinić Gora 37)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70555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705555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705555">
        <w:rPr>
          <w:rFonts w:ascii="Arial" w:hAnsi="Arial" w:cs="Arial"/>
          <w:b/>
          <w:color w:val="000000"/>
          <w:sz w:val="22"/>
          <w:szCs w:val="22"/>
        </w:rPr>
        <w:t>30.05.2019 u 09:00</w:t>
      </w:r>
      <w:r w:rsidRPr="00705555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705555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705555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705555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705555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705555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87" w:rsidRDefault="007E6287">
      <w:r>
        <w:separator/>
      </w:r>
    </w:p>
  </w:endnote>
  <w:endnote w:type="continuationSeparator" w:id="0">
    <w:p w:rsidR="007E6287" w:rsidRDefault="007E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P20190520-375766-Z04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TINO PREGLEJ, HR-49216 DESINIĆ, DESINIĆ GORA 37, OIB 90786209063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UP/I-350-05/19-05/000118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B1F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B1F1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87" w:rsidRDefault="007E6287">
      <w:r>
        <w:separator/>
      </w:r>
    </w:p>
  </w:footnote>
  <w:footnote w:type="continuationSeparator" w:id="0">
    <w:p w:rsidR="007E6287" w:rsidRDefault="007E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59C9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5555"/>
    <w:rsid w:val="00707A0D"/>
    <w:rsid w:val="00743BC4"/>
    <w:rsid w:val="0076571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E6287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B1F1C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262A-9CDF-4E1C-BC32-5724A15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FCE71-31A9-406C-A763-61CE0DA21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AA1E8-305A-4A63-8706-506D6A58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2019-05-21T10:16:00Z</cp:lastPrinted>
  <dcterms:created xsi:type="dcterms:W3CDTF">2019-05-21T11:35:00Z</dcterms:created>
  <dcterms:modified xsi:type="dcterms:W3CDTF">2019-05-21T11:35:00Z</dcterms:modified>
</cp:coreProperties>
</file>