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CE" w:rsidRPr="00881511" w:rsidRDefault="00D33BB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D478B9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D33BB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D33BBE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D33BBE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0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D478B9" w:rsidRDefault="00D33BBE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D33BBE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D33BBE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0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D33BBE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1" w:name="klasa"/>
      <w:r w:rsidRPr="008A15CF">
        <w:rPr>
          <w:rFonts w:ascii="Arial" w:hAnsi="Arial" w:cs="Arial"/>
          <w:sz w:val="22"/>
          <w:szCs w:val="22"/>
        </w:rPr>
        <w:t>UP/I-350-05/18-01/000009</w:t>
      </w:r>
      <w:bookmarkEnd w:id="1"/>
    </w:p>
    <w:p w:rsidR="000C64FA" w:rsidRPr="008A15CF" w:rsidRDefault="00D33BBE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2" w:name="ur_broj"/>
      <w:r w:rsidRPr="008A15CF">
        <w:rPr>
          <w:rFonts w:ascii="Arial" w:hAnsi="Arial" w:cs="Arial"/>
          <w:sz w:val="22"/>
          <w:szCs w:val="22"/>
        </w:rPr>
        <w:t>2140/01-08/2-18-0009</w:t>
      </w:r>
      <w:bookmarkEnd w:id="2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D33BBE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3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3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4" w:name="modify_date"/>
      <w:r w:rsidRPr="008A15CF">
        <w:rPr>
          <w:rFonts w:ascii="Arial" w:hAnsi="Arial" w:cs="Arial"/>
          <w:sz w:val="22"/>
          <w:szCs w:val="22"/>
        </w:rPr>
        <w:t>03.07.2018</w:t>
      </w:r>
      <w:bookmarkEnd w:id="4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D33BBE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D33BBE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za </w:t>
      </w:r>
      <w:r>
        <w:rPr>
          <w:rFonts w:ascii="Arial" w:hAnsi="Arial" w:cs="Arial"/>
          <w:b/>
          <w:color w:val="000000"/>
          <w:sz w:val="22"/>
          <w:szCs w:val="22"/>
        </w:rPr>
        <w:t>uvid u spis predmeta</w:t>
      </w:r>
    </w:p>
    <w:p w:rsidR="001D1918" w:rsidRPr="000D6683" w:rsidRDefault="00D33BBE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5" w:name="podnositelj_potpis"/>
      <w:r w:rsidRPr="000D6683">
        <w:rPr>
          <w:rFonts w:ascii="Arial" w:hAnsi="Arial" w:cs="Arial"/>
          <w:color w:val="000000"/>
          <w:sz w:val="22"/>
          <w:szCs w:val="22"/>
        </w:rPr>
        <w:t>ŽUPANIJSKA UPRAVA ZA CESTE KRAPINSKO -ZAGORSKE ŽUPANIJE , HR-49218 Pregrada, Janka Leskovara 40/1</w:t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D33BBE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D33BBE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6" w:name="title_genitiv"/>
      <w:r w:rsidRPr="008A15CF">
        <w:rPr>
          <w:rFonts w:ascii="Arial" w:hAnsi="Arial" w:cs="Arial"/>
          <w:sz w:val="22"/>
          <w:szCs w:val="22"/>
        </w:rPr>
        <w:t>lokacijske dozvole</w:t>
      </w:r>
      <w:bookmarkEnd w:id="6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D33BBE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7" w:name="zahvat_namjena_gd_aku"/>
      <w:r w:rsidRPr="008A15CF">
        <w:rPr>
          <w:rFonts w:ascii="Arial" w:hAnsi="Arial" w:cs="Arial"/>
          <w:sz w:val="22"/>
          <w:szCs w:val="22"/>
        </w:rPr>
        <w:t>rekonstrukciju građevine  infrastrukturn</w:t>
      </w:r>
      <w:r w:rsidRPr="008A15CF">
        <w:rPr>
          <w:rFonts w:ascii="Arial" w:hAnsi="Arial" w:cs="Arial"/>
          <w:sz w:val="22"/>
          <w:szCs w:val="22"/>
        </w:rPr>
        <w:t>e namjene, prometnog sustava cestovnog prometa - križanje Ž2197 i Ž2216 sa kružnim tokom prometa, 2. skupine</w:t>
      </w:r>
      <w:bookmarkEnd w:id="7"/>
      <w:r>
        <w:rPr>
          <w:rFonts w:ascii="Arial" w:hAnsi="Arial" w:cs="Arial"/>
          <w:sz w:val="22"/>
          <w:szCs w:val="22"/>
        </w:rPr>
        <w:t>,</w:t>
      </w:r>
    </w:p>
    <w:p w:rsidR="000C64FA" w:rsidRPr="008A15CF" w:rsidRDefault="00D33BBE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8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8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9" w:name="lokacija"/>
      <w:r w:rsidRPr="008A15CF">
        <w:rPr>
          <w:rFonts w:ascii="Arial" w:hAnsi="Arial" w:cs="Arial"/>
          <w:sz w:val="22"/>
          <w:szCs w:val="22"/>
        </w:rPr>
        <w:t>k.č. 746/1, 1602, 1603, 1604 i 1617/2</w:t>
      </w:r>
      <w:r w:rsidR="00D478B9">
        <w:rPr>
          <w:rFonts w:ascii="Arial" w:hAnsi="Arial" w:cs="Arial"/>
          <w:sz w:val="22"/>
          <w:szCs w:val="22"/>
        </w:rPr>
        <w:t>,</w:t>
      </w:r>
      <w:r w:rsidRPr="008A15CF">
        <w:rPr>
          <w:rFonts w:ascii="Arial" w:hAnsi="Arial" w:cs="Arial"/>
          <w:sz w:val="22"/>
          <w:szCs w:val="22"/>
        </w:rPr>
        <w:t xml:space="preserve"> k.o. Oroslavje</w:t>
      </w:r>
      <w:bookmarkEnd w:id="9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D33BBE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0" w:name="termin_rad_dok"/>
      <w:r w:rsidRPr="00913DC5">
        <w:rPr>
          <w:rFonts w:ascii="Arial" w:hAnsi="Arial" w:cs="Arial"/>
          <w:color w:val="000000"/>
          <w:sz w:val="22"/>
          <w:szCs w:val="22"/>
        </w:rPr>
        <w:t>13.07.2018 u 09:00</w:t>
      </w:r>
      <w:bookmarkEnd w:id="10"/>
      <w:r w:rsidRPr="00913DC5">
        <w:rPr>
          <w:rFonts w:ascii="Arial" w:hAnsi="Arial" w:cs="Arial"/>
          <w:color w:val="000000"/>
          <w:sz w:val="22"/>
          <w:szCs w:val="22"/>
        </w:rPr>
        <w:t xml:space="preserve"> s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ati, na lokaciji – </w:t>
      </w:r>
      <w:bookmarkStart w:id="11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49.</w:t>
      </w:r>
      <w:bookmarkEnd w:id="11"/>
    </w:p>
    <w:p w:rsidR="00952C5C" w:rsidRPr="00881511" w:rsidRDefault="00D33BBE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D478B9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</w:t>
      </w:r>
      <w:r>
        <w:rPr>
          <w:rFonts w:ascii="Arial" w:hAnsi="Arial" w:cs="Arial"/>
          <w:noProof w:val="0"/>
          <w:sz w:val="22"/>
          <w:szCs w:val="22"/>
        </w:rPr>
        <w:t>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2" w:name="title"/>
      <w:r>
        <w:rPr>
          <w:rFonts w:ascii="Arial" w:hAnsi="Arial" w:cs="Arial"/>
          <w:noProof w:val="0"/>
          <w:sz w:val="22"/>
          <w:szCs w:val="22"/>
        </w:rPr>
        <w:t>Lokacijska dozvola</w:t>
      </w:r>
      <w:bookmarkEnd w:id="12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D33BBE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ko</w:t>
      </w:r>
      <w:bookmarkStart w:id="13" w:name="_GoBack"/>
      <w:bookmarkEnd w:id="13"/>
      <w:r w:rsidRPr="00881511">
        <w:rPr>
          <w:rFonts w:ascii="Arial" w:hAnsi="Arial" w:cs="Arial"/>
          <w:noProof w:val="0"/>
          <w:sz w:val="22"/>
          <w:szCs w:val="22"/>
        </w:rPr>
        <w:t>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0C64FA" w:rsidRPr="008A15CF" w:rsidRDefault="00D33BBE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STRUČNA SURADNICA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0C64FA" w:rsidRPr="008A15CF" w:rsidRDefault="00D33BBE" w:rsidP="000C64FA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D</w:t>
      </w:r>
      <w:r w:rsidRPr="008A15CF">
        <w:rPr>
          <w:rFonts w:ascii="Arial" w:hAnsi="Arial" w:cs="Arial"/>
          <w:color w:val="000000"/>
          <w:sz w:val="22"/>
        </w:rPr>
        <w:t>ajana Županić Jaković, mag.ing.arch.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D478B9" w:rsidRDefault="00D478B9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D478B9" w:rsidRDefault="00D478B9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D33BBE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D33BBE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Pr="00881511">
        <w:rPr>
          <w:rFonts w:ascii="Arial" w:hAnsi="Arial" w:cs="Arial"/>
          <w:noProof w:val="0"/>
          <w:sz w:val="22"/>
          <w:szCs w:val="22"/>
        </w:rPr>
        <w:t>prav</w:t>
      </w:r>
      <w:r w:rsidR="00D478B9">
        <w:rPr>
          <w:rFonts w:ascii="Arial" w:hAnsi="Arial" w:cs="Arial"/>
          <w:noProof w:val="0"/>
          <w:sz w:val="22"/>
          <w:szCs w:val="22"/>
        </w:rPr>
        <w:t>n</w:t>
      </w:r>
      <w:r w:rsidRPr="00881511">
        <w:rPr>
          <w:rFonts w:ascii="Arial" w:hAnsi="Arial" w:cs="Arial"/>
          <w:noProof w:val="0"/>
          <w:sz w:val="22"/>
          <w:szCs w:val="22"/>
        </w:rPr>
        <w:t>og tijela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D33BBE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D33BBE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Pr="00881511">
        <w:rPr>
          <w:rFonts w:ascii="Arial" w:hAnsi="Arial" w:cs="Arial"/>
          <w:noProof w:val="0"/>
          <w:sz w:val="22"/>
          <w:szCs w:val="22"/>
        </w:rPr>
        <w:t>akt</w:t>
      </w:r>
      <w:r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D33BBE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3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BE" w:rsidRDefault="00D33BBE">
      <w:r>
        <w:separator/>
      </w:r>
    </w:p>
  </w:endnote>
  <w:endnote w:type="continuationSeparator" w:id="0">
    <w:p w:rsidR="00D33BBE" w:rsidRDefault="00D3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FA" w:rsidRDefault="00D33BBE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LOKACIJSKA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P20180417-269749-Z02</w:t>
    </w:r>
    <w:bookmarkEnd w:id="17"/>
  </w:p>
  <w:p w:rsidR="000C64FA" w:rsidRDefault="00D33BBE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ŽUPANIJSKA UPRAVA</w:t>
    </w:r>
    <w:r>
      <w:rPr>
        <w:rFonts w:ascii="Arial" w:hAnsi="Arial" w:cs="Arial"/>
        <w:color w:val="000000"/>
        <w:sz w:val="18"/>
        <w:szCs w:val="18"/>
      </w:rPr>
      <w:t xml:space="preserve"> ZA CESTE KRAPINSKO -ZAGORSKE ŽUPANIJE , HR-49218 Pregrada, Janka Leskovara 40/1, OIB 43706413013</w:t>
    </w:r>
    <w:bookmarkEnd w:id="18"/>
  </w:p>
  <w:p w:rsidR="00C7454C" w:rsidRPr="000C64FA" w:rsidRDefault="00D33BBE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UP/I-350-05/18-01/000009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2140/01-08/2-18-0009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478B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D478B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BE" w:rsidRDefault="00D33BBE">
      <w:r>
        <w:separator/>
      </w:r>
    </w:p>
  </w:footnote>
  <w:footnote w:type="continuationSeparator" w:id="0">
    <w:p w:rsidR="00D33BBE" w:rsidRDefault="00D3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0B"/>
    <w:rsid w:val="00D33BBE"/>
    <w:rsid w:val="00D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CF1C2-27AE-41B9-A636-030C5E776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9E07B2-704B-4721-AE6D-134F8901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creator>Danijel Meštirć</dc:creator>
  <cp:lastModifiedBy>Windows korisnik</cp:lastModifiedBy>
  <cp:revision>2</cp:revision>
  <cp:lastPrinted>2018-07-03T11:33:00Z</cp:lastPrinted>
  <dcterms:created xsi:type="dcterms:W3CDTF">2018-07-03T11:37:00Z</dcterms:created>
  <dcterms:modified xsi:type="dcterms:W3CDTF">2018-07-03T11:37:00Z</dcterms:modified>
</cp:coreProperties>
</file>