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853F" w14:textId="29FD58AA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B1FD9D9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39482A" w:rsidRPr="0039482A">
        <w:rPr>
          <w:b/>
          <w:szCs w:val="22"/>
        </w:rPr>
        <w:t xml:space="preserve">oglasa </w:t>
      </w:r>
    </w:p>
    <w:p w14:paraId="0D8F9DA0" w14:textId="2810EDC9" w:rsidR="00395BB4" w:rsidRDefault="0039482A" w:rsidP="00885530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885530">
        <w:rPr>
          <w:b/>
          <w:szCs w:val="22"/>
          <w:lang w:val="it-IT"/>
        </w:rPr>
        <w:t xml:space="preserve">višeg stručnog suradnika </w:t>
      </w:r>
    </w:p>
    <w:p w14:paraId="2C7EF3D0" w14:textId="08A80518" w:rsidR="00885530" w:rsidRPr="0039482A" w:rsidRDefault="00885530" w:rsidP="00885530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              za socijalnu skrb</w:t>
      </w:r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1B9539C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757A3A">
        <w:rPr>
          <w:rFonts w:ascii="Times New Roman" w:hAnsi="Times New Roman" w:cs="Times New Roman"/>
          <w:sz w:val="24"/>
          <w:szCs w:val="24"/>
        </w:rPr>
        <w:t>03</w:t>
      </w:r>
    </w:p>
    <w:p w14:paraId="4B927242" w14:textId="1A7BA4E5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885530">
        <w:rPr>
          <w:rFonts w:ascii="Times New Roman" w:hAnsi="Times New Roman" w:cs="Times New Roman"/>
          <w:sz w:val="24"/>
          <w:szCs w:val="24"/>
        </w:rPr>
        <w:t>09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F95988">
        <w:rPr>
          <w:rFonts w:ascii="Times New Roman" w:hAnsi="Times New Roman" w:cs="Times New Roman"/>
          <w:sz w:val="24"/>
          <w:szCs w:val="24"/>
        </w:rPr>
        <w:t>4</w:t>
      </w:r>
    </w:p>
    <w:p w14:paraId="4C362B56" w14:textId="78CF8ADA" w:rsidR="004C71AE" w:rsidRPr="00C00B31" w:rsidRDefault="008F0608" w:rsidP="004C71AE">
      <w:r>
        <w:t>Krapina</w:t>
      </w:r>
      <w:r w:rsidR="006C2D36">
        <w:t xml:space="preserve">, </w:t>
      </w:r>
      <w:r w:rsidR="00F95988">
        <w:t>2</w:t>
      </w:r>
      <w:r w:rsidR="00BC2063">
        <w:t xml:space="preserve">. </w:t>
      </w:r>
      <w:r w:rsidR="00757A3A">
        <w:t>listopada</w:t>
      </w:r>
      <w:r w:rsidR="0039482A">
        <w:t xml:space="preserve"> </w:t>
      </w:r>
      <w:r w:rsidR="00BC2063">
        <w:t>20</w:t>
      </w:r>
      <w:r w:rsidR="0039482A">
        <w:t>20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77777777" w:rsidR="006A035D" w:rsidRDefault="0039482A" w:rsidP="00005095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</w:p>
    <w:p w14:paraId="7A0BAFEF" w14:textId="3E6BEF86" w:rsidR="00744777" w:rsidRPr="0082665E" w:rsidRDefault="00885530" w:rsidP="00005095">
      <w:pPr>
        <w:jc w:val="center"/>
        <w:rPr>
          <w:b/>
          <w:caps/>
        </w:rPr>
      </w:pPr>
      <w:r>
        <w:rPr>
          <w:b/>
        </w:rPr>
        <w:t>VIŠEG STRUČNOG SURADNIKA ZA SOCIJALNU SKRB</w:t>
      </w:r>
    </w:p>
    <w:p w14:paraId="2D695771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3D4C4804" w14:textId="77777777" w:rsidR="004C71AE" w:rsidRPr="00005095" w:rsidRDefault="004C71AE" w:rsidP="00005095">
      <w:pPr>
        <w:jc w:val="both"/>
        <w:rPr>
          <w:b/>
        </w:rPr>
      </w:pPr>
    </w:p>
    <w:p w14:paraId="3C2ABB29" w14:textId="77777777" w:rsidR="0052472D" w:rsidRPr="001D0DD8" w:rsidRDefault="0052472D" w:rsidP="0052472D">
      <w:pPr>
        <w:jc w:val="both"/>
        <w:rPr>
          <w:b/>
        </w:rPr>
      </w:pPr>
    </w:p>
    <w:p w14:paraId="11C97230" w14:textId="5926F95D" w:rsidR="0052472D" w:rsidRPr="00885530" w:rsidRDefault="00885530" w:rsidP="00885530">
      <w:pPr>
        <w:rPr>
          <w:b/>
        </w:rPr>
      </w:pPr>
      <w:r>
        <w:rPr>
          <w:b/>
        </w:rPr>
        <w:t>1.</w:t>
      </w:r>
      <w:r w:rsidR="0052472D" w:rsidRPr="00885530">
        <w:rPr>
          <w:b/>
        </w:rPr>
        <w:t>OPIS POSLOVA</w:t>
      </w:r>
      <w:r w:rsidRPr="00885530">
        <w:rPr>
          <w:b/>
        </w:rPr>
        <w:t>:</w:t>
      </w:r>
      <w:r w:rsidR="005E4B64" w:rsidRPr="00885530">
        <w:rPr>
          <w:b/>
        </w:rPr>
        <w:t xml:space="preserve"> </w:t>
      </w:r>
    </w:p>
    <w:p w14:paraId="6E3AE9BF" w14:textId="77777777" w:rsid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 xml:space="preserve">prati rad jedinica lokalne samouprave s područja Županije, udruga, ustanova socijalne skrbi i drugih pružatelja socijalnih usluga i prikuplja podatke za izradu izvješća o njihovom radu, </w:t>
      </w:r>
    </w:p>
    <w:p w14:paraId="0470713B" w14:textId="77777777" w:rsid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 xml:space="preserve">prati rad udruga u području socijalne skrbi, </w:t>
      </w:r>
    </w:p>
    <w:p w14:paraId="71714B9E" w14:textId="77777777" w:rsid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 xml:space="preserve">izrađuje nacrte i prijedloge akata iz područja socijalne skrbi, </w:t>
      </w:r>
    </w:p>
    <w:p w14:paraId="6EC2AB66" w14:textId="77777777" w:rsid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 xml:space="preserve">obavlja administrativne i stručne poslove za savjetodavna i radna tijela iz područja rada s osobama s invaliditetom i drugih područja socijalne skrbi, </w:t>
      </w:r>
    </w:p>
    <w:p w14:paraId="68875D89" w14:textId="77777777" w:rsid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 xml:space="preserve">sudjeluje u pripremi i provedbi EU i drugih projekata u području socijalne skrbi, posebice u području skrbi za osobe s invaliditetom, </w:t>
      </w:r>
    </w:p>
    <w:p w14:paraId="53082CE6" w14:textId="77777777" w:rsid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>osmišljava i organizira različite preventivne aktivnosti za sva područja u nadležnosti Upravnog odjela,</w:t>
      </w:r>
    </w:p>
    <w:p w14:paraId="10837E7E" w14:textId="77777777" w:rsid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 xml:space="preserve"> izrađuje stručna izvješća za nadležne državne institucije i druge službe,</w:t>
      </w:r>
    </w:p>
    <w:p w14:paraId="4A25C33B" w14:textId="7BAF5602" w:rsidR="005E4B64" w:rsidRPr="00885530" w:rsidRDefault="00885530" w:rsidP="00885530">
      <w:pPr>
        <w:pStyle w:val="Odlomakpopisa"/>
        <w:numPr>
          <w:ilvl w:val="0"/>
          <w:numId w:val="20"/>
        </w:numPr>
        <w:jc w:val="both"/>
        <w:rPr>
          <w:bCs/>
        </w:rPr>
      </w:pPr>
      <w:r w:rsidRPr="00885530">
        <w:rPr>
          <w:bCs/>
        </w:rPr>
        <w:t xml:space="preserve"> obavlja i druge srodne poslove po nalogu pročelnika Upravnog odjela</w:t>
      </w:r>
    </w:p>
    <w:p w14:paraId="369A8DC3" w14:textId="77777777" w:rsidR="00885530" w:rsidRDefault="00885530" w:rsidP="004C71AE">
      <w:pPr>
        <w:jc w:val="both"/>
        <w:rPr>
          <w:b/>
        </w:rPr>
      </w:pPr>
    </w:p>
    <w:p w14:paraId="4586DD9B" w14:textId="1F9873AE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F05A4C" w14:textId="77777777" w:rsidR="003E109E" w:rsidRPr="003E109E" w:rsidRDefault="003E109E" w:rsidP="004C71AE">
      <w:pPr>
        <w:jc w:val="both"/>
      </w:pPr>
    </w:p>
    <w:p w14:paraId="5CC51164" w14:textId="2AF04342" w:rsidR="009E558A" w:rsidRDefault="009E558A" w:rsidP="009E558A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412DC9">
        <w:t>)</w:t>
      </w:r>
      <w:r>
        <w:t xml:space="preserve"> plaću radnog mjesta </w:t>
      </w:r>
      <w:r w:rsidR="00885530">
        <w:t>višeg stručnog suradnika čini umnožak koeficijenta za obračun plaće 4,20  i osnovice za obračun plaće koja iznosi 2.129,</w:t>
      </w:r>
      <w:r>
        <w:t xml:space="preserve">44 kuna bruto, uvećan za 0,5% za svaku navršenu godinu radnog staža. </w:t>
      </w:r>
    </w:p>
    <w:p w14:paraId="0F3905DE" w14:textId="77777777" w:rsidR="004C71AE" w:rsidRPr="002E26E7" w:rsidRDefault="004C71AE" w:rsidP="004C71AE">
      <w:pPr>
        <w:jc w:val="both"/>
      </w:pPr>
    </w:p>
    <w:p w14:paraId="19A2D5A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16EAACB4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02ABD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6FA47B16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E073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33394D28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3851C5E8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34222EF9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1E70CA32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68099B6E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CE24E" w14:textId="77777777" w:rsidR="003A1EA1" w:rsidRPr="00FB0461" w:rsidRDefault="003A1EA1" w:rsidP="00757A3A">
      <w:pPr>
        <w:pStyle w:val="Obinitek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61">
        <w:rPr>
          <w:rFonts w:ascii="Times New Roman" w:hAnsi="Times New Roman" w:cs="Times New Roman"/>
          <w:sz w:val="24"/>
          <w:szCs w:val="24"/>
        </w:rPr>
        <w:t>Zakon o socijalnoj skrbi („Narodne novine“, broj 157/13, 152/14, 99/15, 52/16, 16/17, 130/17, 98/19 i 64/20)</w:t>
      </w:r>
    </w:p>
    <w:p w14:paraId="0C82D15C" w14:textId="2BDEDFAE" w:rsidR="003A1EA1" w:rsidRPr="00FB0461" w:rsidRDefault="00F92F5C" w:rsidP="00F92F5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A67630" w14:textId="77777777" w:rsidR="003A1EA1" w:rsidRPr="00FB0461" w:rsidRDefault="003A1EA1" w:rsidP="00757A3A">
      <w:pPr>
        <w:pStyle w:val="Obinitek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61">
        <w:rPr>
          <w:rFonts w:ascii="Times New Roman" w:hAnsi="Times New Roman" w:cs="Times New Roman"/>
          <w:sz w:val="24"/>
          <w:szCs w:val="24"/>
        </w:rPr>
        <w:t>Zakon o zdravstvenoj zaštiti („Narodne novine“, broj 100/18 i 125/19)</w:t>
      </w:r>
    </w:p>
    <w:p w14:paraId="3A10D905" w14:textId="77777777" w:rsidR="003A1EA1" w:rsidRPr="00FB0461" w:rsidRDefault="003A1EA1" w:rsidP="00757A3A">
      <w:pPr>
        <w:pStyle w:val="Odlomakpopisa"/>
        <w:jc w:val="both"/>
      </w:pPr>
    </w:p>
    <w:p w14:paraId="33625688" w14:textId="77777777" w:rsidR="003A1EA1" w:rsidRPr="00FB0461" w:rsidRDefault="003A1EA1" w:rsidP="00757A3A">
      <w:pPr>
        <w:pStyle w:val="Obinitek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61">
        <w:rPr>
          <w:rFonts w:ascii="Times New Roman" w:hAnsi="Times New Roman" w:cs="Times New Roman"/>
          <w:sz w:val="24"/>
          <w:szCs w:val="24"/>
        </w:rPr>
        <w:t>Zakon o udrugama („Narodne novine“, broj 74/14, 70/17 i  98/19)</w:t>
      </w:r>
    </w:p>
    <w:p w14:paraId="5E9E5E58" w14:textId="77777777" w:rsidR="003A1EA1" w:rsidRPr="00FB0461" w:rsidRDefault="003A1EA1" w:rsidP="00757A3A">
      <w:pPr>
        <w:pStyle w:val="Odlomakpopisa"/>
        <w:jc w:val="both"/>
      </w:pPr>
    </w:p>
    <w:p w14:paraId="7C9645FC" w14:textId="77777777" w:rsidR="003A1EA1" w:rsidRPr="00FB0461" w:rsidRDefault="003A1EA1" w:rsidP="00757A3A">
      <w:pPr>
        <w:pStyle w:val="Obinitek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461">
        <w:rPr>
          <w:rFonts w:ascii="Times New Roman" w:hAnsi="Times New Roman" w:cs="Times New Roman"/>
          <w:sz w:val="24"/>
          <w:szCs w:val="24"/>
        </w:rPr>
        <w:t>Uredba o kriterijima, mjerilima i postupcima financiranja i ugovaranja programa i projekata od interesa za opće dobro koje provode udruge („Narodne novine“, broj 26/15)</w:t>
      </w:r>
    </w:p>
    <w:p w14:paraId="2C07C398" w14:textId="77777777" w:rsidR="003A1EA1" w:rsidRPr="00FB0461" w:rsidRDefault="003A1EA1" w:rsidP="00757A3A">
      <w:pPr>
        <w:pStyle w:val="Odlomakpopisa"/>
        <w:jc w:val="both"/>
      </w:pPr>
    </w:p>
    <w:p w14:paraId="40E75930" w14:textId="77777777" w:rsidR="003A1EA1" w:rsidRPr="00FB0461" w:rsidRDefault="003A1EA1" w:rsidP="00757A3A">
      <w:pPr>
        <w:numPr>
          <w:ilvl w:val="0"/>
          <w:numId w:val="21"/>
        </w:numPr>
        <w:jc w:val="both"/>
        <w:rPr>
          <w:sz w:val="22"/>
          <w:szCs w:val="22"/>
        </w:rPr>
      </w:pPr>
      <w:r w:rsidRPr="00FB0461">
        <w:t>Odluka o uvjetima i postupku ostvarivanja prava iz programa socijalne skrbi („Službeni glasnik Krapinsko-zagorske županije“, broj 15/14, 30A/15, 14/16)</w:t>
      </w:r>
    </w:p>
    <w:p w14:paraId="06555E68" w14:textId="77777777" w:rsidR="003A1EA1" w:rsidRDefault="003A1EA1" w:rsidP="003A1EA1">
      <w:pPr>
        <w:pStyle w:val="Obini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E1D2E5" w14:textId="77777777" w:rsidR="00EF41F4" w:rsidRPr="00EF41F4" w:rsidRDefault="00EF41F4" w:rsidP="00EF41F4">
      <w:pPr>
        <w:pStyle w:val="Obinitekst"/>
        <w:jc w:val="both"/>
        <w:rPr>
          <w:rFonts w:ascii="Times New Roman" w:eastAsia="Calibri" w:hAnsi="Times New Roman" w:cs="Times New Roman"/>
          <w:color w:val="FF6600"/>
          <w:sz w:val="22"/>
          <w:szCs w:val="22"/>
        </w:rPr>
      </w:pPr>
    </w:p>
    <w:p w14:paraId="426451F7" w14:textId="77777777" w:rsidR="00EF41F4" w:rsidRDefault="00EF41F4" w:rsidP="00EF41F4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A9421B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0159C354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664598B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2CBE8CF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73AF39B1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53C1B" w14:textId="32B77993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885530">
        <w:rPr>
          <w:rFonts w:ascii="Times New Roman" w:hAnsi="Times New Roman" w:cs="Times New Roman"/>
          <w:sz w:val="24"/>
          <w:szCs w:val="24"/>
        </w:rPr>
        <w:t>višeg stručnog suradnika za socijalnu skrb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0F1F9494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4993B128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4037373F" w14:textId="3E4E819A" w:rsidR="003A1EA1" w:rsidRDefault="002E33F0" w:rsidP="003A1EA1">
      <w:pPr>
        <w:jc w:val="both"/>
      </w:pPr>
      <w:r w:rsidRPr="00EF41F4">
        <w:t xml:space="preserve">Nakon utvrđivanja identiteta kandidata, prethodna provjera znanja i sposobnosti započinje pisanim testiranjem. </w:t>
      </w:r>
      <w:r w:rsidR="003A1EA1" w:rsidRPr="000B3669">
        <w:t>Kandidatima će biti podijeljen</w:t>
      </w:r>
      <w:r w:rsidR="003A1EA1">
        <w:t>o 10</w:t>
      </w:r>
      <w:r w:rsidR="003A1EA1" w:rsidRPr="000B3669">
        <w:t xml:space="preserve"> pitanja za provjeru znanja iz odredbi</w:t>
      </w:r>
      <w:r w:rsidR="003A1EA1">
        <w:t>:</w:t>
      </w:r>
      <w:r w:rsidR="00F92F5C">
        <w:t xml:space="preserve"> Zakona o socijalnoj skrbi (2 pitanja), Zakona o zdravstvenoj zaštiti (2 pitanja), Zakona o udrugama (1pitanje), Uredbe o kriterijima, mjerilima i postupcima financiranja i ugovaranja </w:t>
      </w:r>
      <w:r w:rsidR="00F92F5C">
        <w:lastRenderedPageBreak/>
        <w:t>programa i projekata od interesa za opće dobro koje provode udruge (2 pitanja) i Odluke o uvjetima i postupku ostvarivanja prava iz programa socijalne skrbi (3 pitanja).</w:t>
      </w:r>
    </w:p>
    <w:p w14:paraId="18BDD52C" w14:textId="77777777" w:rsidR="002E33F0" w:rsidRDefault="002E33F0" w:rsidP="002E33F0">
      <w:pPr>
        <w:jc w:val="both"/>
      </w:pPr>
    </w:p>
    <w:p w14:paraId="45A7B60D" w14:textId="77777777"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4DFFEBFC" w14:textId="77777777"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</w:t>
      </w:r>
      <w:r w:rsidR="00C27858">
        <w:t xml:space="preserve"> programa</w:t>
      </w:r>
      <w:r w:rsidRPr="006058B4">
        <w:t xml:space="preserve"> i WEB i e-mail servisa. Provjera se izvodi na osobnom računalu. Za  provjeru  kandidat može dobiti od 1 do 10 bodova.</w:t>
      </w:r>
    </w:p>
    <w:p w14:paraId="6E0D0586" w14:textId="2B64C2C6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885530">
        <w:rPr>
          <w:rFonts w:ascii="Times New Roman" w:hAnsi="Times New Roman" w:cs="Times New Roman"/>
          <w:sz w:val="24"/>
          <w:szCs w:val="24"/>
        </w:rPr>
        <w:t>višeg stručnog suradnika za socijalnu skrb</w:t>
      </w:r>
      <w:r w:rsidR="005A6347">
        <w:rPr>
          <w:rFonts w:ascii="Times New Roman" w:hAnsi="Times New Roman" w:cs="Times New Roman"/>
          <w:sz w:val="24"/>
          <w:szCs w:val="24"/>
        </w:rPr>
        <w:t xml:space="preserve"> - </w:t>
      </w:r>
      <w:r w:rsidR="002C7488">
        <w:rPr>
          <w:rFonts w:ascii="Times New Roman" w:hAnsi="Times New Roman" w:cs="Times New Roman"/>
          <w:sz w:val="24"/>
          <w:szCs w:val="24"/>
        </w:rPr>
        <w:t>dalje u tekstu: Povjerenstvo</w:t>
      </w:r>
      <w:r w:rsidR="00885530">
        <w:rPr>
          <w:rFonts w:ascii="Times New Roman" w:hAnsi="Times New Roman" w:cs="Times New Roman"/>
          <w:sz w:val="24"/>
          <w:szCs w:val="24"/>
        </w:rPr>
        <w:t>,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 xml:space="preserve">u kojoj mjeri je kandidat snalažljiv, komunikativan, </w:t>
      </w:r>
      <w:r w:rsidR="005E4B64">
        <w:rPr>
          <w:rFonts w:ascii="Times New Roman" w:hAnsi="Times New Roman" w:cs="Times New Roman"/>
          <w:sz w:val="24"/>
          <w:szCs w:val="24"/>
        </w:rPr>
        <w:t>kreativan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499E3DD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1EC74444" w14:textId="4A22E4C8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5273E0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5273E0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5D92BA45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100D38A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77C0333D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237AB0C2" w14:textId="77777777" w:rsidR="00E264F1" w:rsidRDefault="00E264F1" w:rsidP="004C71AE">
      <w:pPr>
        <w:jc w:val="both"/>
      </w:pPr>
    </w:p>
    <w:p w14:paraId="34DBD739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70DC69E4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52D734E8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25158379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4D8DC1DE" w14:textId="77777777" w:rsidR="00241E30" w:rsidRDefault="00241E30" w:rsidP="005648CE">
      <w:pPr>
        <w:ind w:left="4956" w:firstLine="708"/>
        <w:rPr>
          <w:b/>
        </w:rPr>
      </w:pPr>
    </w:p>
    <w:p w14:paraId="45DD0C3F" w14:textId="7793674E" w:rsidR="00406672" w:rsidRPr="00F92F5C" w:rsidRDefault="00241E30" w:rsidP="005648CE">
      <w:pPr>
        <w:ind w:left="4956" w:firstLine="708"/>
        <w:rPr>
          <w:bCs/>
        </w:rPr>
      </w:pPr>
      <w:r w:rsidRPr="00F92F5C">
        <w:rPr>
          <w:bCs/>
        </w:rPr>
        <w:t xml:space="preserve">        </w:t>
      </w:r>
      <w:r w:rsidR="00F92F5C" w:rsidRPr="00F92F5C">
        <w:rPr>
          <w:bCs/>
        </w:rPr>
        <w:t>Dijana Marmilić</w:t>
      </w:r>
    </w:p>
    <w:sectPr w:rsidR="00406672" w:rsidRPr="00F9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387B17"/>
    <w:multiLevelType w:val="hybridMultilevel"/>
    <w:tmpl w:val="F786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8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1E30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1EA1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75A"/>
    <w:rsid w:val="005648CE"/>
    <w:rsid w:val="00572231"/>
    <w:rsid w:val="0059055B"/>
    <w:rsid w:val="005A6347"/>
    <w:rsid w:val="005A6378"/>
    <w:rsid w:val="005B3827"/>
    <w:rsid w:val="005D6C2F"/>
    <w:rsid w:val="005E084F"/>
    <w:rsid w:val="005E4B64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57A3A"/>
    <w:rsid w:val="00760245"/>
    <w:rsid w:val="00764DBD"/>
    <w:rsid w:val="00767932"/>
    <w:rsid w:val="00787534"/>
    <w:rsid w:val="007A1919"/>
    <w:rsid w:val="007E1DEB"/>
    <w:rsid w:val="007E5886"/>
    <w:rsid w:val="007F3CC7"/>
    <w:rsid w:val="00802E2D"/>
    <w:rsid w:val="0082665E"/>
    <w:rsid w:val="008353E9"/>
    <w:rsid w:val="00885530"/>
    <w:rsid w:val="008C797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A73DA"/>
    <w:rsid w:val="00EF41F4"/>
    <w:rsid w:val="00EF5ECB"/>
    <w:rsid w:val="00F609AA"/>
    <w:rsid w:val="00F76BD7"/>
    <w:rsid w:val="00F92F5C"/>
    <w:rsid w:val="00F94995"/>
    <w:rsid w:val="00F95988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18</cp:revision>
  <cp:lastPrinted>2020-10-01T10:08:00Z</cp:lastPrinted>
  <dcterms:created xsi:type="dcterms:W3CDTF">2020-07-16T11:30:00Z</dcterms:created>
  <dcterms:modified xsi:type="dcterms:W3CDTF">2020-10-02T06:17:00Z</dcterms:modified>
</cp:coreProperties>
</file>