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7D52B7" w:rsidRPr="00354DC9">
        <w:rPr>
          <w:noProof/>
          <w:sz w:val="24"/>
          <w:szCs w:val="24"/>
          <w:lang w:eastAsia="hr-HR"/>
        </w:rPr>
        <w:drawing>
          <wp:inline distT="0" distB="0" distL="0" distR="0">
            <wp:extent cx="510540" cy="584835"/>
            <wp:effectExtent l="0" t="0" r="3810" b="5715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C0068D" w:rsidRPr="00354DC9" w:rsidRDefault="00AD6D00" w:rsidP="00AD6D00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7E0FFA" w:rsidRPr="007E0FFA" w:rsidRDefault="007E0FFA" w:rsidP="007E0FFA">
      <w:pPr>
        <w:rPr>
          <w:rFonts w:ascii="Arial" w:hAnsi="Arial" w:cs="Arial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KLASA: 900-06/19-01/01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URBROJ: 2140/01-02-19-</w:t>
      </w:r>
      <w:r>
        <w:rPr>
          <w:rFonts w:ascii="Times New Roman" w:eastAsia="Calibri" w:hAnsi="Times New Roman"/>
          <w:sz w:val="24"/>
          <w:szCs w:val="24"/>
        </w:rPr>
        <w:t>5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Krapina, </w:t>
      </w:r>
      <w:r>
        <w:rPr>
          <w:rFonts w:ascii="Times New Roman" w:eastAsia="Calibri" w:hAnsi="Times New Roman"/>
          <w:sz w:val="24"/>
          <w:szCs w:val="24"/>
        </w:rPr>
        <w:t>08.02.2019.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            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Na temelju članka 32. Statuta Krapinsko-zagorske županije („Službeni glasnik Krapinsko-zagorske županije“, br. 13/01, 5/06, 11/06, 14/09, 11/13 i 26/13 – pročišćeni tekst i 13/18) točke VI. Odluke o načinu raspodjele </w:t>
      </w:r>
      <w:r w:rsidRPr="005A63CE">
        <w:rPr>
          <w:rFonts w:ascii="Times New Roman" w:hAnsi="Times New Roman"/>
          <w:sz w:val="24"/>
          <w:szCs w:val="24"/>
          <w:lang w:eastAsia="hr-HR"/>
        </w:rPr>
        <w:t>sredstava putem pokroviteljstva, financiranja manifestacija i drugih događanja od značaja za Krapinsko – zagorsku županiju u 2019. godini KLASA: 900-06/19-01/01, URBROJ: 2140/01-02-19-2 od  25. siječnja 2019. godine</w:t>
      </w:r>
      <w:r w:rsidRPr="005A63CE">
        <w:rPr>
          <w:rFonts w:ascii="Times New Roman" w:eastAsia="Calibri" w:hAnsi="Times New Roman"/>
          <w:sz w:val="24"/>
          <w:szCs w:val="24"/>
        </w:rPr>
        <w:t xml:space="preserve"> župan Krapinsko-zagorske županije  dana </w:t>
      </w:r>
      <w:r>
        <w:rPr>
          <w:rFonts w:ascii="Times New Roman" w:eastAsia="Calibri" w:hAnsi="Times New Roman"/>
          <w:sz w:val="24"/>
          <w:szCs w:val="24"/>
        </w:rPr>
        <w:t xml:space="preserve">08.02.2019. </w:t>
      </w:r>
      <w:r w:rsidRPr="005A63CE">
        <w:rPr>
          <w:rFonts w:ascii="Times New Roman" w:eastAsia="Calibri" w:hAnsi="Times New Roman"/>
          <w:sz w:val="24"/>
          <w:szCs w:val="24"/>
        </w:rPr>
        <w:t xml:space="preserve">donosi 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>O D L U K U</w:t>
      </w:r>
    </w:p>
    <w:p w:rsidR="005A63CE" w:rsidRPr="005A63CE" w:rsidRDefault="005A63CE" w:rsidP="005A63CE">
      <w:pPr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 xml:space="preserve">o imenovanju članova/ica Povjerenstva za </w:t>
      </w:r>
      <w:r w:rsidRPr="005A63CE">
        <w:rPr>
          <w:rFonts w:ascii="Times New Roman" w:eastAsia="Calibri" w:hAnsi="Times New Roman"/>
          <w:b/>
          <w:sz w:val="24"/>
          <w:szCs w:val="22"/>
        </w:rPr>
        <w:t>provjeru ispunjavanja propisanih uvjeta i ocjenjivanje prijava na Javni poziv za dodjelu sredstava putem pokroviteljstva,                       financiranja manifestacija i drugih događanja od značaja za Krapinsko – zagorsku županiju u 2019. godini</w:t>
      </w:r>
    </w:p>
    <w:p w:rsidR="005A63CE" w:rsidRPr="005A63CE" w:rsidRDefault="005A63CE" w:rsidP="005A63CE">
      <w:pPr>
        <w:rPr>
          <w:rFonts w:ascii="Times New Roman" w:eastAsia="Calibri" w:hAnsi="Times New Roman"/>
          <w:b/>
          <w:sz w:val="24"/>
          <w:szCs w:val="24"/>
        </w:rPr>
      </w:pP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>I.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U Povjerenstvo  za  </w:t>
      </w:r>
      <w:r w:rsidRPr="005A63CE">
        <w:rPr>
          <w:rFonts w:ascii="Times New Roman" w:eastAsia="Calibri" w:hAnsi="Times New Roman"/>
          <w:sz w:val="24"/>
          <w:szCs w:val="22"/>
        </w:rPr>
        <w:t xml:space="preserve">provjeru ispunjavanja propisanih uvjeta i ocjenjivanje prijava (dalje u tekstu: Povjerenstvo) na Javni poziv za dodjelu sredstava putem pokroviteljstva, financiranja manifestacija i drugih događanja od značaja za Krapinsko – zagorsku županiju u 2019. godini </w:t>
      </w:r>
      <w:r w:rsidRPr="005A63CE">
        <w:rPr>
          <w:rFonts w:ascii="Times New Roman" w:eastAsia="Calibri" w:hAnsi="Times New Roman"/>
          <w:sz w:val="24"/>
          <w:szCs w:val="24"/>
        </w:rPr>
        <w:t xml:space="preserve"> (dalje u tekstu: Javni poziv), imenuju se:  </w:t>
      </w:r>
    </w:p>
    <w:p w:rsidR="005A63CE" w:rsidRDefault="005A63CE" w:rsidP="005A63CE">
      <w:pPr>
        <w:numPr>
          <w:ilvl w:val="0"/>
          <w:numId w:val="13"/>
        </w:numPr>
        <w:spacing w:after="160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Martina Gregurović Šanju</w:t>
      </w:r>
      <w:r w:rsidR="003B6C97">
        <w:rPr>
          <w:rFonts w:ascii="Times New Roman" w:eastAsia="Calibri" w:hAnsi="Times New Roman"/>
          <w:sz w:val="24"/>
          <w:szCs w:val="24"/>
        </w:rPr>
        <w:t>g</w:t>
      </w:r>
    </w:p>
    <w:p w:rsidR="005A63CE" w:rsidRDefault="005A63CE" w:rsidP="005A63CE">
      <w:pPr>
        <w:numPr>
          <w:ilvl w:val="0"/>
          <w:numId w:val="13"/>
        </w:numPr>
        <w:spacing w:after="160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Petra Vrančić Lež</w:t>
      </w:r>
    </w:p>
    <w:p w:rsidR="005A63CE" w:rsidRDefault="005A63CE" w:rsidP="005A63CE">
      <w:pPr>
        <w:numPr>
          <w:ilvl w:val="0"/>
          <w:numId w:val="13"/>
        </w:numPr>
        <w:spacing w:after="160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Sanja Mihovilić</w:t>
      </w:r>
    </w:p>
    <w:p w:rsidR="005A63CE" w:rsidRDefault="005A63CE" w:rsidP="005A63CE">
      <w:pPr>
        <w:numPr>
          <w:ilvl w:val="0"/>
          <w:numId w:val="13"/>
        </w:numPr>
        <w:spacing w:after="160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Ljiljana Malogorski</w:t>
      </w:r>
    </w:p>
    <w:p w:rsidR="005A63CE" w:rsidRPr="005A63CE" w:rsidRDefault="005A63CE" w:rsidP="005A63CE">
      <w:pPr>
        <w:numPr>
          <w:ilvl w:val="0"/>
          <w:numId w:val="13"/>
        </w:numPr>
        <w:spacing w:after="160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Dubravka Sinković</w:t>
      </w: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>II.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Zadatak Povjerenstva je provjera ispunjavanja propisanih uvjeta i ocjenjivanje prijava na  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2"/>
        </w:rPr>
      </w:pPr>
      <w:r w:rsidRPr="005A63CE">
        <w:rPr>
          <w:rFonts w:ascii="Times New Roman" w:eastAsia="Calibri" w:hAnsi="Times New Roman"/>
          <w:sz w:val="24"/>
          <w:szCs w:val="22"/>
        </w:rPr>
        <w:t>Javni poziv za dodjelu sredstava putem pokroviteljstva, financiranja manifestacija i drugih događanja od značaja za Krapinsko – zagorsku županiju u 2019. godini (dalje u tekstu: Javni poziv).</w:t>
      </w: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>III.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Povjerenstvo stručno ocjenjuje kvalitetu prijava na Javni poziv.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Način rada Povjerenstva definiran je Poslovnikom.</w:t>
      </w:r>
    </w:p>
    <w:p w:rsid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lastRenderedPageBreak/>
        <w:t>IV.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Članovi/ice Povjerenstva dužni su potpisati Izjavu o nepristranosti i povjerljivosti.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 Potpisom izjave članovi/ice se obvezuju na stručno izvršavanje zadataka u skladu s načelima povjerljivosti, nepristranosti i izbjegavanja sukoba interesa.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>V.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         Povjerenstvo daje prijedlog za odobravanje financijskih sredstava podnositelja prijava na Javni poziv. 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         Nadležno upravno tijelo izrađuje prijedlog odluke o odobrenim financijskim potporama kojeg prosljeđuje županu na donošenje.</w:t>
      </w:r>
    </w:p>
    <w:p w:rsidR="005A63CE" w:rsidRPr="005A63CE" w:rsidRDefault="005A63CE" w:rsidP="005A63C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>VI.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        Ova Odluka stupa na snagu danom donošenja, a objavit će se u „Službenom glasniku Krapinsko-zagorske županije“.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b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A63CE">
        <w:rPr>
          <w:rFonts w:ascii="Times New Roman" w:eastAsia="Calibri" w:hAnsi="Times New Roman"/>
          <w:b/>
          <w:sz w:val="24"/>
          <w:szCs w:val="24"/>
        </w:rPr>
        <w:t>Ž U P A N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A63CE">
        <w:rPr>
          <w:rFonts w:ascii="Times New Roman" w:eastAsia="Calibri" w:hAnsi="Times New Roman"/>
          <w:sz w:val="24"/>
          <w:szCs w:val="24"/>
        </w:rPr>
        <w:t>Željko Kolar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Dostaviti:</w:t>
      </w:r>
    </w:p>
    <w:p w:rsidR="005A63CE" w:rsidRPr="005A63CE" w:rsidRDefault="005A63CE" w:rsidP="005A63CE">
      <w:pPr>
        <w:numPr>
          <w:ilvl w:val="0"/>
          <w:numId w:val="14"/>
        </w:numPr>
        <w:spacing w:after="160" w:line="256" w:lineRule="auto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Članovima/ica Povjerenstva, svima,</w:t>
      </w:r>
    </w:p>
    <w:p w:rsidR="005A63CE" w:rsidRPr="005A63CE" w:rsidRDefault="005A63CE" w:rsidP="005A63CE">
      <w:pPr>
        <w:numPr>
          <w:ilvl w:val="0"/>
          <w:numId w:val="14"/>
        </w:numPr>
        <w:spacing w:after="160" w:line="256" w:lineRule="auto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Ured župana,</w:t>
      </w:r>
    </w:p>
    <w:p w:rsidR="005A63CE" w:rsidRPr="005A63CE" w:rsidRDefault="005A63CE" w:rsidP="005A63CE">
      <w:pPr>
        <w:numPr>
          <w:ilvl w:val="0"/>
          <w:numId w:val="14"/>
        </w:numPr>
        <w:spacing w:after="160" w:line="256" w:lineRule="auto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Za Zbirku isprava,</w:t>
      </w:r>
    </w:p>
    <w:p w:rsidR="005A63CE" w:rsidRPr="005A63CE" w:rsidRDefault="005A63CE" w:rsidP="005A63CE">
      <w:pPr>
        <w:numPr>
          <w:ilvl w:val="0"/>
          <w:numId w:val="14"/>
        </w:numPr>
        <w:spacing w:after="160" w:line="256" w:lineRule="auto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„Službeni glasnik Krapinsko-zagorske županije“, za objavu,</w:t>
      </w:r>
    </w:p>
    <w:p w:rsidR="005A63CE" w:rsidRPr="005A63CE" w:rsidRDefault="005A63CE" w:rsidP="005A63CE">
      <w:pPr>
        <w:numPr>
          <w:ilvl w:val="0"/>
          <w:numId w:val="14"/>
        </w:numPr>
        <w:spacing w:after="160" w:line="256" w:lineRule="auto"/>
        <w:jc w:val="left"/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Times New Roman" w:eastAsia="Calibri" w:hAnsi="Times New Roman"/>
          <w:sz w:val="24"/>
          <w:szCs w:val="24"/>
        </w:rPr>
        <w:t>Pismohrana.</w:t>
      </w:r>
    </w:p>
    <w:p w:rsidR="005A63CE" w:rsidRPr="005A63CE" w:rsidRDefault="005A63CE" w:rsidP="005A63CE">
      <w:pPr>
        <w:rPr>
          <w:rFonts w:ascii="Times New Roman" w:eastAsia="Calibri" w:hAnsi="Times New Roman"/>
          <w:sz w:val="24"/>
          <w:szCs w:val="24"/>
        </w:rPr>
      </w:pPr>
      <w:r w:rsidRPr="005A63CE">
        <w:rPr>
          <w:rFonts w:ascii="Calibri" w:eastAsia="Calibri" w:hAnsi="Calibri"/>
          <w:sz w:val="24"/>
          <w:szCs w:val="24"/>
        </w:rPr>
        <w:t xml:space="preserve">                                                     </w:t>
      </w:r>
    </w:p>
    <w:p w:rsidR="005A63CE" w:rsidRPr="005A63CE" w:rsidRDefault="005A63CE" w:rsidP="005A63CE">
      <w:pPr>
        <w:jc w:val="left"/>
        <w:rPr>
          <w:rFonts w:ascii="Times New Roman" w:eastAsia="Calibri" w:hAnsi="Times New Roman"/>
          <w:sz w:val="24"/>
          <w:szCs w:val="22"/>
        </w:rPr>
      </w:pPr>
    </w:p>
    <w:p w:rsidR="005A63CE" w:rsidRPr="005A63CE" w:rsidRDefault="005A63CE" w:rsidP="005A63CE">
      <w:pPr>
        <w:jc w:val="left"/>
        <w:rPr>
          <w:rFonts w:ascii="Times New Roman" w:eastAsia="Calibri" w:hAnsi="Times New Roman"/>
          <w:sz w:val="24"/>
          <w:szCs w:val="22"/>
        </w:rPr>
      </w:pPr>
    </w:p>
    <w:p w:rsidR="005A63CE" w:rsidRPr="005A63CE" w:rsidRDefault="005A63CE" w:rsidP="005A63CE">
      <w:pPr>
        <w:jc w:val="left"/>
        <w:rPr>
          <w:rFonts w:ascii="Times New Roman" w:eastAsia="Calibri" w:hAnsi="Times New Roman"/>
          <w:sz w:val="24"/>
          <w:szCs w:val="22"/>
        </w:rPr>
      </w:pPr>
    </w:p>
    <w:p w:rsidR="005A63CE" w:rsidRPr="005A63CE" w:rsidRDefault="005A63CE" w:rsidP="005A63CE">
      <w:pPr>
        <w:spacing w:after="160" w:line="256" w:lineRule="auto"/>
        <w:jc w:val="left"/>
        <w:rPr>
          <w:rFonts w:ascii="Calibri" w:eastAsia="Calibri" w:hAnsi="Calibri"/>
          <w:sz w:val="22"/>
          <w:szCs w:val="22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ind w:left="5760"/>
        <w:rPr>
          <w:rFonts w:ascii="Arial" w:hAnsi="Arial" w:cs="Arial"/>
          <w:sz w:val="24"/>
          <w:szCs w:val="24"/>
        </w:rPr>
      </w:pPr>
    </w:p>
    <w:sectPr w:rsidR="00124FCA" w:rsidRPr="00354DC9">
      <w:footerReference w:type="default" r:id="rId8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60" w:rsidRDefault="001B2860">
      <w:r>
        <w:separator/>
      </w:r>
    </w:p>
  </w:endnote>
  <w:endnote w:type="continuationSeparator" w:id="0">
    <w:p w:rsidR="001B2860" w:rsidRDefault="001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7D52B7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A25F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60" w:rsidRDefault="001B2860">
      <w:r>
        <w:separator/>
      </w:r>
    </w:p>
  </w:footnote>
  <w:footnote w:type="continuationSeparator" w:id="0">
    <w:p w:rsidR="001B2860" w:rsidRDefault="001B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F60CAC"/>
    <w:multiLevelType w:val="hybridMultilevel"/>
    <w:tmpl w:val="27D45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5A67"/>
    <w:multiLevelType w:val="hybridMultilevel"/>
    <w:tmpl w:val="A6A48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40F25"/>
    <w:rsid w:val="000461A9"/>
    <w:rsid w:val="00050E4A"/>
    <w:rsid w:val="00055026"/>
    <w:rsid w:val="00062C87"/>
    <w:rsid w:val="000641F5"/>
    <w:rsid w:val="00081E84"/>
    <w:rsid w:val="00083308"/>
    <w:rsid w:val="000856DC"/>
    <w:rsid w:val="00090161"/>
    <w:rsid w:val="00090CEF"/>
    <w:rsid w:val="00090F53"/>
    <w:rsid w:val="000A06E8"/>
    <w:rsid w:val="000C0778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4D09"/>
    <w:rsid w:val="00196CCD"/>
    <w:rsid w:val="001B284B"/>
    <w:rsid w:val="001B2860"/>
    <w:rsid w:val="001D1ED4"/>
    <w:rsid w:val="001D325C"/>
    <w:rsid w:val="001E0D19"/>
    <w:rsid w:val="001E157A"/>
    <w:rsid w:val="001E1ACF"/>
    <w:rsid w:val="001F344E"/>
    <w:rsid w:val="00203C3A"/>
    <w:rsid w:val="00207411"/>
    <w:rsid w:val="002149EB"/>
    <w:rsid w:val="0021799B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302124"/>
    <w:rsid w:val="00302312"/>
    <w:rsid w:val="00307E0E"/>
    <w:rsid w:val="00321C18"/>
    <w:rsid w:val="00323343"/>
    <w:rsid w:val="00330F75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6E49"/>
    <w:rsid w:val="003A2445"/>
    <w:rsid w:val="003A247C"/>
    <w:rsid w:val="003A3E7E"/>
    <w:rsid w:val="003B6C97"/>
    <w:rsid w:val="003D10B2"/>
    <w:rsid w:val="003D3DE4"/>
    <w:rsid w:val="003D4002"/>
    <w:rsid w:val="003F1B98"/>
    <w:rsid w:val="003F6DBB"/>
    <w:rsid w:val="00417D93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91B9D"/>
    <w:rsid w:val="00492453"/>
    <w:rsid w:val="004B47A8"/>
    <w:rsid w:val="004B48A3"/>
    <w:rsid w:val="004C18E7"/>
    <w:rsid w:val="004C7C42"/>
    <w:rsid w:val="004D03A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66FBB"/>
    <w:rsid w:val="005732E2"/>
    <w:rsid w:val="005A63CE"/>
    <w:rsid w:val="005A7A3F"/>
    <w:rsid w:val="005B10EC"/>
    <w:rsid w:val="005B2E0E"/>
    <w:rsid w:val="005B3A3F"/>
    <w:rsid w:val="005D0902"/>
    <w:rsid w:val="005D4F27"/>
    <w:rsid w:val="00606C7C"/>
    <w:rsid w:val="00615E69"/>
    <w:rsid w:val="00616D90"/>
    <w:rsid w:val="00617281"/>
    <w:rsid w:val="00621911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80AB0"/>
    <w:rsid w:val="00697472"/>
    <w:rsid w:val="006A54A9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D52B7"/>
    <w:rsid w:val="007E0983"/>
    <w:rsid w:val="007E0FFA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EF9"/>
    <w:rsid w:val="008E0783"/>
    <w:rsid w:val="0090356D"/>
    <w:rsid w:val="009230BD"/>
    <w:rsid w:val="00925BAC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314B6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75F8"/>
    <w:rsid w:val="00AA0FAE"/>
    <w:rsid w:val="00AA3ED1"/>
    <w:rsid w:val="00AA4082"/>
    <w:rsid w:val="00AB13BE"/>
    <w:rsid w:val="00AD6D00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91669"/>
    <w:rsid w:val="00B95FB6"/>
    <w:rsid w:val="00BA1291"/>
    <w:rsid w:val="00BA3702"/>
    <w:rsid w:val="00BC0F5A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E46E5"/>
    <w:rsid w:val="00CF1626"/>
    <w:rsid w:val="00D02D7B"/>
    <w:rsid w:val="00D049F4"/>
    <w:rsid w:val="00D053B1"/>
    <w:rsid w:val="00D07D04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83A95"/>
    <w:rsid w:val="00D97C43"/>
    <w:rsid w:val="00D97D32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40DB6"/>
    <w:rsid w:val="00E6217D"/>
    <w:rsid w:val="00E664E2"/>
    <w:rsid w:val="00E80CFF"/>
    <w:rsid w:val="00EA3415"/>
    <w:rsid w:val="00EA77D9"/>
    <w:rsid w:val="00EB0345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3EAF"/>
    <w:rsid w:val="00F4592E"/>
    <w:rsid w:val="00F70119"/>
    <w:rsid w:val="00F90EC7"/>
    <w:rsid w:val="00F92681"/>
    <w:rsid w:val="00FA06B7"/>
    <w:rsid w:val="00FA2B27"/>
    <w:rsid w:val="00FB3031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C639A-B885-42EF-B43A-F7192EDA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2902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2014-03-21T13:41:00Z</cp:lastPrinted>
  <dcterms:created xsi:type="dcterms:W3CDTF">2019-03-27T07:21:00Z</dcterms:created>
  <dcterms:modified xsi:type="dcterms:W3CDTF">2019-03-27T07:21:00Z</dcterms:modified>
</cp:coreProperties>
</file>