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CA" w:rsidRPr="00507DCA" w:rsidRDefault="00507DCA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2213B" w:rsidRPr="00507DCA" w:rsidRDefault="0092213B" w:rsidP="009221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KLASA: 400-01/22-01/17</w:t>
      </w:r>
    </w:p>
    <w:p w:rsidR="0092213B" w:rsidRPr="00507DCA" w:rsidRDefault="0092213B" w:rsidP="009221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URBROJ: </w:t>
      </w:r>
    </w:p>
    <w:p w:rsidR="0092213B" w:rsidRDefault="0092213B" w:rsidP="00315BB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Krapina,</w:t>
      </w:r>
    </w:p>
    <w:p w:rsidR="0092213B" w:rsidRDefault="0092213B" w:rsidP="00315BB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92213B" w:rsidRDefault="0092213B" w:rsidP="00315BB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Na temelju članka 56. Zakona o proračunu (Narodne novine 144/21) te članka 32. i članka 61. Statuta Krapinsko-zagorske  županije ("Službeni Glasnik Krapinsko-zagorske županije“ broj 13/01., 5/06., 14/09., 11/13., 13/18., 5/20., 10/21 i 15/21. – pročišćeni tekst), Župan Krapinsko-zagorske županije,    d o n o s i 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507DCA">
        <w:rPr>
          <w:rFonts w:ascii="Times New Roman" w:hAnsi="Times New Roman" w:cs="Times New Roman"/>
          <w:b/>
          <w:sz w:val="24"/>
        </w:rPr>
        <w:t>PRAVILNIK</w:t>
      </w: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507DCA">
        <w:rPr>
          <w:rFonts w:ascii="Times New Roman" w:hAnsi="Times New Roman" w:cs="Times New Roman"/>
          <w:b/>
          <w:sz w:val="24"/>
        </w:rPr>
        <w:t>o načinu korištenja nenamjenskih donacija i vlastitih prihoda proračunskih korisnika Krapinsko- zagorske županije</w:t>
      </w: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Članak 1.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Ovim Pravilnikom se ureduje način korištenja nenamjenskih donacija i vlastitih prihoda proračunskih korisnika Krapinsko-zagorske županije (u daljnjem tekstu: proračunski korisnici), koji su uvršteni u Registar proračunskih i izvanproračunskih korisnika.</w:t>
      </w:r>
    </w:p>
    <w:p w:rsidR="00315BBD" w:rsidRPr="00507DCA" w:rsidRDefault="00315BBD" w:rsidP="00315BBD">
      <w:pPr>
        <w:spacing w:line="276" w:lineRule="auto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Članak 2.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Proračunski korisnici mogu ostvarivati donacije od fizičkih osoba, neprofitnih organizacija, trgovačkih društava i ostalih subjekta izvan općeg proračuna za koje nije utvrđena njihova namjena.  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Vlastiti prihodi proračunskih korisnika su prihodi koje proračunski korisnici ostvare obavijanjem poslova na tržištu i u tržišnim uvjetima.</w:t>
      </w:r>
    </w:p>
    <w:p w:rsidR="002D20F9" w:rsidRPr="00507DCA" w:rsidRDefault="002D20F9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Odlukom o izvršavanju proračuna može se odrediti izuzeće od obveze uplate navedenih prihoda u proračun. </w:t>
      </w:r>
    </w:p>
    <w:p w:rsidR="002D20F9" w:rsidRPr="00507DCA" w:rsidRDefault="002D20F9" w:rsidP="002D20F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Odredbe ovog Pravilnika ne odnose se na prihode koji se ostvaruju iz nadležnog proračuna ili drugih izvora.</w:t>
      </w:r>
    </w:p>
    <w:p w:rsidR="00315BBD" w:rsidRPr="00507DCA" w:rsidRDefault="00315BBD" w:rsidP="00315BBD">
      <w:pPr>
        <w:spacing w:line="276" w:lineRule="auto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Članak 3.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Nenamjenske donacije dane proračunskim korisnicima</w:t>
      </w:r>
      <w:r w:rsidR="00D024FD" w:rsidRPr="00507DCA">
        <w:rPr>
          <w:rFonts w:ascii="Times New Roman" w:hAnsi="Times New Roman" w:cs="Times New Roman"/>
          <w:sz w:val="24"/>
        </w:rPr>
        <w:t xml:space="preserve"> </w:t>
      </w:r>
      <w:r w:rsidRPr="00507DCA">
        <w:rPr>
          <w:rFonts w:ascii="Times New Roman" w:hAnsi="Times New Roman" w:cs="Times New Roman"/>
          <w:sz w:val="24"/>
        </w:rPr>
        <w:t xml:space="preserve">mogu se koristiti za materijalne i financijske rashode </w:t>
      </w:r>
      <w:r w:rsidR="009657FF" w:rsidRPr="00507DCA">
        <w:rPr>
          <w:rFonts w:ascii="Times New Roman" w:hAnsi="Times New Roman" w:cs="Times New Roman"/>
          <w:sz w:val="24"/>
        </w:rPr>
        <w:t>te</w:t>
      </w:r>
      <w:r w:rsidRPr="00507DCA">
        <w:rPr>
          <w:rFonts w:ascii="Times New Roman" w:hAnsi="Times New Roman" w:cs="Times New Roman"/>
          <w:sz w:val="24"/>
        </w:rPr>
        <w:t xml:space="preserve"> nabavu opreme. </w:t>
      </w:r>
    </w:p>
    <w:p w:rsidR="00315BBD" w:rsidRPr="00507DCA" w:rsidRDefault="00315BBD" w:rsidP="00315BBD">
      <w:pPr>
        <w:spacing w:line="276" w:lineRule="auto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lastRenderedPageBreak/>
        <w:t>Članak 4.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Vlastitim prihodima proračunski korisnici podmiruju, prvenstveno, rashode koji nastaju obavljanjem poslova na temelju kojih su vlastiti prihodi ostvareni.</w:t>
      </w:r>
    </w:p>
    <w:p w:rsidR="002D20F9" w:rsidRPr="00507DCA" w:rsidRDefault="002D20F9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Ako su prihodi uplaćeni u nižem iznosu nego što je planirano, mogu se preuzeti i plaćati obveze do visine uplaćenih, odnosno prenesenih sredstava. 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Proračunski korisnici koji su u bilanci na dan 31.12. prethodne godine iskazali manjak prihoda (iz izvora: vlastiti prihodi) obvezni su vlastite prihode ostvarene u iznosu većem od iznosa potrebnog za pokriće rashoda iz stavka 1. ovog članka, rasporediti za pokriće iskazanog manjka.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Ako proračunski korisnici ostvare vlastite prihode u iznosu većem od iznosa potrebnog za podmirivanje rashoda iz stavka 1. i stavka 2. ovog članka, obvezni su ih koristiti za materijalne i financijske rashode</w:t>
      </w:r>
      <w:r w:rsidR="009657FF" w:rsidRPr="00507DCA">
        <w:rPr>
          <w:rFonts w:ascii="Times New Roman" w:hAnsi="Times New Roman" w:cs="Times New Roman"/>
          <w:sz w:val="24"/>
        </w:rPr>
        <w:t>, vlastito učešće u EU projektima</w:t>
      </w:r>
      <w:r w:rsidRPr="00507DCA">
        <w:rPr>
          <w:rFonts w:ascii="Times New Roman" w:hAnsi="Times New Roman" w:cs="Times New Roman"/>
          <w:sz w:val="24"/>
        </w:rPr>
        <w:t xml:space="preserve"> te unaprjeđenje djelatnosti (nabavu nefinancijske imovine).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Proračunski korisnici koji ostvaruju značajne vlastite prihode, nakon podmirenja rashoda iz stavka 1., 2., i 3. ovog članka, preostali iznos vlastitih prihoda mogu koristiti za sufinanciranje bruto plaća.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Iznimno, vlastiti prihodi mogu se koristiti i u druge svrhe, ali uz prethodnu suglasnost osnivača. </w:t>
      </w: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Članak 5.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Vlastiti prihodi koji se ne iskoriste u tekućoj godini, prenose se u slijedeću proračunsku godinu, a ostvareni višak prihoda koristi se sukladno zakonu i općim aktima proračunskog korisnika, te ovom Pravilniku.</w:t>
      </w:r>
    </w:p>
    <w:p w:rsidR="00ED4B02" w:rsidRPr="00507DCA" w:rsidRDefault="00ED4B02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Članak 6.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Praćenje ostvarivanja i korištenja vlastitih prihoda sukladno posebnim propisima, ovome Pravilniku i drugim aktima osnivača, provode nadležna upravna tijela osnivača kontinuirano tijekom godine.</w:t>
      </w:r>
    </w:p>
    <w:p w:rsidR="00507DCA" w:rsidRPr="00507DCA" w:rsidRDefault="00315BBD" w:rsidP="00507DCA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Proračunski korisnici obvezni su o ostvarenju vlastitih prihoda tromjesečno izvještavati proračunski nadležna upravna tijela kroz sustav lokalne riznice. Uz tromjesečno izvještavanje, nadležno upravno tijelo može zatražiti izvještavanje i u drugim rokovima, a po potrebi i dodatna izvješća vezana uz vlastite prihode. </w:t>
      </w:r>
    </w:p>
    <w:p w:rsidR="00315BBD" w:rsidRPr="00507DCA" w:rsidRDefault="00315BBD" w:rsidP="00507DCA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 </w:t>
      </w:r>
    </w:p>
    <w:p w:rsidR="00315BBD" w:rsidRPr="00507DCA" w:rsidRDefault="00580F33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Članak 7</w:t>
      </w:r>
      <w:r w:rsidR="00315BBD" w:rsidRPr="00507DCA">
        <w:rPr>
          <w:rFonts w:ascii="Times New Roman" w:hAnsi="Times New Roman" w:cs="Times New Roman"/>
          <w:sz w:val="24"/>
        </w:rPr>
        <w:t>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Upravljačko tijelo proračunskog korisnika obvezno je donijeti odnosno uskladiti svoj opći akt kojim se uređuje način ostvarivanja i korištenja vlastitih prihoda sukladno posebnim propisima i ovom Pravilniku</w:t>
      </w:r>
      <w:r w:rsidR="002D20F9" w:rsidRPr="00507DCA">
        <w:rPr>
          <w:rFonts w:ascii="Times New Roman" w:hAnsi="Times New Roman" w:cs="Times New Roman"/>
          <w:sz w:val="24"/>
        </w:rPr>
        <w:t>, a najkasnije u roku od 90 dana od dana stupanja na snagu ovoga Pravilnika.</w:t>
      </w:r>
    </w:p>
    <w:p w:rsidR="009657FF" w:rsidRPr="00507DCA" w:rsidRDefault="009657FF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Članak </w:t>
      </w:r>
      <w:r w:rsidR="00580F33" w:rsidRPr="00507DCA">
        <w:rPr>
          <w:rFonts w:ascii="Times New Roman" w:hAnsi="Times New Roman" w:cs="Times New Roman"/>
          <w:sz w:val="24"/>
        </w:rPr>
        <w:t>8</w:t>
      </w:r>
      <w:r w:rsidRPr="00507DCA">
        <w:rPr>
          <w:rFonts w:ascii="Times New Roman" w:hAnsi="Times New Roman" w:cs="Times New Roman"/>
          <w:sz w:val="24"/>
        </w:rPr>
        <w:t>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Ovaj Pravilnik stupa na snagu osmi dan od dana objave u „Službenom glasniku" Krapinsko-zagorske županije.</w:t>
      </w:r>
    </w:p>
    <w:p w:rsidR="00C20ED9" w:rsidRPr="00507DCA" w:rsidRDefault="00C20ED9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C20ED9" w:rsidRPr="00507DCA" w:rsidRDefault="00C20ED9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C20ED9" w:rsidRPr="00507DCA" w:rsidRDefault="00C20ED9" w:rsidP="00C20ED9">
      <w:pPr>
        <w:spacing w:line="276" w:lineRule="auto"/>
        <w:ind w:left="7080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   ŽUPAN</w:t>
      </w:r>
    </w:p>
    <w:p w:rsidR="00C20ED9" w:rsidRPr="00507DCA" w:rsidRDefault="00C20ED9" w:rsidP="00C20ED9">
      <w:pPr>
        <w:spacing w:line="276" w:lineRule="auto"/>
        <w:ind w:left="7080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Željko Kolar</w:t>
      </w:r>
    </w:p>
    <w:p w:rsidR="00507DCA" w:rsidRPr="00507DCA" w:rsidRDefault="00507DCA" w:rsidP="00507DC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KLASA: 400-01/22-01/17</w:t>
      </w:r>
    </w:p>
    <w:p w:rsidR="00507DCA" w:rsidRPr="00507DCA" w:rsidRDefault="00507DCA" w:rsidP="00507DC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URBROJ: </w:t>
      </w:r>
    </w:p>
    <w:p w:rsidR="00507DCA" w:rsidRPr="00507DCA" w:rsidRDefault="00507DCA" w:rsidP="00507DC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Krapina,</w:t>
      </w:r>
    </w:p>
    <w:p w:rsidR="00507DCA" w:rsidRPr="00507DCA" w:rsidRDefault="00507DCA" w:rsidP="00C20ED9">
      <w:pPr>
        <w:spacing w:line="276" w:lineRule="auto"/>
        <w:ind w:left="7080"/>
        <w:jc w:val="both"/>
        <w:rPr>
          <w:rFonts w:ascii="Times New Roman" w:hAnsi="Times New Roman" w:cs="Times New Roman"/>
          <w:sz w:val="24"/>
        </w:rPr>
      </w:pPr>
    </w:p>
    <w:p w:rsidR="00C20ED9" w:rsidRPr="00507DCA" w:rsidRDefault="00C20ED9" w:rsidP="00C20ED9">
      <w:pPr>
        <w:spacing w:line="276" w:lineRule="auto"/>
        <w:contextualSpacing/>
        <w:rPr>
          <w:rFonts w:ascii="Times New Roman" w:hAnsi="Times New Roman" w:cs="Times New Roman"/>
          <w:sz w:val="24"/>
        </w:rPr>
      </w:pPr>
    </w:p>
    <w:sectPr w:rsidR="00C20ED9" w:rsidRPr="00507D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B67" w:rsidRDefault="00A82B67" w:rsidP="00507DCA">
      <w:pPr>
        <w:spacing w:after="0" w:line="240" w:lineRule="auto"/>
      </w:pPr>
      <w:r>
        <w:separator/>
      </w:r>
    </w:p>
  </w:endnote>
  <w:endnote w:type="continuationSeparator" w:id="0">
    <w:p w:rsidR="00A82B67" w:rsidRDefault="00A82B67" w:rsidP="0050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B67" w:rsidRDefault="00A82B67" w:rsidP="00507DCA">
      <w:pPr>
        <w:spacing w:after="0" w:line="240" w:lineRule="auto"/>
      </w:pPr>
      <w:r>
        <w:separator/>
      </w:r>
    </w:p>
  </w:footnote>
  <w:footnote w:type="continuationSeparator" w:id="0">
    <w:p w:rsidR="00A82B67" w:rsidRDefault="00A82B67" w:rsidP="0050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CA" w:rsidRPr="00507DCA" w:rsidRDefault="00507DCA" w:rsidP="00507DCA">
    <w:pPr>
      <w:pStyle w:val="Zaglavlje"/>
      <w:jc w:val="center"/>
      <w:rPr>
        <w:sz w:val="36"/>
      </w:rPr>
    </w:pPr>
    <w:r w:rsidRPr="00507DCA">
      <w:rPr>
        <w:sz w:val="36"/>
      </w:rPr>
      <w:t>NACRT</w:t>
    </w:r>
  </w:p>
  <w:p w:rsidR="00507DCA" w:rsidRDefault="00507DC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BD"/>
    <w:rsid w:val="0004355E"/>
    <w:rsid w:val="00126581"/>
    <w:rsid w:val="001402FD"/>
    <w:rsid w:val="0028678B"/>
    <w:rsid w:val="002D20F9"/>
    <w:rsid w:val="00315BBD"/>
    <w:rsid w:val="00507DCA"/>
    <w:rsid w:val="00580F33"/>
    <w:rsid w:val="0092213B"/>
    <w:rsid w:val="0094489E"/>
    <w:rsid w:val="009657FF"/>
    <w:rsid w:val="00A82B67"/>
    <w:rsid w:val="00C20ED9"/>
    <w:rsid w:val="00D024FD"/>
    <w:rsid w:val="00D112D8"/>
    <w:rsid w:val="00EC45B4"/>
    <w:rsid w:val="00E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56F6B-AE12-45BA-B4E4-5FF58166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0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24F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0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7DCA"/>
  </w:style>
  <w:style w:type="paragraph" w:styleId="Podnoje">
    <w:name w:val="footer"/>
    <w:basedOn w:val="Normal"/>
    <w:link w:val="PodnojeChar"/>
    <w:uiPriority w:val="99"/>
    <w:unhideWhenUsed/>
    <w:rsid w:val="0050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Ferk</dc:creator>
  <cp:keywords/>
  <dc:description/>
  <cp:lastModifiedBy>Valentina Ferk</cp:lastModifiedBy>
  <cp:revision>9</cp:revision>
  <cp:lastPrinted>2022-06-06T09:37:00Z</cp:lastPrinted>
  <dcterms:created xsi:type="dcterms:W3CDTF">2022-06-02T08:14:00Z</dcterms:created>
  <dcterms:modified xsi:type="dcterms:W3CDTF">2022-06-13T06:18:00Z</dcterms:modified>
</cp:coreProperties>
</file>