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51" w:rsidRPr="004A1B30" w:rsidRDefault="00EB4051" w:rsidP="00EB4051">
      <w:pPr>
        <w:rPr>
          <w:b/>
          <w:sz w:val="20"/>
          <w:szCs w:val="20"/>
          <w:lang w:val="pl-PL"/>
        </w:rPr>
      </w:pPr>
      <w:r>
        <w:rPr>
          <w:noProof/>
          <w:sz w:val="18"/>
          <w:szCs w:val="18"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786130</wp:posOffset>
            </wp:positionH>
            <wp:positionV relativeFrom="paragraph">
              <wp:posOffset>-52070</wp:posOffset>
            </wp:positionV>
            <wp:extent cx="438150" cy="552450"/>
            <wp:effectExtent l="0" t="0" r="0" b="0"/>
            <wp:wrapTopAndBottom/>
            <wp:docPr id="8" name="Picture 6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0A6B">
        <w:rPr>
          <w:b/>
          <w:sz w:val="18"/>
          <w:szCs w:val="18"/>
          <w:lang w:val="pl-PL"/>
        </w:rPr>
        <w:t xml:space="preserve">  </w:t>
      </w:r>
      <w:r w:rsidRPr="004A1B30">
        <w:rPr>
          <w:b/>
          <w:sz w:val="20"/>
          <w:szCs w:val="20"/>
          <w:lang w:val="pl-PL"/>
        </w:rPr>
        <w:t>R E P U B L I K A    H R V A T S K A</w:t>
      </w:r>
    </w:p>
    <w:p w:rsidR="00EB4051" w:rsidRPr="004A1B30" w:rsidRDefault="00EB4051" w:rsidP="00EB4051">
      <w:pPr>
        <w:rPr>
          <w:b/>
          <w:sz w:val="20"/>
          <w:szCs w:val="20"/>
          <w:lang w:val="pl-PL"/>
        </w:rPr>
      </w:pPr>
      <w:r w:rsidRPr="004A1B30">
        <w:rPr>
          <w:b/>
          <w:sz w:val="20"/>
          <w:szCs w:val="20"/>
          <w:lang w:val="pl-PL"/>
        </w:rPr>
        <w:t>KRAPINSKO-ZAGORSKA ŽUPANIJA</w:t>
      </w:r>
    </w:p>
    <w:p w:rsidR="00EB4051" w:rsidRPr="004A1B30" w:rsidRDefault="00EB4051" w:rsidP="00EB4051">
      <w:pPr>
        <w:rPr>
          <w:b/>
          <w:sz w:val="20"/>
          <w:szCs w:val="20"/>
          <w:lang w:val="pl-PL"/>
        </w:rPr>
      </w:pPr>
      <w:r w:rsidRPr="004A1B30">
        <w:rPr>
          <w:b/>
          <w:sz w:val="20"/>
          <w:szCs w:val="20"/>
          <w:lang w:val="pl-PL"/>
        </w:rPr>
        <w:t xml:space="preserve">   Upravni odjel za prostorno uređenje, </w:t>
      </w:r>
    </w:p>
    <w:p w:rsidR="00EB4051" w:rsidRPr="003B0A6B" w:rsidRDefault="00EB4051" w:rsidP="00EB4051">
      <w:pPr>
        <w:rPr>
          <w:b/>
          <w:sz w:val="18"/>
          <w:szCs w:val="18"/>
          <w:lang w:val="pl-PL"/>
        </w:rPr>
      </w:pPr>
      <w:r w:rsidRPr="004A1B30">
        <w:rPr>
          <w:b/>
          <w:sz w:val="20"/>
          <w:szCs w:val="20"/>
          <w:lang w:val="pl-PL"/>
        </w:rPr>
        <w:t xml:space="preserve">               gradnju i zaštitu okoliša</w:t>
      </w:r>
    </w:p>
    <w:p w:rsidR="00EB4051" w:rsidRPr="00DD33D2" w:rsidRDefault="00EB4051" w:rsidP="00EB4051">
      <w:pPr>
        <w:rPr>
          <w:lang w:val="pl-PL"/>
        </w:rPr>
      </w:pPr>
    </w:p>
    <w:p w:rsidR="00EB4051" w:rsidRPr="0082709E" w:rsidRDefault="00EB4051" w:rsidP="00EB4051">
      <w:pPr>
        <w:rPr>
          <w:lang w:val="hr-HR"/>
        </w:rPr>
      </w:pPr>
      <w:r w:rsidRPr="0082709E">
        <w:rPr>
          <w:lang w:val="hr-HR"/>
        </w:rPr>
        <w:t xml:space="preserve">KLASA: </w:t>
      </w:r>
      <w:r>
        <w:rPr>
          <w:lang w:val="hr-HR"/>
        </w:rPr>
        <w:t>UP/I-</w:t>
      </w:r>
      <w:r w:rsidRPr="0082709E">
        <w:rPr>
          <w:lang w:val="hr-HR"/>
        </w:rPr>
        <w:t>351-01/19-01/</w:t>
      </w:r>
      <w:r>
        <w:rPr>
          <w:lang w:val="hr-HR"/>
        </w:rPr>
        <w:t>35</w:t>
      </w:r>
    </w:p>
    <w:p w:rsidR="00EB4051" w:rsidRPr="0082709E" w:rsidRDefault="00EB4051" w:rsidP="00EB4051">
      <w:pPr>
        <w:rPr>
          <w:lang w:val="hr-HR"/>
        </w:rPr>
      </w:pPr>
      <w:r w:rsidRPr="0082709E">
        <w:rPr>
          <w:lang w:val="hr-HR"/>
        </w:rPr>
        <w:t>URBROJ: 2140/01-08/1-19-2</w:t>
      </w:r>
    </w:p>
    <w:p w:rsidR="00EB4051" w:rsidRPr="0082709E" w:rsidRDefault="00EB4051" w:rsidP="00EB4051">
      <w:pPr>
        <w:rPr>
          <w:lang w:val="hr-HR"/>
        </w:rPr>
      </w:pPr>
      <w:r w:rsidRPr="0082709E">
        <w:rPr>
          <w:lang w:val="hr-HR"/>
        </w:rPr>
        <w:t xml:space="preserve">Krapina, </w:t>
      </w:r>
      <w:r>
        <w:rPr>
          <w:lang w:val="hr-HR"/>
        </w:rPr>
        <w:t>02</w:t>
      </w:r>
      <w:r w:rsidRPr="0082709E">
        <w:rPr>
          <w:lang w:val="hr-HR"/>
        </w:rPr>
        <w:t xml:space="preserve">. </w:t>
      </w:r>
      <w:r>
        <w:rPr>
          <w:lang w:val="hr-HR"/>
        </w:rPr>
        <w:t>prosinca</w:t>
      </w:r>
      <w:r w:rsidRPr="0082709E">
        <w:rPr>
          <w:lang w:val="hr-HR"/>
        </w:rPr>
        <w:t xml:space="preserve"> 2019.    </w:t>
      </w:r>
    </w:p>
    <w:p w:rsidR="00EB4051" w:rsidRPr="0082709E" w:rsidRDefault="00EB4051" w:rsidP="00EB4051">
      <w:pPr>
        <w:jc w:val="both"/>
      </w:pPr>
    </w:p>
    <w:p w:rsidR="00EB4051" w:rsidRPr="0082709E" w:rsidRDefault="00EB4051" w:rsidP="00EB4051">
      <w:pPr>
        <w:jc w:val="both"/>
      </w:pPr>
      <w:proofErr w:type="spellStart"/>
      <w:r w:rsidRPr="0082709E">
        <w:t>Upravni</w:t>
      </w:r>
      <w:proofErr w:type="spellEnd"/>
      <w:r w:rsidRPr="0082709E">
        <w:t xml:space="preserve"> </w:t>
      </w:r>
      <w:proofErr w:type="spellStart"/>
      <w:r w:rsidRPr="0082709E">
        <w:t>odjel</w:t>
      </w:r>
      <w:proofErr w:type="spellEnd"/>
      <w:r w:rsidRPr="0082709E">
        <w:t xml:space="preserve"> za </w:t>
      </w:r>
      <w:proofErr w:type="spellStart"/>
      <w:r w:rsidRPr="0082709E">
        <w:t>prostorno</w:t>
      </w:r>
      <w:proofErr w:type="spellEnd"/>
      <w:r w:rsidRPr="0082709E">
        <w:t xml:space="preserve"> </w:t>
      </w:r>
      <w:proofErr w:type="spellStart"/>
      <w:r w:rsidRPr="0082709E">
        <w:t>uređenje</w:t>
      </w:r>
      <w:proofErr w:type="spellEnd"/>
      <w:r w:rsidRPr="0082709E">
        <w:t xml:space="preserve">, </w:t>
      </w:r>
      <w:proofErr w:type="spellStart"/>
      <w:r w:rsidRPr="0082709E">
        <w:t>gradnju</w:t>
      </w:r>
      <w:proofErr w:type="spellEnd"/>
      <w:r w:rsidRPr="0082709E">
        <w:t xml:space="preserve"> i </w:t>
      </w:r>
      <w:proofErr w:type="spellStart"/>
      <w:r w:rsidRPr="0082709E">
        <w:t>zaštitu</w:t>
      </w:r>
      <w:proofErr w:type="spellEnd"/>
      <w:r w:rsidRPr="0082709E">
        <w:t xml:space="preserve"> okoliša Krapinsko-</w:t>
      </w:r>
      <w:proofErr w:type="spellStart"/>
      <w:r w:rsidRPr="0082709E">
        <w:t>zagorske</w:t>
      </w:r>
      <w:proofErr w:type="spellEnd"/>
      <w:r w:rsidRPr="0082709E">
        <w:t xml:space="preserve"> </w:t>
      </w:r>
      <w:proofErr w:type="spellStart"/>
      <w:r w:rsidRPr="0082709E">
        <w:t>županije</w:t>
      </w:r>
      <w:proofErr w:type="spellEnd"/>
      <w:r w:rsidRPr="0082709E">
        <w:t xml:space="preserve"> </w:t>
      </w:r>
      <w:proofErr w:type="spellStart"/>
      <w:proofErr w:type="gramStart"/>
      <w:r w:rsidRPr="0082709E">
        <w:t>na</w:t>
      </w:r>
      <w:proofErr w:type="spellEnd"/>
      <w:proofErr w:type="gramEnd"/>
      <w:r w:rsidRPr="0082709E">
        <w:t xml:space="preserve"> </w:t>
      </w:r>
      <w:proofErr w:type="spellStart"/>
      <w:r w:rsidRPr="0082709E">
        <w:t>temelju</w:t>
      </w:r>
      <w:proofErr w:type="spellEnd"/>
      <w:r w:rsidRPr="0082709E">
        <w:t> </w:t>
      </w:r>
      <w:proofErr w:type="spellStart"/>
      <w:r w:rsidRPr="0082709E">
        <w:t>članka</w:t>
      </w:r>
      <w:proofErr w:type="spellEnd"/>
      <w:r w:rsidRPr="0082709E">
        <w:t xml:space="preserve"> </w:t>
      </w:r>
      <w:r>
        <w:t>31</w:t>
      </w:r>
      <w:r w:rsidRPr="0082709E">
        <w:t>.</w:t>
      </w:r>
      <w:r>
        <w:t xml:space="preserve"> </w:t>
      </w:r>
      <w:proofErr w:type="spellStart"/>
      <w:proofErr w:type="gramStart"/>
      <w:r>
        <w:t>stavka</w:t>
      </w:r>
      <w:proofErr w:type="spellEnd"/>
      <w:proofErr w:type="gramEnd"/>
      <w:r>
        <w:t xml:space="preserve"> 7.</w:t>
      </w:r>
      <w:r w:rsidRPr="0082709E">
        <w:t xml:space="preserve"> </w:t>
      </w:r>
      <w:proofErr w:type="spellStart"/>
      <w:r w:rsidRPr="0082709E">
        <w:t>Zakona</w:t>
      </w:r>
      <w:proofErr w:type="spellEnd"/>
      <w:r w:rsidRPr="0082709E">
        <w:t xml:space="preserve"> o </w:t>
      </w:r>
      <w:proofErr w:type="spellStart"/>
      <w:r w:rsidRPr="0082709E">
        <w:t>zaštiti</w:t>
      </w:r>
      <w:proofErr w:type="spellEnd"/>
      <w:r w:rsidRPr="0082709E">
        <w:t xml:space="preserve"> </w:t>
      </w:r>
      <w:proofErr w:type="spellStart"/>
      <w:r>
        <w:t>prirode</w:t>
      </w:r>
      <w:proofErr w:type="spellEnd"/>
      <w:r w:rsidRPr="0082709E">
        <w:t xml:space="preserve"> (“</w:t>
      </w:r>
      <w:proofErr w:type="spellStart"/>
      <w:r w:rsidRPr="0082709E">
        <w:t>Narodne</w:t>
      </w:r>
      <w:proofErr w:type="spellEnd"/>
      <w:r w:rsidRPr="0082709E">
        <w:t xml:space="preserve"> </w:t>
      </w:r>
      <w:proofErr w:type="spellStart"/>
      <w:r w:rsidRPr="0082709E">
        <w:t>novine</w:t>
      </w:r>
      <w:proofErr w:type="spellEnd"/>
      <w:r w:rsidRPr="0082709E">
        <w:t xml:space="preserve">” </w:t>
      </w:r>
      <w:proofErr w:type="spellStart"/>
      <w:r w:rsidRPr="0082709E">
        <w:t>broj</w:t>
      </w:r>
      <w:proofErr w:type="spellEnd"/>
      <w:r w:rsidRPr="0082709E">
        <w:t xml:space="preserve"> 80/13, 15</w:t>
      </w:r>
      <w:r>
        <w:t>/18</w:t>
      </w:r>
      <w:r w:rsidRPr="0082709E">
        <w:t xml:space="preserve">, </w:t>
      </w:r>
      <w:r>
        <w:t>14/19),</w:t>
      </w:r>
      <w:r w:rsidRPr="0082709E">
        <w:t xml:space="preserve"> </w:t>
      </w:r>
      <w:proofErr w:type="spellStart"/>
      <w:r w:rsidRPr="0082709E">
        <w:t>daje</w:t>
      </w:r>
      <w:proofErr w:type="spellEnd"/>
      <w:r w:rsidRPr="0082709E">
        <w:t xml:space="preserve"> </w:t>
      </w:r>
      <w:proofErr w:type="spellStart"/>
      <w:r>
        <w:t>sljedeću</w:t>
      </w:r>
      <w:proofErr w:type="spellEnd"/>
    </w:p>
    <w:p w:rsidR="00EB4051" w:rsidRPr="0082709E" w:rsidRDefault="00EB4051" w:rsidP="00EB4051">
      <w:pPr>
        <w:jc w:val="both"/>
      </w:pPr>
    </w:p>
    <w:p w:rsidR="00EB4051" w:rsidRPr="0082709E" w:rsidRDefault="00EB4051" w:rsidP="00EB4051">
      <w:pPr>
        <w:pStyle w:val="NormalWeb"/>
        <w:jc w:val="center"/>
        <w:rPr>
          <w:sz w:val="24"/>
          <w:szCs w:val="24"/>
        </w:rPr>
      </w:pPr>
      <w:r w:rsidRPr="0082709E">
        <w:rPr>
          <w:sz w:val="24"/>
          <w:szCs w:val="24"/>
        </w:rPr>
        <w:t>INFORMACIJU</w:t>
      </w:r>
    </w:p>
    <w:p w:rsidR="00EB4051" w:rsidRPr="0082709E" w:rsidRDefault="00EB4051" w:rsidP="00EB4051">
      <w:pPr>
        <w:pStyle w:val="NormalWeb"/>
        <w:jc w:val="center"/>
        <w:rPr>
          <w:sz w:val="24"/>
          <w:szCs w:val="24"/>
        </w:rPr>
      </w:pPr>
      <w:r w:rsidRPr="0082709E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zahtjevu za provođenje postupka Glavne ocjene prihvatljivosti za ekološku mrežu za zahvat održavanja nerazvrstane ceste </w:t>
      </w:r>
      <w:proofErr w:type="spellStart"/>
      <w:r>
        <w:rPr>
          <w:sz w:val="24"/>
          <w:szCs w:val="24"/>
        </w:rPr>
        <w:t>Radoboj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Strahinje</w:t>
      </w:r>
      <w:proofErr w:type="spellEnd"/>
      <w:r>
        <w:rPr>
          <w:sz w:val="24"/>
          <w:szCs w:val="24"/>
        </w:rPr>
        <w:t xml:space="preserve"> (planinarski dom)</w:t>
      </w:r>
    </w:p>
    <w:p w:rsidR="00EB4051" w:rsidRPr="0082709E" w:rsidRDefault="00EB4051" w:rsidP="00EB4051">
      <w:pPr>
        <w:pStyle w:val="NormalWeb"/>
        <w:rPr>
          <w:sz w:val="24"/>
          <w:szCs w:val="24"/>
        </w:rPr>
      </w:pPr>
    </w:p>
    <w:p w:rsidR="00EB4051" w:rsidRDefault="00EB4051" w:rsidP="00EB4051">
      <w:pPr>
        <w:ind w:left="4248" w:firstLine="708"/>
        <w:jc w:val="center"/>
        <w:rPr>
          <w:lang w:val="hr-HR"/>
        </w:rPr>
      </w:pPr>
    </w:p>
    <w:p w:rsidR="00EB4051" w:rsidRDefault="00EB4051" w:rsidP="00EB4051">
      <w:pPr>
        <w:pStyle w:val="ListParagraph"/>
        <w:numPr>
          <w:ilvl w:val="0"/>
          <w:numId w:val="1"/>
        </w:numPr>
        <w:jc w:val="both"/>
        <w:rPr>
          <w:lang w:val="hr-HR"/>
        </w:rPr>
      </w:pPr>
      <w:r w:rsidRPr="00141FF9">
        <w:rPr>
          <w:b/>
          <w:lang w:val="hr-HR"/>
        </w:rPr>
        <w:t>Tijelo nadležno za provedbu postupka</w:t>
      </w:r>
      <w:r>
        <w:rPr>
          <w:lang w:val="hr-HR"/>
        </w:rPr>
        <w:t>: Upravni odjel za prostorno uređenje, gradnju i zaštitu okoliša Krapinsko-zagorske županije, Magistratska 1, Krapina</w:t>
      </w:r>
    </w:p>
    <w:p w:rsidR="00EB4051" w:rsidRPr="00141FF9" w:rsidRDefault="00EB4051" w:rsidP="00EB4051">
      <w:pPr>
        <w:jc w:val="both"/>
        <w:rPr>
          <w:lang w:val="hr-HR"/>
        </w:rPr>
      </w:pPr>
    </w:p>
    <w:p w:rsidR="00EB4051" w:rsidRDefault="00EB4051" w:rsidP="00EB4051">
      <w:pPr>
        <w:pStyle w:val="ListParagraph"/>
        <w:numPr>
          <w:ilvl w:val="0"/>
          <w:numId w:val="1"/>
        </w:numPr>
        <w:jc w:val="both"/>
        <w:rPr>
          <w:lang w:val="hr-HR"/>
        </w:rPr>
      </w:pPr>
      <w:r w:rsidRPr="00141FF9">
        <w:rPr>
          <w:b/>
          <w:lang w:val="hr-HR"/>
        </w:rPr>
        <w:t>Nositelj zahvata:</w:t>
      </w:r>
      <w:r>
        <w:rPr>
          <w:lang w:val="hr-HR"/>
        </w:rPr>
        <w:t xml:space="preserve"> Općina </w:t>
      </w:r>
      <w:proofErr w:type="spellStart"/>
      <w:r>
        <w:rPr>
          <w:lang w:val="hr-HR"/>
        </w:rPr>
        <w:t>Radoboj</w:t>
      </w:r>
      <w:proofErr w:type="spellEnd"/>
      <w:r>
        <w:rPr>
          <w:lang w:val="hr-HR"/>
        </w:rPr>
        <w:t xml:space="preserve">, </w:t>
      </w:r>
      <w:proofErr w:type="spellStart"/>
      <w:r>
        <w:rPr>
          <w:lang w:val="hr-HR"/>
        </w:rPr>
        <w:t>Radoboj</w:t>
      </w:r>
      <w:proofErr w:type="spellEnd"/>
      <w:r>
        <w:rPr>
          <w:lang w:val="hr-HR"/>
        </w:rPr>
        <w:t xml:space="preserve"> 8, </w:t>
      </w:r>
      <w:proofErr w:type="spellStart"/>
      <w:r>
        <w:rPr>
          <w:lang w:val="hr-HR"/>
        </w:rPr>
        <w:t>Radoboj</w:t>
      </w:r>
      <w:proofErr w:type="spellEnd"/>
    </w:p>
    <w:p w:rsidR="00EB4051" w:rsidRDefault="00EB4051" w:rsidP="00EB4051">
      <w:pPr>
        <w:pStyle w:val="ListParagraph"/>
        <w:jc w:val="both"/>
        <w:rPr>
          <w:lang w:val="hr-HR"/>
        </w:rPr>
      </w:pPr>
    </w:p>
    <w:p w:rsidR="00EB4051" w:rsidRDefault="00EB4051" w:rsidP="00EB4051">
      <w:pPr>
        <w:pStyle w:val="ListParagraph"/>
        <w:numPr>
          <w:ilvl w:val="0"/>
          <w:numId w:val="1"/>
        </w:numPr>
        <w:jc w:val="both"/>
        <w:rPr>
          <w:lang w:val="hr-HR"/>
        </w:rPr>
      </w:pPr>
      <w:r w:rsidRPr="00141FF9">
        <w:rPr>
          <w:b/>
          <w:lang w:val="hr-HR"/>
        </w:rPr>
        <w:t>Pravni temelj postupka:</w:t>
      </w:r>
      <w:r>
        <w:rPr>
          <w:lang w:val="hr-HR"/>
        </w:rPr>
        <w:t xml:space="preserve"> Odredbe članka 25., 29., 31., 32., 33., 38.a, 41., 42., 43., 43.a, 44., 175. i 177. Zakona o zaštiti prirode </w:t>
      </w:r>
      <w:r w:rsidRPr="0082709E">
        <w:t>(“</w:t>
      </w:r>
      <w:proofErr w:type="spellStart"/>
      <w:r w:rsidRPr="0082709E">
        <w:t>Narodne</w:t>
      </w:r>
      <w:proofErr w:type="spellEnd"/>
      <w:r w:rsidRPr="0082709E">
        <w:t xml:space="preserve"> </w:t>
      </w:r>
      <w:proofErr w:type="spellStart"/>
      <w:r w:rsidRPr="0082709E">
        <w:t>novine</w:t>
      </w:r>
      <w:proofErr w:type="spellEnd"/>
      <w:r w:rsidRPr="0082709E">
        <w:t xml:space="preserve">” </w:t>
      </w:r>
      <w:proofErr w:type="spellStart"/>
      <w:r w:rsidRPr="0082709E">
        <w:t>broj</w:t>
      </w:r>
      <w:proofErr w:type="spellEnd"/>
      <w:r w:rsidRPr="0082709E">
        <w:t xml:space="preserve"> 80/13, 15</w:t>
      </w:r>
      <w:r>
        <w:t>/18</w:t>
      </w:r>
      <w:r w:rsidRPr="0082709E">
        <w:t xml:space="preserve">, </w:t>
      </w:r>
      <w:r>
        <w:t>14/19)</w:t>
      </w:r>
    </w:p>
    <w:p w:rsidR="00EB4051" w:rsidRDefault="00EB4051" w:rsidP="00EB4051">
      <w:pPr>
        <w:jc w:val="both"/>
        <w:rPr>
          <w:lang w:val="hr-HR"/>
        </w:rPr>
      </w:pPr>
    </w:p>
    <w:p w:rsidR="00EB4051" w:rsidRDefault="00EB4051" w:rsidP="00EB4051">
      <w:pPr>
        <w:pStyle w:val="ListParagraph"/>
        <w:numPr>
          <w:ilvl w:val="0"/>
          <w:numId w:val="1"/>
        </w:numPr>
        <w:jc w:val="both"/>
        <w:rPr>
          <w:lang w:val="hr-HR"/>
        </w:rPr>
      </w:pPr>
      <w:r w:rsidRPr="000D1544">
        <w:rPr>
          <w:b/>
          <w:lang w:val="hr-HR"/>
        </w:rPr>
        <w:t>Zahtjev</w:t>
      </w:r>
      <w:r>
        <w:rPr>
          <w:lang w:val="hr-HR"/>
        </w:rPr>
        <w:t xml:space="preserve"> za provođenje Glavne ocjene prihvatljivosti zahvata za područje ekološke mreže sadrži sve elemente prema odredbi članka 31. stavka 1. – 4. Zakona o zaštiti prirode. Zahtjevu je priložena Studija o ocjeni prihvatljivosti zahvata održavanja nerazvrstane ceste </w:t>
      </w:r>
      <w:proofErr w:type="spellStart"/>
      <w:r>
        <w:rPr>
          <w:lang w:val="hr-HR"/>
        </w:rPr>
        <w:t>Radoboj</w:t>
      </w:r>
      <w:proofErr w:type="spellEnd"/>
      <w:r>
        <w:rPr>
          <w:lang w:val="hr-HR"/>
        </w:rPr>
        <w:t xml:space="preserve"> – </w:t>
      </w:r>
      <w:proofErr w:type="spellStart"/>
      <w:r>
        <w:rPr>
          <w:lang w:val="hr-HR"/>
        </w:rPr>
        <w:t>Strahinje</w:t>
      </w:r>
      <w:proofErr w:type="spellEnd"/>
      <w:r>
        <w:rPr>
          <w:lang w:val="hr-HR"/>
        </w:rPr>
        <w:t xml:space="preserve"> (planinarski dom) za ekološku mrežu koju je izradio ovlaštenik GEONATURA d.o.o. za stručne poslove zaštite prirode iz Zagreba u  studenom 2019. godine</w:t>
      </w:r>
    </w:p>
    <w:p w:rsidR="00EB4051" w:rsidRDefault="00EB4051" w:rsidP="00EB4051">
      <w:pPr>
        <w:pStyle w:val="ListParagraph"/>
        <w:jc w:val="both"/>
        <w:rPr>
          <w:lang w:val="hr-HR"/>
        </w:rPr>
      </w:pPr>
    </w:p>
    <w:p w:rsidR="00EB4051" w:rsidRDefault="00EB4051" w:rsidP="00EB4051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b/>
          <w:lang w:val="hr-HR"/>
        </w:rPr>
        <w:t xml:space="preserve">Lokacija zahvata: </w:t>
      </w:r>
      <w:r w:rsidRPr="00AD2E0A">
        <w:rPr>
          <w:lang w:val="hr-HR"/>
        </w:rPr>
        <w:t>Predmetni zahvat s</w:t>
      </w:r>
      <w:r>
        <w:rPr>
          <w:lang w:val="hr-HR"/>
        </w:rPr>
        <w:t>e planira na prostoru Krapinsko</w:t>
      </w:r>
      <w:r w:rsidRPr="00AD2E0A">
        <w:rPr>
          <w:lang w:val="hr-HR"/>
        </w:rPr>
        <w:t xml:space="preserve">-zagorske županije, u općini </w:t>
      </w:r>
      <w:proofErr w:type="spellStart"/>
      <w:r w:rsidRPr="00AD2E0A">
        <w:rPr>
          <w:lang w:val="hr-HR"/>
        </w:rPr>
        <w:t>Radoboj</w:t>
      </w:r>
      <w:proofErr w:type="spellEnd"/>
      <w:r w:rsidRPr="00AD2E0A">
        <w:rPr>
          <w:lang w:val="hr-HR"/>
        </w:rPr>
        <w:t xml:space="preserve">. Trasa postojeće nerazvrstane ceste počinje u naselju </w:t>
      </w:r>
      <w:proofErr w:type="spellStart"/>
      <w:r w:rsidRPr="00AD2E0A">
        <w:rPr>
          <w:lang w:val="hr-HR"/>
        </w:rPr>
        <w:t>Radoboj</w:t>
      </w:r>
      <w:proofErr w:type="spellEnd"/>
      <w:r w:rsidRPr="00AD2E0A">
        <w:rPr>
          <w:lang w:val="hr-HR"/>
        </w:rPr>
        <w:t xml:space="preserve">, prolazi kroz </w:t>
      </w:r>
      <w:r>
        <w:rPr>
          <w:lang w:val="hr-HR"/>
        </w:rPr>
        <w:t xml:space="preserve">nekoliko zaselaka Općine </w:t>
      </w:r>
      <w:proofErr w:type="spellStart"/>
      <w:r>
        <w:rPr>
          <w:lang w:val="hr-HR"/>
        </w:rPr>
        <w:t>Radoboj</w:t>
      </w:r>
      <w:proofErr w:type="spellEnd"/>
      <w:r>
        <w:rPr>
          <w:lang w:val="hr-HR"/>
        </w:rPr>
        <w:t xml:space="preserve"> (</w:t>
      </w:r>
      <w:proofErr w:type="spellStart"/>
      <w:r>
        <w:rPr>
          <w:lang w:val="hr-HR"/>
        </w:rPr>
        <w:t>Crneki</w:t>
      </w:r>
      <w:proofErr w:type="spellEnd"/>
      <w:r>
        <w:rPr>
          <w:lang w:val="hr-HR"/>
        </w:rPr>
        <w:t xml:space="preserve">, Donji </w:t>
      </w:r>
      <w:proofErr w:type="spellStart"/>
      <w:r>
        <w:rPr>
          <w:lang w:val="hr-HR"/>
        </w:rPr>
        <w:t>Kamenečki</w:t>
      </w:r>
      <w:proofErr w:type="spellEnd"/>
      <w:r>
        <w:rPr>
          <w:lang w:val="hr-HR"/>
        </w:rPr>
        <w:t xml:space="preserve">, Gornji </w:t>
      </w:r>
      <w:proofErr w:type="spellStart"/>
      <w:r>
        <w:rPr>
          <w:lang w:val="hr-HR"/>
        </w:rPr>
        <w:t>Kamenečki</w:t>
      </w:r>
      <w:proofErr w:type="spellEnd"/>
      <w:r>
        <w:rPr>
          <w:lang w:val="hr-HR"/>
        </w:rPr>
        <w:t>)</w:t>
      </w:r>
      <w:r w:rsidRPr="00AD2E0A">
        <w:rPr>
          <w:lang w:val="hr-HR"/>
        </w:rPr>
        <w:t xml:space="preserve">. Nakon zaseoka Gornji </w:t>
      </w:r>
      <w:proofErr w:type="spellStart"/>
      <w:r w:rsidRPr="00AD2E0A">
        <w:rPr>
          <w:lang w:val="hr-HR"/>
        </w:rPr>
        <w:t>Kamenečki</w:t>
      </w:r>
      <w:proofErr w:type="spellEnd"/>
      <w:r w:rsidRPr="00AD2E0A">
        <w:rPr>
          <w:lang w:val="hr-HR"/>
        </w:rPr>
        <w:t xml:space="preserve"> šumskim područjem vodi dalje šumska cesta do planinarsk</w:t>
      </w:r>
      <w:r>
        <w:rPr>
          <w:lang w:val="hr-HR"/>
        </w:rPr>
        <w:t xml:space="preserve">og doma </w:t>
      </w:r>
      <w:r w:rsidRPr="00AD2E0A">
        <w:rPr>
          <w:lang w:val="hr-HR"/>
        </w:rPr>
        <w:t xml:space="preserve">na </w:t>
      </w:r>
      <w:proofErr w:type="spellStart"/>
      <w:r w:rsidRPr="00AD2E0A">
        <w:rPr>
          <w:lang w:val="hr-HR"/>
        </w:rPr>
        <w:t>Strahinjčici</w:t>
      </w:r>
      <w:proofErr w:type="spellEnd"/>
      <w:r w:rsidRPr="00AD2E0A">
        <w:rPr>
          <w:lang w:val="hr-HR"/>
        </w:rPr>
        <w:t>.</w:t>
      </w:r>
    </w:p>
    <w:p w:rsidR="00EB4051" w:rsidRDefault="00EB4051" w:rsidP="00EB4051">
      <w:pPr>
        <w:pStyle w:val="ListParagraph"/>
        <w:jc w:val="both"/>
        <w:rPr>
          <w:lang w:val="hr-HR"/>
        </w:rPr>
      </w:pPr>
    </w:p>
    <w:p w:rsidR="00EB4051" w:rsidRDefault="00EB4051" w:rsidP="00EB4051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b/>
          <w:lang w:val="hr-HR"/>
        </w:rPr>
        <w:t xml:space="preserve">Sažeti opis zahvata: </w:t>
      </w:r>
      <w:r w:rsidRPr="0066328D">
        <w:rPr>
          <w:lang w:val="hr-HR"/>
        </w:rPr>
        <w:t>Postojeća cesta ukupne duljine 4135,1 m je dijelom asfaltirana, dijelom ima makadamski zastor, a</w:t>
      </w:r>
      <w:r>
        <w:rPr>
          <w:lang w:val="hr-HR"/>
        </w:rPr>
        <w:t xml:space="preserve"> u</w:t>
      </w:r>
      <w:r w:rsidRPr="0066328D">
        <w:rPr>
          <w:lang w:val="hr-HR"/>
        </w:rPr>
        <w:t xml:space="preserve"> vršn</w:t>
      </w:r>
      <w:r>
        <w:rPr>
          <w:lang w:val="hr-HR"/>
        </w:rPr>
        <w:t>o</w:t>
      </w:r>
      <w:r w:rsidRPr="0066328D">
        <w:rPr>
          <w:lang w:val="hr-HR"/>
        </w:rPr>
        <w:t>m dijel</w:t>
      </w:r>
      <w:r>
        <w:rPr>
          <w:lang w:val="hr-HR"/>
        </w:rPr>
        <w:t>u</w:t>
      </w:r>
      <w:r w:rsidRPr="0066328D">
        <w:rPr>
          <w:lang w:val="hr-HR"/>
        </w:rPr>
        <w:t xml:space="preserve"> trase je izvedena kao šumska cesta bez završnog zastora. Postojeća širina ceste je od 1.5 m u najužem dijelu do 3–3.5 m u najširem dijelu.  </w:t>
      </w:r>
      <w:r>
        <w:rPr>
          <w:lang w:val="hr-HR"/>
        </w:rPr>
        <w:t xml:space="preserve">Predmetnim zahvatom planirano je proširenje postojeće ceste na 4.0 metara. Na mjestima proširenja potrebno je urediti temeljno tlo mehaničkim zbijanjem. Na mjestima na kojima se izvodi proširenje i na kojima se cesta nalazi u nasipu ili zasjeku potrebno je izraditi nasip od kamenog materijala. Konstrukcija ceste obuhvaća izradu nosivog sloja, izradu </w:t>
      </w:r>
      <w:proofErr w:type="spellStart"/>
      <w:r>
        <w:rPr>
          <w:lang w:val="hr-HR"/>
        </w:rPr>
        <w:t>bitumeniziranog</w:t>
      </w:r>
      <w:proofErr w:type="spellEnd"/>
      <w:r>
        <w:rPr>
          <w:lang w:val="hr-HR"/>
        </w:rPr>
        <w:t xml:space="preserve"> nosivog sloja, izradu i </w:t>
      </w:r>
      <w:r>
        <w:rPr>
          <w:lang w:val="hr-HR"/>
        </w:rPr>
        <w:lastRenderedPageBreak/>
        <w:t xml:space="preserve">ugradnju asfaltne mješavine na principu asfalt-beton, izradu strmih betonskih rubnjaka i izvedbu </w:t>
      </w:r>
      <w:proofErr w:type="spellStart"/>
      <w:r>
        <w:rPr>
          <w:lang w:val="hr-HR"/>
        </w:rPr>
        <w:t>oborinske</w:t>
      </w:r>
      <w:proofErr w:type="spellEnd"/>
      <w:r>
        <w:rPr>
          <w:lang w:val="hr-HR"/>
        </w:rPr>
        <w:t xml:space="preserve"> odvodnje.</w:t>
      </w:r>
    </w:p>
    <w:p w:rsidR="00EB4051" w:rsidRDefault="00EB4051" w:rsidP="00EB4051">
      <w:pPr>
        <w:pStyle w:val="ListParagraph"/>
        <w:jc w:val="both"/>
        <w:rPr>
          <w:lang w:val="hr-HR"/>
        </w:rPr>
      </w:pPr>
    </w:p>
    <w:p w:rsidR="00EB4051" w:rsidRDefault="00EB4051" w:rsidP="00EB4051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b/>
          <w:lang w:val="hr-HR"/>
        </w:rPr>
        <w:t>Sažeti podaci o ekološkoj mreži:</w:t>
      </w:r>
      <w:r>
        <w:rPr>
          <w:lang w:val="hr-HR"/>
        </w:rPr>
        <w:t xml:space="preserve"> Prema Uredbi o ekološkoj mreži i nadležnostima javnih ustanova za upravljanje područjima ekološke mreže („Narodne novine“ broj“ 80/19) dio zahvata (dionica predmetne ceste u duljini od 2779, 5 metara) se planira unutar područja ekološke mreže, Područja očuvanja značajnog za vrste i stanišne tipove HR2001115 </w:t>
      </w:r>
      <w:proofErr w:type="spellStart"/>
      <w:r>
        <w:rPr>
          <w:lang w:val="hr-HR"/>
        </w:rPr>
        <w:t>Strahinjčica</w:t>
      </w:r>
      <w:proofErr w:type="spellEnd"/>
    </w:p>
    <w:p w:rsidR="00EB4051" w:rsidRDefault="00EB4051" w:rsidP="00EB4051">
      <w:pPr>
        <w:pStyle w:val="ListParagraph"/>
        <w:jc w:val="both"/>
        <w:rPr>
          <w:lang w:val="hr-HR"/>
        </w:rPr>
      </w:pPr>
    </w:p>
    <w:p w:rsidR="00EB4051" w:rsidRDefault="00EB4051" w:rsidP="00EB4051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b/>
          <w:lang w:val="hr-HR"/>
        </w:rPr>
        <w:t>Način sudjelovanja javnosti:</w:t>
      </w:r>
      <w:r>
        <w:rPr>
          <w:lang w:val="hr-HR"/>
        </w:rPr>
        <w:t xml:space="preserve"> Javnost i zainteresi</w:t>
      </w:r>
      <w:r w:rsidR="00AE6E11">
        <w:rPr>
          <w:lang w:val="hr-HR"/>
        </w:rPr>
        <w:t>r</w:t>
      </w:r>
      <w:r>
        <w:rPr>
          <w:lang w:val="hr-HR"/>
        </w:rPr>
        <w:t xml:space="preserve">ana javnost moći će se uključiti u postupak nakon objavljivanja Obavijesti o javnoj raspravi na internetskoj stranici Krapinsko-zagorske županije (www.kzz.hr) i u tisku te nakon stavljanja Studije o ocjeni prihvatljivosti predmetnog zahvata za ekološku mrežu na javni uvid. Ovaj Upravni odjel objavit će na internetskim stranicama županije Izvješće o javnoj raspravi i Rješenje doneseno u postupku Glavne ocjene. </w:t>
      </w:r>
    </w:p>
    <w:p w:rsidR="00EB4051" w:rsidRDefault="00EB4051" w:rsidP="00EB4051">
      <w:pPr>
        <w:rPr>
          <w:b/>
        </w:rPr>
      </w:pPr>
    </w:p>
    <w:p w:rsidR="00EB4051" w:rsidRPr="00EE2E7E" w:rsidRDefault="00EB4051" w:rsidP="00EB4051">
      <w:pPr>
        <w:ind w:left="4956"/>
        <w:jc w:val="center"/>
        <w:rPr>
          <w:b/>
        </w:rPr>
      </w:pPr>
      <w:r w:rsidRPr="00EE2E7E">
        <w:rPr>
          <w:b/>
        </w:rPr>
        <w:t>P R O Č E L N I K</w:t>
      </w:r>
    </w:p>
    <w:p w:rsidR="00EB4051" w:rsidRPr="005B51B5" w:rsidRDefault="00EB4051" w:rsidP="00EB4051">
      <w:pPr>
        <w:spacing w:line="360" w:lineRule="auto"/>
        <w:ind w:left="360"/>
        <w:jc w:val="center"/>
        <w:rPr>
          <w:lang w:val="hr-HR"/>
        </w:rPr>
      </w:pPr>
      <w:r>
        <w:t xml:space="preserve">                                                                                       </w:t>
      </w:r>
      <w:proofErr w:type="gramStart"/>
      <w:r w:rsidRPr="00EE2E7E">
        <w:t>mr.sc</w:t>
      </w:r>
      <w:proofErr w:type="gramEnd"/>
      <w:r w:rsidRPr="00EE2E7E">
        <w:t>.</w:t>
      </w:r>
      <w:r>
        <w:t xml:space="preserve"> </w:t>
      </w:r>
      <w:r w:rsidRPr="00EE2E7E">
        <w:t>Stjepan</w:t>
      </w:r>
      <w:r>
        <w:t xml:space="preserve"> </w:t>
      </w:r>
      <w:r w:rsidRPr="00EE2E7E">
        <w:t xml:space="preserve">Bručić, </w:t>
      </w:r>
      <w:proofErr w:type="spellStart"/>
      <w:r w:rsidRPr="00EE2E7E">
        <w:t>dipl.ing.građ</w:t>
      </w:r>
      <w:proofErr w:type="spellEnd"/>
      <w:r w:rsidRPr="00EE2E7E">
        <w:t>.</w:t>
      </w:r>
    </w:p>
    <w:p w:rsidR="00F80D31" w:rsidRDefault="00F80D31"/>
    <w:sectPr w:rsidR="00F80D31" w:rsidSect="00F80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87D3A"/>
    <w:multiLevelType w:val="hybridMultilevel"/>
    <w:tmpl w:val="29F032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4051"/>
    <w:rsid w:val="00540434"/>
    <w:rsid w:val="006B4883"/>
    <w:rsid w:val="008A3A9F"/>
    <w:rsid w:val="00962DB1"/>
    <w:rsid w:val="00AE6E11"/>
    <w:rsid w:val="00C07554"/>
    <w:rsid w:val="00C97994"/>
    <w:rsid w:val="00EB4051"/>
    <w:rsid w:val="00F8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4051"/>
    <w:pPr>
      <w:jc w:val="both"/>
    </w:pPr>
    <w:rPr>
      <w:b/>
      <w:bCs/>
      <w:sz w:val="22"/>
      <w:szCs w:val="22"/>
      <w:lang w:val="hr-HR" w:eastAsia="hr-HR"/>
    </w:rPr>
  </w:style>
  <w:style w:type="paragraph" w:styleId="ListParagraph">
    <w:name w:val="List Paragraph"/>
    <w:basedOn w:val="Normal"/>
    <w:uiPriority w:val="34"/>
    <w:qFormat/>
    <w:rsid w:val="00EB4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Cekol</dc:creator>
  <cp:lastModifiedBy>Ivana Cekol</cp:lastModifiedBy>
  <cp:revision>2</cp:revision>
  <dcterms:created xsi:type="dcterms:W3CDTF">2019-12-02T08:02:00Z</dcterms:created>
  <dcterms:modified xsi:type="dcterms:W3CDTF">2019-12-02T08:05:00Z</dcterms:modified>
</cp:coreProperties>
</file>