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"/>
        <w:tblGridChange w:id="0">
          <w:tblGrid>
            <w:gridCol w:w="14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Obrazac A4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79315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\\Zajed-zoran\kzž logo\grb,zastava,tabla\logo puna rezolucija_bez_pozadine copy.png"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116319"/>
                                    <w:sz w:val="18"/>
                                    <w:vertAlign w:val="baseline"/>
                                  </w:rPr>
                                  <w:t xml:space="preserve">Zagorje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pos="7909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IZJAVA PRIJAVITELJA</w:t>
      </w:r>
    </w:p>
    <w:p w:rsidR="00000000" w:rsidDel="00000000" w:rsidP="00000000" w:rsidRDefault="00000000" w:rsidRPr="00000000" w14:paraId="00000006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uz prijavu na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Natječaj za su/financiranje programa i projekata udruga na području prevencije zdravlja, skrbi o mladima i ranjivim skupinama, te  ljudskih prava, demokratizacije i razvoja civilnog društva</w:t>
      </w:r>
    </w:p>
    <w:p w:rsidR="00000000" w:rsidDel="00000000" w:rsidP="00000000" w:rsidRDefault="00000000" w:rsidRPr="00000000" w14:paraId="00000008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Ja, _____________________, osoba ovlaštena za zastupanje udruge ___________________, dajem izjavu da: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Program/projekt za koji udruga traži potporu nije (u potpunosti) financiran iz drugih izvora – nema dvostrukog financiranja aktivnosti;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uredno ispunjava obveze plaćanja doprinosa za mirovinsko i zdravstveno osiguranje i plaćanja poreza te druga davanja prema državnom proračunu i proračunima jedinica lokalne samouprave;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uredno ispunjava obveze iz svih prethodno sklopljenih ugovora o financiranju iz javnih izvora;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</w:t>
      </w:r>
      <w:r w:rsidDel="00000000" w:rsidR="00000000" w:rsidRPr="00000000">
        <w:rPr>
          <w:highlight w:val="white"/>
          <w:rtl w:val="0"/>
        </w:rPr>
        <w:t xml:space="preserve">rograma i projekata od interesa za opće dobro koje provode udruge (Narodne novine, broj 26/15 i 37/21 );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udruga ima uspostavljen model dobrog financijskog upravljanja i kontrola te način</w:t>
      </w:r>
      <w:r w:rsidDel="00000000" w:rsidR="00000000" w:rsidRPr="00000000">
        <w:rPr>
          <w:rtl w:val="0"/>
        </w:rPr>
        <w:t xml:space="preserve"> sprječavanja sukoba interesa pri raspolaganju javnim sredstvima;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ima prikladan način javnog objavljivanja programskog/projektnog i financijskog izvještaja o radu za proteklu godinu (na mrežnim stranicama udruge, odnosno na drugi odgovarajući način);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posjeduje odgovarajuće organizacijske kapacitete i ljudske resurse za provedbu aktivnosti za koji traži potporu;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na ovaj natječaj prijavljuje program/projekt kojim se predviđaju aktivnosti koje se provode na području cijele županije ili više jedinica lokalne samouprave, odnosno u kojima  sudjeluju korisnici s područja cijele županije ili više jedinica lokalne samouprave.</w:t>
      </w:r>
    </w:p>
    <w:p w:rsidR="00000000" w:rsidDel="00000000" w:rsidP="00000000" w:rsidRDefault="00000000" w:rsidRPr="00000000" w14:paraId="0000001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-176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6227"/>
        <w:tblGridChange w:id="0">
          <w:tblGrid>
            <w:gridCol w:w="2835"/>
            <w:gridCol w:w="62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MJESTO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ind w:left="-284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IME I PREZIME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ind w:left="-25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VLASTORUČNI POTPIS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PEČAT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567" w:left="1417" w:right="1417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Stranica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