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E11BE" w14:textId="6B313242" w:rsidR="00C770E9" w:rsidRPr="00DF4A97" w:rsidRDefault="00FB4210" w:rsidP="00FB4210">
      <w:pPr>
        <w:rPr>
          <w:sz w:val="24"/>
          <w:szCs w:val="24"/>
        </w:rPr>
      </w:pPr>
      <w:r>
        <w:rPr>
          <w:sz w:val="24"/>
          <w:szCs w:val="24"/>
        </w:rPr>
        <w:t xml:space="preserve">                     </w:t>
      </w:r>
    </w:p>
    <w:p w14:paraId="1DAB3420" w14:textId="214E28D2" w:rsidR="00D80C02" w:rsidRDefault="00FB4210" w:rsidP="00507045">
      <w:pPr>
        <w:jc w:val="both"/>
        <w:rPr>
          <w:b/>
          <w:sz w:val="24"/>
          <w:szCs w:val="24"/>
        </w:rPr>
      </w:pPr>
      <w:r>
        <w:rPr>
          <w:b/>
          <w:sz w:val="24"/>
          <w:szCs w:val="24"/>
        </w:rPr>
        <w:t xml:space="preserve">            </w:t>
      </w:r>
    </w:p>
    <w:p w14:paraId="4E80BDE1" w14:textId="3C01466B" w:rsidR="00507045" w:rsidRDefault="00507045" w:rsidP="00507045">
      <w:pPr>
        <w:jc w:val="both"/>
        <w:rPr>
          <w:b/>
          <w:sz w:val="24"/>
          <w:szCs w:val="24"/>
        </w:rPr>
      </w:pPr>
    </w:p>
    <w:p w14:paraId="17F73D02" w14:textId="02EC29CE" w:rsidR="00507045" w:rsidRDefault="00507045" w:rsidP="00507045">
      <w:pPr>
        <w:jc w:val="both"/>
        <w:rPr>
          <w:b/>
          <w:sz w:val="24"/>
          <w:szCs w:val="24"/>
        </w:rPr>
      </w:pPr>
    </w:p>
    <w:p w14:paraId="390C8087" w14:textId="2FAB99D5" w:rsidR="00507045" w:rsidRDefault="00507045" w:rsidP="00507045">
      <w:pPr>
        <w:jc w:val="both"/>
        <w:rPr>
          <w:b/>
          <w:sz w:val="24"/>
          <w:szCs w:val="24"/>
        </w:rPr>
      </w:pPr>
    </w:p>
    <w:p w14:paraId="6539423D" w14:textId="60AF1166" w:rsidR="00507045" w:rsidRDefault="00507045" w:rsidP="00507045">
      <w:pPr>
        <w:jc w:val="both"/>
        <w:rPr>
          <w:b/>
          <w:sz w:val="24"/>
          <w:szCs w:val="24"/>
        </w:rPr>
      </w:pPr>
    </w:p>
    <w:p w14:paraId="373B5DD5" w14:textId="7B8B7DCE" w:rsidR="00507045" w:rsidRDefault="00507045" w:rsidP="00507045">
      <w:pPr>
        <w:jc w:val="both"/>
        <w:rPr>
          <w:b/>
          <w:sz w:val="24"/>
          <w:szCs w:val="24"/>
        </w:rPr>
      </w:pPr>
    </w:p>
    <w:p w14:paraId="31664857" w14:textId="77777777" w:rsidR="00507045" w:rsidRDefault="00507045" w:rsidP="00507045">
      <w:pPr>
        <w:jc w:val="both"/>
        <w:rPr>
          <w:b/>
          <w:sz w:val="24"/>
          <w:szCs w:val="24"/>
        </w:rPr>
      </w:pPr>
    </w:p>
    <w:p w14:paraId="05D39118" w14:textId="7D6AFE88" w:rsidR="001F756D" w:rsidRDefault="003A1CC3" w:rsidP="003A1CC3">
      <w:pPr>
        <w:jc w:val="both"/>
        <w:rPr>
          <w:b/>
          <w:sz w:val="24"/>
          <w:szCs w:val="24"/>
        </w:rPr>
      </w:pPr>
      <w:r>
        <w:rPr>
          <w:b/>
          <w:sz w:val="24"/>
          <w:szCs w:val="24"/>
        </w:rPr>
        <w:t xml:space="preserve">Upravni odjel za </w:t>
      </w:r>
      <w:r w:rsidR="008F0A62">
        <w:rPr>
          <w:b/>
          <w:sz w:val="24"/>
          <w:szCs w:val="24"/>
        </w:rPr>
        <w:t>zdravstvo, socijalnu politiku,</w:t>
      </w:r>
    </w:p>
    <w:p w14:paraId="0CB39E05" w14:textId="6B748BBC" w:rsidR="008F0A62" w:rsidRDefault="00636A1F" w:rsidP="003A1CC3">
      <w:pPr>
        <w:jc w:val="both"/>
        <w:rPr>
          <w:b/>
          <w:sz w:val="24"/>
          <w:szCs w:val="24"/>
        </w:rPr>
      </w:pPr>
      <w:r>
        <w:rPr>
          <w:b/>
          <w:sz w:val="24"/>
          <w:szCs w:val="24"/>
        </w:rPr>
        <w:t>b</w:t>
      </w:r>
      <w:r w:rsidR="008F0A62">
        <w:rPr>
          <w:b/>
          <w:sz w:val="24"/>
          <w:szCs w:val="24"/>
        </w:rPr>
        <w:t>ranitelje, civilno društvo i mlade</w:t>
      </w:r>
    </w:p>
    <w:p w14:paraId="20720ACE" w14:textId="77777777" w:rsidR="0047350F" w:rsidRDefault="0047350F" w:rsidP="00D80C02">
      <w:pPr>
        <w:jc w:val="both"/>
        <w:rPr>
          <w:b/>
          <w:sz w:val="24"/>
          <w:szCs w:val="24"/>
        </w:rPr>
      </w:pPr>
    </w:p>
    <w:p w14:paraId="52154672" w14:textId="6CCB2CA1" w:rsidR="00D80C02" w:rsidRPr="00666AE6" w:rsidRDefault="008E1D40" w:rsidP="00D80C02">
      <w:pPr>
        <w:jc w:val="both"/>
        <w:rPr>
          <w:sz w:val="24"/>
          <w:szCs w:val="24"/>
        </w:rPr>
      </w:pPr>
      <w:r w:rsidRPr="00666AE6">
        <w:rPr>
          <w:sz w:val="24"/>
          <w:szCs w:val="24"/>
        </w:rPr>
        <w:t>KLASA:</w:t>
      </w:r>
      <w:r w:rsidR="005B3080" w:rsidRPr="00666AE6">
        <w:rPr>
          <w:sz w:val="24"/>
          <w:szCs w:val="24"/>
        </w:rPr>
        <w:t xml:space="preserve"> </w:t>
      </w:r>
      <w:r w:rsidR="003319CB">
        <w:rPr>
          <w:sz w:val="24"/>
          <w:szCs w:val="24"/>
        </w:rPr>
        <w:t>550-01/2</w:t>
      </w:r>
      <w:r w:rsidR="004058ED">
        <w:rPr>
          <w:sz w:val="24"/>
          <w:szCs w:val="24"/>
        </w:rPr>
        <w:t>2</w:t>
      </w:r>
      <w:r w:rsidR="003319CB">
        <w:rPr>
          <w:sz w:val="24"/>
          <w:szCs w:val="24"/>
        </w:rPr>
        <w:t>-01/</w:t>
      </w:r>
      <w:r w:rsidR="00D108C4">
        <w:rPr>
          <w:sz w:val="24"/>
          <w:szCs w:val="24"/>
        </w:rPr>
        <w:t>19</w:t>
      </w:r>
    </w:p>
    <w:p w14:paraId="153C5371" w14:textId="39A59889" w:rsidR="00D80C02" w:rsidRPr="00666AE6" w:rsidRDefault="00C12882" w:rsidP="00D80C02">
      <w:pPr>
        <w:jc w:val="both"/>
        <w:rPr>
          <w:sz w:val="24"/>
          <w:szCs w:val="24"/>
        </w:rPr>
      </w:pPr>
      <w:r w:rsidRPr="00666AE6">
        <w:rPr>
          <w:sz w:val="24"/>
          <w:szCs w:val="24"/>
        </w:rPr>
        <w:t>URBROJ: 2140-0</w:t>
      </w:r>
      <w:r w:rsidR="008F0A62">
        <w:rPr>
          <w:sz w:val="24"/>
          <w:szCs w:val="24"/>
        </w:rPr>
        <w:t>9-2</w:t>
      </w:r>
      <w:r w:rsidR="002C50BE">
        <w:rPr>
          <w:sz w:val="24"/>
          <w:szCs w:val="24"/>
        </w:rPr>
        <w:t>2</w:t>
      </w:r>
      <w:r w:rsidR="008F0A62">
        <w:rPr>
          <w:sz w:val="24"/>
          <w:szCs w:val="24"/>
        </w:rPr>
        <w:t>-</w:t>
      </w:r>
      <w:r w:rsidR="003319CB">
        <w:rPr>
          <w:sz w:val="24"/>
          <w:szCs w:val="24"/>
        </w:rPr>
        <w:t>1</w:t>
      </w:r>
    </w:p>
    <w:p w14:paraId="4659C93A" w14:textId="12B907C9" w:rsidR="00D80C02" w:rsidRPr="00D80C02" w:rsidRDefault="008E1D40" w:rsidP="00D80C02">
      <w:pPr>
        <w:jc w:val="both"/>
        <w:rPr>
          <w:sz w:val="24"/>
          <w:szCs w:val="24"/>
        </w:rPr>
      </w:pPr>
      <w:r w:rsidRPr="00666AE6">
        <w:rPr>
          <w:sz w:val="24"/>
          <w:szCs w:val="24"/>
        </w:rPr>
        <w:t>Krapina</w:t>
      </w:r>
      <w:r w:rsidR="00C12882" w:rsidRPr="00666AE6">
        <w:rPr>
          <w:sz w:val="24"/>
          <w:szCs w:val="24"/>
        </w:rPr>
        <w:t xml:space="preserve">, </w:t>
      </w:r>
      <w:r w:rsidR="00C93430">
        <w:rPr>
          <w:sz w:val="24"/>
          <w:szCs w:val="24"/>
        </w:rPr>
        <w:t>16. kolovoza</w:t>
      </w:r>
      <w:r w:rsidR="00C12882" w:rsidRPr="00666AE6">
        <w:rPr>
          <w:sz w:val="24"/>
          <w:szCs w:val="24"/>
        </w:rPr>
        <w:t xml:space="preserve"> 202</w:t>
      </w:r>
      <w:r w:rsidR="002C50BE">
        <w:rPr>
          <w:sz w:val="24"/>
          <w:szCs w:val="24"/>
        </w:rPr>
        <w:t>2</w:t>
      </w:r>
      <w:r w:rsidR="005B3080" w:rsidRPr="00666AE6">
        <w:rPr>
          <w:sz w:val="24"/>
          <w:szCs w:val="24"/>
        </w:rPr>
        <w:t>.</w:t>
      </w:r>
    </w:p>
    <w:p w14:paraId="7D89923B" w14:textId="77777777" w:rsidR="00400E32" w:rsidRDefault="00400E32" w:rsidP="00C5104C">
      <w:pPr>
        <w:rPr>
          <w:sz w:val="24"/>
          <w:szCs w:val="24"/>
        </w:rPr>
      </w:pPr>
    </w:p>
    <w:p w14:paraId="21BBCB4F" w14:textId="77777777" w:rsidR="00D21ABE" w:rsidRPr="00DF4A97" w:rsidRDefault="00D21ABE" w:rsidP="00C5104C">
      <w:pPr>
        <w:rPr>
          <w:b/>
          <w:i/>
          <w:sz w:val="24"/>
          <w:szCs w:val="24"/>
        </w:rPr>
      </w:pPr>
    </w:p>
    <w:p w14:paraId="3C736280" w14:textId="5E31DCC1" w:rsidR="00DB614E" w:rsidRPr="00DF4A97" w:rsidRDefault="000566C3" w:rsidP="00C779F4">
      <w:pPr>
        <w:pStyle w:val="NoSpacing"/>
        <w:jc w:val="both"/>
        <w:rPr>
          <w:sz w:val="24"/>
          <w:szCs w:val="24"/>
        </w:rPr>
      </w:pPr>
      <w:r w:rsidRPr="00DF4A97">
        <w:rPr>
          <w:sz w:val="24"/>
          <w:szCs w:val="24"/>
        </w:rPr>
        <w:t xml:space="preserve">      </w:t>
      </w:r>
      <w:r w:rsidR="00227842" w:rsidRPr="00DF4A97">
        <w:rPr>
          <w:sz w:val="24"/>
          <w:szCs w:val="24"/>
        </w:rPr>
        <w:tab/>
      </w:r>
      <w:r w:rsidR="0047350F">
        <w:rPr>
          <w:sz w:val="24"/>
          <w:szCs w:val="24"/>
        </w:rPr>
        <w:t xml:space="preserve">       </w:t>
      </w:r>
      <w:r w:rsidR="00DB614E" w:rsidRPr="00DF4A97">
        <w:rPr>
          <w:sz w:val="24"/>
          <w:szCs w:val="24"/>
        </w:rPr>
        <w:t>Na temelju članka 17. Statut</w:t>
      </w:r>
      <w:r w:rsidR="00484AE6" w:rsidRPr="00DF4A97">
        <w:rPr>
          <w:sz w:val="24"/>
          <w:szCs w:val="24"/>
        </w:rPr>
        <w:t>a Krapinsko-zagorske županije („</w:t>
      </w:r>
      <w:r w:rsidR="00DB614E" w:rsidRPr="00DF4A97">
        <w:rPr>
          <w:sz w:val="24"/>
          <w:szCs w:val="24"/>
        </w:rPr>
        <w:t>Službeni glas</w:t>
      </w:r>
      <w:r w:rsidR="00484AE6" w:rsidRPr="00DF4A97">
        <w:rPr>
          <w:sz w:val="24"/>
          <w:szCs w:val="24"/>
        </w:rPr>
        <w:t>nik Krapinsko-zagorske županije“</w:t>
      </w:r>
      <w:r w:rsidR="00DB614E" w:rsidRPr="00DF4A97">
        <w:rPr>
          <w:sz w:val="24"/>
          <w:szCs w:val="24"/>
        </w:rPr>
        <w:t>, broj 13/01, 5/06, 14/09, 11/13</w:t>
      </w:r>
      <w:r w:rsidR="00CA0EA1">
        <w:rPr>
          <w:sz w:val="24"/>
          <w:szCs w:val="24"/>
        </w:rPr>
        <w:t xml:space="preserve">, </w:t>
      </w:r>
      <w:r w:rsidR="00DF4A97" w:rsidRPr="00DF4A97">
        <w:rPr>
          <w:sz w:val="24"/>
          <w:szCs w:val="24"/>
        </w:rPr>
        <w:t>26/13</w:t>
      </w:r>
      <w:r w:rsidR="00D108C4">
        <w:rPr>
          <w:sz w:val="24"/>
          <w:szCs w:val="24"/>
        </w:rPr>
        <w:t>,</w:t>
      </w:r>
      <w:r w:rsidR="00CA0EA1">
        <w:rPr>
          <w:sz w:val="24"/>
          <w:szCs w:val="24"/>
        </w:rPr>
        <w:t xml:space="preserve"> 13/18</w:t>
      </w:r>
      <w:r w:rsidR="00D108C4">
        <w:rPr>
          <w:sz w:val="24"/>
          <w:szCs w:val="24"/>
        </w:rPr>
        <w:t xml:space="preserve">, </w:t>
      </w:r>
      <w:r w:rsidR="008F0A62">
        <w:rPr>
          <w:sz w:val="24"/>
          <w:szCs w:val="24"/>
        </w:rPr>
        <w:t>5/20</w:t>
      </w:r>
      <w:r w:rsidR="00D108C4">
        <w:rPr>
          <w:sz w:val="24"/>
          <w:szCs w:val="24"/>
        </w:rPr>
        <w:t>,</w:t>
      </w:r>
      <w:r w:rsidR="006445C3" w:rsidRPr="006445C3">
        <w:rPr>
          <w:bCs/>
          <w:sz w:val="24"/>
          <w:szCs w:val="24"/>
        </w:rPr>
        <w:t xml:space="preserve"> </w:t>
      </w:r>
      <w:r w:rsidR="006445C3" w:rsidRPr="00194D3E">
        <w:rPr>
          <w:bCs/>
          <w:sz w:val="24"/>
          <w:szCs w:val="24"/>
        </w:rPr>
        <w:t>10/21 i 15/21- pročišćeni tekst</w:t>
      </w:r>
      <w:r w:rsidR="00DF4A97" w:rsidRPr="00DF4A97">
        <w:rPr>
          <w:sz w:val="24"/>
          <w:szCs w:val="24"/>
        </w:rPr>
        <w:t xml:space="preserve">) i </w:t>
      </w:r>
      <w:r w:rsidR="00DB614E" w:rsidRPr="00DF4A97">
        <w:rPr>
          <w:sz w:val="24"/>
          <w:szCs w:val="24"/>
        </w:rPr>
        <w:t>Kodeksa savjetovanja sa zainteresiranom javnošću u postupcima donošenja općih akata Krapin</w:t>
      </w:r>
      <w:r w:rsidR="00484AE6" w:rsidRPr="00DF4A97">
        <w:rPr>
          <w:sz w:val="24"/>
          <w:szCs w:val="24"/>
        </w:rPr>
        <w:t>sko-zagorske</w:t>
      </w:r>
      <w:r w:rsidR="006445C3">
        <w:rPr>
          <w:sz w:val="24"/>
          <w:szCs w:val="24"/>
        </w:rPr>
        <w:t xml:space="preserve"> </w:t>
      </w:r>
      <w:r w:rsidR="00484AE6" w:rsidRPr="00DF4A97">
        <w:rPr>
          <w:sz w:val="24"/>
          <w:szCs w:val="24"/>
        </w:rPr>
        <w:t>županije („</w:t>
      </w:r>
      <w:r w:rsidR="00DB614E" w:rsidRPr="00DF4A97">
        <w:rPr>
          <w:sz w:val="24"/>
          <w:szCs w:val="24"/>
        </w:rPr>
        <w:t>Službeni glas</w:t>
      </w:r>
      <w:r w:rsidR="00484AE6" w:rsidRPr="00DF4A97">
        <w:rPr>
          <w:sz w:val="24"/>
          <w:szCs w:val="24"/>
        </w:rPr>
        <w:t>nik Krapinsko-zagorske županije“</w:t>
      </w:r>
      <w:r w:rsidR="00DB614E" w:rsidRPr="00DF4A97">
        <w:rPr>
          <w:sz w:val="24"/>
          <w:szCs w:val="24"/>
        </w:rPr>
        <w:t>, broj 24/14) upućuje se </w:t>
      </w:r>
    </w:p>
    <w:p w14:paraId="3196A94F" w14:textId="77777777" w:rsidR="00C779F4" w:rsidRDefault="00C779F4" w:rsidP="00506820">
      <w:pPr>
        <w:pStyle w:val="NoSpacing"/>
        <w:jc w:val="center"/>
        <w:rPr>
          <w:sz w:val="24"/>
          <w:szCs w:val="24"/>
        </w:rPr>
      </w:pPr>
    </w:p>
    <w:p w14:paraId="7BEA093F" w14:textId="77777777" w:rsidR="0047350F" w:rsidRPr="00DF4A97" w:rsidRDefault="0047350F" w:rsidP="00506820">
      <w:pPr>
        <w:pStyle w:val="NoSpacing"/>
        <w:jc w:val="center"/>
        <w:rPr>
          <w:sz w:val="24"/>
          <w:szCs w:val="24"/>
        </w:rPr>
      </w:pPr>
    </w:p>
    <w:p w14:paraId="5C71B603" w14:textId="77777777" w:rsidR="005B3080" w:rsidRDefault="005B3080" w:rsidP="00506820">
      <w:pPr>
        <w:pStyle w:val="NoSpacing"/>
        <w:jc w:val="center"/>
        <w:rPr>
          <w:sz w:val="24"/>
          <w:szCs w:val="24"/>
        </w:rPr>
      </w:pPr>
      <w:r w:rsidRPr="00DF4A97">
        <w:rPr>
          <w:rStyle w:val="Strong"/>
          <w:bCs/>
          <w:sz w:val="24"/>
          <w:szCs w:val="24"/>
        </w:rPr>
        <w:t>JAVNI POZIV</w:t>
      </w:r>
    </w:p>
    <w:p w14:paraId="1160824F" w14:textId="77777777" w:rsidR="00C178AF" w:rsidRDefault="00DB614E" w:rsidP="00506820">
      <w:pPr>
        <w:pStyle w:val="NoSpacing"/>
        <w:jc w:val="center"/>
        <w:rPr>
          <w:rStyle w:val="Strong"/>
          <w:bCs/>
          <w:sz w:val="24"/>
          <w:szCs w:val="24"/>
        </w:rPr>
      </w:pPr>
      <w:r w:rsidRPr="00DF4A97">
        <w:rPr>
          <w:rStyle w:val="Strong"/>
          <w:bCs/>
          <w:sz w:val="24"/>
          <w:szCs w:val="24"/>
        </w:rPr>
        <w:t>za savjetovanje sa zainteresiranom javnošću</w:t>
      </w:r>
    </w:p>
    <w:p w14:paraId="3E73D5C9" w14:textId="77777777" w:rsidR="00A8226E" w:rsidRPr="00DF4A97" w:rsidRDefault="00A8226E" w:rsidP="00506820">
      <w:pPr>
        <w:pStyle w:val="NoSpacing"/>
        <w:jc w:val="center"/>
        <w:rPr>
          <w:rStyle w:val="Strong"/>
          <w:bCs/>
          <w:sz w:val="24"/>
          <w:szCs w:val="24"/>
        </w:rPr>
      </w:pPr>
    </w:p>
    <w:p w14:paraId="20962C8A" w14:textId="0AB281A9" w:rsidR="00287A0D" w:rsidRDefault="00DB614E" w:rsidP="00287A0D">
      <w:pPr>
        <w:pStyle w:val="NoSpacing"/>
        <w:jc w:val="center"/>
        <w:rPr>
          <w:b/>
          <w:bCs/>
          <w:sz w:val="24"/>
          <w:szCs w:val="24"/>
        </w:rPr>
      </w:pPr>
      <w:r w:rsidRPr="00DF4A97">
        <w:rPr>
          <w:rStyle w:val="Strong"/>
          <w:bCs/>
          <w:sz w:val="24"/>
          <w:szCs w:val="24"/>
        </w:rPr>
        <w:t>u postupku donošenja</w:t>
      </w:r>
      <w:r w:rsidR="00F07DA8">
        <w:rPr>
          <w:rStyle w:val="Strong"/>
          <w:bCs/>
          <w:sz w:val="24"/>
          <w:szCs w:val="24"/>
        </w:rPr>
        <w:t xml:space="preserve"> </w:t>
      </w:r>
      <w:r w:rsidR="00287A0D">
        <w:rPr>
          <w:b/>
          <w:bCs/>
          <w:sz w:val="24"/>
          <w:szCs w:val="24"/>
        </w:rPr>
        <w:t>Odluke o uvjetima i postupku ostvarivanja prava iz programa socijalne skrbi</w:t>
      </w:r>
    </w:p>
    <w:p w14:paraId="53D7D821" w14:textId="77777777" w:rsidR="009B6370" w:rsidRDefault="009B6370" w:rsidP="00A8226E">
      <w:pPr>
        <w:pStyle w:val="NoSpacing"/>
        <w:jc w:val="both"/>
        <w:rPr>
          <w:b/>
          <w:bCs/>
          <w:sz w:val="24"/>
          <w:szCs w:val="24"/>
        </w:rPr>
      </w:pPr>
    </w:p>
    <w:p w14:paraId="1A8B4627" w14:textId="77777777" w:rsidR="00A8226E" w:rsidRDefault="00A8226E" w:rsidP="00A8226E">
      <w:pPr>
        <w:pStyle w:val="NoSpacing"/>
        <w:jc w:val="both"/>
        <w:rPr>
          <w:b/>
          <w:bCs/>
          <w:sz w:val="24"/>
          <w:szCs w:val="24"/>
        </w:rPr>
      </w:pPr>
    </w:p>
    <w:p w14:paraId="2C938D2D" w14:textId="77777777" w:rsidR="00C93430" w:rsidRPr="00626B16" w:rsidRDefault="009B6370" w:rsidP="00C93430">
      <w:pPr>
        <w:jc w:val="both"/>
        <w:rPr>
          <w:sz w:val="24"/>
          <w:szCs w:val="24"/>
        </w:rPr>
      </w:pPr>
      <w:r>
        <w:rPr>
          <w:b/>
          <w:bCs/>
          <w:sz w:val="24"/>
          <w:szCs w:val="24"/>
        </w:rPr>
        <w:tab/>
      </w:r>
      <w:r w:rsidR="00C93430" w:rsidRPr="00D56356">
        <w:rPr>
          <w:sz w:val="24"/>
          <w:szCs w:val="24"/>
        </w:rPr>
        <w:t xml:space="preserve">Sukladno </w:t>
      </w:r>
      <w:r w:rsidR="00C93430">
        <w:rPr>
          <w:sz w:val="24"/>
          <w:szCs w:val="24"/>
        </w:rPr>
        <w:t xml:space="preserve">članku 289. </w:t>
      </w:r>
      <w:r w:rsidR="00C93430" w:rsidRPr="00D56356">
        <w:rPr>
          <w:sz w:val="24"/>
          <w:szCs w:val="24"/>
        </w:rPr>
        <w:t>Zakon</w:t>
      </w:r>
      <w:r w:rsidR="00C93430">
        <w:rPr>
          <w:sz w:val="24"/>
          <w:szCs w:val="24"/>
        </w:rPr>
        <w:t>a</w:t>
      </w:r>
      <w:r w:rsidR="00C93430" w:rsidRPr="00D56356">
        <w:rPr>
          <w:sz w:val="24"/>
          <w:szCs w:val="24"/>
        </w:rPr>
        <w:t xml:space="preserve"> o socijalnoj skrbi (Narodne novine</w:t>
      </w:r>
      <w:r w:rsidR="00C93430">
        <w:rPr>
          <w:sz w:val="24"/>
          <w:szCs w:val="24"/>
        </w:rPr>
        <w:t>,</w:t>
      </w:r>
      <w:r w:rsidR="00C93430" w:rsidRPr="00D56356">
        <w:rPr>
          <w:sz w:val="24"/>
          <w:szCs w:val="24"/>
        </w:rPr>
        <w:t xml:space="preserve"> broj </w:t>
      </w:r>
      <w:r w:rsidR="00C93430">
        <w:rPr>
          <w:sz w:val="24"/>
          <w:szCs w:val="24"/>
        </w:rPr>
        <w:t>18/22 i 46/22</w:t>
      </w:r>
      <w:r w:rsidR="00C93430" w:rsidRPr="00D56356">
        <w:rPr>
          <w:sz w:val="24"/>
          <w:szCs w:val="24"/>
        </w:rPr>
        <w:t xml:space="preserve">), </w:t>
      </w:r>
      <w:r w:rsidR="00C93430">
        <w:rPr>
          <w:sz w:val="24"/>
          <w:szCs w:val="24"/>
        </w:rPr>
        <w:t>j</w:t>
      </w:r>
      <w:r w:rsidR="00C93430" w:rsidRPr="00D56356">
        <w:rPr>
          <w:sz w:val="24"/>
          <w:szCs w:val="24"/>
        </w:rPr>
        <w:t>edinice lokalne i područne (regionalne) samouprave dužne su osigurati sredstva za obavljanje djelatnosti socijalne skrbi sukladno ovom Zakonu</w:t>
      </w:r>
      <w:r w:rsidR="00C93430">
        <w:rPr>
          <w:sz w:val="24"/>
          <w:szCs w:val="24"/>
        </w:rPr>
        <w:t xml:space="preserve"> i posebnom propisu, u skladu sa socijalnim planom i mrežom socijalnih usluga na svojem području. Stavkom 7. navedenog članka propisano je da j</w:t>
      </w:r>
      <w:r w:rsidR="00C93430" w:rsidRPr="00D56356">
        <w:rPr>
          <w:sz w:val="24"/>
          <w:szCs w:val="24"/>
        </w:rPr>
        <w:t>edinice lokalne i područne (regionalne) samouprave mogu osigurati sredstva za ostvarivanje novčanih naknada i socijalnih usluga stanovnicima na svom području u većem opsegu nego što je utvrđeno Zakonom, na način propisan njihovim općim aktom, ako u svom proračunu imaju za to osigurana sredstva.</w:t>
      </w:r>
    </w:p>
    <w:p w14:paraId="339BD3CF" w14:textId="77777777" w:rsidR="00C93430" w:rsidRDefault="00C93430" w:rsidP="00C93430">
      <w:pPr>
        <w:jc w:val="both"/>
        <w:rPr>
          <w:sz w:val="24"/>
          <w:szCs w:val="24"/>
        </w:rPr>
      </w:pPr>
      <w:r w:rsidRPr="00BF5C8A">
        <w:rPr>
          <w:sz w:val="24"/>
          <w:szCs w:val="24"/>
        </w:rPr>
        <w:tab/>
        <w:t xml:space="preserve">Županijska skupština </w:t>
      </w:r>
      <w:r>
        <w:rPr>
          <w:sz w:val="24"/>
          <w:szCs w:val="24"/>
        </w:rPr>
        <w:t xml:space="preserve">je na svojoj 7. sjednici održanoj dana 7. srpnja 2014. godine donijela Odluku o uvjetima i postupku ostvarivanja prava iz programa socijalne skrbi te dana  14. prosinca 2015. godine, 8. lipnja 2016. godine te dana 7. listopada 2021. godine Odluke o izmjenama i dopunama Odluke o uvjetima i postupcima ostvarivanja prava iz programa socijalne skrbi (Službeni glasnik Krapinsko-zagorske županije, broj </w:t>
      </w:r>
      <w:r w:rsidRPr="00626B16">
        <w:rPr>
          <w:sz w:val="24"/>
          <w:szCs w:val="24"/>
        </w:rPr>
        <w:t>15/14, 30A/15</w:t>
      </w:r>
      <w:r>
        <w:rPr>
          <w:sz w:val="24"/>
          <w:szCs w:val="24"/>
        </w:rPr>
        <w:t xml:space="preserve">, </w:t>
      </w:r>
      <w:r w:rsidRPr="00626B16">
        <w:rPr>
          <w:sz w:val="24"/>
          <w:szCs w:val="24"/>
        </w:rPr>
        <w:t>14/16</w:t>
      </w:r>
      <w:r>
        <w:rPr>
          <w:sz w:val="24"/>
          <w:szCs w:val="24"/>
        </w:rPr>
        <w:t xml:space="preserve"> i 42/21</w:t>
      </w:r>
      <w:r w:rsidRPr="00626B16">
        <w:rPr>
          <w:sz w:val="24"/>
          <w:szCs w:val="24"/>
        </w:rPr>
        <w:t>)</w:t>
      </w:r>
      <w:r>
        <w:rPr>
          <w:sz w:val="24"/>
          <w:szCs w:val="24"/>
        </w:rPr>
        <w:t>.</w:t>
      </w:r>
    </w:p>
    <w:p w14:paraId="7C198B94" w14:textId="77777777" w:rsidR="00C93430" w:rsidRDefault="00C93430" w:rsidP="00C93430">
      <w:pPr>
        <w:jc w:val="both"/>
        <w:rPr>
          <w:sz w:val="24"/>
          <w:szCs w:val="24"/>
        </w:rPr>
      </w:pPr>
      <w:r>
        <w:rPr>
          <w:sz w:val="24"/>
          <w:szCs w:val="24"/>
        </w:rPr>
        <w:tab/>
        <w:t>Sukladno članku 48. Jedinstvenih metodološko-nomotehničkih pravila za izradu akata koje donosi Hrvatski sabor (Narodne novine, broj 74/15), ako se više od polovine članaka osnovnog propisa mijenja odnosno dopunjava, potrebno je pristupiti donošenju novog propisa. Također ako se propis mijenja odnosno dopunjava više puta, potrebno je pristupiti donošenju novog propisa, u pravilu nakon treće izmjene, odnosno dopune.</w:t>
      </w:r>
    </w:p>
    <w:p w14:paraId="7B0CB5BB" w14:textId="77777777" w:rsidR="00C93430" w:rsidRDefault="00C93430" w:rsidP="00C93430">
      <w:pPr>
        <w:jc w:val="both"/>
        <w:rPr>
          <w:sz w:val="24"/>
          <w:szCs w:val="24"/>
        </w:rPr>
      </w:pPr>
      <w:r>
        <w:rPr>
          <w:sz w:val="24"/>
          <w:szCs w:val="24"/>
        </w:rPr>
        <w:tab/>
        <w:t>Dana 28. siječnja 2022. godine donesen je novi Zakon o socijalnoj skrbi (Narodne novine, broj 18/22 i 46/22).</w:t>
      </w:r>
    </w:p>
    <w:p w14:paraId="31A4C8A3" w14:textId="77777777" w:rsidR="00C93430" w:rsidRDefault="00C93430" w:rsidP="00C93430">
      <w:pPr>
        <w:jc w:val="both"/>
        <w:rPr>
          <w:sz w:val="24"/>
          <w:szCs w:val="24"/>
        </w:rPr>
      </w:pPr>
      <w:r>
        <w:rPr>
          <w:sz w:val="24"/>
          <w:szCs w:val="24"/>
        </w:rPr>
        <w:tab/>
        <w:t>Zbog usklađivanja navedene Odluke s pozitivnim pravnim propisima i iskustvima u primjeni, nametnula se potreba donošenja nove Odluke.</w:t>
      </w:r>
      <w:r w:rsidRPr="00B91B3E">
        <w:t xml:space="preserve"> </w:t>
      </w:r>
      <w:r>
        <w:rPr>
          <w:sz w:val="24"/>
          <w:szCs w:val="24"/>
        </w:rPr>
        <w:t>Predložena Odluka</w:t>
      </w:r>
      <w:r w:rsidRPr="00B91B3E">
        <w:rPr>
          <w:sz w:val="24"/>
          <w:szCs w:val="24"/>
        </w:rPr>
        <w:t xml:space="preserve"> </w:t>
      </w:r>
      <w:r>
        <w:rPr>
          <w:sz w:val="24"/>
          <w:szCs w:val="24"/>
        </w:rPr>
        <w:t xml:space="preserve">rezultat je </w:t>
      </w:r>
      <w:r w:rsidRPr="00B91B3E">
        <w:rPr>
          <w:sz w:val="24"/>
          <w:szCs w:val="24"/>
        </w:rPr>
        <w:t xml:space="preserve">usklađivanja s nastalim </w:t>
      </w:r>
      <w:r w:rsidRPr="00B91B3E">
        <w:rPr>
          <w:sz w:val="24"/>
          <w:szCs w:val="24"/>
        </w:rPr>
        <w:lastRenderedPageBreak/>
        <w:t xml:space="preserve">zakonskim promjenama i praksom postupanja centara za socijalnu skrb i jedinica lokalne samouprave vezanom uz odobravanje novčanih pomoći socijalno najugroženijim građanima. </w:t>
      </w:r>
    </w:p>
    <w:p w14:paraId="19B1D8E1" w14:textId="77777777" w:rsidR="00C93430" w:rsidRDefault="00C93430" w:rsidP="00C93430">
      <w:pPr>
        <w:ind w:firstLine="708"/>
        <w:jc w:val="both"/>
        <w:rPr>
          <w:sz w:val="24"/>
          <w:szCs w:val="24"/>
        </w:rPr>
      </w:pPr>
      <w:r>
        <w:rPr>
          <w:sz w:val="24"/>
          <w:szCs w:val="24"/>
        </w:rPr>
        <w:t xml:space="preserve">Ovom Odlukom dodana su dva nova prava, i to pravo na jednokratnu novčanu pomoć za višestruki porod i jednokratnu novčanu pomoć nakon zasnivanja posvojenja. Potreba za uvođenjem ovih prava rezultat je izjednačavanja statusa roditelja i posvojitelja, te uvažavanje potrebe za pomoći kod povećanih izdataka u slučaju višestrukih poroda.  </w:t>
      </w:r>
    </w:p>
    <w:p w14:paraId="56D9E40A" w14:textId="77777777" w:rsidR="00C93430" w:rsidRPr="00B91B3E" w:rsidRDefault="00C93430" w:rsidP="00C93430">
      <w:pPr>
        <w:ind w:firstLine="708"/>
        <w:jc w:val="both"/>
        <w:rPr>
          <w:b/>
          <w:bCs/>
          <w:noProof/>
          <w:sz w:val="24"/>
          <w:szCs w:val="24"/>
        </w:rPr>
      </w:pPr>
      <w:r w:rsidRPr="00B91B3E">
        <w:rPr>
          <w:bCs/>
          <w:noProof/>
          <w:sz w:val="24"/>
          <w:szCs w:val="24"/>
        </w:rPr>
        <w:t>Jednokratnu novčanu pomoć za višestruki porod može ostvariti roditelj u slučaju:</w:t>
      </w:r>
    </w:p>
    <w:p w14:paraId="000E253C" w14:textId="77777777" w:rsidR="00C93430" w:rsidRPr="00B91B3E" w:rsidRDefault="00C93430" w:rsidP="00C93430">
      <w:pPr>
        <w:jc w:val="both"/>
        <w:rPr>
          <w:b/>
          <w:bCs/>
          <w:noProof/>
          <w:sz w:val="24"/>
          <w:szCs w:val="24"/>
        </w:rPr>
      </w:pPr>
      <w:r w:rsidRPr="00B91B3E">
        <w:rPr>
          <w:bCs/>
          <w:noProof/>
          <w:sz w:val="24"/>
          <w:szCs w:val="24"/>
        </w:rPr>
        <w:t>- rođenja blizanaca u iznosu od 3.000,00 (tri tisuće) kuna,</w:t>
      </w:r>
    </w:p>
    <w:p w14:paraId="39B71ADB" w14:textId="77777777" w:rsidR="00C93430" w:rsidRPr="00B91B3E" w:rsidRDefault="00C93430" w:rsidP="00C93430">
      <w:pPr>
        <w:jc w:val="both"/>
        <w:rPr>
          <w:b/>
          <w:bCs/>
          <w:noProof/>
          <w:sz w:val="24"/>
          <w:szCs w:val="24"/>
        </w:rPr>
      </w:pPr>
      <w:r w:rsidRPr="00B91B3E">
        <w:rPr>
          <w:bCs/>
          <w:noProof/>
          <w:sz w:val="24"/>
          <w:szCs w:val="24"/>
        </w:rPr>
        <w:t>- rođenja trojki u iznosu od 6.000,00 (šest tisuće) kuna,</w:t>
      </w:r>
    </w:p>
    <w:p w14:paraId="408E15E8" w14:textId="77777777" w:rsidR="00C93430" w:rsidRPr="00B91B3E" w:rsidRDefault="00C93430" w:rsidP="00C93430">
      <w:pPr>
        <w:jc w:val="both"/>
        <w:rPr>
          <w:b/>
          <w:bCs/>
          <w:noProof/>
          <w:sz w:val="24"/>
          <w:szCs w:val="24"/>
        </w:rPr>
      </w:pPr>
      <w:r w:rsidRPr="00B91B3E">
        <w:rPr>
          <w:bCs/>
          <w:noProof/>
          <w:sz w:val="24"/>
          <w:szCs w:val="24"/>
        </w:rPr>
        <w:t>- rođenja četvorki u iznosu od 9.000,00 (devet tisuće) kuna,</w:t>
      </w:r>
    </w:p>
    <w:p w14:paraId="25EB3E4C" w14:textId="77777777" w:rsidR="00C93430" w:rsidRPr="00FF7967" w:rsidRDefault="00C93430" w:rsidP="00C93430">
      <w:pPr>
        <w:jc w:val="both"/>
        <w:rPr>
          <w:b/>
          <w:bCs/>
          <w:noProof/>
          <w:sz w:val="24"/>
          <w:szCs w:val="24"/>
        </w:rPr>
      </w:pPr>
      <w:r w:rsidRPr="00B91B3E">
        <w:rPr>
          <w:bCs/>
          <w:noProof/>
          <w:sz w:val="24"/>
          <w:szCs w:val="24"/>
        </w:rPr>
        <w:t>- rođenja petorki i više u iznosu od 12.000,00 (dvanaest tisuća) kuna.</w:t>
      </w:r>
    </w:p>
    <w:p w14:paraId="4CC1BB5B" w14:textId="77777777" w:rsidR="00C93430" w:rsidRPr="00626139" w:rsidRDefault="00C93430" w:rsidP="00C93430">
      <w:pPr>
        <w:ind w:firstLine="708"/>
        <w:jc w:val="both"/>
        <w:rPr>
          <w:bCs/>
          <w:noProof/>
          <w:sz w:val="24"/>
          <w:szCs w:val="24"/>
        </w:rPr>
      </w:pPr>
      <w:r w:rsidRPr="00FF7967">
        <w:rPr>
          <w:bCs/>
          <w:noProof/>
          <w:sz w:val="24"/>
          <w:szCs w:val="24"/>
        </w:rPr>
        <w:t>Pravo na jednokratnu novčanu pomoć nakon zasnivanja posvojenja priznaje se posvojitelju maloljetnog djeteta, bez obzira na starost djeteta.</w:t>
      </w:r>
      <w:r>
        <w:rPr>
          <w:b/>
          <w:bCs/>
          <w:noProof/>
          <w:sz w:val="24"/>
          <w:szCs w:val="24"/>
        </w:rPr>
        <w:t xml:space="preserve"> </w:t>
      </w:r>
      <w:r w:rsidRPr="00FF7967">
        <w:rPr>
          <w:bCs/>
          <w:noProof/>
          <w:sz w:val="24"/>
          <w:szCs w:val="24"/>
        </w:rPr>
        <w:t xml:space="preserve">Visina </w:t>
      </w:r>
      <w:r>
        <w:rPr>
          <w:bCs/>
          <w:noProof/>
          <w:sz w:val="24"/>
          <w:szCs w:val="24"/>
        </w:rPr>
        <w:t xml:space="preserve">navedene pomoći </w:t>
      </w:r>
      <w:r w:rsidRPr="00FF7967">
        <w:rPr>
          <w:bCs/>
          <w:noProof/>
          <w:sz w:val="24"/>
          <w:szCs w:val="24"/>
        </w:rPr>
        <w:t xml:space="preserve">utvrđuje se u iznosu od </w:t>
      </w:r>
      <w:r>
        <w:rPr>
          <w:bCs/>
          <w:noProof/>
          <w:sz w:val="24"/>
          <w:szCs w:val="24"/>
        </w:rPr>
        <w:t>2</w:t>
      </w:r>
      <w:r w:rsidRPr="00FF7967">
        <w:rPr>
          <w:bCs/>
          <w:noProof/>
          <w:sz w:val="24"/>
          <w:szCs w:val="24"/>
        </w:rPr>
        <w:t>.000,00 (</w:t>
      </w:r>
      <w:r>
        <w:rPr>
          <w:bCs/>
          <w:noProof/>
          <w:sz w:val="24"/>
          <w:szCs w:val="24"/>
        </w:rPr>
        <w:t xml:space="preserve">dvije </w:t>
      </w:r>
      <w:r w:rsidRPr="00FF7967">
        <w:rPr>
          <w:bCs/>
          <w:noProof/>
          <w:sz w:val="24"/>
          <w:szCs w:val="24"/>
        </w:rPr>
        <w:t>tisuć</w:t>
      </w:r>
      <w:r>
        <w:rPr>
          <w:bCs/>
          <w:noProof/>
          <w:sz w:val="24"/>
          <w:szCs w:val="24"/>
        </w:rPr>
        <w:t>e</w:t>
      </w:r>
      <w:r w:rsidRPr="00FF7967">
        <w:rPr>
          <w:bCs/>
          <w:noProof/>
          <w:sz w:val="24"/>
          <w:szCs w:val="24"/>
        </w:rPr>
        <w:t>) kuna.</w:t>
      </w:r>
    </w:p>
    <w:p w14:paraId="636F885F" w14:textId="4BAA649F" w:rsidR="00C93430" w:rsidRPr="00C93430" w:rsidRDefault="00C93430" w:rsidP="00C93430">
      <w:pPr>
        <w:pStyle w:val="CommentText"/>
        <w:ind w:firstLine="708"/>
        <w:jc w:val="both"/>
        <w:rPr>
          <w:b w:val="0"/>
          <w:bCs/>
          <w:noProof/>
          <w:sz w:val="24"/>
          <w:szCs w:val="24"/>
        </w:rPr>
      </w:pPr>
      <w:r w:rsidRPr="003110AC">
        <w:rPr>
          <w:b w:val="0"/>
          <w:bCs/>
          <w:noProof/>
          <w:sz w:val="24"/>
          <w:szCs w:val="24"/>
        </w:rPr>
        <w:t>Primjenom u praksi, pokazala se potreba za dopunom članka koji regulira pravo na jednokratnu novčanu pomoć samcu ili obitelji zbog osobito i trenutačno teških životnih prilika, na način da se definira kako se jednokratna</w:t>
      </w:r>
      <w:r w:rsidRPr="00E83A34">
        <w:rPr>
          <w:b w:val="0"/>
          <w:bCs/>
          <w:noProof/>
          <w:sz w:val="24"/>
          <w:szCs w:val="24"/>
        </w:rPr>
        <w:t xml:space="preserve"> pomoć može </w:t>
      </w:r>
      <w:r>
        <w:rPr>
          <w:b w:val="0"/>
          <w:bCs/>
          <w:noProof/>
          <w:sz w:val="24"/>
          <w:szCs w:val="24"/>
        </w:rPr>
        <w:t>dodijeliti</w:t>
      </w:r>
      <w:r w:rsidRPr="00E83A34">
        <w:rPr>
          <w:b w:val="0"/>
          <w:bCs/>
          <w:noProof/>
          <w:sz w:val="24"/>
          <w:szCs w:val="24"/>
        </w:rPr>
        <w:t xml:space="preserve"> sam</w:t>
      </w:r>
      <w:r>
        <w:rPr>
          <w:b w:val="0"/>
          <w:bCs/>
          <w:noProof/>
          <w:sz w:val="24"/>
          <w:szCs w:val="24"/>
        </w:rPr>
        <w:t>cu</w:t>
      </w:r>
      <w:r w:rsidRPr="00E83A34">
        <w:rPr>
          <w:b w:val="0"/>
          <w:bCs/>
          <w:noProof/>
          <w:sz w:val="24"/>
          <w:szCs w:val="24"/>
        </w:rPr>
        <w:t xml:space="preserve"> ili obitelj</w:t>
      </w:r>
      <w:r>
        <w:rPr>
          <w:b w:val="0"/>
          <w:bCs/>
          <w:noProof/>
          <w:sz w:val="24"/>
          <w:szCs w:val="24"/>
        </w:rPr>
        <w:t>i</w:t>
      </w:r>
      <w:r w:rsidRPr="00E83A34">
        <w:rPr>
          <w:b w:val="0"/>
          <w:bCs/>
          <w:noProof/>
          <w:sz w:val="24"/>
          <w:szCs w:val="24"/>
        </w:rPr>
        <w:t xml:space="preserve"> čiji član boluje od </w:t>
      </w:r>
      <w:r>
        <w:rPr>
          <w:b w:val="0"/>
          <w:bCs/>
          <w:noProof/>
          <w:sz w:val="24"/>
          <w:szCs w:val="24"/>
        </w:rPr>
        <w:t>malignih i drugih teških i rijetkih bolesti koje</w:t>
      </w:r>
      <w:r w:rsidRPr="00E83A34">
        <w:rPr>
          <w:b w:val="0"/>
          <w:bCs/>
          <w:noProof/>
          <w:sz w:val="24"/>
          <w:szCs w:val="24"/>
        </w:rPr>
        <w:t xml:space="preserve"> zaht</w:t>
      </w:r>
      <w:r>
        <w:rPr>
          <w:b w:val="0"/>
          <w:bCs/>
          <w:noProof/>
          <w:sz w:val="24"/>
          <w:szCs w:val="24"/>
        </w:rPr>
        <w:t>i</w:t>
      </w:r>
      <w:r w:rsidRPr="00E83A34">
        <w:rPr>
          <w:b w:val="0"/>
          <w:bCs/>
          <w:noProof/>
          <w:sz w:val="24"/>
          <w:szCs w:val="24"/>
        </w:rPr>
        <w:t>jeva</w:t>
      </w:r>
      <w:r>
        <w:rPr>
          <w:b w:val="0"/>
          <w:bCs/>
          <w:noProof/>
          <w:sz w:val="24"/>
          <w:szCs w:val="24"/>
        </w:rPr>
        <w:t>ju</w:t>
      </w:r>
      <w:r w:rsidRPr="00E83A34">
        <w:rPr>
          <w:b w:val="0"/>
          <w:bCs/>
          <w:noProof/>
          <w:sz w:val="24"/>
          <w:szCs w:val="24"/>
        </w:rPr>
        <w:t xml:space="preserve"> povećane izdatke za liječenje, </w:t>
      </w:r>
      <w:r>
        <w:rPr>
          <w:b w:val="0"/>
          <w:bCs/>
          <w:noProof/>
          <w:sz w:val="24"/>
          <w:szCs w:val="24"/>
        </w:rPr>
        <w:t>kao dijete s težim teškoćama u razvoju, odnosno osoba s težim invaliditetom, a koji zbog otežavajućih životnih okolnosti nisu u mogućnosti samostalno podmiriti troškove liječenja, nabave ortopedskog ili drugog pomagala. Jednokratnu novčanu pomoć može ostvariti i obitelj s četvero i više maloljetne djece kojima je ugrožena egzistencija. Također, jednokratna novčana pomoć može se ostvariti i za adaptaciju stambenog prostora osobama s invaliditetom, odnosno adaptaciju stambenog prostora u slučaju izrazito loših stambenih uvjeta</w:t>
      </w:r>
      <w:r w:rsidR="00EA7138">
        <w:rPr>
          <w:b w:val="0"/>
          <w:bCs/>
          <w:noProof/>
          <w:sz w:val="24"/>
          <w:szCs w:val="24"/>
        </w:rPr>
        <w:t>,</w:t>
      </w:r>
      <w:r>
        <w:rPr>
          <w:b w:val="0"/>
          <w:bCs/>
          <w:noProof/>
          <w:sz w:val="24"/>
          <w:szCs w:val="24"/>
        </w:rPr>
        <w:t xml:space="preserve"> uz uvjet da se u sanaciju uključi i nadležna jedinica lokalne samouprave.</w:t>
      </w:r>
    </w:p>
    <w:p w14:paraId="41A58B31" w14:textId="06D9B7B0" w:rsidR="00246965" w:rsidRDefault="00246965" w:rsidP="00725728">
      <w:pPr>
        <w:jc w:val="both"/>
        <w:rPr>
          <w:sz w:val="24"/>
          <w:szCs w:val="24"/>
        </w:rPr>
      </w:pPr>
      <w:r w:rsidRPr="00BF5C8A">
        <w:rPr>
          <w:sz w:val="24"/>
          <w:szCs w:val="24"/>
        </w:rPr>
        <w:tab/>
        <w:t>Za provođenje ove Odluke osigurana su sredstva u Proračunu Krapinsko-zagorske županije</w:t>
      </w:r>
      <w:r>
        <w:rPr>
          <w:sz w:val="24"/>
          <w:szCs w:val="24"/>
        </w:rPr>
        <w:t>. Prava iz predmetne Odluke odobravaju se do isteka proračunskih sredstava za tu namjenu.</w:t>
      </w:r>
    </w:p>
    <w:p w14:paraId="54CF208F" w14:textId="1EBC7522" w:rsidR="00897E31" w:rsidRPr="00253042" w:rsidRDefault="00170287" w:rsidP="00725728">
      <w:pPr>
        <w:tabs>
          <w:tab w:val="left" w:pos="709"/>
        </w:tabs>
        <w:jc w:val="both"/>
        <w:rPr>
          <w:sz w:val="24"/>
          <w:szCs w:val="24"/>
        </w:rPr>
      </w:pPr>
      <w:r>
        <w:rPr>
          <w:sz w:val="24"/>
          <w:szCs w:val="24"/>
        </w:rPr>
        <w:tab/>
      </w:r>
      <w:r w:rsidR="000B6A50">
        <w:rPr>
          <w:sz w:val="24"/>
          <w:szCs w:val="24"/>
        </w:rPr>
        <w:t>S</w:t>
      </w:r>
      <w:r w:rsidR="00897E31" w:rsidRPr="00DF4A97">
        <w:rPr>
          <w:sz w:val="24"/>
          <w:szCs w:val="24"/>
        </w:rPr>
        <w:t>ukladno odredbama Kodeksa savjetovanja sa zainteresiranom javnošću u postupcima donošenja općih akata Krapinsko-zagorske županije (</w:t>
      </w:r>
      <w:r>
        <w:rPr>
          <w:sz w:val="24"/>
          <w:szCs w:val="24"/>
        </w:rPr>
        <w:t>„</w:t>
      </w:r>
      <w:r w:rsidR="00897E31" w:rsidRPr="00DF4A97">
        <w:rPr>
          <w:sz w:val="24"/>
          <w:szCs w:val="24"/>
        </w:rPr>
        <w:t>Službeni glasnik Krapinsko-z</w:t>
      </w:r>
      <w:r>
        <w:rPr>
          <w:sz w:val="24"/>
          <w:szCs w:val="24"/>
        </w:rPr>
        <w:t>agorske županije“, broj 24/14.)</w:t>
      </w:r>
      <w:r w:rsidR="00897E31" w:rsidRPr="00DF4A97">
        <w:rPr>
          <w:sz w:val="24"/>
          <w:szCs w:val="24"/>
        </w:rPr>
        <w:t xml:space="preserve"> poziva se zainteresirana javnost da svojim prijedlozima i sugestijama pridonese </w:t>
      </w:r>
      <w:r w:rsidR="00897E31" w:rsidRPr="00DF4A97">
        <w:rPr>
          <w:sz w:val="24"/>
          <w:szCs w:val="24"/>
          <w:shd w:val="clear" w:color="auto" w:fill="FFFFFF"/>
        </w:rPr>
        <w:t xml:space="preserve">kvaliteti </w:t>
      </w:r>
      <w:r w:rsidR="00506820">
        <w:rPr>
          <w:sz w:val="24"/>
          <w:szCs w:val="24"/>
          <w:shd w:val="clear" w:color="auto" w:fill="FFFFFF"/>
        </w:rPr>
        <w:t xml:space="preserve"> donošenja</w:t>
      </w:r>
      <w:r w:rsidR="00D801E1">
        <w:rPr>
          <w:bCs/>
          <w:sz w:val="24"/>
          <w:szCs w:val="24"/>
          <w:shd w:val="clear" w:color="auto" w:fill="FFFFFF"/>
        </w:rPr>
        <w:t xml:space="preserve"> Odluke o uvjetima i postupku ostvarivanja prava iz programa socijalne skrbi.</w:t>
      </w:r>
    </w:p>
    <w:p w14:paraId="2920F5E0" w14:textId="195713E0" w:rsidR="00227842" w:rsidRDefault="000B6A50" w:rsidP="00725728">
      <w:pPr>
        <w:pStyle w:val="NoSpacing"/>
        <w:ind w:firstLine="720"/>
        <w:jc w:val="both"/>
        <w:rPr>
          <w:sz w:val="24"/>
          <w:szCs w:val="24"/>
          <w:shd w:val="clear" w:color="auto" w:fill="FFFFFF"/>
        </w:rPr>
      </w:pPr>
      <w:r>
        <w:rPr>
          <w:sz w:val="24"/>
          <w:szCs w:val="24"/>
          <w:shd w:val="clear" w:color="auto" w:fill="FFFFFF"/>
        </w:rPr>
        <w:t xml:space="preserve">   </w:t>
      </w:r>
      <w:r w:rsidR="0047350F">
        <w:rPr>
          <w:sz w:val="24"/>
          <w:szCs w:val="24"/>
          <w:shd w:val="clear" w:color="auto" w:fill="FFFFFF"/>
        </w:rPr>
        <w:t xml:space="preserve">  </w:t>
      </w:r>
      <w:r w:rsidR="00C5104C" w:rsidRPr="00DF4A97">
        <w:rPr>
          <w:sz w:val="24"/>
          <w:szCs w:val="24"/>
          <w:shd w:val="clear" w:color="auto" w:fill="FFFFFF"/>
        </w:rPr>
        <w:t>Svi</w:t>
      </w:r>
      <w:r w:rsidR="00897E31" w:rsidRPr="00DF4A97">
        <w:rPr>
          <w:sz w:val="24"/>
          <w:szCs w:val="24"/>
          <w:shd w:val="clear" w:color="auto" w:fill="FFFFFF"/>
        </w:rPr>
        <w:t xml:space="preserve"> u roku</w:t>
      </w:r>
      <w:r w:rsidR="00C5104C" w:rsidRPr="00DF4A97">
        <w:rPr>
          <w:sz w:val="24"/>
          <w:szCs w:val="24"/>
          <w:shd w:val="clear" w:color="auto" w:fill="FFFFFF"/>
        </w:rPr>
        <w:t xml:space="preserve"> pristigli prijedlozi razmotrit će se</w:t>
      </w:r>
      <w:r w:rsidR="00644A12">
        <w:rPr>
          <w:sz w:val="24"/>
          <w:szCs w:val="24"/>
          <w:shd w:val="clear" w:color="auto" w:fill="FFFFFF"/>
        </w:rPr>
        <w:t xml:space="preserve"> i, oni prihvaćeni, ugraditi</w:t>
      </w:r>
      <w:r w:rsidR="00C5104C" w:rsidRPr="00DF4A97">
        <w:rPr>
          <w:sz w:val="24"/>
          <w:szCs w:val="24"/>
          <w:shd w:val="clear" w:color="auto" w:fill="FFFFFF"/>
        </w:rPr>
        <w:t xml:space="preserve"> u konačni prijedlog nacrta </w:t>
      </w:r>
      <w:r w:rsidR="00E446E1">
        <w:rPr>
          <w:sz w:val="24"/>
          <w:szCs w:val="24"/>
          <w:shd w:val="clear" w:color="auto" w:fill="FFFFFF"/>
        </w:rPr>
        <w:t>općeg akta</w:t>
      </w:r>
      <w:r w:rsidR="00644A12">
        <w:rPr>
          <w:sz w:val="24"/>
          <w:szCs w:val="24"/>
          <w:shd w:val="clear" w:color="auto" w:fill="FFFFFF"/>
        </w:rPr>
        <w:t xml:space="preserve"> </w:t>
      </w:r>
      <w:r w:rsidR="00DF4A97">
        <w:rPr>
          <w:sz w:val="24"/>
          <w:szCs w:val="24"/>
          <w:shd w:val="clear" w:color="auto" w:fill="FFFFFF"/>
        </w:rPr>
        <w:t>koji</w:t>
      </w:r>
      <w:r w:rsidR="00C5104C" w:rsidRPr="00DF4A97">
        <w:rPr>
          <w:sz w:val="24"/>
          <w:szCs w:val="24"/>
          <w:shd w:val="clear" w:color="auto" w:fill="FFFFFF"/>
        </w:rPr>
        <w:t xml:space="preserve"> će </w:t>
      </w:r>
      <w:r w:rsidR="00170287">
        <w:rPr>
          <w:sz w:val="24"/>
          <w:szCs w:val="24"/>
          <w:shd w:val="clear" w:color="auto" w:fill="FFFFFF"/>
        </w:rPr>
        <w:t>se uputiti Župan</w:t>
      </w:r>
      <w:r w:rsidR="004F3C34">
        <w:rPr>
          <w:sz w:val="24"/>
          <w:szCs w:val="24"/>
          <w:shd w:val="clear" w:color="auto" w:fill="FFFFFF"/>
        </w:rPr>
        <w:t>ijskoj skupštini</w:t>
      </w:r>
      <w:r w:rsidR="00C5104C" w:rsidRPr="00DF4A97">
        <w:rPr>
          <w:sz w:val="24"/>
          <w:szCs w:val="24"/>
          <w:shd w:val="clear" w:color="auto" w:fill="FFFFFF"/>
        </w:rPr>
        <w:t xml:space="preserve"> na donošenje.</w:t>
      </w:r>
      <w:r w:rsidR="0047350F">
        <w:rPr>
          <w:sz w:val="24"/>
          <w:szCs w:val="24"/>
          <w:shd w:val="clear" w:color="auto" w:fill="FFFFFF"/>
        </w:rPr>
        <w:t xml:space="preserve"> </w:t>
      </w:r>
      <w:r w:rsidR="004C6FAD" w:rsidRPr="00DF4A97">
        <w:rPr>
          <w:sz w:val="24"/>
          <w:szCs w:val="24"/>
          <w:shd w:val="clear" w:color="auto" w:fill="FFFFFF"/>
        </w:rPr>
        <w:t>Svoje prijedloge</w:t>
      </w:r>
      <w:r w:rsidR="007402AC" w:rsidRPr="00DF4A97">
        <w:rPr>
          <w:sz w:val="24"/>
          <w:szCs w:val="24"/>
          <w:shd w:val="clear" w:color="auto" w:fill="FFFFFF"/>
        </w:rPr>
        <w:t xml:space="preserve"> možete u pisanom obliku poslati na </w:t>
      </w:r>
      <w:r w:rsidR="004F3C34">
        <w:rPr>
          <w:sz w:val="24"/>
          <w:szCs w:val="24"/>
          <w:shd w:val="clear" w:color="auto" w:fill="FFFFFF"/>
        </w:rPr>
        <w:t>adresu elektroničke pošte</w:t>
      </w:r>
      <w:r w:rsidR="007402AC" w:rsidRPr="00DF4A97">
        <w:rPr>
          <w:sz w:val="24"/>
          <w:szCs w:val="24"/>
          <w:shd w:val="clear" w:color="auto" w:fill="FFFFFF"/>
        </w:rPr>
        <w:t xml:space="preserve">: </w:t>
      </w:r>
      <w:r w:rsidR="00FE79EF">
        <w:rPr>
          <w:sz w:val="24"/>
          <w:szCs w:val="24"/>
          <w:shd w:val="clear" w:color="auto" w:fill="FFFFFF"/>
        </w:rPr>
        <w:t>zdravstvo</w:t>
      </w:r>
      <w:r w:rsidR="00170287">
        <w:rPr>
          <w:sz w:val="24"/>
          <w:szCs w:val="24"/>
          <w:shd w:val="clear" w:color="auto" w:fill="FFFFFF"/>
        </w:rPr>
        <w:t>@kzz.hr</w:t>
      </w:r>
      <w:r w:rsidR="004F3C34">
        <w:rPr>
          <w:sz w:val="24"/>
          <w:szCs w:val="24"/>
          <w:shd w:val="clear" w:color="auto" w:fill="FFFFFF"/>
        </w:rPr>
        <w:t>,</w:t>
      </w:r>
      <w:r w:rsidR="00C93366" w:rsidRPr="00DF4A97">
        <w:rPr>
          <w:sz w:val="24"/>
          <w:szCs w:val="24"/>
          <w:shd w:val="clear" w:color="auto" w:fill="FFFFFF"/>
        </w:rPr>
        <w:t xml:space="preserve"> </w:t>
      </w:r>
      <w:r w:rsidR="004C6FAD" w:rsidRPr="00DF4A97">
        <w:rPr>
          <w:sz w:val="24"/>
          <w:szCs w:val="24"/>
          <w:shd w:val="clear" w:color="auto" w:fill="FFFFFF"/>
        </w:rPr>
        <w:t xml:space="preserve">zaključno s danom </w:t>
      </w:r>
      <w:r w:rsidR="00507045" w:rsidRPr="00C93430">
        <w:rPr>
          <w:sz w:val="24"/>
          <w:szCs w:val="24"/>
          <w:shd w:val="clear" w:color="auto" w:fill="FFFFFF"/>
        </w:rPr>
        <w:t>1</w:t>
      </w:r>
      <w:r w:rsidR="00FB1DD9" w:rsidRPr="00C93430">
        <w:rPr>
          <w:sz w:val="24"/>
          <w:szCs w:val="24"/>
          <w:shd w:val="clear" w:color="auto" w:fill="FFFFFF"/>
        </w:rPr>
        <w:t>5</w:t>
      </w:r>
      <w:r w:rsidR="00170287" w:rsidRPr="00C93430">
        <w:rPr>
          <w:sz w:val="24"/>
          <w:szCs w:val="24"/>
          <w:shd w:val="clear" w:color="auto" w:fill="FFFFFF"/>
        </w:rPr>
        <w:t xml:space="preserve">. </w:t>
      </w:r>
      <w:r w:rsidR="00C93430" w:rsidRPr="00C93430">
        <w:rPr>
          <w:sz w:val="24"/>
          <w:szCs w:val="24"/>
          <w:shd w:val="clear" w:color="auto" w:fill="FFFFFF"/>
        </w:rPr>
        <w:t>rujna</w:t>
      </w:r>
      <w:r w:rsidR="00170287" w:rsidRPr="00C93430">
        <w:rPr>
          <w:sz w:val="24"/>
          <w:szCs w:val="24"/>
          <w:shd w:val="clear" w:color="auto" w:fill="FFFFFF"/>
        </w:rPr>
        <w:t xml:space="preserve"> 202</w:t>
      </w:r>
      <w:r w:rsidR="00C93430" w:rsidRPr="00C93430">
        <w:rPr>
          <w:sz w:val="24"/>
          <w:szCs w:val="24"/>
          <w:shd w:val="clear" w:color="auto" w:fill="FFFFFF"/>
        </w:rPr>
        <w:t>2.</w:t>
      </w:r>
      <w:r w:rsidR="004F3C34" w:rsidRPr="00C93430">
        <w:rPr>
          <w:sz w:val="24"/>
          <w:szCs w:val="24"/>
          <w:shd w:val="clear" w:color="auto" w:fill="FFFFFF"/>
        </w:rPr>
        <w:t xml:space="preserve"> </w:t>
      </w:r>
      <w:r w:rsidR="00400E32" w:rsidRPr="00C93430">
        <w:rPr>
          <w:sz w:val="24"/>
          <w:szCs w:val="24"/>
          <w:shd w:val="clear" w:color="auto" w:fill="FFFFFF"/>
        </w:rPr>
        <w:t>godine.</w:t>
      </w:r>
    </w:p>
    <w:p w14:paraId="708569BD" w14:textId="77777777" w:rsidR="004C6FAD" w:rsidRDefault="004C6FAD" w:rsidP="00725728">
      <w:pPr>
        <w:pStyle w:val="NoSpacing"/>
        <w:jc w:val="both"/>
        <w:rPr>
          <w:bCs/>
          <w:sz w:val="24"/>
          <w:szCs w:val="24"/>
        </w:rPr>
      </w:pPr>
    </w:p>
    <w:p w14:paraId="49366FEB" w14:textId="77777777" w:rsidR="0047350F" w:rsidRDefault="0047350F" w:rsidP="00725728">
      <w:pPr>
        <w:pStyle w:val="NoSpacing"/>
        <w:jc w:val="both"/>
        <w:rPr>
          <w:bCs/>
          <w:sz w:val="24"/>
          <w:szCs w:val="24"/>
        </w:rPr>
      </w:pPr>
    </w:p>
    <w:p w14:paraId="487078BE" w14:textId="77777777" w:rsidR="001833AB" w:rsidRPr="00DF4A97" w:rsidRDefault="001833AB" w:rsidP="00644A12">
      <w:pPr>
        <w:pStyle w:val="NoSpacing"/>
        <w:jc w:val="both"/>
        <w:rPr>
          <w:bCs/>
          <w:sz w:val="24"/>
          <w:szCs w:val="24"/>
        </w:rPr>
      </w:pPr>
    </w:p>
    <w:p w14:paraId="1DD4D9DB" w14:textId="77777777" w:rsidR="00EF48BA" w:rsidRDefault="004C6FAD" w:rsidP="004C6FAD">
      <w:pPr>
        <w:pStyle w:val="NoSpacing"/>
        <w:ind w:left="5040" w:firstLine="720"/>
        <w:jc w:val="both"/>
        <w:rPr>
          <w:b/>
          <w:sz w:val="24"/>
          <w:szCs w:val="24"/>
        </w:rPr>
      </w:pPr>
      <w:r w:rsidRPr="00DF4A97">
        <w:rPr>
          <w:b/>
          <w:sz w:val="24"/>
          <w:szCs w:val="24"/>
        </w:rPr>
        <w:t xml:space="preserve"> </w:t>
      </w:r>
      <w:r w:rsidR="00EA063D" w:rsidRPr="00DF4A97">
        <w:rPr>
          <w:b/>
          <w:sz w:val="24"/>
          <w:szCs w:val="24"/>
        </w:rPr>
        <w:t xml:space="preserve">      </w:t>
      </w:r>
      <w:r w:rsidRPr="00DF4A97">
        <w:rPr>
          <w:b/>
          <w:sz w:val="24"/>
          <w:szCs w:val="24"/>
        </w:rPr>
        <w:t xml:space="preserve">         </w:t>
      </w:r>
      <w:r w:rsidR="005B3080">
        <w:rPr>
          <w:b/>
          <w:sz w:val="24"/>
          <w:szCs w:val="24"/>
        </w:rPr>
        <w:t xml:space="preserve"> </w:t>
      </w:r>
      <w:r w:rsidRPr="00DF4A97">
        <w:rPr>
          <w:b/>
          <w:sz w:val="24"/>
          <w:szCs w:val="24"/>
        </w:rPr>
        <w:t xml:space="preserve"> </w:t>
      </w:r>
      <w:r w:rsidR="00170287">
        <w:rPr>
          <w:b/>
          <w:sz w:val="24"/>
          <w:szCs w:val="24"/>
        </w:rPr>
        <w:t>PROČELNICA</w:t>
      </w:r>
    </w:p>
    <w:p w14:paraId="09B66F51" w14:textId="77777777" w:rsidR="004C6FAD" w:rsidRPr="00DF4A97" w:rsidRDefault="00DB614E" w:rsidP="004C6FAD">
      <w:pPr>
        <w:pStyle w:val="NoSpacing"/>
        <w:ind w:left="5040" w:firstLine="720"/>
        <w:jc w:val="both"/>
        <w:rPr>
          <w:b/>
          <w:sz w:val="24"/>
          <w:szCs w:val="24"/>
        </w:rPr>
      </w:pPr>
      <w:r w:rsidRPr="00DF4A97">
        <w:rPr>
          <w:b/>
          <w:sz w:val="24"/>
          <w:szCs w:val="24"/>
        </w:rPr>
        <w:t xml:space="preserve">                                                                                   </w:t>
      </w:r>
      <w:r w:rsidR="00227842" w:rsidRPr="00DF4A97">
        <w:rPr>
          <w:b/>
          <w:sz w:val="24"/>
          <w:szCs w:val="24"/>
        </w:rPr>
        <w:t xml:space="preserve">               </w:t>
      </w:r>
      <w:r w:rsidR="00961948" w:rsidRPr="00DF4A97">
        <w:rPr>
          <w:b/>
          <w:sz w:val="24"/>
          <w:szCs w:val="24"/>
        </w:rPr>
        <w:t xml:space="preserve">                       </w:t>
      </w:r>
      <w:r w:rsidR="00227842" w:rsidRPr="00DF4A97">
        <w:rPr>
          <w:b/>
          <w:sz w:val="24"/>
          <w:szCs w:val="24"/>
        </w:rPr>
        <w:t xml:space="preserve"> </w:t>
      </w:r>
      <w:r w:rsidRPr="00DF4A97">
        <w:rPr>
          <w:b/>
          <w:sz w:val="24"/>
          <w:szCs w:val="24"/>
        </w:rPr>
        <w:t xml:space="preserve"> </w:t>
      </w:r>
      <w:r w:rsidR="00961948" w:rsidRPr="00DF4A97">
        <w:rPr>
          <w:b/>
          <w:sz w:val="24"/>
          <w:szCs w:val="24"/>
        </w:rPr>
        <w:t xml:space="preserve">  </w:t>
      </w:r>
    </w:p>
    <w:p w14:paraId="36D93837" w14:textId="6C6D4301" w:rsidR="00D562D4" w:rsidRPr="00E04401" w:rsidRDefault="004C6FAD" w:rsidP="00C779F4">
      <w:pPr>
        <w:pStyle w:val="NoSpacing"/>
        <w:jc w:val="both"/>
        <w:rPr>
          <w:b/>
          <w:bCs/>
          <w:sz w:val="24"/>
          <w:szCs w:val="24"/>
        </w:rPr>
      </w:pPr>
      <w:r w:rsidRPr="00E04401">
        <w:rPr>
          <w:b/>
          <w:bCs/>
          <w:sz w:val="24"/>
          <w:szCs w:val="24"/>
        </w:rPr>
        <w:t xml:space="preserve">                                                                               </w:t>
      </w:r>
      <w:r w:rsidR="00170287" w:rsidRPr="00E04401">
        <w:rPr>
          <w:b/>
          <w:bCs/>
          <w:sz w:val="24"/>
          <w:szCs w:val="24"/>
        </w:rPr>
        <w:t xml:space="preserve"> </w:t>
      </w:r>
      <w:r w:rsidR="005B3080" w:rsidRPr="00E04401">
        <w:rPr>
          <w:b/>
          <w:bCs/>
          <w:sz w:val="24"/>
          <w:szCs w:val="24"/>
        </w:rPr>
        <w:t xml:space="preserve">              </w:t>
      </w:r>
      <w:r w:rsidR="00EF48BA" w:rsidRPr="00E04401">
        <w:rPr>
          <w:b/>
          <w:bCs/>
          <w:sz w:val="24"/>
          <w:szCs w:val="24"/>
        </w:rPr>
        <w:t xml:space="preserve">       </w:t>
      </w:r>
      <w:r w:rsidR="005B3080" w:rsidRPr="00E04401">
        <w:rPr>
          <w:b/>
          <w:bCs/>
          <w:sz w:val="24"/>
          <w:szCs w:val="24"/>
        </w:rPr>
        <w:t xml:space="preserve"> </w:t>
      </w:r>
      <w:r w:rsidR="00170287" w:rsidRPr="00E04401">
        <w:rPr>
          <w:b/>
          <w:bCs/>
          <w:sz w:val="24"/>
          <w:szCs w:val="24"/>
        </w:rPr>
        <w:t xml:space="preserve">  </w:t>
      </w:r>
      <w:r w:rsidR="007B3D6F" w:rsidRPr="00E04401">
        <w:rPr>
          <w:b/>
          <w:bCs/>
          <w:sz w:val="24"/>
          <w:szCs w:val="24"/>
        </w:rPr>
        <w:t xml:space="preserve"> Martina Gregurović Šanjug</w:t>
      </w:r>
      <w:r w:rsidR="00170287" w:rsidRPr="00E04401">
        <w:rPr>
          <w:b/>
          <w:bCs/>
          <w:sz w:val="24"/>
          <w:szCs w:val="24"/>
        </w:rPr>
        <w:t xml:space="preserve"> </w:t>
      </w:r>
    </w:p>
    <w:p w14:paraId="464E5BE3" w14:textId="77777777" w:rsidR="00D562D4" w:rsidRPr="00DF4A97" w:rsidRDefault="00D562D4" w:rsidP="00C779F4">
      <w:pPr>
        <w:pStyle w:val="NoSpacing"/>
        <w:jc w:val="both"/>
        <w:rPr>
          <w:sz w:val="24"/>
          <w:szCs w:val="24"/>
        </w:rPr>
      </w:pPr>
    </w:p>
    <w:sectPr w:rsidR="00D562D4" w:rsidRPr="00DF4A97" w:rsidSect="00FB4210">
      <w:footerReference w:type="even" r:id="rId8"/>
      <w:pgSz w:w="11907" w:h="16840" w:code="9"/>
      <w:pgMar w:top="1276" w:right="992" w:bottom="1276" w:left="1134" w:header="720" w:footer="6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A168B" w14:textId="77777777" w:rsidR="002502BD" w:rsidRDefault="002502BD">
      <w:r>
        <w:separator/>
      </w:r>
    </w:p>
  </w:endnote>
  <w:endnote w:type="continuationSeparator" w:id="0">
    <w:p w14:paraId="0A7C742B" w14:textId="77777777" w:rsidR="002502BD" w:rsidRDefault="00250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7450" w14:textId="77777777" w:rsidR="004935C1" w:rsidRDefault="004935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9D73C" w14:textId="77777777" w:rsidR="004935C1" w:rsidRDefault="00493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FAD1" w14:textId="77777777" w:rsidR="002502BD" w:rsidRDefault="002502BD">
      <w:r>
        <w:separator/>
      </w:r>
    </w:p>
  </w:footnote>
  <w:footnote w:type="continuationSeparator" w:id="0">
    <w:p w14:paraId="15DDE953" w14:textId="77777777" w:rsidR="002502BD" w:rsidRDefault="00250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3709A"/>
    <w:multiLevelType w:val="hybridMultilevel"/>
    <w:tmpl w:val="0B6C986E"/>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1F24502B"/>
    <w:multiLevelType w:val="singleLevel"/>
    <w:tmpl w:val="95649F48"/>
    <w:lvl w:ilvl="0">
      <w:start w:val="1"/>
      <w:numFmt w:val="decimal"/>
      <w:lvlText w:val="%1."/>
      <w:lvlJc w:val="left"/>
      <w:pPr>
        <w:tabs>
          <w:tab w:val="num" w:pos="1080"/>
        </w:tabs>
        <w:ind w:left="1080" w:hanging="360"/>
      </w:pPr>
      <w:rPr>
        <w:rFonts w:cs="Times New Roman" w:hint="default"/>
        <w:b w:val="0"/>
        <w:i w:val="0"/>
      </w:rPr>
    </w:lvl>
  </w:abstractNum>
  <w:abstractNum w:abstractNumId="2" w15:restartNumberingAfterBreak="0">
    <w:nsid w:val="1F2913AA"/>
    <w:multiLevelType w:val="singleLevel"/>
    <w:tmpl w:val="1068E278"/>
    <w:lvl w:ilvl="0">
      <w:numFmt w:val="bullet"/>
      <w:lvlText w:val="-"/>
      <w:lvlJc w:val="left"/>
      <w:pPr>
        <w:tabs>
          <w:tab w:val="num" w:pos="5940"/>
        </w:tabs>
        <w:ind w:left="5940" w:hanging="360"/>
      </w:pPr>
      <w:rPr>
        <w:rFonts w:hint="default"/>
        <w:b/>
        <w:i/>
      </w:rPr>
    </w:lvl>
  </w:abstractNum>
  <w:abstractNum w:abstractNumId="3" w15:restartNumberingAfterBreak="0">
    <w:nsid w:val="230A718C"/>
    <w:multiLevelType w:val="hybridMultilevel"/>
    <w:tmpl w:val="94D07D40"/>
    <w:lvl w:ilvl="0" w:tplc="2FA08526">
      <w:start w:val="1"/>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DB368B8"/>
    <w:multiLevelType w:val="hybridMultilevel"/>
    <w:tmpl w:val="17848B0C"/>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F702435"/>
    <w:multiLevelType w:val="hybridMultilevel"/>
    <w:tmpl w:val="7598ED7E"/>
    <w:lvl w:ilvl="0" w:tplc="A758606E">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8F26751"/>
    <w:multiLevelType w:val="hybridMultilevel"/>
    <w:tmpl w:val="1F80D7E8"/>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459F34D7"/>
    <w:multiLevelType w:val="hybridMultilevel"/>
    <w:tmpl w:val="2870BCAC"/>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47507AF2"/>
    <w:multiLevelType w:val="hybridMultilevel"/>
    <w:tmpl w:val="75080F86"/>
    <w:lvl w:ilvl="0" w:tplc="786EA51A">
      <w:start w:val="1"/>
      <w:numFmt w:val="bullet"/>
      <w:lvlText w:val="-"/>
      <w:lvlJc w:val="left"/>
      <w:pPr>
        <w:tabs>
          <w:tab w:val="num" w:pos="1080"/>
        </w:tabs>
        <w:ind w:left="1080" w:hanging="360"/>
      </w:pPr>
      <w:rPr>
        <w:rFonts w:ascii="Times New Roman" w:eastAsia="Times New Roman" w:hAnsi="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B430717"/>
    <w:multiLevelType w:val="hybridMultilevel"/>
    <w:tmpl w:val="E5686C2A"/>
    <w:lvl w:ilvl="0" w:tplc="9506812C">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F535F16"/>
    <w:multiLevelType w:val="hybridMultilevel"/>
    <w:tmpl w:val="2EB2B72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24F6422"/>
    <w:multiLevelType w:val="hybridMultilevel"/>
    <w:tmpl w:val="588EBFE8"/>
    <w:lvl w:ilvl="0" w:tplc="68E4714E">
      <w:start w:val="1"/>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53994EED"/>
    <w:multiLevelType w:val="hybridMultilevel"/>
    <w:tmpl w:val="C53C0492"/>
    <w:lvl w:ilvl="0" w:tplc="C05881DE">
      <w:start w:val="3"/>
      <w:numFmt w:val="decimal"/>
      <w:lvlText w:val="%1."/>
      <w:lvlJc w:val="left"/>
      <w:pPr>
        <w:tabs>
          <w:tab w:val="num" w:pos="1080"/>
        </w:tabs>
        <w:ind w:left="1080" w:hanging="360"/>
      </w:pPr>
      <w:rPr>
        <w:rFonts w:cs="Times New Roman" w:hint="default"/>
      </w:rPr>
    </w:lvl>
    <w:lvl w:ilvl="1" w:tplc="041A0019" w:tentative="1">
      <w:start w:val="1"/>
      <w:numFmt w:val="lowerLetter"/>
      <w:lvlText w:val="%2."/>
      <w:lvlJc w:val="left"/>
      <w:pPr>
        <w:tabs>
          <w:tab w:val="num" w:pos="1800"/>
        </w:tabs>
        <w:ind w:left="1800" w:hanging="360"/>
      </w:pPr>
      <w:rPr>
        <w:rFonts w:cs="Times New Roman"/>
      </w:rPr>
    </w:lvl>
    <w:lvl w:ilvl="2" w:tplc="041A001B" w:tentative="1">
      <w:start w:val="1"/>
      <w:numFmt w:val="lowerRoman"/>
      <w:lvlText w:val="%3."/>
      <w:lvlJc w:val="right"/>
      <w:pPr>
        <w:tabs>
          <w:tab w:val="num" w:pos="2520"/>
        </w:tabs>
        <w:ind w:left="2520" w:hanging="180"/>
      </w:pPr>
      <w:rPr>
        <w:rFonts w:cs="Times New Roman"/>
      </w:rPr>
    </w:lvl>
    <w:lvl w:ilvl="3" w:tplc="041A000F" w:tentative="1">
      <w:start w:val="1"/>
      <w:numFmt w:val="decimal"/>
      <w:lvlText w:val="%4."/>
      <w:lvlJc w:val="left"/>
      <w:pPr>
        <w:tabs>
          <w:tab w:val="num" w:pos="3240"/>
        </w:tabs>
        <w:ind w:left="3240" w:hanging="360"/>
      </w:pPr>
      <w:rPr>
        <w:rFonts w:cs="Times New Roman"/>
      </w:rPr>
    </w:lvl>
    <w:lvl w:ilvl="4" w:tplc="041A0019" w:tentative="1">
      <w:start w:val="1"/>
      <w:numFmt w:val="lowerLetter"/>
      <w:lvlText w:val="%5."/>
      <w:lvlJc w:val="left"/>
      <w:pPr>
        <w:tabs>
          <w:tab w:val="num" w:pos="3960"/>
        </w:tabs>
        <w:ind w:left="3960" w:hanging="360"/>
      </w:pPr>
      <w:rPr>
        <w:rFonts w:cs="Times New Roman"/>
      </w:rPr>
    </w:lvl>
    <w:lvl w:ilvl="5" w:tplc="041A001B" w:tentative="1">
      <w:start w:val="1"/>
      <w:numFmt w:val="lowerRoman"/>
      <w:lvlText w:val="%6."/>
      <w:lvlJc w:val="right"/>
      <w:pPr>
        <w:tabs>
          <w:tab w:val="num" w:pos="4680"/>
        </w:tabs>
        <w:ind w:left="4680" w:hanging="180"/>
      </w:pPr>
      <w:rPr>
        <w:rFonts w:cs="Times New Roman"/>
      </w:rPr>
    </w:lvl>
    <w:lvl w:ilvl="6" w:tplc="041A000F" w:tentative="1">
      <w:start w:val="1"/>
      <w:numFmt w:val="decimal"/>
      <w:lvlText w:val="%7."/>
      <w:lvlJc w:val="left"/>
      <w:pPr>
        <w:tabs>
          <w:tab w:val="num" w:pos="5400"/>
        </w:tabs>
        <w:ind w:left="5400" w:hanging="360"/>
      </w:pPr>
      <w:rPr>
        <w:rFonts w:cs="Times New Roman"/>
      </w:rPr>
    </w:lvl>
    <w:lvl w:ilvl="7" w:tplc="041A0019" w:tentative="1">
      <w:start w:val="1"/>
      <w:numFmt w:val="lowerLetter"/>
      <w:lvlText w:val="%8."/>
      <w:lvlJc w:val="left"/>
      <w:pPr>
        <w:tabs>
          <w:tab w:val="num" w:pos="6120"/>
        </w:tabs>
        <w:ind w:left="6120" w:hanging="360"/>
      </w:pPr>
      <w:rPr>
        <w:rFonts w:cs="Times New Roman"/>
      </w:rPr>
    </w:lvl>
    <w:lvl w:ilvl="8" w:tplc="041A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F906A71"/>
    <w:multiLevelType w:val="hybridMultilevel"/>
    <w:tmpl w:val="DDD84622"/>
    <w:lvl w:ilvl="0" w:tplc="14148C82">
      <w:start w:val="3"/>
      <w:numFmt w:val="bullet"/>
      <w:lvlText w:val="-"/>
      <w:lvlJc w:val="left"/>
      <w:pPr>
        <w:ind w:left="1545" w:hanging="360"/>
      </w:pPr>
      <w:rPr>
        <w:rFonts w:ascii="Times New Roman" w:eastAsia="Times New Roman" w:hAnsi="Times New Roman" w:hint="default"/>
      </w:rPr>
    </w:lvl>
    <w:lvl w:ilvl="1" w:tplc="04090003" w:tentative="1">
      <w:start w:val="1"/>
      <w:numFmt w:val="bullet"/>
      <w:lvlText w:val="o"/>
      <w:lvlJc w:val="left"/>
      <w:pPr>
        <w:ind w:left="2265" w:hanging="360"/>
      </w:pPr>
      <w:rPr>
        <w:rFonts w:ascii="Courier New" w:hAnsi="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4" w15:restartNumberingAfterBreak="0">
    <w:nsid w:val="633D560C"/>
    <w:multiLevelType w:val="singleLevel"/>
    <w:tmpl w:val="95649F48"/>
    <w:lvl w:ilvl="0">
      <w:start w:val="1"/>
      <w:numFmt w:val="decimal"/>
      <w:lvlText w:val="%1."/>
      <w:lvlJc w:val="left"/>
      <w:pPr>
        <w:tabs>
          <w:tab w:val="num" w:pos="1080"/>
        </w:tabs>
        <w:ind w:left="1080" w:hanging="360"/>
      </w:pPr>
      <w:rPr>
        <w:rFonts w:cs="Times New Roman" w:hint="default"/>
      </w:rPr>
    </w:lvl>
  </w:abstractNum>
  <w:abstractNum w:abstractNumId="15" w15:restartNumberingAfterBreak="0">
    <w:nsid w:val="66BD29C3"/>
    <w:multiLevelType w:val="singleLevel"/>
    <w:tmpl w:val="D60C14BC"/>
    <w:lvl w:ilvl="0">
      <w:start w:val="42"/>
      <w:numFmt w:val="decimal"/>
      <w:lvlText w:val="%1"/>
      <w:lvlJc w:val="left"/>
      <w:pPr>
        <w:tabs>
          <w:tab w:val="num" w:pos="1620"/>
        </w:tabs>
        <w:ind w:left="1620" w:hanging="360"/>
      </w:pPr>
      <w:rPr>
        <w:rFonts w:cs="Times New Roman" w:hint="default"/>
      </w:rPr>
    </w:lvl>
  </w:abstractNum>
  <w:abstractNum w:abstractNumId="16" w15:restartNumberingAfterBreak="0">
    <w:nsid w:val="6BE16EB7"/>
    <w:multiLevelType w:val="hybridMultilevel"/>
    <w:tmpl w:val="B44C430A"/>
    <w:lvl w:ilvl="0" w:tplc="F162D9A8">
      <w:numFmt w:val="bullet"/>
      <w:lvlText w:val="-"/>
      <w:lvlJc w:val="left"/>
      <w:pPr>
        <w:tabs>
          <w:tab w:val="num" w:pos="1380"/>
        </w:tabs>
        <w:ind w:left="1380" w:hanging="360"/>
      </w:pPr>
      <w:rPr>
        <w:rFonts w:ascii="Times New Roman" w:eastAsia="Times New Roman" w:hAnsi="Times New Roman" w:hint="default"/>
      </w:rPr>
    </w:lvl>
    <w:lvl w:ilvl="1" w:tplc="041A0003" w:tentative="1">
      <w:start w:val="1"/>
      <w:numFmt w:val="bullet"/>
      <w:lvlText w:val="o"/>
      <w:lvlJc w:val="left"/>
      <w:pPr>
        <w:tabs>
          <w:tab w:val="num" w:pos="2100"/>
        </w:tabs>
        <w:ind w:left="2100" w:hanging="360"/>
      </w:pPr>
      <w:rPr>
        <w:rFonts w:ascii="Courier New" w:hAnsi="Courier New" w:hint="default"/>
      </w:rPr>
    </w:lvl>
    <w:lvl w:ilvl="2" w:tplc="041A0005" w:tentative="1">
      <w:start w:val="1"/>
      <w:numFmt w:val="bullet"/>
      <w:lvlText w:val=""/>
      <w:lvlJc w:val="left"/>
      <w:pPr>
        <w:tabs>
          <w:tab w:val="num" w:pos="2820"/>
        </w:tabs>
        <w:ind w:left="2820" w:hanging="360"/>
      </w:pPr>
      <w:rPr>
        <w:rFonts w:ascii="Wingdings" w:hAnsi="Wingdings" w:hint="default"/>
      </w:rPr>
    </w:lvl>
    <w:lvl w:ilvl="3" w:tplc="041A0001" w:tentative="1">
      <w:start w:val="1"/>
      <w:numFmt w:val="bullet"/>
      <w:lvlText w:val=""/>
      <w:lvlJc w:val="left"/>
      <w:pPr>
        <w:tabs>
          <w:tab w:val="num" w:pos="3540"/>
        </w:tabs>
        <w:ind w:left="3540" w:hanging="360"/>
      </w:pPr>
      <w:rPr>
        <w:rFonts w:ascii="Symbol" w:hAnsi="Symbol" w:hint="default"/>
      </w:rPr>
    </w:lvl>
    <w:lvl w:ilvl="4" w:tplc="041A0003" w:tentative="1">
      <w:start w:val="1"/>
      <w:numFmt w:val="bullet"/>
      <w:lvlText w:val="o"/>
      <w:lvlJc w:val="left"/>
      <w:pPr>
        <w:tabs>
          <w:tab w:val="num" w:pos="4260"/>
        </w:tabs>
        <w:ind w:left="4260" w:hanging="360"/>
      </w:pPr>
      <w:rPr>
        <w:rFonts w:ascii="Courier New" w:hAnsi="Courier New" w:hint="default"/>
      </w:rPr>
    </w:lvl>
    <w:lvl w:ilvl="5" w:tplc="041A0005" w:tentative="1">
      <w:start w:val="1"/>
      <w:numFmt w:val="bullet"/>
      <w:lvlText w:val=""/>
      <w:lvlJc w:val="left"/>
      <w:pPr>
        <w:tabs>
          <w:tab w:val="num" w:pos="4980"/>
        </w:tabs>
        <w:ind w:left="4980" w:hanging="360"/>
      </w:pPr>
      <w:rPr>
        <w:rFonts w:ascii="Wingdings" w:hAnsi="Wingdings" w:hint="default"/>
      </w:rPr>
    </w:lvl>
    <w:lvl w:ilvl="6" w:tplc="041A0001" w:tentative="1">
      <w:start w:val="1"/>
      <w:numFmt w:val="bullet"/>
      <w:lvlText w:val=""/>
      <w:lvlJc w:val="left"/>
      <w:pPr>
        <w:tabs>
          <w:tab w:val="num" w:pos="5700"/>
        </w:tabs>
        <w:ind w:left="5700" w:hanging="360"/>
      </w:pPr>
      <w:rPr>
        <w:rFonts w:ascii="Symbol" w:hAnsi="Symbol" w:hint="default"/>
      </w:rPr>
    </w:lvl>
    <w:lvl w:ilvl="7" w:tplc="041A0003" w:tentative="1">
      <w:start w:val="1"/>
      <w:numFmt w:val="bullet"/>
      <w:lvlText w:val="o"/>
      <w:lvlJc w:val="left"/>
      <w:pPr>
        <w:tabs>
          <w:tab w:val="num" w:pos="6420"/>
        </w:tabs>
        <w:ind w:left="6420" w:hanging="360"/>
      </w:pPr>
      <w:rPr>
        <w:rFonts w:ascii="Courier New" w:hAnsi="Courier New" w:hint="default"/>
      </w:rPr>
    </w:lvl>
    <w:lvl w:ilvl="8" w:tplc="041A0005" w:tentative="1">
      <w:start w:val="1"/>
      <w:numFmt w:val="bullet"/>
      <w:lvlText w:val=""/>
      <w:lvlJc w:val="left"/>
      <w:pPr>
        <w:tabs>
          <w:tab w:val="num" w:pos="7140"/>
        </w:tabs>
        <w:ind w:left="7140" w:hanging="360"/>
      </w:pPr>
      <w:rPr>
        <w:rFonts w:ascii="Wingdings" w:hAnsi="Wingdings" w:hint="default"/>
      </w:rPr>
    </w:lvl>
  </w:abstractNum>
  <w:abstractNum w:abstractNumId="17" w15:restartNumberingAfterBreak="0">
    <w:nsid w:val="7618520C"/>
    <w:multiLevelType w:val="singleLevel"/>
    <w:tmpl w:val="95649F48"/>
    <w:lvl w:ilvl="0">
      <w:start w:val="1"/>
      <w:numFmt w:val="decimal"/>
      <w:lvlText w:val="%1."/>
      <w:lvlJc w:val="left"/>
      <w:pPr>
        <w:tabs>
          <w:tab w:val="num" w:pos="1080"/>
        </w:tabs>
        <w:ind w:left="1080" w:hanging="360"/>
      </w:pPr>
      <w:rPr>
        <w:rFonts w:cs="Times New Roman" w:hint="default"/>
      </w:rPr>
    </w:lvl>
  </w:abstractNum>
  <w:num w:numId="1" w16cid:durableId="205610254">
    <w:abstractNumId w:val="2"/>
  </w:num>
  <w:num w:numId="2" w16cid:durableId="363478922">
    <w:abstractNumId w:val="15"/>
  </w:num>
  <w:num w:numId="3" w16cid:durableId="1775633384">
    <w:abstractNumId w:val="14"/>
  </w:num>
  <w:num w:numId="4" w16cid:durableId="841630060">
    <w:abstractNumId w:val="1"/>
  </w:num>
  <w:num w:numId="5" w16cid:durableId="991833661">
    <w:abstractNumId w:val="5"/>
  </w:num>
  <w:num w:numId="6" w16cid:durableId="1872449276">
    <w:abstractNumId w:val="0"/>
  </w:num>
  <w:num w:numId="7" w16cid:durableId="1787692766">
    <w:abstractNumId w:val="6"/>
  </w:num>
  <w:num w:numId="8" w16cid:durableId="1105880382">
    <w:abstractNumId w:val="7"/>
  </w:num>
  <w:num w:numId="9" w16cid:durableId="251276981">
    <w:abstractNumId w:val="17"/>
  </w:num>
  <w:num w:numId="10" w16cid:durableId="568617171">
    <w:abstractNumId w:val="16"/>
  </w:num>
  <w:num w:numId="11" w16cid:durableId="398746172">
    <w:abstractNumId w:val="9"/>
  </w:num>
  <w:num w:numId="12" w16cid:durableId="1451582986">
    <w:abstractNumId w:val="4"/>
  </w:num>
  <w:num w:numId="13" w16cid:durableId="645017256">
    <w:abstractNumId w:val="8"/>
  </w:num>
  <w:num w:numId="14" w16cid:durableId="1610160481">
    <w:abstractNumId w:val="3"/>
  </w:num>
  <w:num w:numId="15" w16cid:durableId="1294478391">
    <w:abstractNumId w:val="12"/>
  </w:num>
  <w:num w:numId="16" w16cid:durableId="1332414779">
    <w:abstractNumId w:val="11"/>
  </w:num>
  <w:num w:numId="17" w16cid:durableId="1934319587">
    <w:abstractNumId w:val="13"/>
  </w:num>
  <w:num w:numId="18" w16cid:durableId="21129651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0E9"/>
    <w:rsid w:val="00005CCC"/>
    <w:rsid w:val="00022727"/>
    <w:rsid w:val="00031F42"/>
    <w:rsid w:val="0003421B"/>
    <w:rsid w:val="000403E2"/>
    <w:rsid w:val="0004559E"/>
    <w:rsid w:val="000556F7"/>
    <w:rsid w:val="000565AD"/>
    <w:rsid w:val="000566C3"/>
    <w:rsid w:val="00064604"/>
    <w:rsid w:val="000706BA"/>
    <w:rsid w:val="00077483"/>
    <w:rsid w:val="000830BF"/>
    <w:rsid w:val="00085F2D"/>
    <w:rsid w:val="00086057"/>
    <w:rsid w:val="00090F2D"/>
    <w:rsid w:val="00090F8F"/>
    <w:rsid w:val="00096630"/>
    <w:rsid w:val="000A0DAB"/>
    <w:rsid w:val="000A3582"/>
    <w:rsid w:val="000B6A50"/>
    <w:rsid w:val="000C23D5"/>
    <w:rsid w:val="000D0324"/>
    <w:rsid w:val="000D4134"/>
    <w:rsid w:val="000E1C3F"/>
    <w:rsid w:val="00124E45"/>
    <w:rsid w:val="001476AB"/>
    <w:rsid w:val="0015438D"/>
    <w:rsid w:val="00157722"/>
    <w:rsid w:val="00170287"/>
    <w:rsid w:val="00173EBF"/>
    <w:rsid w:val="001833AB"/>
    <w:rsid w:val="0019403D"/>
    <w:rsid w:val="00196E27"/>
    <w:rsid w:val="001B2B61"/>
    <w:rsid w:val="001B6C90"/>
    <w:rsid w:val="001C0A5D"/>
    <w:rsid w:val="001C39FA"/>
    <w:rsid w:val="001D505D"/>
    <w:rsid w:val="001F756D"/>
    <w:rsid w:val="00213B4A"/>
    <w:rsid w:val="00227842"/>
    <w:rsid w:val="002279CB"/>
    <w:rsid w:val="00246965"/>
    <w:rsid w:val="002502BD"/>
    <w:rsid w:val="00253042"/>
    <w:rsid w:val="002541A9"/>
    <w:rsid w:val="00262274"/>
    <w:rsid w:val="0026272C"/>
    <w:rsid w:val="002705BF"/>
    <w:rsid w:val="002749B6"/>
    <w:rsid w:val="00274C22"/>
    <w:rsid w:val="0028094D"/>
    <w:rsid w:val="0028494E"/>
    <w:rsid w:val="00287A0D"/>
    <w:rsid w:val="002936D9"/>
    <w:rsid w:val="00294253"/>
    <w:rsid w:val="002943A4"/>
    <w:rsid w:val="002963FD"/>
    <w:rsid w:val="00296AEA"/>
    <w:rsid w:val="002A1F20"/>
    <w:rsid w:val="002A527F"/>
    <w:rsid w:val="002B7251"/>
    <w:rsid w:val="002C3ED8"/>
    <w:rsid w:val="002C50BE"/>
    <w:rsid w:val="002E57A9"/>
    <w:rsid w:val="002E6823"/>
    <w:rsid w:val="003046DB"/>
    <w:rsid w:val="00313B79"/>
    <w:rsid w:val="003247B4"/>
    <w:rsid w:val="003319CB"/>
    <w:rsid w:val="00331ED1"/>
    <w:rsid w:val="003330EC"/>
    <w:rsid w:val="00340CE3"/>
    <w:rsid w:val="00345653"/>
    <w:rsid w:val="00346421"/>
    <w:rsid w:val="00357C47"/>
    <w:rsid w:val="00361BFB"/>
    <w:rsid w:val="003663D0"/>
    <w:rsid w:val="00367DFD"/>
    <w:rsid w:val="00370232"/>
    <w:rsid w:val="00390617"/>
    <w:rsid w:val="00390EB4"/>
    <w:rsid w:val="003916A3"/>
    <w:rsid w:val="003A1CC3"/>
    <w:rsid w:val="003A426B"/>
    <w:rsid w:val="003A6072"/>
    <w:rsid w:val="003B11B2"/>
    <w:rsid w:val="003B4ACB"/>
    <w:rsid w:val="003B5F43"/>
    <w:rsid w:val="003C2124"/>
    <w:rsid w:val="003C4D15"/>
    <w:rsid w:val="003C4EF2"/>
    <w:rsid w:val="003C5E91"/>
    <w:rsid w:val="003D3958"/>
    <w:rsid w:val="003D6F87"/>
    <w:rsid w:val="003E5780"/>
    <w:rsid w:val="003E77FD"/>
    <w:rsid w:val="00400E32"/>
    <w:rsid w:val="00401AFF"/>
    <w:rsid w:val="004058ED"/>
    <w:rsid w:val="004135E2"/>
    <w:rsid w:val="00423493"/>
    <w:rsid w:val="00450422"/>
    <w:rsid w:val="00456084"/>
    <w:rsid w:val="0047350F"/>
    <w:rsid w:val="004752CA"/>
    <w:rsid w:val="004823C0"/>
    <w:rsid w:val="00484AE6"/>
    <w:rsid w:val="00490187"/>
    <w:rsid w:val="0049304B"/>
    <w:rsid w:val="004935C1"/>
    <w:rsid w:val="00495629"/>
    <w:rsid w:val="004B6CD2"/>
    <w:rsid w:val="004C6FAD"/>
    <w:rsid w:val="004D19A7"/>
    <w:rsid w:val="004D1E4D"/>
    <w:rsid w:val="004E38A2"/>
    <w:rsid w:val="004F3C34"/>
    <w:rsid w:val="004F566A"/>
    <w:rsid w:val="004F6EB2"/>
    <w:rsid w:val="004F7B90"/>
    <w:rsid w:val="00503D19"/>
    <w:rsid w:val="00503F13"/>
    <w:rsid w:val="00506820"/>
    <w:rsid w:val="00507045"/>
    <w:rsid w:val="00521C9A"/>
    <w:rsid w:val="0052665C"/>
    <w:rsid w:val="00530FA6"/>
    <w:rsid w:val="00532904"/>
    <w:rsid w:val="00546DC2"/>
    <w:rsid w:val="00553C07"/>
    <w:rsid w:val="00555239"/>
    <w:rsid w:val="0055754C"/>
    <w:rsid w:val="00561CA8"/>
    <w:rsid w:val="00570E3A"/>
    <w:rsid w:val="00572687"/>
    <w:rsid w:val="00573263"/>
    <w:rsid w:val="005739DA"/>
    <w:rsid w:val="00581030"/>
    <w:rsid w:val="00587F90"/>
    <w:rsid w:val="00592243"/>
    <w:rsid w:val="00597B25"/>
    <w:rsid w:val="005B0FFB"/>
    <w:rsid w:val="005B1CFB"/>
    <w:rsid w:val="005B3080"/>
    <w:rsid w:val="005E0DF5"/>
    <w:rsid w:val="005E2693"/>
    <w:rsid w:val="005F09EC"/>
    <w:rsid w:val="00600AD9"/>
    <w:rsid w:val="00610C12"/>
    <w:rsid w:val="0062057A"/>
    <w:rsid w:val="0062662D"/>
    <w:rsid w:val="00627FAF"/>
    <w:rsid w:val="006305BA"/>
    <w:rsid w:val="006306E9"/>
    <w:rsid w:val="00631E21"/>
    <w:rsid w:val="00636A1F"/>
    <w:rsid w:val="00643BB9"/>
    <w:rsid w:val="006445C3"/>
    <w:rsid w:val="00644A12"/>
    <w:rsid w:val="00646519"/>
    <w:rsid w:val="00652930"/>
    <w:rsid w:val="00653EB6"/>
    <w:rsid w:val="00663FA4"/>
    <w:rsid w:val="00666AE6"/>
    <w:rsid w:val="00677227"/>
    <w:rsid w:val="00681CAF"/>
    <w:rsid w:val="0069378D"/>
    <w:rsid w:val="006A0400"/>
    <w:rsid w:val="006A5D31"/>
    <w:rsid w:val="006B3AF2"/>
    <w:rsid w:val="006B7572"/>
    <w:rsid w:val="006C2147"/>
    <w:rsid w:val="006C52F6"/>
    <w:rsid w:val="006C6C31"/>
    <w:rsid w:val="006F317E"/>
    <w:rsid w:val="00706782"/>
    <w:rsid w:val="00714C95"/>
    <w:rsid w:val="00723361"/>
    <w:rsid w:val="00725728"/>
    <w:rsid w:val="00737816"/>
    <w:rsid w:val="007402AC"/>
    <w:rsid w:val="00741842"/>
    <w:rsid w:val="007538AF"/>
    <w:rsid w:val="00755447"/>
    <w:rsid w:val="007555DB"/>
    <w:rsid w:val="00755E9A"/>
    <w:rsid w:val="00767B46"/>
    <w:rsid w:val="0077211B"/>
    <w:rsid w:val="00773535"/>
    <w:rsid w:val="00784DD3"/>
    <w:rsid w:val="007B3D6F"/>
    <w:rsid w:val="007B44D5"/>
    <w:rsid w:val="007E0574"/>
    <w:rsid w:val="007E4416"/>
    <w:rsid w:val="007E4DB1"/>
    <w:rsid w:val="007E4EFD"/>
    <w:rsid w:val="007F0144"/>
    <w:rsid w:val="007F1E15"/>
    <w:rsid w:val="007F7D16"/>
    <w:rsid w:val="008219DF"/>
    <w:rsid w:val="00823E32"/>
    <w:rsid w:val="00845811"/>
    <w:rsid w:val="00850AF0"/>
    <w:rsid w:val="00852DAE"/>
    <w:rsid w:val="008567E1"/>
    <w:rsid w:val="00862FFB"/>
    <w:rsid w:val="00865798"/>
    <w:rsid w:val="00876550"/>
    <w:rsid w:val="00887F6A"/>
    <w:rsid w:val="008962FA"/>
    <w:rsid w:val="00897405"/>
    <w:rsid w:val="00897E31"/>
    <w:rsid w:val="008A3F2B"/>
    <w:rsid w:val="008C0514"/>
    <w:rsid w:val="008C1327"/>
    <w:rsid w:val="008C7ACE"/>
    <w:rsid w:val="008D1045"/>
    <w:rsid w:val="008D5223"/>
    <w:rsid w:val="008E176E"/>
    <w:rsid w:val="008E1D40"/>
    <w:rsid w:val="008F0A12"/>
    <w:rsid w:val="008F0A62"/>
    <w:rsid w:val="00901CE4"/>
    <w:rsid w:val="00902839"/>
    <w:rsid w:val="00917285"/>
    <w:rsid w:val="00921BBB"/>
    <w:rsid w:val="00935EC1"/>
    <w:rsid w:val="00950444"/>
    <w:rsid w:val="00955AF4"/>
    <w:rsid w:val="00957DB6"/>
    <w:rsid w:val="00960C85"/>
    <w:rsid w:val="00961948"/>
    <w:rsid w:val="00965755"/>
    <w:rsid w:val="00965C3E"/>
    <w:rsid w:val="009721FA"/>
    <w:rsid w:val="00973D6F"/>
    <w:rsid w:val="00980177"/>
    <w:rsid w:val="0098019C"/>
    <w:rsid w:val="00981C50"/>
    <w:rsid w:val="00982318"/>
    <w:rsid w:val="009A5557"/>
    <w:rsid w:val="009B584B"/>
    <w:rsid w:val="009B6370"/>
    <w:rsid w:val="009C2D3B"/>
    <w:rsid w:val="009C739A"/>
    <w:rsid w:val="00A011BA"/>
    <w:rsid w:val="00A024B4"/>
    <w:rsid w:val="00A037C5"/>
    <w:rsid w:val="00A361BA"/>
    <w:rsid w:val="00A43771"/>
    <w:rsid w:val="00A50B7D"/>
    <w:rsid w:val="00A55934"/>
    <w:rsid w:val="00A81ECE"/>
    <w:rsid w:val="00A8226E"/>
    <w:rsid w:val="00A87C44"/>
    <w:rsid w:val="00AC773F"/>
    <w:rsid w:val="00AD2C06"/>
    <w:rsid w:val="00AD5E64"/>
    <w:rsid w:val="00AE5818"/>
    <w:rsid w:val="00B0627F"/>
    <w:rsid w:val="00B17820"/>
    <w:rsid w:val="00B20F2C"/>
    <w:rsid w:val="00B22476"/>
    <w:rsid w:val="00B24895"/>
    <w:rsid w:val="00B308E1"/>
    <w:rsid w:val="00B47996"/>
    <w:rsid w:val="00B511E0"/>
    <w:rsid w:val="00B704F5"/>
    <w:rsid w:val="00B758C9"/>
    <w:rsid w:val="00B777D0"/>
    <w:rsid w:val="00B83385"/>
    <w:rsid w:val="00B856DB"/>
    <w:rsid w:val="00B93B19"/>
    <w:rsid w:val="00BA4F4F"/>
    <w:rsid w:val="00BA5CBF"/>
    <w:rsid w:val="00BA78F2"/>
    <w:rsid w:val="00BC27F7"/>
    <w:rsid w:val="00BD4949"/>
    <w:rsid w:val="00BD79B2"/>
    <w:rsid w:val="00BE5267"/>
    <w:rsid w:val="00BF4F55"/>
    <w:rsid w:val="00C00C76"/>
    <w:rsid w:val="00C0188C"/>
    <w:rsid w:val="00C12882"/>
    <w:rsid w:val="00C12B6D"/>
    <w:rsid w:val="00C1605E"/>
    <w:rsid w:val="00C178AF"/>
    <w:rsid w:val="00C2070E"/>
    <w:rsid w:val="00C21134"/>
    <w:rsid w:val="00C47AC8"/>
    <w:rsid w:val="00C5048B"/>
    <w:rsid w:val="00C5104C"/>
    <w:rsid w:val="00C5617B"/>
    <w:rsid w:val="00C70251"/>
    <w:rsid w:val="00C770E9"/>
    <w:rsid w:val="00C779F4"/>
    <w:rsid w:val="00C809A2"/>
    <w:rsid w:val="00C8641C"/>
    <w:rsid w:val="00C87592"/>
    <w:rsid w:val="00C93366"/>
    <w:rsid w:val="00C93430"/>
    <w:rsid w:val="00C937D0"/>
    <w:rsid w:val="00CA0EA1"/>
    <w:rsid w:val="00CA313D"/>
    <w:rsid w:val="00CE47DA"/>
    <w:rsid w:val="00CE766B"/>
    <w:rsid w:val="00CF0397"/>
    <w:rsid w:val="00D108C4"/>
    <w:rsid w:val="00D16940"/>
    <w:rsid w:val="00D21ABE"/>
    <w:rsid w:val="00D31F44"/>
    <w:rsid w:val="00D51C75"/>
    <w:rsid w:val="00D562D4"/>
    <w:rsid w:val="00D56E77"/>
    <w:rsid w:val="00D60AB5"/>
    <w:rsid w:val="00D62876"/>
    <w:rsid w:val="00D634C9"/>
    <w:rsid w:val="00D677EE"/>
    <w:rsid w:val="00D76356"/>
    <w:rsid w:val="00D801E1"/>
    <w:rsid w:val="00D80C02"/>
    <w:rsid w:val="00D83BE0"/>
    <w:rsid w:val="00D95D6D"/>
    <w:rsid w:val="00DA0876"/>
    <w:rsid w:val="00DA3F14"/>
    <w:rsid w:val="00DA7C08"/>
    <w:rsid w:val="00DB41CF"/>
    <w:rsid w:val="00DB614E"/>
    <w:rsid w:val="00DC27E4"/>
    <w:rsid w:val="00DC30B9"/>
    <w:rsid w:val="00DC7083"/>
    <w:rsid w:val="00DD21B4"/>
    <w:rsid w:val="00DD6F6B"/>
    <w:rsid w:val="00DE2C3B"/>
    <w:rsid w:val="00DF235E"/>
    <w:rsid w:val="00DF4A97"/>
    <w:rsid w:val="00DF4C19"/>
    <w:rsid w:val="00DF4DC3"/>
    <w:rsid w:val="00E04401"/>
    <w:rsid w:val="00E1423F"/>
    <w:rsid w:val="00E22596"/>
    <w:rsid w:val="00E446E1"/>
    <w:rsid w:val="00E4726A"/>
    <w:rsid w:val="00E5644B"/>
    <w:rsid w:val="00E60D70"/>
    <w:rsid w:val="00E60DEA"/>
    <w:rsid w:val="00E61025"/>
    <w:rsid w:val="00E66A42"/>
    <w:rsid w:val="00E67A3B"/>
    <w:rsid w:val="00E75530"/>
    <w:rsid w:val="00E76BE0"/>
    <w:rsid w:val="00E90129"/>
    <w:rsid w:val="00EA063D"/>
    <w:rsid w:val="00EA4743"/>
    <w:rsid w:val="00EA675E"/>
    <w:rsid w:val="00EA7138"/>
    <w:rsid w:val="00EB1B97"/>
    <w:rsid w:val="00EB2D4E"/>
    <w:rsid w:val="00EC770E"/>
    <w:rsid w:val="00ED0BFF"/>
    <w:rsid w:val="00EE3E91"/>
    <w:rsid w:val="00EF0858"/>
    <w:rsid w:val="00EF48BA"/>
    <w:rsid w:val="00F0061C"/>
    <w:rsid w:val="00F07DA8"/>
    <w:rsid w:val="00F2030D"/>
    <w:rsid w:val="00F2181E"/>
    <w:rsid w:val="00F2196C"/>
    <w:rsid w:val="00F22505"/>
    <w:rsid w:val="00F247AE"/>
    <w:rsid w:val="00F300D3"/>
    <w:rsid w:val="00F32C35"/>
    <w:rsid w:val="00F600BC"/>
    <w:rsid w:val="00F610A3"/>
    <w:rsid w:val="00F6508A"/>
    <w:rsid w:val="00F674B1"/>
    <w:rsid w:val="00F67A17"/>
    <w:rsid w:val="00F72850"/>
    <w:rsid w:val="00F7786E"/>
    <w:rsid w:val="00F908ED"/>
    <w:rsid w:val="00F94FF9"/>
    <w:rsid w:val="00F955DA"/>
    <w:rsid w:val="00FA44D9"/>
    <w:rsid w:val="00FB12E2"/>
    <w:rsid w:val="00FB1DD9"/>
    <w:rsid w:val="00FB1EAC"/>
    <w:rsid w:val="00FB4210"/>
    <w:rsid w:val="00FB7A1D"/>
    <w:rsid w:val="00FC17CE"/>
    <w:rsid w:val="00FC46DE"/>
    <w:rsid w:val="00FD5DF9"/>
    <w:rsid w:val="00FE2C8C"/>
    <w:rsid w:val="00FE79EF"/>
    <w:rsid w:val="00FF75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FDAD78"/>
  <w14:defaultImageDpi w14:val="0"/>
  <w15:docId w15:val="{34D7C074-8EFF-426A-BD2A-C317C715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pPr>
      <w:keepNext/>
      <w:ind w:left="720"/>
      <w:jc w:val="both"/>
      <w:outlineLvl w:val="0"/>
    </w:pPr>
    <w:rPr>
      <w:b/>
      <w:i/>
      <w:sz w:val="24"/>
    </w:rPr>
  </w:style>
  <w:style w:type="paragraph" w:styleId="Heading2">
    <w:name w:val="heading 2"/>
    <w:basedOn w:val="Normal"/>
    <w:next w:val="Normal"/>
    <w:link w:val="Heading2Char"/>
    <w:uiPriority w:val="9"/>
    <w:qFormat/>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2"/>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2"/>
    </w:rPr>
  </w:style>
  <w:style w:type="paragraph" w:styleId="BodyText">
    <w:name w:val="Body Text"/>
    <w:basedOn w:val="Normal"/>
    <w:link w:val="BodyTextChar"/>
    <w:uiPriority w:val="99"/>
    <w:pPr>
      <w:jc w:val="both"/>
    </w:pPr>
    <w:rPr>
      <w:sz w:val="24"/>
    </w:rPr>
  </w:style>
  <w:style w:type="character" w:customStyle="1" w:styleId="BodyTextChar">
    <w:name w:val="Body Text Char"/>
    <w:basedOn w:val="DefaultParagraphFont"/>
    <w:link w:val="BodyText"/>
    <w:uiPriority w:val="99"/>
    <w:semiHidden/>
    <w:locked/>
    <w:rPr>
      <w:rFonts w:cs="Times New Roman"/>
      <w:sz w:val="22"/>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ind w:left="720"/>
    </w:pPr>
    <w:rPr>
      <w:b/>
      <w:i/>
      <w:sz w:val="24"/>
      <w:szCs w:val="28"/>
    </w:rPr>
  </w:style>
  <w:style w:type="character" w:customStyle="1" w:styleId="BodyTextIndentChar">
    <w:name w:val="Body Text Indent Char"/>
    <w:basedOn w:val="DefaultParagraphFont"/>
    <w:link w:val="BodyTextIndent"/>
    <w:uiPriority w:val="99"/>
    <w:semiHidden/>
    <w:locked/>
    <w:rPr>
      <w:rFonts w:cs="Times New Roman"/>
      <w:sz w:val="22"/>
    </w:rPr>
  </w:style>
  <w:style w:type="paragraph" w:styleId="BalloonText">
    <w:name w:val="Balloon Text"/>
    <w:basedOn w:val="Normal"/>
    <w:link w:val="BalloonTextChar"/>
    <w:uiPriority w:val="99"/>
    <w:semiHidden/>
    <w:rsid w:val="00C770E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paragraph" w:customStyle="1" w:styleId="Default">
    <w:name w:val="Default"/>
    <w:rsid w:val="003E77FD"/>
    <w:pPr>
      <w:autoSpaceDE w:val="0"/>
      <w:autoSpaceDN w:val="0"/>
      <w:adjustRightInd w:val="0"/>
    </w:pPr>
    <w:rPr>
      <w:rFonts w:ascii="Verdana" w:hAnsi="Verdana" w:cs="Verdana"/>
      <w:color w:val="000000"/>
      <w:sz w:val="24"/>
      <w:szCs w:val="24"/>
      <w:lang w:val="en-US" w:eastAsia="en-US"/>
    </w:rPr>
  </w:style>
  <w:style w:type="character" w:styleId="Hyperlink">
    <w:name w:val="Hyperlink"/>
    <w:basedOn w:val="DefaultParagraphFont"/>
    <w:uiPriority w:val="99"/>
    <w:rsid w:val="003046DB"/>
    <w:rPr>
      <w:rFonts w:cs="Times New Roman"/>
      <w:color w:val="0000FF"/>
      <w:u w:val="single"/>
    </w:rPr>
  </w:style>
  <w:style w:type="paragraph" w:styleId="NormalWeb">
    <w:name w:val="Normal (Web)"/>
    <w:basedOn w:val="Normal"/>
    <w:uiPriority w:val="99"/>
    <w:unhideWhenUsed/>
    <w:rsid w:val="00DB614E"/>
    <w:pPr>
      <w:spacing w:before="100" w:beforeAutospacing="1" w:after="100" w:afterAutospacing="1"/>
    </w:pPr>
    <w:rPr>
      <w:sz w:val="24"/>
      <w:szCs w:val="24"/>
      <w:lang w:val="en-US" w:eastAsia="en-US"/>
    </w:rPr>
  </w:style>
  <w:style w:type="character" w:styleId="Strong">
    <w:name w:val="Strong"/>
    <w:basedOn w:val="DefaultParagraphFont"/>
    <w:uiPriority w:val="22"/>
    <w:qFormat/>
    <w:rsid w:val="00DB614E"/>
    <w:rPr>
      <w:rFonts w:cs="Times New Roman"/>
      <w:b/>
    </w:rPr>
  </w:style>
  <w:style w:type="paragraph" w:customStyle="1" w:styleId="clanak">
    <w:name w:val="clanak"/>
    <w:basedOn w:val="Normal"/>
    <w:rsid w:val="00DB614E"/>
    <w:pPr>
      <w:spacing w:before="100" w:beforeAutospacing="1" w:after="100" w:afterAutospacing="1"/>
    </w:pPr>
    <w:rPr>
      <w:sz w:val="24"/>
      <w:szCs w:val="24"/>
    </w:rPr>
  </w:style>
  <w:style w:type="paragraph" w:styleId="NoSpacing">
    <w:name w:val="No Spacing"/>
    <w:uiPriority w:val="1"/>
    <w:qFormat/>
    <w:rsid w:val="00C779F4"/>
    <w:rPr>
      <w:sz w:val="22"/>
    </w:rPr>
  </w:style>
  <w:style w:type="paragraph" w:styleId="ListParagraph">
    <w:name w:val="List Paragraph"/>
    <w:basedOn w:val="Normal"/>
    <w:uiPriority w:val="34"/>
    <w:qFormat/>
    <w:rsid w:val="00D51C75"/>
    <w:pPr>
      <w:ind w:left="720"/>
      <w:contextualSpacing/>
    </w:pPr>
  </w:style>
  <w:style w:type="paragraph" w:styleId="CommentText">
    <w:name w:val="annotation text"/>
    <w:basedOn w:val="Normal"/>
    <w:link w:val="CommentTextChar"/>
    <w:uiPriority w:val="99"/>
    <w:unhideWhenUsed/>
    <w:rsid w:val="00246965"/>
    <w:rPr>
      <w:b/>
      <w:sz w:val="20"/>
      <w:lang w:eastAsia="en-US"/>
    </w:rPr>
  </w:style>
  <w:style w:type="character" w:customStyle="1" w:styleId="CommentTextChar">
    <w:name w:val="Comment Text Char"/>
    <w:basedOn w:val="DefaultParagraphFont"/>
    <w:link w:val="CommentText"/>
    <w:uiPriority w:val="99"/>
    <w:rsid w:val="00246965"/>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jezana\Desktop\Predlozak.dot"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3C3C6-4218-49FB-8D32-8CD5B23D0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Predlozak</Template>
  <TotalTime>186</TotalTime>
  <Pages>2</Pages>
  <Words>862</Words>
  <Characters>4919</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REPUBLIKA HRVATSKA</vt:lpstr>
      <vt:lpstr>REPUBLIKA HRVATSKA</vt:lpstr>
    </vt:vector>
  </TitlesOfParts>
  <Company>x</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subject/>
  <dc:creator>Snjezana</dc:creator>
  <cp:keywords/>
  <dc:description/>
  <cp:lastModifiedBy>Korisnik</cp:lastModifiedBy>
  <cp:revision>30</cp:revision>
  <cp:lastPrinted>2022-08-16T06:36:00Z</cp:lastPrinted>
  <dcterms:created xsi:type="dcterms:W3CDTF">2021-01-07T11:41:00Z</dcterms:created>
  <dcterms:modified xsi:type="dcterms:W3CDTF">2022-08-16T06:37:00Z</dcterms:modified>
</cp:coreProperties>
</file>