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590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</w:tblGrid>
      <w:tr w:rsidR="002728AC" w:rsidRPr="00016A4F" w14:paraId="5A102E08" w14:textId="77777777" w:rsidTr="00016A4F">
        <w:trPr>
          <w:trHeight w:val="330"/>
        </w:trPr>
        <w:tc>
          <w:tcPr>
            <w:tcW w:w="1553" w:type="dxa"/>
            <w:shd w:val="clear" w:color="auto" w:fill="auto"/>
          </w:tcPr>
          <w:p w14:paraId="7641EC39" w14:textId="6F53BCFB" w:rsidR="002728AC" w:rsidRPr="00016A4F" w:rsidRDefault="002728AC" w:rsidP="00016A4F">
            <w:pPr>
              <w:pStyle w:val="Zaglavlj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Obrazac </w:t>
            </w:r>
            <w:r w:rsidR="00FF63B6" w:rsidRPr="00016A4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016A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F80C50" w:rsidRDefault="00F80C50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kap5wQAAFMOAAAOAAAAZHJzL2Uyb0RvYy54bWzsV9tu4zYQfS/QfyD0&#10;vIolW7IsI84i8SVYIO0G3e1LEWBBU7TEXYlkKfqSFP21vvW/OkPJsWM7bZpFCxSoAMu8DmfmnBmO&#10;zt9uqpKsuKmFkiMvPAs8wiVTmZD5yPvx48wfeKS2VGa0VJKPvHtee28vvv3mfK2HvKsKVWbcEBAi&#10;6+Faj7zCWj3sdGpW8IrWZ0pzCZMLZSpqoWvyTmboGqRXZacbBP3OWplMG8V4XcPopJn0Lpz8xYIz&#10;+36xqLkl5cgD3ax7G/ee47tzcU6HuaG6EKxVg75Ci4oKCYc+ippQS8nSiCNRlWBG1Wphz5iqOmqx&#10;EIw7G8CaMDiw5tqopXa25MN1rh/dBK498NOrxbLvV7eGiAyw84ikFUB0bZaakhBds9b5EFZcG/1B&#10;35p2IG96aO1mYSr8BzvIxjn1/tGpfGMJg8FuNAh6IfiewdwgCKHbeJ0VAM3RNlZM/3xjZ3tsB7V7&#10;VEYLNoRf6yNoHfnor7kEu+zScK8VUr1IRkXNl6X2AU5NrZiLUth7R00ADpWSq1vBbk3T2bk73bob&#10;ZvFQEqNXcAOuaXZQtOhGsS81kWpcUJnzy1oDpxEtWN15utx1nxw3L4WeibJEjLDdGgb8P+DPCd80&#10;3Jwotqy4tE2wGV6CjUrWhdC1R8yQV3MO3DHvMqAPg0C3QCBthLQuGoADN7XF05ENLh5+6Q4ugyDt&#10;XvnjOBj7UZBM/cs0SvwkmCZREA3CcTj+FXeH0XBZczCflhMtWtVh9Ej5k+Rv00QTVi48yYq6JICO&#10;cwpt/52KMIQeQl1rw34AJ8M6aFvDLSuwuQBHtuOw+HHCeX3naISkhmAh8/V3KgNv0KVVzhkHwRLG&#10;QZTGEBcQFmEaQMsduA2bNIl7/TZqkjCNYsePR/IDNUxtr7mqCDYAAtDYHUNXYE9j43YJai8VEsEd&#10;UconAyCzGTmFVhqk08F0EPlRtz8FtCYT/3I2jvz+LEziSW8yHk/CLVqFyDIu8ZivB8v5XpUi29K3&#10;Nvl8XJoGxJl7XAgAErtlHSTNTo0twChsR8A07EbBVTf1Z/1B4kezKPbTJBj4QZhepX0AJZrMnpp0&#10;IyT/epPIeuSlcTd2KO0pjYTbsy1wz7FtdFgJC3dlKSrMo/g0jCk4zaYyc9BaKsqmvecKVH/nCoB7&#10;C7SjLpIVZpG38GtSEDRae6F1FG8nksXBpQy7/rVEGvYOMymkoozXDLLc3d1P9DPP/AdlqLz78vD7&#10;b6RUubrLzfzNA4V0taJvLJ2X9A6HiV5KSgx/UOWSic/005w/fNLqgUI1wwlT+v5MyxydDvb9R9N0&#10;9/807e5DRPBFabpJ0AfJuT+IIQKbkqbfD/uJm/8Hk/PJSF1rqJnr7aUOvaNIPXkzYsV8qtr8UFDN&#10;ITmh2F2dEgJjmrrwI6bQK7UhPQyBdhXWhcRuYBhrEpe19UHFYoxaY44C9ZqqZW9rI+dFQESDOEli&#10;d13CvdnbZj9UCsvMJE67qCtWmb2gHzZV5usheT5BP3f54DX6whz/vIi/mePdzQ2FcO3I3HjTbuab&#10;FqC5yu4BH/g+s+/htSgV3EEMyhyPrOGbZ+TVPy8pFrzlOwnwpGEUAaut60Rx0oWO2Z+Z789QyQoF&#10;SdZ6ZAklX15AFbIDGIgJtwqW6PDl4m6f9isLP432+27V7lvw4g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OC5GqecEAABT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B5D1065" w14:textId="77777777" w:rsidR="00F80C50" w:rsidRDefault="00F80C50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336CB40" w14:textId="29731861" w:rsidR="007D0AAC" w:rsidRPr="00016A4F" w:rsidRDefault="007D0AAC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4A78F2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="00141BA5" w:rsidRPr="004A78F2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programa i </w:t>
      </w:r>
      <w:r w:rsidRPr="004A78F2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projekata 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za </w:t>
      </w:r>
      <w:r w:rsidR="00DE0C50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P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rogram javnih potreba u kulturi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422FD2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</w:t>
      </w:r>
      <w:r w:rsidR="000E11D8">
        <w:rPr>
          <w:rFonts w:ascii="Times New Roman" w:eastAsia="Arial Unicode MS" w:hAnsi="Times New Roman" w:cs="Times New Roman"/>
          <w:b/>
          <w:bCs/>
          <w:sz w:val="36"/>
          <w:szCs w:val="36"/>
        </w:rPr>
        <w:t>2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</w:p>
    <w:p w14:paraId="09DE261F" w14:textId="0E14DF6C" w:rsidR="00065542" w:rsidRDefault="00065542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51CBE3B0" w14:textId="77777777" w:rsidR="009C0A2B" w:rsidRPr="00016A4F" w:rsidRDefault="009C0A2B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04BDE0C0" w14:textId="77777777" w:rsidR="009C0A2B" w:rsidRPr="00016A4F" w:rsidRDefault="009C0A2B" w:rsidP="00637086">
      <w:pPr>
        <w:pStyle w:val="SubTitle2"/>
        <w:pBdr>
          <w:bottom w:val="single" w:sz="4" w:space="1" w:color="auto"/>
        </w:pBdr>
        <w:rPr>
          <w:noProof/>
          <w:szCs w:val="32"/>
          <w:lang w:val="hr-HR"/>
        </w:rPr>
      </w:pPr>
    </w:p>
    <w:p w14:paraId="1E2B3BE8" w14:textId="77777777" w:rsidR="00637086" w:rsidRPr="00016A4F" w:rsidRDefault="00637086" w:rsidP="00065542">
      <w:pPr>
        <w:pStyle w:val="SubTitle1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  <w:r w:rsidRPr="00016A4F">
        <w:rPr>
          <w:noProof/>
          <w:sz w:val="32"/>
          <w:szCs w:val="32"/>
          <w:shd w:val="clear" w:color="auto" w:fill="FFFFFF" w:themeFill="background1"/>
          <w:lang w:val="hr-HR"/>
        </w:rPr>
        <w:t>Upute za prijavitelje</w:t>
      </w:r>
      <w:r w:rsidRPr="00016A4F">
        <w:rPr>
          <w:noProof/>
          <w:sz w:val="24"/>
          <w:szCs w:val="24"/>
          <w:shd w:val="clear" w:color="auto" w:fill="FFFFFF" w:themeFill="background1"/>
          <w:lang w:val="hr-HR"/>
        </w:rPr>
        <w:br/>
      </w:r>
    </w:p>
    <w:p w14:paraId="7BA5E45B" w14:textId="15EAAC49" w:rsidR="00065542" w:rsidRDefault="00065542" w:rsidP="003F686A">
      <w:pPr>
        <w:pStyle w:val="SubTitle2"/>
        <w:jc w:val="left"/>
        <w:rPr>
          <w:szCs w:val="32"/>
          <w:lang w:val="hr-HR"/>
        </w:rPr>
      </w:pPr>
    </w:p>
    <w:p w14:paraId="66E01BB9" w14:textId="77777777" w:rsidR="009C0A2B" w:rsidRPr="00016A4F" w:rsidRDefault="009C0A2B" w:rsidP="003F686A">
      <w:pPr>
        <w:pStyle w:val="SubTitle2"/>
        <w:jc w:val="left"/>
        <w:rPr>
          <w:szCs w:val="32"/>
          <w:lang w:val="hr-HR"/>
        </w:rPr>
      </w:pPr>
    </w:p>
    <w:p w14:paraId="2636764A" w14:textId="6844A7EF" w:rsidR="00637086" w:rsidRPr="0030338E" w:rsidRDefault="00013B7C" w:rsidP="00402DF1">
      <w:pPr>
        <w:pStyle w:val="SubTitle1"/>
        <w:spacing w:after="120"/>
        <w:rPr>
          <w:noProof/>
          <w:sz w:val="32"/>
          <w:szCs w:val="32"/>
          <w:lang w:val="hr-HR"/>
        </w:rPr>
      </w:pPr>
      <w:r w:rsidRPr="0030338E">
        <w:rPr>
          <w:noProof/>
          <w:sz w:val="32"/>
          <w:szCs w:val="32"/>
          <w:lang w:val="hr-HR"/>
        </w:rPr>
        <w:t xml:space="preserve">Datum </w:t>
      </w:r>
      <w:r w:rsidR="00AB203B" w:rsidRPr="0030338E">
        <w:rPr>
          <w:noProof/>
          <w:sz w:val="32"/>
          <w:szCs w:val="32"/>
          <w:lang w:val="hr-HR"/>
        </w:rPr>
        <w:t>objave Javnog poziva</w:t>
      </w:r>
      <w:r w:rsidR="00FC28F3" w:rsidRPr="0030338E">
        <w:rPr>
          <w:noProof/>
          <w:sz w:val="32"/>
          <w:szCs w:val="32"/>
          <w:lang w:val="hr-HR"/>
        </w:rPr>
        <w:t xml:space="preserve">: </w:t>
      </w:r>
      <w:r w:rsidR="00AD36F9" w:rsidRPr="0030338E">
        <w:rPr>
          <w:noProof/>
          <w:sz w:val="32"/>
          <w:szCs w:val="32"/>
          <w:lang w:val="hr-HR"/>
        </w:rPr>
        <w:t>27</w:t>
      </w:r>
      <w:r w:rsidR="009C254F" w:rsidRPr="0030338E">
        <w:rPr>
          <w:noProof/>
          <w:sz w:val="32"/>
          <w:szCs w:val="32"/>
          <w:lang w:val="hr-HR"/>
        </w:rPr>
        <w:t xml:space="preserve">. </w:t>
      </w:r>
      <w:r w:rsidR="00422FD2" w:rsidRPr="0030338E">
        <w:rPr>
          <w:noProof/>
          <w:sz w:val="32"/>
          <w:szCs w:val="32"/>
          <w:lang w:val="hr-HR"/>
        </w:rPr>
        <w:t>siječnja</w:t>
      </w:r>
      <w:r w:rsidR="003C69FF" w:rsidRPr="0030338E">
        <w:rPr>
          <w:noProof/>
          <w:sz w:val="32"/>
          <w:szCs w:val="32"/>
          <w:lang w:val="hr-HR"/>
        </w:rPr>
        <w:t xml:space="preserve"> 202</w:t>
      </w:r>
      <w:r w:rsidR="000E11D8" w:rsidRPr="0030338E">
        <w:rPr>
          <w:noProof/>
          <w:sz w:val="32"/>
          <w:szCs w:val="32"/>
          <w:lang w:val="hr-HR"/>
        </w:rPr>
        <w:t>2</w:t>
      </w:r>
      <w:r w:rsidR="003C69FF" w:rsidRPr="0030338E">
        <w:rPr>
          <w:noProof/>
          <w:sz w:val="32"/>
          <w:szCs w:val="32"/>
          <w:lang w:val="hr-HR"/>
        </w:rPr>
        <w:t>.</w:t>
      </w:r>
      <w:r w:rsidR="00AD36F9" w:rsidRPr="0030338E">
        <w:rPr>
          <w:noProof/>
          <w:sz w:val="32"/>
          <w:szCs w:val="32"/>
          <w:lang w:val="hr-HR"/>
        </w:rPr>
        <w:t xml:space="preserve"> (četvrtak</w:t>
      </w:r>
      <w:r w:rsidR="00760A7F" w:rsidRPr="0030338E">
        <w:rPr>
          <w:noProof/>
          <w:sz w:val="32"/>
          <w:szCs w:val="32"/>
          <w:lang w:val="hr-HR"/>
        </w:rPr>
        <w:t>)</w:t>
      </w:r>
    </w:p>
    <w:p w14:paraId="5BD7D1AE" w14:textId="4E9EC0EE" w:rsidR="009F3DCC" w:rsidRPr="0030338E" w:rsidRDefault="00013B7C" w:rsidP="00065542">
      <w:pPr>
        <w:pStyle w:val="SubTitle2"/>
        <w:spacing w:after="120"/>
        <w:rPr>
          <w:noProof/>
          <w:szCs w:val="32"/>
          <w:lang w:val="hr-HR"/>
        </w:rPr>
      </w:pPr>
      <w:r w:rsidRPr="0030338E">
        <w:rPr>
          <w:noProof/>
          <w:szCs w:val="32"/>
          <w:lang w:val="hr-HR"/>
        </w:rPr>
        <w:t>Rok z</w:t>
      </w:r>
      <w:r w:rsidR="00A2582C" w:rsidRPr="0030338E">
        <w:rPr>
          <w:noProof/>
          <w:szCs w:val="32"/>
          <w:lang w:val="hr-HR"/>
        </w:rPr>
        <w:t>a dostavu prijava</w:t>
      </w:r>
      <w:r w:rsidR="009F3DCC" w:rsidRPr="0030338E">
        <w:rPr>
          <w:noProof/>
          <w:szCs w:val="32"/>
          <w:lang w:val="hr-HR"/>
        </w:rPr>
        <w:t xml:space="preserve"> putem </w:t>
      </w:r>
      <w:r w:rsidR="00417016" w:rsidRPr="0030338E">
        <w:rPr>
          <w:noProof/>
          <w:szCs w:val="32"/>
          <w:lang w:val="hr-HR"/>
        </w:rPr>
        <w:t>online servisa</w:t>
      </w:r>
      <w:r w:rsidR="009F3DCC" w:rsidRPr="0030338E">
        <w:rPr>
          <w:noProof/>
          <w:szCs w:val="32"/>
          <w:lang w:val="hr-HR"/>
        </w:rPr>
        <w:t xml:space="preserve"> </w:t>
      </w:r>
      <w:r w:rsidR="009F3DCC" w:rsidRPr="0030338E">
        <w:rPr>
          <w:i/>
          <w:noProof/>
          <w:szCs w:val="32"/>
          <w:lang w:val="hr-HR"/>
        </w:rPr>
        <w:t>e</w:t>
      </w:r>
      <w:r w:rsidR="00417016" w:rsidRPr="0030338E">
        <w:rPr>
          <w:i/>
          <w:noProof/>
          <w:szCs w:val="32"/>
          <w:lang w:val="hr-HR"/>
        </w:rPr>
        <w:t>P</w:t>
      </w:r>
      <w:r w:rsidR="009F3DCC" w:rsidRPr="0030338E">
        <w:rPr>
          <w:i/>
          <w:noProof/>
          <w:szCs w:val="32"/>
          <w:lang w:val="hr-HR"/>
        </w:rPr>
        <w:t>rijava</w:t>
      </w:r>
      <w:r w:rsidR="0008510F" w:rsidRPr="0030338E">
        <w:rPr>
          <w:i/>
          <w:noProof/>
          <w:szCs w:val="32"/>
          <w:lang w:val="hr-HR"/>
        </w:rPr>
        <w:t xml:space="preserve"> </w:t>
      </w:r>
      <w:r w:rsidR="0008510F" w:rsidRPr="0030338E">
        <w:rPr>
          <w:noProof/>
          <w:szCs w:val="32"/>
          <w:lang w:val="hr-HR"/>
        </w:rPr>
        <w:t>(</w:t>
      </w:r>
      <w:hyperlink r:id="rId12" w:history="1">
        <w:r w:rsidR="0008510F" w:rsidRPr="0030338E">
          <w:rPr>
            <w:rStyle w:val="Hiperveza"/>
            <w:noProof/>
            <w:szCs w:val="32"/>
            <w:lang w:val="hr-HR"/>
          </w:rPr>
          <w:t>https://eprijava.kzz.hr/</w:t>
        </w:r>
      </w:hyperlink>
      <w:r w:rsidR="0008510F" w:rsidRPr="0030338E">
        <w:rPr>
          <w:noProof/>
          <w:szCs w:val="32"/>
          <w:lang w:val="hr-HR"/>
        </w:rPr>
        <w:t>)</w:t>
      </w:r>
      <w:r w:rsidR="00A2582C" w:rsidRPr="0030338E">
        <w:rPr>
          <w:noProof/>
          <w:szCs w:val="32"/>
          <w:lang w:val="hr-HR"/>
        </w:rPr>
        <w:t xml:space="preserve">: </w:t>
      </w:r>
    </w:p>
    <w:p w14:paraId="1264B8D9" w14:textId="2FCADFAF" w:rsidR="00065542" w:rsidRPr="00016A4F" w:rsidRDefault="00760A7F" w:rsidP="00065542">
      <w:pPr>
        <w:pStyle w:val="SubTitle2"/>
        <w:spacing w:after="120"/>
        <w:rPr>
          <w:noProof/>
          <w:szCs w:val="32"/>
          <w:lang w:val="hr-HR"/>
        </w:rPr>
      </w:pPr>
      <w:r w:rsidRPr="0030338E">
        <w:rPr>
          <w:noProof/>
          <w:szCs w:val="32"/>
          <w:lang w:val="hr-HR"/>
        </w:rPr>
        <w:t>2</w:t>
      </w:r>
      <w:r w:rsidR="00AD36F9" w:rsidRPr="0030338E">
        <w:rPr>
          <w:noProof/>
          <w:szCs w:val="32"/>
          <w:lang w:val="hr-HR"/>
        </w:rPr>
        <w:t>6</w:t>
      </w:r>
      <w:r w:rsidR="009C254F" w:rsidRPr="0030338E">
        <w:rPr>
          <w:noProof/>
          <w:szCs w:val="32"/>
          <w:lang w:val="hr-HR"/>
        </w:rPr>
        <w:t xml:space="preserve">. veljače </w:t>
      </w:r>
      <w:r w:rsidR="00422FD2" w:rsidRPr="0030338E">
        <w:rPr>
          <w:noProof/>
          <w:szCs w:val="32"/>
          <w:lang w:val="hr-HR"/>
        </w:rPr>
        <w:t>202</w:t>
      </w:r>
      <w:r w:rsidR="000E11D8" w:rsidRPr="0030338E">
        <w:rPr>
          <w:noProof/>
          <w:szCs w:val="32"/>
          <w:lang w:val="hr-HR"/>
        </w:rPr>
        <w:t>2</w:t>
      </w:r>
      <w:r w:rsidR="003C69FF" w:rsidRPr="0030338E">
        <w:rPr>
          <w:noProof/>
          <w:szCs w:val="32"/>
          <w:lang w:val="hr-HR"/>
        </w:rPr>
        <w:t>.</w:t>
      </w:r>
      <w:r w:rsidR="00AD36F9" w:rsidRPr="0030338E">
        <w:rPr>
          <w:noProof/>
          <w:szCs w:val="32"/>
          <w:lang w:val="hr-HR"/>
        </w:rPr>
        <w:t xml:space="preserve"> (subota</w:t>
      </w:r>
      <w:r w:rsidRPr="0030338E">
        <w:rPr>
          <w:noProof/>
          <w:szCs w:val="32"/>
          <w:lang w:val="hr-HR"/>
        </w:rPr>
        <w:t>)</w:t>
      </w:r>
    </w:p>
    <w:p w14:paraId="3D1406A4" w14:textId="77777777" w:rsidR="00637086" w:rsidRDefault="00637086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444FA90E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2FF7DAFD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5298E198" w14:textId="77777777" w:rsidR="00637086" w:rsidRPr="00016A4F" w:rsidRDefault="00637086" w:rsidP="008E74D4">
      <w:pPr>
        <w:tabs>
          <w:tab w:val="left" w:pos="3465"/>
        </w:tabs>
        <w:jc w:val="center"/>
        <w:rPr>
          <w:rFonts w:ascii="Times New Roman" w:eastAsia="DejaVu Sans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DejaVu Sans" w:hAnsi="Times New Roman" w:cs="Times New Roman"/>
          <w:b/>
          <w:sz w:val="24"/>
          <w:szCs w:val="24"/>
          <w:lang w:eastAsia="hr-HR"/>
        </w:rPr>
        <w:t>Izrazi koji se koriste u ovim Uputama za prijavitelje, a imaju rodno značenje, koriste</w:t>
      </w:r>
    </w:p>
    <w:p w14:paraId="4E135B36" w14:textId="77777777" w:rsidR="00637086" w:rsidRPr="00016A4F" w:rsidRDefault="00637086" w:rsidP="008E74D4">
      <w:pPr>
        <w:jc w:val="center"/>
        <w:rPr>
          <w:rFonts w:ascii="Times New Roman" w:eastAsia="DejaVu Sans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DejaVu Sans" w:hAnsi="Times New Roman" w:cs="Times New Roman"/>
          <w:b/>
          <w:sz w:val="24"/>
          <w:szCs w:val="24"/>
          <w:lang w:eastAsia="hr-HR"/>
        </w:rPr>
        <w:t>se neutralno i odnose se jednako na muški i ženski rod.</w:t>
      </w:r>
    </w:p>
    <w:p w14:paraId="579EFC09" w14:textId="77777777" w:rsidR="00637086" w:rsidRPr="00016A4F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6BA9CCD9" w14:textId="77777777" w:rsidR="00E00174" w:rsidRDefault="00E00174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7A8DDD4C" w14:textId="77777777" w:rsidR="000859FD" w:rsidRDefault="000859FD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3142D29A" w14:textId="77777777" w:rsidR="009C254F" w:rsidRDefault="009C254F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sdt>
      <w:sdtPr>
        <w:rPr>
          <w:rFonts w:ascii="Times New Roman" w:eastAsiaTheme="minorHAnsi" w:hAnsi="Times New Roman" w:cs="Times New Roman"/>
          <w:sz w:val="22"/>
          <w:szCs w:val="22"/>
          <w:lang w:eastAsia="en-US"/>
        </w:rPr>
        <w:id w:val="3252485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1EA1E7" w14:textId="3572143B" w:rsidR="00016A4F" w:rsidRPr="00281C9C" w:rsidRDefault="00637086" w:rsidP="008E62C9">
          <w:pPr>
            <w:pStyle w:val="TOCNaslov"/>
            <w:rPr>
              <w:rFonts w:ascii="Times New Roman" w:hAnsi="Times New Roman" w:cs="Times New Roman"/>
              <w:b/>
              <w:sz w:val="24"/>
              <w:szCs w:val="22"/>
            </w:rPr>
          </w:pPr>
          <w:r w:rsidRPr="00502AFF">
            <w:rPr>
              <w:rFonts w:ascii="Times New Roman" w:hAnsi="Times New Roman" w:cs="Times New Roman"/>
              <w:b/>
              <w:sz w:val="24"/>
              <w:szCs w:val="22"/>
            </w:rPr>
            <w:t>Sadržaj</w:t>
          </w:r>
          <w:r w:rsidR="008E62C9" w:rsidRPr="00281C9C">
            <w:rPr>
              <w:rFonts w:ascii="Times New Roman" w:hAnsi="Times New Roman" w:cs="Times New Roman"/>
              <w:b/>
              <w:sz w:val="24"/>
              <w:szCs w:val="22"/>
            </w:rPr>
            <w:t xml:space="preserve"> </w:t>
          </w:r>
        </w:p>
        <w:p w14:paraId="03EA3955" w14:textId="77777777" w:rsidR="008E62C9" w:rsidRPr="008E62C9" w:rsidRDefault="008E62C9">
          <w:pPr>
            <w:pStyle w:val="Sadraj1"/>
            <w:rPr>
              <w:rFonts w:ascii="Times New Roman" w:hAnsi="Times New Roman"/>
            </w:rPr>
          </w:pPr>
        </w:p>
        <w:p w14:paraId="05C8B19E" w14:textId="47C371AC" w:rsidR="00F553CF" w:rsidRPr="008118D5" w:rsidRDefault="00847523">
          <w:pPr>
            <w:pStyle w:val="Sadraj1"/>
            <w:rPr>
              <w:rFonts w:ascii="Times New Roman" w:hAnsi="Times New Roman"/>
              <w:noProof/>
            </w:rPr>
          </w:pPr>
          <w:r w:rsidRPr="008E62C9">
            <w:rPr>
              <w:rFonts w:ascii="Times New Roman" w:hAnsi="Times New Roman"/>
            </w:rPr>
            <w:fldChar w:fldCharType="begin"/>
          </w:r>
          <w:r w:rsidRPr="008E62C9">
            <w:rPr>
              <w:rFonts w:ascii="Times New Roman" w:hAnsi="Times New Roman"/>
            </w:rPr>
            <w:instrText xml:space="preserve"> TOC \o "1-3" \h \z \u </w:instrText>
          </w:r>
          <w:r w:rsidRPr="008E62C9">
            <w:rPr>
              <w:rFonts w:ascii="Times New Roman" w:hAnsi="Times New Roman"/>
            </w:rPr>
            <w:fldChar w:fldCharType="separate"/>
          </w:r>
          <w:hyperlink w:anchor="_Toc534885812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1. 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Javni poz</w:t>
            </w:r>
            <w:r w:rsidR="00DC5ED0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 xml:space="preserve">iv za predlaganje </w:t>
            </w:r>
            <w:r w:rsidR="00141BA5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 xml:space="preserve">programa i </w:t>
            </w:r>
            <w:r w:rsidR="00DC5ED0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projekata za P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rogram jav</w:t>
            </w:r>
            <w:r w:rsidR="00140539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nih potreba u kulturi Krapinsko-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zagorske županije za 20</w:t>
            </w:r>
            <w:r w:rsidR="00422FD2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2</w:t>
            </w:r>
            <w:r w:rsidR="000E11D8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2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. godinu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instrText xml:space="preserve"> PAGEREF _Toc534885812 \h </w:instrText>
            </w:r>
            <w:r w:rsidR="00F553CF" w:rsidRPr="008118D5">
              <w:rPr>
                <w:rFonts w:ascii="Times New Roman" w:hAnsi="Times New Roman"/>
                <w:noProof/>
                <w:webHidden/>
              </w:rPr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A65E2">
              <w:rPr>
                <w:rFonts w:ascii="Times New Roman" w:hAnsi="Times New Roman"/>
                <w:noProof/>
                <w:webHidden/>
              </w:rPr>
              <w:t>1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F52A002" w14:textId="2391940B" w:rsidR="00F553CF" w:rsidRPr="008118D5" w:rsidRDefault="00890D4F">
          <w:pPr>
            <w:pStyle w:val="Sadraj2"/>
            <w:rPr>
              <w:rFonts w:ascii="Times New Roman" w:hAnsi="Times New Roman"/>
              <w:noProof/>
            </w:rPr>
          </w:pPr>
          <w:hyperlink w:anchor="_Toc534885813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1.1.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D51C88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Svrha J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avnog poziva 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 xml:space="preserve">za predlaganje </w:t>
            </w:r>
            <w:r w:rsidR="0063357E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 xml:space="preserve">programa i 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 xml:space="preserve">projekata za </w:t>
            </w:r>
            <w:r w:rsidR="00D51C88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P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rogram jav</w:t>
            </w:r>
            <w:r w:rsidR="00140539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nih potreba u kulturi Krapinsko-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zagorske županije za 20</w:t>
            </w:r>
            <w:r w:rsidR="00281C9C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2</w:t>
            </w:r>
            <w:r w:rsidR="000E11D8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2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. godinu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instrText xml:space="preserve"> PAGEREF _Toc534885813 \h </w:instrText>
            </w:r>
            <w:r w:rsidR="00F553CF" w:rsidRPr="008118D5">
              <w:rPr>
                <w:rFonts w:ascii="Times New Roman" w:hAnsi="Times New Roman"/>
                <w:noProof/>
                <w:webHidden/>
              </w:rPr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A65E2">
              <w:rPr>
                <w:rFonts w:ascii="Times New Roman" w:hAnsi="Times New Roman"/>
                <w:noProof/>
                <w:webHidden/>
              </w:rPr>
              <w:t>1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FD173F9" w14:textId="7EEBC53C" w:rsidR="00F553CF" w:rsidRPr="008118D5" w:rsidRDefault="00890D4F">
          <w:pPr>
            <w:pStyle w:val="Sadraj2"/>
            <w:rPr>
              <w:rFonts w:ascii="Times New Roman" w:hAnsi="Times New Roman"/>
              <w:noProof/>
            </w:rPr>
          </w:pPr>
          <w:hyperlink w:anchor="_Toc534885814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1.2.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D51C88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Ciljevi i pr</w:t>
            </w:r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ioriteti Javnog p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oziva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instrText xml:space="preserve"> PAGEREF _Toc534885814 \h </w:instrText>
            </w:r>
            <w:r w:rsidR="00F553CF" w:rsidRPr="008118D5">
              <w:rPr>
                <w:rFonts w:ascii="Times New Roman" w:hAnsi="Times New Roman"/>
                <w:noProof/>
                <w:webHidden/>
              </w:rPr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A65E2">
              <w:rPr>
                <w:rFonts w:ascii="Times New Roman" w:hAnsi="Times New Roman"/>
                <w:noProof/>
                <w:webHidden/>
              </w:rPr>
              <w:t>1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15AEC0D" w14:textId="35EE52BB" w:rsidR="00F553CF" w:rsidRPr="008118D5" w:rsidRDefault="00890D4F">
          <w:pPr>
            <w:pStyle w:val="Sadraj2"/>
            <w:rPr>
              <w:rFonts w:ascii="Times New Roman" w:hAnsi="Times New Roman"/>
              <w:noProof/>
            </w:rPr>
          </w:pPr>
          <w:hyperlink w:anchor="_Toc534885815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1.3.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Financijska potpora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instrText xml:space="preserve"> PAGEREF _Toc534885815 \h </w:instrText>
            </w:r>
            <w:r w:rsidR="00F553CF" w:rsidRPr="008118D5">
              <w:rPr>
                <w:rFonts w:ascii="Times New Roman" w:hAnsi="Times New Roman"/>
                <w:noProof/>
                <w:webHidden/>
              </w:rPr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A65E2">
              <w:rPr>
                <w:rFonts w:ascii="Times New Roman" w:hAnsi="Times New Roman"/>
                <w:noProof/>
                <w:webHidden/>
              </w:rPr>
              <w:t>3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81E8B55" w14:textId="680C9E92" w:rsidR="00F553CF" w:rsidRPr="008118D5" w:rsidRDefault="00890D4F">
          <w:pPr>
            <w:pStyle w:val="Sadraj1"/>
            <w:rPr>
              <w:rFonts w:ascii="Times New Roman" w:hAnsi="Times New Roman"/>
              <w:noProof/>
            </w:rPr>
          </w:pPr>
          <w:hyperlink w:anchor="_Toc534885816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 FORMALNI UVJETI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118D5">
              <w:rPr>
                <w:rFonts w:ascii="Times New Roman" w:hAnsi="Times New Roman"/>
                <w:noProof/>
                <w:webHidden/>
              </w:rPr>
              <w:t>4</w:t>
            </w:r>
          </w:hyperlink>
        </w:p>
        <w:p w14:paraId="26D42933" w14:textId="0601265E" w:rsidR="00F553CF" w:rsidRPr="008118D5" w:rsidRDefault="00890D4F">
          <w:pPr>
            <w:pStyle w:val="Sadraj2"/>
            <w:rPr>
              <w:rFonts w:ascii="Times New Roman" w:hAnsi="Times New Roman"/>
              <w:noProof/>
            </w:rPr>
          </w:pPr>
          <w:hyperlink w:anchor="_Toc534885817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2.1.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Tko se može prijaviti?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118D5">
              <w:rPr>
                <w:rFonts w:ascii="Times New Roman" w:hAnsi="Times New Roman"/>
                <w:noProof/>
                <w:webHidden/>
              </w:rPr>
              <w:t>4</w:t>
            </w:r>
          </w:hyperlink>
        </w:p>
        <w:p w14:paraId="343D63E4" w14:textId="63F60CB3" w:rsidR="00F553CF" w:rsidRPr="008118D5" w:rsidRDefault="00890D4F">
          <w:pPr>
            <w:pStyle w:val="Sadraj2"/>
            <w:rPr>
              <w:rFonts w:ascii="Times New Roman" w:hAnsi="Times New Roman"/>
              <w:noProof/>
            </w:rPr>
          </w:pPr>
          <w:hyperlink w:anchor="_Toc534885818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2.2.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Kakvi</w:t>
            </w:r>
            <w:r w:rsidR="00882FF0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m </w:t>
            </w:r>
            <w:r w:rsidR="00971D9B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programima/</w:t>
            </w:r>
            <w:r w:rsidR="00882FF0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projektima se ne mogu dodijeliti financijska sredstva 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putem</w:t>
            </w:r>
            <w:r w:rsidR="00882FF0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 </w:t>
            </w:r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Javnog p</w:t>
            </w:r>
            <w:r w:rsidR="00D51C88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oziva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?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EF695B" w:rsidRPr="008118D5">
              <w:rPr>
                <w:rFonts w:ascii="Times New Roman" w:hAnsi="Times New Roman"/>
                <w:noProof/>
                <w:webHidden/>
              </w:rPr>
              <w:t>6</w:t>
            </w:r>
          </w:hyperlink>
        </w:p>
        <w:p w14:paraId="322DFDEB" w14:textId="464586C0" w:rsidR="00F553CF" w:rsidRPr="008118D5" w:rsidRDefault="00890D4F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2.3.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Ob</w:t>
            </w:r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a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vezna dokumentacija </w:t>
            </w:r>
            <w:r w:rsidR="00971D9B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za prijavu programa/projek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ta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502AFF">
            <w:rPr>
              <w:rFonts w:ascii="Times New Roman" w:hAnsi="Times New Roman"/>
              <w:noProof/>
            </w:rPr>
            <w:t>7</w:t>
          </w:r>
        </w:p>
        <w:p w14:paraId="7FACD577" w14:textId="23FB4D87" w:rsidR="0063357E" w:rsidRPr="008118D5" w:rsidRDefault="00890D4F" w:rsidP="0063357E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2.3.1.</w:t>
            </w:r>
            <w:r w:rsidR="0063357E" w:rsidRPr="008118D5">
              <w:rPr>
                <w:rFonts w:ascii="Times New Roman" w:hAnsi="Times New Roman"/>
                <w:noProof/>
              </w:rPr>
              <w:tab/>
            </w:r>
            <w:r w:rsidR="00971D9B" w:rsidRPr="008118D5">
              <w:rPr>
                <w:rFonts w:ascii="Times New Roman" w:hAnsi="Times New Roman"/>
                <w:b/>
                <w:noProof/>
              </w:rPr>
              <w:t>D</w:t>
            </w:r>
            <w:r w:rsidR="00971D9B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okumentacija koja se OBAVEZNO predaje uz prijavu</w:t>
            </w:r>
            <w:r w:rsidR="0063357E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502AFF">
            <w:rPr>
              <w:rFonts w:ascii="Times New Roman" w:hAnsi="Times New Roman"/>
              <w:noProof/>
            </w:rPr>
            <w:t>7</w:t>
          </w:r>
        </w:p>
        <w:p w14:paraId="487EF921" w14:textId="17F46726" w:rsidR="0063357E" w:rsidRPr="008118D5" w:rsidRDefault="00890D4F" w:rsidP="0063357E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2.3.2.</w:t>
            </w:r>
            <w:r w:rsidR="0063357E" w:rsidRPr="008118D5">
              <w:rPr>
                <w:rFonts w:ascii="Times New Roman" w:hAnsi="Times New Roman"/>
                <w:noProof/>
              </w:rPr>
              <w:tab/>
            </w:r>
            <w:r w:rsidR="00971D9B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Dokumentacija koja se OBAVEZNO dostavlja prije potisivanja Ugovora</w:t>
            </w:r>
            <w:r w:rsidR="0063357E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0B2A00">
            <w:rPr>
              <w:rFonts w:ascii="Times New Roman" w:hAnsi="Times New Roman"/>
              <w:noProof/>
            </w:rPr>
            <w:t>8</w:t>
          </w:r>
        </w:p>
        <w:p w14:paraId="2972DCEA" w14:textId="14FB2656" w:rsidR="00F553CF" w:rsidRPr="008118D5" w:rsidRDefault="00890D4F">
          <w:pPr>
            <w:pStyle w:val="Sadraj2"/>
            <w:rPr>
              <w:rFonts w:ascii="Times New Roman" w:hAnsi="Times New Roman"/>
              <w:noProof/>
            </w:rPr>
          </w:pPr>
          <w:hyperlink w:anchor="_Toc534885820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2.4.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Ostali uvjeti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502AFF">
            <w:rPr>
              <w:rFonts w:ascii="Times New Roman" w:hAnsi="Times New Roman"/>
              <w:noProof/>
            </w:rPr>
            <w:t>9</w:t>
          </w:r>
        </w:p>
        <w:p w14:paraId="3691CDDB" w14:textId="7EAEB03C" w:rsidR="00F553CF" w:rsidRPr="007D01BD" w:rsidRDefault="00890D4F">
          <w:pPr>
            <w:pStyle w:val="Sadraj1"/>
            <w:rPr>
              <w:rFonts w:ascii="Times New Roman" w:hAnsi="Times New Roman"/>
              <w:noProof/>
            </w:rPr>
          </w:pPr>
          <w:hyperlink w:anchor="_Toc534885821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3. PRIHVATLJIVE </w:t>
            </w:r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VRSTE PROGRAMA I PROJEKATA, 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AKTIVNOSTI I TROŠKOVI</w:t>
            </w:r>
            <w:r w:rsidR="0063357E" w:rsidRPr="007D01BD">
              <w:rPr>
                <w:rStyle w:val="Hiperveza"/>
                <w:rFonts w:ascii="Times New Roman" w:eastAsia="Times New Roman" w:hAnsi="Times New Roman"/>
                <w:noProof/>
                <w:color w:val="auto"/>
              </w:rPr>
              <w:tab/>
            </w:r>
          </w:hyperlink>
          <w:r w:rsidR="00502AFF" w:rsidRPr="007D01BD">
            <w:rPr>
              <w:rStyle w:val="Hiperveza"/>
              <w:rFonts w:ascii="Times New Roman" w:eastAsia="Times New Roman" w:hAnsi="Times New Roman"/>
              <w:noProof/>
              <w:color w:val="auto"/>
              <w:u w:val="none"/>
            </w:rPr>
            <w:t>10</w:t>
          </w:r>
        </w:p>
        <w:p w14:paraId="12932407" w14:textId="757D172C" w:rsidR="00F553CF" w:rsidRPr="008118D5" w:rsidRDefault="00890D4F">
          <w:pPr>
            <w:pStyle w:val="Sadraj2"/>
            <w:rPr>
              <w:rFonts w:ascii="Times New Roman" w:hAnsi="Times New Roman"/>
              <w:noProof/>
            </w:rPr>
          </w:pPr>
          <w:hyperlink w:anchor="_Toc534885822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3.1.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Prihvatljive vrste programa/projekata 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502AFF">
            <w:rPr>
              <w:rFonts w:ascii="Times New Roman" w:hAnsi="Times New Roman"/>
              <w:noProof/>
            </w:rPr>
            <w:t>10</w:t>
          </w:r>
        </w:p>
        <w:p w14:paraId="31D9CF60" w14:textId="0BE61AC3" w:rsidR="00F553CF" w:rsidRPr="008118D5" w:rsidRDefault="00890D4F">
          <w:pPr>
            <w:pStyle w:val="Sadraj2"/>
            <w:rPr>
              <w:rFonts w:ascii="Times New Roman" w:hAnsi="Times New Roman"/>
              <w:noProof/>
            </w:rPr>
          </w:pPr>
          <w:hyperlink w:anchor="_Toc534885823" w:history="1">
            <w:r w:rsidR="00F553CF" w:rsidRPr="008118D5">
              <w:rPr>
                <w:rStyle w:val="Hiperveza"/>
                <w:rFonts w:ascii="Times New Roman" w:hAnsi="Times New Roman"/>
                <w:b/>
                <w:noProof/>
                <w:color w:val="auto"/>
              </w:rPr>
              <w:t>3.2.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8E62C9" w:rsidRPr="008118D5">
              <w:rPr>
                <w:rStyle w:val="Hiperveza"/>
                <w:rFonts w:ascii="Times New Roman" w:hAnsi="Times New Roman"/>
                <w:b/>
                <w:noProof/>
                <w:color w:val="auto"/>
              </w:rPr>
              <w:t>Prihvatljive aktivnosti</w:t>
            </w:r>
            <w:r w:rsidR="008118D5" w:rsidRPr="008118D5">
              <w:rPr>
                <w:rStyle w:val="Hiperveza"/>
                <w:rFonts w:ascii="Times New Roman" w:hAnsi="Times New Roman"/>
                <w:b/>
                <w:noProof/>
                <w:color w:val="auto"/>
              </w:rPr>
              <w:t xml:space="preserve"> programa/projekata 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118D5">
              <w:rPr>
                <w:rFonts w:ascii="Times New Roman" w:hAnsi="Times New Roman"/>
                <w:noProof/>
                <w:webHidden/>
              </w:rPr>
              <w:t>1</w:t>
            </w:r>
          </w:hyperlink>
          <w:r w:rsidR="009E3006">
            <w:rPr>
              <w:rFonts w:ascii="Times New Roman" w:hAnsi="Times New Roman"/>
              <w:noProof/>
            </w:rPr>
            <w:t>1</w:t>
          </w:r>
        </w:p>
        <w:p w14:paraId="5A5C220B" w14:textId="05487CF8" w:rsidR="008E62C9" w:rsidRPr="008118D5" w:rsidRDefault="00890D4F" w:rsidP="008E62C9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3.2.1.</w:t>
            </w:r>
            <w:r w:rsidR="008E62C9" w:rsidRPr="008118D5">
              <w:rPr>
                <w:rFonts w:ascii="Times New Roman" w:hAnsi="Times New Roman"/>
                <w:noProof/>
              </w:rPr>
              <w:tab/>
            </w:r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Temeljni kriteriji</w:t>
            </w:r>
            <w:r w:rsidR="008118D5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 za stručno vrednovanje prijava</w:t>
            </w:r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 </w:t>
            </w:r>
            <w:r w:rsidR="008E62C9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8118D5" w:rsidRPr="008118D5">
            <w:rPr>
              <w:rFonts w:ascii="Times New Roman" w:hAnsi="Times New Roman"/>
              <w:noProof/>
            </w:rPr>
            <w:t>1</w:t>
          </w:r>
          <w:r w:rsidR="00DE51CB">
            <w:rPr>
              <w:rFonts w:ascii="Times New Roman" w:hAnsi="Times New Roman"/>
              <w:noProof/>
            </w:rPr>
            <w:t>2</w:t>
          </w:r>
        </w:p>
        <w:p w14:paraId="44711F42" w14:textId="10C574BD" w:rsidR="008E62C9" w:rsidRPr="008118D5" w:rsidRDefault="00890D4F" w:rsidP="008E62C9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3.3.</w:t>
            </w:r>
            <w:r w:rsidR="008E62C9" w:rsidRPr="008118D5">
              <w:rPr>
                <w:rFonts w:ascii="Times New Roman" w:hAnsi="Times New Roman"/>
                <w:b/>
                <w:noProof/>
              </w:rPr>
              <w:tab/>
            </w:r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Prihvatljivi</w:t>
            </w:r>
          </w:hyperlink>
          <w:r w:rsidR="008E62C9" w:rsidRPr="008118D5">
            <w:rPr>
              <w:rFonts w:ascii="Times New Roman" w:hAnsi="Times New Roman"/>
              <w:b/>
              <w:noProof/>
            </w:rPr>
            <w:t xml:space="preserve"> troškovi </w:t>
          </w:r>
          <w:r w:rsidR="008E62C9" w:rsidRPr="008118D5">
            <w:rPr>
              <w:rFonts w:ascii="Times New Roman" w:hAnsi="Times New Roman"/>
              <w:noProof/>
            </w:rPr>
            <w:tab/>
          </w:r>
          <w:r w:rsidR="008118D5" w:rsidRPr="008118D5">
            <w:rPr>
              <w:rFonts w:ascii="Times New Roman" w:hAnsi="Times New Roman"/>
              <w:noProof/>
            </w:rPr>
            <w:t>1</w:t>
          </w:r>
          <w:r w:rsidR="00DE51CB">
            <w:rPr>
              <w:rFonts w:ascii="Times New Roman" w:hAnsi="Times New Roman"/>
              <w:noProof/>
            </w:rPr>
            <w:t>4</w:t>
          </w:r>
        </w:p>
        <w:p w14:paraId="1F245D93" w14:textId="193409F2" w:rsidR="008E62C9" w:rsidRPr="008118D5" w:rsidRDefault="00890D4F" w:rsidP="008E62C9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3.3.1.</w:t>
            </w:r>
            <w:r w:rsidR="008E62C9" w:rsidRPr="008118D5">
              <w:rPr>
                <w:rFonts w:ascii="Times New Roman" w:hAnsi="Times New Roman"/>
                <w:noProof/>
              </w:rPr>
              <w:tab/>
            </w:r>
            <w:r w:rsidR="008118D5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Pregled vrsta prihvatljivih troškova</w:t>
            </w:r>
            <w:r w:rsidR="008E62C9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1D26FF">
            <w:rPr>
              <w:rFonts w:ascii="Times New Roman" w:hAnsi="Times New Roman"/>
              <w:noProof/>
            </w:rPr>
            <w:t>1</w:t>
          </w:r>
          <w:r w:rsidR="00502AFF">
            <w:rPr>
              <w:rFonts w:ascii="Times New Roman" w:hAnsi="Times New Roman"/>
              <w:noProof/>
            </w:rPr>
            <w:t>4</w:t>
          </w:r>
        </w:p>
        <w:p w14:paraId="51268DEB" w14:textId="2FE98DA4" w:rsidR="008E62C9" w:rsidRPr="008E62C9" w:rsidRDefault="00890D4F" w:rsidP="008E62C9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3.3.2.</w:t>
            </w:r>
            <w:r w:rsidR="008E62C9" w:rsidRPr="008118D5">
              <w:rPr>
                <w:rFonts w:ascii="Times New Roman" w:hAnsi="Times New Roman"/>
                <w:noProof/>
              </w:rPr>
              <w:tab/>
            </w:r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Neprihvatljivi troškovi</w:t>
            </w:r>
            <w:r w:rsidR="008E62C9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1D26FF">
            <w:rPr>
              <w:rFonts w:ascii="Times New Roman" w:hAnsi="Times New Roman"/>
              <w:noProof/>
            </w:rPr>
            <w:t>1</w:t>
          </w:r>
          <w:r w:rsidR="00502AFF">
            <w:rPr>
              <w:rFonts w:ascii="Times New Roman" w:hAnsi="Times New Roman"/>
              <w:noProof/>
            </w:rPr>
            <w:t>5</w:t>
          </w:r>
        </w:p>
        <w:p w14:paraId="5F111094" w14:textId="43133312" w:rsidR="00F553CF" w:rsidRPr="008E62C9" w:rsidRDefault="00890D4F">
          <w:pPr>
            <w:pStyle w:val="Sadraj1"/>
            <w:rPr>
              <w:rFonts w:ascii="Times New Roman" w:hAnsi="Times New Roman"/>
              <w:noProof/>
            </w:rPr>
          </w:pPr>
          <w:hyperlink w:anchor="_Toc534885825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 POSTU</w:t>
            </w:r>
            <w:r w:rsidR="00D51C88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PAK DODJELE FINANCIJSKIH SREDST</w:t>
            </w:r>
            <w:r w:rsidR="001F0A1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A</w:t>
            </w:r>
            <w:r w:rsidR="00D51C88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VA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/>
                <w:noProof/>
                <w:webHidden/>
              </w:rPr>
              <w:t>1</w:t>
            </w:r>
          </w:hyperlink>
          <w:r w:rsidR="000B2A00">
            <w:rPr>
              <w:rFonts w:ascii="Times New Roman" w:hAnsi="Times New Roman"/>
              <w:noProof/>
            </w:rPr>
            <w:t>6</w:t>
          </w:r>
        </w:p>
        <w:p w14:paraId="2CB5DB21" w14:textId="224901A7" w:rsidR="00F553CF" w:rsidRPr="008E62C9" w:rsidRDefault="00890D4F">
          <w:pPr>
            <w:pStyle w:val="Sadraj2"/>
            <w:rPr>
              <w:rFonts w:ascii="Times New Roman" w:hAnsi="Times New Roman"/>
              <w:noProof/>
            </w:rPr>
          </w:pPr>
          <w:hyperlink w:anchor="_Toc534885826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4.1.</w:t>
            </w:r>
            <w:r w:rsidR="00F553CF" w:rsidRPr="008E62C9">
              <w:rPr>
                <w:rFonts w:ascii="Times New Roman" w:hAnsi="Times New Roman"/>
                <w:noProof/>
              </w:rPr>
              <w:tab/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Sadržaj obrazaca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/>
                <w:noProof/>
                <w:webHidden/>
              </w:rPr>
              <w:t>1</w:t>
            </w:r>
          </w:hyperlink>
          <w:r w:rsidR="000B2A00">
            <w:rPr>
              <w:rFonts w:ascii="Times New Roman" w:hAnsi="Times New Roman"/>
              <w:noProof/>
            </w:rPr>
            <w:t>6</w:t>
          </w:r>
        </w:p>
        <w:p w14:paraId="57A440E7" w14:textId="75E6C1FE" w:rsidR="00F553CF" w:rsidRPr="008E62C9" w:rsidRDefault="00890D4F">
          <w:pPr>
            <w:pStyle w:val="Sadraj2"/>
            <w:rPr>
              <w:rFonts w:ascii="Times New Roman" w:hAnsi="Times New Roman"/>
              <w:noProof/>
            </w:rPr>
          </w:pPr>
          <w:hyperlink w:anchor="_Toc534885827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4.2.</w:t>
            </w:r>
            <w:r w:rsidR="00F553CF" w:rsidRPr="008E62C9">
              <w:rPr>
                <w:rFonts w:ascii="Times New Roman" w:hAnsi="Times New Roman"/>
                <w:noProof/>
              </w:rPr>
              <w:tab/>
            </w:r>
            <w:r w:rsidR="000E30AF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Podnošenje prijave putem online servisa </w:t>
            </w:r>
            <w:r w:rsidR="000E30AF" w:rsidRPr="000E30AF">
              <w:rPr>
                <w:rStyle w:val="Hiperveza"/>
                <w:rFonts w:ascii="Times New Roman" w:eastAsia="Times New Roman" w:hAnsi="Times New Roman"/>
                <w:b/>
                <w:i/>
                <w:noProof/>
                <w:color w:val="auto"/>
              </w:rPr>
              <w:t>ePrijava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/>
                <w:noProof/>
                <w:webHidden/>
              </w:rPr>
              <w:t>1</w:t>
            </w:r>
          </w:hyperlink>
          <w:r w:rsidR="00502AFF">
            <w:rPr>
              <w:rFonts w:ascii="Times New Roman" w:hAnsi="Times New Roman"/>
              <w:noProof/>
            </w:rPr>
            <w:t>6</w:t>
          </w:r>
        </w:p>
        <w:p w14:paraId="535AB56F" w14:textId="25E404E7" w:rsidR="00F553CF" w:rsidRPr="008E62C9" w:rsidRDefault="00890D4F">
          <w:pPr>
            <w:pStyle w:val="Sadraj2"/>
            <w:rPr>
              <w:rFonts w:ascii="Times New Roman" w:hAnsi="Times New Roman"/>
              <w:noProof/>
            </w:rPr>
          </w:pPr>
          <w:hyperlink w:anchor="_Toc534885828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4.3.</w:t>
            </w:r>
            <w:r w:rsidR="00F553CF" w:rsidRPr="008E62C9">
              <w:rPr>
                <w:rFonts w:ascii="Times New Roman" w:hAnsi="Times New Roman"/>
                <w:noProof/>
              </w:rPr>
              <w:tab/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Postupak dodjele financijskih </w:t>
            </w:r>
            <w:r w:rsidR="00D51C88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sredst</w:t>
            </w:r>
            <w:r w:rsidR="007160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a</w:t>
            </w:r>
            <w:r w:rsidR="00D51C88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va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/>
                <w:noProof/>
                <w:webHidden/>
              </w:rPr>
              <w:t>1</w:t>
            </w:r>
          </w:hyperlink>
          <w:r w:rsidR="000B2A00">
            <w:rPr>
              <w:rFonts w:ascii="Times New Roman" w:hAnsi="Times New Roman"/>
              <w:noProof/>
            </w:rPr>
            <w:t>8</w:t>
          </w:r>
        </w:p>
        <w:p w14:paraId="59EF4328" w14:textId="16E2A79F" w:rsidR="00F553CF" w:rsidRPr="008E62C9" w:rsidRDefault="00890D4F">
          <w:pPr>
            <w:pStyle w:val="Sadraj3"/>
            <w:tabs>
              <w:tab w:val="right" w:leader="dot" w:pos="9205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4885829" w:history="1">
            <w:r w:rsidR="00F553CF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color w:val="auto"/>
                <w:lang w:eastAsia="hr-HR"/>
              </w:rPr>
              <w:t>4.3.1. Administrativna provjera</w:t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 w:cs="Times New Roman"/>
                <w:noProof/>
                <w:webHidden/>
              </w:rPr>
              <w:t>1</w:t>
            </w:r>
          </w:hyperlink>
          <w:r w:rsidR="000B2A00">
            <w:rPr>
              <w:rFonts w:ascii="Times New Roman" w:hAnsi="Times New Roman" w:cs="Times New Roman"/>
              <w:noProof/>
            </w:rPr>
            <w:t>8</w:t>
          </w:r>
        </w:p>
        <w:p w14:paraId="4AF03B95" w14:textId="4B430D35" w:rsidR="00F553CF" w:rsidRPr="008E62C9" w:rsidRDefault="00890D4F">
          <w:pPr>
            <w:pStyle w:val="Sadraj3"/>
            <w:tabs>
              <w:tab w:val="right" w:leader="dot" w:pos="9205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4885830" w:history="1">
            <w:r w:rsidR="00F553CF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color w:val="auto"/>
                <w:lang w:eastAsia="hr-HR"/>
              </w:rPr>
              <w:t xml:space="preserve">4.3.2. </w:t>
            </w:r>
            <w:r w:rsidR="00D51C88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color w:val="auto"/>
                <w:lang w:eastAsia="hr-HR"/>
              </w:rPr>
              <w:t>Stručno vrednovanje prihvatljivih prijava</w:t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 w:cs="Times New Roman"/>
                <w:noProof/>
                <w:webHidden/>
              </w:rPr>
              <w:t>1</w:t>
            </w:r>
          </w:hyperlink>
          <w:r w:rsidR="000B2A00">
            <w:rPr>
              <w:rFonts w:ascii="Times New Roman" w:hAnsi="Times New Roman" w:cs="Times New Roman"/>
              <w:noProof/>
            </w:rPr>
            <w:t>9</w:t>
          </w:r>
        </w:p>
        <w:p w14:paraId="7D2AAC1A" w14:textId="55FAFBFD" w:rsidR="00F553CF" w:rsidRPr="008E62C9" w:rsidRDefault="00890D4F">
          <w:pPr>
            <w:pStyle w:val="Sadraj3"/>
            <w:tabs>
              <w:tab w:val="right" w:leader="dot" w:pos="9205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4885831" w:history="1">
            <w:r w:rsidR="00F553CF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 xml:space="preserve">4.3.3. </w:t>
            </w:r>
            <w:r w:rsidR="000F2389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>Dostava dodatne dokumentacije</w:t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 w:cs="Times New Roman"/>
                <w:noProof/>
                <w:webHidden/>
              </w:rPr>
              <w:t>1</w:t>
            </w:r>
          </w:hyperlink>
          <w:r w:rsidR="000B2A00">
            <w:rPr>
              <w:rFonts w:ascii="Times New Roman" w:hAnsi="Times New Roman" w:cs="Times New Roman"/>
              <w:noProof/>
            </w:rPr>
            <w:t>9</w:t>
          </w:r>
        </w:p>
        <w:p w14:paraId="69194DA4" w14:textId="1A4BE602" w:rsidR="00F553CF" w:rsidRPr="008E62C9" w:rsidRDefault="00890D4F">
          <w:pPr>
            <w:pStyle w:val="Sadraj3"/>
            <w:tabs>
              <w:tab w:val="right" w:leader="dot" w:pos="9205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4885832" w:history="1">
            <w:r w:rsidR="00F553CF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 xml:space="preserve">4.3.4. </w:t>
            </w:r>
            <w:r w:rsidR="009B7EBB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>Donošenje Odluke</w:t>
            </w:r>
            <w:r w:rsidR="00F553CF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 xml:space="preserve"> o </w:t>
            </w:r>
            <w:r w:rsidR="008E62C9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 xml:space="preserve">programima i </w:t>
            </w:r>
            <w:r w:rsidR="009B7EBB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>projektima odabranim za financiranje</w:t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B2A00">
              <w:rPr>
                <w:rFonts w:ascii="Times New Roman" w:hAnsi="Times New Roman" w:cs="Times New Roman"/>
                <w:noProof/>
                <w:webHidden/>
              </w:rPr>
              <w:t>20</w:t>
            </w:r>
          </w:hyperlink>
        </w:p>
        <w:p w14:paraId="6790C897" w14:textId="7B1BAF81" w:rsidR="008118D5" w:rsidRDefault="00890D4F">
          <w:pPr>
            <w:pStyle w:val="Sadraj3"/>
            <w:tabs>
              <w:tab w:val="right" w:leader="dot" w:pos="9205"/>
            </w:tabs>
            <w:rPr>
              <w:rStyle w:val="Hiperveza"/>
              <w:rFonts w:ascii="Times New Roman" w:hAnsi="Times New Roman" w:cs="Times New Roman"/>
              <w:b/>
              <w:noProof/>
              <w:color w:val="auto"/>
            </w:rPr>
          </w:pPr>
          <w:hyperlink w:anchor="_Toc534885833" w:history="1">
            <w:r w:rsidR="008118D5" w:rsidRPr="008E62C9">
              <w:rPr>
                <w:rStyle w:val="Hiperveza"/>
                <w:rFonts w:ascii="Times New Roman" w:hAnsi="Times New Roman" w:cs="Times New Roman"/>
                <w:b/>
                <w:noProof/>
                <w:color w:val="auto"/>
              </w:rPr>
              <w:t>4.3.5. Ugovaranje</w:t>
            </w:r>
            <w:r w:rsidR="008118D5" w:rsidRPr="008E62C9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763CDD">
            <w:rPr>
              <w:rFonts w:ascii="Times New Roman" w:hAnsi="Times New Roman" w:cs="Times New Roman"/>
              <w:noProof/>
            </w:rPr>
            <w:t>20</w:t>
          </w:r>
        </w:p>
        <w:p w14:paraId="0AC47183" w14:textId="6C9DC305" w:rsidR="00F553CF" w:rsidRDefault="00890D4F">
          <w:pPr>
            <w:pStyle w:val="Sadraj3"/>
            <w:tabs>
              <w:tab w:val="right" w:leader="dot" w:pos="9205"/>
            </w:tabs>
            <w:rPr>
              <w:rFonts w:ascii="Times New Roman" w:hAnsi="Times New Roman" w:cs="Times New Roman"/>
              <w:noProof/>
            </w:rPr>
          </w:pPr>
          <w:hyperlink w:anchor="_Toc534885833" w:history="1">
            <w:r w:rsidR="008118D5">
              <w:rPr>
                <w:rStyle w:val="Hiperveza"/>
                <w:rFonts w:ascii="Times New Roman" w:hAnsi="Times New Roman" w:cs="Times New Roman"/>
                <w:b/>
                <w:noProof/>
                <w:color w:val="auto"/>
              </w:rPr>
              <w:t>4.3.6.</w:t>
            </w:r>
          </w:hyperlink>
          <w:r w:rsidR="008118D5">
            <w:rPr>
              <w:rFonts w:ascii="Times New Roman" w:hAnsi="Times New Roman" w:cs="Times New Roman"/>
              <w:noProof/>
            </w:rPr>
            <w:t xml:space="preserve"> </w:t>
          </w:r>
          <w:r w:rsidR="008118D5" w:rsidRPr="008118D5">
            <w:rPr>
              <w:rFonts w:ascii="Times New Roman" w:hAnsi="Times New Roman" w:cs="Times New Roman"/>
              <w:b/>
              <w:noProof/>
            </w:rPr>
            <w:t xml:space="preserve">Veće i manje izmjene Ugovora </w:t>
          </w:r>
          <w:r w:rsidR="009E3006">
            <w:rPr>
              <w:rFonts w:ascii="Times New Roman" w:hAnsi="Times New Roman" w:cs="Times New Roman"/>
              <w:noProof/>
            </w:rPr>
            <w:tab/>
            <w:t>2</w:t>
          </w:r>
          <w:r w:rsidR="00763CDD">
            <w:rPr>
              <w:rFonts w:ascii="Times New Roman" w:hAnsi="Times New Roman" w:cs="Times New Roman"/>
              <w:noProof/>
            </w:rPr>
            <w:t>1</w:t>
          </w:r>
        </w:p>
        <w:p w14:paraId="2D435567" w14:textId="36B4F453" w:rsidR="00F553CF" w:rsidRPr="008E62C9" w:rsidRDefault="00890D4F">
          <w:pPr>
            <w:pStyle w:val="Sadraj2"/>
            <w:rPr>
              <w:rFonts w:ascii="Times New Roman" w:hAnsi="Times New Roman"/>
              <w:noProof/>
            </w:rPr>
          </w:pPr>
          <w:hyperlink w:anchor="_Toc534885834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4.4.</w:t>
            </w:r>
            <w:r w:rsidR="00F553CF" w:rsidRPr="008E62C9">
              <w:rPr>
                <w:rFonts w:ascii="Times New Roman" w:hAnsi="Times New Roman"/>
                <w:noProof/>
              </w:rPr>
              <w:tab/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Kriteriji odabira </w:t>
            </w:r>
            <w:r w:rsid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programa i </w:t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projekata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9E3006">
            <w:rPr>
              <w:rFonts w:ascii="Times New Roman" w:hAnsi="Times New Roman"/>
              <w:noProof/>
            </w:rPr>
            <w:t>2</w:t>
          </w:r>
          <w:r w:rsidR="00763CDD">
            <w:rPr>
              <w:rFonts w:ascii="Times New Roman" w:hAnsi="Times New Roman"/>
              <w:noProof/>
            </w:rPr>
            <w:t>2</w:t>
          </w:r>
        </w:p>
        <w:p w14:paraId="0B302DB5" w14:textId="4A3C944B" w:rsidR="00F553CF" w:rsidRPr="008E62C9" w:rsidRDefault="00890D4F">
          <w:pPr>
            <w:pStyle w:val="Sadraj2"/>
            <w:rPr>
              <w:rFonts w:ascii="Times New Roman" w:hAnsi="Times New Roman"/>
              <w:noProof/>
            </w:rPr>
          </w:pPr>
          <w:hyperlink w:anchor="_Toc534885835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4.5.</w:t>
            </w:r>
            <w:r w:rsidR="00F553CF" w:rsidRPr="008E62C9">
              <w:rPr>
                <w:rFonts w:ascii="Times New Roman" w:hAnsi="Times New Roman"/>
                <w:noProof/>
              </w:rPr>
              <w:tab/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Pitanja vezana uz prijavu </w:t>
            </w:r>
            <w:r w:rsid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programa i </w:t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projek</w:t>
            </w:r>
            <w:r w:rsid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a</w:t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ta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6F79A9">
            <w:rPr>
              <w:rFonts w:ascii="Times New Roman" w:hAnsi="Times New Roman"/>
              <w:noProof/>
            </w:rPr>
            <w:t>2</w:t>
          </w:r>
          <w:r w:rsidR="00763CDD">
            <w:rPr>
              <w:rFonts w:ascii="Times New Roman" w:hAnsi="Times New Roman"/>
              <w:noProof/>
            </w:rPr>
            <w:t>8</w:t>
          </w:r>
        </w:p>
        <w:p w14:paraId="4FBD7BAA" w14:textId="754DE9D1" w:rsidR="00F553CF" w:rsidRPr="008E62C9" w:rsidRDefault="00890D4F">
          <w:pPr>
            <w:pStyle w:val="Sadraj1"/>
            <w:rPr>
              <w:rFonts w:ascii="Times New Roman" w:hAnsi="Times New Roman"/>
              <w:noProof/>
            </w:rPr>
          </w:pPr>
          <w:hyperlink w:anchor="_Toc534885837" w:history="1">
            <w:r w:rsidR="00016A4F" w:rsidRPr="008E62C9">
              <w:rPr>
                <w:rStyle w:val="Hiperveza"/>
                <w:rFonts w:ascii="Times New Roman" w:hAnsi="Times New Roman"/>
                <w:b/>
                <w:noProof/>
                <w:color w:val="auto"/>
              </w:rPr>
              <w:t>PRILOZI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/>
                <w:noProof/>
                <w:webHidden/>
              </w:rPr>
              <w:t>2</w:t>
            </w:r>
          </w:hyperlink>
          <w:r w:rsidR="00763CDD">
            <w:rPr>
              <w:rFonts w:ascii="Times New Roman" w:hAnsi="Times New Roman"/>
              <w:noProof/>
            </w:rPr>
            <w:t>9</w:t>
          </w:r>
        </w:p>
        <w:p w14:paraId="7272A085" w14:textId="359DE78C" w:rsidR="00847523" w:rsidRPr="008E62C9" w:rsidRDefault="00847523" w:rsidP="00536215">
          <w:pPr>
            <w:spacing w:line="240" w:lineRule="auto"/>
            <w:jc w:val="center"/>
            <w:rPr>
              <w:rFonts w:ascii="Times New Roman" w:eastAsiaTheme="minorEastAsia" w:hAnsi="Times New Roman" w:cs="Times New Roman"/>
              <w:bCs/>
              <w:noProof/>
              <w:lang w:eastAsia="hr-HR"/>
            </w:rPr>
            <w:sectPr w:rsidR="00847523" w:rsidRPr="008E62C9" w:rsidSect="00F3461B">
              <w:footerReference w:type="default" r:id="rId13"/>
              <w:pgSz w:w="11906" w:h="16838"/>
              <w:pgMar w:top="1135" w:right="1274" w:bottom="1417" w:left="1417" w:header="708" w:footer="708" w:gutter="0"/>
              <w:pgNumType w:fmt="upperRoman" w:start="1"/>
              <w:cols w:space="708"/>
              <w:docGrid w:linePitch="360"/>
            </w:sectPr>
          </w:pPr>
          <w:r w:rsidRPr="008E62C9">
            <w:rPr>
              <w:rFonts w:ascii="Times New Roman" w:eastAsiaTheme="minorEastAsia" w:hAnsi="Times New Roman" w:cs="Times New Roman"/>
              <w:bCs/>
              <w:noProof/>
              <w:lang w:eastAsia="hr-HR"/>
            </w:rPr>
            <w:fldChar w:fldCharType="end"/>
          </w:r>
        </w:p>
      </w:sdtContent>
    </w:sdt>
    <w:p w14:paraId="3284FBB6" w14:textId="697D5EAE" w:rsidR="007D0AAC" w:rsidRPr="00016A4F" w:rsidRDefault="00847523" w:rsidP="007D0AAC">
      <w:pPr>
        <w:pStyle w:val="Naslov1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bookmarkStart w:id="0" w:name="_Toc534885812"/>
      <w:r w:rsidRPr="00561E49">
        <w:rPr>
          <w:rFonts w:ascii="Times New Roman" w:eastAsia="Times New Roman" w:hAnsi="Times New Roman" w:cs="Times New Roman"/>
          <w:b/>
          <w:szCs w:val="24"/>
          <w:lang w:eastAsia="hr-HR"/>
        </w:rPr>
        <w:lastRenderedPageBreak/>
        <w:t>1</w:t>
      </w:r>
      <w:r w:rsidRPr="00F07E5A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. </w:t>
      </w:r>
      <w:bookmarkStart w:id="1" w:name="_Hlk534782497"/>
      <w:r w:rsidR="007D0AAC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Javni poz</w:t>
      </w:r>
      <w:r w:rsidR="00016A4F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iv za predlaganje </w:t>
      </w:r>
      <w:r w:rsidR="00561E49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programa i </w:t>
      </w:r>
      <w:r w:rsidR="00016A4F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projekata za P</w:t>
      </w:r>
      <w:r w:rsidR="007D0AAC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rogram jav</w:t>
      </w:r>
      <w:r w:rsidR="00140539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nih potreba u kulturi Krapinsko-</w:t>
      </w:r>
      <w:r w:rsidR="007D0AAC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zagorske županije za 20</w:t>
      </w:r>
      <w:r w:rsidR="000E11D8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22</w:t>
      </w:r>
      <w:r w:rsidR="007D0AAC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. godinu</w:t>
      </w:r>
      <w:bookmarkEnd w:id="0"/>
    </w:p>
    <w:bookmarkEnd w:id="1"/>
    <w:p w14:paraId="32B95673" w14:textId="77777777" w:rsidR="00CD191B" w:rsidRPr="00016A4F" w:rsidRDefault="00CD191B" w:rsidP="006370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DEAC94E" w14:textId="46466817" w:rsidR="008B5DB9" w:rsidRPr="00DC3A5C" w:rsidRDefault="00016A4F" w:rsidP="005E1809">
      <w:pPr>
        <w:pStyle w:val="Odlomakpopisa"/>
        <w:numPr>
          <w:ilvl w:val="1"/>
          <w:numId w:val="1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" w:name="_Toc534885813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26C8D" w:rsidRPr="00A26F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Svrha J</w:t>
      </w:r>
      <w:r w:rsidR="00847523" w:rsidRPr="00A26F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avnog poziva </w:t>
      </w:r>
      <w:r w:rsidR="007D0AAC"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</w:t>
      </w:r>
      <w:r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predlaganje </w:t>
      </w:r>
      <w:r w:rsidR="00561E49"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programa i </w:t>
      </w:r>
      <w:r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projekata za P</w:t>
      </w:r>
      <w:r w:rsidR="007D0AAC"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rogram jav</w:t>
      </w:r>
      <w:r w:rsidR="00140539"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nih </w:t>
      </w:r>
      <w:r w:rsidR="00140539" w:rsidRPr="00DC3A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potreba u kulturi Krapinsko-</w:t>
      </w:r>
      <w:r w:rsidR="007D0AAC" w:rsidRPr="00DC3A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zagorske županije za 20</w:t>
      </w:r>
      <w:r w:rsidR="00561E49" w:rsidRPr="00DC3A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0E11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7D0AAC" w:rsidRPr="00DC3A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  <w:bookmarkEnd w:id="2"/>
    </w:p>
    <w:p w14:paraId="18B68B1F" w14:textId="77777777" w:rsidR="00C1287F" w:rsidRPr="00DC3A5C" w:rsidRDefault="00C1287F" w:rsidP="0029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7D5A53B" w14:textId="77777777" w:rsidR="009B6440" w:rsidRDefault="009B6440" w:rsidP="009B6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Krapinsko-zagorska županija obiluje raznovrsnom i vrijednom kulturno-povijesnom baštinom (arheološki lokaliteti, burgovi, dvorci, crkve, kurije, običaji, specifičnosti jezičnog izričaja, tradicijski obrti, folklor, etnološka građa), što i danas obogaćuje kulturnu djelatnost na njenom području kroz razne manifestacije i susrete, te djelovanje ustanova, institucija, udruga i pojedinaca. </w:t>
      </w:r>
    </w:p>
    <w:p w14:paraId="2A307CF6" w14:textId="77777777" w:rsidR="009B6440" w:rsidRDefault="009B6440" w:rsidP="009B6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136A982" w14:textId="77777777" w:rsidR="009B6440" w:rsidRDefault="009B6440" w:rsidP="009B6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Bogata kulturna ostavština upotpunjena raznim događanjima postaje zanimljiv turistički proizvod. Tijekom cijele godine na području Krapinsko-zagorske županije odvijaju se različita događanja s ciljem animiranja posjetitelja za destinaciju, s jedne strane, te upotpunjavanja turističke ponude, s druge strane. </w:t>
      </w:r>
    </w:p>
    <w:p w14:paraId="4911A649" w14:textId="77777777" w:rsidR="009B6440" w:rsidRDefault="009B6440" w:rsidP="009B6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52511FD" w14:textId="77777777" w:rsidR="009B6440" w:rsidRDefault="009B6440" w:rsidP="009B6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Bogatstvo jezika i kulture sastavni je dio kulturne baštine. Njegovanje hrvatskog jezika, kajkavskog narječja, afirmacija i održavanje književnog stvaralaštva te produkcija publicističkih sadržaja kojima se prezentiraju specifičnosti Hrvatskog zagorja, sastavni je dio zaštite nacionalnog identiteta. </w:t>
      </w:r>
    </w:p>
    <w:p w14:paraId="3A2FFE16" w14:textId="77777777" w:rsidR="009B6440" w:rsidRDefault="009B6440" w:rsidP="009B6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E337066" w14:textId="77777777" w:rsidR="009B6440" w:rsidRPr="00154685" w:rsidRDefault="009B6440" w:rsidP="009B6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54685">
        <w:rPr>
          <w:rFonts w:ascii="Times New Roman" w:hAnsi="Times New Roman" w:cs="Times New Roman"/>
          <w:i/>
          <w:sz w:val="24"/>
          <w:szCs w:val="24"/>
          <w:lang w:eastAsia="hr-HR"/>
        </w:rPr>
        <w:t>Planom razvoja Krapinsko-zagorske županije za razdoblje 2021. do 2027</w:t>
      </w:r>
      <w:r w:rsidRPr="00154685">
        <w:rPr>
          <w:rFonts w:ascii="Times New Roman" w:hAnsi="Times New Roman" w:cs="Times New Roman"/>
          <w:sz w:val="24"/>
          <w:szCs w:val="24"/>
          <w:lang w:eastAsia="hr-HR"/>
        </w:rPr>
        <w:t xml:space="preserve">. godine definirano je pet općih prioritetnih područja u okviru kojih će dionici razvoja u Krapinsko-zagorskoj županiji težiti unapređenju postojećeg stanja u navedenom razdoblju. Različite kulturne djelatnosti, kulturno i umjetničko stvaralaštvo sastavnice su razvoja i unapređenja društvenih aktivnosti kojima se pospješuje zadovoljstvo i kvaliteta života stanovništva. Obuhvaćene su prioritetnim područjem „Županija koja ulaže u podizanje kvalitete života“, te razrađene u okviru </w:t>
      </w:r>
      <w:r w:rsidRPr="00154685">
        <w:rPr>
          <w:rFonts w:ascii="Times New Roman" w:hAnsi="Times New Roman" w:cs="Times New Roman"/>
          <w:i/>
          <w:sz w:val="24"/>
          <w:szCs w:val="24"/>
          <w:lang w:eastAsia="hr-HR"/>
        </w:rPr>
        <w:t>posebnog cilja 5. Razvoj kulture, održivog upravljanja kulturnom baštinom te poticanje kreativnosti</w:t>
      </w:r>
      <w:r w:rsidRPr="00154685">
        <w:rPr>
          <w:rFonts w:ascii="Times New Roman" w:hAnsi="Times New Roman" w:cs="Times New Roman"/>
          <w:sz w:val="24"/>
          <w:szCs w:val="24"/>
          <w:lang w:eastAsia="hr-HR"/>
        </w:rPr>
        <w:t xml:space="preserve">. Kroz posebni cilj posvećen kulturi i baštini na području Krapinsko-zagorske županije poticat će se ulaganja i aktivnosti koje razvijaju kulturne sadržaje i potiču održivo korištenje kulturne baštine i inovativne načine njezinog korištenja. Mjere </w:t>
      </w:r>
      <w:r w:rsidRPr="00154685">
        <w:rPr>
          <w:rFonts w:ascii="Times New Roman" w:hAnsi="Times New Roman" w:cs="Times New Roman"/>
          <w:i/>
          <w:sz w:val="24"/>
          <w:szCs w:val="24"/>
          <w:lang w:eastAsia="hr-HR"/>
        </w:rPr>
        <w:t>5.1.Povećanje dostupnosti kulturnih sadržaja za kvalitetno provođenje slobodnog vremena</w:t>
      </w:r>
      <w:r w:rsidRPr="00154685">
        <w:rPr>
          <w:rFonts w:ascii="Times New Roman" w:hAnsi="Times New Roman" w:cs="Times New Roman"/>
          <w:sz w:val="24"/>
          <w:szCs w:val="24"/>
          <w:lang w:eastAsia="hr-HR"/>
        </w:rPr>
        <w:t xml:space="preserve">, te </w:t>
      </w:r>
      <w:r w:rsidRPr="00154685">
        <w:rPr>
          <w:rFonts w:ascii="Times New Roman" w:hAnsi="Times New Roman" w:cs="Times New Roman"/>
          <w:i/>
          <w:sz w:val="24"/>
          <w:szCs w:val="24"/>
          <w:lang w:eastAsia="hr-HR"/>
        </w:rPr>
        <w:t>5.2. Valorizacija, obnova i stavljanje kulturne baštine u uporabu</w:t>
      </w:r>
      <w:r w:rsidRPr="00154685">
        <w:rPr>
          <w:rFonts w:ascii="Times New Roman" w:hAnsi="Times New Roman" w:cs="Times New Roman"/>
          <w:sz w:val="24"/>
          <w:szCs w:val="24"/>
          <w:lang w:eastAsia="hr-HR"/>
        </w:rPr>
        <w:t xml:space="preserve"> stoga predstavljaju temelj za izradu godišnjih Programa javnih potreba u kulturi Krapinsko-zagorske županije. </w:t>
      </w:r>
    </w:p>
    <w:p w14:paraId="766BF429" w14:textId="77777777" w:rsidR="009B6440" w:rsidRPr="00154685" w:rsidRDefault="009B6440" w:rsidP="009B6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682B372" w14:textId="77777777" w:rsidR="009B6440" w:rsidRDefault="009B6440" w:rsidP="009B6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54685">
        <w:rPr>
          <w:rFonts w:ascii="Times New Roman" w:hAnsi="Times New Roman" w:cs="Times New Roman"/>
          <w:sz w:val="24"/>
          <w:szCs w:val="24"/>
          <w:lang w:eastAsia="hr-HR"/>
        </w:rPr>
        <w:t>Javnim pozivom za predlaganje programa i projekata za Program javnih potreba u kulturi Krapinsko-zagorske županije za 2022. godinu (dalje u tekstu: Javni poziv) sufinancirat će se različite manifestacije u kulturi, aktivnosti iz područja književnog stvaralaštva i nakladničke djelatnosti, te projekti koji doprinose obnovi i održivom korištenju spomeničke i nematerijalne kulturne baštine u Krapinsko-zagorskoj županiji, sukladno razvoju cjelovite i usmjerene kulturne politike.</w:t>
      </w:r>
      <w:r w:rsidRPr="009B644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3CF23545" w14:textId="77777777" w:rsidR="009B6440" w:rsidRPr="009B6440" w:rsidRDefault="009B6440" w:rsidP="009B6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D3ECD69" w14:textId="11EAED26" w:rsidR="008B5DB9" w:rsidRPr="009B6440" w:rsidRDefault="00016A4F" w:rsidP="005E1809">
      <w:pPr>
        <w:pStyle w:val="Naslov2"/>
        <w:numPr>
          <w:ilvl w:val="1"/>
          <w:numId w:val="10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3" w:name="_Toc534885814"/>
      <w:r w:rsidRPr="00DC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96368C" w:rsidRPr="009B6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Ciljevi i prioriteti Javnog p</w:t>
      </w:r>
      <w:r w:rsidR="00847523" w:rsidRPr="009B6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oziva</w:t>
      </w:r>
      <w:bookmarkEnd w:id="3"/>
    </w:p>
    <w:p w14:paraId="5D5AF222" w14:textId="77777777" w:rsidR="00F22033" w:rsidRPr="00DC3A5C" w:rsidRDefault="00F22033" w:rsidP="008B5DB9">
      <w:pPr>
        <w:spacing w:after="8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B4E432" w14:textId="00F7E46B" w:rsidR="009D6C34" w:rsidRPr="00DC3A5C" w:rsidRDefault="0096368C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 p</w:t>
      </w:r>
      <w:r w:rsidR="00016A4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oziv</w:t>
      </w:r>
      <w:r w:rsidR="009D6C34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provodi sukladno:</w:t>
      </w:r>
    </w:p>
    <w:p w14:paraId="04C3872D" w14:textId="5A229743" w:rsidR="009D6C34" w:rsidRPr="00DC3A5C" w:rsidRDefault="009D6C34" w:rsidP="005E180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Zakonu</w:t>
      </w:r>
      <w:r w:rsidR="00CD191B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financiranju javnih potreba u kulturi („Narodne novine“,</w:t>
      </w: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br. </w:t>
      </w:r>
      <w:r w:rsidR="003579C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47/90</w:t>
      </w:r>
      <w:r w:rsidR="00016A4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579C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27/93</w:t>
      </w:r>
      <w:r w:rsidR="00016A4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579C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38/09</w:t>
      </w:r>
      <w:r w:rsidR="00016A4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579C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</w:p>
    <w:p w14:paraId="0F12188F" w14:textId="50E9B9FE" w:rsidR="009D6C34" w:rsidRPr="00DC3A5C" w:rsidRDefault="009D6C34" w:rsidP="005E180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Zakonu o kulturnim vijećima („Narodne novine“, br. 48/04., 44/09., 68/13.), </w:t>
      </w:r>
    </w:p>
    <w:p w14:paraId="6D5B18A3" w14:textId="6FA4F3EF" w:rsidR="00016A4F" w:rsidRPr="006E2129" w:rsidRDefault="00722534" w:rsidP="005E180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Pravilniku o utvrđivanju Programa javnih potreba u kulturi Krapinsko-zagorske županije na t</w:t>
      </w:r>
      <w:r w:rsidR="0046358E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emelju provedbe </w:t>
      </w:r>
      <w:r w:rsidR="008935AA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="0046358E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avnog poziva (</w:t>
      </w:r>
      <w:r w:rsidR="00FD3F8A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„Službeni glasnik Krapins</w:t>
      </w:r>
      <w:r w:rsid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ko-zagorske županije“, broj 1/</w:t>
      </w:r>
      <w:r w:rsidR="00FD3F8A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837DF8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46358E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837DF8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4C75F3B" w14:textId="7411F058" w:rsidR="006E2129" w:rsidRPr="00696679" w:rsidRDefault="006E2129" w:rsidP="005E180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 javnih potreba u kulturi Krapinsko-zagorske županije za 202</w:t>
      </w:r>
      <w:r w:rsidR="00916528"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(„Službeni glasnik Krapinsko-zagorske županije“, broj 5</w:t>
      </w:r>
      <w:r w:rsidR="00916528"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6A</w:t>
      </w:r>
      <w:r w:rsidR="00696679"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916528"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). </w:t>
      </w:r>
    </w:p>
    <w:p w14:paraId="3F944CAE" w14:textId="46BEC7CD" w:rsidR="009D6C34" w:rsidRPr="00696679" w:rsidRDefault="009D6C34" w:rsidP="005E180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Zakonu o udrugama („Narodne novine“, br. 72/14</w:t>
      </w:r>
      <w:r w:rsidR="00696679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r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70/17</w:t>
      </w:r>
      <w:r w:rsidR="00AE29E0"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96679"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98/19.)</w:t>
      </w:r>
      <w:r w:rsidR="00164DF6"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</w:p>
    <w:p w14:paraId="23B89508" w14:textId="2EE7013A" w:rsidR="00C83564" w:rsidRPr="00696679" w:rsidRDefault="009D6C34" w:rsidP="005E180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Uredbi o kriterijima, mjerilima i postupcima financiranja i ugovaranja programa i </w:t>
      </w:r>
      <w:r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projekata od interesa za opće dobro koje provode udruge („Narodne novine“, br.</w:t>
      </w:r>
      <w:r w:rsidR="00BE373E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26/15</w:t>
      </w:r>
      <w:r w:rsidR="00AE29E0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96679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, 37/21.)</w:t>
      </w:r>
      <w:r w:rsidR="00C83564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64DF6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75259B9" w14:textId="40D09C1B" w:rsidR="009D6C34" w:rsidRPr="00154685" w:rsidRDefault="00C83564" w:rsidP="005E180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164DF6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financiranju </w:t>
      </w:r>
      <w:r w:rsidR="00CE4960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i projekata od interesa za opće dobro koje provode </w:t>
      </w:r>
      <w:r w:rsidR="00CE4960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 na području Krapinsko-zagorske županije („Službeni glasnik Krapinsko</w:t>
      </w:r>
      <w:r w:rsidR="00070395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>-zagorske županije“, broj 30A/</w:t>
      </w:r>
      <w:r w:rsidR="00CE4960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>15.</w:t>
      </w:r>
      <w:r w:rsidR="00696679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>, 56A/21.</w:t>
      </w:r>
      <w:r w:rsidR="003127AF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033C713B" w14:textId="2313209D" w:rsidR="003127AF" w:rsidRPr="00154685" w:rsidRDefault="003127AF" w:rsidP="005E180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 razvoja Krapinsko-zagorske županije </w:t>
      </w:r>
      <w:r w:rsidR="006F6323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2021. do 2027. (Odluka o usvajanju Plana razvoja Krapinsko-zagorske županije za razdoblje 2021. do 2027., „Službeni glasnik Krapinsko-zagorske županije“, broj 56B/21.)</w:t>
      </w:r>
    </w:p>
    <w:p w14:paraId="1E821CD5" w14:textId="77777777" w:rsidR="00823B80" w:rsidRPr="00154685" w:rsidRDefault="00CD191B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A78448C" w14:textId="77777777" w:rsidR="00FD2A77" w:rsidRPr="00016A4F" w:rsidRDefault="00FD2A77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8C876" w14:textId="46790E18" w:rsidR="001A4D14" w:rsidRPr="00016A4F" w:rsidRDefault="001A4D14" w:rsidP="00CD191B">
      <w:p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Prioritetna područja</w:t>
      </w:r>
      <w:r w:rsidR="00A14E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Javnog p</w:t>
      </w:r>
      <w:r w:rsidR="00B1634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="00823B80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004F0960" w14:textId="77777777" w:rsidR="00CD191B" w:rsidRPr="00016A4F" w:rsidRDefault="00CD191B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D0D644" w14:textId="0E3ABF19" w:rsidR="002A3A9C" w:rsidRPr="00164C25" w:rsidRDefault="00164C25" w:rsidP="00164C25">
      <w:pPr>
        <w:pStyle w:val="t-9-8"/>
        <w:spacing w:before="0" w:beforeAutospacing="0" w:after="0" w:afterAutospacing="0"/>
        <w:ind w:right="57"/>
        <w:jc w:val="both"/>
      </w:pPr>
      <w:r w:rsidRPr="00164C25">
        <w:t>Prioritetno područje 1. : Manifestacije u kulturi,</w:t>
      </w:r>
    </w:p>
    <w:p w14:paraId="12602A12" w14:textId="4A452E31" w:rsidR="00164C25" w:rsidRDefault="00164C25" w:rsidP="00164C25">
      <w:pPr>
        <w:pStyle w:val="t-9-8"/>
        <w:spacing w:before="0" w:beforeAutospacing="0" w:after="0" w:afterAutospacing="0"/>
        <w:ind w:right="57"/>
        <w:jc w:val="both"/>
      </w:pPr>
      <w:r w:rsidRPr="00164C25">
        <w:t>Prioritetno područje 2. : Izdavačka djelatnost</w:t>
      </w:r>
      <w:r w:rsidR="00422FD2">
        <w:t>,</w:t>
      </w:r>
    </w:p>
    <w:p w14:paraId="7A0FC6A9" w14:textId="2C61582F" w:rsidR="00422FD2" w:rsidRPr="00164C25" w:rsidRDefault="00422FD2" w:rsidP="00164C25">
      <w:pPr>
        <w:pStyle w:val="t-9-8"/>
        <w:spacing w:before="0" w:beforeAutospacing="0" w:after="0" w:afterAutospacing="0"/>
        <w:ind w:right="57"/>
        <w:jc w:val="both"/>
      </w:pPr>
      <w:r w:rsidRPr="009C254F">
        <w:t>Prioritetno područje 3. : Obnova i zaštita spomeničke i nematerijalne baštine.</w:t>
      </w:r>
      <w:r>
        <w:t xml:space="preserve"> </w:t>
      </w:r>
    </w:p>
    <w:p w14:paraId="71FD960D" w14:textId="77777777" w:rsidR="00722534" w:rsidRPr="00164C25" w:rsidRDefault="00722534" w:rsidP="00722534">
      <w:pPr>
        <w:pStyle w:val="t-9-8"/>
        <w:spacing w:before="0" w:beforeAutospacing="0" w:after="0" w:afterAutospacing="0"/>
        <w:ind w:right="57"/>
        <w:jc w:val="both"/>
      </w:pPr>
    </w:p>
    <w:p w14:paraId="646E340F" w14:textId="77777777" w:rsidR="008B5DB9" w:rsidRPr="00016A4F" w:rsidRDefault="008B5DB9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01DBB" w14:textId="3027A537" w:rsidR="00CD191B" w:rsidRPr="00016A4F" w:rsidRDefault="00065542" w:rsidP="00CD191B">
      <w:p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 cilj </w:t>
      </w:r>
      <w:r w:rsidR="00A14E9C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421499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421499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511798F" w14:textId="77777777" w:rsidR="00CD191B" w:rsidRDefault="00CD191B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D6E993" w14:textId="7C715A41" w:rsidR="006F6323" w:rsidRDefault="006F6323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Planu razvoja Krapinsko-zagorske županije za razdoblje 2021. do 2027.: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30B81A6" w14:textId="77777777" w:rsidR="006F6323" w:rsidRPr="00016A4F" w:rsidRDefault="006F6323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F30145" w14:textId="65A2CC6D" w:rsidR="00CA3FC0" w:rsidRDefault="00CA3FC0" w:rsidP="005E1809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3F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Prioritetno područje „Županija koja ulaže u podizanje kvalitete života“ </w:t>
      </w:r>
    </w:p>
    <w:p w14:paraId="7ADCB0A3" w14:textId="77777777" w:rsidR="00CA3FC0" w:rsidRPr="00CA3FC0" w:rsidRDefault="00CA3FC0" w:rsidP="00CA3FC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01AC74" w14:textId="7F715180" w:rsidR="00CA3FC0" w:rsidRPr="00CA3FC0" w:rsidRDefault="00CA3FC0" w:rsidP="005E1809">
      <w:pPr>
        <w:pStyle w:val="Odlomakpopisa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3F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Posebni cilj 5. Razvoj kulture, održivog upravljanja kulturnom baštinom te poticanje kreativnosti </w:t>
      </w:r>
    </w:p>
    <w:p w14:paraId="2953EF53" w14:textId="77777777" w:rsidR="00CA3FC0" w:rsidRPr="00CA3FC0" w:rsidRDefault="00CA3FC0" w:rsidP="00CA3FC0">
      <w:pPr>
        <w:pStyle w:val="Odlomakpopis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9D8EED" w14:textId="1150D9E9" w:rsidR="008713A0" w:rsidRPr="00016A4F" w:rsidRDefault="00430A36" w:rsidP="008D1950">
      <w:p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1499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Specifični cilj</w:t>
      </w:r>
      <w:r w:rsidR="008713A0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evi</w:t>
      </w:r>
      <w:r w:rsidR="00A14E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Javnog po</w:t>
      </w:r>
      <w:r w:rsidR="00421499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ziva</w:t>
      </w:r>
      <w:r w:rsidR="008713A0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08104F2" w14:textId="77777777" w:rsidR="00430A36" w:rsidRDefault="00430A36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C3010A" w14:textId="77777777" w:rsidR="006F6323" w:rsidRPr="00016A4F" w:rsidRDefault="006F6323" w:rsidP="006F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Planu razvoja Krapinsko-zagorske županije za razdoblje 2021. do 2027.: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D589E70" w14:textId="77777777" w:rsidR="006F6323" w:rsidRDefault="006F6323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A4D640" w14:textId="77777777" w:rsidR="00CA3FC0" w:rsidRDefault="00CA3FC0" w:rsidP="005E1809">
      <w:pPr>
        <w:pStyle w:val="Odlomakpopisa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 cilj 5. Razvoj kulture, održivog upravljanja kulturnom baštinom te poticanje kreativnosti </w:t>
      </w:r>
    </w:p>
    <w:p w14:paraId="49A245FC" w14:textId="77777777" w:rsidR="00CA3FC0" w:rsidRDefault="00CA3FC0" w:rsidP="00CA3FC0">
      <w:pPr>
        <w:pStyle w:val="Odlomakpopis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BC0FD8" w14:textId="232D2BF3" w:rsidR="00CA3FC0" w:rsidRPr="00CA3FC0" w:rsidRDefault="00CA3FC0" w:rsidP="005E1809">
      <w:pPr>
        <w:pStyle w:val="Odlomakpopisa"/>
        <w:numPr>
          <w:ilvl w:val="2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3F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Mjera 5.1. Povećanje dostupnosti kulturnih sadržaja za kvalitetno provođenje slobodnog vremena </w:t>
      </w:r>
    </w:p>
    <w:p w14:paraId="7163BFB1" w14:textId="77777777" w:rsidR="00CA3FC0" w:rsidRPr="00CA3FC0" w:rsidRDefault="00CA3FC0" w:rsidP="00CA3FC0">
      <w:pPr>
        <w:pStyle w:val="Odlomakpopisa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7838F0" w14:textId="52956DCD" w:rsidR="00CA3FC0" w:rsidRPr="00CA3FC0" w:rsidRDefault="00CA3FC0" w:rsidP="005E1809">
      <w:pPr>
        <w:pStyle w:val="Odlomakpopisa"/>
        <w:numPr>
          <w:ilvl w:val="2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3F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Mjera 5.2. Valorizacija, obnova i stavljanje kulturne baštine u uporabu </w:t>
      </w:r>
    </w:p>
    <w:p w14:paraId="1ABDDFC4" w14:textId="77777777" w:rsidR="00CA3FC0" w:rsidRDefault="00CA3FC0" w:rsidP="008D195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62A1E679" w14:textId="7205AADD" w:rsidR="006B1426" w:rsidRPr="00DC3A5C" w:rsidRDefault="001A431B" w:rsidP="008D195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Krapins</w:t>
      </w:r>
      <w:r w:rsidR="00065542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ko-zagorska županija raspisuje J</w:t>
      </w:r>
      <w:r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avni poziv za </w:t>
      </w:r>
      <w:r w:rsidR="008D1950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predlaganje </w:t>
      </w:r>
      <w:r w:rsidR="00722534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programa i </w:t>
      </w:r>
      <w:r w:rsidR="008D1950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projekata za </w:t>
      </w:r>
      <w:r w:rsidR="006B1426" w:rsidRPr="00F07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</w:t>
      </w:r>
      <w:r w:rsidR="008D1950" w:rsidRPr="00F07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rogram jav</w:t>
      </w:r>
      <w:r w:rsidR="00140539" w:rsidRPr="00F07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nih potreba u kulturi Krapinsko-</w:t>
      </w:r>
      <w:r w:rsidR="00722534" w:rsidRPr="00F07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zagorske županije za 202</w:t>
      </w:r>
      <w:r w:rsidR="00D64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2</w:t>
      </w:r>
      <w:r w:rsidR="008D1950" w:rsidRPr="00F07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. godinu koji je </w:t>
      </w:r>
      <w:r w:rsidR="008D1950" w:rsidRPr="00F07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lastRenderedPageBreak/>
        <w:t>namijenjen</w:t>
      </w:r>
      <w:r w:rsidR="006B1426" w:rsidRPr="00F07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A26FEF" w:rsidRPr="00F07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javnim ustanovama u kulturi, umjetničkim organizacijama, samostalnim umjetnicima, udrugama, pravnim i fizičkim osobama koje obavljaju djelatnost u kulturi, </w:t>
      </w:r>
      <w:r w:rsidR="00F07E5A" w:rsidRPr="00F07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pravnim i fizičkim osobama koje obavljaju djelatnost zaštite i očuvanja kulturnih dobara i arheološke baštine, </w:t>
      </w:r>
      <w:r w:rsidR="00A26FEF" w:rsidRPr="00F07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pravnim i fizičkim osobama koje obavljaju gospodarsku djelatnost</w:t>
      </w:r>
      <w:r w:rsidR="002448B6" w:rsidRPr="00F07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, </w:t>
      </w:r>
      <w:r w:rsidR="00F07E5A" w:rsidRPr="00F07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javnim ustanovama koje obavljaju djelatnost iz područja znanosti, javnim ustanovama koje obavljaju djelatnost odgoja i obrazovanja, </w:t>
      </w:r>
      <w:r w:rsidR="00A26FEF" w:rsidRPr="00F07E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jedinicama lokalne samouprave, turističkim zajednicama, vjerskim zajednicama, ostalim fizičkim osobama (građanima),</w:t>
      </w:r>
      <w:r w:rsidR="00A26FEF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A50966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a čije se aktivnosti financirane sredstvima ovog </w:t>
      </w:r>
      <w:r w:rsidR="00722534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Javnog poziva </w:t>
      </w:r>
      <w:r w:rsidR="00A50966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provode na području Krapinsko-zagorske županije. </w:t>
      </w:r>
      <w:r w:rsidR="00E07B9C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 iznimnim slučajevima</w:t>
      </w:r>
      <w:r w:rsidR="00A26FEF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, mogu se uzeti u razmatranje </w:t>
      </w:r>
      <w:r w:rsidR="00E07B9C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prijave čij</w:t>
      </w:r>
      <w:r w:rsidR="00A26FEF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e</w:t>
      </w:r>
      <w:r w:rsidR="00E07B9C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se aktivnosti provode i izvan Krapinsko-zagorske županije, a za koje </w:t>
      </w:r>
      <w:r w:rsidR="007B0D63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se</w:t>
      </w:r>
      <w:r w:rsidR="00A26FEF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E07B9C"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procijeni da su od iznimnog značaja za Krapinsko-zagorsku županiju. </w:t>
      </w:r>
    </w:p>
    <w:p w14:paraId="66960CD4" w14:textId="77777777" w:rsidR="008B5DB9" w:rsidRPr="00DC3A5C" w:rsidRDefault="008B5DB9" w:rsidP="008D1950">
      <w:pPr>
        <w:tabs>
          <w:tab w:val="left" w:pos="2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257704F9" w14:textId="532F20D2" w:rsidR="008B5DB9" w:rsidRPr="00DC3A5C" w:rsidRDefault="00C17ED0" w:rsidP="00847523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4" w:name="_Toc534885815"/>
      <w:r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1.3</w:t>
      </w:r>
      <w:r w:rsidR="008B5DB9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847523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Financijska potpora</w:t>
      </w:r>
      <w:bookmarkEnd w:id="4"/>
    </w:p>
    <w:p w14:paraId="620683C5" w14:textId="77777777" w:rsidR="00F22033" w:rsidRPr="00DC3A5C" w:rsidRDefault="00F22033" w:rsidP="008B5DB9">
      <w:pPr>
        <w:spacing w:after="8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FA0910" w14:textId="1CA47F87" w:rsidR="00934617" w:rsidRPr="00154685" w:rsidRDefault="008B5DB9" w:rsidP="00BE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</w:t>
      </w:r>
      <w:r w:rsidR="004A0217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 </w:t>
      </w:r>
      <w:r w:rsidR="00722534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poziva</w:t>
      </w:r>
      <w:r w:rsidR="006A14DE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50966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dodjeljuju </w:t>
      </w:r>
      <w:r w:rsidR="006A14DE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C17ED0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</w:t>
      </w:r>
      <w:r w:rsidR="00C17ED0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r w:rsidR="00C17ED0" w:rsidRPr="001546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ukupnom iznosu</w:t>
      </w:r>
      <w:r w:rsidR="00FA42D3" w:rsidRPr="001546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</w:t>
      </w:r>
      <w:r w:rsidR="00A01D89" w:rsidRPr="001546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785</w:t>
      </w:r>
      <w:r w:rsidR="00FA42D3" w:rsidRPr="001546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E066DE" w:rsidRPr="001546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="00FA42D3" w:rsidRPr="001546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00,00 </w:t>
      </w:r>
      <w:r w:rsidR="00651D49" w:rsidRPr="001546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kuna</w:t>
      </w:r>
      <w:r w:rsidR="00722534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42BADA6" w14:textId="77777777" w:rsidR="004D77B1" w:rsidRPr="00154685" w:rsidRDefault="004D77B1" w:rsidP="00BE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37A877" w14:textId="54311694" w:rsidR="005D4CFE" w:rsidRPr="00154685" w:rsidRDefault="00971D9B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54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Najmanji iznos financijskih sredstava </w:t>
      </w:r>
      <w:r w:rsidRPr="001546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se može dodijeliti odabranom </w:t>
      </w:r>
      <w:r w:rsidR="00E14CE9" w:rsidRPr="001546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programu/</w:t>
      </w:r>
      <w:r w:rsidRPr="001546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projektu koji ispunjava uvjete Javnog poziva je </w:t>
      </w:r>
      <w:r w:rsidRPr="00154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3.000,00 KN</w:t>
      </w:r>
      <w:r w:rsidRPr="001546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A01D89" w:rsidRPr="001546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uključujući sva tri </w:t>
      </w:r>
      <w:r w:rsidR="005D4CFE" w:rsidRPr="001546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prioritetna područja. </w:t>
      </w:r>
    </w:p>
    <w:p w14:paraId="11D209D3" w14:textId="41CFAEF5" w:rsidR="005D4CFE" w:rsidRPr="00154685" w:rsidRDefault="005D4CFE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46F229" w14:textId="3C9DEE08" w:rsidR="005D4CFE" w:rsidRPr="00DC3A5C" w:rsidRDefault="005D4CFE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54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</w:t>
      </w:r>
      <w:r w:rsidR="00342E29" w:rsidRPr="00154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aj</w:t>
      </w:r>
      <w:r w:rsidR="00E07B9C" w:rsidRPr="00154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veći</w:t>
      </w:r>
      <w:r w:rsidR="00342E29" w:rsidRPr="00154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iznos </w:t>
      </w:r>
      <w:r w:rsidR="008646F5" w:rsidRPr="00154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financijskih </w:t>
      </w:r>
      <w:r w:rsidR="00342E29" w:rsidRPr="00154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sredstava</w:t>
      </w:r>
      <w:r w:rsidR="00342E29" w:rsidRPr="001546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72CCC" w:rsidRPr="001546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se može dodijeliti</w:t>
      </w:r>
      <w:r w:rsidR="008646F5" w:rsidRPr="001546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odabranom </w:t>
      </w:r>
      <w:r w:rsidR="00E14CE9" w:rsidRPr="001546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programu/</w:t>
      </w:r>
      <w:r w:rsidR="008646F5" w:rsidRPr="001546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projektu koji ispunjava uvjete </w:t>
      </w:r>
      <w:r w:rsidR="00E07B9C" w:rsidRPr="001546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</w:t>
      </w:r>
      <w:r w:rsidR="008646F5" w:rsidRPr="001546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oziva</w:t>
      </w:r>
      <w:r w:rsidR="00057442" w:rsidRPr="001546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</w:t>
      </w:r>
      <w:r w:rsidR="00057442" w:rsidRPr="00154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25.000,00 KN</w:t>
      </w:r>
      <w:r w:rsidR="00057442" w:rsidRPr="001546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uključujući sva</w:t>
      </w:r>
      <w:r w:rsidR="00057442" w:rsidRPr="00957B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tri prioritetna područja.</w:t>
      </w:r>
      <w:r w:rsidR="000574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A7EB93B" w14:textId="77777777" w:rsidR="005D4CFE" w:rsidRPr="00DC3A5C" w:rsidRDefault="005D4CFE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AF0EA9" w14:textId="06018AC2" w:rsidR="005D4CFE" w:rsidRPr="00DC3A5C" w:rsidRDefault="005D4CFE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1004D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rijavitelj</w:t>
      </w:r>
      <w:r w:rsidR="00FC30A2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46F5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B07C05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="008646F5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 </w:t>
      </w:r>
      <w:r w:rsidR="006D37D1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</w:t>
      </w:r>
      <w:r w:rsidR="007C5640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zatražiti do 100% </w:t>
      </w:r>
      <w:r w:rsidR="006D37D1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najvećeg iznosa koji je moguće </w:t>
      </w:r>
      <w:r w:rsidR="008646F5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dodijeliti temeljem </w:t>
      </w:r>
      <w:r w:rsidR="00B07C05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8646F5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sklopu proračuna programa/projekta koji se prijavljuje na Javni poziv moguće je od strane Krapinsko-zagorske županije potraživati sredstva u rasponu </w:t>
      </w:r>
      <w:r w:rsidR="00FB1E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FB1E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inimalnog 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maksimalnog iznosa koji je predviđen za dodjelu temeljem Javnog poziva. </w:t>
      </w:r>
      <w:r w:rsidRPr="00957B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Prijave koje će u proračunu programa/projekta od strane Krapinsko-zagorske županije potraživati veći </w:t>
      </w:r>
      <w:r w:rsidR="00771876" w:rsidRPr="00957B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ili manji </w:t>
      </w:r>
      <w:r w:rsidR="00FB1E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iznos </w:t>
      </w:r>
      <w:r w:rsidRPr="00957B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predviđenog za dodjelu </w:t>
      </w:r>
      <w:r w:rsidR="00FB1E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temeljem Javnog poziva</w:t>
      </w:r>
      <w:r w:rsidRPr="00957B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neće se uzeti u razmatranje</w:t>
      </w:r>
      <w:r w:rsidRPr="00957B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D10E37A" w14:textId="1C059184" w:rsidR="008646F5" w:rsidRPr="00DC3A5C" w:rsidRDefault="008646F5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29D50A9" w14:textId="5F472588" w:rsidR="00883B93" w:rsidRPr="007B0D63" w:rsidRDefault="006D37D1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Sufinanciranje </w:t>
      </w:r>
      <w:r w:rsidR="00B07C0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projekta </w:t>
      </w:r>
      <w:r w:rsidR="002F78E2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nije</w:t>
      </w:r>
      <w:r w:rsidR="00E2525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obavezno.</w:t>
      </w:r>
      <w:r w:rsidR="00A944E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646F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Međutim, u slučaju prijave </w:t>
      </w:r>
      <w:r w:rsidR="00B07C0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="008646F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projekta koji će se u određenom postotku ukupnog iznosa sufinancira</w:t>
      </w:r>
      <w:r w:rsidR="002F78E2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 iz vlastitih sredstva prijavitelja</w:t>
      </w:r>
      <w:r w:rsidR="008646F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C252E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i/</w:t>
      </w:r>
      <w:r w:rsidR="008646F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</w:t>
      </w:r>
      <w:r w:rsidR="00FC252E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</w:t>
      </w:r>
      <w:r w:rsidR="008646F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drugog izvora</w:t>
      </w:r>
      <w:r w:rsidR="00825D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nije Krapinsko-zagorska županija</w:t>
      </w:r>
      <w:r w:rsidR="008646F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5B2C77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8646F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rijavitelj za predloženi model sufinanciranja može ostvariti bodove u postupku stručnog vrednovanja prihvatljivih </w:t>
      </w:r>
      <w:r w:rsidR="002F78E2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programa i </w:t>
      </w:r>
      <w:r w:rsidR="008646F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projekata od strane Kulturnog vijeća Krapinsko-zagorske županije (dalje u tekstu: Kulturno vijeće). </w:t>
      </w:r>
      <w:r w:rsidR="00A944E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sufinanciranja </w:t>
      </w:r>
      <w:r w:rsidR="00B07C0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="00A944E5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projekta, prijavitelj je </w:t>
      </w:r>
      <w:r w:rsidR="007C5640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dužan izvor i iznos sufi</w:t>
      </w:r>
      <w:r w:rsidR="00BE65E3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nanciranja prikazati u </w:t>
      </w:r>
      <w:r w:rsidR="00826EE8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obrascu prijave - </w:t>
      </w:r>
      <w:r w:rsidR="00BE65E3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826EE8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brazac</w:t>
      </w:r>
      <w:r w:rsidR="007C5640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B3852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A1</w:t>
      </w:r>
      <w:r w:rsidR="00826EE8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3B3852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B2C77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je sastavni dio ob</w:t>
      </w:r>
      <w:r w:rsidR="00826EE8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5B2C77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veznih priloga ovih Uputa za prijavitelje.</w:t>
      </w:r>
      <w:r w:rsidR="005B2C77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82C3643" w14:textId="77777777" w:rsidR="004A0217" w:rsidRPr="007B0D63" w:rsidRDefault="004A0217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310430" w14:textId="5D23271D" w:rsidR="000A055F" w:rsidRPr="007B0D63" w:rsidRDefault="002F78E2" w:rsidP="00C6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Javnim p</w:t>
      </w:r>
      <w:r w:rsidR="008646F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ozivom</w:t>
      </w:r>
      <w:r w:rsidR="0021004D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financiraju se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programi/</w:t>
      </w:r>
      <w:r w:rsidR="0021004D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projekt</w:t>
      </w:r>
      <w:r w:rsidR="00851AB6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i čija</w:t>
      </w:r>
      <w:r w:rsidR="00851AB6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 provedba traje </w:t>
      </w:r>
      <w:r w:rsidR="00C6117A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>najviše 12 mjeseci</w:t>
      </w:r>
      <w:r w:rsidR="0005744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 tijekom kalendarske 202</w:t>
      </w:r>
      <w:r w:rsidR="00D641C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>2</w:t>
      </w:r>
      <w:r w:rsidR="002451BC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>. godine</w:t>
      </w:r>
      <w:r w:rsidR="00C6117A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.</w:t>
      </w:r>
      <w:r w:rsidR="00851AB6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Iznimno, u slučaju trajanja provedbenog razdoblja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programa/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projekta dulje od 12 mjeseci (npr. višegodišnji projekt iz područja obnove i zaštite spomeničke i nematerijalne baštine</w:t>
      </w:r>
      <w:r w:rsidR="0005744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, višegodišnji projekt izrade publikacije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), u okviru 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Javnog p</w:t>
      </w:r>
      <w:r w:rsidR="008646F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oziva je 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moguće potraživati sredstva za 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fazu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>programa/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projekta koja će biti realizirana unutar </w:t>
      </w:r>
      <w:r w:rsidR="00BD62F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najviše 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>12 mjeseci</w:t>
      </w:r>
      <w:r w:rsidR="00D641C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 tijekom kalendarske 2022</w:t>
      </w:r>
      <w:r w:rsidR="00AC2A7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>. godine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. </w:t>
      </w:r>
      <w:r w:rsidR="002D3C4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U tom slučaju, p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rijavitelj je dužan u prijavi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programa/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projekta (Obrazac A1</w:t>
      </w:r>
      <w:r w:rsidR="00FC252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) 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jasno naznačiti ukupno trajanje </w:t>
      </w:r>
      <w:r w:rsidR="00140539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i ukupnu vrijednost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višegodišnjeg programa/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projekta, te ispuniti tražene podatke </w:t>
      </w:r>
      <w:r w:rsidR="002D3C4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za fazu 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provedbe</w:t>
      </w:r>
      <w:r w:rsidR="002448B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</w:t>
      </w:r>
      <w:r w:rsidR="00BA22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programa/projekta za koju potražuje sredstva u 202</w:t>
      </w:r>
      <w:r w:rsidR="00D641C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2</w:t>
      </w:r>
      <w:r w:rsidR="00BA22E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. godini. </w:t>
      </w:r>
    </w:p>
    <w:p w14:paraId="4C525953" w14:textId="47B4FBEA" w:rsidR="00BD62F2" w:rsidRPr="00DC3A5C" w:rsidRDefault="008646F5" w:rsidP="00C6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lastRenderedPageBreak/>
        <w:t>Z</w:t>
      </w:r>
      <w:r w:rsidR="00C6117A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a financiranje su 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prihvatljivi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programi/p</w:t>
      </w:r>
      <w:r w:rsidR="00C6117A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rojekti čija </w:t>
      </w:r>
      <w:r w:rsidR="00FA33DD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provedba započinje </w:t>
      </w:r>
      <w:r w:rsidR="00BD62F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i </w:t>
      </w:r>
      <w:r w:rsidR="008375E8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prije</w:t>
      </w:r>
      <w:r w:rsidR="008375E8" w:rsidRPr="007B0D63">
        <w:rPr>
          <w:rFonts w:ascii="Times New Roman" w:hAnsi="Times New Roman" w:cs="Times New Roman"/>
          <w:sz w:val="24"/>
          <w:szCs w:val="24"/>
        </w:rPr>
        <w:t xml:space="preserve"> </w:t>
      </w:r>
      <w:r w:rsidR="008375E8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potpisivanja ugovora o dodjeli financijskih sredstava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, ali</w:t>
      </w:r>
      <w:r w:rsidR="00C6117A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najrani</w:t>
      </w:r>
      <w:r w:rsidR="00AD4CB8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je</w:t>
      </w:r>
      <w:r w:rsidR="002D47DB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1. siječnja 20</w:t>
      </w:r>
      <w:r w:rsidR="008E774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2</w:t>
      </w:r>
      <w:r w:rsidR="00D641C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2</w:t>
      </w:r>
      <w:r w:rsidR="008375E8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. godine.</w:t>
      </w:r>
      <w:r w:rsidR="00AD4CB8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U ovom slučaju </w:t>
      </w:r>
      <w:r w:rsidR="00640BE0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prihvatljivo razdoblje </w:t>
      </w:r>
      <w:r w:rsidR="00640BE0" w:rsidRPr="00DC3A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provedbe računa se</w:t>
      </w:r>
      <w:r w:rsidR="00C6117A" w:rsidRPr="00DC3A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od d</w:t>
      </w:r>
      <w:r w:rsidR="002451BC" w:rsidRPr="00DC3A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ana početka provedbe </w:t>
      </w:r>
      <w:r w:rsidR="00AC2A72" w:rsidRPr="00DC3A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programa/</w:t>
      </w:r>
      <w:r w:rsidR="002451BC" w:rsidRPr="00DC3A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projekta, pa najkasnije do 31. prosinca 202</w:t>
      </w:r>
      <w:r w:rsidR="00D641C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2</w:t>
      </w:r>
      <w:r w:rsidR="002451BC" w:rsidRPr="00DC3A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. godine. </w:t>
      </w:r>
    </w:p>
    <w:p w14:paraId="343DF9AB" w14:textId="1AFA3D5B" w:rsidR="00AC2B1C" w:rsidRPr="00DC3A5C" w:rsidRDefault="00AC2B1C" w:rsidP="00C6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</w:p>
    <w:p w14:paraId="0BB1B992" w14:textId="46AE1788" w:rsidR="00AC2B1C" w:rsidRPr="007B0D63" w:rsidRDefault="00AC2B1C" w:rsidP="00AC2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Provedbeno razdoblje nije, primjerice, datum održavanja manifestacije, nego obuhvaća period pripreme i provedbe programa/projekta, </w:t>
      </w:r>
      <w:r w:rsidR="002138F7" w:rsidRPr="00DC3A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a najdulje do 31. prosinca 202</w:t>
      </w:r>
      <w:r w:rsidR="00D641C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2</w:t>
      </w:r>
      <w:r w:rsidR="002138F7" w:rsidRPr="00DC3A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. godine.</w:t>
      </w:r>
      <w:r w:rsidR="00213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</w:t>
      </w:r>
    </w:p>
    <w:p w14:paraId="3B00E0A4" w14:textId="77777777" w:rsidR="00AC2B1C" w:rsidRPr="007B0D63" w:rsidRDefault="00AC2B1C" w:rsidP="00C6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</w:p>
    <w:p w14:paraId="066EF7CA" w14:textId="1D7CAD92" w:rsidR="001014A5" w:rsidRDefault="00651D49" w:rsidP="00101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4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Odobreni iznos isplatit će se na način definiran</w:t>
      </w:r>
      <w:r w:rsidR="00C14917" w:rsidRPr="00704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1014A5" w:rsidRPr="00704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</w:t>
      </w:r>
      <w:r w:rsidR="00C14917" w:rsidRPr="00704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govorom o dodjeli financijskih sredstava za provedbu </w:t>
      </w:r>
      <w:r w:rsidR="00B07C05" w:rsidRPr="00704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programa/</w:t>
      </w:r>
      <w:r w:rsidRPr="00704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projekta </w:t>
      </w:r>
      <w:r w:rsidR="003579CF" w:rsidRPr="00704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(Obrazac B</w:t>
      </w:r>
      <w:r w:rsidR="00494F38" w:rsidRPr="00704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1014A5" w:rsidRPr="00704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), a predložak dotičnog ugovora sastavni je dio ob</w:t>
      </w:r>
      <w:r w:rsidR="00AC2B1C" w:rsidRPr="00704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="001014A5" w:rsidRPr="00704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veznih priloga ovih Uputa za prijavitelje</w:t>
      </w:r>
      <w:r w:rsidR="001014A5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1014A5" w:rsidRPr="008E77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67834FE" w14:textId="77777777" w:rsidR="00FA42D3" w:rsidRPr="008E774F" w:rsidRDefault="00FA42D3" w:rsidP="00101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52C04A" w14:textId="137621FC" w:rsidR="00AC2A72" w:rsidRDefault="006E3675" w:rsidP="00C14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</w:t>
      </w:r>
      <w:r w:rsidR="00D75780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dostavlja </w:t>
      </w:r>
      <w:r w:rsidR="005B15AE" w:rsidRPr="00AC2A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završno </w:t>
      </w:r>
      <w:r w:rsidR="001014A5" w:rsidRPr="00AC2A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C14917" w:rsidRPr="00AC2A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zvješće</w:t>
      </w:r>
      <w:r w:rsidR="00C14917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provedbi </w:t>
      </w:r>
      <w:r w:rsidR="00B07C05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programa/projekta </w:t>
      </w:r>
      <w:r w:rsidR="00C14917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se sastoji od </w:t>
      </w:r>
      <w:r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opisnog</w:t>
      </w:r>
      <w:r w:rsidR="00D75780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financijskog </w:t>
      </w:r>
      <w:r w:rsidR="001E55CA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dijela</w:t>
      </w:r>
      <w:r w:rsidR="00C14917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 </w:t>
      </w:r>
      <w:r w:rsidR="00C14917" w:rsidRPr="00AC2A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roku od 30 dana računajući od dana</w:t>
      </w:r>
      <w:r w:rsidR="001014A5" w:rsidRPr="00AC2A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završetka provedbe projekta</w:t>
      </w:r>
      <w:r w:rsidR="008E774F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, prema ugovoru o dodjeli financijskih sredstva</w:t>
      </w:r>
      <w:r w:rsidR="00AC2A72"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, a da to bude najkasnije do 15. pr</w:t>
      </w:r>
      <w:r w:rsidR="00057442">
        <w:rPr>
          <w:rFonts w:ascii="Times New Roman" w:eastAsia="Times New Roman" w:hAnsi="Times New Roman" w:cs="Times New Roman"/>
          <w:sz w:val="24"/>
          <w:szCs w:val="24"/>
          <w:lang w:eastAsia="hr-HR"/>
        </w:rPr>
        <w:t>osinca 202</w:t>
      </w:r>
      <w:r w:rsidR="00D641C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C2A72"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C2A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19A6B45" w14:textId="77777777" w:rsidR="0046358E" w:rsidRDefault="0046358E" w:rsidP="00C14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79634F" w14:textId="7B91F005" w:rsidR="002451BC" w:rsidRDefault="0046358E" w:rsidP="0024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bookmarkStart w:id="5" w:name="_Toc534885816"/>
      <w:r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da je projekt završio prije potpisivanja ugovora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sredstva</w:t>
      </w:r>
      <w:r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tada korisnik dostavlja izvješće u roku od </w:t>
      </w: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 dana od dana potpisivanja ugovora </w:t>
      </w:r>
      <w:r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dodjeli financijskih sredstva</w:t>
      </w: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Također, iznimno </w:t>
      </w:r>
      <w:r w:rsidR="002451BC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za projekte koji će se realizirati tijekom mjeseca prosinca 202</w:t>
      </w:r>
      <w:r w:rsidR="00176A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2</w:t>
      </w:r>
      <w:r w:rsidR="002451BC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., odnosno do 31. prosinca 202</w:t>
      </w:r>
      <w:r w:rsidR="00D641C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2</w:t>
      </w:r>
      <w:r w:rsidR="002451BC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., </w:t>
      </w:r>
      <w:r w:rsidR="00AC2A7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korisnik se obvezuje </w:t>
      </w:r>
      <w:r w:rsidR="002451BC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završno izvješće dostavit</w:t>
      </w:r>
      <w:r w:rsidR="00AC2A7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i</w:t>
      </w:r>
      <w:r w:rsidR="002451BC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u roku od 30 dana </w:t>
      </w:r>
      <w:r w:rsidR="002451BC"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od 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 završetka provedbe projekta</w:t>
      </w:r>
      <w:r w:rsidR="002451BC"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451BC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</w:t>
      </w:r>
    </w:p>
    <w:p w14:paraId="5E63B5CF" w14:textId="77777777" w:rsidR="00FA42D3" w:rsidRDefault="00FA42D3" w:rsidP="0024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</w:p>
    <w:p w14:paraId="17E3ABBD" w14:textId="5968C07F" w:rsidR="002451BC" w:rsidRDefault="00684A1A" w:rsidP="0024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05F3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Završno izvješće (o</w:t>
      </w:r>
      <w:r w:rsidR="0046358E" w:rsidRPr="00C705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pisno </w:t>
      </w:r>
      <w:r w:rsidRPr="00C705F3">
        <w:rPr>
          <w:rFonts w:ascii="Times New Roman" w:eastAsia="Times New Roman" w:hAnsi="Times New Roman" w:cs="Times New Roman"/>
          <w:sz w:val="24"/>
          <w:szCs w:val="24"/>
          <w:lang w:eastAsia="hr-HR"/>
        </w:rPr>
        <w:t>i financijsko)</w:t>
      </w:r>
      <w:r w:rsidR="00FA42D3" w:rsidRPr="00C705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podnosi na </w:t>
      </w:r>
      <w:r w:rsidR="0014348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FA42D3" w:rsidRPr="00C705F3">
        <w:rPr>
          <w:rFonts w:ascii="Times New Roman" w:eastAsia="Times New Roman" w:hAnsi="Times New Roman" w:cs="Times New Roman"/>
          <w:sz w:val="24"/>
          <w:szCs w:val="24"/>
          <w:lang w:eastAsia="hr-HR"/>
        </w:rPr>
        <w:t>brascu B2</w:t>
      </w:r>
      <w:r w:rsidR="002448B6" w:rsidRPr="00C705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A42D3" w:rsidRPr="00C705F3">
        <w:rPr>
          <w:rFonts w:ascii="Times New Roman" w:eastAsia="Times New Roman" w:hAnsi="Times New Roman" w:cs="Times New Roman"/>
          <w:sz w:val="24"/>
          <w:szCs w:val="24"/>
          <w:lang w:eastAsia="hr-HR"/>
        </w:rPr>
        <w:t>uz obavezni prilog</w:t>
      </w:r>
      <w:r w:rsidR="00FA42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računovodstvene dokumentacije</w:t>
      </w:r>
      <w:r w:rsidR="00E229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8633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one </w:t>
      </w:r>
      <w:r w:rsidR="00E2295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troškove koji se odnose na sredstva Krapinsko-zagorske županije</w:t>
      </w:r>
      <w:r w:rsidR="00FA42D3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</w:t>
      </w:r>
      <w:r w:rsidR="001C2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predložak dotičnog</w:t>
      </w:r>
      <w:r w:rsidR="00FA42D3" w:rsidRPr="009573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obra</w:t>
      </w:r>
      <w:r w:rsidR="001C2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sca </w:t>
      </w:r>
      <w:r w:rsidR="00FA42D3" w:rsidRPr="009573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sastavni dio obaveznih priloga ovih Uputa za prijavitelje. </w:t>
      </w:r>
    </w:p>
    <w:p w14:paraId="0B1E9FE3" w14:textId="77777777" w:rsidR="009B6440" w:rsidRPr="007B0D63" w:rsidRDefault="009B6440" w:rsidP="0024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</w:p>
    <w:p w14:paraId="4A28CC42" w14:textId="61B8C190" w:rsidR="00F22033" w:rsidRPr="00016A4F" w:rsidRDefault="008B5DB9" w:rsidP="00847523">
      <w:pPr>
        <w:pStyle w:val="Naslov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E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FORMALNI UVJETI</w:t>
      </w:r>
      <w:bookmarkEnd w:id="5"/>
    </w:p>
    <w:p w14:paraId="1A30E821" w14:textId="77777777" w:rsidR="00F22033" w:rsidRPr="00016A4F" w:rsidRDefault="00F22033" w:rsidP="00F22033">
      <w:pPr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145FFE5" w14:textId="082BE810" w:rsidR="008B5DB9" w:rsidRPr="00016A4F" w:rsidRDefault="00D85E9A" w:rsidP="00847523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6" w:name="_Toc534885817"/>
      <w:r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2.1. </w:t>
      </w:r>
      <w:r w:rsidR="00847523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Tko se može prijaviti?</w:t>
      </w:r>
      <w:bookmarkEnd w:id="6"/>
    </w:p>
    <w:p w14:paraId="5576E016" w14:textId="77777777" w:rsidR="00F22033" w:rsidRPr="00393A27" w:rsidRDefault="00F22033" w:rsidP="00F22033">
      <w:pPr>
        <w:spacing w:after="0" w:line="240" w:lineRule="auto"/>
        <w:ind w:hanging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7F9B69" w14:textId="0723AD9F" w:rsidR="008B5DB9" w:rsidRPr="002448B6" w:rsidRDefault="009B4EF3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4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podnošenja prijava na </w:t>
      </w:r>
      <w:r w:rsidR="003601E3" w:rsidRPr="002448B6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Pr="00244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 imaju: </w:t>
      </w:r>
    </w:p>
    <w:p w14:paraId="35B7CDAA" w14:textId="77777777" w:rsidR="00BC358D" w:rsidRPr="0045327E" w:rsidRDefault="00BC358D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9C0038" w14:textId="5FE35F0A" w:rsidR="003601E3" w:rsidRPr="007B0D63" w:rsidRDefault="0045327E" w:rsidP="005E180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u</w:t>
      </w:r>
      <w:r w:rsidR="003601E3"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stanove u kulturi,</w:t>
      </w:r>
    </w:p>
    <w:p w14:paraId="02685546" w14:textId="32DFAD8E" w:rsidR="003601E3" w:rsidRPr="007B0D63" w:rsidRDefault="003601E3" w:rsidP="005E180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Umjetničke organizacije,</w:t>
      </w:r>
    </w:p>
    <w:p w14:paraId="0EDF983A" w14:textId="532C0660" w:rsidR="003601E3" w:rsidRPr="007B0D63" w:rsidRDefault="003601E3" w:rsidP="005E180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Samostalni umjetnici,</w:t>
      </w:r>
    </w:p>
    <w:p w14:paraId="78FE69C1" w14:textId="48806E4E" w:rsidR="003601E3" w:rsidRPr="007B0D63" w:rsidRDefault="003601E3" w:rsidP="005E180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Udruge, </w:t>
      </w:r>
    </w:p>
    <w:p w14:paraId="5AFD750E" w14:textId="68778527" w:rsidR="003601E3" w:rsidRDefault="003601E3" w:rsidP="005E180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koje obavljaju djelatnost u kulturi, </w:t>
      </w:r>
    </w:p>
    <w:p w14:paraId="36CFE95E" w14:textId="7F4975B2" w:rsidR="00057442" w:rsidRPr="007B0D63" w:rsidRDefault="00057442" w:rsidP="005E180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koje obavljaju djelatnost zaštite i očuvanja kulturnih dobara i arheološke baštine, </w:t>
      </w:r>
    </w:p>
    <w:p w14:paraId="38B397EC" w14:textId="0DAAFDFD" w:rsidR="003601E3" w:rsidRDefault="003601E3" w:rsidP="005E180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koja obavljaju gospodarsku djelatnost, </w:t>
      </w:r>
    </w:p>
    <w:p w14:paraId="40352147" w14:textId="1D3858C4" w:rsidR="00057442" w:rsidRDefault="00057442" w:rsidP="005E180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Javne ustanove koje obavljaju djelatnost iz područja znanosti, </w:t>
      </w:r>
    </w:p>
    <w:p w14:paraId="32E1D86B" w14:textId="5076CBEE" w:rsidR="00057442" w:rsidRPr="007B0D63" w:rsidRDefault="00057442" w:rsidP="005E180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Javne ustanove koje obavljaju djelatnost odgoja i obrazovanja, </w:t>
      </w:r>
    </w:p>
    <w:p w14:paraId="27D3C6E7" w14:textId="0FCDEF9F" w:rsidR="003601E3" w:rsidRPr="0045327E" w:rsidRDefault="003601E3" w:rsidP="005E180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Jedinice lokalne samouprave, </w:t>
      </w:r>
    </w:p>
    <w:p w14:paraId="6A6E55BD" w14:textId="11C080A8" w:rsidR="003601E3" w:rsidRPr="0045327E" w:rsidRDefault="003601E3" w:rsidP="005E180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Turističke zajednice,</w:t>
      </w:r>
    </w:p>
    <w:p w14:paraId="78F608E7" w14:textId="24CA3848" w:rsidR="003601E3" w:rsidRPr="0045327E" w:rsidRDefault="003601E3" w:rsidP="005E180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Vjerske zajednice,</w:t>
      </w:r>
    </w:p>
    <w:p w14:paraId="211459EA" w14:textId="2B4DC597" w:rsidR="003601E3" w:rsidRPr="0045327E" w:rsidRDefault="003601E3" w:rsidP="005E180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fizičke osobe (građani). </w:t>
      </w:r>
    </w:p>
    <w:p w14:paraId="3BF05DC8" w14:textId="77777777" w:rsidR="003C0D2D" w:rsidRDefault="003C0D2D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2A4158" w14:textId="77777777" w:rsidR="003C0D2D" w:rsidRDefault="003C0D2D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0E9DC9" w14:textId="77777777" w:rsidR="003C0D2D" w:rsidRDefault="003C0D2D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8C96BC" w14:textId="281986D1" w:rsidR="00F22112" w:rsidRPr="00393A27" w:rsidRDefault="00BE373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427CE" wp14:editId="48F422FD">
                <wp:simplePos x="0" y="0"/>
                <wp:positionH relativeFrom="column">
                  <wp:posOffset>109855</wp:posOffset>
                </wp:positionH>
                <wp:positionV relativeFrom="paragraph">
                  <wp:posOffset>156845</wp:posOffset>
                </wp:positionV>
                <wp:extent cx="5591175" cy="8667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AEDDA" w14:textId="089C36F7" w:rsidR="00F80C50" w:rsidRPr="00393A27" w:rsidRDefault="00F80C50" w:rsidP="00BD0C8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5A72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Prijavitelj na Javni poziv treba imati prebivalište ili sjedište na području Krapinsko-zagorske žup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anije. Iznimno, prijavitelj na Javni p</w:t>
                            </w:r>
                            <w:r w:rsidRPr="005A72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oziv može imati prebivalište </w:t>
                            </w:r>
                            <w:r w:rsidRPr="007B0D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ili sjedište izvan područja Krapinsko-zagorske županije kada prijavljuje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program/</w:t>
                            </w:r>
                            <w:r w:rsidRPr="007B0D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projekt koji se većim dijelom neposredno provodi, u pravilu, na području Krapinsko-zagorske županije.</w:t>
                            </w:r>
                            <w:r w:rsidRPr="00393A2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27CE" id="Tekstni okvir 4" o:spid="_x0000_s1030" type="#_x0000_t202" style="position:absolute;left:0;text-align:left;margin-left:8.65pt;margin-top:12.35pt;width:440.25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y1mgIAAL4FAAAOAAAAZHJzL2Uyb0RvYy54bWysVE1PGzEQvVfqf7B8L5vQJEDEBqUgqkoI&#10;UEPF2fHaxIrtcW0nu+mvZ+zdLIFyoepld+x58/U8M+cXjdFkK3xQYEs6PBpQIiyHStmnkv56uP5y&#10;SkmIzFZMgxUl3YlAL2afP53XbiqOYQW6Ep6gExumtSvpKkY3LYrAV8KwcAROWFRK8IZFPPqnovKs&#10;Ru9GF8eDwaSowVfOAxch4O1Vq6Sz7F9KweOdlEFEokuKucX89fm7TN9ids6mT565leJdGuwfsjBM&#10;WQzau7pikZGNV3+5Mop7CCDjEQdTgJSKi1wDVjMcvKlmsWJO5FqQnOB6msL/c8tvt/eeqKqkI0os&#10;M/hED2IdolUE1lvlyShRVLswReTCITY236DBp97fB7xMlTfSm/THmgjqkexdT7BoIuF4OR6fDYcn&#10;Y0o46k4nkxOU0X3xYu18iN8FGJKEknp8wMwr296E2EL3kBQsgFbVtdI6H1LTiEvtyZbhc+uYc0Tn&#10;r1Dakrqkk6/jQXb8Spdc9/ZLzfi6S+8Ahf60TeFEbq8urcRQy0SW4k6LhNH2p5BIbybknRwZ58L2&#10;eWZ0Qkms6COGHf4lq48Yt3WgRY4MNvbGRlnwLUuvqa3We2pli8c3PKg7ibFZNrmv+kZZQrXD/vHQ&#10;DmFw/Foh3zcsxHvmceqwZXCTxDv8SA34SNBJlKzA/3nvPuFxGFBLSY1TXNLwe8O8oET/sDgmZ8PR&#10;KI19PozGJ8d48Iea5aHGbswlYOcMcWc5nsWEj3ovSg/mERfOPEVFFbMcY5c07sXL2O4WXFhczOcZ&#10;hIPuWLyxC8eT68Ry6rOH5pF51/V5xAm5hf28s+mbdm+xydLCfBNBqjwLieeW1Y5/XBJ5mrqFlrbQ&#10;4TmjXtbu7BkAAP//AwBQSwMEFAAGAAgAAAAhAJ1aZIrbAAAACQEAAA8AAABkcnMvZG93bnJldi54&#10;bWxMj71OwzAUhXck3sG6SGzUaUBNmsapABUWJgrq7Ma3tkVsR7abhrfnMsF49B2dn3Y7u4FNGJMN&#10;XsByUQBD3wdlvRbw+fFyVwNLWXolh+BRwDcm2HbXV61sVLj4d5z2WTMK8amRAkzOY8N56g06mRZh&#10;RE/sFKKTmWTUXEV5oXA38LIoVtxJ66nByBGfDfZf+7MTsHvSa93XMppdrayd5sPpTb8KcXszP26A&#10;ZZzznxl+59N06GjTMZy9SmwgXd2TU0D5UAEjXq8runIksFqWwLuW/3/Q/QAAAP//AwBQSwECLQAU&#10;AAYACAAAACEAtoM4kv4AAADhAQAAEwAAAAAAAAAAAAAAAAAAAAAAW0NvbnRlbnRfVHlwZXNdLnht&#10;bFBLAQItABQABgAIAAAAIQA4/SH/1gAAAJQBAAALAAAAAAAAAAAAAAAAAC8BAABfcmVscy8ucmVs&#10;c1BLAQItABQABgAIAAAAIQDBxWy1mgIAAL4FAAAOAAAAAAAAAAAAAAAAAC4CAABkcnMvZTJvRG9j&#10;LnhtbFBLAQItABQABgAIAAAAIQCdWmSK2wAAAAkBAAAPAAAAAAAAAAAAAAAAAPQEAABkcnMvZG93&#10;bnJldi54bWxQSwUGAAAAAAQABADzAAAA/AUAAAAA&#10;" fillcolor="white [3201]" strokeweight=".5pt">
                <v:textbox>
                  <w:txbxContent>
                    <w:p w14:paraId="1DDAEDDA" w14:textId="089C36F7" w:rsidR="00F80C50" w:rsidRPr="00393A27" w:rsidRDefault="00F80C50" w:rsidP="00BD0C8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</w:pPr>
                      <w:r w:rsidRPr="005A72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Prijavitelj na Javni poziv treba imati prebivalište ili sjedište na području Krapinsko-zagorske žup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anije. Iznimno, prijavitelj na Javni p</w:t>
                      </w:r>
                      <w:r w:rsidRPr="005A72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oziv može imati prebivalište </w:t>
                      </w:r>
                      <w:r w:rsidRPr="007B0D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ili sjedište izvan područja Krapinsko-zagorske županije kada prijavljuje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program/</w:t>
                      </w:r>
                      <w:r w:rsidRPr="007B0D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projekt koji se većim dijelom neposredno provodi, u pravilu, na području Krapinsko-zagorske županije.</w:t>
                      </w:r>
                      <w:r w:rsidRPr="00393A2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BC05702" w14:textId="77777777" w:rsidR="00BE373E" w:rsidRPr="00393A27" w:rsidRDefault="00BE373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910AAB" w14:textId="77777777" w:rsidR="00BE373E" w:rsidRPr="00393A27" w:rsidRDefault="00BE373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530448" w14:textId="77777777" w:rsidR="00BE373E" w:rsidRPr="00393A27" w:rsidRDefault="00BE373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D826E7" w14:textId="77777777" w:rsidR="00BE373E" w:rsidRDefault="00BE373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F48413" w14:textId="77777777" w:rsidR="005A7292" w:rsidRPr="00393A27" w:rsidRDefault="005A7292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55BC17" w14:textId="77777777" w:rsidR="003C0D2D" w:rsidRDefault="003C0D2D" w:rsidP="00D33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BBDAA8" w14:textId="6BF54CF6" w:rsidR="00D33C46" w:rsidRDefault="00D33C46" w:rsidP="00D33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Partnerstvo na </w:t>
      </w:r>
      <w:r w:rsidR="000579D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programu/</w:t>
      </w: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projektu nije obavezno, tj. prijavitelj može biti samostalni nositelj </w:t>
      </w:r>
      <w:r w:rsidR="002138F7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programa/</w:t>
      </w: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projekta.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21DB916" w14:textId="77777777" w:rsidR="003C0D2D" w:rsidRDefault="003C0D2D" w:rsidP="00D33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A86292" w14:textId="19EEEE37" w:rsidR="007C547A" w:rsidRDefault="00DA0C11" w:rsidP="00D33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Članice Zajednice amaterskih kulturno-umjetničkih udruga Krapi</w:t>
      </w:r>
      <w:r w:rsid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>nsko-zagorske županije na ovaj Javni p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 ne prijavljuju </w:t>
      </w:r>
      <w:r w:rsid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="000579D4">
        <w:rPr>
          <w:rFonts w:ascii="Times New Roman" w:eastAsia="Times New Roman" w:hAnsi="Times New Roman" w:cs="Times New Roman"/>
          <w:sz w:val="24"/>
          <w:szCs w:val="24"/>
          <w:lang w:eastAsia="hr-HR"/>
        </w:rPr>
        <w:t>e/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projekte iz svoje osnovne djelatnosti. Za tu vrstu aktivnosti </w:t>
      </w:r>
      <w:r w:rsidR="007C547A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financirat će se iz sredstva koje Krapinsko-zagorska županija dodjeljuje Zajednici amaterskih kulturno-umjetničkih udruga Krapinsko-zagorske županije. </w:t>
      </w:r>
    </w:p>
    <w:p w14:paraId="409DDBCB" w14:textId="77777777" w:rsidR="00AC2A72" w:rsidRDefault="00AC2A72" w:rsidP="00D33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2BA93E" w14:textId="247892A0" w:rsidR="00A5694E" w:rsidRPr="00AC2A72" w:rsidRDefault="00FF0592" w:rsidP="00AC2A7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Formalni uvjeti koje p</w:t>
      </w:r>
      <w:r w:rsidR="0019574E"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rijavitelji moraju ispunjavati:</w:t>
      </w:r>
      <w:r w:rsidR="0019574E" w:rsidRPr="003601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5C34E572" w14:textId="714B15CA" w:rsidR="00FF0592" w:rsidRPr="00393A27" w:rsidRDefault="0019574E" w:rsidP="005E1809">
      <w:pPr>
        <w:pStyle w:val="Odlomakpopis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udruga </w:t>
      </w:r>
    </w:p>
    <w:p w14:paraId="18040937" w14:textId="77777777" w:rsidR="0019574E" w:rsidRPr="00393A27" w:rsidRDefault="0019574E" w:rsidP="0019574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99CE23" w14:textId="0B631EC4" w:rsidR="007945D4" w:rsidRPr="00393A27" w:rsidRDefault="007945D4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B5DB9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druga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8B5DB9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upisana u Registar udruga</w:t>
      </w:r>
      <w:r w:rsidR="00CA63A5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djeluje najmanje šest mjeseci</w:t>
      </w:r>
      <w:r w:rsidR="0074477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području u kojem prijavljuje pro</w:t>
      </w:r>
      <w:r w:rsidR="00C85E2B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jekt</w:t>
      </w:r>
      <w:r w:rsidR="007534A6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098A">
        <w:rPr>
          <w:rFonts w:ascii="Times New Roman" w:eastAsia="Times New Roman" w:hAnsi="Times New Roman" w:cs="Times New Roman"/>
          <w:sz w:val="24"/>
          <w:szCs w:val="24"/>
          <w:lang w:eastAsia="hr-HR"/>
        </w:rPr>
        <w:t>(kulturne djelatnosti, kulturno</w:t>
      </w:r>
      <w:r w:rsidR="005101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D70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umjetničko stvaralaštvo) </w:t>
      </w:r>
      <w:r w:rsidR="007534A6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zaključno s danom objave </w:t>
      </w:r>
      <w:r w:rsidR="002E7EB6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4961D8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="0019574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C85F500" w14:textId="04B55AC9" w:rsidR="008A7305" w:rsidRPr="00393A27" w:rsidRDefault="008A7305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ima registrirano sjedište na području Krapinsko-zagorske županije</w:t>
      </w:r>
      <w:r w:rsidR="0019574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9B542F6" w14:textId="0DE12E25" w:rsidR="00AB028B" w:rsidRPr="00393A27" w:rsidRDefault="007945D4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je</w:t>
      </w:r>
      <w:r w:rsidR="008B5DB9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upisana u Reg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r w:rsidR="00C24801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tar neprofitnih organizacija i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transparentno</w:t>
      </w:r>
      <w:r w:rsidR="00AB028B" w:rsidRPr="00393A27">
        <w:rPr>
          <w:rFonts w:ascii="Times New Roman" w:hAnsi="Times New Roman" w:cs="Times New Roman"/>
          <w:sz w:val="24"/>
          <w:szCs w:val="24"/>
        </w:rPr>
        <w:t xml:space="preserve"> </w:t>
      </w:r>
      <w:r w:rsidR="00C24801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 </w:t>
      </w:r>
      <w:r w:rsidR="00AB028B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 poslovanje u skladu s propisima o računovodstvu neprofitnih organizacija</w:t>
      </w:r>
      <w:r w:rsidR="0019574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F6F8C82" w14:textId="5D79FC09" w:rsidR="00C85E2B" w:rsidRPr="00393A27" w:rsidRDefault="00AB028B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</w:t>
      </w:r>
      <w:r w:rsidR="00C14917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ruga je uskladila svoj statut s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odredbama Zakona o udrugama, a sukladno uvidu u Registar udruga </w:t>
      </w:r>
      <w:r w:rsid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osoba ovlaštena za zastupanje udruge u mandatu</w:t>
      </w:r>
      <w:r w:rsidR="0019574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4061554" w14:textId="4964B18B" w:rsidR="00D76138" w:rsidRPr="00393A27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je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ispuni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la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ugovorene obveze preuzete temeljem prijašnjih ugovora o dodjeli sredstava prema Krapinsko-zagorskoj županiji te svim drugim davateljima financijskih sredstava iz javnih izvora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potvrđuje izjavom koju potpisuje osoba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ovlaštena za zastupanje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="008E03E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</w:t>
      </w:r>
      <w:r w:rsidR="00926AE2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 w:rsidR="0007665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 te</w:t>
      </w:r>
      <w:r w:rsidR="00875C23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5C23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- Porezne uprave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75C23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dostavlja </w:t>
      </w:r>
      <w:r w:rsidR="00875C23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ugovora</w:t>
      </w:r>
      <w:r w:rsidR="00875C23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sredstava)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86D08AA" w14:textId="05103BE6" w:rsidR="00D76138" w:rsidRPr="00393A27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ispunjava obveze plaćanja doprinosa za mirovinsko i zdravstveno osiguranje i plaćanja poreza te drugih davanja prema državnom proračunu i proračunima jedinica lokalne samouprave, a protiv osobe </w:t>
      </w:r>
      <w:r w:rsidR="00D76138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ovlaštene za zastupanje i voditelja projekta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vodi se kazneni postupak i nisu pravomoćno osuđen</w:t>
      </w:r>
      <w:r w:rsidR="008E03E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prekršaj određen</w:t>
      </w:r>
      <w:r w:rsidR="00BC358D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člankom 48. stavkom 2. alinejom c), odnosno pravomoćno osuđeni za počinjenje kaznenog djela određenog člankom 48. stavkom 2. 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alinejom d) Uredbe</w:t>
      </w:r>
      <w:r w:rsidR="00BE373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kriterijima, mjerilima i postupcima financiranja i ugovaranja programa i projekata od interesa za opće dobro koje provode udruge („Narodne novine“, br. 26/15</w:t>
      </w:r>
      <w:r w:rsidR="00BD713C">
        <w:rPr>
          <w:rFonts w:ascii="Times New Roman" w:eastAsia="Times New Roman" w:hAnsi="Times New Roman" w:cs="Times New Roman"/>
          <w:sz w:val="24"/>
          <w:szCs w:val="24"/>
          <w:lang w:eastAsia="hr-HR"/>
        </w:rPr>
        <w:t>., 37/21.</w:t>
      </w:r>
      <w:r w:rsidR="00BE373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što potvrđuju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izjavom koju potpisuje osoba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ovlaštena za zastupanje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75768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75768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</w:t>
      </w:r>
      <w:r w:rsidR="00926AE2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 w:rsidR="0007665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 te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768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dodatna dokumentacija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</w:t>
      </w:r>
      <w:r w:rsidR="00A90ED1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dostavlja </w:t>
      </w:r>
      <w:r w:rsidR="00CF313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</w:t>
      </w:r>
      <w:r w:rsidR="00757688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govora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29F230BC" w14:textId="6020CAA8" w:rsidR="00D76138" w:rsidRPr="00393A27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</w:t>
      </w:r>
      <w:r w:rsidR="00197D9A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općim aktom uspostavljen model dobrog financijskog upravljanja i kontrole te način sprječavanja sukoba interesa pri raspolaganju javnim sredstvima, prikladan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način javnog objavljivanja programskog i financijskog izvještaja o radu za proteklu godinu (na mrežnim stranicama ili drugi odgovarajući način), odgovarajuće organizacijske kapacitete i ljudske resurse za provedbu programa ili projekta</w:t>
      </w:r>
      <w:r w:rsidR="00BC358D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="0075768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</w:t>
      </w:r>
      <w:r w:rsidR="00926AE2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prilikom </w:t>
      </w:r>
      <w:r w:rsidR="0007665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B446101" w14:textId="37DF8640" w:rsidR="00D76138" w:rsidRPr="00957BB5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BB5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</w:t>
      </w:r>
      <w:r w:rsidR="004768C0" w:rsidRPr="00957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6138" w:rsidRPr="00957BB5">
        <w:rPr>
          <w:rFonts w:ascii="Times New Roman" w:eastAsia="Times New Roman" w:hAnsi="Times New Roman" w:cs="Times New Roman"/>
          <w:sz w:val="24"/>
          <w:szCs w:val="24"/>
          <w:lang w:eastAsia="hr-HR"/>
        </w:rPr>
        <w:t>ima usvojen Financijski pl</w:t>
      </w:r>
      <w:r w:rsidR="002D47DB" w:rsidRPr="00957BB5">
        <w:rPr>
          <w:rFonts w:ascii="Times New Roman" w:eastAsia="Times New Roman" w:hAnsi="Times New Roman" w:cs="Times New Roman"/>
          <w:sz w:val="24"/>
          <w:szCs w:val="24"/>
          <w:lang w:eastAsia="hr-HR"/>
        </w:rPr>
        <w:t>an i Program rada za 20</w:t>
      </w:r>
      <w:r w:rsidR="00057442" w:rsidRPr="00957BB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3021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76138" w:rsidRPr="00957BB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Pr="00957BB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94A52DC" w14:textId="05E1F53A" w:rsidR="00D33B5E" w:rsidRPr="00393A27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</w:t>
      </w:r>
      <w:r w:rsidR="00C85E2B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68C0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je osigura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la</w:t>
      </w:r>
      <w:r w:rsidR="004768C0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organizacijske, ljudske, prostorne i djelomično financijske resurse za obavljanje djelatnosti sukladno Financijskom planu i Programu rada </w:t>
      </w:r>
      <w:r w:rsidR="00875C23" w:rsidRPr="00393A27">
        <w:rPr>
          <w:rFonts w:ascii="Times New Roman" w:hAnsi="Times New Roman" w:cs="Times New Roman"/>
          <w:sz w:val="24"/>
          <w:szCs w:val="24"/>
        </w:rPr>
        <w:t>(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="00875C23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</w:t>
      </w:r>
      <w:r w:rsidR="00926AE2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prilikom </w:t>
      </w:r>
      <w:r w:rsidR="0007665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="00875C23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53598030" w14:textId="57887A5F" w:rsidR="00984771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</w:t>
      </w:r>
      <w:r w:rsidR="0074477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</w:t>
      </w:r>
      <w:r w:rsidR="008B5DB9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 stečajnom postupku, postupku gašenja, postupku prisilne naplate ili u postupku likvidacije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7688" w:rsidRPr="00393A27">
        <w:rPr>
          <w:rFonts w:ascii="Times New Roman" w:hAnsi="Times New Roman" w:cs="Times New Roman"/>
          <w:sz w:val="24"/>
          <w:szCs w:val="24"/>
        </w:rPr>
        <w:t>(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="0075768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</w:t>
      </w:r>
      <w:r w:rsidR="00926AE2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 w:rsidR="0007665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52BEE69D" w14:textId="77777777" w:rsidR="007B0D63" w:rsidRPr="00393A27" w:rsidRDefault="007B0D63" w:rsidP="007B0D6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29AFA6" w14:textId="77777777" w:rsidR="00760A7F" w:rsidRDefault="00760A7F" w:rsidP="001957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44552A" w14:textId="77777777" w:rsidR="00760A7F" w:rsidRPr="00393A27" w:rsidRDefault="00760A7F" w:rsidP="001957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1C89F5" w14:textId="688FE6FF" w:rsidR="0019574E" w:rsidRPr="00393A27" w:rsidRDefault="0019574E" w:rsidP="005E180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ostali prijavitelji </w:t>
      </w:r>
    </w:p>
    <w:p w14:paraId="2B97891B" w14:textId="77777777" w:rsidR="00C85E2B" w:rsidRPr="00393A27" w:rsidRDefault="00C85E2B" w:rsidP="00C85E2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86BC75" w14:textId="77777777" w:rsidR="00141BA5" w:rsidRDefault="00141BA5" w:rsidP="005E1809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je upisan u odgovarajući registar, kada je primjenjivo,  </w:t>
      </w:r>
    </w:p>
    <w:p w14:paraId="2EF8A5A7" w14:textId="01EE92EA" w:rsidR="00141BA5" w:rsidRPr="00141BA5" w:rsidRDefault="00141BA5" w:rsidP="005E1809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obveze iz svih prethodno sklopljenih ugovora o financiranju iz proračuna Krapinsko-zagorske županije te svim drugim davateljima financijskih sredstva iz javnih izvora, što se potvrđuje izjavom potpisanom od fizičke osobe (građanin) ili osobe ovlaštene za zastupanje - 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koja se prilaže prilikom </w:t>
      </w:r>
      <w:r w:rsidR="005E2DF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predaje prijave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13F7C6A5" w14:textId="28024D55" w:rsidR="00141BA5" w:rsidRDefault="00141BA5" w:rsidP="005E1809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obvezu plaćanja doprinosa za mirovinsko i zdravstveno osiguranje i plaćanje poreza te drugih davanja prema državnom proračunu, proračunima jedinice lokalne samouprave i proračuna Krapinsko-zagorske županije, što se potvrđuje izjavom potpisanom od fizičke osobe (građanin) ili osobe ovlaštene za zastupanje - 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koja se prilaže prilikom </w:t>
      </w:r>
      <w:r w:rsidR="005E2DF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– Porezne uprave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dostavlja </w:t>
      </w:r>
      <w:r w:rsidR="00FC395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neposredno prije potpisivanja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FC395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govora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sredstva za provedbu projekta. </w:t>
      </w:r>
    </w:p>
    <w:p w14:paraId="6E50674A" w14:textId="77777777" w:rsidR="007C547A" w:rsidRDefault="007C547A" w:rsidP="002E7569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D77F3D9" w14:textId="2E80A8C8" w:rsidR="008B5DB9" w:rsidRPr="00016A4F" w:rsidRDefault="00087CB8" w:rsidP="00FF63B6">
      <w:pPr>
        <w:pStyle w:val="Naslov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7" w:name="_Toc534885818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="00F553CF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Kakvim </w:t>
      </w:r>
      <w:r w:rsidR="003465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programima/</w:t>
      </w:r>
      <w:r w:rsidR="00317C5F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projekti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 se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 mogu 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dodijeliti financijska sredstva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putem </w:t>
      </w:r>
      <w:r w:rsidR="003465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Javnog p</w:t>
      </w:r>
      <w:r w:rsidR="00A569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oziva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?</w:t>
      </w:r>
      <w:bookmarkEnd w:id="7"/>
    </w:p>
    <w:p w14:paraId="774506B4" w14:textId="77777777" w:rsidR="00BC358D" w:rsidRPr="00016A4F" w:rsidRDefault="00BC358D" w:rsidP="008B5DB9">
      <w:pPr>
        <w:spacing w:after="80" w:line="240" w:lineRule="auto"/>
        <w:ind w:left="700" w:hanging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C8CD8D" w14:textId="092A9E6D" w:rsidR="00D33B5E" w:rsidRPr="00016A4F" w:rsidRDefault="00882FF0" w:rsidP="00D33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23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Financijska sredstva</w:t>
      </w:r>
      <w:r w:rsidR="008B5DB9" w:rsidRPr="00723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ne mogu </w:t>
      </w:r>
      <w:r w:rsidRPr="00723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ostvariti: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</w:t>
      </w:r>
    </w:p>
    <w:p w14:paraId="36828CA4" w14:textId="77777777" w:rsidR="00D33B5E" w:rsidRPr="00016A4F" w:rsidRDefault="00D33B5E" w:rsidP="00D33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95A3111" w14:textId="70FA7EE5" w:rsidR="00D33B5E" w:rsidRPr="00016A4F" w:rsidRDefault="00D33B5E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koje</w:t>
      </w:r>
      <w:r w:rsidR="00CC6048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spadaju u redovitu djelatnost </w:t>
      </w:r>
      <w:r w:rsidR="00BD700E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CC6048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primjerice troškovi održavanja s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kupštine</w:t>
      </w:r>
      <w:r w:rsidR="00A5694E">
        <w:rPr>
          <w:rFonts w:ascii="Times New Roman" w:eastAsia="Times New Roman" w:hAnsi="Times New Roman" w:cs="Times New Roman"/>
          <w:sz w:val="24"/>
          <w:szCs w:val="24"/>
          <w:lang w:eastAsia="hr-HR"/>
        </w:rPr>
        <w:t>, upravnog odbora i slično),</w:t>
      </w:r>
    </w:p>
    <w:p w14:paraId="24192993" w14:textId="27AA5C91" w:rsidR="00D33B5E" w:rsidRPr="00016A4F" w:rsidRDefault="00487C84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</w:t>
      </w:r>
      <w:r w:rsidR="0034650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programa/</w:t>
      </w:r>
      <w:r w:rsidR="00317C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provođenje kojih je zakonom dodijeljeno drugim subjektima (kao što je formalno obrazovanje,</w:t>
      </w:r>
      <w:r w:rsidR="00D33B5E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</w:t>
      </w:r>
      <w:r w:rsidR="00854191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97D9A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A5694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45CC26B" w14:textId="24629BA4" w:rsidR="0002369B" w:rsidRPr="00016A4F" w:rsidRDefault="0034650F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programi/</w:t>
      </w:r>
      <w:r w:rsidR="00317C5F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projekti</w:t>
      </w:r>
      <w:r w:rsidR="0002369B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su na bilo koji način povezani s političkim strankama što bi moglo utjecati na neovisnost i održivost projekta</w:t>
      </w:r>
      <w:r w:rsidR="00A569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259B70CB" w14:textId="045FF8DB" w:rsidR="00623CF5" w:rsidRPr="00016A4F" w:rsidRDefault="0034650F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programi/</w:t>
      </w:r>
      <w:r w:rsidR="00317C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</w:t>
      </w:r>
      <w:r w:rsidR="00D33B5E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usmjereni na političke </w:t>
      </w:r>
      <w:r w:rsidR="00A5694E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aktivnosti,</w:t>
      </w:r>
    </w:p>
    <w:p w14:paraId="5742E134" w14:textId="0C7F82B0" w:rsidR="00471176" w:rsidRPr="00C80CCE" w:rsidRDefault="0034650F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programi/</w:t>
      </w:r>
      <w:r w:rsidR="00623CF5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 koje prijavljuju ogranci, podružnice i slični ustrojbeni oblici udruga koji nisu registrirani sukladno Zak</w:t>
      </w:r>
      <w:r w:rsidR="00A5694E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onu o udrugama kao pravne osobe, </w:t>
      </w:r>
    </w:p>
    <w:p w14:paraId="12E9FF3C" w14:textId="37909DA9" w:rsidR="007C547A" w:rsidRPr="00C80CCE" w:rsidRDefault="0034650F" w:rsidP="00A57A42">
      <w:pPr>
        <w:pStyle w:val="Odlomakpopisa"/>
        <w:numPr>
          <w:ilvl w:val="0"/>
          <w:numId w:val="4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programi/</w:t>
      </w:r>
      <w:r w:rsidR="00A57A42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projekti koji se mogu financirati sredstvima drugih natječaja, javnih poziva ili </w:t>
      </w:r>
      <w:r w:rsidR="007C547A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potpora koje dodjeljuje Krapinsko-zagorska županija. </w:t>
      </w:r>
    </w:p>
    <w:p w14:paraId="67F10654" w14:textId="3C165AE5" w:rsidR="008C16D3" w:rsidRPr="007B0D63" w:rsidRDefault="003601E3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7B0D63">
        <w:rPr>
          <w:color w:val="000000"/>
        </w:rPr>
        <w:lastRenderedPageBreak/>
        <w:t xml:space="preserve">Zabrana dvostrukog financiranja odnosi se na financiranje </w:t>
      </w:r>
      <w:r w:rsidR="006120DE" w:rsidRPr="007B0D63">
        <w:rPr>
          <w:color w:val="000000"/>
        </w:rPr>
        <w:t xml:space="preserve">onih </w:t>
      </w:r>
      <w:r w:rsidR="008C16D3" w:rsidRPr="007B0D63">
        <w:rPr>
          <w:color w:val="000000"/>
        </w:rPr>
        <w:t>dijelova aktivnosti programa i</w:t>
      </w:r>
      <w:r w:rsidRPr="007B0D63">
        <w:rPr>
          <w:color w:val="000000"/>
        </w:rPr>
        <w:t xml:space="preserve"> projekata koji se već financiraju iz nekog drugog izvora i po posebnim propisima – kada je u pitanju ista aktivnost, koja se provodi na istom području, u isto vrijeme i za iste korisnike, osim ako se ne radi o koordiniranom sufinanciranju iz više različitih izvora</w:t>
      </w:r>
      <w:r w:rsidR="008C16D3" w:rsidRPr="007B0D63">
        <w:rPr>
          <w:color w:val="000000"/>
        </w:rPr>
        <w:t>.</w:t>
      </w:r>
    </w:p>
    <w:p w14:paraId="44167E8A" w14:textId="77777777" w:rsidR="008C16D3" w:rsidRPr="007B0D63" w:rsidRDefault="008C16D3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A6A06D9" w14:textId="1660C837" w:rsidR="00E608CF" w:rsidRPr="007B0D63" w:rsidRDefault="006120DE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7B0D63">
        <w:rPr>
          <w:color w:val="000000"/>
        </w:rPr>
        <w:t xml:space="preserve">Dakle, nema prepreke da se program/projekt kao skup aktivnosti financira iz više izvora, ali </w:t>
      </w:r>
      <w:r w:rsidR="00E608CF" w:rsidRPr="007B0D63">
        <w:rPr>
          <w:color w:val="000000"/>
        </w:rPr>
        <w:t xml:space="preserve">pritom treba voditi računa da ukupno primljena sredstva za financiranje programa/projekta ne prelaze 100% njegove vrijednosti. Nije dozvoljeno i stoga je potrebno prethodno spriječiti dvostruko financiranje istih aktivnosti u slučaju kada bi se za jedan te isti trošak </w:t>
      </w:r>
      <w:r w:rsidR="005319B4" w:rsidRPr="007B0D63">
        <w:rPr>
          <w:color w:val="000000"/>
        </w:rPr>
        <w:t xml:space="preserve">primio isti iznos sredstva iz više različitih izvora financiranja. Iznimno, ako se radi o koordiniranom sufinanciranju programa/projekta iz više različitih izvora, moguće je ukupni iznos troška određene aktivnosti podijeliti na različite iznose koji će se platiti </w:t>
      </w:r>
      <w:r w:rsidR="00CA6364" w:rsidRPr="007B0D63">
        <w:rPr>
          <w:color w:val="000000"/>
        </w:rPr>
        <w:t xml:space="preserve">iz više izvora, jer odobrena sredstva iz jednog izvora nisu dostatna za plaćanje dotičnog troška u cijelosti. </w:t>
      </w:r>
    </w:p>
    <w:p w14:paraId="523507AF" w14:textId="77777777" w:rsidR="00E608CF" w:rsidRPr="007B0D63" w:rsidRDefault="00E608CF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159B738D" w14:textId="5F967A2E" w:rsidR="00AC2A72" w:rsidRDefault="00882FF0" w:rsidP="00AC2A72">
      <w:pPr>
        <w:jc w:val="both"/>
        <w:rPr>
          <w:rFonts w:ascii="Times New Roman" w:hAnsi="Times New Roman" w:cs="Times New Roman"/>
          <w:sz w:val="24"/>
        </w:rPr>
      </w:pPr>
      <w:r w:rsidRPr="009B6440">
        <w:rPr>
          <w:rFonts w:ascii="Times New Roman" w:hAnsi="Times New Roman" w:cs="Times New Roman"/>
          <w:sz w:val="24"/>
        </w:rPr>
        <w:t xml:space="preserve">O nepostojanju </w:t>
      </w:r>
      <w:r w:rsidR="003601E3" w:rsidRPr="009B6440">
        <w:rPr>
          <w:rFonts w:ascii="Times New Roman" w:hAnsi="Times New Roman" w:cs="Times New Roman"/>
          <w:sz w:val="24"/>
        </w:rPr>
        <w:t xml:space="preserve">i izbjegavanju </w:t>
      </w:r>
      <w:r w:rsidRPr="009B6440">
        <w:rPr>
          <w:rFonts w:ascii="Times New Roman" w:hAnsi="Times New Roman" w:cs="Times New Roman"/>
          <w:sz w:val="24"/>
        </w:rPr>
        <w:t xml:space="preserve">dvostrukog financiranja prijavitelj </w:t>
      </w:r>
      <w:r w:rsidR="003601E3" w:rsidRPr="009B6440">
        <w:rPr>
          <w:rFonts w:ascii="Times New Roman" w:hAnsi="Times New Roman" w:cs="Times New Roman"/>
          <w:sz w:val="24"/>
        </w:rPr>
        <w:t>dostavlja izjavu</w:t>
      </w:r>
      <w:r w:rsidR="00534286" w:rsidRPr="009B6440">
        <w:rPr>
          <w:rFonts w:ascii="Times New Roman" w:hAnsi="Times New Roman" w:cs="Times New Roman"/>
          <w:sz w:val="24"/>
        </w:rPr>
        <w:t xml:space="preserve"> (Obrazac A3</w:t>
      </w:r>
      <w:r w:rsidR="003601E3" w:rsidRPr="009B6440">
        <w:rPr>
          <w:rFonts w:ascii="Times New Roman" w:hAnsi="Times New Roman" w:cs="Times New Roman"/>
          <w:sz w:val="24"/>
        </w:rPr>
        <w:t xml:space="preserve">), pod materijalnom i kaznenom odgovornošću, </w:t>
      </w:r>
      <w:r w:rsidRPr="009B6440">
        <w:rPr>
          <w:rFonts w:ascii="Times New Roman" w:hAnsi="Times New Roman" w:cs="Times New Roman"/>
          <w:sz w:val="24"/>
        </w:rPr>
        <w:t>neposredno prije potpisivanja ugovora o dodjeli financijskih sredstva.</w:t>
      </w:r>
      <w:r w:rsidRPr="003601E3">
        <w:rPr>
          <w:rFonts w:ascii="Times New Roman" w:hAnsi="Times New Roman" w:cs="Times New Roman"/>
          <w:sz w:val="24"/>
        </w:rPr>
        <w:t xml:space="preserve"> </w:t>
      </w:r>
    </w:p>
    <w:p w14:paraId="0342BAB0" w14:textId="77777777" w:rsidR="00AC2A72" w:rsidRDefault="00AC2A72" w:rsidP="00AC2A72">
      <w:pPr>
        <w:jc w:val="both"/>
        <w:rPr>
          <w:rFonts w:ascii="Times New Roman" w:hAnsi="Times New Roman" w:cs="Times New Roman"/>
          <w:sz w:val="24"/>
        </w:rPr>
      </w:pPr>
    </w:p>
    <w:p w14:paraId="1EF77DBC" w14:textId="331B69CB" w:rsidR="00141BA5" w:rsidRPr="00024DD3" w:rsidRDefault="00141BA5" w:rsidP="00024DD3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2.3. Ob</w:t>
      </w:r>
      <w:r w:rsidR="000579D4"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vezna dokumentacija za prijavu </w:t>
      </w:r>
      <w:r w:rsidR="00380F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programa/</w:t>
      </w:r>
      <w:r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</w:t>
      </w:r>
      <w:r w:rsidRPr="00187C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1E6D49C" w14:textId="77777777" w:rsidR="00A0330A" w:rsidRDefault="00A0330A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774A7F" w14:textId="355652E0" w:rsidR="00A0330A" w:rsidRPr="009573F1" w:rsidRDefault="00A0330A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A13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2.3.1.</w:t>
      </w:r>
      <w:r w:rsidR="00A1377E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Dokumentacija koja se </w:t>
      </w:r>
      <w:r w:rsidR="00F351D5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OBAVEZNO </w:t>
      </w:r>
      <w:r w:rsidR="00E51C20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predaje uz prijavu</w:t>
      </w:r>
      <w:r w:rsidR="00E51C20" w:rsidRPr="009573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A1377E" w:rsidRPr="009573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 </w:t>
      </w:r>
    </w:p>
    <w:p w14:paraId="1FB067BF" w14:textId="77777777" w:rsidR="00A0330A" w:rsidRDefault="00A0330A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CAA5C7" w14:textId="77777777" w:rsidR="00F351D5" w:rsidRPr="0030338E" w:rsidRDefault="00F351D5" w:rsidP="00F351D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Prijavitelj je </w:t>
      </w:r>
      <w:r w:rsidRPr="00303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prilikom predaje prijave</w:t>
      </w:r>
      <w:r w:rsidRPr="00303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dužan dostaviti:</w:t>
      </w:r>
    </w:p>
    <w:p w14:paraId="1546A72D" w14:textId="77777777" w:rsidR="00F351D5" w:rsidRPr="0030338E" w:rsidRDefault="00F351D5" w:rsidP="00F351D5">
      <w:pPr>
        <w:pStyle w:val="Odlomakpopis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8821B1" w14:textId="6B83E846" w:rsidR="00F351D5" w:rsidRPr="0030338E" w:rsidRDefault="00F351D5" w:rsidP="005E1809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A1: OBRAZAC ZA PRIJAVU </w:t>
      </w:r>
      <w:r w:rsidR="0034650F"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/ </w:t>
      </w: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vlastoručno potpisan i ovjeren pečatom (kada je primjenjivo) – 1 primjerak u elektroničkom obliku u PDF formatu, koji sadrži:</w:t>
      </w:r>
    </w:p>
    <w:p w14:paraId="4B8173EB" w14:textId="77777777" w:rsidR="00F351D5" w:rsidRPr="0030338E" w:rsidRDefault="00F351D5" w:rsidP="005E1809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prijavitelju projekta</w:t>
      </w:r>
    </w:p>
    <w:p w14:paraId="4048D86F" w14:textId="77777777" w:rsidR="00F351D5" w:rsidRPr="0030338E" w:rsidRDefault="00F351D5" w:rsidP="005E1809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projektu</w:t>
      </w:r>
    </w:p>
    <w:p w14:paraId="45A400E7" w14:textId="77777777" w:rsidR="00F351D5" w:rsidRPr="0030338E" w:rsidRDefault="00F351D5" w:rsidP="005E1809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potraživanim financijskim sredstvima</w:t>
      </w:r>
    </w:p>
    <w:p w14:paraId="3FC36AF2" w14:textId="77777777" w:rsidR="00F351D5" w:rsidRPr="0030338E" w:rsidRDefault="00F351D5" w:rsidP="00F3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7A4CDA" w14:textId="77777777" w:rsidR="00184B95" w:rsidRPr="0030338E" w:rsidRDefault="00184B95" w:rsidP="005E1809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 programa/projekta je sastavni dio Obrasca A1. </w:t>
      </w:r>
    </w:p>
    <w:p w14:paraId="306D12E4" w14:textId="77777777" w:rsidR="00F351D5" w:rsidRPr="0030338E" w:rsidRDefault="00F351D5" w:rsidP="00F3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A8FB7" w14:textId="3E72B23A" w:rsidR="00F351D5" w:rsidRPr="0030338E" w:rsidRDefault="00F351D5" w:rsidP="005E180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A2: IZJAVA PRIJAVITELJA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Javnog poziva vlastoručno potpisana i ovjerena pečatom (kada je primjenjivo) – 1 primjerak u elektroničkom obliku u PDF formatu</w:t>
      </w:r>
      <w:r w:rsidR="00D353C8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FE845FB" w14:textId="77777777" w:rsidR="00F351D5" w:rsidRPr="0030338E" w:rsidRDefault="00F351D5" w:rsidP="00F351D5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24FFDA" w14:textId="43350A07" w:rsidR="00F351D5" w:rsidRDefault="00F30241" w:rsidP="00F351D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Obrasci A1 i A2 </w:t>
      </w:r>
      <w:r w:rsidR="00F351D5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 su dio ob</w:t>
      </w:r>
      <w:r w:rsidR="0034650F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351D5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veznih priloga ovih Uputa za prijavitelje.</w:t>
      </w:r>
      <w:r w:rsidR="00F351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477FB79" w14:textId="77777777" w:rsidR="00A0330A" w:rsidRDefault="00A0330A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1E2EA9" w14:textId="41A0542F" w:rsidR="001A65E2" w:rsidRPr="0030338E" w:rsidRDefault="001A65E2" w:rsidP="001A65E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Komplet dokumentacije za prijavu programa/projekta, koji se sastoji od Obrasca A1 i Obrasca A2, prijavitelj podnosi isključivo u elektroničkom obliku putem </w:t>
      </w:r>
      <w:r w:rsidR="00B24CEA" w:rsidRPr="003033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online servisa </w:t>
      </w:r>
      <w:proofErr w:type="spellStart"/>
      <w:r w:rsidR="00B24CEA" w:rsidRPr="003033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ePrijava</w:t>
      </w:r>
      <w:proofErr w:type="spellEnd"/>
      <w:r w:rsidR="00B24CEA" w:rsidRPr="003033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</w:t>
      </w:r>
      <w:r w:rsidR="0008510F" w:rsidRPr="003033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(</w:t>
      </w:r>
      <w:hyperlink r:id="rId14" w:history="1">
        <w:r w:rsidR="0008510F" w:rsidRPr="0030338E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https://eprijava.kzz.hr/</w:t>
        </w:r>
      </w:hyperlink>
      <w:r w:rsidR="0008510F" w:rsidRPr="003033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) </w:t>
      </w:r>
      <w:r w:rsidRPr="003033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Krapinsko-zagorske županije u roku prihvatljivom za podnošenje prijava</w:t>
      </w: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14F0AA37" w14:textId="77777777" w:rsidR="001A65E2" w:rsidRPr="0030338E" w:rsidRDefault="001A65E2" w:rsidP="001A65E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BEC8E2" w14:textId="4400C838" w:rsidR="001A65E2" w:rsidRPr="0030338E" w:rsidRDefault="001A65E2" w:rsidP="001A65E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38E">
        <w:rPr>
          <w:rFonts w:ascii="Times New Roman" w:hAnsi="Times New Roman" w:cs="Times New Roman"/>
          <w:b/>
          <w:sz w:val="24"/>
          <w:szCs w:val="24"/>
        </w:rPr>
        <w:t xml:space="preserve">Dokumenti u elektroničkom obliku dostavljeni putem </w:t>
      </w:r>
      <w:r w:rsidR="00B24CEA" w:rsidRPr="0030338E">
        <w:rPr>
          <w:rFonts w:ascii="Times New Roman" w:hAnsi="Times New Roman" w:cs="Times New Roman"/>
          <w:b/>
          <w:sz w:val="24"/>
          <w:szCs w:val="24"/>
        </w:rPr>
        <w:t xml:space="preserve">online servisa </w:t>
      </w:r>
      <w:proofErr w:type="spellStart"/>
      <w:r w:rsidR="00B24CEA" w:rsidRPr="0030338E">
        <w:rPr>
          <w:rFonts w:ascii="Times New Roman" w:hAnsi="Times New Roman" w:cs="Times New Roman"/>
          <w:b/>
          <w:i/>
          <w:sz w:val="24"/>
          <w:szCs w:val="24"/>
        </w:rPr>
        <w:t>ePrijava</w:t>
      </w:r>
      <w:proofErr w:type="spellEnd"/>
      <w:r w:rsidRPr="003033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4CEA" w:rsidRPr="0030338E">
        <w:rPr>
          <w:rFonts w:ascii="Times New Roman" w:hAnsi="Times New Roman" w:cs="Times New Roman"/>
          <w:b/>
          <w:sz w:val="24"/>
          <w:szCs w:val="24"/>
        </w:rPr>
        <w:t>(</w:t>
      </w:r>
      <w:r w:rsidR="0008510F" w:rsidRPr="0030338E">
        <w:rPr>
          <w:rStyle w:val="Hiperveza"/>
          <w:rFonts w:ascii="Times New Roman" w:hAnsi="Times New Roman" w:cs="Times New Roman"/>
          <w:b/>
          <w:sz w:val="24"/>
          <w:szCs w:val="24"/>
        </w:rPr>
        <w:t>https://eprijava.kzz.hr/</w:t>
      </w:r>
      <w:r w:rsidR="00B24CEA" w:rsidRPr="0030338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0338E">
        <w:rPr>
          <w:rFonts w:ascii="Times New Roman" w:hAnsi="Times New Roman" w:cs="Times New Roman"/>
          <w:b/>
          <w:sz w:val="24"/>
          <w:szCs w:val="24"/>
        </w:rPr>
        <w:t xml:space="preserve">MORAJU biti učitani u </w:t>
      </w:r>
      <w:r w:rsidR="00B24CEA" w:rsidRPr="0030338E">
        <w:rPr>
          <w:rFonts w:ascii="Times New Roman" w:hAnsi="Times New Roman" w:cs="Times New Roman"/>
          <w:b/>
          <w:sz w:val="24"/>
          <w:szCs w:val="24"/>
        </w:rPr>
        <w:t>online servis</w:t>
      </w:r>
      <w:r w:rsidR="00B24CEA" w:rsidRPr="003033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24CEA" w:rsidRPr="0030338E">
        <w:rPr>
          <w:rFonts w:ascii="Times New Roman" w:hAnsi="Times New Roman" w:cs="Times New Roman"/>
          <w:b/>
          <w:i/>
          <w:sz w:val="24"/>
          <w:szCs w:val="24"/>
        </w:rPr>
        <w:t>ePrijava</w:t>
      </w:r>
      <w:proofErr w:type="spellEnd"/>
      <w:r w:rsidR="00B24CEA" w:rsidRPr="00303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38E">
        <w:rPr>
          <w:rFonts w:ascii="Times New Roman" w:hAnsi="Times New Roman" w:cs="Times New Roman"/>
          <w:b/>
          <w:sz w:val="24"/>
          <w:szCs w:val="24"/>
        </w:rPr>
        <w:t xml:space="preserve">u PDF obliku, tj. </w:t>
      </w:r>
      <w:r w:rsidRPr="003033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ispunjeni na računalu, potpisani i ovjereni pečatom (kada je primjenjivo), te zatim skenirani u PDF obliku i kao takvi učitani u </w:t>
      </w:r>
      <w:r w:rsidR="00B24CEA" w:rsidRPr="0030338E">
        <w:rPr>
          <w:rFonts w:ascii="Times New Roman" w:hAnsi="Times New Roman" w:cs="Times New Roman"/>
          <w:b/>
          <w:sz w:val="24"/>
          <w:szCs w:val="24"/>
        </w:rPr>
        <w:t xml:space="preserve">online servis </w:t>
      </w:r>
      <w:proofErr w:type="spellStart"/>
      <w:r w:rsidR="00B24CEA" w:rsidRPr="0030338E">
        <w:rPr>
          <w:rFonts w:ascii="Times New Roman" w:hAnsi="Times New Roman" w:cs="Times New Roman"/>
          <w:b/>
          <w:i/>
          <w:sz w:val="24"/>
          <w:szCs w:val="24"/>
        </w:rPr>
        <w:t>ePrijava</w:t>
      </w:r>
      <w:proofErr w:type="spellEnd"/>
      <w:r w:rsidRPr="0030338E">
        <w:rPr>
          <w:rFonts w:ascii="Times New Roman" w:hAnsi="Times New Roman" w:cs="Times New Roman"/>
          <w:b/>
          <w:sz w:val="24"/>
          <w:szCs w:val="24"/>
        </w:rPr>
        <w:t xml:space="preserve">. Na obrascima obavezno mora biti naznačen datum i mjesto popunjavanja. </w:t>
      </w:r>
    </w:p>
    <w:p w14:paraId="052D7C31" w14:textId="77777777" w:rsidR="001A65E2" w:rsidRPr="0030338E" w:rsidRDefault="001A65E2" w:rsidP="001A65E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D022178" w14:textId="405568AA" w:rsidR="001A65E2" w:rsidRPr="0030338E" w:rsidRDefault="001A65E2" w:rsidP="001A65E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38E">
        <w:rPr>
          <w:rFonts w:ascii="Times New Roman" w:hAnsi="Times New Roman" w:cs="Times New Roman"/>
          <w:b/>
          <w:sz w:val="24"/>
          <w:szCs w:val="24"/>
        </w:rPr>
        <w:t xml:space="preserve">Obrazac A1 i Obrazac A2 moraju biti skenirani kao zasebni dokument. Napomena: ako dokument ima više stranica, mora biti dostavljen (učitan u </w:t>
      </w:r>
      <w:r w:rsidR="00CF3E50" w:rsidRPr="0030338E">
        <w:rPr>
          <w:rFonts w:ascii="Times New Roman" w:hAnsi="Times New Roman" w:cs="Times New Roman"/>
          <w:b/>
          <w:sz w:val="24"/>
          <w:szCs w:val="24"/>
        </w:rPr>
        <w:t xml:space="preserve">online servis </w:t>
      </w:r>
      <w:proofErr w:type="spellStart"/>
      <w:r w:rsidR="00CF3E50" w:rsidRPr="0030338E">
        <w:rPr>
          <w:rFonts w:ascii="Times New Roman" w:hAnsi="Times New Roman" w:cs="Times New Roman"/>
          <w:b/>
          <w:i/>
          <w:sz w:val="24"/>
          <w:szCs w:val="24"/>
        </w:rPr>
        <w:t>ePrijava</w:t>
      </w:r>
      <w:proofErr w:type="spellEnd"/>
      <w:r w:rsidRPr="0030338E">
        <w:rPr>
          <w:rFonts w:ascii="Times New Roman" w:hAnsi="Times New Roman" w:cs="Times New Roman"/>
          <w:b/>
          <w:sz w:val="24"/>
          <w:szCs w:val="24"/>
        </w:rPr>
        <w:t xml:space="preserve">) u skeniranom obliku kao jedinstveni dokument, a ne svaka stranica posebno. </w:t>
      </w:r>
    </w:p>
    <w:p w14:paraId="15CABEE1" w14:textId="77777777" w:rsidR="001A65E2" w:rsidRPr="0030338E" w:rsidRDefault="001A65E2" w:rsidP="001A65E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97FC1" w14:textId="42EE1261" w:rsidR="001A65E2" w:rsidRPr="0030338E" w:rsidRDefault="001A65E2" w:rsidP="001A65E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Ako prijavitelj putem </w:t>
      </w:r>
      <w:r w:rsidR="00B24CEA"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online servisa </w:t>
      </w:r>
      <w:proofErr w:type="spellStart"/>
      <w:r w:rsidR="00B24CEA" w:rsidRPr="0030338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ePrijava</w:t>
      </w:r>
      <w:proofErr w:type="spellEnd"/>
      <w:r w:rsidR="00B24CEA"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podnosi ukupno najviše dvije 2 prijave programa/projekta, svaka prijava mora sadržavati komplet pripadajućih dokumenata: Obrazac A1 i Obrazac A2, odnosno jedan Obrazac A2 ne može se prihvatiti za više prijava. </w:t>
      </w:r>
    </w:p>
    <w:p w14:paraId="6D76C390" w14:textId="77777777" w:rsidR="001A65E2" w:rsidRPr="0030338E" w:rsidRDefault="001A65E2" w:rsidP="001A65E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0394ADA" w14:textId="141BE8D4" w:rsidR="001A65E2" w:rsidRPr="000A156F" w:rsidRDefault="001A65E2" w:rsidP="001A65E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Prijave poslane izvan roka prihvatljivog za predaju prijava neće se razmatrati, </w:t>
      </w:r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kao niti prijave koje nisu dostavljene putem </w:t>
      </w:r>
      <w:r w:rsidR="00B24CEA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online servisa </w:t>
      </w:r>
      <w:proofErr w:type="spellStart"/>
      <w:r w:rsidR="00B24CEA" w:rsidRPr="003033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  <w:t>ePrijava</w:t>
      </w:r>
      <w:proofErr w:type="spellEnd"/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, tj. nije prihvatljivo podnositi prijave putem elektroničke pošte na adresu </w:t>
      </w:r>
      <w:hyperlink r:id="rId15" w:history="1">
        <w:r w:rsidRPr="0030338E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kultura@kzz.hr</w:t>
        </w:r>
      </w:hyperlink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, niti u tiskanom obliku putem redovite pošte.</w:t>
      </w:r>
    </w:p>
    <w:p w14:paraId="30F93116" w14:textId="77777777" w:rsidR="001A65E2" w:rsidRPr="00016A4F" w:rsidRDefault="001A65E2" w:rsidP="001A65E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2DCF30E" w14:textId="77777777" w:rsidR="001A65E2" w:rsidRPr="007C547A" w:rsidRDefault="001A65E2" w:rsidP="001A6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Dokumentaciju povezanu s prihvatljivošću prijavitelja koju Krapinsko-zagorska županija može pribaviti službenim putem od nadležnih tijela u Republici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Hrvatskoj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 ne mora podnositi.</w:t>
      </w:r>
    </w:p>
    <w:p w14:paraId="5165550C" w14:textId="77777777" w:rsidR="001A65E2" w:rsidRDefault="001A65E2" w:rsidP="001A65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Uvidom u odgovarajući registar u postupku administrativne i formalne provjere, kada je primjenjivo, provjeravat će se je li odgovorna osoba za zastupanje prijavitelja bila u mandatu u trenutku predaje prijave na Javni poziv te je li joj mandat i dalje važeći. Ukoliko su dokumentacija ili podaci objavljeni</w:t>
      </w:r>
      <w:r w:rsidRPr="0045327E">
        <w:rPr>
          <w:rFonts w:ascii="Times New Roman" w:hAnsi="Times New Roman" w:cs="Times New Roman"/>
          <w:sz w:val="24"/>
          <w:szCs w:val="24"/>
        </w:rPr>
        <w:t xml:space="preserve"> </w:t>
      </w: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u odgovarajućim registrima promijenjeni, odnosno nisu ažurirani, važeću dokumentaciju i podatke 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potrebno dostaviti uz prijavu, jer je prijavitelj Krapinsko-zagorsku županiju dužan obavijestiti o svakoj nastaloj promjeni. </w:t>
      </w:r>
    </w:p>
    <w:p w14:paraId="631A9D81" w14:textId="77777777" w:rsidR="001A65E2" w:rsidRDefault="001A65E2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1942CC" w14:textId="414E1372" w:rsidR="001A65E2" w:rsidRDefault="003C0D2D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Komunikacija se s prijaviteljima u okviru provedbe Javnog poziva, u pravilu, odvija putem online servisa </w:t>
      </w:r>
      <w:proofErr w:type="spellStart"/>
      <w:r w:rsidRPr="003033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ePrijava</w:t>
      </w:r>
      <w:proofErr w:type="spellEnd"/>
      <w:r w:rsidR="0008510F" w:rsidRPr="003033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08510F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hyperlink r:id="rId16" w:history="1">
        <w:r w:rsidR="0008510F" w:rsidRPr="0030338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="0008510F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, a to uključuje postupak podnošenja prijava, administrativnu i formalnu provjeru prijava (npr. dostava eventualnih dopuna u svrhu otklanjanja manjih nedostataka koji ne utječu na sadržaj prijave),</w:t>
      </w:r>
      <w:r w:rsidR="001F0A15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dostavu obavijesti prijaviteljima čiji projekti/programi nisu odabrani za financiranje,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dostavu obavezne dokumentacije prije sklapanja Ugovora o dodjeli bespovratnih sredstava, dostavu obavijesti o eventualnim izmjenama Ugovora o dodjeli bespovratnih sredst</w:t>
      </w:r>
      <w:r w:rsidR="001F0A15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va, te dostavu završnog izvješća (Obrazac B2).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72432EC" w14:textId="77777777" w:rsidR="001A65E2" w:rsidRDefault="001A65E2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E3EF6D" w14:textId="65412E08" w:rsidR="00A0330A" w:rsidRPr="00A0330A" w:rsidRDefault="009573F1" w:rsidP="00A0330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2.3.2</w:t>
      </w:r>
      <w:r w:rsidR="00A0330A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1377E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Dokumentacija koja se </w:t>
      </w:r>
      <w:r w:rsidR="00E51C20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OBAVEZNO </w:t>
      </w:r>
      <w:r w:rsidR="00A1377E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dostavlja </w:t>
      </w:r>
      <w:r w:rsidR="00E51C20" w:rsidRPr="009F3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prije potpisivanja Ugovora</w:t>
      </w:r>
      <w:r w:rsidR="00E51C20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</w:t>
      </w:r>
      <w:r w:rsidR="00E51C20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dodjeli </w:t>
      </w:r>
      <w:r w:rsidR="006B086A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financijskih sredstva </w:t>
      </w:r>
    </w:p>
    <w:p w14:paraId="24D1D30F" w14:textId="77777777" w:rsidR="00A0330A" w:rsidRDefault="00A0330A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A60F5B" w14:textId="5F3F2E2F" w:rsidR="00141BA5" w:rsidRPr="00E931EC" w:rsidRDefault="00141BA5" w:rsidP="00141BA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Prijavitelj je nakon objavljene Odluke o </w:t>
      </w:r>
      <w:r w:rsidR="00E83187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programima i 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projektima odab</w:t>
      </w:r>
      <w:r w:rsidR="00E83187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ranim za financiranje temeljem Javnog p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oziva i neposredno najviše 5 radnih dana 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prije potpisivanja Ugovora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dodjeli financijskih sredstva dužan dostaviti: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BA80388" w14:textId="77777777" w:rsidR="00141BA5" w:rsidRPr="00E931EC" w:rsidRDefault="00141BA5" w:rsidP="00141BA5">
      <w:pPr>
        <w:pStyle w:val="Odlomakpopisa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9C3A58" w14:textId="367B6E9D" w:rsidR="00141BA5" w:rsidRPr="0030338E" w:rsidRDefault="00141BA5" w:rsidP="005E1809">
      <w:pPr>
        <w:pStyle w:val="Odlomakpopis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UVJERENJE NADLEŽNOG SUDA DA SE NE VODI KAZNENI POSTUPAK I PROTIV OVLAŠTENE OSOBE ZA 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ZASTUPANJE </w:t>
      </w:r>
      <w:r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UDRUGE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VODITELJA 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PROJEKTA</w:t>
      </w:r>
      <w:r w:rsidRPr="00E931EC">
        <w:rPr>
          <w:rFonts w:ascii="Times New Roman" w:hAnsi="Times New Roman" w:cs="Times New Roman"/>
          <w:sz w:val="24"/>
          <w:szCs w:val="24"/>
        </w:rPr>
        <w:t xml:space="preserve"> 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ne starije od 3 mjeseca od dana predaje uvjerenja Krapinsko-zagorskoj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županiji – 1 primjerak </w:t>
      </w:r>
      <w:r w:rsidR="00760A7F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elektroničkom obliku u PDF formatu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(*prihvatljiv je i obrazac putem sustava e-građanin), </w:t>
      </w:r>
    </w:p>
    <w:p w14:paraId="7F7715CF" w14:textId="77777777" w:rsidR="00141BA5" w:rsidRPr="0030338E" w:rsidRDefault="00141BA5" w:rsidP="00141B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dotično uvjerenje nisu dužni dostavljati svi ostali prijavitelji. Za udruge je obavezno. </w:t>
      </w:r>
    </w:p>
    <w:p w14:paraId="168CB038" w14:textId="77777777" w:rsidR="00141BA5" w:rsidRPr="0030338E" w:rsidRDefault="00141BA5" w:rsidP="00141BA5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511E4D" w14:textId="688C13B0" w:rsidR="00141BA5" w:rsidRPr="0030338E" w:rsidRDefault="00141BA5" w:rsidP="005E1809">
      <w:pPr>
        <w:pStyle w:val="Odlomakpopis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POTVRDA MINISTARSTVA FINANCIJA, POREZNE UPRAVE O NEPOSTOJANJU POREZNOG DUGA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PRIJAVITELJA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ne starije od 30 dana od dana predaje potvrde Krapinsko-zagorskoj županiji – 1 primjerak </w:t>
      </w:r>
      <w:r w:rsidR="00760A7F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u elektroničkom obliku u PDF formatu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306BD1F5" w14:textId="6612CAA3" w:rsidR="00141BA5" w:rsidRPr="0030338E" w:rsidRDefault="00141BA5" w:rsidP="00141B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dotičnu potvrdu s Porezne uprave nisu dužni dostavljati prijavitelji „vjerske zajednice“. Za sve ostale prijavitelje je obavezno. </w:t>
      </w:r>
    </w:p>
    <w:p w14:paraId="79F4CAD8" w14:textId="77777777" w:rsidR="00A0330A" w:rsidRPr="0030338E" w:rsidRDefault="00A0330A" w:rsidP="00141B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626F9C" w14:textId="099E5E35" w:rsidR="00141BA5" w:rsidRPr="0030338E" w:rsidRDefault="00141BA5" w:rsidP="005E1809">
      <w:pPr>
        <w:pStyle w:val="Odlomakpopis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</w:t>
      </w:r>
      <w:r w:rsidR="00534286"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IZJAVA O NEPOSTOJANJU </w:t>
      </w:r>
      <w:r w:rsidR="0034650F"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IZBJEGAVANJU </w:t>
      </w: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DVOSTRUKOG FINANCIRANJA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vlastoručno potpisana i ovjerena pečatom (kada je primjenjivo) – </w:t>
      </w:r>
      <w:r w:rsidR="00760A7F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1 primjerak u elektroničkom obliku u PDF formatu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0A1EB0F" w14:textId="6D60043F" w:rsidR="007B0D63" w:rsidRDefault="00D22DDE" w:rsidP="001A65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Obavezno za sve prijavitelje. </w:t>
      </w:r>
      <w:r w:rsid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A</w:t>
      </w:r>
      <w:r w:rsidR="0053428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sastavni dio ob</w:t>
      </w:r>
      <w:r w:rsidR="0034650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veznih priloga ovih Uputa za prijavitelje. </w:t>
      </w:r>
      <w:bookmarkStart w:id="8" w:name="_Toc534885820"/>
    </w:p>
    <w:p w14:paraId="1661F71A" w14:textId="77777777" w:rsidR="007B0D63" w:rsidRDefault="007B0D63" w:rsidP="00875C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C2017F" w14:textId="08ADD7D6" w:rsidR="008B5DB9" w:rsidRPr="006B086A" w:rsidRDefault="00492983" w:rsidP="00D33C4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="00B33E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BC56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087CB8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Ostali uvjeti</w:t>
      </w:r>
      <w:bookmarkEnd w:id="8"/>
    </w:p>
    <w:p w14:paraId="2CC02760" w14:textId="77777777" w:rsidR="001062F4" w:rsidRPr="00837DF8" w:rsidRDefault="002A217C" w:rsidP="002A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D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0DD0FF9" w14:textId="77777777" w:rsidR="00F857A4" w:rsidRDefault="00F857A4" w:rsidP="00F857A4">
      <w:pPr>
        <w:pStyle w:val="t-9-8"/>
        <w:spacing w:before="0" w:beforeAutospacing="0" w:after="0" w:afterAutospacing="0"/>
        <w:ind w:right="57"/>
        <w:jc w:val="both"/>
        <w:rPr>
          <w:b/>
        </w:rPr>
      </w:pPr>
      <w:r w:rsidRPr="00F30241">
        <w:t>Prijavitelj na Javni poziv može</w:t>
      </w:r>
      <w:r w:rsidRPr="00F30241">
        <w:rPr>
          <w:b/>
        </w:rPr>
        <w:t xml:space="preserve"> prijaviti ukupno najviše 2 programa/projekta.</w:t>
      </w:r>
      <w:r>
        <w:rPr>
          <w:b/>
        </w:rPr>
        <w:t xml:space="preserve">  </w:t>
      </w:r>
    </w:p>
    <w:p w14:paraId="704C1D2C" w14:textId="77777777" w:rsidR="00BC56E3" w:rsidRDefault="00BC56E3" w:rsidP="0010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3573A" w14:textId="40AB04A8" w:rsidR="001062F4" w:rsidRPr="00016A4F" w:rsidRDefault="001062F4" w:rsidP="0010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na </w:t>
      </w:r>
      <w:r w:rsidR="00E83187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 sadržavati sve podatke i dokumentaciju određenu </w:t>
      </w:r>
      <w:r w:rsidR="009F3E56">
        <w:rPr>
          <w:rFonts w:ascii="Times New Roman" w:eastAsia="Times New Roman" w:hAnsi="Times New Roman" w:cs="Times New Roman"/>
          <w:sz w:val="24"/>
          <w:szCs w:val="24"/>
          <w:lang w:eastAsia="hr-HR"/>
        </w:rPr>
        <w:t>Javnim po</w:t>
      </w:r>
      <w:r w:rsid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zivom</w:t>
      </w:r>
      <w:r w:rsidR="00E107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526459B" w14:textId="77777777" w:rsidR="001062F4" w:rsidRPr="00016A4F" w:rsidRDefault="001062F4" w:rsidP="001062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49169C" w14:textId="4C47DE4C" w:rsidR="001062F4" w:rsidRDefault="001062F4" w:rsidP="0010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72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Ukoliko prijava nije izrađena sukladno uvjetima iz </w:t>
      </w:r>
      <w:r w:rsidR="00E83187" w:rsidRPr="00CD72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Javnog p</w:t>
      </w:r>
      <w:r w:rsidR="00BC56E3" w:rsidRPr="00CD72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oziva</w:t>
      </w:r>
      <w:r w:rsidRPr="00CD72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ili je dostavljena nakon roka za dostavu prijava, neće se dalje razmatrati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D72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7F93836" w14:textId="77777777" w:rsidR="001F0A15" w:rsidRPr="00016A4F" w:rsidRDefault="001F0A15" w:rsidP="0010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1EBFF4" w14:textId="4B19EFED" w:rsidR="00CD15B2" w:rsidRPr="00BC56E3" w:rsidRDefault="00CD15B2" w:rsidP="00CD1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Potpisom i ovjerom Obrasca A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prijavitelja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,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rijavitelj daje privolu Krapinsko-zagorskoj županiji za prikupljanje i obradu </w:t>
      </w:r>
      <w:r w:rsidR="00EF52AA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osobnih i drugih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podataka </w:t>
      </w:r>
      <w:r w:rsidR="008705C6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dokumenata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svrhu prijave na ovaj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</w:t>
      </w:r>
      <w:r w:rsidR="00DC4E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ostvarivanje financijskih sredstva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za od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abrani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program/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projekt. Davanje podataka i prijava na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su dobrovoljni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sukladno tome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rijavitelj ni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je dužan prihvatiti uvjete Javnog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oziva. </w:t>
      </w:r>
    </w:p>
    <w:p w14:paraId="1CA50818" w14:textId="46818592" w:rsidR="00BC56E3" w:rsidRPr="00BC56E3" w:rsidRDefault="00B3537B" w:rsidP="00CD1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Međutim, p</w:t>
      </w:r>
      <w:r w:rsidR="00CD15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ružanje podataka i dostava potrebne dokumentacije koja je navedena u ovom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Javnom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ozivu </w:t>
      </w:r>
      <w:r w:rsidR="00CD15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uvjet je za utvrđivan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je prihvatljivosti p</w:t>
      </w:r>
      <w:r w:rsidR="00CD15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rijavitelja, te bez njih ujedno nije moguće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provesti</w:t>
      </w:r>
      <w:r w:rsidR="00CD15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0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 vrednovanje </w:t>
      </w:r>
      <w:r w:rsidR="00E65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i </w:t>
      </w:r>
      <w:r w:rsidR="001E0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projekata,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ispunjavaju uvjete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1E0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oziva,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strane Kulturnog vijeća. </w:t>
      </w:r>
    </w:p>
    <w:p w14:paraId="6F9277AD" w14:textId="2724CA25" w:rsidR="00CD15B2" w:rsidRPr="00BC56E3" w:rsidRDefault="00CD15B2" w:rsidP="00CD1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Krapinsko-zagorska županija kao voditelj obrade 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prikupljenih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osobnih podataka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drugih podataka prijavitelja će 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otične podatke obrađivati 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za potrebe utvrđivanja prihvatljivosti, od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abira </w:t>
      </w:r>
      <w:r w:rsidR="00E65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i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</w:t>
      </w:r>
      <w:r w:rsidR="00E6537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ta za financiranje i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kontrol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namjenskog trošenja isplaćenih sredstva</w:t>
      </w:r>
      <w:r w:rsidR="008705C6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Ugovoru o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dodjeli financijskih sredstva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sukladno uvjetima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neće biti korišteni u druge svrhe. </w:t>
      </w:r>
    </w:p>
    <w:p w14:paraId="0B59F78F" w14:textId="34710517" w:rsidR="008705C6" w:rsidRPr="00BC56E3" w:rsidRDefault="009F7787" w:rsidP="00CD1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Krapinsko-zagorska županija kao voditelj obrade osobnih podataka čuva povjerljivost osobnih podataka prikupljenih u okviru ovog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onemogućava pristup i priopćavanje osobnih podataka neovlaštenim osobama. Obrađeni osobni podaci će se čuvati sukladno propisima kojima se određuju rokovi čuvanja građe u posjedu Krapinsko-zagorske županije – 10 godina, uz poduzimanje tehničkih kadrovskih i organizacijskih mjera zaštite osobnih podataka. Prijavitelj ima pravo zatražiti uvid u osobne podatke, pravo zatražiti ispravke netočnosti navedenih podataka, te pravo ulaganja prigovora na obradu osobnih podataka na adresu voditelja </w:t>
      </w:r>
      <w:r w:rsidR="00141DE0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obrade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podataka</w:t>
      </w:r>
      <w:r w:rsidR="00141DE0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141DE0" w:rsidRPr="00BC56E3">
        <w:rPr>
          <w:rFonts w:ascii="Times New Roman" w:hAnsi="Times New Roman" w:cs="Times New Roman"/>
          <w:sz w:val="24"/>
          <w:szCs w:val="24"/>
        </w:rPr>
        <w:t xml:space="preserve">Krapina, Magistratska 1, e-mail: </w:t>
      </w:r>
      <w:hyperlink r:id="rId17" w:history="1">
        <w:r w:rsidR="00141DE0" w:rsidRPr="00BC56E3">
          <w:rPr>
            <w:rStyle w:val="Hiperveza"/>
            <w:rFonts w:ascii="Times New Roman" w:hAnsi="Times New Roman" w:cs="Times New Roman"/>
            <w:sz w:val="24"/>
            <w:szCs w:val="24"/>
          </w:rPr>
          <w:t>info@kzz.hr</w:t>
        </w:r>
      </w:hyperlink>
      <w:r w:rsidR="00141DE0" w:rsidRPr="00BC56E3">
        <w:rPr>
          <w:rFonts w:ascii="Times New Roman" w:hAnsi="Times New Roman" w:cs="Times New Roman"/>
          <w:sz w:val="24"/>
          <w:szCs w:val="24"/>
        </w:rPr>
        <w:t xml:space="preserve"> ). </w:t>
      </w:r>
    </w:p>
    <w:p w14:paraId="0F03DE76" w14:textId="3EB58B43" w:rsidR="00BC56E3" w:rsidRDefault="00B3537B" w:rsidP="00CD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Ujedno, potpisom i ovjerom Obr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asca A2 – izjava prijavitelja,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rijavitelj daje privolu Krapinsko-zagorskoj županiji da se na </w:t>
      </w:r>
      <w:r w:rsidR="00473F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službenim</w:t>
      </w:r>
      <w:r w:rsidR="008705C6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3F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mrežnim stranicama Županije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 objave rezultati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 vrednovanja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prijava putem Odluke o</w:t>
      </w:r>
      <w:r w:rsidR="00424817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5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programima i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projektima odabrani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m za financiranje temeljem Javnog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oziva. </w:t>
      </w:r>
    </w:p>
    <w:p w14:paraId="6EEE440F" w14:textId="77777777" w:rsidR="001F0A15" w:rsidRDefault="001F0A15" w:rsidP="00CD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B5E87D" w14:textId="77777777" w:rsidR="001F0A15" w:rsidRDefault="001F0A15" w:rsidP="00CD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1A8C0F" w14:textId="29F570DD" w:rsidR="008B5DB9" w:rsidRPr="00016A4F" w:rsidRDefault="008B5DB9" w:rsidP="0063357E">
      <w:pPr>
        <w:tabs>
          <w:tab w:val="left" w:pos="39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9" w:name="_Toc534885821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 PRIHVATLJIVE </w:t>
      </w:r>
      <w:r w:rsidR="001C61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VRSTE PRO</w:t>
      </w:r>
      <w:r w:rsidR="0063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GRAMA I </w:t>
      </w:r>
      <w:r w:rsidR="001C61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PROJEKATA, 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AKTIVNOSTI I TROŠKOVI</w:t>
      </w:r>
      <w:bookmarkEnd w:id="9"/>
    </w:p>
    <w:p w14:paraId="03DAB724" w14:textId="77777777" w:rsidR="008B5DB9" w:rsidRPr="00016A4F" w:rsidRDefault="008B5DB9" w:rsidP="008B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B08D55" w14:textId="14CDBDC7" w:rsidR="00427D0B" w:rsidRPr="00016A4F" w:rsidRDefault="00A6259F" w:rsidP="00A6259F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0" w:name="_Toc534885822"/>
      <w:r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3.1. </w:t>
      </w:r>
      <w:r w:rsidR="00087CB8"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Prihvatljive </w:t>
      </w:r>
      <w:bookmarkEnd w:id="10"/>
      <w:r w:rsidR="001C6127"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vrste programa/projekata</w:t>
      </w:r>
      <w:r w:rsidR="001C61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82AEAFE" w14:textId="77777777" w:rsidR="00492983" w:rsidRPr="00016A4F" w:rsidRDefault="00492983" w:rsidP="00DF2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A345A32" w14:textId="4CE04627" w:rsidR="00B93BE3" w:rsidRPr="009573F1" w:rsidRDefault="001C6127" w:rsidP="00D24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Prihvatljivi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</w:t>
      </w:r>
      <w:r w:rsidR="006B5BC7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A77534"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projekt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A77534"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93BE3"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 prioritetnih </w:t>
      </w:r>
      <w:r w:rsidR="009573F1"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područja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Javnog poziva</w:t>
      </w:r>
      <w:r w:rsidR="00B93BE3"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</w:p>
    <w:p w14:paraId="427E6308" w14:textId="77777777" w:rsidR="00B93BE3" w:rsidRDefault="00B93BE3" w:rsidP="00D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69AE557" w14:textId="23C4D933" w:rsidR="00B93BE3" w:rsidRPr="009573F1" w:rsidRDefault="009573F1" w:rsidP="005E1809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Manifestacije u kulturi, </w:t>
      </w:r>
    </w:p>
    <w:p w14:paraId="325428C0" w14:textId="6686D59C" w:rsidR="009573F1" w:rsidRDefault="009573F1" w:rsidP="005E1809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84C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Izdavačka djelatnost</w:t>
      </w:r>
      <w:r w:rsidR="00CD72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14:paraId="70256B00" w14:textId="511D1E91" w:rsidR="00CD7250" w:rsidRDefault="00CD7250" w:rsidP="005E1809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Obnova i zaštita spomeničke i nematerijalne baštine. </w:t>
      </w:r>
    </w:p>
    <w:p w14:paraId="3F9D786F" w14:textId="77777777" w:rsidR="004A1460" w:rsidRPr="00484C5C" w:rsidRDefault="004A1460" w:rsidP="004A146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65560E3" w14:textId="7C27D97B" w:rsidR="004A1460" w:rsidRPr="00046DD3" w:rsidRDefault="004A1460" w:rsidP="004A1460">
      <w:pPr>
        <w:jc w:val="both"/>
        <w:rPr>
          <w:rFonts w:ascii="Times New Roman" w:hAnsi="Times New Roman" w:cs="Times New Roman"/>
          <w:sz w:val="24"/>
          <w:szCs w:val="24"/>
        </w:rPr>
      </w:pPr>
      <w:r w:rsidRPr="00F30241">
        <w:rPr>
          <w:rFonts w:ascii="Times New Roman" w:hAnsi="Times New Roman" w:cs="Times New Roman"/>
          <w:sz w:val="24"/>
          <w:szCs w:val="24"/>
        </w:rPr>
        <w:t xml:space="preserve">Uzimajući u obzir epidemiološku situaciju uzrokovanu </w:t>
      </w:r>
      <w:proofErr w:type="spellStart"/>
      <w:r w:rsidRPr="00F30241">
        <w:rPr>
          <w:rFonts w:ascii="Times New Roman" w:hAnsi="Times New Roman" w:cs="Times New Roman"/>
          <w:sz w:val="24"/>
          <w:szCs w:val="24"/>
        </w:rPr>
        <w:t>pandemijom</w:t>
      </w:r>
      <w:proofErr w:type="spellEnd"/>
      <w:r w:rsidRPr="00F30241">
        <w:rPr>
          <w:rFonts w:ascii="Times New Roman" w:hAnsi="Times New Roman" w:cs="Times New Roman"/>
          <w:sz w:val="24"/>
          <w:szCs w:val="24"/>
        </w:rPr>
        <w:t xml:space="preserve"> bolesti COVID-19,</w:t>
      </w:r>
      <w:r>
        <w:rPr>
          <w:rFonts w:ascii="Times New Roman" w:hAnsi="Times New Roman" w:cs="Times New Roman"/>
          <w:sz w:val="24"/>
          <w:szCs w:val="24"/>
        </w:rPr>
        <w:t xml:space="preserve"> odnosno </w:t>
      </w:r>
      <w:proofErr w:type="spellStart"/>
      <w:r w:rsidRPr="00046DD3">
        <w:rPr>
          <w:rFonts w:ascii="Times New Roman" w:hAnsi="Times New Roman" w:cs="Times New Roman"/>
          <w:sz w:val="24"/>
          <w:szCs w:val="24"/>
        </w:rPr>
        <w:t>korona</w:t>
      </w:r>
      <w:r w:rsidR="00D641CC">
        <w:rPr>
          <w:rFonts w:ascii="Times New Roman" w:hAnsi="Times New Roman" w:cs="Times New Roman"/>
          <w:sz w:val="24"/>
          <w:szCs w:val="24"/>
        </w:rPr>
        <w:t>virusa</w:t>
      </w:r>
      <w:proofErr w:type="spellEnd"/>
      <w:r w:rsidR="00D641CC">
        <w:rPr>
          <w:rFonts w:ascii="Times New Roman" w:hAnsi="Times New Roman" w:cs="Times New Roman"/>
          <w:sz w:val="24"/>
          <w:szCs w:val="24"/>
        </w:rPr>
        <w:t xml:space="preserve">, tijekom 2020., </w:t>
      </w:r>
      <w:r>
        <w:rPr>
          <w:rFonts w:ascii="Times New Roman" w:hAnsi="Times New Roman" w:cs="Times New Roman"/>
          <w:sz w:val="24"/>
          <w:szCs w:val="24"/>
        </w:rPr>
        <w:t xml:space="preserve">2021. </w:t>
      </w:r>
      <w:r w:rsidR="00D641CC">
        <w:rPr>
          <w:rFonts w:ascii="Times New Roman" w:hAnsi="Times New Roman" w:cs="Times New Roman"/>
          <w:sz w:val="24"/>
          <w:szCs w:val="24"/>
        </w:rPr>
        <w:t xml:space="preserve">i 2022. </w:t>
      </w:r>
      <w:r>
        <w:rPr>
          <w:rFonts w:ascii="Times New Roman" w:hAnsi="Times New Roman" w:cs="Times New Roman"/>
          <w:sz w:val="24"/>
          <w:szCs w:val="24"/>
        </w:rPr>
        <w:t xml:space="preserve">g., </w:t>
      </w:r>
      <w:r w:rsidRPr="00046DD3">
        <w:rPr>
          <w:rFonts w:ascii="Times New Roman" w:hAnsi="Times New Roman" w:cs="Times New Roman"/>
          <w:sz w:val="24"/>
          <w:szCs w:val="24"/>
        </w:rPr>
        <w:t xml:space="preserve">koja donosi izazove u planiranju, provedbi i dostupnosti programa te mobilnosti umjetnika i profesionalaca u području kulture, </w:t>
      </w:r>
      <w:r w:rsidRPr="004A1460">
        <w:rPr>
          <w:rFonts w:ascii="Times New Roman" w:hAnsi="Times New Roman" w:cs="Times New Roman"/>
          <w:b/>
          <w:sz w:val="24"/>
          <w:szCs w:val="24"/>
        </w:rPr>
        <w:t>svi prijavitelji se upućuju da predlože projekte/programe koje je moguće realizirati uz važeća epidemiološka ograničenja sukladno specifičnosti</w:t>
      </w:r>
      <w:r w:rsidR="00B546B0">
        <w:rPr>
          <w:rFonts w:ascii="Times New Roman" w:hAnsi="Times New Roman" w:cs="Times New Roman"/>
          <w:b/>
          <w:sz w:val="24"/>
          <w:szCs w:val="24"/>
        </w:rPr>
        <w:t>ma</w:t>
      </w:r>
      <w:r w:rsidRPr="004A1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6B0">
        <w:rPr>
          <w:rFonts w:ascii="Times New Roman" w:hAnsi="Times New Roman" w:cs="Times New Roman"/>
          <w:b/>
          <w:sz w:val="24"/>
          <w:szCs w:val="24"/>
        </w:rPr>
        <w:t>ku</w:t>
      </w:r>
      <w:r w:rsidR="0082236E">
        <w:rPr>
          <w:rFonts w:ascii="Times New Roman" w:hAnsi="Times New Roman" w:cs="Times New Roman"/>
          <w:b/>
          <w:sz w:val="24"/>
          <w:szCs w:val="24"/>
        </w:rPr>
        <w:t xml:space="preserve">lturne djelatnosti, kulturnog i </w:t>
      </w:r>
      <w:r w:rsidR="00B546B0">
        <w:rPr>
          <w:rFonts w:ascii="Times New Roman" w:hAnsi="Times New Roman" w:cs="Times New Roman"/>
          <w:b/>
          <w:sz w:val="24"/>
          <w:szCs w:val="24"/>
        </w:rPr>
        <w:t>umjetničkog stvaralaštva</w:t>
      </w:r>
      <w:r w:rsidRPr="004A1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6B0">
        <w:rPr>
          <w:rFonts w:ascii="Times New Roman" w:hAnsi="Times New Roman" w:cs="Times New Roman"/>
          <w:b/>
          <w:sz w:val="24"/>
          <w:szCs w:val="24"/>
        </w:rPr>
        <w:t>iz</w:t>
      </w:r>
      <w:r w:rsidRPr="004A1460">
        <w:rPr>
          <w:rFonts w:ascii="Times New Roman" w:hAnsi="Times New Roman" w:cs="Times New Roman"/>
          <w:b/>
          <w:sz w:val="24"/>
          <w:szCs w:val="24"/>
        </w:rPr>
        <w:t xml:space="preserve"> koje</w:t>
      </w:r>
      <w:r w:rsidR="00B546B0">
        <w:rPr>
          <w:rFonts w:ascii="Times New Roman" w:hAnsi="Times New Roman" w:cs="Times New Roman"/>
          <w:b/>
          <w:sz w:val="24"/>
          <w:szCs w:val="24"/>
        </w:rPr>
        <w:t>g</w:t>
      </w:r>
      <w:r w:rsidRPr="004A1460">
        <w:rPr>
          <w:rFonts w:ascii="Times New Roman" w:hAnsi="Times New Roman" w:cs="Times New Roman"/>
          <w:b/>
          <w:sz w:val="24"/>
          <w:szCs w:val="24"/>
        </w:rPr>
        <w:t xml:space="preserve"> se projekt/program prijavljuje</w:t>
      </w:r>
      <w:r w:rsidRPr="00046DD3">
        <w:rPr>
          <w:rFonts w:ascii="Times New Roman" w:hAnsi="Times New Roman" w:cs="Times New Roman"/>
          <w:sz w:val="24"/>
          <w:szCs w:val="24"/>
        </w:rPr>
        <w:t xml:space="preserve">, a posebno:  </w:t>
      </w:r>
    </w:p>
    <w:p w14:paraId="647294A4" w14:textId="77777777" w:rsidR="004A1460" w:rsidRPr="007107CE" w:rsidRDefault="004A1460" w:rsidP="005E180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CE">
        <w:rPr>
          <w:rStyle w:val="Naglaeno"/>
          <w:rFonts w:ascii="Times New Roman" w:hAnsi="Times New Roman" w:cs="Times New Roman"/>
          <w:b w:val="0"/>
          <w:sz w:val="24"/>
          <w:szCs w:val="24"/>
        </w:rPr>
        <w:t>predlože i u proračun uključe različite mogućnosti (npr. fizička, ali i digitalna varijanta) održavanja programa, uključujući kvalitetno i inovativno osmišljene i producirane digitalne sadržaje,</w:t>
      </w:r>
    </w:p>
    <w:p w14:paraId="1ABD4FEA" w14:textId="77777777" w:rsidR="004A1460" w:rsidRPr="007107CE" w:rsidRDefault="004A1460" w:rsidP="005E180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CE">
        <w:rPr>
          <w:rStyle w:val="Naglaeno"/>
          <w:rFonts w:ascii="Times New Roman" w:hAnsi="Times New Roman" w:cs="Times New Roman"/>
          <w:b w:val="0"/>
          <w:sz w:val="24"/>
          <w:szCs w:val="24"/>
        </w:rPr>
        <w:t>planiraju veći broj aktivnosti manjih formata u kontinuitetu ili unutar veće programske cjeline,</w:t>
      </w:r>
    </w:p>
    <w:p w14:paraId="6BAF92E8" w14:textId="77777777" w:rsidR="004A1460" w:rsidRPr="007107CE" w:rsidRDefault="004A1460" w:rsidP="005E180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CE">
        <w:rPr>
          <w:rStyle w:val="Naglaeno"/>
          <w:rFonts w:ascii="Times New Roman" w:hAnsi="Times New Roman" w:cs="Times New Roman"/>
          <w:b w:val="0"/>
          <w:sz w:val="24"/>
          <w:szCs w:val="24"/>
        </w:rPr>
        <w:t>u području izvedbenih umjetnosti programiraju veći broj repriznih izvedbi premijernih naslova, koprodukcija i razmjena,</w:t>
      </w:r>
    </w:p>
    <w:p w14:paraId="49A3B263" w14:textId="77777777" w:rsidR="004A1460" w:rsidRPr="007107CE" w:rsidRDefault="004A1460" w:rsidP="005E180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CE">
        <w:rPr>
          <w:rStyle w:val="Naglaeno"/>
          <w:rFonts w:ascii="Times New Roman" w:hAnsi="Times New Roman" w:cs="Times New Roman"/>
          <w:b w:val="0"/>
          <w:sz w:val="24"/>
          <w:szCs w:val="24"/>
        </w:rPr>
        <w:t>u programima muzejske djelatnosti i vizualnih umjetnosti planiraju manji broj projekata koji se realiziraju tijekom dužeg vremenskog razdoblja,</w:t>
      </w:r>
    </w:p>
    <w:p w14:paraId="27FF4D38" w14:textId="77777777" w:rsidR="004A1460" w:rsidRPr="007107CE" w:rsidRDefault="004A1460" w:rsidP="005E180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CE">
        <w:rPr>
          <w:rStyle w:val="Naglaeno"/>
          <w:rFonts w:ascii="Times New Roman" w:hAnsi="Times New Roman" w:cs="Times New Roman"/>
          <w:b w:val="0"/>
          <w:sz w:val="24"/>
          <w:szCs w:val="24"/>
        </w:rPr>
        <w:t>održavaju programe na otvorenom i/ili u prostorima u kojima se može osigurati propisan razmak između posjetitelja sukladno epidemiološkim uvjetima,</w:t>
      </w:r>
    </w:p>
    <w:p w14:paraId="08421B3D" w14:textId="77777777" w:rsidR="004A1460" w:rsidRPr="007107CE" w:rsidRDefault="004A1460" w:rsidP="005E180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CE">
        <w:rPr>
          <w:rStyle w:val="Naglaeno"/>
          <w:rFonts w:ascii="Times New Roman" w:hAnsi="Times New Roman" w:cs="Times New Roman"/>
          <w:b w:val="0"/>
          <w:sz w:val="24"/>
          <w:szCs w:val="24"/>
        </w:rPr>
        <w:t>osiguraju i u proračun uključe promidžbu, odnosno snažniju vidljivost i medijsku popraćenost prijavljenih programa,</w:t>
      </w:r>
    </w:p>
    <w:p w14:paraId="6B1BA7FB" w14:textId="77777777" w:rsidR="004A1460" w:rsidRPr="007107CE" w:rsidRDefault="004A1460" w:rsidP="005E180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CE">
        <w:rPr>
          <w:rStyle w:val="Naglaeno"/>
          <w:rFonts w:ascii="Times New Roman" w:hAnsi="Times New Roman" w:cs="Times New Roman"/>
          <w:b w:val="0"/>
          <w:sz w:val="24"/>
          <w:szCs w:val="24"/>
        </w:rPr>
        <w:t>što više surađuju s domaćim autorima i umjetnicima,</w:t>
      </w:r>
    </w:p>
    <w:p w14:paraId="1F084A90" w14:textId="77777777" w:rsidR="004A1460" w:rsidRPr="007107CE" w:rsidRDefault="004A1460" w:rsidP="005E1809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CE">
        <w:rPr>
          <w:rStyle w:val="Naglaeno"/>
          <w:rFonts w:ascii="Times New Roman" w:hAnsi="Times New Roman" w:cs="Times New Roman"/>
          <w:b w:val="0"/>
          <w:sz w:val="24"/>
          <w:szCs w:val="24"/>
        </w:rPr>
        <w:lastRenderedPageBreak/>
        <w:t xml:space="preserve">ostvaruju što veću suradnju s drugim manifestacijama iz srodnih umjetničkih područja s ciljem objedinjavanja proračuna programa, stvaranja partnerskih suradnji te razvijanja nove publike bilo u digitalnom, bilo u fizičkom okruženju. </w:t>
      </w:r>
    </w:p>
    <w:p w14:paraId="1ECAEC0C" w14:textId="77777777" w:rsidR="00EA128D" w:rsidRPr="009573F1" w:rsidRDefault="00EA128D" w:rsidP="00D24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8B3AB43" w14:textId="622F327C" w:rsidR="00E83187" w:rsidRPr="00DC3A5C" w:rsidRDefault="001C6127" w:rsidP="00AC2A7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Vrste</w:t>
      </w:r>
      <w:r w:rsidR="00F95DAE" w:rsidRPr="00DC3A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573F1" w:rsidRPr="00F302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programa/projek</w:t>
      </w:r>
      <w:r w:rsidRPr="00F302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9573F1" w:rsidRPr="00F302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ta </w:t>
      </w:r>
      <w:r w:rsidR="00F95DAE" w:rsidRPr="00F302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koje su pri</w:t>
      </w:r>
      <w:r w:rsidR="009573F1" w:rsidRPr="00F302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hvatljive za financiranje</w:t>
      </w:r>
      <w:r w:rsidR="006D25F6" w:rsidRPr="00F302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prema prioritetnim područjima, a obuhvaćaju </w:t>
      </w:r>
      <w:r w:rsidR="006519C9" w:rsidRPr="00F302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kulturne</w:t>
      </w:r>
      <w:r w:rsidR="00327D78" w:rsidRPr="00F302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djelatnosti, te kulturno i umjetničko stvaralaštvo:</w:t>
      </w:r>
      <w:r w:rsidR="00327D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275E6108" w14:textId="5AE8FECF" w:rsidR="00F95DAE" w:rsidRPr="00DC3A5C" w:rsidRDefault="00F95DAE" w:rsidP="005E180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djela domaće književnosti </w:t>
      </w:r>
      <w:r w:rsidR="00372C3C"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(poezija, proza) </w:t>
      </w:r>
      <w:r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publicistike</w:t>
      </w:r>
      <w:r w:rsidR="00372C3C"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(eseji, npr.), osobito autora od značaja na županijskoj i nacionalnoj razini, te šire, </w:t>
      </w:r>
    </w:p>
    <w:p w14:paraId="78D76C2C" w14:textId="37739236" w:rsidR="00F95DAE" w:rsidRPr="00DC3A5C" w:rsidRDefault="00F95DAE" w:rsidP="005E180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="00372C3C"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onografije </w:t>
      </w:r>
      <w:r w:rsidR="00747A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koje se odnose na </w:t>
      </w:r>
      <w:r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područj</w:t>
      </w:r>
      <w:r w:rsidR="00747A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kulture i umjetnosti,</w:t>
      </w:r>
      <w:r w:rsidR="00431B26"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prijevodi, </w:t>
      </w:r>
    </w:p>
    <w:p w14:paraId="5C6A616E" w14:textId="4BF3F424" w:rsidR="00431B26" w:rsidRPr="00D63FB8" w:rsidRDefault="00431B26" w:rsidP="005E1809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brošura, bilten, program, katalog, zbornik, vodič</w:t>
      </w: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</w:p>
    <w:p w14:paraId="18944E26" w14:textId="4D9EDEA1" w:rsidR="00F95DAE" w:rsidRPr="00D63FB8" w:rsidRDefault="00F95DAE" w:rsidP="005E180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časopisi, elektroničke publikacije, </w:t>
      </w:r>
    </w:p>
    <w:p w14:paraId="1B6DD645" w14:textId="5FC1DAF9" w:rsidR="00DE5BB6" w:rsidRPr="00D63FB8" w:rsidRDefault="00DE5BB6" w:rsidP="005E180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zaštita knjižne građe i predstavljanje, </w:t>
      </w:r>
    </w:p>
    <w:p w14:paraId="38C16413" w14:textId="0247F21A" w:rsidR="00822162" w:rsidRPr="00D63FB8" w:rsidRDefault="00822162" w:rsidP="005E180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programi poticanja </w:t>
      </w:r>
      <w:r w:rsidR="001F30E9"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kulture </w:t>
      </w: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čitanja za različite dobne skupine, </w:t>
      </w:r>
    </w:p>
    <w:p w14:paraId="74330891" w14:textId="64DC958A" w:rsidR="002D6EAD" w:rsidRPr="00D63FB8" w:rsidRDefault="002D6EAD" w:rsidP="005E180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ilustracije, </w:t>
      </w:r>
    </w:p>
    <w:p w14:paraId="63DAC7EC" w14:textId="717C2E7A" w:rsidR="00431B26" w:rsidRPr="00D63FB8" w:rsidRDefault="00431B26" w:rsidP="005E180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manifestacije, festivali, okrugli stolovi, predavanja, tribine, stručni skupovi, gostovanja, </w:t>
      </w:r>
    </w:p>
    <w:p w14:paraId="5B348592" w14:textId="77777777" w:rsidR="00431B26" w:rsidRPr="00D63FB8" w:rsidRDefault="00431B26" w:rsidP="005E180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predstavljanja knjiga i/ili autora, </w:t>
      </w:r>
    </w:p>
    <w:p w14:paraId="23BDB479" w14:textId="77777777" w:rsidR="00431B26" w:rsidRPr="00D63FB8" w:rsidRDefault="00431B26" w:rsidP="005E180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glazbeno izdanje: knjižno, notno,</w:t>
      </w:r>
    </w:p>
    <w:p w14:paraId="3FC13F5A" w14:textId="4633A6B8" w:rsidR="00431B26" w:rsidRPr="00D63FB8" w:rsidRDefault="00431B26" w:rsidP="005E180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snimanje, produk</w:t>
      </w:r>
      <w:r w:rsidR="00BB4C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cija, objava, promocija, otkup audio izdanja, filma, </w:t>
      </w:r>
    </w:p>
    <w:p w14:paraId="187D4564" w14:textId="77777777" w:rsidR="00431B26" w:rsidRPr="00D63FB8" w:rsidRDefault="00431B26" w:rsidP="005E180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izdavačka i izložbena djelatnost vezana za kazalište, </w:t>
      </w:r>
    </w:p>
    <w:p w14:paraId="0B5791CD" w14:textId="77777777" w:rsidR="00431B26" w:rsidRPr="00D63FB8" w:rsidRDefault="00431B26" w:rsidP="005E180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predstavljanje muzejskog fundusa, pojedinačni izložbeni program, </w:t>
      </w:r>
    </w:p>
    <w:p w14:paraId="67239B75" w14:textId="6C03A5C1" w:rsidR="00822162" w:rsidRPr="00D63FB8" w:rsidRDefault="00431B26" w:rsidP="005E180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promotivni materijali, </w:t>
      </w:r>
    </w:p>
    <w:p w14:paraId="299BC7EC" w14:textId="58517BC1" w:rsidR="001F30E9" w:rsidRPr="00D63FB8" w:rsidRDefault="001F30E9" w:rsidP="005E1809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projekti u kojima prevladava uporaba novih medija i tehnologija, </w:t>
      </w:r>
    </w:p>
    <w:p w14:paraId="0E777CC3" w14:textId="72DFF53D" w:rsidR="00F95DAE" w:rsidRPr="00D63FB8" w:rsidRDefault="009E19E0" w:rsidP="005E1809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interdisciplinarna suradnja</w:t>
      </w:r>
      <w:r w:rsidR="001F30E9"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novim oblicima djelovanja (platforme, klubovi, itd.) </w:t>
      </w:r>
    </w:p>
    <w:p w14:paraId="36B0B961" w14:textId="5B1D468E" w:rsidR="00F95DAE" w:rsidRPr="00D63FB8" w:rsidRDefault="00431B26" w:rsidP="005E1809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="00F95DAE"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anifestacije koje prikazuju tradicionalne narodne običaje i kulturu Hrvatskog zagorja,</w:t>
      </w:r>
    </w:p>
    <w:p w14:paraId="728CE5A5" w14:textId="77777777" w:rsidR="00F95DAE" w:rsidRPr="00D63FB8" w:rsidRDefault="00F95DAE" w:rsidP="005E1809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manifestacije / susreti kojima se njeguje urbana kultura, kultura za mlade,</w:t>
      </w:r>
    </w:p>
    <w:p w14:paraId="758656B1" w14:textId="0D28AE39" w:rsidR="00B5714D" w:rsidRPr="00D63FB8" w:rsidRDefault="00B5714D" w:rsidP="005E180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edukacijski programi – radionice,</w:t>
      </w:r>
      <w:r w:rsidR="00431B26"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natjecanja, </w:t>
      </w:r>
    </w:p>
    <w:p w14:paraId="36983A6E" w14:textId="10A1B7CD" w:rsidR="00B5714D" w:rsidRPr="00D63FB8" w:rsidRDefault="00B5714D" w:rsidP="005E180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zn</w:t>
      </w:r>
      <w:r w:rsidR="00F302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anstveno-istraživački projekti iz kulture i umjetnosti, </w:t>
      </w:r>
    </w:p>
    <w:p w14:paraId="2846E8E7" w14:textId="5675EBE2" w:rsidR="009A37B4" w:rsidRPr="008E2233" w:rsidRDefault="00B5714D" w:rsidP="005E180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simpoziji, stručni </w:t>
      </w:r>
      <w:r w:rsidR="008E22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skupovi,</w:t>
      </w:r>
    </w:p>
    <w:p w14:paraId="04E71632" w14:textId="77777777" w:rsidR="008E2233" w:rsidRPr="00431B26" w:rsidRDefault="008E2233" w:rsidP="005E1809">
      <w:pPr>
        <w:pStyle w:val="Odlomakpopisa"/>
        <w:numPr>
          <w:ilvl w:val="0"/>
          <w:numId w:val="21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prethodna istraživanja (konzervatorska, restauratorska i sl.), </w:t>
      </w:r>
    </w:p>
    <w:p w14:paraId="304B2E84" w14:textId="77777777" w:rsidR="008E2233" w:rsidRPr="00431B26" w:rsidRDefault="008E2233" w:rsidP="005E1809">
      <w:pPr>
        <w:pStyle w:val="Odlomakpopisa"/>
        <w:numPr>
          <w:ilvl w:val="0"/>
          <w:numId w:val="21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izrada potrebne dokumentacije (snimak postojećeg stanja, izvedbeni projekt, konzervatorski elaborat i sl.), </w:t>
      </w:r>
    </w:p>
    <w:p w14:paraId="4F445A30" w14:textId="77777777" w:rsidR="008E2233" w:rsidRPr="00431B26" w:rsidRDefault="008E2233" w:rsidP="005E180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izvođenje radova,</w:t>
      </w:r>
    </w:p>
    <w:p w14:paraId="1604EFF3" w14:textId="0DD59D17" w:rsidR="008E2233" w:rsidRPr="008E2233" w:rsidRDefault="008E2233" w:rsidP="005E180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programi/projekti od značaja za zaštitu i očuvanje kulturne baštine na lokalnoj i/ili županijskoj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razini. </w:t>
      </w:r>
    </w:p>
    <w:p w14:paraId="5935EC6A" w14:textId="77777777" w:rsidR="00AC506B" w:rsidRPr="00016A4F" w:rsidRDefault="00AC506B" w:rsidP="00AC50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F7D145E" w14:textId="3D590939" w:rsidR="009E0446" w:rsidRPr="00016A4F" w:rsidRDefault="00290266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393D2" wp14:editId="7379279D">
                <wp:simplePos x="0" y="0"/>
                <wp:positionH relativeFrom="column">
                  <wp:posOffset>-13970</wp:posOffset>
                </wp:positionH>
                <wp:positionV relativeFrom="paragraph">
                  <wp:posOffset>41910</wp:posOffset>
                </wp:positionV>
                <wp:extent cx="5410200" cy="504825"/>
                <wp:effectExtent l="0" t="0" r="19050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D6631" w14:textId="1DB379D7" w:rsidR="00F80C50" w:rsidRDefault="00F80C50" w:rsidP="002902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Popis prihvatljivih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>vrsta</w:t>
                            </w:r>
                            <w:r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 programa/projek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>a</w:t>
                            </w:r>
                            <w:r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ta je ilustrativan i ne predstavlja konačnu listu, već daje samo okvir za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jednostavniju </w:t>
                            </w:r>
                            <w:r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>pripremu prijave. 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  <w:p w14:paraId="74D1D3BC" w14:textId="77777777" w:rsidR="00F80C50" w:rsidRDefault="00F80C50" w:rsidP="002902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65183FD0" w14:textId="77777777" w:rsidR="00F80C50" w:rsidRDefault="00F80C50" w:rsidP="002902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6E54EF98" w14:textId="77777777" w:rsidR="00F80C50" w:rsidRPr="00EA128D" w:rsidRDefault="00F80C50" w:rsidP="002902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66511380" w14:textId="77777777" w:rsidR="00F80C50" w:rsidRDefault="00F80C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93D2" id="Tekstni okvir 3" o:spid="_x0000_s1031" type="#_x0000_t202" style="position:absolute;left:0;text-align:left;margin-left:-1.1pt;margin-top:3.3pt;width:426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TjmwIAAL4FAAAOAAAAZHJzL2Uyb0RvYy54bWysVN9P2zAQfp+0/8Hy+0haWsYqUtSBmCYh&#10;QIOJZ9exqVXb59luk+6v39lJSmG8MO0lOfu+O9999+PsvDWabIUPCmxFR0clJcJyqJV9qujPh6tP&#10;p5SEyGzNNFhR0Z0I9Hz+8cNZ42ZiDCvQtfAEndgwa1xFVzG6WVEEvhKGhSNwwqJSgjcs4tE/FbVn&#10;DXo3uhiX5UnRgK+dBy5CwNvLTknn2b+UgsdbKYOIRFcUY4v56/N3mb7F/IzNnjxzK8X7MNg/RGGY&#10;svjo3tUli4xsvPrLlVHcQwAZjziYAqRUXOQcMJtR+Sqb+xVzIueC5AS3pyn8P7f8ZnvniaorekyJ&#10;ZQZL9CDWIVpFYL1VnhwnihoXZoi8d4iN7VdosdTDfcDLlHkrvUl/zImgHsne7QkWbSQcL6eTUYlV&#10;o4SjblpOTsfT5KZ4tnY+xG8CDElCRT0WMPPKttchdtABkh4LoFV9pbTOh9Q04kJ7smVYbh1zjOj8&#10;BUpb0lT05HhaZscvdMn13n6pGV/34R2g0J+26TmR26sPKzHUMZGluNMiYbT9ISTSmwl5I0bGubD7&#10;ODM6oSRm9B7DHv8c1XuMuzzQIr8MNu6NjbLgO5ZeUluvB2plh8caHuSdxNgu29xX46FRllDvsH88&#10;dEMYHL9SyPc1C/GOeZw67AvcJPEWP1IDFgl6iZIV+N9v3Sc8DgNqKWlwiisafm2YF5To7xbH5Mto&#10;Mkljnw+T6ecxHvyhZnmosRtzAdg5I9xZjmcx4aMeROnBPOLCWaRXUcUsx7crGgfxIna7BRcWF4tF&#10;BuGgOxav7b3jyXViOfXZQ/vIvOv7POKE3MAw72z2qt07bLK0sNhEkCrPQuK5Y7XnH5dEnqZ+oaUt&#10;dHjOqOe1O/8DAAD//wMAUEsDBBQABgAIAAAAIQBbNDjL2wAAAAcBAAAPAAAAZHJzL2Rvd25yZXYu&#10;eG1sTI/BTsMwEETvSPyDtUjcWqcRitIQpwJUuHCiIM5uvLUt4nUUu2n4e5YT3GY1o5m37W4Jg5hx&#10;Sj6Sgs26AIHUR+PJKvh4f17VIFLWZPQQCRV8Y4Jdd33V6sbEC73hfMhWcAmlRitwOY+NlKl3GHRa&#10;xxGJvVOcgs58TlaaSV+4PAyyLIpKBu2JF5we8clh/3U4BwX7R7u1fa0nt6+N9/PyeXq1L0rd3iwP&#10;9yAyLvkvDL/4jA4dMx3jmUwSg4JVWXJSQVWBYLu+2/InRxbVBmTXyv/83Q8AAAD//wMAUEsBAi0A&#10;FAAGAAgAAAAhALaDOJL+AAAA4QEAABMAAAAAAAAAAAAAAAAAAAAAAFtDb250ZW50X1R5cGVzXS54&#10;bWxQSwECLQAUAAYACAAAACEAOP0h/9YAAACUAQAACwAAAAAAAAAAAAAAAAAvAQAAX3JlbHMvLnJl&#10;bHNQSwECLQAUAAYACAAAACEAAQTU45sCAAC+BQAADgAAAAAAAAAAAAAAAAAuAgAAZHJzL2Uyb0Rv&#10;Yy54bWxQSwECLQAUAAYACAAAACEAWzQ4y9sAAAAHAQAADwAAAAAAAAAAAAAAAAD1BAAAZHJzL2Rv&#10;d25yZXYueG1sUEsFBgAAAAAEAAQA8wAAAP0FAAAAAA==&#10;" fillcolor="white [3201]" strokeweight=".5pt">
                <v:textbox>
                  <w:txbxContent>
                    <w:p w14:paraId="2C8D6631" w14:textId="1DB379D7" w:rsidR="00F80C50" w:rsidRDefault="00F80C50" w:rsidP="0029026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</w:pPr>
                      <w:r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Popis prihvatljivih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>vrsta</w:t>
                      </w:r>
                      <w:r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 programa/projek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>a</w:t>
                      </w:r>
                      <w:r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ta je ilustrativan i ne predstavlja konačnu listu, već daje samo okvir za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jednostavniju </w:t>
                      </w:r>
                      <w:r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>pripremu prijave. 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  <w:p w14:paraId="74D1D3BC" w14:textId="77777777" w:rsidR="00F80C50" w:rsidRDefault="00F80C50" w:rsidP="0029026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</w:pPr>
                    </w:p>
                    <w:p w14:paraId="65183FD0" w14:textId="77777777" w:rsidR="00F80C50" w:rsidRDefault="00F80C50" w:rsidP="0029026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</w:pPr>
                    </w:p>
                    <w:p w14:paraId="6E54EF98" w14:textId="77777777" w:rsidR="00F80C50" w:rsidRPr="00EA128D" w:rsidRDefault="00F80C50" w:rsidP="0029026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</w:pPr>
                    </w:p>
                    <w:p w14:paraId="66511380" w14:textId="77777777" w:rsidR="00F80C50" w:rsidRDefault="00F80C50"/>
                  </w:txbxContent>
                </v:textbox>
              </v:shape>
            </w:pict>
          </mc:Fallback>
        </mc:AlternateContent>
      </w:r>
    </w:p>
    <w:p w14:paraId="620C6A93" w14:textId="6A1F9814" w:rsidR="00DA70FA" w:rsidRPr="00BF324B" w:rsidRDefault="001C612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3.2.Prihvatljive aktivnosti </w:t>
      </w:r>
      <w:r w:rsidR="00BF324B"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programa/projekta</w:t>
      </w:r>
      <w:r w:rsidR="00BF32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0039F764" w14:textId="77777777" w:rsidR="001C6127" w:rsidRPr="00BF324B" w:rsidRDefault="001C612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CF35A7" w14:textId="77777777" w:rsidR="00760A7F" w:rsidRDefault="00760A7F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F14570" w14:textId="77777777" w:rsidR="003C0F13" w:rsidRDefault="003C0F13" w:rsidP="003C0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A4BDDD" w14:textId="6FAD0DA4" w:rsidR="003C0F13" w:rsidRPr="003C0F13" w:rsidRDefault="003C0F13" w:rsidP="003C0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C0F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3.2.Prihvatljive aktivnosti programa/projekta </w:t>
      </w:r>
    </w:p>
    <w:p w14:paraId="5014974F" w14:textId="77777777" w:rsidR="003C0F13" w:rsidRDefault="003C0F13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9FBA24" w14:textId="4F6C04CE" w:rsidR="001C6127" w:rsidRDefault="001C612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Prihvatljivim aktivnostima smatraju se aktivnosti </w:t>
      </w:r>
      <w:r w:rsidR="009F40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su </w:t>
      </w:r>
      <w:r w:rsidR="00BF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nužne </w:t>
      </w:r>
      <w:r w:rsidR="009F40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svrsishodne </w:t>
      </w:r>
      <w:r w:rsidR="00BF324B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</w:t>
      </w:r>
      <w:r w:rsidRPr="00BF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određene vrste programa/projekta unutar utvrđenih prioritetnih područja Javnog poziva.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F0DD074" w14:textId="77777777" w:rsidR="001C6127" w:rsidRDefault="001C612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61693D" w14:textId="017FC9DC" w:rsidR="00DA70FA" w:rsidRPr="00DA70FA" w:rsidRDefault="001C612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3.2</w:t>
      </w:r>
      <w:r w:rsidR="00C551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</w:t>
      </w:r>
      <w:r w:rsidR="00C551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Temeljni kriteriji za stručno vrednovanje prijava </w:t>
      </w:r>
    </w:p>
    <w:p w14:paraId="610F08D9" w14:textId="77777777" w:rsidR="00DA70FA" w:rsidRPr="00393A27" w:rsidRDefault="00DA70FA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990024" w14:textId="4D3B75AC" w:rsidR="00046DD3" w:rsidRDefault="00722BC5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Preporuča se da </w:t>
      </w:r>
      <w:r w:rsidR="006B5BC7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program/</w:t>
      </w:r>
      <w:r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i njegove aktiv</w:t>
      </w:r>
      <w:r w:rsidR="00341778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nosti budu razrađene na način da</w:t>
      </w:r>
      <w:r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jasno od</w:t>
      </w:r>
      <w:r w:rsidR="00A6259F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ražavaju </w:t>
      </w:r>
      <w:r w:rsidR="00E65374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temeljne kriterije objavljene </w:t>
      </w:r>
      <w:r w:rsidR="008B5E27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u Pravilniku o utvrđivanju P</w:t>
      </w:r>
      <w:r w:rsidR="00E65374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rograma javnih potreba u kulturi Krapinsko-zagorske županije na</w:t>
      </w:r>
      <w:r w:rsidR="002138F7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temelju provedbe javno</w:t>
      </w:r>
      <w:r w:rsidR="008D3D34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g poziva (</w:t>
      </w:r>
      <w:r w:rsidR="00BC52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„Službeni glasnik Krapinsko-zagorske </w:t>
      </w:r>
      <w:r w:rsidR="00BC521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županije“, broj 1/2020.)</w:t>
      </w:r>
      <w:r w:rsidR="00243D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BC521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43DD1">
        <w:rPr>
          <w:rFonts w:ascii="Times New Roman" w:hAnsi="Times New Roman" w:cs="Times New Roman"/>
          <w:sz w:val="24"/>
          <w:szCs w:val="24"/>
        </w:rPr>
        <w:t xml:space="preserve">s obzirom da ih Kulturno vijeće razmatra pri stručnom vrednovanju prihvatljivih prijava.  </w:t>
      </w:r>
      <w:r w:rsidR="00243D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D1E328E" w14:textId="77777777" w:rsidR="00243DD1" w:rsidRDefault="00243DD1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58CA64" w14:textId="77777777" w:rsidR="009B6440" w:rsidRDefault="009B6440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7853D0" w14:textId="77777777" w:rsidR="008B758D" w:rsidRDefault="008B758D" w:rsidP="008B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D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Programi/projekti iz područja </w:t>
      </w:r>
      <w:r w:rsidRPr="00582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manifestacije u kulturi i izdavačka djelatnost</w:t>
      </w:r>
    </w:p>
    <w:p w14:paraId="50341F70" w14:textId="77777777" w:rsidR="008B758D" w:rsidRPr="00582DAB" w:rsidRDefault="008B758D" w:rsidP="008B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A6F376" w14:textId="77777777" w:rsidR="008B758D" w:rsidRDefault="008B758D" w:rsidP="008B7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14:paraId="71D6E5A8" w14:textId="77777777" w:rsidR="008B758D" w:rsidRPr="00582DAB" w:rsidRDefault="008B758D" w:rsidP="008B758D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F1D84">
        <w:rPr>
          <w:color w:val="000000"/>
        </w:rPr>
        <w:t>Pri stručnom vrednovanju prijava</w:t>
      </w:r>
      <w:r>
        <w:rPr>
          <w:color w:val="000000"/>
        </w:rPr>
        <w:t xml:space="preserve"> </w:t>
      </w:r>
      <w:r w:rsidRPr="00582DAB">
        <w:rPr>
          <w:color w:val="000000"/>
        </w:rPr>
        <w:t xml:space="preserve">iz područja manifestacije u kulturi i izdavačke djelatnosti </w:t>
      </w:r>
    </w:p>
    <w:p w14:paraId="5C355E88" w14:textId="77777777" w:rsidR="008B758D" w:rsidRDefault="008B758D" w:rsidP="008B758D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F1D84">
        <w:rPr>
          <w:color w:val="000000"/>
        </w:rPr>
        <w:t>članovi Kulturnog vijeća primjenjivat će sljedeće temeljne kriterije:</w:t>
      </w:r>
      <w:r>
        <w:rPr>
          <w:color w:val="000000"/>
        </w:rPr>
        <w:t xml:space="preserve"> </w:t>
      </w:r>
    </w:p>
    <w:p w14:paraId="06787508" w14:textId="77777777" w:rsidR="008B758D" w:rsidRDefault="008B758D" w:rsidP="008B758D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562E5D6A" w14:textId="77777777" w:rsidR="008B758D" w:rsidRDefault="008B758D" w:rsidP="008B758D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4BC29D79" w14:textId="77777777" w:rsidR="008B758D" w:rsidRPr="008A3088" w:rsidRDefault="008B758D" w:rsidP="005E1809">
      <w:pPr>
        <w:pStyle w:val="t-9-8"/>
        <w:numPr>
          <w:ilvl w:val="0"/>
          <w:numId w:val="15"/>
        </w:numPr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8A3088">
        <w:rPr>
          <w:b/>
          <w:color w:val="000000"/>
        </w:rPr>
        <w:t xml:space="preserve">PROCJENA KVALITETE PRIJAVE </w:t>
      </w:r>
    </w:p>
    <w:p w14:paraId="04200F5D" w14:textId="77777777" w:rsidR="008B758D" w:rsidRDefault="008B758D" w:rsidP="008B758D">
      <w:pPr>
        <w:pStyle w:val="t-9-8"/>
        <w:spacing w:before="0" w:beforeAutospacing="0" w:after="0" w:afterAutospacing="0"/>
        <w:ind w:left="720" w:right="57"/>
        <w:jc w:val="both"/>
        <w:rPr>
          <w:color w:val="000000"/>
        </w:rPr>
      </w:pPr>
    </w:p>
    <w:p w14:paraId="5CFA258B" w14:textId="77777777" w:rsidR="008B758D" w:rsidRPr="00BC0245" w:rsidRDefault="008B758D" w:rsidP="005E1809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</w:pPr>
      <w:r>
        <w:t>kvaliteta sadržaja programa/</w:t>
      </w:r>
      <w:r w:rsidRPr="00BC0245">
        <w:t xml:space="preserve">projekta: izvornost, kreativnost, inovativnost i edukativnost, </w:t>
      </w:r>
    </w:p>
    <w:p w14:paraId="037F3FA2" w14:textId="77777777" w:rsidR="008B758D" w:rsidRPr="00BC0245" w:rsidRDefault="008B758D" w:rsidP="005E1809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</w:pPr>
      <w:r w:rsidRPr="00BC0245">
        <w:t>jasnoća, provedivost, ekonomičnost, ko</w:t>
      </w:r>
      <w:r>
        <w:t>ntinuitet, održivost programa/p</w:t>
      </w:r>
      <w:r w:rsidRPr="00BC0245">
        <w:t xml:space="preserve">rojekta, </w:t>
      </w:r>
    </w:p>
    <w:p w14:paraId="43B8E02D" w14:textId="77777777" w:rsidR="008B758D" w:rsidRPr="00BC0245" w:rsidRDefault="008B758D" w:rsidP="005E1809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</w:pPr>
      <w:r w:rsidRPr="00BC0245">
        <w:t>kvaliteta, kontinuitet i uspjeh prijavitelja u dosadašnjem radu (npr. d</w:t>
      </w:r>
      <w:r>
        <w:t>ugogodišnje trajanje programa/</w:t>
      </w:r>
      <w:r w:rsidRPr="00BC0245">
        <w:t xml:space="preserve">projekta, dugogodišnje djelovanje prijavitelja, dobivene nagrade i priznanja na nacionalnoj i međunarodnoj razini, </w:t>
      </w:r>
      <w:r>
        <w:t xml:space="preserve">usavršavanje članova, autora, voditelja, </w:t>
      </w:r>
      <w:r w:rsidRPr="00BC0245">
        <w:t>itd.),</w:t>
      </w:r>
    </w:p>
    <w:p w14:paraId="267CEC46" w14:textId="77777777" w:rsidR="008B758D" w:rsidRPr="00BC0245" w:rsidRDefault="008B758D" w:rsidP="005E1809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</w:pPr>
      <w:r w:rsidRPr="00BC0245">
        <w:t>stručne i umjetničke reference a</w:t>
      </w:r>
      <w:r>
        <w:t>utora i/ili voditelja programa/p</w:t>
      </w:r>
      <w:r w:rsidRPr="00BC0245">
        <w:t>rojekta, recenzije i prikazi</w:t>
      </w:r>
      <w:r>
        <w:t>, preporuke strukovnih organizacija</w:t>
      </w:r>
      <w:r w:rsidRPr="00BC0245">
        <w:t>,</w:t>
      </w:r>
    </w:p>
    <w:p w14:paraId="21810FAD" w14:textId="77777777" w:rsidR="008B758D" w:rsidRPr="00BC0245" w:rsidRDefault="008B758D" w:rsidP="005E1809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</w:pPr>
      <w:r w:rsidRPr="00BC0245">
        <w:t>opisan značaj</w:t>
      </w:r>
      <w:r>
        <w:t xml:space="preserve"> i doprinos provedbe programa/</w:t>
      </w:r>
      <w:r w:rsidRPr="00BC0245">
        <w:t>projekta za razvoj pojedine kulturne djelatnosti na području Krapinsko</w:t>
      </w:r>
      <w:r>
        <w:t>-zagorske županije</w:t>
      </w:r>
      <w:r w:rsidRPr="00BC0245">
        <w:t xml:space="preserve">, </w:t>
      </w:r>
    </w:p>
    <w:p w14:paraId="6F4315F1" w14:textId="77777777" w:rsidR="008B758D" w:rsidRPr="00BC0245" w:rsidRDefault="008B758D" w:rsidP="005E1809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</w:pPr>
      <w:r w:rsidRPr="00BC0245">
        <w:t xml:space="preserve">promicanje kulture s područja Krapinsko-zagorske županije na nacionalnoj i međunarodnoj razini, </w:t>
      </w:r>
    </w:p>
    <w:p w14:paraId="7BADC44B" w14:textId="77777777" w:rsidR="008B758D" w:rsidRPr="00B425EF" w:rsidRDefault="008B758D" w:rsidP="005E1809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</w:pPr>
      <w:r w:rsidRPr="00B425EF">
        <w:t>op</w:t>
      </w:r>
      <w:r>
        <w:t xml:space="preserve">ći interes za kulturni razvitak, njegovanje i očuvanje identiteta i tradicije, </w:t>
      </w:r>
      <w:r w:rsidRPr="00B425EF">
        <w:t xml:space="preserve">kao i posebni interesi prema područjima obrazovanja, znanosti, gospodarstva, turizma, itd., </w:t>
      </w:r>
    </w:p>
    <w:p w14:paraId="54507A4A" w14:textId="77777777" w:rsidR="008B758D" w:rsidRPr="00B425EF" w:rsidRDefault="008B758D" w:rsidP="005E1809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</w:pPr>
      <w:r w:rsidRPr="00B425EF">
        <w:t xml:space="preserve">primjena novih tehnologija, partnerstvo, koprodukcije i umrežavanje, </w:t>
      </w:r>
    </w:p>
    <w:p w14:paraId="2E704B44" w14:textId="77777777" w:rsidR="008B758D" w:rsidRPr="00BC0245" w:rsidRDefault="008B758D" w:rsidP="005E1809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</w:pPr>
      <w:r w:rsidRPr="00BC0245">
        <w:t>poticanje razvoja publike i plan djelovanja prema javnosti</w:t>
      </w:r>
      <w:r>
        <w:t>, uključenost programa/projekta u zajednicu</w:t>
      </w:r>
      <w:r w:rsidRPr="00BC0245">
        <w:t xml:space="preserve"> (npr. brojčani pokazatelji sudionika</w:t>
      </w:r>
      <w:r>
        <w:t xml:space="preserve"> različitih dobnih skupina</w:t>
      </w:r>
      <w:r w:rsidRPr="00BC0245">
        <w:t xml:space="preserve">, broj izvedbi, gostovanja, </w:t>
      </w:r>
      <w:r>
        <w:t xml:space="preserve">radionica, </w:t>
      </w:r>
      <w:r w:rsidRPr="00BC0245">
        <w:t xml:space="preserve">vidljivost projekta – dostupnost široj javnosti, itd.), </w:t>
      </w:r>
    </w:p>
    <w:p w14:paraId="25043623" w14:textId="77777777" w:rsidR="008B758D" w:rsidRPr="00BC0245" w:rsidRDefault="008B758D" w:rsidP="005E1809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</w:pPr>
      <w:r>
        <w:t>uključivanje volontera</w:t>
      </w:r>
      <w:r w:rsidRPr="00BC0245">
        <w:t xml:space="preserve"> i </w:t>
      </w:r>
      <w:r>
        <w:t xml:space="preserve">poticanje </w:t>
      </w:r>
      <w:r w:rsidRPr="00BC0245">
        <w:t xml:space="preserve">društvene </w:t>
      </w:r>
      <w:proofErr w:type="spellStart"/>
      <w:r w:rsidRPr="00BC0245">
        <w:t>inkluzije</w:t>
      </w:r>
      <w:proofErr w:type="spellEnd"/>
      <w:r w:rsidRPr="00BC0245">
        <w:t xml:space="preserve">. </w:t>
      </w:r>
    </w:p>
    <w:p w14:paraId="2D9DACAA" w14:textId="77777777" w:rsidR="008B758D" w:rsidRPr="00BC0245" w:rsidRDefault="008B758D" w:rsidP="008B758D">
      <w:pPr>
        <w:pStyle w:val="t-9-8"/>
        <w:spacing w:before="0" w:beforeAutospacing="0" w:after="0" w:afterAutospacing="0"/>
        <w:ind w:left="720" w:right="57"/>
        <w:jc w:val="both"/>
      </w:pPr>
    </w:p>
    <w:p w14:paraId="14F5C855" w14:textId="77777777" w:rsidR="008B758D" w:rsidRDefault="008B758D" w:rsidP="008B758D">
      <w:pPr>
        <w:pStyle w:val="t-9-8"/>
        <w:spacing w:before="0" w:beforeAutospacing="0" w:after="0" w:afterAutospacing="0"/>
        <w:ind w:left="720" w:right="57"/>
        <w:jc w:val="both"/>
        <w:rPr>
          <w:color w:val="000000"/>
        </w:rPr>
      </w:pPr>
    </w:p>
    <w:p w14:paraId="34131ECD" w14:textId="77777777" w:rsidR="008B758D" w:rsidRPr="008A3088" w:rsidRDefault="008B758D" w:rsidP="005E1809">
      <w:pPr>
        <w:pStyle w:val="t-9-8"/>
        <w:numPr>
          <w:ilvl w:val="0"/>
          <w:numId w:val="15"/>
        </w:numPr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8A3088">
        <w:rPr>
          <w:b/>
          <w:color w:val="000000"/>
        </w:rPr>
        <w:t xml:space="preserve">PROCJENA PRORAČUNA I ISKUSTVO PRIJAVITELJA - KVANTITATIVNI ELEMENTI PRIJAVE  </w:t>
      </w:r>
    </w:p>
    <w:p w14:paraId="5C91619B" w14:textId="77777777" w:rsidR="008B758D" w:rsidRDefault="008B758D" w:rsidP="008B758D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505A6DEB" w14:textId="77777777" w:rsidR="008B758D" w:rsidRDefault="008B758D" w:rsidP="005E1809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razrađen, uvjerljiv i održiv financijski plan (proračun) (realna procjena izravnih – (nužno potrebnih troškova za provedbu programa/projekta), i neizravnih troškova (popratnih) troškova)),</w:t>
      </w:r>
    </w:p>
    <w:p w14:paraId="3837BED1" w14:textId="77777777" w:rsidR="008B758D" w:rsidRDefault="008B758D" w:rsidP="005E1809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iskustvo u provođenju programa/projekata (npr. isti programi/projekti, EU projekti, programi/projekti financirani na nacionalnoj razini iz drugih izvora, međunarodni programi/projekti), </w:t>
      </w:r>
    </w:p>
    <w:p w14:paraId="4DA027B9" w14:textId="77777777" w:rsidR="008B758D" w:rsidRDefault="008B758D" w:rsidP="005E1809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lastRenderedPageBreak/>
        <w:t xml:space="preserve">kapaciteti – ljudski resursi, </w:t>
      </w:r>
    </w:p>
    <w:p w14:paraId="1420CF35" w14:textId="77777777" w:rsidR="008B758D" w:rsidRPr="00D6413E" w:rsidRDefault="008B758D" w:rsidP="005E1809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</w:pPr>
      <w:r>
        <w:rPr>
          <w:color w:val="000000"/>
        </w:rPr>
        <w:t xml:space="preserve">financijska potpora iz drugih izvora. </w:t>
      </w:r>
    </w:p>
    <w:p w14:paraId="49B9E66A" w14:textId="77777777" w:rsidR="008B758D" w:rsidRDefault="008B758D" w:rsidP="008B758D">
      <w:pPr>
        <w:pStyle w:val="t-9-8"/>
        <w:spacing w:before="0" w:beforeAutospacing="0" w:after="0" w:afterAutospacing="0"/>
        <w:ind w:left="360" w:right="57"/>
        <w:jc w:val="both"/>
        <w:rPr>
          <w:color w:val="000000"/>
        </w:rPr>
      </w:pPr>
    </w:p>
    <w:p w14:paraId="63991DBD" w14:textId="77777777" w:rsidR="009B6440" w:rsidRDefault="009B6440" w:rsidP="008B758D">
      <w:pPr>
        <w:pStyle w:val="t-9-8"/>
        <w:spacing w:before="0" w:beforeAutospacing="0" w:after="0" w:afterAutospacing="0"/>
        <w:ind w:left="360" w:right="57"/>
        <w:jc w:val="both"/>
        <w:rPr>
          <w:color w:val="000000"/>
        </w:rPr>
      </w:pPr>
    </w:p>
    <w:p w14:paraId="76721044" w14:textId="77777777" w:rsidR="008B758D" w:rsidRDefault="008B758D" w:rsidP="008B758D">
      <w:pPr>
        <w:pStyle w:val="t-9-8"/>
        <w:spacing w:before="0" w:beforeAutospacing="0" w:after="0" w:afterAutospacing="0"/>
        <w:ind w:left="360" w:right="57"/>
        <w:jc w:val="both"/>
        <w:rPr>
          <w:color w:val="000000"/>
        </w:rPr>
      </w:pPr>
    </w:p>
    <w:p w14:paraId="10E6F213" w14:textId="77777777" w:rsidR="008B758D" w:rsidRDefault="008B758D" w:rsidP="008B758D">
      <w:pPr>
        <w:pStyle w:val="t-9-8"/>
        <w:spacing w:before="0" w:beforeAutospacing="0" w:after="0" w:afterAutospacing="0"/>
        <w:ind w:left="360" w:right="57"/>
        <w:jc w:val="both"/>
      </w:pPr>
    </w:p>
    <w:p w14:paraId="06E16FA3" w14:textId="77777777" w:rsidR="008B758D" w:rsidRPr="00582DAB" w:rsidRDefault="008B758D" w:rsidP="008B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D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Programi/projekti iz područja </w:t>
      </w:r>
      <w:r w:rsidRPr="00582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obnove i zaštite spomeničke i nematerijalne baštine</w:t>
      </w:r>
    </w:p>
    <w:p w14:paraId="1184848D" w14:textId="77777777" w:rsidR="008B758D" w:rsidRDefault="008B758D" w:rsidP="008B7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DDE1E0" w14:textId="77777777" w:rsidR="008B758D" w:rsidRPr="00393A27" w:rsidRDefault="008B758D" w:rsidP="008B7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2F2140" w14:textId="77777777" w:rsidR="008B758D" w:rsidRDefault="008B758D" w:rsidP="008B758D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Z</w:t>
      </w:r>
      <w:r w:rsidRPr="009F2D5F">
        <w:rPr>
          <w:color w:val="000000"/>
        </w:rPr>
        <w:t xml:space="preserve">a </w:t>
      </w:r>
      <w:r>
        <w:rPr>
          <w:color w:val="000000"/>
        </w:rPr>
        <w:t xml:space="preserve">programe i projekte iz obnove i zaštite spomeničke i nematerijalne baštine članovi Kulturnog vijeća će pri stručnom vrednovanju prijava primjenjivati sljedeće temeljne kriterije: </w:t>
      </w:r>
    </w:p>
    <w:p w14:paraId="351B43AE" w14:textId="77777777" w:rsidR="008B758D" w:rsidRDefault="008B758D" w:rsidP="008B758D">
      <w:pPr>
        <w:pStyle w:val="t-9-8"/>
        <w:spacing w:before="0" w:beforeAutospacing="0" w:after="0" w:afterAutospacing="0"/>
        <w:ind w:right="57"/>
        <w:jc w:val="both"/>
        <w:rPr>
          <w:color w:val="000000"/>
          <w:highlight w:val="cyan"/>
        </w:rPr>
      </w:pPr>
    </w:p>
    <w:p w14:paraId="72004339" w14:textId="77777777" w:rsidR="008B758D" w:rsidRDefault="008B758D" w:rsidP="008B758D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0F1FD9D2" w14:textId="77777777" w:rsidR="008B758D" w:rsidRPr="008A3088" w:rsidRDefault="008B758D" w:rsidP="005E1809">
      <w:pPr>
        <w:pStyle w:val="t-9-8"/>
        <w:numPr>
          <w:ilvl w:val="3"/>
          <w:numId w:val="16"/>
        </w:numPr>
        <w:spacing w:before="0" w:beforeAutospacing="0" w:after="0" w:afterAutospacing="0"/>
        <w:ind w:left="1701" w:right="57" w:hanging="567"/>
        <w:rPr>
          <w:b/>
          <w:color w:val="000000"/>
        </w:rPr>
      </w:pPr>
      <w:r w:rsidRPr="008A3088">
        <w:rPr>
          <w:b/>
          <w:color w:val="000000"/>
        </w:rPr>
        <w:t xml:space="preserve">PROCJENA KVALITETE PRIJAVE </w:t>
      </w:r>
    </w:p>
    <w:p w14:paraId="53F4075C" w14:textId="77777777" w:rsidR="008B758D" w:rsidRPr="00795BC1" w:rsidRDefault="008B758D" w:rsidP="008B758D">
      <w:pPr>
        <w:pStyle w:val="t-9-8"/>
        <w:spacing w:before="0" w:beforeAutospacing="0" w:after="0" w:afterAutospacing="0"/>
        <w:ind w:left="720" w:right="57"/>
        <w:jc w:val="both"/>
      </w:pPr>
    </w:p>
    <w:p w14:paraId="53CB257E" w14:textId="77777777" w:rsidR="008B758D" w:rsidRPr="00795BC1" w:rsidRDefault="008B758D" w:rsidP="005E1809">
      <w:pPr>
        <w:pStyle w:val="t-9-8"/>
        <w:numPr>
          <w:ilvl w:val="0"/>
          <w:numId w:val="17"/>
        </w:numPr>
        <w:spacing w:before="0" w:beforeAutospacing="0" w:after="0" w:afterAutospacing="0"/>
        <w:ind w:right="57"/>
        <w:jc w:val="both"/>
      </w:pPr>
      <w:r>
        <w:t>kvaliteta sadržaja programa/</w:t>
      </w:r>
      <w:r w:rsidRPr="00795BC1">
        <w:t xml:space="preserve">projekta: izvornost, kreativnost, inovativnost i edukativnost, </w:t>
      </w:r>
    </w:p>
    <w:p w14:paraId="336A4125" w14:textId="77777777" w:rsidR="008B758D" w:rsidRPr="00795BC1" w:rsidRDefault="008B758D" w:rsidP="005E1809">
      <w:pPr>
        <w:pStyle w:val="t-9-8"/>
        <w:numPr>
          <w:ilvl w:val="0"/>
          <w:numId w:val="17"/>
        </w:numPr>
        <w:spacing w:before="0" w:beforeAutospacing="0" w:after="0" w:afterAutospacing="0"/>
        <w:ind w:right="57"/>
        <w:jc w:val="both"/>
      </w:pPr>
      <w:r w:rsidRPr="00795BC1">
        <w:t>jasnoća, provedivost, ekonomičnost, ko</w:t>
      </w:r>
      <w:r>
        <w:t>ntinuitet, održivost programa/projekta</w:t>
      </w:r>
      <w:r w:rsidRPr="00795BC1">
        <w:t xml:space="preserve">, </w:t>
      </w:r>
    </w:p>
    <w:p w14:paraId="0E51F146" w14:textId="77777777" w:rsidR="008B758D" w:rsidRPr="00795BC1" w:rsidRDefault="008B758D" w:rsidP="005E1809">
      <w:pPr>
        <w:pStyle w:val="t-9-8"/>
        <w:numPr>
          <w:ilvl w:val="0"/>
          <w:numId w:val="17"/>
        </w:numPr>
        <w:spacing w:before="0" w:beforeAutospacing="0" w:after="0" w:afterAutospacing="0"/>
        <w:ind w:right="57"/>
        <w:jc w:val="both"/>
      </w:pPr>
      <w:r w:rsidRPr="00795BC1">
        <w:t>kvaliteta, kontinuitet i uspjeh prijavitelja u dosadašnjem radu (npr. dugogodišnje trajanje programa i projekta, dugogodišnje djelovanje prijavitelja, dobivene nagrade i priznanja na nacionalnoj i međunarodnoj razini, usavršavanje članova, autora, voditelja, itd.),</w:t>
      </w:r>
    </w:p>
    <w:p w14:paraId="78A1D32F" w14:textId="77777777" w:rsidR="008B758D" w:rsidRPr="00795BC1" w:rsidRDefault="008B758D" w:rsidP="005E1809">
      <w:pPr>
        <w:pStyle w:val="t-9-8"/>
        <w:numPr>
          <w:ilvl w:val="0"/>
          <w:numId w:val="17"/>
        </w:numPr>
        <w:spacing w:before="0" w:beforeAutospacing="0" w:after="0" w:afterAutospacing="0"/>
        <w:ind w:right="57"/>
        <w:jc w:val="both"/>
      </w:pPr>
      <w:r>
        <w:t>značaj programa/</w:t>
      </w:r>
      <w:r w:rsidRPr="00795BC1">
        <w:t xml:space="preserve">projekta za očuvanje kulturne baštine i kulturnog identiteta na nacionalnoj i međunarodnoj razini,  </w:t>
      </w:r>
    </w:p>
    <w:p w14:paraId="732F9A39" w14:textId="77777777" w:rsidR="008B758D" w:rsidRPr="00795BC1" w:rsidRDefault="008B758D" w:rsidP="005E1809">
      <w:pPr>
        <w:pStyle w:val="t-9-8"/>
        <w:numPr>
          <w:ilvl w:val="0"/>
          <w:numId w:val="17"/>
        </w:numPr>
        <w:spacing w:before="0" w:beforeAutospacing="0" w:after="0" w:afterAutospacing="0"/>
        <w:ind w:right="57"/>
        <w:jc w:val="both"/>
      </w:pPr>
      <w:r w:rsidRPr="00795BC1">
        <w:t xml:space="preserve">vrijednost i stupanj povijesno-umjetničke i konzervatorske valorizacije, </w:t>
      </w:r>
    </w:p>
    <w:p w14:paraId="043C6922" w14:textId="77777777" w:rsidR="008B758D" w:rsidRPr="00795BC1" w:rsidRDefault="008B758D" w:rsidP="005E1809">
      <w:pPr>
        <w:pStyle w:val="t-9-8"/>
        <w:numPr>
          <w:ilvl w:val="0"/>
          <w:numId w:val="17"/>
        </w:numPr>
        <w:spacing w:before="0" w:beforeAutospacing="0" w:after="0" w:afterAutospacing="0"/>
        <w:ind w:right="57"/>
        <w:jc w:val="both"/>
      </w:pPr>
      <w:r w:rsidRPr="00795BC1">
        <w:t xml:space="preserve">stupanj ugroženosti kulturnog dobra (nepokretno, pokretno i nematerijalno kulturno dobro) – prema Registru kulturnih dobara Republike Hrvatske (pravni status) –, </w:t>
      </w:r>
    </w:p>
    <w:p w14:paraId="1C99EA89" w14:textId="77777777" w:rsidR="008B758D" w:rsidRPr="00795BC1" w:rsidRDefault="008B758D" w:rsidP="005E1809">
      <w:pPr>
        <w:pStyle w:val="t-9-8"/>
        <w:numPr>
          <w:ilvl w:val="1"/>
          <w:numId w:val="17"/>
        </w:numPr>
        <w:spacing w:before="0" w:beforeAutospacing="0" w:after="0" w:afterAutospacing="0"/>
        <w:ind w:right="57"/>
        <w:jc w:val="both"/>
      </w:pPr>
      <w:r w:rsidRPr="00795BC1">
        <w:t>kulturno dobro od lokalnog značaja – 1 bod,</w:t>
      </w:r>
    </w:p>
    <w:p w14:paraId="57C7518D" w14:textId="77777777" w:rsidR="008B758D" w:rsidRPr="00795BC1" w:rsidRDefault="008B758D" w:rsidP="005E1809">
      <w:pPr>
        <w:pStyle w:val="t-9-8"/>
        <w:numPr>
          <w:ilvl w:val="1"/>
          <w:numId w:val="17"/>
        </w:numPr>
        <w:spacing w:before="0" w:beforeAutospacing="0" w:after="0" w:afterAutospacing="0"/>
        <w:ind w:right="57"/>
        <w:jc w:val="both"/>
      </w:pPr>
      <w:r w:rsidRPr="00795BC1">
        <w:t xml:space="preserve">preventivno zaštićeno kulturno dobro – 2 boda, </w:t>
      </w:r>
    </w:p>
    <w:p w14:paraId="14906884" w14:textId="77777777" w:rsidR="008B758D" w:rsidRPr="00795BC1" w:rsidRDefault="008B758D" w:rsidP="005E1809">
      <w:pPr>
        <w:pStyle w:val="t-9-8"/>
        <w:numPr>
          <w:ilvl w:val="1"/>
          <w:numId w:val="17"/>
        </w:numPr>
        <w:spacing w:before="0" w:beforeAutospacing="0" w:after="0" w:afterAutospacing="0"/>
        <w:ind w:right="57"/>
        <w:jc w:val="both"/>
      </w:pPr>
      <w:r w:rsidRPr="00795BC1">
        <w:t xml:space="preserve">zaštićeno kulturno dobro – 3 boda, </w:t>
      </w:r>
    </w:p>
    <w:p w14:paraId="03063EB6" w14:textId="77777777" w:rsidR="008B758D" w:rsidRPr="00B425EF" w:rsidRDefault="008B758D" w:rsidP="005E1809">
      <w:pPr>
        <w:pStyle w:val="t-9-8"/>
        <w:numPr>
          <w:ilvl w:val="1"/>
          <w:numId w:val="17"/>
        </w:numPr>
        <w:spacing w:before="0" w:beforeAutospacing="0" w:after="0" w:afterAutospacing="0"/>
        <w:ind w:right="57"/>
        <w:jc w:val="both"/>
      </w:pPr>
      <w:r w:rsidRPr="00795BC1">
        <w:t xml:space="preserve">kulturno dobro od nacionalnog značaja – 4 boda, </w:t>
      </w:r>
    </w:p>
    <w:p w14:paraId="21A08CC8" w14:textId="77777777" w:rsidR="008B758D" w:rsidRPr="00B425EF" w:rsidRDefault="008B758D" w:rsidP="005E1809">
      <w:pPr>
        <w:pStyle w:val="t-9-8"/>
        <w:numPr>
          <w:ilvl w:val="0"/>
          <w:numId w:val="17"/>
        </w:numPr>
        <w:spacing w:before="0" w:beforeAutospacing="0" w:after="0" w:afterAutospacing="0"/>
        <w:ind w:right="57"/>
        <w:jc w:val="both"/>
      </w:pPr>
      <w:r>
        <w:t xml:space="preserve">doprinos programa/projekta </w:t>
      </w:r>
      <w:r w:rsidRPr="00B425EF">
        <w:t xml:space="preserve">zaštiti i očuvanju kulturnih dobara inovativnim pristupom i/ili digitalizacijom građe i/ili edukativnim sadržajem, </w:t>
      </w:r>
    </w:p>
    <w:p w14:paraId="2745A522" w14:textId="77777777" w:rsidR="008B758D" w:rsidRPr="00795BC1" w:rsidRDefault="008B758D" w:rsidP="005E1809">
      <w:pPr>
        <w:pStyle w:val="t-9-8"/>
        <w:numPr>
          <w:ilvl w:val="0"/>
          <w:numId w:val="17"/>
        </w:numPr>
        <w:spacing w:before="0" w:beforeAutospacing="0" w:after="0" w:afterAutospacing="0"/>
        <w:ind w:right="57"/>
        <w:jc w:val="both"/>
      </w:pPr>
      <w:r w:rsidRPr="00795BC1">
        <w:t xml:space="preserve">poticanje razvoja publike i plan djelovanja prema javnosti (npr. brojčani pokazatelji </w:t>
      </w:r>
      <w:r w:rsidRPr="00BC0245">
        <w:t>sudionika</w:t>
      </w:r>
      <w:r>
        <w:t xml:space="preserve"> različitih dobnih skupina</w:t>
      </w:r>
      <w:r w:rsidRPr="00795BC1">
        <w:t xml:space="preserve">, </w:t>
      </w:r>
      <w:r>
        <w:t>v</w:t>
      </w:r>
      <w:r w:rsidRPr="00795BC1">
        <w:t>idljivost projekta – do</w:t>
      </w:r>
      <w:r>
        <w:t>stupnost široj javnosti, itd.)</w:t>
      </w:r>
      <w:r w:rsidRPr="00795BC1">
        <w:t xml:space="preserve">, </w:t>
      </w:r>
    </w:p>
    <w:p w14:paraId="35DCD6FA" w14:textId="77777777" w:rsidR="008B758D" w:rsidRPr="00795BC1" w:rsidRDefault="008B758D" w:rsidP="005E1809">
      <w:pPr>
        <w:pStyle w:val="t-9-8"/>
        <w:numPr>
          <w:ilvl w:val="0"/>
          <w:numId w:val="17"/>
        </w:numPr>
        <w:spacing w:before="0" w:beforeAutospacing="0" w:after="0" w:afterAutospacing="0"/>
        <w:ind w:right="57"/>
        <w:jc w:val="both"/>
      </w:pPr>
      <w:r w:rsidRPr="00795BC1">
        <w:t xml:space="preserve">doprinos razvoju novih kulturnih proizvoda i sadržaja </w:t>
      </w:r>
      <w:r>
        <w:t>u prezentaciji kulturne baštine</w:t>
      </w:r>
      <w:r w:rsidRPr="00795BC1">
        <w:t xml:space="preserve">. </w:t>
      </w:r>
    </w:p>
    <w:p w14:paraId="7430158D" w14:textId="77777777" w:rsidR="008B758D" w:rsidRPr="00BC0245" w:rsidRDefault="008B758D" w:rsidP="008B758D">
      <w:pPr>
        <w:pStyle w:val="t-9-8"/>
        <w:spacing w:before="0" w:beforeAutospacing="0" w:after="0" w:afterAutospacing="0"/>
        <w:ind w:left="720" w:right="57"/>
        <w:jc w:val="both"/>
      </w:pPr>
    </w:p>
    <w:p w14:paraId="73B7AF2A" w14:textId="77777777" w:rsidR="008B758D" w:rsidRDefault="008B758D" w:rsidP="008B758D">
      <w:pPr>
        <w:pStyle w:val="t-9-8"/>
        <w:spacing w:before="0" w:beforeAutospacing="0" w:after="0" w:afterAutospacing="0"/>
        <w:ind w:left="720" w:right="57"/>
        <w:jc w:val="both"/>
        <w:rPr>
          <w:color w:val="000000"/>
        </w:rPr>
      </w:pPr>
    </w:p>
    <w:p w14:paraId="68C7E2A7" w14:textId="77777777" w:rsidR="008B758D" w:rsidRPr="008A3088" w:rsidRDefault="008B758D" w:rsidP="005E1809">
      <w:pPr>
        <w:pStyle w:val="t-9-8"/>
        <w:numPr>
          <w:ilvl w:val="3"/>
          <w:numId w:val="16"/>
        </w:numPr>
        <w:spacing w:before="0" w:beforeAutospacing="0" w:after="0" w:afterAutospacing="0"/>
        <w:ind w:left="1701" w:right="57" w:hanging="567"/>
        <w:rPr>
          <w:b/>
          <w:color w:val="000000"/>
        </w:rPr>
      </w:pPr>
      <w:r w:rsidRPr="008A3088">
        <w:rPr>
          <w:b/>
          <w:color w:val="000000"/>
        </w:rPr>
        <w:t xml:space="preserve">PROCJENA PRORAČUNA I ISKUSTVO PRIJAVITELJA - KVANTITATIVNI ELEMENTI PRIJAVE  </w:t>
      </w:r>
    </w:p>
    <w:p w14:paraId="574F1F5F" w14:textId="77777777" w:rsidR="008B758D" w:rsidRDefault="008B758D" w:rsidP="008B758D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11735F46" w14:textId="77777777" w:rsidR="008B758D" w:rsidRDefault="008B758D" w:rsidP="005E1809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razrađen, uvjerljiv i održiv financijski plan (proračun) (realna procjena izravnih – (nužno potrebnih troškova za provedbu programa/projekta), i neizravnih troškova (popratnih) troškova)),</w:t>
      </w:r>
    </w:p>
    <w:p w14:paraId="121AB927" w14:textId="77777777" w:rsidR="008B758D" w:rsidRDefault="008B758D" w:rsidP="005E1809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iskustvo u provođenju programa/projekata (npr. isti programi/projekti, EU projekti, programi/projekti financirani na nacionalnoj razini iz drugih izvora, međunarodni programi/projekti),</w:t>
      </w:r>
    </w:p>
    <w:p w14:paraId="263DD3E7" w14:textId="77777777" w:rsidR="008B758D" w:rsidRPr="009A37B4" w:rsidRDefault="008B758D" w:rsidP="005E1809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9A37B4">
        <w:rPr>
          <w:color w:val="000000"/>
        </w:rPr>
        <w:t xml:space="preserve">kapaciteti – ljudski resursi, </w:t>
      </w:r>
    </w:p>
    <w:p w14:paraId="2CF70A61" w14:textId="77777777" w:rsidR="008B758D" w:rsidRPr="009A37B4" w:rsidRDefault="008B758D" w:rsidP="005E1809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  <w:rPr>
          <w:bCs/>
          <w:color w:val="000000"/>
        </w:rPr>
      </w:pPr>
      <w:r w:rsidRPr="009A37B4">
        <w:rPr>
          <w:color w:val="000000"/>
        </w:rPr>
        <w:t xml:space="preserve">financijska potpora iz drugih izvora. </w:t>
      </w:r>
    </w:p>
    <w:p w14:paraId="24BB35BB" w14:textId="77777777" w:rsidR="008B758D" w:rsidRDefault="008B758D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091EFA" w14:textId="77777777" w:rsidR="008B758D" w:rsidRDefault="008B758D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FEBA93" w14:textId="77777777" w:rsidR="00342ED0" w:rsidRPr="00016A4F" w:rsidRDefault="00342ED0" w:rsidP="001B13F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Pri provedbi aktivnosti prijavitelj mora osigurati poštivanje načela jednakih mogućnosti, ravnopravnosti spolova i nediskriminacije te razvijati aktivnosti u skladu s potrebama u zajednici. </w:t>
      </w:r>
    </w:p>
    <w:p w14:paraId="33487078" w14:textId="77777777" w:rsidR="007E71DF" w:rsidRDefault="007E71DF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E4D5"/>
          <w:lang w:eastAsia="hr-HR"/>
        </w:rPr>
      </w:pPr>
    </w:p>
    <w:p w14:paraId="231EBD15" w14:textId="77777777" w:rsidR="00D6413E" w:rsidRDefault="00D6413E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E4D5"/>
          <w:lang w:eastAsia="hr-HR"/>
        </w:rPr>
      </w:pPr>
    </w:p>
    <w:p w14:paraId="7D0F87FA" w14:textId="602E5F03" w:rsidR="00C87EA0" w:rsidRPr="00E7782B" w:rsidRDefault="00DA70FA" w:rsidP="00E7782B">
      <w:pPr>
        <w:rPr>
          <w:rFonts w:ascii="Times New Roman" w:eastAsiaTheme="majorEastAsia" w:hAnsi="Times New Roman" w:cs="Times New Roman"/>
          <w:b/>
          <w:noProof/>
          <w:sz w:val="24"/>
          <w:szCs w:val="24"/>
        </w:rPr>
      </w:pPr>
      <w:bookmarkStart w:id="11" w:name="_Toc534885823"/>
      <w:r w:rsidRPr="00BF324B">
        <w:rPr>
          <w:rFonts w:ascii="Times New Roman" w:hAnsi="Times New Roman" w:cs="Times New Roman"/>
          <w:b/>
          <w:noProof/>
          <w:sz w:val="24"/>
          <w:szCs w:val="24"/>
        </w:rPr>
        <w:t>3.3</w:t>
      </w:r>
      <w:r w:rsidR="00276BC8" w:rsidRPr="00BF324B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087CB8" w:rsidRPr="00BF324B">
        <w:rPr>
          <w:rFonts w:ascii="Times New Roman" w:hAnsi="Times New Roman" w:cs="Times New Roman"/>
          <w:b/>
          <w:noProof/>
          <w:sz w:val="24"/>
          <w:szCs w:val="24"/>
        </w:rPr>
        <w:t>Prihvatljivi troškovi</w:t>
      </w:r>
      <w:bookmarkEnd w:id="11"/>
    </w:p>
    <w:p w14:paraId="5AB2544F" w14:textId="164E4599" w:rsidR="007E71DF" w:rsidRPr="00016A4F" w:rsidRDefault="00BE22B9" w:rsidP="00EA128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redstvima iz ovog </w:t>
      </w:r>
      <w:r w:rsidR="006829E7">
        <w:rPr>
          <w:rFonts w:ascii="Times New Roman" w:hAnsi="Times New Roman" w:cs="Times New Roman"/>
          <w:noProof/>
          <w:sz w:val="24"/>
          <w:szCs w:val="24"/>
        </w:rPr>
        <w:t>Javnog p</w:t>
      </w:r>
      <w:r w:rsidR="00276BC8">
        <w:rPr>
          <w:rFonts w:ascii="Times New Roman" w:hAnsi="Times New Roman" w:cs="Times New Roman"/>
          <w:noProof/>
          <w:sz w:val="24"/>
          <w:szCs w:val="24"/>
        </w:rPr>
        <w:t>oziva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 mogu se financirati </w:t>
      </w:r>
      <w:r w:rsidR="000407E3">
        <w:rPr>
          <w:rFonts w:ascii="Times New Roman" w:hAnsi="Times New Roman" w:cs="Times New Roman"/>
          <w:noProof/>
          <w:sz w:val="24"/>
          <w:szCs w:val="24"/>
        </w:rPr>
        <w:t>samo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 stvarni i prihvatljivi troškovi, nastali </w:t>
      </w:r>
      <w:r w:rsidR="00E421D1">
        <w:rPr>
          <w:rFonts w:ascii="Times New Roman" w:hAnsi="Times New Roman" w:cs="Times New Roman"/>
          <w:noProof/>
          <w:sz w:val="24"/>
          <w:szCs w:val="24"/>
        </w:rPr>
        <w:t xml:space="preserve">neposrednim 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provođenjem </w:t>
      </w:r>
      <w:r w:rsidR="00BE7DA2">
        <w:rPr>
          <w:rFonts w:ascii="Times New Roman" w:hAnsi="Times New Roman" w:cs="Times New Roman"/>
          <w:noProof/>
          <w:sz w:val="24"/>
          <w:szCs w:val="24"/>
        </w:rPr>
        <w:t>programa/</w:t>
      </w:r>
      <w:r w:rsidR="00722BC5" w:rsidRPr="00016A4F">
        <w:rPr>
          <w:rFonts w:ascii="Times New Roman" w:hAnsi="Times New Roman" w:cs="Times New Roman"/>
          <w:noProof/>
          <w:sz w:val="24"/>
          <w:szCs w:val="24"/>
        </w:rPr>
        <w:t>p</w:t>
      </w:r>
      <w:r w:rsidR="00F3788A" w:rsidRPr="00016A4F">
        <w:rPr>
          <w:rFonts w:ascii="Times New Roman" w:hAnsi="Times New Roman" w:cs="Times New Roman"/>
          <w:noProof/>
          <w:sz w:val="24"/>
          <w:szCs w:val="24"/>
        </w:rPr>
        <w:t>rojekta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 u vremenskom razdoblju naznačenom u ovim Uputama </w:t>
      </w:r>
      <w:r w:rsidR="00276BC8">
        <w:rPr>
          <w:rFonts w:ascii="Times New Roman" w:hAnsi="Times New Roman" w:cs="Times New Roman"/>
          <w:noProof/>
          <w:sz w:val="24"/>
          <w:szCs w:val="24"/>
        </w:rPr>
        <w:t xml:space="preserve">za prijavitelje 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="00433C62">
        <w:rPr>
          <w:rFonts w:ascii="Times New Roman" w:hAnsi="Times New Roman" w:cs="Times New Roman"/>
          <w:noProof/>
          <w:sz w:val="24"/>
          <w:szCs w:val="24"/>
        </w:rPr>
        <w:t>u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>govoru o dodjeli financijskih sredstava</w:t>
      </w:r>
      <w:r w:rsidR="00BC010C" w:rsidRPr="00016A4F">
        <w:rPr>
          <w:rFonts w:ascii="Times New Roman" w:hAnsi="Times New Roman" w:cs="Times New Roman"/>
          <w:noProof/>
          <w:sz w:val="24"/>
          <w:szCs w:val="24"/>
        </w:rPr>
        <w:t xml:space="preserve"> za provedbu </w:t>
      </w:r>
      <w:r w:rsidR="00BE7DA2">
        <w:rPr>
          <w:rFonts w:ascii="Times New Roman" w:hAnsi="Times New Roman" w:cs="Times New Roman"/>
          <w:noProof/>
          <w:sz w:val="24"/>
          <w:szCs w:val="24"/>
        </w:rPr>
        <w:t>programa/</w:t>
      </w:r>
      <w:r w:rsidR="00BC010C" w:rsidRPr="00016A4F">
        <w:rPr>
          <w:rFonts w:ascii="Times New Roman" w:hAnsi="Times New Roman" w:cs="Times New Roman"/>
          <w:noProof/>
          <w:sz w:val="24"/>
          <w:szCs w:val="24"/>
        </w:rPr>
        <w:t>projekta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. Prilikom </w:t>
      </w:r>
      <w:r w:rsidR="00276BC8">
        <w:rPr>
          <w:rFonts w:ascii="Times New Roman" w:hAnsi="Times New Roman" w:cs="Times New Roman"/>
          <w:noProof/>
          <w:sz w:val="24"/>
          <w:szCs w:val="24"/>
        </w:rPr>
        <w:t xml:space="preserve">stručnog vrednovanja </w:t>
      </w:r>
      <w:r w:rsidR="00BE7DA2">
        <w:rPr>
          <w:rFonts w:ascii="Times New Roman" w:hAnsi="Times New Roman" w:cs="Times New Roman"/>
          <w:noProof/>
          <w:sz w:val="24"/>
          <w:szCs w:val="24"/>
        </w:rPr>
        <w:t>programa/</w:t>
      </w:r>
      <w:r w:rsidR="00F3788A" w:rsidRPr="00016A4F">
        <w:rPr>
          <w:rFonts w:ascii="Times New Roman" w:hAnsi="Times New Roman" w:cs="Times New Roman"/>
          <w:noProof/>
          <w:sz w:val="24"/>
          <w:szCs w:val="24"/>
        </w:rPr>
        <w:t>projekta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76BC8">
        <w:rPr>
          <w:rFonts w:ascii="Times New Roman" w:hAnsi="Times New Roman" w:cs="Times New Roman"/>
          <w:noProof/>
          <w:sz w:val="24"/>
          <w:szCs w:val="24"/>
        </w:rPr>
        <w:t xml:space="preserve">procjenjivat 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će se potreba naznačenih troškova u odnosu na predviđene aktivnosti, kao i realnost visine navedenih troškova. </w:t>
      </w:r>
    </w:p>
    <w:p w14:paraId="391CDF51" w14:textId="01DF1732" w:rsidR="00276BC8" w:rsidRDefault="00251412" w:rsidP="00EA12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A58">
        <w:rPr>
          <w:rFonts w:ascii="Times New Roman" w:eastAsia="Calibri" w:hAnsi="Times New Roman" w:cs="Times New Roman"/>
          <w:sz w:val="24"/>
          <w:szCs w:val="24"/>
        </w:rPr>
        <w:t>Pregled f</w:t>
      </w:r>
      <w:r w:rsidR="00460DB8" w:rsidRPr="00704A58">
        <w:rPr>
          <w:rFonts w:ascii="Times New Roman" w:eastAsia="Calibri" w:hAnsi="Times New Roman" w:cs="Times New Roman"/>
          <w:sz w:val="24"/>
          <w:szCs w:val="24"/>
        </w:rPr>
        <w:t xml:space="preserve">inancijskih troškova </w:t>
      </w:r>
      <w:r w:rsidR="00BE7DA2" w:rsidRPr="00704A58">
        <w:rPr>
          <w:rFonts w:ascii="Times New Roman" w:eastAsia="Calibri" w:hAnsi="Times New Roman" w:cs="Times New Roman"/>
          <w:sz w:val="24"/>
          <w:szCs w:val="24"/>
        </w:rPr>
        <w:t>programa/</w:t>
      </w:r>
      <w:r w:rsidR="00BE22B9" w:rsidRPr="00704A58">
        <w:rPr>
          <w:rFonts w:ascii="Times New Roman" w:eastAsia="Calibri" w:hAnsi="Times New Roman" w:cs="Times New Roman"/>
          <w:sz w:val="24"/>
          <w:szCs w:val="24"/>
        </w:rPr>
        <w:t>projekta</w:t>
      </w:r>
      <w:r w:rsidR="00460DB8" w:rsidRPr="00704A58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533669" w:rsidRPr="00704A58">
        <w:rPr>
          <w:rFonts w:ascii="Times New Roman" w:eastAsia="Calibri" w:hAnsi="Times New Roman" w:cs="Times New Roman"/>
          <w:sz w:val="24"/>
          <w:szCs w:val="24"/>
        </w:rPr>
        <w:t xml:space="preserve">zrađuje se prema predlošku </w:t>
      </w:r>
      <w:r w:rsidR="00433C62" w:rsidRPr="00704A58">
        <w:rPr>
          <w:rFonts w:ascii="Times New Roman" w:eastAsia="Calibri" w:hAnsi="Times New Roman" w:cs="Times New Roman"/>
          <w:sz w:val="24"/>
          <w:szCs w:val="24"/>
        </w:rPr>
        <w:t xml:space="preserve">Obrasca A1 </w:t>
      </w:r>
      <w:r w:rsidR="00533669" w:rsidRPr="00704A58">
        <w:rPr>
          <w:rFonts w:ascii="Times New Roman" w:eastAsia="Calibri" w:hAnsi="Times New Roman" w:cs="Times New Roman"/>
          <w:sz w:val="24"/>
          <w:szCs w:val="24"/>
        </w:rPr>
        <w:t>koji je sas</w:t>
      </w:r>
      <w:r w:rsidR="008440C5" w:rsidRPr="00704A58">
        <w:rPr>
          <w:rFonts w:ascii="Times New Roman" w:eastAsia="Calibri" w:hAnsi="Times New Roman" w:cs="Times New Roman"/>
          <w:sz w:val="24"/>
          <w:szCs w:val="24"/>
        </w:rPr>
        <w:t>tavni dio</w:t>
      </w:r>
      <w:r w:rsidR="00533669" w:rsidRPr="00704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2" w:name="_Toc534885824"/>
      <w:r w:rsidR="00BE7DA2" w:rsidRPr="00704A58">
        <w:rPr>
          <w:rFonts w:ascii="Times New Roman" w:eastAsia="Calibri" w:hAnsi="Times New Roman" w:cs="Times New Roman"/>
          <w:sz w:val="24"/>
          <w:szCs w:val="24"/>
        </w:rPr>
        <w:t>obav</w:t>
      </w:r>
      <w:r w:rsidR="00433C62" w:rsidRPr="00704A58">
        <w:rPr>
          <w:rFonts w:ascii="Times New Roman" w:eastAsia="Calibri" w:hAnsi="Times New Roman" w:cs="Times New Roman"/>
          <w:sz w:val="24"/>
          <w:szCs w:val="24"/>
        </w:rPr>
        <w:t>eznih priloga ovih Uputa za prijavitelje.</w:t>
      </w:r>
      <w:r w:rsidR="00433C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368F31" w14:textId="111F2877" w:rsidR="003E016E" w:rsidRPr="00DC3A5C" w:rsidRDefault="00251412" w:rsidP="0025141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Proračun programa/projekta </w:t>
      </w:r>
      <w:r w:rsidRPr="00016A4F">
        <w:rPr>
          <w:rFonts w:ascii="Times New Roman" w:hAnsi="Times New Roman" w:cs="Times New Roman"/>
          <w:noProof/>
          <w:sz w:val="24"/>
          <w:szCs w:val="24"/>
        </w:rPr>
        <w:t>treba planirati</w:t>
      </w:r>
      <w:r w:rsidR="003E016E">
        <w:rPr>
          <w:rFonts w:ascii="Times New Roman" w:hAnsi="Times New Roman" w:cs="Times New Roman"/>
          <w:noProof/>
          <w:sz w:val="24"/>
          <w:szCs w:val="24"/>
        </w:rPr>
        <w:t xml:space="preserve"> ekonomično i učinkovito. 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avedeni troškovi moraju se temeljiti na </w:t>
      </w:r>
      <w:r w:rsidR="003E016E">
        <w:rPr>
          <w:rFonts w:ascii="Times New Roman" w:hAnsi="Times New Roman" w:cs="Times New Roman"/>
          <w:noProof/>
          <w:sz w:val="24"/>
          <w:szCs w:val="24"/>
        </w:rPr>
        <w:t xml:space="preserve">realnoj cijeni ili procjeni, </w:t>
      </w:r>
      <w:r>
        <w:rPr>
          <w:rFonts w:ascii="Times New Roman" w:hAnsi="Times New Roman" w:cs="Times New Roman"/>
          <w:noProof/>
          <w:sz w:val="24"/>
          <w:szCs w:val="24"/>
        </w:rPr>
        <w:t>moraju biti neophodni za provedbu</w:t>
      </w:r>
      <w:r w:rsidR="003E016E">
        <w:rPr>
          <w:rFonts w:ascii="Times New Roman" w:hAnsi="Times New Roman" w:cs="Times New Roman"/>
          <w:noProof/>
          <w:sz w:val="24"/>
          <w:szCs w:val="24"/>
        </w:rPr>
        <w:t xml:space="preserve"> programa/projekta, nastali za </w:t>
      </w:r>
      <w:r w:rsidR="003E016E" w:rsidRPr="00DC3A5C">
        <w:rPr>
          <w:rFonts w:ascii="Times New Roman" w:hAnsi="Times New Roman" w:cs="Times New Roman"/>
          <w:noProof/>
          <w:sz w:val="24"/>
          <w:szCs w:val="24"/>
        </w:rPr>
        <w:t xml:space="preserve">vrijeme razdoblja provedbe programa/projekta, a naknadno moraju biti identificirani, provjereni i računovodstveno evidentirani. </w:t>
      </w:r>
    </w:p>
    <w:p w14:paraId="1C643817" w14:textId="77777777" w:rsidR="005C6D12" w:rsidRPr="00DC3A5C" w:rsidRDefault="005C6D12" w:rsidP="005C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na Javni poziv može zatražiti do 100% najvećeg iznosa koji je moguće dodijeliti temeljem Javnog poziva. U sklopu proračuna programa/projekta koji se prijavljuje na Javni poziv moguće je od strane Krapinsko-zagorske županije potraživati sredstva u rasponu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inimalnog 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maksimalnog iznosa koji je predviđen za dodjelu temeljem Javnog poziva. </w:t>
      </w:r>
      <w:r w:rsidRPr="00957B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Prijave koje će u proračunu programa/projekta od strane Krapinsko-zagorske županije potraživati veći ili manji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iznos </w:t>
      </w:r>
      <w:r w:rsidRPr="00957B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predviđenog za dodjelu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temeljem Javnog poziva</w:t>
      </w:r>
      <w:r w:rsidRPr="00957B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neće se uzeti u razmatranje</w:t>
      </w:r>
      <w:r w:rsidRPr="00957B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F96D546" w14:textId="77777777" w:rsidR="008A2CCC" w:rsidRPr="00DC3A5C" w:rsidRDefault="008A2CCC" w:rsidP="008A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789E7E" w14:textId="6D6B5E59" w:rsidR="00C0763A" w:rsidRDefault="00251412" w:rsidP="00C0763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3A5C">
        <w:rPr>
          <w:rFonts w:ascii="Times New Roman" w:hAnsi="Times New Roman" w:cs="Times New Roman"/>
          <w:noProof/>
          <w:sz w:val="24"/>
          <w:szCs w:val="24"/>
        </w:rPr>
        <w:t>Sve naknadne izmjene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Proračuna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 moraju biti dostavljene Krapinsko-zagorskoj županiji u pisanom obliku </w:t>
      </w:r>
      <w:r w:rsidR="00C0763A" w:rsidRPr="00C0763A">
        <w:rPr>
          <w:rFonts w:ascii="Times New Roman" w:hAnsi="Times New Roman" w:cs="Times New Roman"/>
          <w:b/>
          <w:noProof/>
          <w:sz w:val="24"/>
          <w:szCs w:val="24"/>
        </w:rPr>
        <w:t xml:space="preserve">najmanje 30 dana prije </w:t>
      </w:r>
      <w:r w:rsidR="00C0763A">
        <w:rPr>
          <w:rFonts w:ascii="Times New Roman" w:hAnsi="Times New Roman" w:cs="Times New Roman"/>
          <w:noProof/>
          <w:sz w:val="24"/>
          <w:szCs w:val="24"/>
        </w:rPr>
        <w:t>nego što bi radnja zbog koje se predlaže izmjena treba</w:t>
      </w:r>
      <w:r w:rsidR="00A6789C">
        <w:rPr>
          <w:rFonts w:ascii="Times New Roman" w:hAnsi="Times New Roman" w:cs="Times New Roman"/>
          <w:noProof/>
          <w:sz w:val="24"/>
          <w:szCs w:val="24"/>
        </w:rPr>
        <w:t>la</w:t>
      </w:r>
      <w:r w:rsidR="00C0763A">
        <w:rPr>
          <w:rFonts w:ascii="Times New Roman" w:hAnsi="Times New Roman" w:cs="Times New Roman"/>
          <w:noProof/>
          <w:sz w:val="24"/>
          <w:szCs w:val="24"/>
        </w:rPr>
        <w:t xml:space="preserve"> nastupiti</w:t>
      </w:r>
      <w:r w:rsidR="003E016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a svakako za vrijeme trajanja provedbe </w:t>
      </w:r>
      <w:r>
        <w:rPr>
          <w:rFonts w:ascii="Times New Roman" w:hAnsi="Times New Roman" w:cs="Times New Roman"/>
          <w:noProof/>
          <w:sz w:val="24"/>
          <w:szCs w:val="24"/>
        </w:rPr>
        <w:t>programa/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projekta. </w:t>
      </w:r>
    </w:p>
    <w:p w14:paraId="6EA4D2C2" w14:textId="77777777" w:rsidR="001F0A15" w:rsidRDefault="001F0A15" w:rsidP="00C0763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CCDAEE0" w14:textId="77777777" w:rsidR="00ED2DA2" w:rsidRDefault="00ED2DA2" w:rsidP="00ED2DA2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81C9C">
        <w:rPr>
          <w:rFonts w:ascii="Times New Roman" w:hAnsi="Times New Roman" w:cs="Times New Roman"/>
          <w:b/>
          <w:noProof/>
          <w:sz w:val="24"/>
          <w:szCs w:val="24"/>
        </w:rPr>
        <w:t>3.3.1.Pregled vrsta prihvatljivih troškova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47FE4133" w14:textId="77777777" w:rsidR="00ED2DA2" w:rsidRDefault="00ED2DA2" w:rsidP="00ED2DA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Prihvatljivi troškovi u okviru ovog Javnog poziva dijele se na IZRAVNE i NEIZRAVNE troškove. </w:t>
      </w:r>
    </w:p>
    <w:p w14:paraId="00181048" w14:textId="77777777" w:rsidR="00ED2DA2" w:rsidRDefault="00ED2DA2" w:rsidP="00ED2DA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Pod </w:t>
      </w:r>
      <w:r w:rsidRPr="001844EC">
        <w:rPr>
          <w:rFonts w:ascii="Times New Roman" w:hAnsi="Times New Roman" w:cs="Times New Roman"/>
          <w:b/>
          <w:noProof/>
          <w:sz w:val="24"/>
          <w:szCs w:val="24"/>
        </w:rPr>
        <w:t>IZRAVNIM troškovima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razumijevaju se troškovi neposredno vezani uz provedbu pojedinih aktivnosti predloženog (odobrenog) programa/projekta, kao što su: </w:t>
      </w:r>
    </w:p>
    <w:p w14:paraId="363549F6" w14:textId="77777777" w:rsidR="00ED2DA2" w:rsidRDefault="00ED2DA2" w:rsidP="005E1809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t xml:space="preserve">Troškovi </w:t>
      </w:r>
      <w:r>
        <w:rPr>
          <w:rFonts w:ascii="Times New Roman" w:hAnsi="Times New Roman" w:cs="Times New Roman"/>
          <w:sz w:val="24"/>
        </w:rPr>
        <w:t xml:space="preserve">(bruto iznos) </w:t>
      </w:r>
      <w:r w:rsidRPr="00B76F1F">
        <w:rPr>
          <w:rFonts w:ascii="Times New Roman" w:hAnsi="Times New Roman" w:cs="Times New Roman"/>
          <w:b/>
          <w:sz w:val="24"/>
        </w:rPr>
        <w:t>plaća i naknada osoba zaposlenih</w:t>
      </w:r>
      <w:r>
        <w:rPr>
          <w:rFonts w:ascii="Times New Roman" w:hAnsi="Times New Roman" w:cs="Times New Roman"/>
          <w:sz w:val="24"/>
        </w:rPr>
        <w:t xml:space="preserve"> na provedbi programa/projekta (npr. voditelj projekta) te </w:t>
      </w:r>
      <w:r w:rsidRPr="00B76F1F">
        <w:rPr>
          <w:rFonts w:ascii="Times New Roman" w:hAnsi="Times New Roman" w:cs="Times New Roman"/>
          <w:b/>
          <w:sz w:val="24"/>
        </w:rPr>
        <w:t>angažiranih suradnika</w:t>
      </w:r>
      <w:r>
        <w:rPr>
          <w:rFonts w:ascii="Times New Roman" w:hAnsi="Times New Roman" w:cs="Times New Roman"/>
          <w:sz w:val="24"/>
        </w:rPr>
        <w:t xml:space="preserve"> (npr. autorski honorari povezani s provedbom programa/projekta – stručna recenzija, lektura, itd.), </w:t>
      </w:r>
    </w:p>
    <w:p w14:paraId="356337DD" w14:textId="09C6E30C" w:rsidR="00ED2DA2" w:rsidRPr="000407E3" w:rsidRDefault="00ED2DA2" w:rsidP="005E1809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t xml:space="preserve">Naknade i </w:t>
      </w:r>
      <w:r w:rsidRPr="00B76F1F">
        <w:rPr>
          <w:rFonts w:ascii="Times New Roman" w:hAnsi="Times New Roman" w:cs="Times New Roman"/>
          <w:b/>
          <w:sz w:val="24"/>
        </w:rPr>
        <w:t>putni troškovi</w:t>
      </w:r>
      <w:r w:rsidRPr="000407E3">
        <w:rPr>
          <w:rFonts w:ascii="Times New Roman" w:hAnsi="Times New Roman" w:cs="Times New Roman"/>
          <w:sz w:val="24"/>
        </w:rPr>
        <w:t xml:space="preserve"> kao što su troškovi putovanja na seminare, dnevnice, troškovi putovanja službenim ili privatnim vozilom (ako se putuje privatnim vozilom </w:t>
      </w:r>
      <w:r w:rsidRPr="00F30241">
        <w:rPr>
          <w:rFonts w:ascii="Times New Roman" w:hAnsi="Times New Roman" w:cs="Times New Roman"/>
          <w:sz w:val="24"/>
        </w:rPr>
        <w:t xml:space="preserve">prihvaća se trošak od 2 kune po prijeđenom kilometru i trošak cestarina, </w:t>
      </w:r>
      <w:r w:rsidR="00F30241" w:rsidRPr="00F30241">
        <w:rPr>
          <w:rFonts w:ascii="Times New Roman" w:hAnsi="Times New Roman" w:cs="Times New Roman"/>
          <w:sz w:val="24"/>
        </w:rPr>
        <w:t xml:space="preserve">uz izdani </w:t>
      </w:r>
      <w:r w:rsidR="00F30241" w:rsidRPr="00F30241">
        <w:rPr>
          <w:rFonts w:ascii="Times New Roman" w:hAnsi="Times New Roman" w:cs="Times New Roman"/>
          <w:sz w:val="24"/>
        </w:rPr>
        <w:lastRenderedPageBreak/>
        <w:t xml:space="preserve">putni nalog, </w:t>
      </w:r>
      <w:r w:rsidRPr="00F30241">
        <w:rPr>
          <w:rFonts w:ascii="Times New Roman" w:hAnsi="Times New Roman" w:cs="Times New Roman"/>
          <w:sz w:val="24"/>
        </w:rPr>
        <w:t>a ako se putuje službenim vozilom prihvatljiv je trošak cestarine i trošak rezervoara goriva u odnosu na prijeđene kilometre), troškovi smještaja i slično. U putne troškove ubrajaju se samo troškovi osoba koj</w:t>
      </w:r>
      <w:r w:rsidR="003534AD">
        <w:rPr>
          <w:rFonts w:ascii="Times New Roman" w:hAnsi="Times New Roman" w:cs="Times New Roman"/>
          <w:sz w:val="24"/>
        </w:rPr>
        <w:t>e</w:t>
      </w:r>
      <w:r w:rsidRPr="00F30241">
        <w:rPr>
          <w:rFonts w:ascii="Times New Roman" w:hAnsi="Times New Roman" w:cs="Times New Roman"/>
          <w:sz w:val="24"/>
        </w:rPr>
        <w:t xml:space="preserve"> direktno sudjeluju u programu/projektu, a troškovi putovanja stručnjaka koji su podugovoreni za provedbu određene aktivnosti ubrajaju se u ukupni trošak honorara (ugovor o djelu ili ugovor o autorskom djelu).,</w:t>
      </w:r>
      <w:r>
        <w:rPr>
          <w:rFonts w:ascii="Times New Roman" w:hAnsi="Times New Roman" w:cs="Times New Roman"/>
          <w:sz w:val="24"/>
        </w:rPr>
        <w:t xml:space="preserve"> </w:t>
      </w:r>
    </w:p>
    <w:p w14:paraId="3A62E410" w14:textId="77777777" w:rsidR="00ED2DA2" w:rsidRPr="000407E3" w:rsidRDefault="00ED2DA2" w:rsidP="005E1809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t xml:space="preserve">Troškovi </w:t>
      </w:r>
      <w:r w:rsidRPr="00B76F1F">
        <w:rPr>
          <w:rFonts w:ascii="Times New Roman" w:hAnsi="Times New Roman" w:cs="Times New Roman"/>
          <w:b/>
          <w:sz w:val="24"/>
        </w:rPr>
        <w:t>promidžbe i vidljivosti</w:t>
      </w:r>
      <w:r>
        <w:rPr>
          <w:rFonts w:ascii="Times New Roman" w:hAnsi="Times New Roman" w:cs="Times New Roman"/>
          <w:sz w:val="24"/>
        </w:rPr>
        <w:t xml:space="preserve">, </w:t>
      </w:r>
      <w:r w:rsidRPr="000407E3">
        <w:rPr>
          <w:rFonts w:ascii="Times New Roman" w:hAnsi="Times New Roman" w:cs="Times New Roman"/>
          <w:sz w:val="24"/>
        </w:rPr>
        <w:t xml:space="preserve">kao što su radijske objave, objave u tiskanim medijima, troškovi promotivnog materijala (brošura, letak, promotivne vrećice, majice, USB </w:t>
      </w:r>
      <w:proofErr w:type="spellStart"/>
      <w:r w:rsidRPr="000407E3">
        <w:rPr>
          <w:rFonts w:ascii="Times New Roman" w:hAnsi="Times New Roman" w:cs="Times New Roman"/>
          <w:sz w:val="24"/>
        </w:rPr>
        <w:t>stickovi</w:t>
      </w:r>
      <w:proofErr w:type="spellEnd"/>
      <w:r w:rsidRPr="000407E3">
        <w:rPr>
          <w:rFonts w:ascii="Times New Roman" w:hAnsi="Times New Roman" w:cs="Times New Roman"/>
          <w:sz w:val="24"/>
        </w:rPr>
        <w:t xml:space="preserve"> i sl.);</w:t>
      </w:r>
    </w:p>
    <w:p w14:paraId="7ED41E4A" w14:textId="77777777" w:rsidR="00ED2DA2" w:rsidRPr="000407E3" w:rsidRDefault="00ED2DA2" w:rsidP="005E1809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t xml:space="preserve">Troškovi </w:t>
      </w:r>
      <w:r w:rsidRPr="00B76F1F">
        <w:rPr>
          <w:rFonts w:ascii="Times New Roman" w:hAnsi="Times New Roman" w:cs="Times New Roman"/>
          <w:b/>
          <w:sz w:val="24"/>
        </w:rPr>
        <w:t xml:space="preserve">opreme </w:t>
      </w:r>
      <w:r w:rsidRPr="000407E3">
        <w:rPr>
          <w:rFonts w:ascii="Times New Roman" w:hAnsi="Times New Roman" w:cs="Times New Roman"/>
          <w:sz w:val="24"/>
        </w:rPr>
        <w:t xml:space="preserve">koja se nabavlja isključivo za provedbu aktivnosti pod uvjetom da se isti upišu u knjigu materijalne imovine, do 50% ukupnog iznosa programa/projekta </w:t>
      </w:r>
      <w:r>
        <w:rPr>
          <w:rFonts w:ascii="Times New Roman" w:hAnsi="Times New Roman" w:cs="Times New Roman"/>
          <w:sz w:val="24"/>
        </w:rPr>
        <w:t xml:space="preserve">za koji se traži </w:t>
      </w:r>
      <w:r w:rsidRPr="000407E3">
        <w:rPr>
          <w:rFonts w:ascii="Times New Roman" w:hAnsi="Times New Roman" w:cs="Times New Roman"/>
          <w:sz w:val="24"/>
        </w:rPr>
        <w:t>fina</w:t>
      </w:r>
      <w:r>
        <w:rPr>
          <w:rFonts w:ascii="Times New Roman" w:hAnsi="Times New Roman" w:cs="Times New Roman"/>
          <w:sz w:val="24"/>
        </w:rPr>
        <w:t>nciranje</w:t>
      </w:r>
      <w:r w:rsidRPr="000407E3">
        <w:rPr>
          <w:rFonts w:ascii="Times New Roman" w:hAnsi="Times New Roman" w:cs="Times New Roman"/>
          <w:sz w:val="24"/>
        </w:rPr>
        <w:t xml:space="preserve"> iz proračuna Krapinsko-zagorske županije. U okviru programa/projekta može se financirati samo ona oprema koja je nužna za provedbu programskih/projektnih aktivnosti</w:t>
      </w:r>
      <w:r>
        <w:rPr>
          <w:rFonts w:ascii="Times New Roman" w:hAnsi="Times New Roman" w:cs="Times New Roman"/>
          <w:sz w:val="24"/>
        </w:rPr>
        <w:t>.</w:t>
      </w:r>
      <w:r w:rsidRPr="000407E3">
        <w:rPr>
          <w:rFonts w:ascii="Times New Roman" w:hAnsi="Times New Roman" w:cs="Times New Roman"/>
          <w:sz w:val="24"/>
        </w:rPr>
        <w:t>;</w:t>
      </w:r>
    </w:p>
    <w:p w14:paraId="2A9AECFA" w14:textId="0A9957AD" w:rsidR="00ED2DA2" w:rsidRDefault="00ED2DA2" w:rsidP="005E1809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B76F1F">
        <w:rPr>
          <w:rFonts w:ascii="Times New Roman" w:hAnsi="Times New Roman" w:cs="Times New Roman"/>
          <w:b/>
          <w:sz w:val="24"/>
        </w:rPr>
        <w:t>Specifični troškovi provedbe programa/projekta</w:t>
      </w:r>
      <w:r w:rsidRPr="00B76F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(usluge, radovi, roba), </w:t>
      </w:r>
      <w:r w:rsidRPr="00B76F1F">
        <w:rPr>
          <w:rFonts w:ascii="Times New Roman" w:hAnsi="Times New Roman" w:cs="Times New Roman"/>
          <w:sz w:val="24"/>
        </w:rPr>
        <w:t xml:space="preserve">kao što su troškovi najma prostora, </w:t>
      </w:r>
      <w:r>
        <w:rPr>
          <w:rFonts w:ascii="Times New Roman" w:hAnsi="Times New Roman" w:cs="Times New Roman"/>
          <w:sz w:val="24"/>
        </w:rPr>
        <w:t xml:space="preserve">grafička priprema i tisak </w:t>
      </w:r>
      <w:r w:rsidRPr="00B76F1F">
        <w:rPr>
          <w:rFonts w:ascii="Times New Roman" w:hAnsi="Times New Roman" w:cs="Times New Roman"/>
          <w:sz w:val="24"/>
        </w:rPr>
        <w:t xml:space="preserve">materijala, troškovi osvježenja za sudionike radionica, kotizacija za seminare, intelektualne usluge, </w:t>
      </w:r>
      <w:r>
        <w:rPr>
          <w:rFonts w:ascii="Times New Roman" w:hAnsi="Times New Roman" w:cs="Times New Roman"/>
          <w:sz w:val="24"/>
        </w:rPr>
        <w:t xml:space="preserve">najam pozornice, razglasa,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reprezentacija (npr. trošak domjenka povodom svečanog otvaranja događanja, itd.), </w:t>
      </w:r>
      <w:r w:rsidR="00F05CEE">
        <w:rPr>
          <w:rFonts w:ascii="Times New Roman" w:hAnsi="Times New Roman" w:cs="Times New Roman"/>
          <w:sz w:val="24"/>
        </w:rPr>
        <w:t xml:space="preserve">građevinski radovi rekonstrukcije, obnove ili sanacije i popratni materijal, konzervatorsko-restauratorski radovi, arheološko-istraživački radovi, te ostali neophodni troškovi neposredno povezani s provedbom. </w:t>
      </w:r>
    </w:p>
    <w:p w14:paraId="14820279" w14:textId="77777777" w:rsidR="00ED2DA2" w:rsidRDefault="00ED2DA2" w:rsidP="00ED2DA2">
      <w:pPr>
        <w:pStyle w:val="Odlomakpopisa"/>
        <w:jc w:val="both"/>
        <w:rPr>
          <w:rFonts w:ascii="Times New Roman" w:hAnsi="Times New Roman" w:cs="Times New Roman"/>
          <w:sz w:val="24"/>
        </w:rPr>
      </w:pPr>
    </w:p>
    <w:p w14:paraId="5AA592A7" w14:textId="31C80575" w:rsidR="00ED2DA2" w:rsidRPr="000407E3" w:rsidRDefault="00ED2DA2" w:rsidP="00ED2D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 </w:t>
      </w:r>
      <w:r w:rsidRPr="001844EC">
        <w:rPr>
          <w:rFonts w:ascii="Times New Roman" w:hAnsi="Times New Roman" w:cs="Times New Roman"/>
          <w:b/>
          <w:sz w:val="24"/>
        </w:rPr>
        <w:t>NEIZRAVNIM troškovima</w:t>
      </w:r>
      <w:r>
        <w:rPr>
          <w:rFonts w:ascii="Times New Roman" w:hAnsi="Times New Roman" w:cs="Times New Roman"/>
          <w:sz w:val="24"/>
        </w:rPr>
        <w:t xml:space="preserve"> razumijevaju se popratni troškovi koji nisu izravno povezani s provedbom programa/projekta, ali pridonose postizanju njegovih ciljeva, kao što su: </w:t>
      </w:r>
      <w:r w:rsidRPr="000407E3">
        <w:rPr>
          <w:rFonts w:ascii="Times New Roman" w:hAnsi="Times New Roman" w:cs="Times New Roman"/>
          <w:sz w:val="24"/>
        </w:rPr>
        <w:t xml:space="preserve">energija, voda, uredski materijal, sitan inventar, telefon, pošta i drugi troškovi koji nisu </w:t>
      </w:r>
      <w:r>
        <w:rPr>
          <w:rFonts w:ascii="Times New Roman" w:hAnsi="Times New Roman" w:cs="Times New Roman"/>
          <w:sz w:val="24"/>
        </w:rPr>
        <w:t xml:space="preserve">izravno </w:t>
      </w:r>
      <w:r w:rsidRPr="000407E3">
        <w:rPr>
          <w:rFonts w:ascii="Times New Roman" w:hAnsi="Times New Roman" w:cs="Times New Roman"/>
          <w:sz w:val="24"/>
        </w:rPr>
        <w:t>povezani s provedbom programa/projekta.</w:t>
      </w:r>
    </w:p>
    <w:p w14:paraId="02561E1B" w14:textId="77777777" w:rsidR="00ED2DA2" w:rsidRDefault="00ED2DA2" w:rsidP="00C0763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C39F36C" w14:textId="22402693" w:rsidR="00276BC8" w:rsidRPr="00016A4F" w:rsidRDefault="001C6127" w:rsidP="00276BC8">
      <w:pPr>
        <w:pStyle w:val="Naslov2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3.3</w:t>
      </w:r>
      <w:r w:rsidR="00276BC8" w:rsidRPr="00BE22B9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BF324B">
        <w:rPr>
          <w:rFonts w:ascii="Times New Roman" w:hAnsi="Times New Roman" w:cs="Times New Roman"/>
          <w:b/>
          <w:noProof/>
          <w:sz w:val="24"/>
          <w:szCs w:val="24"/>
        </w:rPr>
        <w:t>2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276BC8" w:rsidRPr="00BE22B9">
        <w:rPr>
          <w:rFonts w:ascii="Times New Roman" w:hAnsi="Times New Roman" w:cs="Times New Roman"/>
          <w:b/>
          <w:noProof/>
          <w:sz w:val="24"/>
          <w:szCs w:val="24"/>
        </w:rPr>
        <w:t xml:space="preserve"> Neprihvatljivi troškovi </w:t>
      </w:r>
    </w:p>
    <w:bookmarkEnd w:id="12"/>
    <w:p w14:paraId="1F5D8C00" w14:textId="77777777" w:rsidR="00492983" w:rsidRPr="00016A4F" w:rsidRDefault="00492983" w:rsidP="009C1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62D08BE1" w14:textId="476EE1A3" w:rsidR="00284EE4" w:rsidRPr="00016A4F" w:rsidRDefault="00427D0B" w:rsidP="00284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U </w:t>
      </w:r>
      <w:r w:rsidR="00BE7DA2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Proračun programa/</w:t>
      </w:r>
      <w:r w:rsidR="00E01EEC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projekata</w:t>
      </w:r>
      <w:r w:rsidR="00793B38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koji se prijavljuje na ovaj </w:t>
      </w:r>
      <w:r w:rsidR="00BE22B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Javni p</w:t>
      </w:r>
      <w:r w:rsidR="00276BC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oziv </w:t>
      </w: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ne smiju biti uvršteni </w:t>
      </w:r>
      <w:r w:rsidR="008B12B2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sl</w:t>
      </w:r>
      <w:r w:rsidR="00284EE4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jedeći </w:t>
      </w: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troškovi</w:t>
      </w:r>
      <w:r w:rsidR="00284EE4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:</w:t>
      </w:r>
      <w:r w:rsidR="00284EE4" w:rsidRPr="00016A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</w:t>
      </w:r>
    </w:p>
    <w:p w14:paraId="75931332" w14:textId="77777777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carinske i uvozne pristojbe ili bilo kakve druge naknade;</w:t>
      </w:r>
    </w:p>
    <w:p w14:paraId="26546AEA" w14:textId="77777777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novčane kazne, financijske kazne i parnični troškovi;</w:t>
      </w:r>
    </w:p>
    <w:p w14:paraId="0F964F54" w14:textId="77777777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operativni troškovi, osim ako se operativni troškovi ne odnose isključivo na razdoblje sufinanciranja projekta;</w:t>
      </w:r>
    </w:p>
    <w:p w14:paraId="146E0576" w14:textId="60526713" w:rsidR="00284EE4" w:rsidRPr="00016A4F" w:rsidRDefault="00F41117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nabava opreme</w:t>
      </w:r>
      <w:r w:rsidR="00E255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koja nije nužna i/ili ukoliko predstavlja većinski trošak projekta; </w:t>
      </w:r>
    </w:p>
    <w:p w14:paraId="5BD43F55" w14:textId="77777777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troškovi konverzije, naknade i gubici po tečajnim razlikama vezani uz bilo koji devizni račun u eurima za određenu komponentu kao i drugi čisto financijski izdaci;</w:t>
      </w:r>
    </w:p>
    <w:p w14:paraId="788E73F2" w14:textId="77777777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troškovi koji se odnose na plaćanje režijskih troškova (npr. troškovi potrošnje električne energije, vode, komunalija, fiksnih i mobilnih telefona i sl.) koji glase na ime fizičke osobe;</w:t>
      </w:r>
    </w:p>
    <w:p w14:paraId="0C03037A" w14:textId="1EC30564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regres, božićnice, </w:t>
      </w:r>
      <w:r w:rsidR="00206B71"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doprinosi za dobrovoljna zdravstvena i mirovinska osiguranja koja nisu obvezna prema nacionalnom zakonodavstvu, </w:t>
      </w: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financijske nagrade te prigodni darovi, kao i druge slične naknade zaposlenicima</w:t>
      </w:r>
      <w:r w:rsidR="00C0563E"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prijavitelja</w:t>
      </w: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</w:t>
      </w:r>
      <w:r w:rsidR="00C0563E"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/ili</w:t>
      </w: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članovima udruge; </w:t>
      </w:r>
    </w:p>
    <w:p w14:paraId="0D2CDE15" w14:textId="200931FE" w:rsidR="00C0563E" w:rsidRPr="00016A4F" w:rsidRDefault="00C0563E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troškovi dnevnica iznad 10% odobrenog iznosa, </w:t>
      </w:r>
    </w:p>
    <w:p w14:paraId="6AA91CD6" w14:textId="06396B84" w:rsidR="00284EE4" w:rsidRPr="00F30241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dugovi </w:t>
      </w:r>
      <w:r w:rsidR="00C0563E"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prijavitelja</w:t>
      </w: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koji su nastali bez obzira iz kojih razloga, troškovi kamata, kao ni </w:t>
      </w:r>
      <w:r w:rsidRPr="00F302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aktivnosti koje spadaju u redovitu djelatnost </w:t>
      </w:r>
      <w:r w:rsidR="00C0563E" w:rsidRPr="00F302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prijavitelja</w:t>
      </w:r>
      <w:r w:rsidRPr="00F302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(primjerice troš</w:t>
      </w:r>
      <w:r w:rsidR="00E255C5" w:rsidRPr="00F302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kovi održavanja skupštine</w:t>
      </w:r>
      <w:r w:rsidRPr="00F302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u</w:t>
      </w:r>
      <w:r w:rsidR="00E255C5" w:rsidRPr="00F302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pravnog odbora</w:t>
      </w:r>
      <w:r w:rsidR="002E63B3" w:rsidRPr="00F302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slično);</w:t>
      </w:r>
    </w:p>
    <w:p w14:paraId="7106EF70" w14:textId="2F6D3097" w:rsidR="00C0563E" w:rsidRPr="00F30241" w:rsidRDefault="00C0563E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302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putni troškovi iznad iznosa od 2,00 kune po kilometru; </w:t>
      </w:r>
    </w:p>
    <w:p w14:paraId="2F0EF997" w14:textId="6B2D37A0" w:rsidR="00C0763A" w:rsidRDefault="00F643B7" w:rsidP="007B0D6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1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PDV, osim PDV-a koji je prihvatljiv kao trošak sukladno nacionalnom zakonodavstvu o PDV-u</w:t>
      </w:r>
      <w:r w:rsidR="006A705B" w:rsidRPr="00251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0BBF567" w14:textId="05C24910" w:rsidR="008A2CCC" w:rsidRDefault="008A2CCC" w:rsidP="008A2CC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97999B9" w14:textId="77777777" w:rsidR="008A2CCC" w:rsidRDefault="008A2CCC" w:rsidP="008A2CC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A3FF4D4" w14:textId="5A497134" w:rsidR="006E013F" w:rsidRPr="00D6413E" w:rsidRDefault="00087CB8" w:rsidP="00BE7D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13" w:name="_Toc534885825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 </w:t>
      </w:r>
      <w:r w:rsidR="008B5DB9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POSTUPAK DODJELE FINANCIJSKIH </w:t>
      </w:r>
      <w:bookmarkEnd w:id="13"/>
      <w:r w:rsidR="00B777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SREDST</w:t>
      </w:r>
      <w:r w:rsidR="001F0A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B777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</w:t>
      </w:r>
    </w:p>
    <w:p w14:paraId="12A05690" w14:textId="77777777" w:rsidR="00F22033" w:rsidRPr="00016A4F" w:rsidRDefault="00F22033" w:rsidP="00F22033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C259B38" w14:textId="0F80D7A5" w:rsidR="0034036D" w:rsidRPr="00016A4F" w:rsidRDefault="006C0AFD" w:rsidP="00087CB8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4" w:name="_Toc534885826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4.1.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34036D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Sadržaj obrazaca</w:t>
      </w:r>
      <w:bookmarkEnd w:id="14"/>
    </w:p>
    <w:p w14:paraId="29710735" w14:textId="25E41905" w:rsidR="0034036D" w:rsidRDefault="0034036D" w:rsidP="00276BC8">
      <w:pPr>
        <w:spacing w:before="480" w:after="0" w:line="240" w:lineRule="auto"/>
        <w:ind w:firstLine="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brasce </w:t>
      </w:r>
      <w:r w:rsidR="002C4915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za prijavu </w:t>
      </w:r>
      <w:r w:rsid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programa/</w:t>
      </w:r>
      <w:r w:rsidR="008440C5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projekta 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potrebno </w:t>
      </w:r>
      <w:r w:rsidR="002C4915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je 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ispuniti </w:t>
      </w:r>
      <w:r w:rsidR="002338D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putem 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računal</w:t>
      </w:r>
      <w:r w:rsidR="002338D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a</w:t>
      </w: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 Rukom ispisani obrasci neće</w:t>
      </w:r>
      <w:r w:rsidR="004911C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se</w:t>
      </w: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razmatra</w:t>
      </w:r>
      <w:r w:rsidR="004911C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ti</w:t>
      </w: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. </w:t>
      </w:r>
    </w:p>
    <w:p w14:paraId="51F57DEB" w14:textId="77777777" w:rsidR="00276BC8" w:rsidRDefault="00276BC8" w:rsidP="00340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65E3E854" w14:textId="40F4993B" w:rsidR="0034036D" w:rsidRPr="00016A4F" w:rsidRDefault="002C4915" w:rsidP="00340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brazac </w:t>
      </w: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za prijavu </w:t>
      </w:r>
      <w:r w:rsid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programa/</w:t>
      </w:r>
      <w:r w:rsidR="00E01EEC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projekta</w:t>
      </w:r>
      <w:r w:rsidR="0069219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70712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– </w:t>
      </w:r>
      <w:r w:rsidR="001F16A0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brazac A</w:t>
      </w:r>
      <w:r w:rsidR="00C0563E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1</w:t>
      </w:r>
      <w:r w:rsidR="0070712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,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69219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dio je ob</w:t>
      </w:r>
      <w:r w:rsid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a</w:t>
      </w:r>
      <w:r w:rsidR="0069219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vezne dokumentacije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i sadrži podatke o prijavitelju, </w:t>
      </w:r>
      <w:r w:rsidR="004715A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te 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sadržaju </w:t>
      </w:r>
      <w:r w:rsid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programa/</w:t>
      </w:r>
      <w:r w:rsidR="00E01EEC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projekta</w:t>
      </w:r>
      <w:r w:rsidR="00855333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. 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Obrazac </w:t>
      </w:r>
      <w:r w:rsidR="00BE45B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A1 </w:t>
      </w:r>
      <w:r w:rsidR="00855333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je 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potrebno popuniti u cijelosti. Obrazac </w:t>
      </w:r>
      <w:r w:rsidR="00BE45B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A1 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u kojem nedostaju podaci vezani uz sadržaj </w:t>
      </w:r>
      <w:r w:rsid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programa/</w:t>
      </w:r>
      <w:r w:rsidR="00CD7D1E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projekta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neće </w:t>
      </w:r>
      <w:r w:rsidR="004911C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se razmatrati</w:t>
      </w:r>
      <w:r w:rsidR="00BE45B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, te će se 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prijava smatrati nevažećom. </w:t>
      </w:r>
    </w:p>
    <w:p w14:paraId="7354C504" w14:textId="77777777" w:rsidR="0034036D" w:rsidRPr="00016A4F" w:rsidRDefault="0034036D" w:rsidP="00340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2B40BF84" w14:textId="1C95F7D1" w:rsidR="0034036D" w:rsidRDefault="00BE45B8" w:rsidP="00BE45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Sastavni </w:t>
      </w:r>
      <w:r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dio </w:t>
      </w:r>
      <w:r w:rsidR="00BE7DA2"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prijave</w:t>
      </w:r>
      <w:r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je i </w:t>
      </w:r>
      <w:r w:rsidR="002338DE"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Proračun</w:t>
      </w:r>
      <w:r w:rsidR="00685F0F"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programa/projekta</w:t>
      </w:r>
      <w:r w:rsidR="0070712D"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–</w:t>
      </w:r>
      <w:r w:rsidR="00BE7DA2"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F00B70"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u </w:t>
      </w:r>
      <w:r w:rsidR="00BE7DA2"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Obra</w:t>
      </w:r>
      <w:r w:rsidR="00F00B70"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scu A1</w:t>
      </w:r>
      <w:r w:rsidR="00BE7DA2"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</w:t>
      </w:r>
      <w:r w:rsidRPr="00704A5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34036D" w:rsidRPr="00704A58">
        <w:rPr>
          <w:rFonts w:ascii="Times New Roman" w:hAnsi="Times New Roman" w:cs="Times New Roman"/>
          <w:bCs/>
          <w:sz w:val="24"/>
          <w:szCs w:val="24"/>
        </w:rPr>
        <w:t xml:space="preserve">Svi troškovi i zatražena financijska sredstva trebaju biti u skladu s aktivnostima </w:t>
      </w:r>
      <w:r w:rsidR="00E63A7A" w:rsidRPr="00704A58">
        <w:rPr>
          <w:rFonts w:ascii="Times New Roman" w:hAnsi="Times New Roman" w:cs="Times New Roman"/>
          <w:bCs/>
          <w:sz w:val="24"/>
          <w:szCs w:val="24"/>
        </w:rPr>
        <w:t>navedenim u O</w:t>
      </w:r>
      <w:r w:rsidR="0034036D" w:rsidRPr="00704A58">
        <w:rPr>
          <w:rFonts w:ascii="Times New Roman" w:hAnsi="Times New Roman" w:cs="Times New Roman"/>
          <w:bCs/>
          <w:sz w:val="24"/>
          <w:szCs w:val="24"/>
        </w:rPr>
        <w:t xml:space="preserve">brascu </w:t>
      </w:r>
      <w:r w:rsidRPr="00704A58">
        <w:rPr>
          <w:rFonts w:ascii="Times New Roman" w:hAnsi="Times New Roman" w:cs="Times New Roman"/>
          <w:bCs/>
          <w:sz w:val="24"/>
          <w:szCs w:val="24"/>
        </w:rPr>
        <w:t xml:space="preserve">A1 </w:t>
      </w:r>
      <w:r w:rsidR="00E63A7A" w:rsidRPr="00704A58">
        <w:rPr>
          <w:rFonts w:ascii="Times New Roman" w:hAnsi="Times New Roman" w:cs="Times New Roman"/>
          <w:bCs/>
          <w:sz w:val="24"/>
          <w:szCs w:val="24"/>
        </w:rPr>
        <w:t xml:space="preserve">za prijavu </w:t>
      </w:r>
      <w:r w:rsidR="00BE7DA2" w:rsidRPr="00704A58">
        <w:rPr>
          <w:rFonts w:ascii="Times New Roman" w:hAnsi="Times New Roman" w:cs="Times New Roman"/>
          <w:bCs/>
          <w:sz w:val="24"/>
          <w:szCs w:val="24"/>
        </w:rPr>
        <w:t>programa/</w:t>
      </w:r>
      <w:r w:rsidR="00CD7D1E" w:rsidRPr="00704A58">
        <w:rPr>
          <w:rFonts w:ascii="Times New Roman" w:hAnsi="Times New Roman" w:cs="Times New Roman"/>
          <w:bCs/>
          <w:sz w:val="24"/>
          <w:szCs w:val="24"/>
        </w:rPr>
        <w:t>projekta</w:t>
      </w:r>
      <w:r w:rsidR="0034036D" w:rsidRPr="00704A58">
        <w:rPr>
          <w:rFonts w:ascii="Times New Roman" w:hAnsi="Times New Roman" w:cs="Times New Roman"/>
          <w:bCs/>
          <w:sz w:val="24"/>
          <w:szCs w:val="24"/>
        </w:rPr>
        <w:t>.</w:t>
      </w:r>
      <w:r w:rsidRPr="00704A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219D" w:rsidRPr="00704A58">
        <w:rPr>
          <w:rFonts w:ascii="Times New Roman" w:hAnsi="Times New Roman" w:cs="Times New Roman"/>
          <w:bCs/>
          <w:sz w:val="24"/>
          <w:szCs w:val="24"/>
        </w:rPr>
        <w:t>Prijava u kojoj nedostaje</w:t>
      </w:r>
      <w:r w:rsidR="0069219D" w:rsidRPr="00BE7D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8DE" w:rsidRPr="00BE7DA2">
        <w:rPr>
          <w:rFonts w:ascii="Times New Roman" w:hAnsi="Times New Roman" w:cs="Times New Roman"/>
          <w:bCs/>
          <w:sz w:val="24"/>
          <w:szCs w:val="24"/>
        </w:rPr>
        <w:t xml:space="preserve">Proračun </w:t>
      </w:r>
      <w:r w:rsidR="00685F0F">
        <w:rPr>
          <w:rFonts w:ascii="Times New Roman" w:hAnsi="Times New Roman" w:cs="Times New Roman"/>
          <w:bCs/>
          <w:sz w:val="24"/>
          <w:szCs w:val="24"/>
        </w:rPr>
        <w:t>programa/</w:t>
      </w:r>
      <w:r w:rsidR="00CD7D1E" w:rsidRPr="00BE7DA2">
        <w:rPr>
          <w:rFonts w:ascii="Times New Roman" w:hAnsi="Times New Roman" w:cs="Times New Roman"/>
          <w:bCs/>
          <w:sz w:val="24"/>
          <w:szCs w:val="24"/>
        </w:rPr>
        <w:t>projekta</w:t>
      </w:r>
      <w:r w:rsidR="00E1075F" w:rsidRPr="00BE7D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4E80" w:rsidRPr="00BE7DA2">
        <w:rPr>
          <w:rFonts w:ascii="Times New Roman" w:hAnsi="Times New Roman" w:cs="Times New Roman"/>
          <w:bCs/>
          <w:sz w:val="24"/>
          <w:szCs w:val="24"/>
        </w:rPr>
        <w:t xml:space="preserve">smatrat će se nevažećom i </w:t>
      </w:r>
      <w:r w:rsidR="0034036D" w:rsidRPr="00BE7DA2">
        <w:rPr>
          <w:rFonts w:ascii="Times New Roman" w:hAnsi="Times New Roman" w:cs="Times New Roman"/>
          <w:bCs/>
          <w:sz w:val="24"/>
          <w:szCs w:val="24"/>
        </w:rPr>
        <w:t xml:space="preserve">neće </w:t>
      </w:r>
      <w:r w:rsidR="004911CC">
        <w:rPr>
          <w:rFonts w:ascii="Times New Roman" w:hAnsi="Times New Roman" w:cs="Times New Roman"/>
          <w:bCs/>
          <w:sz w:val="24"/>
          <w:szCs w:val="24"/>
        </w:rPr>
        <w:t>se razmatrati</w:t>
      </w:r>
      <w:r w:rsidR="0034036D" w:rsidRPr="00BE7D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93B38" w:rsidRPr="00BE7DA2">
        <w:rPr>
          <w:rFonts w:ascii="Times New Roman" w:hAnsi="Times New Roman" w:cs="Times New Roman"/>
          <w:bCs/>
          <w:sz w:val="24"/>
          <w:szCs w:val="24"/>
        </w:rPr>
        <w:t>kao ni</w:t>
      </w:r>
      <w:r w:rsidR="004911CC">
        <w:rPr>
          <w:rFonts w:ascii="Times New Roman" w:hAnsi="Times New Roman" w:cs="Times New Roman"/>
          <w:bCs/>
          <w:sz w:val="24"/>
          <w:szCs w:val="24"/>
        </w:rPr>
        <w:t xml:space="preserve">ti </w:t>
      </w:r>
      <w:r w:rsidR="00793B38" w:rsidRPr="00BE7DA2">
        <w:rPr>
          <w:rFonts w:ascii="Times New Roman" w:hAnsi="Times New Roman" w:cs="Times New Roman"/>
          <w:bCs/>
          <w:sz w:val="24"/>
          <w:szCs w:val="24"/>
        </w:rPr>
        <w:t xml:space="preserve">prijava u kojoj </w:t>
      </w:r>
      <w:r w:rsidR="002338DE" w:rsidRPr="00BE7DA2">
        <w:rPr>
          <w:rFonts w:ascii="Times New Roman" w:hAnsi="Times New Roman" w:cs="Times New Roman"/>
          <w:bCs/>
          <w:sz w:val="24"/>
          <w:szCs w:val="24"/>
        </w:rPr>
        <w:t>Proračun</w:t>
      </w:r>
      <w:r w:rsidR="00E1075F" w:rsidRPr="00BE7D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36D" w:rsidRPr="00BE7DA2">
        <w:rPr>
          <w:rFonts w:ascii="Times New Roman" w:hAnsi="Times New Roman" w:cs="Times New Roman"/>
          <w:bCs/>
          <w:sz w:val="24"/>
          <w:szCs w:val="24"/>
        </w:rPr>
        <w:t>nije u potpunosti ispunjen.</w:t>
      </w:r>
    </w:p>
    <w:p w14:paraId="422257F3" w14:textId="77777777" w:rsidR="00F30241" w:rsidRPr="0070712D" w:rsidRDefault="00F30241" w:rsidP="00BE45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6E00053D" w14:textId="77777777" w:rsidR="0069219D" w:rsidRPr="00016A4F" w:rsidRDefault="0069219D" w:rsidP="0034036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D5F0A5" w14:textId="17B5BFD5" w:rsidR="000C33E7" w:rsidRPr="00016A4F" w:rsidRDefault="0034036D" w:rsidP="00087CB8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5" w:name="_Toc534885827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4.2</w:t>
      </w:r>
      <w:r w:rsidR="006C0AFD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6C0AFD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E3BEF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Podnošenje prijave </w:t>
      </w:r>
      <w:bookmarkEnd w:id="15"/>
      <w:r w:rsidR="001031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putem online servisa </w:t>
      </w:r>
      <w:proofErr w:type="spellStart"/>
      <w:r w:rsidR="001031C8" w:rsidRPr="001031C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ePrijava</w:t>
      </w:r>
      <w:proofErr w:type="spellEnd"/>
      <w:r w:rsidR="001031C8" w:rsidRPr="001031C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14:paraId="577DAA9A" w14:textId="77777777" w:rsidR="0069219D" w:rsidRPr="00016A4F" w:rsidRDefault="0069219D" w:rsidP="0069219D">
      <w:pPr>
        <w:tabs>
          <w:tab w:val="left" w:pos="709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80F77D8" w14:textId="2D436ED0" w:rsidR="00B24CEA" w:rsidRPr="0030338E" w:rsidRDefault="008B5DB9" w:rsidP="00BE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s</w:t>
      </w:r>
      <w:r w:rsidR="00F072D8" w:rsidRPr="0030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šalju na propisanim obrascima </w:t>
      </w:r>
      <w:r w:rsidR="00CC551A" w:rsidRPr="0030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okviru </w:t>
      </w:r>
      <w:r w:rsidR="00BE7FDB" w:rsidRPr="0030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ovog </w:t>
      </w:r>
      <w:r w:rsidR="002338DE" w:rsidRPr="0030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</w:t>
      </w:r>
      <w:r w:rsidR="00CC551A" w:rsidRPr="0030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oziva </w:t>
      </w:r>
      <w:r w:rsidR="0008510F" w:rsidRPr="0030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isključivo u elektroničkom obliku putem online </w:t>
      </w:r>
      <w:r w:rsidR="00BE7FDB" w:rsidRPr="0030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servisa </w:t>
      </w:r>
      <w:proofErr w:type="spellStart"/>
      <w:r w:rsidR="00BE7FDB" w:rsidRPr="00303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proofErr w:type="spellEnd"/>
      <w:r w:rsidR="00BE7FDB" w:rsidRPr="00303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BE7FDB" w:rsidRPr="0030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Krapinsko-zagorske županije. Obrasci su dostupni za preuzimanje u online servisu </w:t>
      </w:r>
      <w:proofErr w:type="spellStart"/>
      <w:r w:rsidR="00BE7FDB" w:rsidRPr="003033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proofErr w:type="spellEnd"/>
      <w:r w:rsidR="00BE7FDB" w:rsidRPr="0030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hyperlink r:id="rId18" w:history="1">
        <w:r w:rsidR="00BE7FDB" w:rsidRPr="0030338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="00BE7FDB" w:rsidRPr="0030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preko poveznice na službene mrežne stranice Krapinsko-zagorske županije gdje je objavljen Javni poziv s cjelokupnom dokumentacijom: </w:t>
      </w:r>
      <w:hyperlink r:id="rId19" w:history="1">
        <w:r w:rsidR="00B24CEA" w:rsidRPr="0030338E">
          <w:rPr>
            <w:rStyle w:val="Hiperveza"/>
            <w:rFonts w:ascii="Times New Roman" w:hAnsi="Times New Roman" w:cs="Times New Roman"/>
            <w:sz w:val="24"/>
            <w:szCs w:val="24"/>
          </w:rPr>
          <w:t>https://www.kzz.hr/poziv-kultura-2022</w:t>
        </w:r>
      </w:hyperlink>
      <w:r w:rsidR="00B24CEA" w:rsidRPr="003033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FEDB8F" w14:textId="77777777" w:rsidR="00BE7FDB" w:rsidRPr="0030338E" w:rsidRDefault="00BE7FDB" w:rsidP="00BE7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56B331" w14:textId="212CB6EC" w:rsidR="00276BC8" w:rsidRDefault="004911CC" w:rsidP="00B24CE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sadrži</w:t>
      </w:r>
      <w:r w:rsidR="00F072D8" w:rsidRPr="007B14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</w:t>
      </w:r>
      <w:r w:rsidR="00BE7DA2" w:rsidRPr="007B14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F072D8" w:rsidRPr="007B14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vezne obrasce</w:t>
      </w:r>
      <w:r w:rsidR="00F072D8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popunjene putem r</w:t>
      </w:r>
      <w:r w:rsidR="002338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ačunala, vlastoručno potpisane</w:t>
      </w:r>
      <w:r w:rsidR="00276B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strane prijavitelja kao fizičke osobe, a kada se radi o pravnoj osobi, od strane osobe ovlaštene za zastupanje i voditelja </w:t>
      </w:r>
      <w:r w:rsidR="00BE7D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="00276B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projekta, te ovjereni pečatom prijavitelja (kada je primjenjivo) s naznačenim datumom i mjestom popunjavanja. </w:t>
      </w:r>
    </w:p>
    <w:p w14:paraId="726D5275" w14:textId="77777777" w:rsidR="00BB129B" w:rsidRDefault="00BB129B" w:rsidP="00F0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F64B79C" w14:textId="3B671137" w:rsidR="00B24CEA" w:rsidRPr="0030338E" w:rsidRDefault="00B24CEA" w:rsidP="00B24CEA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Komplet dokumentacije za prijavu programa/projekta, koji se sastoji od Obrasca A1 i Obrasca A2, prijavitelj podnosi isključivo u elektroničkom obliku putem online servisa </w:t>
      </w:r>
      <w:proofErr w:type="spellStart"/>
      <w:r w:rsidRPr="003033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ePrijava</w:t>
      </w:r>
      <w:proofErr w:type="spellEnd"/>
      <w:r w:rsidRPr="003033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</w:t>
      </w:r>
      <w:r w:rsidR="0008510F" w:rsidRPr="003033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(</w:t>
      </w:r>
      <w:hyperlink r:id="rId20" w:history="1">
        <w:r w:rsidR="0008510F" w:rsidRPr="0030338E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https://eprijava.kzz.hr/</w:t>
        </w:r>
      </w:hyperlink>
      <w:r w:rsidR="0008510F" w:rsidRPr="003033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) </w:t>
      </w:r>
      <w:r w:rsidRPr="003033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Krapinsko-zagorske županije u roku prihvatljivom za podnošenje prijava</w:t>
      </w: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55E4E923" w14:textId="77777777" w:rsidR="00B24CEA" w:rsidRPr="0030338E" w:rsidRDefault="00B24CEA" w:rsidP="00B24CEA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D0BB28" w14:textId="12EC6ADB" w:rsidR="00B24CEA" w:rsidRPr="0030338E" w:rsidRDefault="00B24CEA" w:rsidP="00B24CEA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38E">
        <w:rPr>
          <w:rFonts w:ascii="Times New Roman" w:hAnsi="Times New Roman" w:cs="Times New Roman"/>
          <w:b/>
          <w:sz w:val="24"/>
          <w:szCs w:val="24"/>
        </w:rPr>
        <w:t xml:space="preserve">Dokumenti u elektroničkom obliku dostavljeni putem online servisa </w:t>
      </w:r>
      <w:proofErr w:type="spellStart"/>
      <w:r w:rsidRPr="0030338E">
        <w:rPr>
          <w:rFonts w:ascii="Times New Roman" w:hAnsi="Times New Roman" w:cs="Times New Roman"/>
          <w:b/>
          <w:i/>
          <w:sz w:val="24"/>
          <w:szCs w:val="24"/>
        </w:rPr>
        <w:t>ePrijava</w:t>
      </w:r>
      <w:proofErr w:type="spellEnd"/>
      <w:r w:rsidRPr="003033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338E">
        <w:rPr>
          <w:rFonts w:ascii="Times New Roman" w:hAnsi="Times New Roman" w:cs="Times New Roman"/>
          <w:b/>
          <w:sz w:val="24"/>
          <w:szCs w:val="24"/>
        </w:rPr>
        <w:t>(</w:t>
      </w:r>
      <w:hyperlink r:id="rId21" w:history="1">
        <w:r w:rsidR="0008510F" w:rsidRPr="0030338E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https://eprijava.kzz.hr/</w:t>
        </w:r>
      </w:hyperlink>
      <w:r w:rsidRPr="0030338E">
        <w:rPr>
          <w:rFonts w:ascii="Times New Roman" w:hAnsi="Times New Roman" w:cs="Times New Roman"/>
          <w:b/>
          <w:sz w:val="24"/>
          <w:szCs w:val="24"/>
        </w:rPr>
        <w:t>) MORAJU biti učitani u online servis</w:t>
      </w:r>
      <w:r w:rsidRPr="003033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338E">
        <w:rPr>
          <w:rFonts w:ascii="Times New Roman" w:hAnsi="Times New Roman" w:cs="Times New Roman"/>
          <w:b/>
          <w:i/>
          <w:sz w:val="24"/>
          <w:szCs w:val="24"/>
        </w:rPr>
        <w:t>ePrijava</w:t>
      </w:r>
      <w:proofErr w:type="spellEnd"/>
      <w:r w:rsidRPr="0030338E">
        <w:rPr>
          <w:rFonts w:ascii="Times New Roman" w:hAnsi="Times New Roman" w:cs="Times New Roman"/>
          <w:b/>
          <w:sz w:val="24"/>
          <w:szCs w:val="24"/>
        </w:rPr>
        <w:t xml:space="preserve"> u PDF obliku, tj. </w:t>
      </w:r>
      <w:r w:rsidRPr="003033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ispunjeni na računalu, potpisani i ovjereni pečatom (kada je primjenjivo), te zatim skenirani u PDF obliku i kao takvi učitani u online servis </w:t>
      </w:r>
      <w:proofErr w:type="spellStart"/>
      <w:r w:rsidRPr="0030338E">
        <w:rPr>
          <w:rFonts w:ascii="Times New Roman" w:hAnsi="Times New Roman" w:cs="Times New Roman"/>
          <w:b/>
          <w:i/>
          <w:sz w:val="24"/>
          <w:szCs w:val="24"/>
        </w:rPr>
        <w:t>ePrijava</w:t>
      </w:r>
      <w:proofErr w:type="spellEnd"/>
      <w:r w:rsidRPr="0030338E">
        <w:rPr>
          <w:rFonts w:ascii="Times New Roman" w:hAnsi="Times New Roman" w:cs="Times New Roman"/>
          <w:b/>
          <w:sz w:val="24"/>
          <w:szCs w:val="24"/>
        </w:rPr>
        <w:t xml:space="preserve">. Na obrascima obavezno mora biti naznačen datum i mjesto popunjavanja. </w:t>
      </w:r>
    </w:p>
    <w:p w14:paraId="67A8C665" w14:textId="77777777" w:rsidR="00B24CEA" w:rsidRPr="0030338E" w:rsidRDefault="00B24CEA" w:rsidP="00B24CEA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0CFFADD" w14:textId="36C2CF82" w:rsidR="00B24CEA" w:rsidRPr="0030338E" w:rsidRDefault="00B24CEA" w:rsidP="00B24CEA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38E">
        <w:rPr>
          <w:rFonts w:ascii="Times New Roman" w:hAnsi="Times New Roman" w:cs="Times New Roman"/>
          <w:b/>
          <w:sz w:val="24"/>
          <w:szCs w:val="24"/>
        </w:rPr>
        <w:t xml:space="preserve">Obrazac A1 i Obrazac A2 moraju biti skenirani kao zasebni dokument. Napomena: ako dokument ima više stranica, mora biti dostavljen (učitan u </w:t>
      </w:r>
      <w:r w:rsidR="00CA1DCD" w:rsidRPr="0030338E">
        <w:rPr>
          <w:rFonts w:ascii="Times New Roman" w:hAnsi="Times New Roman" w:cs="Times New Roman"/>
          <w:b/>
          <w:sz w:val="24"/>
          <w:szCs w:val="24"/>
        </w:rPr>
        <w:t xml:space="preserve">online servis </w:t>
      </w:r>
      <w:proofErr w:type="spellStart"/>
      <w:r w:rsidR="00CA1DCD" w:rsidRPr="0030338E">
        <w:rPr>
          <w:rFonts w:ascii="Times New Roman" w:hAnsi="Times New Roman" w:cs="Times New Roman"/>
          <w:b/>
          <w:i/>
          <w:sz w:val="24"/>
          <w:szCs w:val="24"/>
        </w:rPr>
        <w:t>ePrijava</w:t>
      </w:r>
      <w:proofErr w:type="spellEnd"/>
      <w:r w:rsidRPr="0030338E">
        <w:rPr>
          <w:rFonts w:ascii="Times New Roman" w:hAnsi="Times New Roman" w:cs="Times New Roman"/>
          <w:b/>
          <w:sz w:val="24"/>
          <w:szCs w:val="24"/>
        </w:rPr>
        <w:t xml:space="preserve">) u skeniranom obliku kao jedinstveni dokument, a ne svaka stranica posebno. </w:t>
      </w:r>
    </w:p>
    <w:p w14:paraId="55D7D8E2" w14:textId="77777777" w:rsidR="00B24CEA" w:rsidRPr="0030338E" w:rsidRDefault="00B24CEA" w:rsidP="00B24CEA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A845D2" w14:textId="77777777" w:rsidR="00B24CEA" w:rsidRPr="0030338E" w:rsidRDefault="00B24CEA" w:rsidP="00B24CEA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Ako prijavitelj putem online servisa </w:t>
      </w:r>
      <w:proofErr w:type="spellStart"/>
      <w:r w:rsidRPr="0030338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ePrijava</w:t>
      </w:r>
      <w:proofErr w:type="spellEnd"/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podnosi ukupno najviše dvije 2 prijave programa/projekta, svaka prijava mora sadržavati komplet pripadajućih dokumenata: Obrazac A1 i Obrazac A2, odnosno jedan Obrazac A2 ne može se prihvatiti za više prijava. </w:t>
      </w:r>
    </w:p>
    <w:p w14:paraId="568B5C75" w14:textId="77777777" w:rsidR="00B24CEA" w:rsidRPr="0030338E" w:rsidRDefault="00B24CEA" w:rsidP="00B24CEA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B66E62C" w14:textId="77777777" w:rsidR="00B24CEA" w:rsidRPr="0030338E" w:rsidRDefault="00B24CEA" w:rsidP="00B24CEA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Prijave poslane izvan roka prihvatljivog za predaju prijava neće se razmatrati, </w:t>
      </w:r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kao niti prijave koje nisu dostavljene putem online servisa </w:t>
      </w:r>
      <w:proofErr w:type="spellStart"/>
      <w:r w:rsidRPr="003033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  <w:t>ePrijava</w:t>
      </w:r>
      <w:proofErr w:type="spellEnd"/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, tj. nije prihvatljivo podnositi prijave putem elektroničke pošte na adresu </w:t>
      </w:r>
      <w:hyperlink r:id="rId22" w:history="1">
        <w:r w:rsidRPr="0030338E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kultura@kzz.hr</w:t>
        </w:r>
      </w:hyperlink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, niti u tiskanom obliku putem redovite pošte.</w:t>
      </w:r>
    </w:p>
    <w:p w14:paraId="76775C1E" w14:textId="77777777" w:rsidR="00F80C50" w:rsidRPr="0030338E" w:rsidRDefault="00F80C50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9F91D8" w14:textId="31B17FFD" w:rsidR="00C3045A" w:rsidRPr="0030338E" w:rsidRDefault="006E3BEF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Prijave </w:t>
      </w:r>
      <w:r w:rsidR="00C3045A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moraju biti dostavljene unutar prihvatljivog roka za podnošenje prijava, tj. </w:t>
      </w:r>
      <w:r w:rsidR="000A156F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od dana objave Javnog poziva do </w:t>
      </w:r>
      <w:r w:rsidR="00C3045A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najkasnije zadnjeg dana roka za zaprimanje (2</w:t>
      </w:r>
      <w:r w:rsidR="00E00D00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</w:t>
      </w:r>
      <w:r w:rsidR="00C3045A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veljače 2022.) do 24:00 sa</w:t>
      </w:r>
      <w:r w:rsidR="000A156F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ta.</w:t>
      </w:r>
    </w:p>
    <w:p w14:paraId="3A4B4651" w14:textId="77777777" w:rsidR="002323A9" w:rsidRPr="0030338E" w:rsidRDefault="002323A9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F94DD6" w14:textId="17019149" w:rsidR="0008510F" w:rsidRPr="0030338E" w:rsidRDefault="0008510F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Poveznica </w:t>
      </w:r>
      <w:hyperlink r:id="rId23" w:history="1">
        <w:r w:rsidRPr="0030338E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https://eprijava.kzz.hr/</w:t>
        </w:r>
      </w:hyperlink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za pristup online servisu </w:t>
      </w:r>
      <w:proofErr w:type="spellStart"/>
      <w:r w:rsidRPr="003033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proofErr w:type="spellEnd"/>
      <w:r w:rsidRPr="003033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nalazi se na službenim mrežnim stranicama Krapinsko-zagorske županije</w:t>
      </w:r>
      <w:r w:rsidR="000F242B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hyperlink r:id="rId24" w:history="1">
        <w:r w:rsidR="000F242B" w:rsidRPr="0030338E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https://www.kzz.hr/</w:t>
        </w:r>
      </w:hyperlink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: na naslovnoj stranici (lijevo) u rubrici Kontakt – Online prijave na natječaje ili na naslovnoj stranici (desno) među plavo istaknutim menijima </w:t>
      </w:r>
      <w:proofErr w:type="spellStart"/>
      <w:r w:rsidRPr="003033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proofErr w:type="spellEnd"/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– online prijave na natječaje. </w:t>
      </w:r>
    </w:p>
    <w:p w14:paraId="262C13DD" w14:textId="77777777" w:rsidR="0008510F" w:rsidRPr="0030338E" w:rsidRDefault="0008510F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61F4986" w14:textId="14792FF2" w:rsidR="00E94470" w:rsidRPr="0030338E" w:rsidRDefault="00A32CAE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Kako bi mogao koristiti </w:t>
      </w:r>
      <w:r w:rsidR="00980703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online servis </w:t>
      </w:r>
      <w:proofErr w:type="spellStart"/>
      <w:r w:rsidR="00980703" w:rsidRPr="003033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proofErr w:type="spellEnd"/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, svaki prijavitelj mora se prethodno registrirati. </w:t>
      </w:r>
      <w:r w:rsidR="00E94470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Naknadno pristupanje </w:t>
      </w:r>
      <w:r w:rsidR="00980703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online servisu </w:t>
      </w:r>
      <w:proofErr w:type="spellStart"/>
      <w:r w:rsidR="00980703" w:rsidRPr="003033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proofErr w:type="spellEnd"/>
      <w:r w:rsidR="00980703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E94470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moguće je s kreiranim korisničkim imenom i lozinkom. </w:t>
      </w:r>
    </w:p>
    <w:p w14:paraId="254AF305" w14:textId="77777777" w:rsidR="00BB129B" w:rsidRPr="0030338E" w:rsidRDefault="00BB129B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621E937" w14:textId="5289AFB4" w:rsidR="00BC7BC1" w:rsidRPr="0030338E" w:rsidRDefault="00980703" w:rsidP="00BC7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Nakon registracije </w:t>
      </w:r>
      <w:r w:rsidR="002A7117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 prijave </w:t>
      </w:r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online servis </w:t>
      </w:r>
      <w:proofErr w:type="spellStart"/>
      <w:r w:rsidRPr="003033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proofErr w:type="spellEnd"/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 prijavitelj odabire i otvara pripadajući Javni</w:t>
      </w:r>
      <w:r w:rsidR="00BC7BC1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poziv na koji podnosi prijavu, te može preuzeti dokumentaciju koja je sastavni dio kompleta prijave programa/projekta. Također, obrasci u okviru ovog Javnog poziva mogu se preuzeti i preko poveznice: </w:t>
      </w:r>
      <w:hyperlink r:id="rId25" w:history="1">
        <w:r w:rsidR="00BC7BC1" w:rsidRPr="0030338E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https://www.kzz.hr/poziv-kultura-2022</w:t>
        </w:r>
      </w:hyperlink>
      <w:r w:rsidR="000F242B" w:rsidRPr="0030338E">
        <w:rPr>
          <w:rFonts w:ascii="Times New Roman" w:hAnsi="Times New Roman" w:cs="Times New Roman"/>
          <w:b/>
          <w:sz w:val="24"/>
          <w:szCs w:val="24"/>
        </w:rPr>
        <w:t xml:space="preserve">, bez prethodne registracije u online servis </w:t>
      </w:r>
      <w:proofErr w:type="spellStart"/>
      <w:r w:rsidR="000F242B" w:rsidRPr="0030338E">
        <w:rPr>
          <w:rFonts w:ascii="Times New Roman" w:hAnsi="Times New Roman" w:cs="Times New Roman"/>
          <w:b/>
          <w:i/>
          <w:sz w:val="24"/>
          <w:szCs w:val="24"/>
        </w:rPr>
        <w:t>ePrijava</w:t>
      </w:r>
      <w:proofErr w:type="spellEnd"/>
      <w:r w:rsidR="000F242B" w:rsidRPr="003033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7BC1" w:rsidRPr="0030338E">
        <w:rPr>
          <w:rFonts w:ascii="Times New Roman" w:hAnsi="Times New Roman" w:cs="Times New Roman"/>
          <w:b/>
          <w:sz w:val="24"/>
          <w:szCs w:val="24"/>
        </w:rPr>
        <w:t xml:space="preserve">No, za podnošenje prijave kroz online servis </w:t>
      </w:r>
      <w:proofErr w:type="spellStart"/>
      <w:r w:rsidR="00BC7BC1" w:rsidRPr="0030338E">
        <w:rPr>
          <w:rFonts w:ascii="Times New Roman" w:hAnsi="Times New Roman" w:cs="Times New Roman"/>
          <w:b/>
          <w:i/>
          <w:sz w:val="24"/>
          <w:szCs w:val="24"/>
        </w:rPr>
        <w:t>ePrijava</w:t>
      </w:r>
      <w:proofErr w:type="spellEnd"/>
      <w:r w:rsidR="00BC7BC1" w:rsidRPr="0030338E">
        <w:rPr>
          <w:rFonts w:ascii="Times New Roman" w:hAnsi="Times New Roman" w:cs="Times New Roman"/>
          <w:b/>
          <w:sz w:val="24"/>
          <w:szCs w:val="24"/>
        </w:rPr>
        <w:t xml:space="preserve"> registracija je obavezna.</w:t>
      </w:r>
      <w:r w:rsidR="00BC7BC1" w:rsidRPr="00303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A3B12" w14:textId="1F0ACEF1" w:rsidR="00980703" w:rsidRPr="0030338E" w:rsidRDefault="00980703" w:rsidP="00E94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B9553E5" w14:textId="1A4BA0B7" w:rsidR="00AC5ECB" w:rsidRPr="0030338E" w:rsidRDefault="00AC5ECB" w:rsidP="00AC5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Prijavitelj Obrazac A1</w:t>
      </w:r>
      <w:r w:rsidR="00980703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: obrazac za prijavu programa/projekta s proračunom</w:t>
      </w:r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 Obrazac A2</w:t>
      </w:r>
      <w:r w:rsidR="00980703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: izjava prijavitelja o ispunjavanju uvjeta Javnog poziva,</w:t>
      </w:r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obavezno popunjava putem računala. Prijavitelj kao fizička osoba obavezno vlastoručno potpisuje navedene obrasce, a  kada se radi o pravnoj osobi, potpisuje ih osoba ovlaštena za zastupanje i voditelj programa/projekta, te ih treba ovjeriti pečatom prijavitelja (kada je primjenjivo), uz naznačeni datum i mjesto popunjavanja. </w:t>
      </w:r>
    </w:p>
    <w:p w14:paraId="1C05044C" w14:textId="77777777" w:rsidR="00B13FF3" w:rsidRPr="0030338E" w:rsidRDefault="00B13FF3" w:rsidP="00AC5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7196360" w14:textId="05E6856A" w:rsidR="00AC5ECB" w:rsidRPr="0030338E" w:rsidRDefault="00AC5ECB" w:rsidP="00AC5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Popunjene obrasce putem računala, te ovjerene potpisom i pečatom (kada je primjenjivo), prijavitelj zatim </w:t>
      </w:r>
      <w:r w:rsidR="00237562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skenirane u PDF </w:t>
      </w:r>
      <w:r w:rsidR="00541BDA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obliku</w:t>
      </w:r>
      <w:r w:rsidR="00237562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učitava u </w:t>
      </w:r>
      <w:r w:rsidR="00980703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online servis </w:t>
      </w:r>
      <w:proofErr w:type="spellStart"/>
      <w:r w:rsidR="00980703" w:rsidRPr="003033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proofErr w:type="spellEnd"/>
      <w:r w:rsidR="00980703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237562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koji se prethodno prijavio s kreiranim korisničkim imenom i lozinkom u postupku registracije. </w:t>
      </w:r>
    </w:p>
    <w:p w14:paraId="0AC07088" w14:textId="0858E737" w:rsidR="00AC5ECB" w:rsidRPr="0030338E" w:rsidRDefault="00237562" w:rsidP="00AC5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Prijava se smatra p</w:t>
      </w:r>
      <w:r w:rsidR="007160C9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redanom</w:t>
      </w:r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tek kada je prijavitelj u </w:t>
      </w:r>
      <w:r w:rsidR="00980703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online servisu</w:t>
      </w:r>
      <w:r w:rsidR="00980703" w:rsidRPr="003033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="00980703" w:rsidRPr="003033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proofErr w:type="spellEnd"/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odabrao opciju </w:t>
      </w:r>
      <w:r w:rsidR="00980703" w:rsidRPr="003033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Pošalji zahtjev</w:t>
      </w:r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 povratno primio automatski odgovor o zaprimljenoj prijavi. </w:t>
      </w:r>
    </w:p>
    <w:p w14:paraId="56C30970" w14:textId="77777777" w:rsidR="00980703" w:rsidRPr="0030338E" w:rsidRDefault="00980703" w:rsidP="00AC5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B69F712" w14:textId="12854380" w:rsidR="00BC7BC1" w:rsidRDefault="00980703" w:rsidP="00AC5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Napomena: ukoliko prijavitelj podnosi ukupno najviše 2 prijave programa/projekta na Javni poziv, u online servisu </w:t>
      </w:r>
      <w:proofErr w:type="spellStart"/>
      <w:r w:rsidRPr="003033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proofErr w:type="spellEnd"/>
      <w:r w:rsidRPr="003033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r w:rsidR="00BC7BC1" w:rsidRPr="0030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odabiru se i učitavaju dokumenti za obje prijave u sklopu jednog zahtjeva.</w:t>
      </w:r>
      <w:r w:rsidR="00BC7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4B895D8B" w14:textId="77777777" w:rsidR="00BC7BC1" w:rsidRDefault="00BC7BC1" w:rsidP="00AC5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76BA693" w14:textId="64A0B761" w:rsidR="008B5DB9" w:rsidRPr="00016A4F" w:rsidRDefault="006C0AFD" w:rsidP="00087CB8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6" w:name="_Toc534885828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4.3.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8B5DB9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Postupak dodjele financijskih </w:t>
      </w:r>
      <w:bookmarkEnd w:id="16"/>
      <w:r w:rsidR="004E3F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sredst</w:t>
      </w:r>
      <w:r w:rsidR="003919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4E3F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</w:t>
      </w:r>
    </w:p>
    <w:p w14:paraId="47E1FD1D" w14:textId="77777777" w:rsidR="00FB2ABA" w:rsidRPr="00016A4F" w:rsidRDefault="00FB2ABA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3B825B7" w14:textId="541DBDC8" w:rsidR="005A3B01" w:rsidRPr="00016A4F" w:rsidRDefault="005B6482" w:rsidP="00087CB8">
      <w:pPr>
        <w:pStyle w:val="Naslov3"/>
        <w:rPr>
          <w:rFonts w:ascii="Times New Roman" w:eastAsia="Times New Roman" w:hAnsi="Times New Roman" w:cs="Times New Roman"/>
          <w:b/>
          <w:lang w:eastAsia="hr-HR"/>
        </w:rPr>
      </w:pPr>
      <w:bookmarkStart w:id="17" w:name="_Toc534885829"/>
      <w:r w:rsidRPr="00016A4F">
        <w:rPr>
          <w:rFonts w:ascii="Times New Roman" w:eastAsia="Times New Roman" w:hAnsi="Times New Roman" w:cs="Times New Roman"/>
          <w:b/>
          <w:lang w:eastAsia="hr-HR"/>
        </w:rPr>
        <w:t xml:space="preserve">4.3.1. </w:t>
      </w:r>
      <w:r w:rsidR="005A3B01" w:rsidRPr="00016A4F">
        <w:rPr>
          <w:rFonts w:ascii="Times New Roman" w:eastAsia="Times New Roman" w:hAnsi="Times New Roman" w:cs="Times New Roman"/>
          <w:b/>
          <w:lang w:eastAsia="hr-HR"/>
        </w:rPr>
        <w:t>Administrativna provjera</w:t>
      </w:r>
      <w:bookmarkEnd w:id="17"/>
      <w:r w:rsidR="005A3B01" w:rsidRPr="00016A4F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0A8BB1B4" w14:textId="77777777" w:rsidR="006C0AFD" w:rsidRPr="00016A4F" w:rsidRDefault="006C0AFD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C2D0029" w14:textId="439D1688" w:rsidR="0029660F" w:rsidRPr="00016A4F" w:rsidRDefault="0029660F" w:rsidP="0082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Po isteku roka za podnošenje prijava,</w:t>
      </w:r>
      <w:r w:rsidR="00D77F87" w:rsidRPr="00016A4F">
        <w:rPr>
          <w:rFonts w:ascii="Times New Roman" w:hAnsi="Times New Roman" w:cs="Times New Roman"/>
          <w:sz w:val="24"/>
          <w:szCs w:val="24"/>
        </w:rPr>
        <w:t xml:space="preserve"> </w:t>
      </w:r>
      <w:r w:rsidR="00D77F87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provjeru ispunjavanja propisanih uvjeta </w:t>
      </w:r>
      <w:r w:rsid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 </w:t>
      </w:r>
      <w:r w:rsidR="00822162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986AEB" w:rsidRP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="00BB3EC1" w:rsidRPr="00EE19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E1972" w:rsidRPr="00EE19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(dalje u tekstu: Povjerenstvo)</w:t>
      </w:r>
      <w:r w:rsidR="00EE19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provjerava administrativnu </w:t>
      </w:r>
      <w:r w:rsidR="00331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formalnu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prihvatljivost pristiglih prijava,</w:t>
      </w:r>
      <w:r w:rsidR="002F4E94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kriterijima </w:t>
      </w:r>
      <w:r w:rsidR="00986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su propisani ovim Uputama za prijavitelje. </w:t>
      </w:r>
    </w:p>
    <w:p w14:paraId="556C0075" w14:textId="77777777" w:rsidR="00EE08D7" w:rsidRPr="00016A4F" w:rsidRDefault="00EE08D7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5A60FF" w14:textId="0CE464A5" w:rsidR="0029660F" w:rsidRPr="00016A4F" w:rsidRDefault="0029660F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koje ispunjavaju propisane u</w:t>
      </w:r>
      <w:r w:rsidR="00E107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vjete </w:t>
      </w:r>
      <w:r w:rsidR="00BE7DA2">
        <w:rPr>
          <w:rFonts w:ascii="Times New Roman" w:eastAsia="Times New Roman" w:hAnsi="Times New Roman" w:cs="Times New Roman"/>
          <w:sz w:val="24"/>
          <w:szCs w:val="24"/>
          <w:lang w:eastAsia="hr-HR"/>
        </w:rPr>
        <w:t>ovog Javnog p</w:t>
      </w:r>
      <w:r w:rsid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="00AA0EB0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upućuju se</w:t>
      </w:r>
      <w:r w:rsidR="00D77F87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3EC1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Kulturnom vijeću </w:t>
      </w:r>
      <w:r w:rsidR="001126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stručnog vrednovanja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te se</w:t>
      </w:r>
      <w:r w:rsidR="00E107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istovremeno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odbijaju prij</w:t>
      </w:r>
      <w:r w:rsidR="008B12B2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ave koje ne ispunjavaju uvjete </w:t>
      </w:r>
      <w:r w:rsidR="00822162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BF0845D" w14:textId="4291D494" w:rsidR="009C539C" w:rsidRPr="0030338E" w:rsidRDefault="009C539C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E7D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rijavitelji </w:t>
      </w:r>
      <w:r w:rsidR="00CC55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čije su prijave odbijene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obavještavaju se </w:t>
      </w:r>
      <w:r w:rsidR="00E550C0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</w:t>
      </w:r>
      <w:r w:rsidR="00176013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online servisa </w:t>
      </w:r>
      <w:proofErr w:type="spellStart"/>
      <w:r w:rsidR="00176013" w:rsidRPr="003033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ePrijava</w:t>
      </w:r>
      <w:proofErr w:type="spellEnd"/>
      <w:r w:rsidR="00176013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3FB2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 8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radnih dana od dana donošenja odluke o administrativnoj prihvatljivosti pristiglih prijava</w:t>
      </w:r>
      <w:r w:rsidR="00E550C0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B13C3A4" w14:textId="77777777" w:rsidR="00822162" w:rsidRPr="0030338E" w:rsidRDefault="00822162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66D25A" w14:textId="539B58EF" w:rsidR="00843823" w:rsidRPr="0030338E" w:rsidRDefault="009C539C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prijava ima manje formalne nedostatke koji ne utječu na sadržaj važan za </w:t>
      </w:r>
      <w:r w:rsidR="00EE1972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 vrednovanje prijave,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može </w:t>
      </w:r>
      <w:r w:rsidR="00473FB2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 3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3FB2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radna</w:t>
      </w:r>
      <w:r w:rsidR="006F4606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6F4606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zahtjev Povjerenstva, primljen </w:t>
      </w:r>
      <w:r w:rsidR="00176013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online servisa </w:t>
      </w:r>
      <w:proofErr w:type="spellStart"/>
      <w:r w:rsidR="00176013" w:rsidRPr="003033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ePrijava</w:t>
      </w:r>
      <w:proofErr w:type="spellEnd"/>
      <w:r w:rsidR="00176013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 zatražene podatke ili priloge. </w:t>
      </w:r>
    </w:p>
    <w:p w14:paraId="545A58C3" w14:textId="77777777" w:rsidR="005E7F2B" w:rsidRPr="0030338E" w:rsidRDefault="005E7F2B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457242" w14:textId="77777777" w:rsidR="005E7F2B" w:rsidRDefault="005E7F2B" w:rsidP="005E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prijavitelje koji na zahtjev Povjerenstva u propisanom roku dostave tražene podatke ili priloge, smatrat će se da su podnijeli potpunu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prijavu koja će se uputiti Kulturnom vijeću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stručno vrednovanje. </w:t>
      </w:r>
    </w:p>
    <w:p w14:paraId="28FC6BE4" w14:textId="77777777" w:rsidR="007331EE" w:rsidRDefault="007331EE" w:rsidP="005E7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B18D57" w14:textId="2CCB3206" w:rsidR="00757006" w:rsidRPr="0030338E" w:rsidRDefault="00757006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Formalni nedostaci </w:t>
      </w:r>
      <w:r w:rsidR="00C063AF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</w:t>
      </w:r>
      <w:r w:rsidR="00C063AF"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nije moguće otkloniti</w:t>
      </w:r>
      <w:r w:rsidR="00C063AF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fazi administrativne provjere: </w:t>
      </w:r>
    </w:p>
    <w:p w14:paraId="6378F848" w14:textId="7B55F4D4" w:rsidR="00C063AF" w:rsidRPr="0030338E" w:rsidRDefault="00F30241" w:rsidP="00C063A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Krivo ispunjen proračun (</w:t>
      </w:r>
      <w:r w:rsidR="00C063AF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traži se veći ili manji iznos od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maksimalnog ili minimalnog iznosa </w:t>
      </w:r>
      <w:r w:rsidR="00C063AF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predviđenog za dodjelu od strane </w:t>
      </w:r>
      <w:r w:rsidR="000929A4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Krapinsko-zagorske županije</w:t>
      </w:r>
      <w:r w:rsidR="00C063AF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iznosi su krivo zbrojeni, </w:t>
      </w:r>
      <w:r w:rsidR="00883475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krivo po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punjena Specifikacija troškova, itd.), </w:t>
      </w:r>
    </w:p>
    <w:p w14:paraId="79C46332" w14:textId="1B66DD35" w:rsidR="00C063AF" w:rsidRPr="0030338E" w:rsidRDefault="00C3045A" w:rsidP="00C063A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Komplet</w:t>
      </w:r>
      <w:r w:rsidR="00F30241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ovjerene prijave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r w:rsidR="00C063AF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dostavljen unutar roka prihvatljivog za dostavu prijava,</w:t>
      </w:r>
    </w:p>
    <w:p w14:paraId="5C15E10F" w14:textId="41764A58" w:rsidR="00F80C50" w:rsidRPr="0030338E" w:rsidRDefault="00F80C50" w:rsidP="00C063A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Komplet ovjerene prijave nije dostavljen putem online servisa </w:t>
      </w:r>
      <w:proofErr w:type="spellStart"/>
      <w:r w:rsidRPr="003033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ePrijava</w:t>
      </w:r>
      <w:proofErr w:type="spellEnd"/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26" w:history="1">
        <w:r w:rsidRPr="0030338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Pr="0030338E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36A15E5F" w14:textId="5BB54476" w:rsidR="00C063AF" w:rsidRPr="0030338E" w:rsidRDefault="00C063AF" w:rsidP="00C063A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koja je ovlaštena za zastupanje </w:t>
      </w:r>
      <w:r w:rsidR="000F6C2D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prijavitelja </w:t>
      </w:r>
      <w:r w:rsidR="007C309D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(udruga)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u mandatu u trenutku predaje prijave, </w:t>
      </w:r>
    </w:p>
    <w:p w14:paraId="7A32918E" w14:textId="7654844F" w:rsidR="00236F0C" w:rsidRPr="00045FF5" w:rsidRDefault="00B83643" w:rsidP="00236F0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</w:t>
      </w:r>
      <w:r w:rsidR="00236F0C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 </w:t>
      </w:r>
      <w:r w:rsidR="004B36A4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(udruga) </w:t>
      </w:r>
      <w:r w:rsidR="00236F0C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nije registriran za šire područje kulture i umjetnosti iz kojeg</w:t>
      </w:r>
      <w:r w:rsidR="00236F0C"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prijavljuje projekt/</w:t>
      </w:r>
      <w:r w:rsidR="004668B0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(kulturne djelatnosti, kulturno</w:t>
      </w:r>
      <w:r w:rsidR="005E3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466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umjetničko stvaralaštvo), </w:t>
      </w:r>
    </w:p>
    <w:p w14:paraId="445DB514" w14:textId="1BF38174" w:rsidR="00F24555" w:rsidRPr="00045FF5" w:rsidRDefault="00F24555" w:rsidP="00236F0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dostavljene na obrascima koji nisu objavljeni u okviru predmetnog Javnog poz</w:t>
      </w:r>
      <w:r w:rsidR="00843823"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iva na koji se podnosi prijava,</w:t>
      </w:r>
    </w:p>
    <w:p w14:paraId="277AB268" w14:textId="27600AF7" w:rsidR="008738B0" w:rsidRPr="00045FF5" w:rsidRDefault="00C3045A" w:rsidP="00236F0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5E7F2B"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ostavljeno </w:t>
      </w:r>
      <w:r w:rsidR="000E44E4"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843823"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prijava </w:t>
      </w:r>
      <w:r w:rsidR="000E44E4"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s jednim k</w:t>
      </w:r>
      <w:r w:rsidR="00A45AD5"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ompletom popratne dokumentacije, </w:t>
      </w:r>
      <w:r w:rsidR="000E44E4"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4271F95" w14:textId="062327F5" w:rsidR="00843823" w:rsidRPr="00045FF5" w:rsidRDefault="008738B0" w:rsidP="00236F0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0E44E4"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 </w:t>
      </w:r>
      <w:r w:rsidR="000E44E4"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označeno </w:t>
      </w: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da spa</w:t>
      </w:r>
      <w:r w:rsidR="00C45087"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da u više prioritetnih područja,</w:t>
      </w:r>
    </w:p>
    <w:p w14:paraId="0DC0A2BF" w14:textId="5B242253" w:rsidR="00C45087" w:rsidRDefault="00F30241" w:rsidP="00C4508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C45087"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rovedbeno razdoblje </w:t>
      </w: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definirano </w:t>
      </w:r>
      <w:r w:rsidR="00C45087"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unutar </w:t>
      </w: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roka prihvatljivog prema Javnom pozivu (najranije </w:t>
      </w:r>
      <w:r w:rsidR="00045FF5"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1.1.</w:t>
      </w:r>
      <w:r w:rsidR="00314E33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641C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14E33">
        <w:rPr>
          <w:rFonts w:ascii="Times New Roman" w:eastAsia="Times New Roman" w:hAnsi="Times New Roman" w:cs="Times New Roman"/>
          <w:sz w:val="24"/>
          <w:szCs w:val="24"/>
          <w:lang w:eastAsia="hr-HR"/>
        </w:rPr>
        <w:t>. do najkasnije 31.12.202</w:t>
      </w:r>
      <w:r w:rsidR="00D641C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14E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.,; </w:t>
      </w:r>
      <w:r w:rsidR="00045FF5"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 </w:t>
      </w:r>
      <w:r w:rsidR="00C45087"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za fazu provedbe višegodišnjeg projekta</w:t>
      </w:r>
      <w:r w:rsidR="00045FF5"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/programa</w:t>
      </w:r>
      <w:r w:rsidR="00C45087"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5FF5"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202</w:t>
      </w:r>
      <w:r w:rsidR="00D641C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45FF5"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45087"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ili za provedbu projekta/programa u cijelosti tijekom 202</w:t>
      </w:r>
      <w:r w:rsidR="00D641C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45087"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045FF5"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C3045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7935B59" w14:textId="08B88879" w:rsidR="00C3045A" w:rsidRPr="0030338E" w:rsidRDefault="00C3045A" w:rsidP="00C4508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Te ostali nedostaci prema procjeni Po</w:t>
      </w:r>
      <w:r w:rsidR="006E3DC7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vjerenstva koji značajno utječu na sadržaj projekta/programa. </w:t>
      </w:r>
    </w:p>
    <w:p w14:paraId="151FF5BE" w14:textId="77777777" w:rsidR="00C45087" w:rsidRPr="0030338E" w:rsidRDefault="00C45087" w:rsidP="00C45087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4ACA8D" w14:textId="44C2722E" w:rsidR="00C063AF" w:rsidRDefault="00C063AF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navedenim formalnim ne</w:t>
      </w:r>
      <w:r w:rsidR="00236F0C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dostacima neće se razmatrati, odnosno neće ući u daljnji postupak stručnog vrednovanja i dodjele sredstva.</w:t>
      </w:r>
      <w:r w:rsidR="00236F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4882DE8" w14:textId="77777777" w:rsidR="00757006" w:rsidRDefault="00757006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55D4F4" w14:textId="77777777" w:rsidR="00757006" w:rsidRDefault="00757006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B921DD" w14:textId="56544B89" w:rsidR="005A3B01" w:rsidRPr="00016A4F" w:rsidRDefault="00492983" w:rsidP="00087CB8">
      <w:pPr>
        <w:pStyle w:val="Naslov3"/>
        <w:rPr>
          <w:rFonts w:ascii="Times New Roman" w:eastAsia="Times New Roman" w:hAnsi="Times New Roman" w:cs="Times New Roman"/>
          <w:b/>
          <w:lang w:eastAsia="hr-HR"/>
        </w:rPr>
      </w:pPr>
      <w:bookmarkStart w:id="18" w:name="_Toc534885830"/>
      <w:r w:rsidRPr="00822162">
        <w:rPr>
          <w:rFonts w:ascii="Times New Roman" w:eastAsia="Times New Roman" w:hAnsi="Times New Roman" w:cs="Times New Roman"/>
          <w:b/>
          <w:lang w:eastAsia="hr-HR"/>
        </w:rPr>
        <w:t xml:space="preserve">4.3.2. </w:t>
      </w:r>
      <w:bookmarkEnd w:id="18"/>
      <w:r w:rsidR="0011266D" w:rsidRPr="00822162">
        <w:rPr>
          <w:rFonts w:ascii="Times New Roman" w:eastAsia="Times New Roman" w:hAnsi="Times New Roman" w:cs="Times New Roman"/>
          <w:b/>
          <w:lang w:eastAsia="hr-HR"/>
        </w:rPr>
        <w:t>Stručno vrednovanje p</w:t>
      </w:r>
      <w:r w:rsidR="00380FAA">
        <w:rPr>
          <w:rFonts w:ascii="Times New Roman" w:eastAsia="Times New Roman" w:hAnsi="Times New Roman" w:cs="Times New Roman"/>
          <w:b/>
          <w:lang w:eastAsia="hr-HR"/>
        </w:rPr>
        <w:t>rijava koje ispunjavaju uvjete Javnog p</w:t>
      </w:r>
      <w:r w:rsidR="0011266D" w:rsidRPr="00822162">
        <w:rPr>
          <w:rFonts w:ascii="Times New Roman" w:eastAsia="Times New Roman" w:hAnsi="Times New Roman" w:cs="Times New Roman"/>
          <w:b/>
          <w:lang w:eastAsia="hr-HR"/>
        </w:rPr>
        <w:t>oziva</w:t>
      </w:r>
      <w:r w:rsidR="0011266D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3D54E564" w14:textId="77777777" w:rsidR="005A3B01" w:rsidRPr="00016A4F" w:rsidRDefault="005A3B01" w:rsidP="00EE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0ABBF7" w14:textId="7729E0E0" w:rsidR="00FE2FB1" w:rsidRPr="007B14D1" w:rsidRDefault="002A4152" w:rsidP="00FE2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FB1">
        <w:rPr>
          <w:rFonts w:ascii="Times New Roman" w:hAnsi="Times New Roman" w:cs="Times New Roman"/>
          <w:sz w:val="24"/>
          <w:szCs w:val="24"/>
        </w:rPr>
        <w:t xml:space="preserve">Stručno vrednovanje prijava koje ispunjavaju uvjete </w:t>
      </w:r>
      <w:r w:rsidR="00180943" w:rsidRPr="00FE2FB1">
        <w:rPr>
          <w:rFonts w:ascii="Times New Roman" w:hAnsi="Times New Roman" w:cs="Times New Roman"/>
          <w:sz w:val="24"/>
          <w:szCs w:val="24"/>
        </w:rPr>
        <w:t>Javnog p</w:t>
      </w:r>
      <w:r w:rsidRPr="00FE2FB1">
        <w:rPr>
          <w:rFonts w:ascii="Times New Roman" w:hAnsi="Times New Roman" w:cs="Times New Roman"/>
          <w:sz w:val="24"/>
          <w:szCs w:val="24"/>
        </w:rPr>
        <w:t xml:space="preserve">oziva provodi Kulturno vijeće u skladu s </w:t>
      </w:r>
      <w:r w:rsidR="00AC5508" w:rsidRPr="00FE2F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Pravilnikom </w:t>
      </w:r>
      <w:r w:rsidR="00EC5A61" w:rsidRPr="00FE2FB1">
        <w:rPr>
          <w:rFonts w:ascii="Times New Roman" w:eastAsia="Times New Roman" w:hAnsi="Times New Roman" w:cs="Times New Roman"/>
          <w:sz w:val="24"/>
          <w:szCs w:val="24"/>
          <w:lang w:eastAsia="hr-HR"/>
        </w:rPr>
        <w:t>o utvrđivanju P</w:t>
      </w:r>
      <w:r w:rsidR="00180943" w:rsidRPr="00FE2FB1">
        <w:rPr>
          <w:rFonts w:ascii="Times New Roman" w:eastAsia="Times New Roman" w:hAnsi="Times New Roman" w:cs="Times New Roman"/>
          <w:sz w:val="24"/>
          <w:szCs w:val="24"/>
          <w:lang w:eastAsia="hr-HR"/>
        </w:rPr>
        <w:t>rograma javnih potreba u kulturi Krapinsko-zagorske županije na</w:t>
      </w:r>
      <w:r w:rsidR="002138F7" w:rsidRPr="00FE2F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temelju provedbe javnog </w:t>
      </w:r>
      <w:r w:rsidR="002138F7"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 (</w:t>
      </w:r>
      <w:r w:rsidR="008A71E5" w:rsidRPr="007B14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„Službeni glasnik Krapinsko-zagorske županije“, broj 1/2020.</w:t>
      </w:r>
      <w:r w:rsidR="002138F7"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CE22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6DB3D9B" w14:textId="77777777" w:rsidR="00FE2FB1" w:rsidRPr="007B14D1" w:rsidRDefault="00FE2FB1" w:rsidP="00FE2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DA32D" w14:textId="2CFBE847" w:rsidR="002A4152" w:rsidRDefault="002A4152" w:rsidP="00BB3E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14D1">
        <w:rPr>
          <w:rFonts w:ascii="Times New Roman" w:hAnsi="Times New Roman" w:cs="Times New Roman"/>
          <w:sz w:val="24"/>
          <w:szCs w:val="24"/>
        </w:rPr>
        <w:t xml:space="preserve">Rok za provedbu stručnog vrednovanja </w:t>
      </w:r>
      <w:r w:rsidR="004170DC" w:rsidRPr="007B14D1">
        <w:rPr>
          <w:rFonts w:ascii="Times New Roman" w:hAnsi="Times New Roman" w:cs="Times New Roman"/>
          <w:sz w:val="24"/>
          <w:szCs w:val="24"/>
        </w:rPr>
        <w:t>programa</w:t>
      </w:r>
      <w:r w:rsidR="004170DC">
        <w:rPr>
          <w:rFonts w:ascii="Times New Roman" w:hAnsi="Times New Roman" w:cs="Times New Roman"/>
          <w:sz w:val="24"/>
          <w:szCs w:val="24"/>
        </w:rPr>
        <w:t xml:space="preserve"> i </w:t>
      </w:r>
      <w:r w:rsidRPr="00822162">
        <w:rPr>
          <w:rFonts w:ascii="Times New Roman" w:hAnsi="Times New Roman" w:cs="Times New Roman"/>
          <w:sz w:val="24"/>
          <w:szCs w:val="24"/>
        </w:rPr>
        <w:t xml:space="preserve">projekata i donošenje konačnog prijedloga </w:t>
      </w:r>
      <w:r w:rsidR="00180943" w:rsidRPr="00822162">
        <w:rPr>
          <w:rFonts w:ascii="Times New Roman" w:hAnsi="Times New Roman" w:cs="Times New Roman"/>
          <w:sz w:val="24"/>
          <w:szCs w:val="24"/>
        </w:rPr>
        <w:t xml:space="preserve">programa i </w:t>
      </w:r>
      <w:r w:rsidRPr="00E421D1">
        <w:rPr>
          <w:rFonts w:ascii="Times New Roman" w:hAnsi="Times New Roman" w:cs="Times New Roman"/>
          <w:sz w:val="24"/>
          <w:szCs w:val="24"/>
        </w:rPr>
        <w:t xml:space="preserve">projekata </w:t>
      </w:r>
      <w:r w:rsidR="00D40D25" w:rsidRPr="00682D19">
        <w:rPr>
          <w:rFonts w:ascii="Times New Roman" w:hAnsi="Times New Roman" w:cs="Times New Roman"/>
          <w:sz w:val="24"/>
          <w:szCs w:val="24"/>
        </w:rPr>
        <w:t xml:space="preserve">preporučenih </w:t>
      </w:r>
      <w:r w:rsidRPr="00682D19">
        <w:rPr>
          <w:rFonts w:ascii="Times New Roman" w:hAnsi="Times New Roman" w:cs="Times New Roman"/>
          <w:sz w:val="24"/>
          <w:szCs w:val="24"/>
        </w:rPr>
        <w:t xml:space="preserve">za financiranje </w:t>
      </w:r>
      <w:r w:rsidR="00281C9C">
        <w:rPr>
          <w:rFonts w:ascii="Times New Roman" w:hAnsi="Times New Roman" w:cs="Times New Roman"/>
          <w:sz w:val="24"/>
          <w:szCs w:val="24"/>
        </w:rPr>
        <w:t xml:space="preserve">od strane Kulturnog vijeća </w:t>
      </w:r>
      <w:r w:rsidRPr="00682D19">
        <w:rPr>
          <w:rFonts w:ascii="Times New Roman" w:hAnsi="Times New Roman" w:cs="Times New Roman"/>
          <w:sz w:val="24"/>
          <w:szCs w:val="24"/>
        </w:rPr>
        <w:t>iznosi 30 dana od dana preuzimanja</w:t>
      </w:r>
      <w:r w:rsidRPr="00822162">
        <w:rPr>
          <w:rFonts w:ascii="Times New Roman" w:hAnsi="Times New Roman" w:cs="Times New Roman"/>
          <w:sz w:val="24"/>
          <w:szCs w:val="24"/>
        </w:rPr>
        <w:t xml:space="preserve"> prijava koje ispunja</w:t>
      </w:r>
      <w:r w:rsidR="00180943" w:rsidRPr="00822162">
        <w:rPr>
          <w:rFonts w:ascii="Times New Roman" w:hAnsi="Times New Roman" w:cs="Times New Roman"/>
          <w:sz w:val="24"/>
          <w:szCs w:val="24"/>
        </w:rPr>
        <w:t>vaju uvjete Javnog p</w:t>
      </w:r>
      <w:r w:rsidRPr="00822162">
        <w:rPr>
          <w:rFonts w:ascii="Times New Roman" w:hAnsi="Times New Roman" w:cs="Times New Roman"/>
          <w:sz w:val="24"/>
          <w:szCs w:val="24"/>
        </w:rPr>
        <w:t>oziva.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DB015" w14:textId="3280575C" w:rsidR="002A4152" w:rsidRDefault="005A3B01" w:rsidP="00833EB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 xml:space="preserve">Članovi </w:t>
      </w:r>
      <w:r w:rsidR="00BB3EC1" w:rsidRPr="00016A4F">
        <w:rPr>
          <w:rFonts w:ascii="Times New Roman" w:hAnsi="Times New Roman" w:cs="Times New Roman"/>
          <w:sz w:val="24"/>
          <w:szCs w:val="24"/>
        </w:rPr>
        <w:t xml:space="preserve">Kulturnog vijeća </w:t>
      </w:r>
      <w:r w:rsidR="00BE7DA2">
        <w:rPr>
          <w:rFonts w:ascii="Times New Roman" w:hAnsi="Times New Roman" w:cs="Times New Roman"/>
          <w:sz w:val="24"/>
          <w:szCs w:val="24"/>
        </w:rPr>
        <w:t>obavezno potpisuju</w:t>
      </w:r>
      <w:r w:rsidRPr="00016A4F">
        <w:rPr>
          <w:rFonts w:ascii="Times New Roman" w:hAnsi="Times New Roman" w:cs="Times New Roman"/>
          <w:sz w:val="24"/>
          <w:szCs w:val="24"/>
        </w:rPr>
        <w:t xml:space="preserve"> izjavu o nepristranosti i povjerljivosti. </w:t>
      </w:r>
    </w:p>
    <w:p w14:paraId="18A4E161" w14:textId="538110DC" w:rsidR="00833EB5" w:rsidRDefault="002A4152" w:rsidP="00833EB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3129">
        <w:rPr>
          <w:rFonts w:ascii="Times New Roman" w:hAnsi="Times New Roman" w:cs="Times New Roman"/>
          <w:sz w:val="24"/>
          <w:szCs w:val="24"/>
        </w:rPr>
        <w:t>Č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lan </w:t>
      </w:r>
      <w:r w:rsidRPr="00933129">
        <w:rPr>
          <w:rFonts w:ascii="Times New Roman" w:hAnsi="Times New Roman" w:cs="Times New Roman"/>
          <w:sz w:val="24"/>
          <w:szCs w:val="24"/>
        </w:rPr>
        <w:t>Kulturnog v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ijeća ne može sudjelovati u raspravi i izuzet je od odlučivanja </w:t>
      </w:r>
      <w:r w:rsidRPr="00933129">
        <w:rPr>
          <w:rFonts w:ascii="Times New Roman" w:hAnsi="Times New Roman" w:cs="Times New Roman"/>
          <w:sz w:val="24"/>
          <w:szCs w:val="24"/>
        </w:rPr>
        <w:t>Kulturnog vijeća o pitanjima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 koj</w:t>
      </w:r>
      <w:r w:rsidRPr="00933129">
        <w:rPr>
          <w:rFonts w:ascii="Times New Roman" w:hAnsi="Times New Roman" w:cs="Times New Roman"/>
          <w:sz w:val="24"/>
          <w:szCs w:val="24"/>
        </w:rPr>
        <w:t>a se odnose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 na umjetnički ili kulturni </w:t>
      </w:r>
      <w:r w:rsidR="00BE7DA2">
        <w:rPr>
          <w:rFonts w:ascii="Times New Roman" w:hAnsi="Times New Roman" w:cs="Times New Roman"/>
          <w:sz w:val="24"/>
          <w:szCs w:val="24"/>
        </w:rPr>
        <w:t>program/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projekt u kojemu sudjeluje on ili s njim povezane osobe (srodnik po krvi u ravnoj liniji do bilo kojeg stupnja, bračni ili izvanbračni drug) ili se odnosi na kulturni ili umjetnički </w:t>
      </w:r>
      <w:r w:rsidR="00BE7DA2">
        <w:rPr>
          <w:rFonts w:ascii="Times New Roman" w:hAnsi="Times New Roman" w:cs="Times New Roman"/>
          <w:sz w:val="24"/>
          <w:szCs w:val="24"/>
        </w:rPr>
        <w:t>program/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projekt koji je predložila pravna osoba u kojoj član </w:t>
      </w:r>
      <w:r w:rsidR="00933129" w:rsidRPr="00933129">
        <w:rPr>
          <w:rFonts w:ascii="Times New Roman" w:hAnsi="Times New Roman" w:cs="Times New Roman"/>
          <w:sz w:val="24"/>
          <w:szCs w:val="24"/>
        </w:rPr>
        <w:t>Kulturnog v</w:t>
      </w:r>
      <w:r w:rsidR="00833EB5" w:rsidRPr="00933129">
        <w:rPr>
          <w:rFonts w:ascii="Times New Roman" w:hAnsi="Times New Roman" w:cs="Times New Roman"/>
          <w:sz w:val="24"/>
          <w:szCs w:val="24"/>
        </w:rPr>
        <w:t>ijeća ili s njim povezane osobe imaju vlasnički ili osnivački udio ili sudjeluju u njezinom upravlj</w:t>
      </w:r>
      <w:r w:rsidR="00281C9C">
        <w:rPr>
          <w:rFonts w:ascii="Times New Roman" w:hAnsi="Times New Roman" w:cs="Times New Roman"/>
          <w:sz w:val="24"/>
          <w:szCs w:val="24"/>
        </w:rPr>
        <w:t xml:space="preserve">anju ili su njezin zaposlenik. </w:t>
      </w:r>
      <w:r w:rsidR="00833EB5" w:rsidRPr="00016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6DF15" w14:textId="589E277C" w:rsidR="00933129" w:rsidRPr="0030338E" w:rsidRDefault="00933129" w:rsidP="00833EB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Svaku prijavu </w:t>
      </w:r>
      <w:r w:rsidR="00180943">
        <w:rPr>
          <w:rFonts w:ascii="Times New Roman" w:hAnsi="Times New Roman" w:cs="Times New Roman"/>
          <w:sz w:val="24"/>
          <w:szCs w:val="24"/>
        </w:rPr>
        <w:t xml:space="preserve">koja ispunjava uvjete </w:t>
      </w:r>
      <w:r w:rsidR="00180943" w:rsidRPr="0030338E">
        <w:rPr>
          <w:rFonts w:ascii="Times New Roman" w:hAnsi="Times New Roman" w:cs="Times New Roman"/>
          <w:sz w:val="24"/>
          <w:szCs w:val="24"/>
        </w:rPr>
        <w:t>ovog Javnog p</w:t>
      </w:r>
      <w:r w:rsidR="001F5C0D" w:rsidRPr="0030338E">
        <w:rPr>
          <w:rFonts w:ascii="Times New Roman" w:hAnsi="Times New Roman" w:cs="Times New Roman"/>
          <w:sz w:val="24"/>
          <w:szCs w:val="24"/>
        </w:rPr>
        <w:t>oziva obavezno vrednuju najmanje 3 člana Kulturnog vijeća temeljem Obrasca za vre</w:t>
      </w:r>
      <w:r w:rsidR="00CC551A" w:rsidRPr="0030338E">
        <w:rPr>
          <w:rFonts w:ascii="Times New Roman" w:hAnsi="Times New Roman" w:cs="Times New Roman"/>
          <w:sz w:val="24"/>
          <w:szCs w:val="24"/>
        </w:rPr>
        <w:t xml:space="preserve">dnovanje </w:t>
      </w:r>
      <w:r w:rsidR="0061622C" w:rsidRPr="0030338E">
        <w:rPr>
          <w:rFonts w:ascii="Times New Roman" w:hAnsi="Times New Roman" w:cs="Times New Roman"/>
          <w:sz w:val="24"/>
          <w:szCs w:val="24"/>
        </w:rPr>
        <w:t>programa/</w:t>
      </w:r>
      <w:r w:rsidR="00CC551A" w:rsidRPr="0030338E">
        <w:rPr>
          <w:rFonts w:ascii="Times New Roman" w:hAnsi="Times New Roman" w:cs="Times New Roman"/>
          <w:sz w:val="24"/>
          <w:szCs w:val="24"/>
        </w:rPr>
        <w:t>projekta (Obrazac A</w:t>
      </w:r>
      <w:r w:rsidR="00990FA0" w:rsidRPr="0030338E">
        <w:rPr>
          <w:rFonts w:ascii="Times New Roman" w:hAnsi="Times New Roman" w:cs="Times New Roman"/>
          <w:sz w:val="24"/>
          <w:szCs w:val="24"/>
        </w:rPr>
        <w:t>4</w:t>
      </w:r>
      <w:r w:rsidR="00CC551A" w:rsidRPr="0030338E">
        <w:rPr>
          <w:rFonts w:ascii="Times New Roman" w:hAnsi="Times New Roman" w:cs="Times New Roman"/>
          <w:sz w:val="24"/>
          <w:szCs w:val="24"/>
        </w:rPr>
        <w:t xml:space="preserve">), koji je sastavni dio obveznih priloga ovih Uputa za prijavitelje. </w:t>
      </w:r>
    </w:p>
    <w:p w14:paraId="66A1C93D" w14:textId="77777777" w:rsidR="00582DAB" w:rsidRPr="0030338E" w:rsidRDefault="00582DAB" w:rsidP="00833EB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2FA824" w14:textId="2A583C63" w:rsidR="00FB2ABA" w:rsidRPr="0030338E" w:rsidRDefault="00492983" w:rsidP="00D33E7D">
      <w:pPr>
        <w:pStyle w:val="Naslov3"/>
        <w:jc w:val="both"/>
        <w:rPr>
          <w:rFonts w:ascii="Times New Roman" w:eastAsia="Times New Roman" w:hAnsi="Times New Roman" w:cs="Times New Roman"/>
          <w:b/>
          <w:noProof/>
          <w:snapToGrid w:val="0"/>
        </w:rPr>
      </w:pPr>
      <w:bookmarkStart w:id="19" w:name="_Toc534885831"/>
      <w:bookmarkStart w:id="20" w:name="_Toc40507654"/>
      <w:r w:rsidRPr="0030338E">
        <w:rPr>
          <w:rFonts w:ascii="Times New Roman" w:eastAsia="Times New Roman" w:hAnsi="Times New Roman" w:cs="Times New Roman"/>
          <w:b/>
          <w:noProof/>
          <w:snapToGrid w:val="0"/>
        </w:rPr>
        <w:t xml:space="preserve">4.3.3. </w:t>
      </w:r>
      <w:r w:rsidR="00FB2ABA" w:rsidRPr="0030338E">
        <w:rPr>
          <w:rFonts w:ascii="Times New Roman" w:eastAsia="Times New Roman" w:hAnsi="Times New Roman" w:cs="Times New Roman"/>
          <w:b/>
          <w:noProof/>
          <w:snapToGrid w:val="0"/>
        </w:rPr>
        <w:t xml:space="preserve">Dostava dodatne dokumentacije </w:t>
      </w:r>
      <w:bookmarkEnd w:id="19"/>
      <w:r w:rsidR="00E550C0" w:rsidRPr="0030338E">
        <w:rPr>
          <w:rFonts w:ascii="Times New Roman" w:eastAsia="Times New Roman" w:hAnsi="Times New Roman" w:cs="Times New Roman"/>
          <w:b/>
          <w:noProof/>
          <w:snapToGrid w:val="0"/>
        </w:rPr>
        <w:t xml:space="preserve">prije </w:t>
      </w:r>
      <w:r w:rsidR="000540DC" w:rsidRPr="0030338E">
        <w:rPr>
          <w:rFonts w:ascii="Times New Roman" w:eastAsia="Times New Roman" w:hAnsi="Times New Roman" w:cs="Times New Roman"/>
          <w:b/>
          <w:noProof/>
          <w:snapToGrid w:val="0"/>
        </w:rPr>
        <w:t>potpisivanja Ugovora</w:t>
      </w:r>
      <w:r w:rsidR="00E550C0" w:rsidRPr="0030338E">
        <w:rPr>
          <w:rFonts w:ascii="Times New Roman" w:eastAsia="Times New Roman" w:hAnsi="Times New Roman" w:cs="Times New Roman"/>
          <w:b/>
          <w:noProof/>
          <w:snapToGrid w:val="0"/>
        </w:rPr>
        <w:t xml:space="preserve"> </w:t>
      </w:r>
    </w:p>
    <w:p w14:paraId="3D52268C" w14:textId="77777777" w:rsidR="00602B8C" w:rsidRPr="0030338E" w:rsidRDefault="00602B8C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139DAEEA" w14:textId="09AFB71F" w:rsidR="00602B8C" w:rsidRPr="0030338E" w:rsidRDefault="00917B37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Dokumenti koji se mogu</w:t>
      </w:r>
      <w:r w:rsidR="001F5C0D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dodatno tražiti od p</w:t>
      </w:r>
      <w:r w:rsidR="004E3F5F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rijavitelja prije potpisivanja U</w:t>
      </w:r>
      <w:r w:rsidR="00602B8C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govora o dodjeli financijskih sredstava za provedbu </w:t>
      </w:r>
      <w:r w:rsidR="00BE7DA2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programa/</w:t>
      </w:r>
      <w:r w:rsidR="00522B51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projekta</w:t>
      </w:r>
      <w:r w:rsidR="00602B8C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14:paraId="234C099F" w14:textId="77777777" w:rsidR="00917B37" w:rsidRPr="0030338E" w:rsidRDefault="00917B37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719DE99" w14:textId="23AA5828" w:rsidR="00602B8C" w:rsidRPr="0030338E" w:rsidRDefault="00602B8C" w:rsidP="00DB3CD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izvornici dokumentacije na uvid </w:t>
      </w:r>
      <w:r w:rsidR="006E3DC7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u tiskanom obliku </w:t>
      </w: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(u slučaju svih dokumenata koji su prilikom </w:t>
      </w:r>
      <w:r w:rsidR="006E3DC7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predaje </w:t>
      </w: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prijave dostavljeni u </w:t>
      </w:r>
      <w:r w:rsidR="006E3DC7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elektroničkom obliku</w:t>
      </w:r>
      <w:r w:rsidR="00A86D75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), </w:t>
      </w:r>
    </w:p>
    <w:p w14:paraId="767D5225" w14:textId="77777777" w:rsidR="001D6CD2" w:rsidRPr="0030338E" w:rsidRDefault="001D6CD2" w:rsidP="00DB3CD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dodatna dokumentacija prema procijeni </w:t>
      </w:r>
      <w:r w:rsidR="00BB3EC1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Kulturnog vijeća</w:t>
      </w: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40C548FB" w14:textId="77777777" w:rsidR="00B91AD7" w:rsidRPr="0030338E" w:rsidRDefault="00B91AD7" w:rsidP="007C5DA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B8DA29E" w14:textId="54EA9025" w:rsidR="00602B8C" w:rsidRPr="0030338E" w:rsidRDefault="00602B8C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Rok za dostavu dodatne dokumentacije je </w:t>
      </w:r>
      <w:r w:rsidR="009E113B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5</w:t>
      </w:r>
      <w:r w:rsidR="007C38FD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F4606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radnih </w:t>
      </w: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dana od </w:t>
      </w:r>
      <w:r w:rsidR="00B91AD7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dana dost</w:t>
      </w:r>
      <w:r w:rsidR="00B807E2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ave obavijesti prijavitelju.</w:t>
      </w:r>
      <w:r w:rsidR="000540DC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Obavijest p</w:t>
      </w:r>
      <w:r w:rsidR="00B91AD7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rijavitelju</w:t>
      </w: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Krapi</w:t>
      </w:r>
      <w:r w:rsidR="00176013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nsko-zagorska županija dostavit će </w:t>
      </w:r>
      <w:r w:rsidR="00176013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online servisa </w:t>
      </w:r>
      <w:proofErr w:type="spellStart"/>
      <w:r w:rsidR="00176013" w:rsidRPr="003033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ePrijava</w:t>
      </w:r>
      <w:proofErr w:type="spellEnd"/>
      <w:r w:rsidR="00176013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3A474A5" w14:textId="77777777" w:rsidR="002F4E94" w:rsidRPr="0030338E" w:rsidRDefault="002F4E94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B812642" w14:textId="600308B3" w:rsidR="009C539C" w:rsidRPr="0030338E" w:rsidRDefault="000540DC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Ako p</w:t>
      </w:r>
      <w:r w:rsidR="00602B8C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rijavitelj bez posebno pismeno obrazloženog i opravdanog razloga ne dostavi traženu dodatnu dokumentaciju u</w:t>
      </w:r>
      <w:r w:rsidR="00B91AD7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roku</w:t>
      </w:r>
      <w:r w:rsidR="0051409F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prijava će s</w:t>
      </w:r>
      <w:r w:rsidR="00A86D75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e izuzeti od daljnjeg postupka u</w:t>
      </w: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govaranja. </w:t>
      </w:r>
    </w:p>
    <w:p w14:paraId="7863C216" w14:textId="5F62CF40" w:rsidR="001D6CD2" w:rsidRPr="0030338E" w:rsidRDefault="00602B8C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se provjerom dodatne dokumentacije ustanovi da </w:t>
      </w:r>
      <w:r w:rsidR="007C38FD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</w:t>
      </w: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ne ispunjava tražene uvjete </w:t>
      </w:r>
      <w:r w:rsidR="00180943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Javnog po</w:t>
      </w:r>
      <w:r w:rsidR="000540DC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ziva, prijava će se izuzeti od daljnjeg </w:t>
      </w:r>
      <w:r w:rsidR="006D1DA2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post</w:t>
      </w:r>
      <w:r w:rsidR="000540DC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up</w:t>
      </w:r>
      <w:r w:rsidR="006D1DA2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k</w:t>
      </w:r>
      <w:r w:rsidR="000540DC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 w:rsidR="006D1DA2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ugovaranja.</w:t>
      </w:r>
    </w:p>
    <w:p w14:paraId="452025FC" w14:textId="2665BB35" w:rsidR="00FB2ABA" w:rsidRPr="0030338E" w:rsidRDefault="000540DC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Tijekom postupka ugovaranja, </w:t>
      </w:r>
      <w:r w:rsidR="00602B8C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 temeljem procjene </w:t>
      </w:r>
      <w:r w:rsidR="00BB3EC1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Kulturnog vijeća</w:t>
      </w:r>
      <w:r w:rsidR="00602B8C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Krapinsko-zagorska županija </w:t>
      </w:r>
      <w:r w:rsidR="007C38FD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može tražiti reviziju </w:t>
      </w:r>
      <w:r w:rsidR="00180943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Proračuna</w:t>
      </w:r>
      <w:r w:rsidR="00602B8C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01D32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programa/</w:t>
      </w:r>
      <w:r w:rsidR="00B807E2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projekta</w:t>
      </w:r>
      <w:r w:rsidR="007C38FD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02B8C"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kako bi procijenjeni troškovi odgovarali realnim troškovima u odnosu na predložene aktivnosti. </w:t>
      </w:r>
    </w:p>
    <w:p w14:paraId="7D5E0504" w14:textId="77777777" w:rsidR="009E113B" w:rsidRPr="0030338E" w:rsidRDefault="009E113B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0B6A7E36" w14:textId="77777777" w:rsidR="007B14D1" w:rsidRPr="0030338E" w:rsidRDefault="007B14D1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1AF36DCE" w14:textId="12D2128C" w:rsidR="00FB2ABA" w:rsidRPr="0030338E" w:rsidRDefault="00492983" w:rsidP="00087CB8">
      <w:pPr>
        <w:pStyle w:val="Naslov3"/>
        <w:rPr>
          <w:rFonts w:ascii="Times New Roman" w:eastAsia="Times New Roman" w:hAnsi="Times New Roman" w:cs="Times New Roman"/>
          <w:b/>
          <w:snapToGrid w:val="0"/>
        </w:rPr>
      </w:pPr>
      <w:bookmarkStart w:id="21" w:name="_Toc534885832"/>
      <w:r w:rsidRPr="0030338E">
        <w:rPr>
          <w:rFonts w:ascii="Times New Roman" w:eastAsia="Times New Roman" w:hAnsi="Times New Roman" w:cs="Times New Roman"/>
          <w:b/>
          <w:snapToGrid w:val="0"/>
        </w:rPr>
        <w:t xml:space="preserve">4.3.4. </w:t>
      </w:r>
      <w:r w:rsidR="009B7EBB" w:rsidRPr="0030338E">
        <w:rPr>
          <w:rFonts w:ascii="Times New Roman" w:eastAsia="Times New Roman" w:hAnsi="Times New Roman" w:cs="Times New Roman"/>
          <w:b/>
          <w:snapToGrid w:val="0"/>
        </w:rPr>
        <w:t>Donošenje</w:t>
      </w:r>
      <w:r w:rsidR="00105274" w:rsidRPr="0030338E">
        <w:rPr>
          <w:rFonts w:ascii="Times New Roman" w:eastAsia="Times New Roman" w:hAnsi="Times New Roman" w:cs="Times New Roman"/>
          <w:b/>
          <w:snapToGrid w:val="0"/>
        </w:rPr>
        <w:t xml:space="preserve"> O</w:t>
      </w:r>
      <w:r w:rsidR="009B7EBB" w:rsidRPr="0030338E">
        <w:rPr>
          <w:rFonts w:ascii="Times New Roman" w:eastAsia="Times New Roman" w:hAnsi="Times New Roman" w:cs="Times New Roman"/>
          <w:b/>
          <w:snapToGrid w:val="0"/>
        </w:rPr>
        <w:t>dluke</w:t>
      </w:r>
      <w:r w:rsidR="00FB2ABA" w:rsidRPr="0030338E">
        <w:rPr>
          <w:rFonts w:ascii="Times New Roman" w:eastAsia="Times New Roman" w:hAnsi="Times New Roman" w:cs="Times New Roman"/>
          <w:b/>
          <w:snapToGrid w:val="0"/>
        </w:rPr>
        <w:t xml:space="preserve"> o </w:t>
      </w:r>
      <w:bookmarkEnd w:id="21"/>
      <w:r w:rsidR="00180943" w:rsidRPr="0030338E">
        <w:rPr>
          <w:rFonts w:ascii="Times New Roman" w:eastAsia="Times New Roman" w:hAnsi="Times New Roman" w:cs="Times New Roman"/>
          <w:b/>
          <w:snapToGrid w:val="0"/>
        </w:rPr>
        <w:t xml:space="preserve">programima i </w:t>
      </w:r>
      <w:r w:rsidR="009B7EBB" w:rsidRPr="0030338E">
        <w:rPr>
          <w:rFonts w:ascii="Times New Roman" w:eastAsia="Times New Roman" w:hAnsi="Times New Roman" w:cs="Times New Roman"/>
          <w:b/>
          <w:snapToGrid w:val="0"/>
        </w:rPr>
        <w:t xml:space="preserve">projektima odabranim za financiranje </w:t>
      </w:r>
    </w:p>
    <w:p w14:paraId="21B2C8CD" w14:textId="77777777" w:rsidR="002A5448" w:rsidRPr="0030338E" w:rsidRDefault="002A5448" w:rsidP="00602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9920F" w14:textId="5665D436" w:rsidR="00BB030B" w:rsidRPr="0030338E" w:rsidRDefault="00BB3EC1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30338E">
        <w:rPr>
          <w:rFonts w:ascii="Times New Roman" w:hAnsi="Times New Roman" w:cs="Times New Roman"/>
          <w:sz w:val="24"/>
          <w:szCs w:val="24"/>
        </w:rPr>
        <w:t xml:space="preserve">Kulturno vijeće </w:t>
      </w:r>
      <w:r w:rsidR="00FB2ABA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konačn</w:t>
      </w:r>
      <w:r w:rsidR="00E550C0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i</w:t>
      </w:r>
      <w:r w:rsidR="00FB2ABA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prij</w:t>
      </w:r>
      <w:r w:rsidR="00B807E2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edlog </w:t>
      </w:r>
      <w:r w:rsidR="00180943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programa i </w:t>
      </w:r>
      <w:r w:rsidR="002A5448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projekata </w:t>
      </w:r>
      <w:r w:rsidR="00501D32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preporučenih </w:t>
      </w:r>
      <w:r w:rsidR="002A5448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za financiranje </w:t>
      </w:r>
      <w:r w:rsidR="004E3F5F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temeljem </w:t>
      </w:r>
      <w:r w:rsidR="00180943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Javnog p</w:t>
      </w:r>
      <w:r w:rsidR="004E3F5F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oziva dostavlja </w:t>
      </w:r>
      <w:r w:rsidR="007E2D2E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županijskom </w:t>
      </w:r>
      <w:r w:rsidR="00B84978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Upravnom odjelu za </w:t>
      </w:r>
      <w:r w:rsidR="0003106D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obrazovanje, kulturu, š</w:t>
      </w: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port i tehničku kulturu</w:t>
      </w:r>
      <w:r w:rsidR="002A5448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(dalje u tekstu: Upravni odjel). </w:t>
      </w:r>
    </w:p>
    <w:p w14:paraId="4985234A" w14:textId="77777777" w:rsidR="00BB030B" w:rsidRPr="0030338E" w:rsidRDefault="00BB030B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68F85F95" w14:textId="261E194D" w:rsidR="002A5448" w:rsidRPr="0030338E" w:rsidRDefault="0051409F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Ovaj Upra</w:t>
      </w:r>
      <w:r w:rsidR="00BB030B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v</w:t>
      </w: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ni odjel</w:t>
      </w:r>
      <w:r w:rsidR="00FB2ABA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2A5448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županu dostavlja obrazloženi prijedlog Odluke o </w:t>
      </w:r>
      <w:r w:rsidR="007E2D2E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programima i </w:t>
      </w:r>
      <w:r w:rsidR="002A5448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projektima odab</w:t>
      </w:r>
      <w:r w:rsidR="007E2D2E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ranim za financiranje temeljem Javnog p</w:t>
      </w:r>
      <w:r w:rsidR="002A5448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oziva (dalje u tekstu: Odluka). </w:t>
      </w:r>
    </w:p>
    <w:p w14:paraId="3CBC79C1" w14:textId="6BBD7211" w:rsidR="002A5448" w:rsidRPr="0030338E" w:rsidRDefault="002A5448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Odluku donosi župan te se Odluka objavljuje na službenim mrežnim stranicama Krapinsko-zagorske županije s nazivom prijavitelja i podacima </w:t>
      </w:r>
      <w:r w:rsidR="00FA7DB3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 </w:t>
      </w:r>
      <w:r w:rsidR="007E2D2E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programima i </w:t>
      </w:r>
      <w:r w:rsidR="00FA7DB3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projektima </w:t>
      </w: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za koja su </w:t>
      </w:r>
      <w:r w:rsidR="00FA7DB3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odobrena financijska sredstva, uključujući i iznos dodijeljenih sredstva. </w:t>
      </w:r>
    </w:p>
    <w:bookmarkEnd w:id="20"/>
    <w:p w14:paraId="2B92E088" w14:textId="77777777" w:rsidR="002A5448" w:rsidRPr="0030338E" w:rsidRDefault="002A5448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578E41D" w14:textId="75C64B3D" w:rsidR="00FB2ABA" w:rsidRPr="0030338E" w:rsidRDefault="00C81666" w:rsidP="00FB2AB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338E">
        <w:rPr>
          <w:rFonts w:ascii="Times New Roman" w:hAnsi="Times New Roman" w:cs="Times New Roman"/>
          <w:sz w:val="24"/>
          <w:szCs w:val="24"/>
        </w:rPr>
        <w:t>Krapinsko-zagorska ž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up</w:t>
      </w:r>
      <w:r w:rsidR="00FB2ABA" w:rsidRPr="0030338E">
        <w:rPr>
          <w:rFonts w:ascii="Times New Roman" w:hAnsi="Times New Roman" w:cs="Times New Roman"/>
          <w:sz w:val="24"/>
          <w:szCs w:val="24"/>
        </w:rPr>
        <w:t>a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30338E">
        <w:rPr>
          <w:rFonts w:ascii="Times New Roman" w:hAnsi="Times New Roman" w:cs="Times New Roman"/>
          <w:sz w:val="24"/>
          <w:szCs w:val="24"/>
        </w:rPr>
        <w:t>ija</w:t>
      </w:r>
      <w:r w:rsidR="00FB2ABA" w:rsidRPr="0030338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FB2ABA" w:rsidRPr="0030338E">
        <w:rPr>
          <w:rFonts w:ascii="Times New Roman" w:hAnsi="Times New Roman" w:cs="Times New Roman"/>
          <w:sz w:val="24"/>
          <w:szCs w:val="24"/>
        </w:rPr>
        <w:t>će</w:t>
      </w:r>
      <w:r w:rsidR="006F4606" w:rsidRPr="0030338E">
        <w:rPr>
          <w:rFonts w:ascii="Times New Roman" w:hAnsi="Times New Roman" w:cs="Times New Roman"/>
          <w:sz w:val="24"/>
          <w:szCs w:val="24"/>
        </w:rPr>
        <w:t xml:space="preserve"> </w:t>
      </w:r>
      <w:r w:rsidR="00176013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online servisa </w:t>
      </w:r>
      <w:proofErr w:type="spellStart"/>
      <w:r w:rsidR="00176013" w:rsidRPr="003033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ePrijava</w:t>
      </w:r>
      <w:proofErr w:type="spellEnd"/>
      <w:r w:rsidR="00176013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2ABA" w:rsidRPr="0030338E">
        <w:rPr>
          <w:rFonts w:ascii="Times New Roman" w:hAnsi="Times New Roman" w:cs="Times New Roman"/>
          <w:sz w:val="24"/>
          <w:szCs w:val="24"/>
        </w:rPr>
        <w:t>u r</w:t>
      </w:r>
      <w:r w:rsidR="00FB2ABA" w:rsidRPr="0030338E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30338E">
        <w:rPr>
          <w:rFonts w:ascii="Times New Roman" w:hAnsi="Times New Roman" w:cs="Times New Roman"/>
          <w:sz w:val="24"/>
          <w:szCs w:val="24"/>
        </w:rPr>
        <w:t xml:space="preserve">ku </w:t>
      </w:r>
      <w:r w:rsidR="00FB2ABA" w:rsidRPr="0030338E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30338E">
        <w:rPr>
          <w:rFonts w:ascii="Times New Roman" w:hAnsi="Times New Roman" w:cs="Times New Roman"/>
          <w:sz w:val="24"/>
          <w:szCs w:val="24"/>
        </w:rPr>
        <w:t>d</w:t>
      </w:r>
      <w:r w:rsidR="00FB2ABA" w:rsidRPr="0030338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FB2ABA" w:rsidRPr="0030338E">
        <w:rPr>
          <w:rFonts w:ascii="Times New Roman" w:hAnsi="Times New Roman" w:cs="Times New Roman"/>
          <w:sz w:val="24"/>
          <w:szCs w:val="24"/>
        </w:rPr>
        <w:t>8</w:t>
      </w:r>
      <w:r w:rsidR="00FB2ABA" w:rsidRPr="0030338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FB2ABA" w:rsidRPr="0030338E">
        <w:rPr>
          <w:rFonts w:ascii="Times New Roman" w:hAnsi="Times New Roman" w:cs="Times New Roman"/>
          <w:sz w:val="24"/>
          <w:szCs w:val="24"/>
        </w:rPr>
        <w:t>a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30338E">
        <w:rPr>
          <w:rFonts w:ascii="Times New Roman" w:hAnsi="Times New Roman" w:cs="Times New Roman"/>
          <w:sz w:val="24"/>
          <w:szCs w:val="24"/>
        </w:rPr>
        <w:t xml:space="preserve">a </w:t>
      </w:r>
      <w:r w:rsidR="00FB2ABA" w:rsidRPr="0030338E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30338E">
        <w:rPr>
          <w:rFonts w:ascii="Times New Roman" w:hAnsi="Times New Roman" w:cs="Times New Roman"/>
          <w:sz w:val="24"/>
          <w:szCs w:val="24"/>
        </w:rPr>
        <w:t>d</w:t>
      </w:r>
      <w:r w:rsidR="00FB2ABA" w:rsidRPr="0030338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F4606" w:rsidRPr="0030338E">
        <w:rPr>
          <w:rFonts w:ascii="Times New Roman" w:hAnsi="Times New Roman" w:cs="Times New Roman"/>
          <w:spacing w:val="-1"/>
          <w:sz w:val="24"/>
          <w:szCs w:val="24"/>
        </w:rPr>
        <w:t>objave</w:t>
      </w:r>
      <w:r w:rsidR="006F4606" w:rsidRPr="0030338E">
        <w:rPr>
          <w:rFonts w:ascii="Times New Roman" w:hAnsi="Times New Roman" w:cs="Times New Roman"/>
          <w:sz w:val="24"/>
          <w:szCs w:val="24"/>
        </w:rPr>
        <w:t xml:space="preserve"> O</w:t>
      </w:r>
      <w:r w:rsidR="00FB2ABA" w:rsidRPr="0030338E">
        <w:rPr>
          <w:rFonts w:ascii="Times New Roman" w:hAnsi="Times New Roman" w:cs="Times New Roman"/>
          <w:sz w:val="24"/>
          <w:szCs w:val="24"/>
        </w:rPr>
        <w:t>dluke</w:t>
      </w:r>
      <w:r w:rsidR="006F4606" w:rsidRPr="0030338E">
        <w:rPr>
          <w:rFonts w:ascii="Times New Roman" w:hAnsi="Times New Roman" w:cs="Times New Roman"/>
          <w:sz w:val="24"/>
          <w:szCs w:val="24"/>
        </w:rPr>
        <w:t xml:space="preserve">, </w:t>
      </w:r>
      <w:r w:rsidR="00FB2ABA" w:rsidRPr="0030338E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FB2ABA" w:rsidRPr="0030338E">
        <w:rPr>
          <w:rFonts w:ascii="Times New Roman" w:hAnsi="Times New Roman" w:cs="Times New Roman"/>
          <w:sz w:val="24"/>
          <w:szCs w:val="24"/>
        </w:rPr>
        <w:t>a</w:t>
      </w:r>
      <w:r w:rsidR="00FB2ABA" w:rsidRPr="0030338E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FB2ABA" w:rsidRPr="0030338E">
        <w:rPr>
          <w:rFonts w:ascii="Times New Roman" w:hAnsi="Times New Roman" w:cs="Times New Roman"/>
          <w:sz w:val="24"/>
          <w:szCs w:val="24"/>
        </w:rPr>
        <w:t>i</w:t>
      </w:r>
      <w:r w:rsidR="00FB2ABA" w:rsidRPr="0030338E">
        <w:rPr>
          <w:rFonts w:ascii="Times New Roman" w:hAnsi="Times New Roman" w:cs="Times New Roman"/>
          <w:spacing w:val="-3"/>
          <w:sz w:val="24"/>
          <w:szCs w:val="24"/>
        </w:rPr>
        <w:t>j</w:t>
      </w:r>
      <w:r w:rsidR="00FB2ABA" w:rsidRPr="0030338E">
        <w:rPr>
          <w:rFonts w:ascii="Times New Roman" w:hAnsi="Times New Roman" w:cs="Times New Roman"/>
          <w:sz w:val="24"/>
          <w:szCs w:val="24"/>
        </w:rPr>
        <w:t>es</w:t>
      </w:r>
      <w:r w:rsidR="00FB2ABA" w:rsidRPr="0030338E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FB2ABA" w:rsidRPr="0030338E">
        <w:rPr>
          <w:rFonts w:ascii="Times New Roman" w:hAnsi="Times New Roman" w:cs="Times New Roman"/>
          <w:sz w:val="24"/>
          <w:szCs w:val="24"/>
        </w:rPr>
        <w:t>iti</w:t>
      </w:r>
      <w:r w:rsidR="00FB2ABA" w:rsidRPr="0030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4978" w:rsidRPr="0030338E">
        <w:rPr>
          <w:rFonts w:ascii="Times New Roman" w:hAnsi="Times New Roman" w:cs="Times New Roman"/>
          <w:spacing w:val="-1"/>
          <w:sz w:val="24"/>
          <w:szCs w:val="24"/>
        </w:rPr>
        <w:t xml:space="preserve">prijavitelje </w:t>
      </w:r>
      <w:r w:rsidR="00FB2ABA" w:rsidRPr="0030338E">
        <w:rPr>
          <w:rFonts w:ascii="Times New Roman" w:hAnsi="Times New Roman" w:cs="Times New Roman"/>
          <w:sz w:val="24"/>
          <w:szCs w:val="24"/>
        </w:rPr>
        <w:t>čiji</w:t>
      </w:r>
      <w:r w:rsidR="00FB2ABA" w:rsidRPr="0030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1D32" w:rsidRPr="0030338E">
        <w:rPr>
          <w:rFonts w:ascii="Times New Roman" w:hAnsi="Times New Roman" w:cs="Times New Roman"/>
          <w:spacing w:val="1"/>
          <w:sz w:val="24"/>
          <w:szCs w:val="24"/>
        </w:rPr>
        <w:t>programi/</w:t>
      </w:r>
      <w:r w:rsidR="00262C07" w:rsidRPr="0030338E">
        <w:rPr>
          <w:rFonts w:ascii="Times New Roman" w:hAnsi="Times New Roman" w:cs="Times New Roman"/>
          <w:sz w:val="24"/>
          <w:szCs w:val="24"/>
        </w:rPr>
        <w:t>projekti</w:t>
      </w:r>
      <w:r w:rsidR="00FB2ABA" w:rsidRPr="0030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30338E">
        <w:rPr>
          <w:rFonts w:ascii="Times New Roman" w:hAnsi="Times New Roman" w:cs="Times New Roman"/>
          <w:sz w:val="24"/>
          <w:szCs w:val="24"/>
        </w:rPr>
        <w:t>isu</w:t>
      </w:r>
      <w:r w:rsidR="00FB2ABA" w:rsidRPr="0030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FB2ABA" w:rsidRPr="0030338E">
        <w:rPr>
          <w:rFonts w:ascii="Times New Roman" w:hAnsi="Times New Roman" w:cs="Times New Roman"/>
          <w:sz w:val="24"/>
          <w:szCs w:val="24"/>
        </w:rPr>
        <w:t>ri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FB2ABA" w:rsidRPr="0030338E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FB2ABA" w:rsidRPr="0030338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FB2ABA" w:rsidRPr="0030338E">
        <w:rPr>
          <w:rFonts w:ascii="Times New Roman" w:hAnsi="Times New Roman" w:cs="Times New Roman"/>
          <w:sz w:val="24"/>
          <w:szCs w:val="24"/>
        </w:rPr>
        <w:t>ćeni</w:t>
      </w:r>
      <w:r w:rsidR="00FB2ABA" w:rsidRPr="0030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FB2ABA" w:rsidRPr="0030338E">
        <w:rPr>
          <w:rFonts w:ascii="Times New Roman" w:hAnsi="Times New Roman" w:cs="Times New Roman"/>
          <w:sz w:val="24"/>
          <w:szCs w:val="24"/>
        </w:rPr>
        <w:t>a</w:t>
      </w:r>
      <w:r w:rsidR="00FB2ABA" w:rsidRPr="0030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2ABA" w:rsidRPr="0030338E">
        <w:rPr>
          <w:rFonts w:ascii="Times New Roman" w:hAnsi="Times New Roman" w:cs="Times New Roman"/>
          <w:sz w:val="24"/>
          <w:szCs w:val="24"/>
        </w:rPr>
        <w:t>fi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30338E">
        <w:rPr>
          <w:rFonts w:ascii="Times New Roman" w:hAnsi="Times New Roman" w:cs="Times New Roman"/>
          <w:sz w:val="24"/>
          <w:szCs w:val="24"/>
        </w:rPr>
        <w:t>a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30338E">
        <w:rPr>
          <w:rFonts w:ascii="Times New Roman" w:hAnsi="Times New Roman" w:cs="Times New Roman"/>
          <w:sz w:val="24"/>
          <w:szCs w:val="24"/>
        </w:rPr>
        <w:t>cira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30338E">
        <w:rPr>
          <w:rFonts w:ascii="Times New Roman" w:hAnsi="Times New Roman" w:cs="Times New Roman"/>
          <w:sz w:val="24"/>
          <w:szCs w:val="24"/>
        </w:rPr>
        <w:t>je o</w:t>
      </w:r>
      <w:r w:rsidR="00FB2ABA" w:rsidRPr="0030338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B2ABA" w:rsidRPr="0030338E">
        <w:rPr>
          <w:rFonts w:ascii="Times New Roman" w:hAnsi="Times New Roman" w:cs="Times New Roman"/>
          <w:sz w:val="24"/>
          <w:szCs w:val="24"/>
        </w:rPr>
        <w:t>r</w:t>
      </w:r>
      <w:r w:rsidR="00FB2ABA" w:rsidRPr="0030338E">
        <w:rPr>
          <w:rFonts w:ascii="Times New Roman" w:hAnsi="Times New Roman" w:cs="Times New Roman"/>
          <w:spacing w:val="5"/>
          <w:sz w:val="24"/>
          <w:szCs w:val="24"/>
        </w:rPr>
        <w:t>a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FB2ABA" w:rsidRPr="0030338E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oz</w:t>
      </w:r>
      <w:r w:rsidR="00FB2ABA" w:rsidRPr="0030338E">
        <w:rPr>
          <w:rFonts w:ascii="Times New Roman" w:hAnsi="Times New Roman" w:cs="Times New Roman"/>
          <w:sz w:val="24"/>
          <w:szCs w:val="24"/>
        </w:rPr>
        <w:t>i</w:t>
      </w:r>
      <w:r w:rsidR="00FB2ABA" w:rsidRPr="0030338E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FB2ABA" w:rsidRPr="0030338E">
        <w:rPr>
          <w:rFonts w:ascii="Times New Roman" w:hAnsi="Times New Roman" w:cs="Times New Roman"/>
          <w:sz w:val="24"/>
          <w:szCs w:val="24"/>
        </w:rPr>
        <w:t>a</w:t>
      </w:r>
      <w:r w:rsidR="00FB2ABA" w:rsidRPr="00303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30338E">
        <w:rPr>
          <w:rFonts w:ascii="Times New Roman" w:hAnsi="Times New Roman" w:cs="Times New Roman"/>
          <w:sz w:val="24"/>
          <w:szCs w:val="24"/>
        </w:rPr>
        <w:t>efi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30338E">
        <w:rPr>
          <w:rFonts w:ascii="Times New Roman" w:hAnsi="Times New Roman" w:cs="Times New Roman"/>
          <w:sz w:val="24"/>
          <w:szCs w:val="24"/>
        </w:rPr>
        <w:t>a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30338E">
        <w:rPr>
          <w:rFonts w:ascii="Times New Roman" w:hAnsi="Times New Roman" w:cs="Times New Roman"/>
          <w:sz w:val="24"/>
          <w:szCs w:val="24"/>
        </w:rPr>
        <w:t>cira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30338E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FB2ABA" w:rsidRPr="0030338E">
        <w:rPr>
          <w:rFonts w:ascii="Times New Roman" w:hAnsi="Times New Roman" w:cs="Times New Roman"/>
          <w:sz w:val="24"/>
          <w:szCs w:val="24"/>
        </w:rPr>
        <w:t>a</w:t>
      </w:r>
      <w:r w:rsidR="00E550C0" w:rsidRPr="0030338E">
        <w:rPr>
          <w:rFonts w:ascii="Times New Roman" w:hAnsi="Times New Roman" w:cs="Times New Roman"/>
          <w:sz w:val="24"/>
          <w:szCs w:val="24"/>
        </w:rPr>
        <w:t>,</w:t>
      </w:r>
      <w:r w:rsidR="00FB2ABA" w:rsidRPr="0030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FB2ABA" w:rsidRPr="0030338E">
        <w:rPr>
          <w:rFonts w:ascii="Times New Roman" w:hAnsi="Times New Roman" w:cs="Times New Roman"/>
          <w:sz w:val="24"/>
          <w:szCs w:val="24"/>
        </w:rPr>
        <w:t>z</w:t>
      </w:r>
      <w:r w:rsidR="00FB2ABA" w:rsidRPr="0030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30338E">
        <w:rPr>
          <w:rFonts w:ascii="Times New Roman" w:hAnsi="Times New Roman" w:cs="Times New Roman"/>
          <w:sz w:val="24"/>
          <w:szCs w:val="24"/>
        </w:rPr>
        <w:t>a</w:t>
      </w:r>
      <w:r w:rsidR="00FB2ABA" w:rsidRPr="0030338E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FB2ABA" w:rsidRPr="0030338E">
        <w:rPr>
          <w:rFonts w:ascii="Times New Roman" w:hAnsi="Times New Roman" w:cs="Times New Roman"/>
          <w:sz w:val="24"/>
          <w:szCs w:val="24"/>
        </w:rPr>
        <w:t>đ</w:t>
      </w:r>
      <w:r w:rsidR="00FB2ABA" w:rsidRPr="0030338E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30338E">
        <w:rPr>
          <w:rFonts w:ascii="Times New Roman" w:hAnsi="Times New Roman" w:cs="Times New Roman"/>
          <w:sz w:val="24"/>
          <w:szCs w:val="24"/>
        </w:rPr>
        <w:t xml:space="preserve">je </w:t>
      </w:r>
      <w:r w:rsidR="00FB2ABA" w:rsidRPr="0030338E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30338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FB2ABA" w:rsidRPr="0030338E">
        <w:rPr>
          <w:rFonts w:ascii="Times New Roman" w:hAnsi="Times New Roman" w:cs="Times New Roman"/>
          <w:sz w:val="24"/>
          <w:szCs w:val="24"/>
        </w:rPr>
        <w:t>t</w:t>
      </w:r>
      <w:r w:rsidR="00FB2ABA" w:rsidRPr="0030338E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FB2ABA" w:rsidRPr="0030338E">
        <w:rPr>
          <w:rFonts w:ascii="Times New Roman" w:hAnsi="Times New Roman" w:cs="Times New Roman"/>
          <w:sz w:val="24"/>
          <w:szCs w:val="24"/>
        </w:rPr>
        <w:t>a</w:t>
      </w:r>
      <w:r w:rsidR="00FB2ABA" w:rsidRPr="0030338E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FB2ABA" w:rsidRPr="0030338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30338E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30338E">
        <w:rPr>
          <w:rFonts w:ascii="Times New Roman" w:hAnsi="Times New Roman" w:cs="Times New Roman"/>
          <w:sz w:val="24"/>
          <w:szCs w:val="24"/>
        </w:rPr>
        <w:t>g</w:t>
      </w:r>
      <w:r w:rsidR="00FB2ABA" w:rsidRPr="0030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FB2ABA" w:rsidRPr="0030338E">
        <w:rPr>
          <w:rFonts w:ascii="Times New Roman" w:hAnsi="Times New Roman" w:cs="Times New Roman"/>
          <w:sz w:val="24"/>
          <w:szCs w:val="24"/>
        </w:rPr>
        <w:t>r</w:t>
      </w:r>
      <w:r w:rsidR="00FB2ABA" w:rsidRPr="0030338E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30338E">
        <w:rPr>
          <w:rFonts w:ascii="Times New Roman" w:hAnsi="Times New Roman" w:cs="Times New Roman"/>
          <w:sz w:val="24"/>
          <w:szCs w:val="24"/>
        </w:rPr>
        <w:t>ja</w:t>
      </w:r>
      <w:r w:rsidR="00FB2ABA" w:rsidRPr="0030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B2ABA" w:rsidRPr="0030338E">
        <w:rPr>
          <w:rFonts w:ascii="Times New Roman" w:hAnsi="Times New Roman" w:cs="Times New Roman"/>
          <w:spacing w:val="-3"/>
          <w:sz w:val="24"/>
          <w:szCs w:val="24"/>
        </w:rPr>
        <w:t>b</w:t>
      </w:r>
      <w:r w:rsidR="00FB2ABA" w:rsidRPr="0030338E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30338E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="00FB2ABA" w:rsidRPr="0030338E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FB2ABA" w:rsidRPr="0030338E">
        <w:rPr>
          <w:rFonts w:ascii="Times New Roman" w:hAnsi="Times New Roman" w:cs="Times New Roman"/>
          <w:sz w:val="24"/>
          <w:szCs w:val="24"/>
        </w:rPr>
        <w:t>a</w:t>
      </w:r>
      <w:r w:rsidR="00FB2ABA" w:rsidRPr="003033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E2D2E" w:rsidRPr="0030338E">
        <w:rPr>
          <w:rFonts w:ascii="Times New Roman" w:hAnsi="Times New Roman" w:cs="Times New Roman"/>
          <w:spacing w:val="-3"/>
          <w:sz w:val="24"/>
          <w:szCs w:val="24"/>
        </w:rPr>
        <w:t>u postupku</w:t>
      </w:r>
      <w:r w:rsidR="00FA7DB3" w:rsidRPr="0030338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A7DB3" w:rsidRPr="0030338E">
        <w:rPr>
          <w:rFonts w:ascii="Times New Roman" w:hAnsi="Times New Roman" w:cs="Times New Roman"/>
          <w:spacing w:val="1"/>
          <w:sz w:val="24"/>
          <w:szCs w:val="24"/>
        </w:rPr>
        <w:t>stručnog vrednovanja</w:t>
      </w:r>
      <w:r w:rsidR="007E2D2E" w:rsidRPr="0030338E">
        <w:rPr>
          <w:rFonts w:ascii="Times New Roman" w:hAnsi="Times New Roman" w:cs="Times New Roman"/>
          <w:sz w:val="24"/>
          <w:szCs w:val="24"/>
        </w:rPr>
        <w:t>.</w:t>
      </w:r>
    </w:p>
    <w:p w14:paraId="11BF3BE3" w14:textId="0C9CC6FC" w:rsidR="008F472C" w:rsidRPr="0030338E" w:rsidRDefault="008F472C" w:rsidP="00437B9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338E">
        <w:rPr>
          <w:rFonts w:ascii="Times New Roman" w:hAnsi="Times New Roman" w:cs="Times New Roman"/>
          <w:sz w:val="24"/>
          <w:szCs w:val="24"/>
        </w:rPr>
        <w:t xml:space="preserve">Prijavitelji </w:t>
      </w:r>
      <w:r w:rsidR="00437B9A" w:rsidRPr="0030338E">
        <w:rPr>
          <w:rFonts w:ascii="Times New Roman" w:hAnsi="Times New Roman" w:cs="Times New Roman"/>
          <w:sz w:val="24"/>
          <w:szCs w:val="24"/>
        </w:rPr>
        <w:t xml:space="preserve">kojima nisu odobrena financijska sredstva </w:t>
      </w:r>
      <w:bookmarkStart w:id="22" w:name="_Toc534885833"/>
      <w:r w:rsidR="00E255C5" w:rsidRPr="0030338E">
        <w:rPr>
          <w:rFonts w:ascii="Times New Roman" w:hAnsi="Times New Roman" w:cs="Times New Roman"/>
          <w:sz w:val="24"/>
          <w:szCs w:val="24"/>
        </w:rPr>
        <w:t xml:space="preserve">imaju pravo </w:t>
      </w:r>
      <w:r w:rsidR="00437B9A" w:rsidRPr="0030338E">
        <w:rPr>
          <w:rFonts w:ascii="Times New Roman" w:hAnsi="Times New Roman" w:cs="Times New Roman"/>
          <w:sz w:val="24"/>
          <w:szCs w:val="24"/>
        </w:rPr>
        <w:t>prigovor</w:t>
      </w:r>
      <w:r w:rsidR="007E2D2E" w:rsidRPr="0030338E">
        <w:rPr>
          <w:rFonts w:ascii="Times New Roman" w:hAnsi="Times New Roman" w:cs="Times New Roman"/>
          <w:sz w:val="24"/>
          <w:szCs w:val="24"/>
        </w:rPr>
        <w:t>a na postupak Javnog p</w:t>
      </w:r>
      <w:r w:rsidR="00E255C5" w:rsidRPr="0030338E">
        <w:rPr>
          <w:rFonts w:ascii="Times New Roman" w:hAnsi="Times New Roman" w:cs="Times New Roman"/>
          <w:sz w:val="24"/>
          <w:szCs w:val="24"/>
        </w:rPr>
        <w:t>oziva te</w:t>
      </w:r>
      <w:r w:rsidR="00437B9A" w:rsidRPr="0030338E">
        <w:rPr>
          <w:rFonts w:ascii="Times New Roman" w:hAnsi="Times New Roman" w:cs="Times New Roman"/>
          <w:sz w:val="24"/>
          <w:szCs w:val="24"/>
        </w:rPr>
        <w:t xml:space="preserve"> na eventualno bodovanje nekog kriterija s 0 bodova u okviru postupka </w:t>
      </w:r>
      <w:r w:rsidRPr="0030338E">
        <w:rPr>
          <w:rFonts w:ascii="Times New Roman" w:hAnsi="Times New Roman" w:cs="Times New Roman"/>
          <w:sz w:val="24"/>
          <w:szCs w:val="24"/>
        </w:rPr>
        <w:t xml:space="preserve">stručnog vrednovanja od strane Kulturnog vijeća, </w:t>
      </w:r>
      <w:r w:rsidR="00E550C0" w:rsidRPr="0030338E">
        <w:rPr>
          <w:rFonts w:ascii="Times New Roman" w:hAnsi="Times New Roman" w:cs="Times New Roman"/>
          <w:sz w:val="24"/>
          <w:szCs w:val="24"/>
        </w:rPr>
        <w:t xml:space="preserve">zbog čega </w:t>
      </w:r>
      <w:r w:rsidRPr="0030338E">
        <w:rPr>
          <w:rFonts w:ascii="Times New Roman" w:hAnsi="Times New Roman" w:cs="Times New Roman"/>
          <w:sz w:val="24"/>
          <w:szCs w:val="24"/>
        </w:rPr>
        <w:t xml:space="preserve">prijavitelj </w:t>
      </w:r>
      <w:r w:rsidR="00437B9A" w:rsidRPr="0030338E">
        <w:rPr>
          <w:rFonts w:ascii="Times New Roman" w:hAnsi="Times New Roman" w:cs="Times New Roman"/>
          <w:sz w:val="24"/>
          <w:szCs w:val="24"/>
        </w:rPr>
        <w:t xml:space="preserve">ima pravo zatražiti </w:t>
      </w:r>
      <w:r w:rsidR="004569FB" w:rsidRPr="0030338E">
        <w:rPr>
          <w:rFonts w:ascii="Times New Roman" w:hAnsi="Times New Roman" w:cs="Times New Roman"/>
          <w:sz w:val="24"/>
          <w:szCs w:val="24"/>
        </w:rPr>
        <w:t xml:space="preserve">uvid isključivo </w:t>
      </w:r>
      <w:r w:rsidR="00437B9A" w:rsidRPr="0030338E">
        <w:rPr>
          <w:rFonts w:ascii="Times New Roman" w:hAnsi="Times New Roman" w:cs="Times New Roman"/>
          <w:sz w:val="24"/>
          <w:szCs w:val="24"/>
        </w:rPr>
        <w:t xml:space="preserve">u skupni obrazac </w:t>
      </w:r>
      <w:r w:rsidRPr="0030338E">
        <w:rPr>
          <w:rFonts w:ascii="Times New Roman" w:hAnsi="Times New Roman" w:cs="Times New Roman"/>
          <w:sz w:val="24"/>
          <w:szCs w:val="24"/>
        </w:rPr>
        <w:t xml:space="preserve">za vrednovanje s bodovima </w:t>
      </w:r>
      <w:r w:rsidR="004569FB" w:rsidRPr="0030338E">
        <w:rPr>
          <w:rFonts w:ascii="Times New Roman" w:hAnsi="Times New Roman" w:cs="Times New Roman"/>
          <w:sz w:val="24"/>
          <w:szCs w:val="24"/>
        </w:rPr>
        <w:t>za svoju prijavu.</w:t>
      </w:r>
      <w:r w:rsidR="00437B9A" w:rsidRPr="00303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E9EB0" w14:textId="0AFBA1A9" w:rsidR="004569FB" w:rsidRPr="0030338E" w:rsidRDefault="00437B9A" w:rsidP="00437B9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338E">
        <w:rPr>
          <w:rFonts w:ascii="Times New Roman" w:hAnsi="Times New Roman" w:cs="Times New Roman"/>
          <w:sz w:val="24"/>
          <w:szCs w:val="24"/>
        </w:rPr>
        <w:t xml:space="preserve">Prigovor se podnosi pisanim putem u roku od </w:t>
      </w:r>
      <w:r w:rsidR="00473FB2" w:rsidRPr="0030338E">
        <w:rPr>
          <w:rFonts w:ascii="Times New Roman" w:hAnsi="Times New Roman" w:cs="Times New Roman"/>
          <w:sz w:val="24"/>
          <w:szCs w:val="24"/>
        </w:rPr>
        <w:t>8</w:t>
      </w:r>
      <w:r w:rsidRPr="0030338E">
        <w:rPr>
          <w:rFonts w:ascii="Times New Roman" w:hAnsi="Times New Roman" w:cs="Times New Roman"/>
          <w:sz w:val="24"/>
          <w:szCs w:val="24"/>
        </w:rPr>
        <w:t xml:space="preserve"> radnih dana od </w:t>
      </w:r>
      <w:r w:rsidR="006F4606" w:rsidRPr="0030338E">
        <w:rPr>
          <w:rFonts w:ascii="Times New Roman" w:hAnsi="Times New Roman" w:cs="Times New Roman"/>
          <w:sz w:val="24"/>
          <w:szCs w:val="24"/>
        </w:rPr>
        <w:t xml:space="preserve">dana </w:t>
      </w:r>
      <w:r w:rsidRPr="0030338E">
        <w:rPr>
          <w:rFonts w:ascii="Times New Roman" w:hAnsi="Times New Roman" w:cs="Times New Roman"/>
          <w:sz w:val="24"/>
          <w:szCs w:val="24"/>
        </w:rPr>
        <w:t xml:space="preserve">zaprimanja pisane obavijesti o rezultatima </w:t>
      </w:r>
      <w:r w:rsidR="007E2D2E" w:rsidRPr="0030338E">
        <w:rPr>
          <w:rFonts w:ascii="Times New Roman" w:hAnsi="Times New Roman" w:cs="Times New Roman"/>
          <w:sz w:val="24"/>
          <w:szCs w:val="24"/>
        </w:rPr>
        <w:t>Javnog p</w:t>
      </w:r>
      <w:r w:rsidR="008F472C" w:rsidRPr="0030338E">
        <w:rPr>
          <w:rFonts w:ascii="Times New Roman" w:hAnsi="Times New Roman" w:cs="Times New Roman"/>
          <w:sz w:val="24"/>
          <w:szCs w:val="24"/>
        </w:rPr>
        <w:t>oziva</w:t>
      </w:r>
      <w:r w:rsidRPr="0030338E">
        <w:rPr>
          <w:rFonts w:ascii="Times New Roman" w:hAnsi="Times New Roman" w:cs="Times New Roman"/>
          <w:sz w:val="24"/>
          <w:szCs w:val="24"/>
        </w:rPr>
        <w:t xml:space="preserve"> </w:t>
      </w:r>
      <w:r w:rsidR="00176013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online servisa </w:t>
      </w:r>
      <w:proofErr w:type="spellStart"/>
      <w:r w:rsidR="00176013" w:rsidRPr="003033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ePrijava</w:t>
      </w:r>
      <w:proofErr w:type="spellEnd"/>
      <w:r w:rsidR="006F4606" w:rsidRPr="0030338E">
        <w:rPr>
          <w:rFonts w:ascii="Times New Roman" w:hAnsi="Times New Roman" w:cs="Times New Roman"/>
          <w:sz w:val="24"/>
          <w:szCs w:val="24"/>
        </w:rPr>
        <w:t xml:space="preserve">. </w:t>
      </w:r>
      <w:r w:rsidR="004569FB" w:rsidRPr="0030338E">
        <w:rPr>
          <w:rFonts w:ascii="Times New Roman" w:hAnsi="Times New Roman" w:cs="Times New Roman"/>
          <w:sz w:val="24"/>
          <w:szCs w:val="24"/>
        </w:rPr>
        <w:t xml:space="preserve">O prigovorima rješava Povjerenstvo za rješavanje o prigovorima u okviru </w:t>
      </w:r>
      <w:r w:rsidR="008F472C" w:rsidRPr="0030338E">
        <w:rPr>
          <w:rFonts w:ascii="Times New Roman" w:hAnsi="Times New Roman" w:cs="Times New Roman"/>
          <w:sz w:val="24"/>
          <w:szCs w:val="24"/>
        </w:rPr>
        <w:t>ovog Poziva</w:t>
      </w:r>
      <w:r w:rsidR="004569FB" w:rsidRPr="003033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0FCCED" w14:textId="10932C0C" w:rsidR="00833EB5" w:rsidRPr="0030338E" w:rsidRDefault="00437B9A" w:rsidP="00437B9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338E">
        <w:rPr>
          <w:rFonts w:ascii="Times New Roman" w:hAnsi="Times New Roman" w:cs="Times New Roman"/>
          <w:sz w:val="24"/>
          <w:szCs w:val="24"/>
        </w:rPr>
        <w:t xml:space="preserve">Prigovor se ne može podnijeti na odluku o neodobravanju sredstva ili na visinu dodijeljenih sredstva. </w:t>
      </w:r>
    </w:p>
    <w:p w14:paraId="409CDC70" w14:textId="77777777" w:rsidR="00DE3502" w:rsidRPr="0030338E" w:rsidRDefault="00DE3502" w:rsidP="00437B9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2"/>
    <w:p w14:paraId="31AABE3A" w14:textId="77777777" w:rsidR="00141BA5" w:rsidRPr="0030338E" w:rsidRDefault="00141BA5" w:rsidP="00141BA5">
      <w:pPr>
        <w:jc w:val="both"/>
        <w:rPr>
          <w:rFonts w:ascii="Times New Roman" w:hAnsi="Times New Roman" w:cs="Times New Roman"/>
          <w:b/>
          <w:sz w:val="24"/>
        </w:rPr>
      </w:pPr>
      <w:r w:rsidRPr="0030338E">
        <w:rPr>
          <w:rFonts w:ascii="Times New Roman" w:hAnsi="Times New Roman" w:cs="Times New Roman"/>
          <w:b/>
          <w:sz w:val="24"/>
        </w:rPr>
        <w:t xml:space="preserve">4.3.5.Ugovaranje </w:t>
      </w:r>
    </w:p>
    <w:p w14:paraId="716CE7FD" w14:textId="258EAD2F" w:rsidR="00141BA5" w:rsidRPr="0030338E" w:rsidRDefault="00141BA5" w:rsidP="00C511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čiji je </w:t>
      </w:r>
      <w:r w:rsidR="001F44D5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program/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 odabran za financiranje dužan je neposredno najviše 5 radnih dana prije potpisivanja ugovora o dodjeli financijskih sredstva za provedbu projekta dostaviti: </w:t>
      </w:r>
    </w:p>
    <w:p w14:paraId="4CE46C0A" w14:textId="77777777" w:rsidR="00E7782B" w:rsidRPr="0030338E" w:rsidRDefault="00E7782B" w:rsidP="00E7782B">
      <w:pPr>
        <w:pStyle w:val="Odlomakpopisa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11A222" w14:textId="37AE0D4C" w:rsidR="00E7782B" w:rsidRPr="0030338E" w:rsidRDefault="00E7782B" w:rsidP="005E1809">
      <w:pPr>
        <w:pStyle w:val="Odlomakpopisa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UVJERENJE NADLEŽNOG SUDA DA SE NE VODI KAZNENI POSTUPAK I PROTIV OVLAŠTENE OSOBE ZA ZASTUPANJE UDRUGE I VODITELJA PROJEKTA</w:t>
      </w:r>
      <w:r w:rsidRPr="0030338E">
        <w:rPr>
          <w:rFonts w:ascii="Times New Roman" w:hAnsi="Times New Roman" w:cs="Times New Roman"/>
          <w:sz w:val="24"/>
          <w:szCs w:val="24"/>
        </w:rPr>
        <w:t xml:space="preserve">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ne starije od 3 mjeseca od dana predaje uvjerenja Krapinsko-zagorskoj županiji – </w:t>
      </w:r>
      <w:r w:rsidR="006E3DC7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primjerak u elektroničkom obliku u PDF formatu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(*prihvatljiv je i obrazac putem sustava e-građanin), </w:t>
      </w:r>
    </w:p>
    <w:p w14:paraId="2985DEC6" w14:textId="77777777" w:rsidR="00E7782B" w:rsidRPr="00A0330A" w:rsidRDefault="00E7782B" w:rsidP="00E778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dotično uvjerenje nisu dužni dostavljati svi ostali prijavitelji. Za udruge je obavezno. </w:t>
      </w:r>
    </w:p>
    <w:p w14:paraId="0FC0257A" w14:textId="77777777" w:rsidR="00E7782B" w:rsidRPr="00E931EC" w:rsidRDefault="00E7782B" w:rsidP="00E7782B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280B98" w14:textId="77777777" w:rsidR="006E3DC7" w:rsidRPr="0030338E" w:rsidRDefault="00E7782B" w:rsidP="00D40861">
      <w:pPr>
        <w:pStyle w:val="Odlomakpopisa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POTVRDA MINISTARSTVA FINANCIJA, POREZNE UPRAVE O NEPOSTOJANJU POREZNOG DUGA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PRIJAVITELJA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ne starije od 30 dana od dana predaje potvrde Krapinsko-zagorskoj županiji – </w:t>
      </w:r>
      <w:r w:rsidR="006E3DC7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primjerak u elektroničkom obliku u PDF formatu </w:t>
      </w:r>
    </w:p>
    <w:p w14:paraId="0174AD6B" w14:textId="48518409" w:rsidR="00E7782B" w:rsidRPr="0030338E" w:rsidRDefault="00E7782B" w:rsidP="006E3D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dotičnu potvrdu s Porezne uprave nisu dužni dostavljati prijavitelji „vjerske zajednice“. Za sve ostale prijavitelje je obavezno. </w:t>
      </w:r>
    </w:p>
    <w:p w14:paraId="6E299874" w14:textId="77777777" w:rsidR="00D22DDE" w:rsidRPr="0030338E" w:rsidRDefault="00D22DDE" w:rsidP="00E778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2DA288" w14:textId="75F377BE" w:rsidR="00E7782B" w:rsidRPr="0030338E" w:rsidRDefault="00E7782B" w:rsidP="005E1809">
      <w:pPr>
        <w:pStyle w:val="Odlomakpopisa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</w:t>
      </w:r>
      <w:r w:rsidR="00534286"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IZJAVA O NEPOSTOJANJU </w:t>
      </w:r>
      <w:r w:rsidR="00A6789C"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IZBJEGAVANJU </w:t>
      </w: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DVOSTRUKOG FINANCIRANJA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vlastoručno potpisana i ovjerena pečatom (kada je primjenjivo) – </w:t>
      </w:r>
      <w:r w:rsidR="006E3DC7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primjerak u elektroničkom obliku u PDF formatu. </w:t>
      </w:r>
    </w:p>
    <w:p w14:paraId="15C1323F" w14:textId="7E6DFCC4" w:rsidR="00E7782B" w:rsidRDefault="00D22DDE" w:rsidP="00E778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Obavezno za sve prijavitelje. </w:t>
      </w:r>
      <w:r w:rsidR="00534286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A3</w:t>
      </w:r>
      <w:r w:rsidR="00E7782B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sastavni dio ob</w:t>
      </w:r>
      <w:r w:rsidR="001F44D5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7782B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veznih priloga ovih Uputa za prijavitelje.</w:t>
      </w:r>
      <w:r w:rsidR="00E778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0BAA098" w14:textId="77777777" w:rsidR="00F021FE" w:rsidRDefault="00F021FE" w:rsidP="00E778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EB0486" w14:textId="7234F3DF" w:rsidR="00013C2E" w:rsidRPr="0030338E" w:rsidRDefault="006A72CE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Prijavitelj </w:t>
      </w:r>
      <w:r w:rsidR="008F5151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online servisa </w:t>
      </w:r>
      <w:proofErr w:type="spellStart"/>
      <w:r w:rsidR="008F5151" w:rsidRPr="003033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ePrijava</w:t>
      </w:r>
      <w:proofErr w:type="spellEnd"/>
      <w:r w:rsidR="008F5151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1C7FE6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(</w:t>
      </w:r>
      <w:hyperlink r:id="rId27" w:history="1">
        <w:r w:rsidR="001C7FE6" w:rsidRPr="0030338E">
          <w:rPr>
            <w:rStyle w:val="Hiperveza"/>
            <w:rFonts w:ascii="Times New Roman" w:eastAsia="Times New Roman" w:hAnsi="Times New Roman" w:cs="Times New Roman"/>
            <w:noProof/>
            <w:snapToGrid w:val="0"/>
            <w:sz w:val="24"/>
            <w:szCs w:val="24"/>
          </w:rPr>
          <w:t>https://eprijava.kzz.hr/</w:t>
        </w:r>
      </w:hyperlink>
      <w:r w:rsidR="001C7FE6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) </w:t>
      </w: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dostavlja traženi set dokumentacije</w:t>
      </w:r>
      <w:r w:rsidR="001F44D5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posebno za svaki program/</w:t>
      </w:r>
      <w:r w:rsidR="00176013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projekt za koji sklapa ugovor</w:t>
      </w:r>
      <w:r w:rsidR="00176013" w:rsidRPr="003033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 w:rsidR="00176013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u opravdanim slučajevima Krapinsko-zagorska županija zadržava pravo tražiti na uvid izvornike dokumentacije u tiskanom obliku.</w:t>
      </w:r>
      <w:r w:rsidR="00176013" w:rsidRPr="003033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14:paraId="4D2C9CBB" w14:textId="77777777" w:rsidR="006A72CE" w:rsidRPr="0030338E" w:rsidRDefault="006A72CE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3B37A26A" w14:textId="6B6C2785" w:rsidR="00602B8C" w:rsidRPr="00016A4F" w:rsidRDefault="00FB2ABA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Krapinsko-zagorska županija </w:t>
      </w:r>
      <w:r w:rsidR="00602B8C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će kontrolirati namjensko trošenje </w:t>
      </w:r>
      <w:r w:rsidR="00762401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dodijeljenih</w:t>
      </w:r>
      <w:r w:rsidR="00602B8C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E10FB5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sredstava, na temelju </w:t>
      </w:r>
      <w:r w:rsidR="00FA0386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opisnog</w:t>
      </w:r>
      <w:r w:rsidR="00E10FB5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602B8C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i fina</w:t>
      </w:r>
      <w:r w:rsidR="006E0FD7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ncijskog izvješća koje je </w:t>
      </w:r>
      <w:r w:rsidR="00303D29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prijavitelj (nositelj </w:t>
      </w:r>
      <w:r w:rsidR="001F44D5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programa/</w:t>
      </w:r>
      <w:r w:rsidR="00303D29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projekta i </w:t>
      </w:r>
      <w:r w:rsidR="006E0FD7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korisnik financiranja</w:t>
      </w:r>
      <w:r w:rsidR="00303D29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)</w:t>
      </w:r>
      <w:r w:rsidR="006E0FD7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dužan </w:t>
      </w:r>
      <w:r w:rsidR="00602B8C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dostavi</w:t>
      </w:r>
      <w:r w:rsidR="00FA0386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ti</w:t>
      </w:r>
      <w:r w:rsidR="00602B8C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, u skladu s odredbama</w:t>
      </w:r>
      <w:r w:rsidR="00BB030B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Ugovora o dodjeli financijskih sredstava za provedbu </w:t>
      </w:r>
      <w:r w:rsidR="001F44D5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programa/</w:t>
      </w:r>
      <w:r w:rsidR="00262C07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projekta</w:t>
      </w:r>
      <w:r w:rsidR="00FA0386"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(Obrazac B1).</w:t>
      </w:r>
      <w:r w:rsidR="00FA0386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</w:p>
    <w:p w14:paraId="605E9F69" w14:textId="77777777" w:rsidR="00A050EA" w:rsidRPr="00016A4F" w:rsidRDefault="00A050EA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2916765B" w14:textId="36FC1660" w:rsidR="00A050EA" w:rsidRDefault="006E0FD7" w:rsidP="003046CA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>Krapinsko-zagorska ž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up</w:t>
      </w:r>
      <w:r w:rsidR="00A050EA" w:rsidRPr="00016A4F">
        <w:rPr>
          <w:rFonts w:ascii="Times New Roman" w:hAnsi="Times New Roman" w:cs="Times New Roman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ija će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z w:val="24"/>
          <w:szCs w:val="24"/>
        </w:rPr>
        <w:t>u su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dn</w:t>
      </w:r>
      <w:r w:rsidR="00A050EA" w:rsidRPr="00016A4F">
        <w:rPr>
          <w:rFonts w:ascii="Times New Roman" w:hAnsi="Times New Roman" w:cs="Times New Roman"/>
          <w:sz w:val="24"/>
          <w:szCs w:val="24"/>
        </w:rPr>
        <w:t>ji s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3D29">
        <w:rPr>
          <w:rFonts w:ascii="Times New Roman" w:hAnsi="Times New Roman" w:cs="Times New Roman"/>
          <w:sz w:val="24"/>
          <w:szCs w:val="24"/>
        </w:rPr>
        <w:t>prijavitelje</w:t>
      </w:r>
      <w:r w:rsidR="00501D32">
        <w:rPr>
          <w:rFonts w:ascii="Times New Roman" w:hAnsi="Times New Roman" w:cs="Times New Roman"/>
          <w:sz w:val="24"/>
          <w:szCs w:val="24"/>
        </w:rPr>
        <w:t>m</w:t>
      </w:r>
      <w:r w:rsidR="00A050EA" w:rsidRPr="00016A4F">
        <w:rPr>
          <w:rFonts w:ascii="Times New Roman" w:hAnsi="Times New Roman" w:cs="Times New Roman"/>
          <w:sz w:val="24"/>
          <w:szCs w:val="24"/>
        </w:rPr>
        <w:t>, s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z w:val="24"/>
          <w:szCs w:val="24"/>
        </w:rPr>
        <w:t>cil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j</w:t>
      </w:r>
      <w:r w:rsidR="00A050EA" w:rsidRPr="00016A4F">
        <w:rPr>
          <w:rFonts w:ascii="Times New Roman" w:hAnsi="Times New Roman" w:cs="Times New Roman"/>
          <w:sz w:val="24"/>
          <w:szCs w:val="24"/>
        </w:rPr>
        <w:t>em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="00A050EA" w:rsidRPr="00016A4F">
        <w:rPr>
          <w:rFonts w:ascii="Times New Roman" w:hAnsi="Times New Roman" w:cs="Times New Roman"/>
          <w:sz w:val="24"/>
          <w:szCs w:val="24"/>
        </w:rPr>
        <w:t>š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ov</w:t>
      </w:r>
      <w:r w:rsidR="00A050EA" w:rsidRPr="00016A4F">
        <w:rPr>
          <w:rFonts w:ascii="Times New Roman" w:hAnsi="Times New Roman" w:cs="Times New Roman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 xml:space="preserve">ja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č</w:t>
      </w:r>
      <w:r w:rsidR="00A050EA" w:rsidRPr="00016A4F">
        <w:rPr>
          <w:rFonts w:ascii="Times New Roman" w:hAnsi="Times New Roman" w:cs="Times New Roman"/>
          <w:sz w:val="24"/>
          <w:szCs w:val="24"/>
        </w:rPr>
        <w:t>ela tra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sp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z w:val="24"/>
          <w:szCs w:val="24"/>
        </w:rPr>
        <w:t>rent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A050EA" w:rsidRPr="00016A4F">
        <w:rPr>
          <w:rFonts w:ascii="Times New Roman" w:hAnsi="Times New Roman" w:cs="Times New Roman"/>
          <w:sz w:val="24"/>
          <w:szCs w:val="24"/>
        </w:rPr>
        <w:t>ti tr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š</w:t>
      </w:r>
      <w:r w:rsidR="00A050EA" w:rsidRPr="00016A4F">
        <w:rPr>
          <w:rFonts w:ascii="Times New Roman" w:hAnsi="Times New Roman" w:cs="Times New Roman"/>
          <w:sz w:val="24"/>
          <w:szCs w:val="24"/>
        </w:rPr>
        <w:t>enja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A050EA" w:rsidRPr="00016A4F">
        <w:rPr>
          <w:rFonts w:ascii="Times New Roman" w:hAnsi="Times New Roman" w:cs="Times New Roman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z w:val="24"/>
          <w:szCs w:val="24"/>
        </w:rPr>
        <w:t>ač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="00A050EA" w:rsidRPr="00016A4F">
        <w:rPr>
          <w:rFonts w:ascii="Times New Roman" w:hAnsi="Times New Roman" w:cs="Times New Roman"/>
          <w:sz w:val="24"/>
          <w:szCs w:val="24"/>
        </w:rPr>
        <w:t>s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z w:val="24"/>
          <w:szCs w:val="24"/>
        </w:rPr>
        <w:t>g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A050EA" w:rsidRPr="00016A4F">
        <w:rPr>
          <w:rFonts w:ascii="Times New Roman" w:hAnsi="Times New Roman" w:cs="Times New Roman"/>
          <w:sz w:val="24"/>
          <w:szCs w:val="24"/>
        </w:rPr>
        <w:t>ca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z w:val="24"/>
          <w:szCs w:val="24"/>
        </w:rPr>
        <w:t xml:space="preserve">i 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A050EA" w:rsidRPr="00016A4F">
        <w:rPr>
          <w:rFonts w:ascii="Times New Roman" w:hAnsi="Times New Roman" w:cs="Times New Roman"/>
          <w:sz w:val="24"/>
          <w:szCs w:val="24"/>
        </w:rPr>
        <w:t xml:space="preserve">erenja 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A050EA" w:rsidRPr="00016A4F">
        <w:rPr>
          <w:rFonts w:ascii="Times New Roman" w:hAnsi="Times New Roman" w:cs="Times New Roman"/>
          <w:sz w:val="24"/>
          <w:szCs w:val="24"/>
        </w:rPr>
        <w:t>ri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j</w:t>
      </w:r>
      <w:r w:rsidR="00A050EA" w:rsidRPr="00016A4F">
        <w:rPr>
          <w:rFonts w:ascii="Times New Roman" w:hAnsi="Times New Roman" w:cs="Times New Roman"/>
          <w:sz w:val="24"/>
          <w:szCs w:val="24"/>
        </w:rPr>
        <w:t>ed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z w:val="24"/>
          <w:szCs w:val="24"/>
        </w:rPr>
        <w:t xml:space="preserve">sti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ov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z w:val="24"/>
          <w:szCs w:val="24"/>
        </w:rPr>
        <w:t>ata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A050EA" w:rsidRPr="00016A4F">
        <w:rPr>
          <w:rFonts w:ascii="Times New Roman" w:hAnsi="Times New Roman" w:cs="Times New Roman"/>
          <w:sz w:val="24"/>
          <w:szCs w:val="24"/>
        </w:rPr>
        <w:t xml:space="preserve">a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A050EA" w:rsidRPr="00016A4F">
        <w:rPr>
          <w:rFonts w:ascii="Times New Roman" w:hAnsi="Times New Roman" w:cs="Times New Roman"/>
          <w:sz w:val="24"/>
          <w:szCs w:val="24"/>
        </w:rPr>
        <w:t>l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="00A050EA" w:rsidRPr="00016A4F">
        <w:rPr>
          <w:rFonts w:ascii="Times New Roman" w:hAnsi="Times New Roman" w:cs="Times New Roman"/>
          <w:sz w:val="24"/>
          <w:szCs w:val="24"/>
        </w:rPr>
        <w:t>ena sred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A050EA" w:rsidRPr="00016A4F">
        <w:rPr>
          <w:rFonts w:ascii="Times New Roman" w:hAnsi="Times New Roman" w:cs="Times New Roman"/>
          <w:sz w:val="24"/>
          <w:szCs w:val="24"/>
        </w:rPr>
        <w:t>t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A050EA" w:rsidRPr="00016A4F">
        <w:rPr>
          <w:rFonts w:ascii="Times New Roman" w:hAnsi="Times New Roman" w:cs="Times New Roman"/>
          <w:sz w:val="24"/>
          <w:szCs w:val="24"/>
        </w:rPr>
        <w:t>a,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A050EA" w:rsidRPr="00016A4F">
        <w:rPr>
          <w:rFonts w:ascii="Times New Roman" w:hAnsi="Times New Roman" w:cs="Times New Roman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z w:val="24"/>
          <w:szCs w:val="24"/>
        </w:rPr>
        <w:t>titi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A050EA" w:rsidRPr="00016A4F">
        <w:rPr>
          <w:rFonts w:ascii="Times New Roman" w:hAnsi="Times New Roman" w:cs="Times New Roman"/>
          <w:sz w:val="24"/>
          <w:szCs w:val="24"/>
        </w:rPr>
        <w:t>ed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A050EA" w:rsidRPr="00016A4F">
        <w:rPr>
          <w:rFonts w:ascii="Times New Roman" w:hAnsi="Times New Roman" w:cs="Times New Roman"/>
          <w:sz w:val="24"/>
          <w:szCs w:val="24"/>
        </w:rPr>
        <w:t>u fi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cira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og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F44D5">
        <w:rPr>
          <w:rFonts w:ascii="Times New Roman" w:hAnsi="Times New Roman" w:cs="Times New Roman"/>
          <w:spacing w:val="2"/>
          <w:sz w:val="24"/>
          <w:szCs w:val="24"/>
        </w:rPr>
        <w:t>programa/</w:t>
      </w:r>
      <w:r w:rsidR="00262C07" w:rsidRPr="00016A4F">
        <w:rPr>
          <w:rFonts w:ascii="Times New Roman" w:hAnsi="Times New Roman" w:cs="Times New Roman"/>
          <w:sz w:val="24"/>
          <w:szCs w:val="24"/>
        </w:rPr>
        <w:t>projekta</w:t>
      </w:r>
      <w:r w:rsidR="00A050EA" w:rsidRPr="00016A4F">
        <w:rPr>
          <w:rFonts w:ascii="Times New Roman" w:hAnsi="Times New Roman" w:cs="Times New Roman"/>
          <w:sz w:val="24"/>
          <w:szCs w:val="24"/>
        </w:rPr>
        <w:t>,</w:t>
      </w:r>
      <w:r w:rsidR="00A050EA" w:rsidRPr="00016A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z w:val="24"/>
          <w:szCs w:val="24"/>
        </w:rPr>
        <w:t>suk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dn</w:t>
      </w:r>
      <w:r w:rsidR="00A050EA" w:rsidRPr="00016A4F">
        <w:rPr>
          <w:rFonts w:ascii="Times New Roman" w:hAnsi="Times New Roman" w:cs="Times New Roman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z w:val="24"/>
          <w:szCs w:val="24"/>
        </w:rPr>
        <w:t>pozitivnim propisima.</w:t>
      </w:r>
    </w:p>
    <w:p w14:paraId="471B50A9" w14:textId="77777777" w:rsidR="001E76D2" w:rsidRPr="00016A4F" w:rsidRDefault="001E76D2" w:rsidP="001E7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Stručno vrednovanje prihvatljivih prijava, donošenje odluke o programima i projektima odabranim za financiranje i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vrijeme potpisivanja ugovora s prijaviteljima čiji 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programi/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projekti prihvaćeni za financiranje mora biti dovršeno u roku od 120 dana, računajući od zadnjeg dana za dostavu prijava u okviru ovog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poziva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34EDF974" w14:textId="77777777" w:rsidR="00DE3502" w:rsidRDefault="00DE3502" w:rsidP="003046CA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14:paraId="55BC9DCC" w14:textId="55AAE79F" w:rsidR="001E76D2" w:rsidRPr="00281C9C" w:rsidRDefault="001E76D2" w:rsidP="003046CA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EB1">
        <w:rPr>
          <w:rFonts w:ascii="Times New Roman" w:hAnsi="Times New Roman" w:cs="Times New Roman"/>
          <w:b/>
          <w:sz w:val="24"/>
          <w:szCs w:val="24"/>
        </w:rPr>
        <w:t xml:space="preserve">4.3.6.Veće i manje izmjene Ugovora </w:t>
      </w:r>
      <w:r w:rsidR="00EE653E" w:rsidRPr="00B67EB1">
        <w:rPr>
          <w:rFonts w:ascii="Times New Roman" w:hAnsi="Times New Roman" w:cs="Times New Roman"/>
          <w:b/>
          <w:sz w:val="24"/>
          <w:szCs w:val="24"/>
        </w:rPr>
        <w:t>o dodjeli financijskih sredst</w:t>
      </w:r>
      <w:r w:rsidR="007160C9">
        <w:rPr>
          <w:rFonts w:ascii="Times New Roman" w:hAnsi="Times New Roman" w:cs="Times New Roman"/>
          <w:b/>
          <w:sz w:val="24"/>
          <w:szCs w:val="24"/>
        </w:rPr>
        <w:t>a</w:t>
      </w:r>
      <w:r w:rsidR="00EE653E" w:rsidRPr="00B67EB1">
        <w:rPr>
          <w:rFonts w:ascii="Times New Roman" w:hAnsi="Times New Roman" w:cs="Times New Roman"/>
          <w:b/>
          <w:sz w:val="24"/>
          <w:szCs w:val="24"/>
        </w:rPr>
        <w:t>va</w:t>
      </w:r>
      <w:r w:rsidR="00EE653E" w:rsidRPr="00281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76DA2D" w14:textId="22F7FCEA" w:rsidR="001E76D2" w:rsidRDefault="005A630C" w:rsidP="003046CA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EE653E">
        <w:rPr>
          <w:rFonts w:ascii="Times New Roman" w:hAnsi="Times New Roman" w:cs="Times New Roman"/>
          <w:sz w:val="24"/>
          <w:szCs w:val="24"/>
        </w:rPr>
        <w:t xml:space="preserve">Korisnik mora </w:t>
      </w:r>
      <w:r w:rsidR="0030338E">
        <w:rPr>
          <w:rFonts w:ascii="Times New Roman" w:hAnsi="Times New Roman" w:cs="Times New Roman"/>
          <w:sz w:val="24"/>
          <w:szCs w:val="24"/>
        </w:rPr>
        <w:t xml:space="preserve">u </w:t>
      </w:r>
      <w:r w:rsidR="0030338E" w:rsidRPr="0030338E">
        <w:rPr>
          <w:rFonts w:ascii="Times New Roman" w:hAnsi="Times New Roman" w:cs="Times New Roman"/>
          <w:sz w:val="24"/>
          <w:szCs w:val="24"/>
        </w:rPr>
        <w:t xml:space="preserve">pisanom obliku </w:t>
      </w:r>
      <w:r w:rsidR="0006295E"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online servisa </w:t>
      </w:r>
      <w:proofErr w:type="spellStart"/>
      <w:r w:rsidR="0006295E" w:rsidRPr="003033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ePrijava</w:t>
      </w:r>
      <w:proofErr w:type="spellEnd"/>
      <w:r w:rsidR="0006295E" w:rsidRPr="0030338E">
        <w:rPr>
          <w:rFonts w:ascii="Times New Roman" w:hAnsi="Times New Roman" w:cs="Times New Roman"/>
          <w:sz w:val="24"/>
          <w:szCs w:val="24"/>
        </w:rPr>
        <w:t xml:space="preserve"> </w:t>
      </w:r>
      <w:r w:rsidRPr="0030338E">
        <w:rPr>
          <w:rFonts w:ascii="Times New Roman" w:hAnsi="Times New Roman" w:cs="Times New Roman"/>
          <w:sz w:val="24"/>
          <w:szCs w:val="24"/>
        </w:rPr>
        <w:t xml:space="preserve">obavijestiti Krapinsko-zagorsku županiju i o manjim i o većim izmjenama Ugovora </w:t>
      </w:r>
      <w:r w:rsidR="00EE653E" w:rsidRPr="0030338E">
        <w:rPr>
          <w:rFonts w:ascii="Times New Roman" w:hAnsi="Times New Roman" w:cs="Times New Roman"/>
          <w:sz w:val="24"/>
          <w:szCs w:val="24"/>
        </w:rPr>
        <w:t xml:space="preserve">o dodjeli financijskih sredstva </w:t>
      </w:r>
      <w:r w:rsidRPr="0030338E">
        <w:rPr>
          <w:rFonts w:ascii="Times New Roman" w:hAnsi="Times New Roman" w:cs="Times New Roman"/>
          <w:b/>
          <w:sz w:val="24"/>
          <w:szCs w:val="24"/>
        </w:rPr>
        <w:t xml:space="preserve">najmanje </w:t>
      </w:r>
      <w:r w:rsidR="001E76D2" w:rsidRPr="0030338E">
        <w:rPr>
          <w:rFonts w:ascii="Times New Roman" w:hAnsi="Times New Roman" w:cs="Times New Roman"/>
          <w:b/>
          <w:sz w:val="24"/>
          <w:szCs w:val="24"/>
        </w:rPr>
        <w:t>30 dana prije</w:t>
      </w:r>
      <w:r w:rsidR="001E76D2" w:rsidRPr="0030338E">
        <w:rPr>
          <w:rFonts w:ascii="Times New Roman" w:hAnsi="Times New Roman" w:cs="Times New Roman"/>
          <w:sz w:val="24"/>
          <w:szCs w:val="24"/>
        </w:rPr>
        <w:t xml:space="preserve"> nego što bi radnja</w:t>
      </w:r>
      <w:r w:rsidR="001E76D2" w:rsidRPr="00EE653E">
        <w:rPr>
          <w:rFonts w:ascii="Times New Roman" w:hAnsi="Times New Roman" w:cs="Times New Roman"/>
          <w:sz w:val="24"/>
          <w:szCs w:val="24"/>
        </w:rPr>
        <w:t xml:space="preserve"> zbog koje se predlaže izmjena ili dopuna</w:t>
      </w:r>
      <w:r w:rsidR="00EE653E">
        <w:rPr>
          <w:rFonts w:ascii="Times New Roman" w:hAnsi="Times New Roman" w:cs="Times New Roman"/>
          <w:sz w:val="24"/>
          <w:szCs w:val="24"/>
        </w:rPr>
        <w:t xml:space="preserve"> trebala biti provedena. Iznimno, Krapinsko-zagorska županija može prihvatiti Obavijest o izmjeni i naknadno, a radi posebnih </w:t>
      </w:r>
      <w:r w:rsidR="001E76D2">
        <w:rPr>
          <w:rFonts w:ascii="Times New Roman" w:hAnsi="Times New Roman" w:cs="Times New Roman"/>
          <w:sz w:val="24"/>
          <w:szCs w:val="24"/>
        </w:rPr>
        <w:t>okolnosti koje je korisnik financiranja valjano obrazložio</w:t>
      </w:r>
      <w:r w:rsidR="00B63A7C">
        <w:rPr>
          <w:rFonts w:ascii="Times New Roman" w:hAnsi="Times New Roman" w:cs="Times New Roman"/>
          <w:sz w:val="24"/>
          <w:szCs w:val="24"/>
        </w:rPr>
        <w:t>.</w:t>
      </w:r>
      <w:r w:rsidR="001E76D2">
        <w:rPr>
          <w:rFonts w:ascii="Times New Roman" w:hAnsi="Times New Roman" w:cs="Times New Roman"/>
          <w:sz w:val="24"/>
          <w:szCs w:val="24"/>
        </w:rPr>
        <w:t xml:space="preserve"> Za svaku izmjenu Ugovora Krapinsko-zagorska županija odlučuje radi li se o manjoj ili većoj izmjeni te sukladno tome odlučuje je li potrebno izraditi Dodatak ugovoru. </w:t>
      </w:r>
    </w:p>
    <w:p w14:paraId="289E92D6" w14:textId="77777777" w:rsidR="00EE653E" w:rsidRDefault="001E76D2" w:rsidP="003046CA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Velike izmjene zahtijevaju iz</w:t>
      </w:r>
      <w:r w:rsidR="00EE653E">
        <w:rPr>
          <w:rFonts w:ascii="Times New Roman" w:hAnsi="Times New Roman" w:cs="Times New Roman"/>
          <w:sz w:val="24"/>
          <w:szCs w:val="24"/>
        </w:rPr>
        <w:t xml:space="preserve">radu Dodatka ugovoru, a mogu, primjerice, obuhvatiti: produženje trajanja provedbe programa/projekta, dodatak novih aktivnosti, promjenu </w:t>
      </w:r>
      <w:r w:rsidR="00EE653E">
        <w:rPr>
          <w:rFonts w:ascii="Times New Roman" w:hAnsi="Times New Roman" w:cs="Times New Roman"/>
          <w:sz w:val="24"/>
          <w:szCs w:val="24"/>
        </w:rPr>
        <w:lastRenderedPageBreak/>
        <w:t>aktivnosti koja značajno utječe na opseg i ciljeve programa/projekta, značajnu izmjenu Proračuna programa/projekta.</w:t>
      </w:r>
    </w:p>
    <w:p w14:paraId="4DB0A802" w14:textId="3EBAB542" w:rsidR="00FB2ABA" w:rsidRPr="00016A4F" w:rsidRDefault="00EE653E" w:rsidP="00EE653E">
      <w:pPr>
        <w:tabs>
          <w:tab w:val="left" w:pos="851"/>
        </w:tabs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Za manje izmjene Korisnik financiranja županijskom Upravnom o</w:t>
      </w:r>
      <w:r w:rsidR="0003106D">
        <w:rPr>
          <w:rFonts w:ascii="Times New Roman" w:hAnsi="Times New Roman" w:cs="Times New Roman"/>
          <w:sz w:val="24"/>
          <w:szCs w:val="24"/>
        </w:rPr>
        <w:t>djelu za obrazovanje, kulturu, š</w:t>
      </w:r>
      <w:r>
        <w:rPr>
          <w:rFonts w:ascii="Times New Roman" w:hAnsi="Times New Roman" w:cs="Times New Roman"/>
          <w:sz w:val="24"/>
          <w:szCs w:val="24"/>
        </w:rPr>
        <w:t xml:space="preserve">port i tehničku kulturu, dostavlja Obavijest o promjeni u kojoj objašnjava izmjenu i zašto je do nje došlo te hoće li ona i u kojoj mjeri utjecati na daljnji tijek provedbe i ciljeve programa/projekta. Uz Obavijest, prilaže se i popratna dokumentacija kojom se opravdava zahtjev za manjom izmjenom Ugovora. Manje izmjene, mogu, primjerice, obuhvatiti: manju izmjenu Proračuna programa/projekta, promjenu bankovnog računa, promjenu adrese ili drugih kontakata, male promjene programa/projekta koje ne utječu na njegov opseg i ciljeve (npr. manje promjene u vremenskom rasporedu provedbe aktivnosti). </w:t>
      </w:r>
    </w:p>
    <w:p w14:paraId="7F0F695A" w14:textId="77777777" w:rsidR="009F3DCC" w:rsidRPr="00016A4F" w:rsidRDefault="009F3DCC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3" w:name="_Toc534885834"/>
    </w:p>
    <w:p w14:paraId="2790FF20" w14:textId="6B1481D9" w:rsidR="008B5DB9" w:rsidRPr="00016A4F" w:rsidRDefault="001E76D2" w:rsidP="00087CB8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4.4</w:t>
      </w:r>
      <w:r w:rsidR="00087CB8" w:rsidRPr="001F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B8" w:rsidRPr="001F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Kriteriji odabira </w:t>
      </w:r>
      <w:r w:rsidR="001F44D5" w:rsidRPr="001F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i </w:t>
      </w:r>
      <w:r w:rsidR="00262C07" w:rsidRPr="001F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projekata</w:t>
      </w:r>
      <w:bookmarkEnd w:id="23"/>
    </w:p>
    <w:p w14:paraId="00982ACC" w14:textId="77777777" w:rsidR="00F22033" w:rsidRPr="00016A4F" w:rsidRDefault="00F22033" w:rsidP="008B5DB9">
      <w:pPr>
        <w:spacing w:after="80" w:line="240" w:lineRule="auto"/>
        <w:ind w:left="700" w:hanging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B75244" w14:textId="77777777" w:rsidR="00CE22C2" w:rsidRPr="00016A4F" w:rsidRDefault="00CE22C2" w:rsidP="00CE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Programi i p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rojekti za koje se traži financijska potpora vrednuju se prema slijedećim kriterijima:</w:t>
      </w:r>
    </w:p>
    <w:p w14:paraId="07DBA87D" w14:textId="77777777" w:rsidR="00CE22C2" w:rsidRPr="006A72CE" w:rsidRDefault="00CE22C2" w:rsidP="00CE22C2">
      <w:pPr>
        <w:pStyle w:val="Odlomakpopis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Kvaliteta prijave,</w:t>
      </w:r>
    </w:p>
    <w:p w14:paraId="10DB7637" w14:textId="77777777" w:rsidR="00CE22C2" w:rsidRPr="00F072D7" w:rsidRDefault="00CE22C2" w:rsidP="00CE22C2">
      <w:pPr>
        <w:pStyle w:val="Odlomakpopis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Proračun i iskustvo prijavitelja (kvantitativni elementi prijave). </w:t>
      </w:r>
    </w:p>
    <w:p w14:paraId="4E52D54D" w14:textId="77777777" w:rsidR="00CE22C2" w:rsidRDefault="00CE22C2" w:rsidP="004F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90A4C3" w14:textId="6EFA41D9" w:rsidR="004F63F9" w:rsidRDefault="004F63F9" w:rsidP="004F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Ispunjavanje što većeg broja temeljnih kriterija mora biti jasno obrazloženo iz sadržaja dostavljene </w:t>
      </w:r>
      <w:r w:rsidR="008570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programa </w:t>
      </w:r>
      <w:r w:rsidR="00513989">
        <w:rPr>
          <w:rFonts w:ascii="Times New Roman" w:eastAsia="Times New Roman" w:hAnsi="Times New Roman" w:cs="Times New Roman"/>
          <w:sz w:val="24"/>
          <w:szCs w:val="24"/>
          <w:lang w:eastAsia="hr-HR"/>
        </w:rPr>
        <w:t>i proje</w:t>
      </w:r>
      <w:r w:rsidR="00E207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kta radi što kvalitetnijeg stručnog vrednovanja. </w:t>
      </w:r>
    </w:p>
    <w:p w14:paraId="7A0DA0E8" w14:textId="77777777" w:rsidR="004F63F9" w:rsidRPr="004F63F9" w:rsidRDefault="004F63F9" w:rsidP="004F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CDC316" w14:textId="77777777" w:rsidR="00CE22C2" w:rsidRDefault="00CE22C2" w:rsidP="00CE22C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61E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Način bodovanja prema kriterijima:</w:t>
      </w:r>
    </w:p>
    <w:p w14:paraId="22C21436" w14:textId="77777777" w:rsidR="00CE22C2" w:rsidRDefault="00CE22C2" w:rsidP="00CE22C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538BD" wp14:editId="7DAE8B2A">
                <wp:simplePos x="0" y="0"/>
                <wp:positionH relativeFrom="column">
                  <wp:posOffset>581025</wp:posOffset>
                </wp:positionH>
                <wp:positionV relativeFrom="paragraph">
                  <wp:posOffset>186055</wp:posOffset>
                </wp:positionV>
                <wp:extent cx="1828800" cy="1828800"/>
                <wp:effectExtent l="0" t="0" r="0" b="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F611DC" w14:textId="77777777" w:rsidR="00F80C50" w:rsidRPr="00220FB9" w:rsidRDefault="00F80C50" w:rsidP="00CE22C2">
                            <w:pPr>
                              <w:pStyle w:val="Stil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bidi="ta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eastAsia="hr-HR" w:bidi="ta-IN"/>
                              </w:rPr>
                              <w:t>OBNOVA I ZAŠTITA SPOMENIČKE I NEMATERIJALNE BAŠTINE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538BD" id="Tekstni okvir 2" o:spid="_x0000_s1032" type="#_x0000_t202" style="position:absolute;left:0;text-align:left;margin-left:45.75pt;margin-top:14.6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aOSQIAAJIEAAAOAAAAZHJzL2Uyb0RvYy54bWysVMFu2zAMvQ/YPwi6L3bctEuNOEWWIsOA&#10;oC2QDD0rshwLkUVBUmJnXz9Kjtug22nYRSbFR1LkIz176BpFTsI6Cbqg41FKidAcSqn3Bf25XX2Z&#10;UuI80yVToEVBz8LRh/nnT7PW5CKDGlQpLMEg2uWtKWjtvcmTxPFaNMyNwAiNxgpswzyqdp+UlrUY&#10;vVFJlqZ3SQu2NBa4cA5vH3sjncf4VSW4f64qJzxRBcW3+XjaeO7CmcxnLN9bZmrJL89g//CKhkmN&#10;Sd9CPTLPyNHKP0I1kltwUPkRhyaBqpJcxBqwmnH6oZpNzYyItWBznHlrk/t/YfnT6cUSWRY0o0Sz&#10;BinaioPzWhI4nKQlWWhRa1yOyI1BrO++QYdUD/cOL0PlXWWb8MWaCNqx2ee3BovOEx6cptl0mqKJ&#10;o21QMH7y7m6s898FNCQIBbXIYGwsO62d76EDJGTTsJJKRRaVJm1B725u0+jgQMkyGAMsuCyVJSeG&#10;c7BTjB/C8zHtFQo1pQNYxLm5pAul9yUGyXe7LnbrZih/B+UZu2KhHy1n+EpisjVz/oVZnCWsFvfD&#10;P+NRKcAXwkWipAb762/3AY8Uo5WSFmezoBqXhxL1QyP19+PJJIxyVCa3XzNU7LVld23Rx2YJWPQY&#10;99DwKAa8V4NYWWhecYkWISeamOaYuaB+EJe+3xdcQi4WiwjC4TXMr/XG8BB6aPG2e2XWXKjzyPoT&#10;DDPM8g8M9tjg6czi6JHHSG/oct9T5CcoOPiRqcuShs261iPq/Vcy/w0AAP//AwBQSwMEFAAGAAgA&#10;AAAhAFYwd6PeAAAACQEAAA8AAABkcnMvZG93bnJldi54bWxMj0FPwzAMhe9I/IfISNxY2lWjtDSd&#10;0BA3DmObOGeNaQuJUzXZ1vLrMSe42X5Pz9+r1pOz4oxj6D0pSBcJCKTGm55aBYf9y90DiBA1GW09&#10;oYIZA6zr66tKl8Zf6A3Pu9gKDqFQagVdjEMpZWg6dDos/IDE2ocfnY68jq00o75wuLNymST30ume&#10;+EOnB9x02HztTk6BmVeb2dhvc/h8z4utN/vta3hW6vZmenoEEXGKf2b4xWd0qJnp6E9kgrAKinTF&#10;TgXLIgPBepYXfDjykOYZyLqS/xvUPwAAAP//AwBQSwECLQAUAAYACAAAACEAtoM4kv4AAADhAQAA&#10;EwAAAAAAAAAAAAAAAAAAAAAAW0NvbnRlbnRfVHlwZXNdLnhtbFBLAQItABQABgAIAAAAIQA4/SH/&#10;1gAAAJQBAAALAAAAAAAAAAAAAAAAAC8BAABfcmVscy8ucmVsc1BLAQItABQABgAIAAAAIQDj6jaO&#10;SQIAAJIEAAAOAAAAAAAAAAAAAAAAAC4CAABkcnMvZTJvRG9jLnhtbFBLAQItABQABgAIAAAAIQBW&#10;MHej3gAAAAkBAAAPAAAAAAAAAAAAAAAAAKMEAABkcnMvZG93bnJldi54bWxQSwUGAAAAAAQABADz&#10;AAAArgUAAAAA&#10;" filled="f" strokeweight=".5pt">
                <v:textbox style="mso-fit-shape-to-text:t">
                  <w:txbxContent>
                    <w:p w14:paraId="09F611DC" w14:textId="77777777" w:rsidR="00F80C50" w:rsidRPr="00220FB9" w:rsidRDefault="00F80C50" w:rsidP="00CE22C2">
                      <w:pPr>
                        <w:pStyle w:val="Stil3"/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bidi="ta-I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eastAsia="hr-HR" w:bidi="ta-IN"/>
                        </w:rPr>
                        <w:t>OBNOVA I ZAŠTITA SPOMENIČKE I NEMATERIJALNE BAŠTINE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8E20B4" w14:textId="77777777" w:rsidR="00CE22C2" w:rsidRDefault="00CE22C2" w:rsidP="00CE22C2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09895F01" w14:textId="77777777" w:rsidR="00CE22C2" w:rsidRDefault="00CE22C2" w:rsidP="00CE22C2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760E5305" w14:textId="77777777" w:rsidR="00CE22C2" w:rsidRDefault="00CE22C2" w:rsidP="00CE22C2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1E93E6B9" w14:textId="77777777" w:rsidR="00CE22C2" w:rsidRDefault="00CE22C2" w:rsidP="00CE22C2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2B06FD15" w14:textId="77777777" w:rsidR="00CE22C2" w:rsidRDefault="00CE22C2" w:rsidP="00CE22C2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  <w:r>
        <w:rPr>
          <w:rFonts w:ascii="Times New Roman" w:hAnsi="Times New Roman"/>
          <w:sz w:val="24"/>
          <w:szCs w:val="24"/>
          <w:lang w:eastAsia="hr-HR" w:bidi="ta-IN"/>
        </w:rPr>
        <w:t>NAZIV PRIJAVITELJA: ________________________________</w:t>
      </w:r>
    </w:p>
    <w:p w14:paraId="4627D91C" w14:textId="77777777" w:rsidR="00CE22C2" w:rsidRDefault="00CE22C2" w:rsidP="00CE22C2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01C0CFC8" w14:textId="77777777" w:rsidR="00CE22C2" w:rsidRDefault="00CE22C2" w:rsidP="00CE22C2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  <w:r>
        <w:rPr>
          <w:rFonts w:ascii="Times New Roman" w:hAnsi="Times New Roman"/>
          <w:sz w:val="24"/>
          <w:szCs w:val="24"/>
          <w:lang w:eastAsia="hr-HR" w:bidi="ta-IN"/>
        </w:rPr>
        <w:t xml:space="preserve">NAZIV PROGRAMA / </w:t>
      </w:r>
      <w:r w:rsidRPr="00122257">
        <w:rPr>
          <w:rFonts w:ascii="Times New Roman" w:hAnsi="Times New Roman"/>
          <w:sz w:val="24"/>
          <w:szCs w:val="24"/>
          <w:lang w:eastAsia="hr-HR" w:bidi="ta-IN"/>
        </w:rPr>
        <w:t>PROJEKTA</w:t>
      </w:r>
      <w:r>
        <w:rPr>
          <w:rFonts w:ascii="Times New Roman" w:hAnsi="Times New Roman"/>
          <w:sz w:val="24"/>
          <w:szCs w:val="24"/>
          <w:lang w:eastAsia="hr-HR" w:bidi="ta-IN"/>
        </w:rPr>
        <w:t>: ________________________________</w:t>
      </w:r>
    </w:p>
    <w:p w14:paraId="5CEFDF81" w14:textId="77777777" w:rsidR="00CE22C2" w:rsidRDefault="00CE22C2" w:rsidP="00CE22C2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795E4C60" w14:textId="77777777" w:rsidR="00CE22C2" w:rsidRDefault="00CE22C2" w:rsidP="00CE22C2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  <w:gridCol w:w="1276"/>
      </w:tblGrid>
      <w:tr w:rsidR="00CE22C2" w:rsidRPr="00122257" w14:paraId="07C8389C" w14:textId="77777777" w:rsidTr="00747A77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1A50107" w14:textId="77777777" w:rsidR="00CE22C2" w:rsidRPr="006924C3" w:rsidRDefault="00CE22C2" w:rsidP="005E180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PROCJENA KVALITETE PRIJAVE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22530A7" w14:textId="77777777" w:rsidR="00CE22C2" w:rsidRPr="006924C3" w:rsidRDefault="00CE22C2" w:rsidP="00747A77">
            <w:pPr>
              <w:ind w:left="59" w:firstLine="111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682D19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BROJ BODOVA</w:t>
            </w:r>
          </w:p>
        </w:tc>
      </w:tr>
      <w:tr w:rsidR="00CE22C2" w:rsidRPr="00122257" w14:paraId="530A6D75" w14:textId="77777777" w:rsidTr="00747A77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7306628" w14:textId="77777777" w:rsidR="00CE22C2" w:rsidRPr="006924C3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1.Kvaliteta sadržaja programa/projekta: izvornost, kreativnost, inovativnost i edukativnost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06CBC9D4" w14:textId="77777777" w:rsidR="00CE22C2" w:rsidRPr="006924C3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CE22C2" w:rsidRPr="00122257" w14:paraId="3C7B13AB" w14:textId="77777777" w:rsidTr="00747A77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215F81F" w14:textId="77777777" w:rsidR="00CE22C2" w:rsidRPr="006924C3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2.Jasnoća, provedivost, ekonomičnost, kontinuitet, održivost programa/projekta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FDC9634" w14:textId="77777777" w:rsidR="00CE22C2" w:rsidRPr="006924C3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CE22C2" w:rsidRPr="00122257" w14:paraId="04ED0880" w14:textId="77777777" w:rsidTr="00747A77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8AE6B99" w14:textId="77777777" w:rsidR="00CE22C2" w:rsidRPr="006924C3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3.Kvaliteta, kontinuitet i uspjeh prijavitelja u dosadašnjem radu (npr. dugogodišnje trajanje programa/projekta, dugogodišnje djelovanje prijavitelja, dobivene nagrade i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lastRenderedPageBreak/>
              <w:t xml:space="preserve">priznanja na nacionalnoj i međunarodnoj razini, usavršavanje članova, autora, voditelja, itd.)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6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662BCAD" w14:textId="77777777" w:rsidR="00CE22C2" w:rsidRPr="006924C3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CE22C2" w:rsidRPr="00122257" w14:paraId="0BED7D77" w14:textId="77777777" w:rsidTr="00747A77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46BCD33" w14:textId="77777777" w:rsidR="00CE22C2" w:rsidRPr="006924C3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4.Značaj programa/projekta za očuvanje kulturne baštine i kulturnog identiteta na nacionalnoj i međunarodnoj razini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06ABE7EF" w14:textId="77777777" w:rsidR="00CE22C2" w:rsidRPr="006924C3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CE22C2" w:rsidRPr="00122257" w14:paraId="5892C66D" w14:textId="77777777" w:rsidTr="00747A77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0F2F634" w14:textId="77777777" w:rsidR="00CE22C2" w:rsidRPr="006924C3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5.Vrijednost i stupanj povijesno-umjetničke i konzervatorske valorizacije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bodova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73DBF6AA" w14:textId="77777777" w:rsidR="00CE22C2" w:rsidRPr="006924C3" w:rsidRDefault="00CE22C2" w:rsidP="00747A77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CE22C2" w:rsidRPr="00122257" w14:paraId="31ADE5F1" w14:textId="77777777" w:rsidTr="00747A77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1D32861" w14:textId="77777777" w:rsidR="00CE22C2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6.Stupanj ugroženosti kulturnog dobra (nepokretno, pokretno i nematerijalno kulturno dobro – prema Registru kulturnih dobara Republike Hrvatske (pravni status))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4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  <w:p w14:paraId="6CC0D07A" w14:textId="77777777" w:rsidR="00CE22C2" w:rsidRDefault="00CE22C2" w:rsidP="005E1809">
            <w:pPr>
              <w:pStyle w:val="Odlomakpopisa"/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Kulturno dobro od lokalnog značaja – 1 bod,</w:t>
            </w:r>
          </w:p>
          <w:p w14:paraId="3C0ABDD9" w14:textId="77777777" w:rsidR="00CE22C2" w:rsidRDefault="00CE22C2" w:rsidP="005E1809">
            <w:pPr>
              <w:pStyle w:val="Odlomakpopisa"/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Preventivno zaštićeno kulturno dobro – 2 boda,</w:t>
            </w:r>
          </w:p>
          <w:p w14:paraId="03220C78" w14:textId="77777777" w:rsidR="00CE22C2" w:rsidRDefault="00CE22C2" w:rsidP="005E1809">
            <w:pPr>
              <w:pStyle w:val="Odlomakpopisa"/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Zaštićeno kulturno dobro – 3 boda, </w:t>
            </w:r>
          </w:p>
          <w:p w14:paraId="4C451AE1" w14:textId="77777777" w:rsidR="00CE22C2" w:rsidRPr="00912294" w:rsidRDefault="00CE22C2" w:rsidP="005E1809">
            <w:pPr>
              <w:pStyle w:val="Odlomakpopisa"/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Kulturno dobro od nacionalnog značaja – 4 boda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22507EE" w14:textId="77777777" w:rsidR="00CE22C2" w:rsidRPr="006924C3" w:rsidRDefault="00CE22C2" w:rsidP="00747A77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CE22C2" w:rsidRPr="00122257" w14:paraId="6671C040" w14:textId="77777777" w:rsidTr="00747A77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75B1608" w14:textId="77777777" w:rsidR="00CE22C2" w:rsidRPr="006924C3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7.Doprinos programa/projekta zaštiti i očuvanju kulturnih dobara inovativnim pristupom i/ili digitalizacijom građe i/ili edukativnim sadržajem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2</w:t>
            </w:r>
            <w:r w:rsidRPr="00594D5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7C6915AE" w14:textId="77777777" w:rsidR="00CE22C2" w:rsidRPr="006924C3" w:rsidRDefault="00CE22C2" w:rsidP="00747A77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CE22C2" w:rsidRPr="00122257" w14:paraId="4E167B99" w14:textId="77777777" w:rsidTr="00747A77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4E943D2" w14:textId="77777777" w:rsidR="00CE22C2" w:rsidRPr="006924C3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8.Poticanje razvoja publike i plan djelovanja prema javnosti (npr. brojčani pokazatelji sudionika različitih dobnih skupina, vidljivost projekta – dostupnost široj javnosti, itd.) – </w:t>
            </w:r>
            <w:r w:rsidRPr="00594D5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594D5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73DBB0B1" w14:textId="77777777" w:rsidR="00CE22C2" w:rsidRPr="006924C3" w:rsidRDefault="00CE22C2" w:rsidP="00747A77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CE22C2" w:rsidRPr="00122257" w14:paraId="70110BCC" w14:textId="77777777" w:rsidTr="00747A77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F907BD1" w14:textId="77777777" w:rsidR="00CE22C2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9.Doprinos razvoju novih kulturnih proizvoda i sadržaja u prezentaciji kulturne baštine – </w:t>
            </w:r>
            <w:r w:rsidRPr="00594D5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594D5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74EAD598" w14:textId="77777777" w:rsidR="00CE22C2" w:rsidRPr="006924C3" w:rsidRDefault="00CE22C2" w:rsidP="00747A77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CE22C2" w:rsidRPr="00122257" w14:paraId="51850203" w14:textId="77777777" w:rsidTr="00747A77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8FE7A62" w14:textId="77777777" w:rsidR="00CE22C2" w:rsidRPr="006924C3" w:rsidRDefault="00CE22C2" w:rsidP="00747A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Ukupan broj bodova (maksimalan broj bodova: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4</w:t>
            </w:r>
            <w:r w:rsidRPr="006924C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5)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5A9E362" w14:textId="77777777" w:rsidR="00CE22C2" w:rsidRPr="006924C3" w:rsidRDefault="00CE22C2" w:rsidP="00747A77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CE22C2" w:rsidRPr="00122257" w14:paraId="44841A37" w14:textId="77777777" w:rsidTr="00747A77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6AB1E01" w14:textId="77777777" w:rsidR="00CE22C2" w:rsidRPr="006924C3" w:rsidRDefault="00CE22C2" w:rsidP="005E1809">
            <w:pPr>
              <w:pStyle w:val="Odlomakpopisa"/>
              <w:numPr>
                <w:ilvl w:val="0"/>
                <w:numId w:val="24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PROCJENA PRORAČUNA I ISKUSTVO PRIJAVITELJA – KVANTITATIVNI ELEMENTI PRIJAVE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1DAB024E" w14:textId="77777777" w:rsidR="00CE22C2" w:rsidRPr="006924C3" w:rsidRDefault="00CE22C2" w:rsidP="00747A77">
            <w:pPr>
              <w:ind w:left="162" w:firstLine="198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BROJ BODOVA</w:t>
            </w:r>
          </w:p>
        </w:tc>
      </w:tr>
      <w:tr w:rsidR="00CE22C2" w:rsidRPr="00122257" w14:paraId="5E1EEA25" w14:textId="77777777" w:rsidTr="00747A77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AEE8C72" w14:textId="77777777" w:rsidR="00CE22C2" w:rsidRPr="006924C3" w:rsidRDefault="00CE22C2" w:rsidP="00747A7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1.Razrađen, uvje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rljiv i održiv financijski plan (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proračun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(realna procjena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izravnih (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nužno potrebnih troškova za provedbu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projekta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neizravnih troškova (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popratnih troškova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4C8EAA6F" w14:textId="77777777" w:rsidR="00CE22C2" w:rsidRPr="006924C3" w:rsidRDefault="00CE22C2" w:rsidP="005E1809">
            <w:pPr>
              <w:pStyle w:val="Odlomakpopisa"/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 – 4 boda </w:t>
            </w:r>
          </w:p>
          <w:p w14:paraId="182D46EF" w14:textId="77777777" w:rsidR="00CE22C2" w:rsidRPr="006924C3" w:rsidRDefault="00CE22C2" w:rsidP="005E1809">
            <w:pPr>
              <w:pStyle w:val="Odlomakpopisa"/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djelomično – 2 boda </w:t>
            </w:r>
          </w:p>
          <w:p w14:paraId="1C06F3CD" w14:textId="77777777" w:rsidR="00CE22C2" w:rsidRPr="006924C3" w:rsidRDefault="00CE22C2" w:rsidP="005E1809">
            <w:pPr>
              <w:pStyle w:val="Odlomakpopisa"/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 – 0 bodova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51C3C30F" w14:textId="77777777" w:rsidR="00CE22C2" w:rsidRPr="006924C3" w:rsidRDefault="00CE22C2" w:rsidP="00747A77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E22C2" w:rsidRPr="00122257" w14:paraId="3E6DE697" w14:textId="77777777" w:rsidTr="00747A77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3096328" w14:textId="77777777" w:rsidR="00CE22C2" w:rsidRPr="006924C3" w:rsidRDefault="00CE22C2" w:rsidP="00747A7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2.I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skustvo u provođenju programa/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(npr. isti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projekt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EU projekt,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projekti financirani na nacionalnoj razini iz drugih izvora, međunarodni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projekti)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7A2DEDF0" w14:textId="77777777" w:rsidR="00CE22C2" w:rsidRDefault="00CE22C2" w:rsidP="005E1809">
            <w:pPr>
              <w:pStyle w:val="Odlomakpopisa"/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ili više istih ili različitih programa/projekata sufinanciranih na nacionalnoj, međunarodnoj razini ili iz EU fondova – 2 boda </w:t>
            </w:r>
          </w:p>
          <w:p w14:paraId="4F0E0C6B" w14:textId="77777777" w:rsidR="00CE22C2" w:rsidRDefault="00CE22C2" w:rsidP="005E1809">
            <w:pPr>
              <w:pStyle w:val="Odlomakpopisa"/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ili više istih ili različitih programa/projekata sufinanciranih na lokalnoj razini – 2 boda, </w:t>
            </w:r>
          </w:p>
          <w:p w14:paraId="68FF4500" w14:textId="77777777" w:rsidR="00CE22C2" w:rsidRPr="006924C3" w:rsidRDefault="00CE22C2" w:rsidP="005E1809">
            <w:pPr>
              <w:pStyle w:val="Odlomakpopisa"/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nema iskustvo provedbe istih ili različitih programa/projekata – 0 bodova.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240712ED" w14:textId="77777777" w:rsidR="00CE22C2" w:rsidRPr="006924C3" w:rsidRDefault="00CE22C2" w:rsidP="00747A77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E22C2" w:rsidRPr="00122257" w14:paraId="05C8FFB0" w14:textId="77777777" w:rsidTr="00747A77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933F631" w14:textId="77777777" w:rsidR="00CE22C2" w:rsidRDefault="00CE22C2" w:rsidP="00747A7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eastAsia="hr-HR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Kapaciteti – ljudski resursi – </w:t>
            </w:r>
            <w:r w:rsidRPr="00F973C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4 boda</w:t>
            </w:r>
          </w:p>
          <w:p w14:paraId="79786647" w14:textId="77777777" w:rsidR="00CE22C2" w:rsidRDefault="00CE22C2" w:rsidP="005E1809">
            <w:pPr>
              <w:pStyle w:val="Odlomakpopisa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ima zaposlene osobe i odgovarajuće materijalne resurse – 2 boda,</w:t>
            </w:r>
          </w:p>
          <w:p w14:paraId="1AF89FA4" w14:textId="77777777" w:rsidR="00CE22C2" w:rsidRDefault="00CE22C2" w:rsidP="005E1809">
            <w:pPr>
              <w:pStyle w:val="Odlomakpopisa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ima više članova i volontera, kao i materijalnih resursa, potrebnih za provedbu – 2 boda, </w:t>
            </w:r>
          </w:p>
          <w:p w14:paraId="4F111525" w14:textId="77777777" w:rsidR="00CE22C2" w:rsidRPr="00F973CE" w:rsidRDefault="00CE22C2" w:rsidP="005E1809">
            <w:pPr>
              <w:pStyle w:val="Odlomakpopisa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nije dokazao postojanje potrebnih materijalnih i ljudskih resursa za provedbu – 0 bodova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5D64F99E" w14:textId="77777777" w:rsidR="00CE22C2" w:rsidRPr="006924C3" w:rsidRDefault="00CE22C2" w:rsidP="00747A77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E22C2" w:rsidRPr="00122257" w14:paraId="2B5D9517" w14:textId="77777777" w:rsidTr="00747A77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B05BBE3" w14:textId="77777777" w:rsidR="00CE22C2" w:rsidRDefault="00CE22C2" w:rsidP="00747A7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Financijska potpora iz drugih izvora – </w:t>
            </w:r>
            <w:r w:rsidRPr="00C1452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3 boda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7605A8BC" w14:textId="77777777" w:rsidR="00CE22C2" w:rsidRDefault="00CE22C2" w:rsidP="005E1809">
            <w:pPr>
              <w:pStyle w:val="Odlomakpopisa"/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sredstva jedinica lokalne samouprave (JLS), ministarstvo, EU fondovi, sponzori, donacije – 2 boda, </w:t>
            </w:r>
          </w:p>
          <w:p w14:paraId="52273A1E" w14:textId="77777777" w:rsidR="00CE22C2" w:rsidRDefault="00CE22C2" w:rsidP="005E1809">
            <w:pPr>
              <w:pStyle w:val="Odlomakpopisa"/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vlastita sredstva prijavitelja – 1 bod,</w:t>
            </w:r>
          </w:p>
          <w:p w14:paraId="45ED7A9F" w14:textId="77777777" w:rsidR="00CE22C2" w:rsidRPr="00C14529" w:rsidRDefault="00CE22C2" w:rsidP="005E1809">
            <w:pPr>
              <w:pStyle w:val="Odlomakpopisa"/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 – 0 bodova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2860AEA" w14:textId="77777777" w:rsidR="00CE22C2" w:rsidRPr="006924C3" w:rsidRDefault="00CE22C2" w:rsidP="00747A77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E22C2" w:rsidRPr="00122257" w14:paraId="72AFFA24" w14:textId="77777777" w:rsidTr="00747A77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02D6447" w14:textId="77777777" w:rsidR="00CE22C2" w:rsidRPr="006924C3" w:rsidRDefault="00CE22C2" w:rsidP="00747A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Ukupan broj bodova (maksimalan broj bodova: 15)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286CD83A" w14:textId="77777777" w:rsidR="00CE22C2" w:rsidRPr="006924C3" w:rsidRDefault="00CE22C2" w:rsidP="00747A77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E22C2" w:rsidRPr="00122257" w14:paraId="66108A4C" w14:textId="77777777" w:rsidTr="00747A77">
        <w:trPr>
          <w:trHeight w:val="25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41C2572" w14:textId="77777777" w:rsidR="00CE22C2" w:rsidRPr="006924C3" w:rsidRDefault="00CE22C2" w:rsidP="00747A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SVEUKUPNO BODOVA 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– A + B (maksimalni broj bodova 6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0)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</w:tcPr>
          <w:p w14:paraId="26D575AF" w14:textId="77777777" w:rsidR="00CE22C2" w:rsidRPr="006924C3" w:rsidRDefault="00CE22C2" w:rsidP="00747A77">
            <w:pPr>
              <w:ind w:left="-142" w:firstLine="426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14:paraId="239669A4" w14:textId="77777777" w:rsidR="00CE22C2" w:rsidRPr="00122257" w:rsidRDefault="00CE22C2" w:rsidP="00CE22C2">
      <w:pPr>
        <w:rPr>
          <w:rFonts w:ascii="Times New Roman" w:hAnsi="Times New Roman"/>
          <w:noProof/>
          <w:sz w:val="24"/>
          <w:szCs w:val="24"/>
        </w:rPr>
      </w:pPr>
    </w:p>
    <w:p w14:paraId="5C5F7EDC" w14:textId="77777777" w:rsidR="00CE22C2" w:rsidRDefault="00CE22C2" w:rsidP="00CE22C2">
      <w:pPr>
        <w:rPr>
          <w:rFonts w:ascii="Times New Roman" w:hAnsi="Times New Roman"/>
          <w:b/>
          <w:sz w:val="24"/>
          <w:szCs w:val="24"/>
        </w:rPr>
      </w:pPr>
      <w:r w:rsidRPr="00682D19">
        <w:rPr>
          <w:rFonts w:ascii="Times New Roman" w:hAnsi="Times New Roman"/>
          <w:b/>
          <w:sz w:val="24"/>
          <w:szCs w:val="24"/>
        </w:rPr>
        <w:t>Opisna ocjena programa/projekta ili komentar (nije obavezno)</w:t>
      </w:r>
    </w:p>
    <w:p w14:paraId="5692A64C" w14:textId="77777777" w:rsidR="00CE22C2" w:rsidRPr="00EB6A95" w:rsidRDefault="00CE22C2" w:rsidP="00CE22C2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E22C2" w:rsidRPr="00122257" w14:paraId="318E5C62" w14:textId="77777777" w:rsidTr="00747A77">
        <w:trPr>
          <w:trHeight w:val="1193"/>
        </w:trPr>
        <w:tc>
          <w:tcPr>
            <w:tcW w:w="8296" w:type="dxa"/>
            <w:shd w:val="clear" w:color="auto" w:fill="auto"/>
          </w:tcPr>
          <w:p w14:paraId="53028C6C" w14:textId="77777777" w:rsidR="00CE22C2" w:rsidRPr="00122257" w:rsidRDefault="00CE22C2" w:rsidP="00747A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D1EAC5" w14:textId="77777777" w:rsidR="00CE22C2" w:rsidRDefault="00CE22C2" w:rsidP="00747A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2851BF" w14:textId="77777777" w:rsidR="00CE22C2" w:rsidRPr="00122257" w:rsidRDefault="00CE22C2" w:rsidP="00747A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D4DF7B" w14:textId="77777777" w:rsidR="00CE22C2" w:rsidRPr="00122257" w:rsidRDefault="00CE22C2" w:rsidP="00747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7AE841" w14:textId="77777777" w:rsidR="00CE22C2" w:rsidRPr="00122257" w:rsidRDefault="00CE22C2" w:rsidP="00CE22C2">
      <w:pPr>
        <w:rPr>
          <w:rFonts w:ascii="Times New Roman" w:hAnsi="Times New Roman"/>
          <w:sz w:val="24"/>
          <w:szCs w:val="24"/>
        </w:rPr>
      </w:pPr>
    </w:p>
    <w:p w14:paraId="6679E2D6" w14:textId="77777777" w:rsidR="00CE22C2" w:rsidRPr="008A3088" w:rsidRDefault="00CE22C2" w:rsidP="00CE22C2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t>KATEGORIJE UKUPNO OSTVARENIH BODOVA</w:t>
      </w:r>
      <w:r w:rsidRPr="008A3088">
        <w:rPr>
          <w:b/>
          <w:color w:val="000000"/>
        </w:rPr>
        <w:t xml:space="preserve"> </w:t>
      </w:r>
      <w:r>
        <w:rPr>
          <w:b/>
          <w:color w:val="000000"/>
        </w:rPr>
        <w:t>ZA PROGRAM/PROJEKT U POSTUPKU STRUČNOG VREDNOVANJA</w:t>
      </w:r>
      <w:r w:rsidRPr="008A3088">
        <w:rPr>
          <w:b/>
          <w:color w:val="000000"/>
        </w:rPr>
        <w:t xml:space="preserve">: </w:t>
      </w:r>
    </w:p>
    <w:p w14:paraId="6D002B1E" w14:textId="77777777" w:rsidR="00CE22C2" w:rsidRDefault="00CE22C2" w:rsidP="00CE22C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3A831602" w14:textId="77777777" w:rsidR="00CE22C2" w:rsidRDefault="00CE22C2" w:rsidP="005E1809">
      <w:pPr>
        <w:pStyle w:val="t-9-8"/>
        <w:numPr>
          <w:ilvl w:val="0"/>
          <w:numId w:val="25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lastRenderedPageBreak/>
        <w:t xml:space="preserve">A – bodovi u rasponu od 46 do 60 – </w:t>
      </w:r>
      <w:r w:rsidRPr="002E6E6F">
        <w:rPr>
          <w:b/>
          <w:color w:val="000000"/>
        </w:rPr>
        <w:t xml:space="preserve">prioritet za financirati </w:t>
      </w:r>
    </w:p>
    <w:p w14:paraId="51F02B29" w14:textId="77777777" w:rsidR="00CE22C2" w:rsidRDefault="00CE22C2" w:rsidP="00CE22C2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05B494F9" w14:textId="77777777" w:rsidR="00CE22C2" w:rsidRDefault="00CE22C2" w:rsidP="005E1809">
      <w:pPr>
        <w:pStyle w:val="t-9-8"/>
        <w:numPr>
          <w:ilvl w:val="0"/>
          <w:numId w:val="25"/>
        </w:numPr>
        <w:spacing w:before="0" w:beforeAutospacing="0" w:after="0" w:afterAutospacing="0"/>
        <w:ind w:right="57"/>
        <w:rPr>
          <w:color w:val="000000"/>
        </w:rPr>
      </w:pPr>
      <w:r w:rsidRPr="002E6E6F">
        <w:rPr>
          <w:color w:val="000000"/>
        </w:rPr>
        <w:t xml:space="preserve">B – bodovi u rasponu od 31 do 45 – </w:t>
      </w:r>
      <w:r w:rsidRPr="002E6E6F">
        <w:rPr>
          <w:b/>
          <w:color w:val="000000"/>
        </w:rPr>
        <w:t>poželjno financirati</w:t>
      </w:r>
      <w:r w:rsidRPr="002E6E6F">
        <w:rPr>
          <w:color w:val="000000"/>
        </w:rPr>
        <w:t xml:space="preserve"> </w:t>
      </w:r>
    </w:p>
    <w:p w14:paraId="7BC3B619" w14:textId="77777777" w:rsidR="00CE22C2" w:rsidRPr="002E6E6F" w:rsidRDefault="00CE22C2" w:rsidP="00CE22C2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1E2DCC47" w14:textId="77777777" w:rsidR="00CE22C2" w:rsidRPr="00E37151" w:rsidRDefault="00CE22C2" w:rsidP="005E1809">
      <w:pPr>
        <w:pStyle w:val="t-9-8"/>
        <w:numPr>
          <w:ilvl w:val="0"/>
          <w:numId w:val="25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 xml:space="preserve">C – bodovi u rasponu od 21 do 30 – </w:t>
      </w:r>
      <w:r w:rsidRPr="002E6E6F">
        <w:rPr>
          <w:b/>
          <w:color w:val="000000"/>
        </w:rPr>
        <w:t>preporuča se financirati</w:t>
      </w:r>
      <w:r>
        <w:rPr>
          <w:color w:val="000000"/>
        </w:rPr>
        <w:t xml:space="preserve"> </w:t>
      </w:r>
    </w:p>
    <w:p w14:paraId="5E02888C" w14:textId="77777777" w:rsidR="00CE22C2" w:rsidRDefault="00CE22C2" w:rsidP="00CE22C2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223D4B03" w14:textId="77777777" w:rsidR="00CE22C2" w:rsidRPr="00812FFD" w:rsidRDefault="00CE22C2" w:rsidP="005E1809">
      <w:pPr>
        <w:pStyle w:val="t-9-8"/>
        <w:numPr>
          <w:ilvl w:val="0"/>
          <w:numId w:val="25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D – bodovi u rasponu najviše do 20 –</w:t>
      </w:r>
      <w:r w:rsidRPr="00812FFD">
        <w:rPr>
          <w:color w:val="000000"/>
        </w:rPr>
        <w:t xml:space="preserve"> </w:t>
      </w:r>
      <w:r w:rsidRPr="00812FFD">
        <w:rPr>
          <w:b/>
          <w:color w:val="000000"/>
        </w:rPr>
        <w:t>ne preporuča se financirati</w:t>
      </w:r>
      <w:r w:rsidRPr="00812FFD">
        <w:rPr>
          <w:color w:val="000000"/>
        </w:rPr>
        <w:t xml:space="preserve"> </w:t>
      </w:r>
    </w:p>
    <w:p w14:paraId="24737800" w14:textId="77777777" w:rsidR="00CE22C2" w:rsidRDefault="00CE22C2" w:rsidP="00CE22C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CCF5D88" w14:textId="77777777" w:rsidR="00CE22C2" w:rsidRDefault="00CE22C2" w:rsidP="00CE2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4419D3" w14:textId="77777777" w:rsidR="00CE22C2" w:rsidRDefault="00CE22C2" w:rsidP="00CE2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9F9163" w14:textId="77777777" w:rsidR="00CE22C2" w:rsidRDefault="00CE22C2" w:rsidP="00CE2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19965B8" w14:textId="77777777" w:rsidR="00CE22C2" w:rsidRDefault="00CE22C2" w:rsidP="00CE2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4E02D1E" w14:textId="77777777" w:rsidR="00CE22C2" w:rsidRPr="001B06F7" w:rsidRDefault="00CE22C2" w:rsidP="00CE22C2">
      <w:pPr>
        <w:pStyle w:val="Stil3"/>
        <w:spacing w:line="360" w:lineRule="auto"/>
        <w:rPr>
          <w:rFonts w:ascii="Times New Roman" w:hAnsi="Times New Roman"/>
          <w:i/>
          <w:sz w:val="24"/>
          <w:szCs w:val="24"/>
          <w:lang w:eastAsia="hr-HR" w:bidi="ta-IN"/>
        </w:rPr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DC8AA" wp14:editId="0DA7E5B9">
                <wp:simplePos x="0" y="0"/>
                <wp:positionH relativeFrom="column">
                  <wp:posOffset>624205</wp:posOffset>
                </wp:positionH>
                <wp:positionV relativeFrom="paragraph">
                  <wp:posOffset>0</wp:posOffset>
                </wp:positionV>
                <wp:extent cx="4591050" cy="590550"/>
                <wp:effectExtent l="0" t="0" r="19050" b="19050"/>
                <wp:wrapSquare wrapText="bothSides"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17E5E3" w14:textId="77777777" w:rsidR="00F80C50" w:rsidRDefault="00F80C50" w:rsidP="00CE22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6FDAFB72" w14:textId="77777777" w:rsidR="00F80C50" w:rsidRDefault="00F80C50" w:rsidP="00CE22C2">
                            <w:pPr>
                              <w:pStyle w:val="Stil3"/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eastAsia="hr-HR" w:bidi="ta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eastAsia="hr-HR" w:bidi="ta-IN"/>
                              </w:rPr>
                              <w:t>MANIFESTACIJE U KULTURI / IZDAVAČKA DJELATNOST</w:t>
                            </w:r>
                          </w:p>
                          <w:p w14:paraId="3EED3748" w14:textId="77777777" w:rsidR="00F80C50" w:rsidRPr="00B60902" w:rsidRDefault="00F80C50" w:rsidP="00CE22C2">
                            <w:pPr>
                              <w:pStyle w:val="Stil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bidi="ta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DC8AA" id="Tekstni okvir 5" o:spid="_x0000_s1033" type="#_x0000_t202" style="position:absolute;left:0;text-align:left;margin-left:49.15pt;margin-top:0;width:361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aRTQIAAJMEAAAOAAAAZHJzL2Uyb0RvYy54bWysVMGO2jAQvVfqP1i+lwAl2wURVpQVVSW0&#10;uxJUezaOQywcj2sbEvr1HTsJi7Y9Vb2YGb+XGc+bGeYPTaXIWVgnQWd0NBhSIjSHXOpDRn/s1p/u&#10;KXGe6Zwp0CKjF+How+Ljh3ltZmIMJahcWIJBtJvVJqOl92aWJI6XomJuAEZoBAuwFfPo2kOSW1Zj&#10;9Eol4+HwLqnB5sYCF87h7WML0kWMXxSC++eicMITlVF8m4+njec+nMlizmYHy0wpefcM9g+vqJjU&#10;mPQa6pF5Rk5W/hGqktyCg8IPOFQJFIXkItaA1YyG76rZlsyIWAuK48xVJvf/wvKn84slMs9oSolm&#10;FbZoJ47Oa0ngeJaWpEGi2rgZMrcGub75Cg22ur93eBkqbwpbhV+siSCOYl+uAovGE46Xk3Q6GqYI&#10;ccTS6TBFG8Mnb18b6/w3ARUJRkYtNjDqys4b51tqTwnJNKylUrGJSpM6o3efMWRAHCiZBzA44ZOV&#10;suTMcAz2ivFjl/aGhY9QOpBFHJsuXai8rTBYvtk3UaxJX/0e8guKYqGdLGf4WmKyDXP+hVkcJSwW&#10;18M/41EowBdCZ1FSgv31t/vAxw4jSkmNo5lR9/PErKBEfdfY++loMgmzHJ1J+mWMjr1F9reIPlUr&#10;wLJHuIiGRzPwverNwkL1ilu0DFkRYppj7oz63lz5dmFwC7lYLiMJp9cwv9Fbw0PoXuRd88qs6Zrn&#10;se1P0A8xm73rYcsNX2pYnjwUMjY46NyqioMRHJz8OCLdlobVuvUj6+2/ZPEbAAD//wMAUEsDBBQA&#10;BgAIAAAAIQC8vE9j3QAAAAYBAAAPAAAAZHJzL2Rvd25yZXYueG1sTI/BTsMwEETvSPyDtUjcqNNW&#10;QBriVAjRAxJCoqCWoxMvcYS9DrGbBr6e5QTH2RnNvinXk3dixCF2gRTMZxkIpCaYjloFry+bixxE&#10;TJqMdoFQwRdGWFenJ6UuTDjSM47b1AouoVhoBTalvpAyNha9jrPQI7H3HgavE8uhlWbQRy73Ti6y&#10;7Ep63RF/sLrHO4vNx/bgFTzu9p/3m6e3bI+16y5Hd20fvmulzs+m2xsQCaf0F4ZffEaHipnqcCAT&#10;hVOwypecVMCD2M0Xc5Y1n5cZyKqU//GrHwAAAP//AwBQSwECLQAUAAYACAAAACEAtoM4kv4AAADh&#10;AQAAEwAAAAAAAAAAAAAAAAAAAAAAW0NvbnRlbnRfVHlwZXNdLnhtbFBLAQItABQABgAIAAAAIQA4&#10;/SH/1gAAAJQBAAALAAAAAAAAAAAAAAAAAC8BAABfcmVscy8ucmVsc1BLAQItABQABgAIAAAAIQB/&#10;piaRTQIAAJMEAAAOAAAAAAAAAAAAAAAAAC4CAABkcnMvZTJvRG9jLnhtbFBLAQItABQABgAIAAAA&#10;IQC8vE9j3QAAAAYBAAAPAAAAAAAAAAAAAAAAAKcEAABkcnMvZG93bnJldi54bWxQSwUGAAAAAAQA&#10;BADzAAAAsQUAAAAA&#10;" filled="f" strokeweight=".5pt">
                <v:textbox>
                  <w:txbxContent>
                    <w:p w14:paraId="4017E5E3" w14:textId="77777777" w:rsidR="00F80C50" w:rsidRDefault="00F80C50" w:rsidP="00CE22C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hr-HR"/>
                        </w:rPr>
                      </w:pPr>
                    </w:p>
                    <w:p w14:paraId="6FDAFB72" w14:textId="77777777" w:rsidR="00F80C50" w:rsidRDefault="00F80C50" w:rsidP="00CE22C2">
                      <w:pPr>
                        <w:pStyle w:val="Stil3"/>
                        <w:spacing w:line="48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eastAsia="hr-HR" w:bidi="ta-I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eastAsia="hr-HR" w:bidi="ta-IN"/>
                        </w:rPr>
                        <w:t>MANIFESTACIJE U KULTURI / IZDAVAČKA DJELATNOST</w:t>
                      </w:r>
                    </w:p>
                    <w:p w14:paraId="3EED3748" w14:textId="77777777" w:rsidR="00F80C50" w:rsidRPr="00B60902" w:rsidRDefault="00F80C50" w:rsidP="00CE22C2">
                      <w:pPr>
                        <w:pStyle w:val="Stil3"/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bidi="ta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2FB99C" w14:textId="77777777" w:rsidR="00CE22C2" w:rsidRDefault="00CE22C2" w:rsidP="00CE22C2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1CF043C1" w14:textId="77777777" w:rsidR="00CE22C2" w:rsidRDefault="00CE22C2" w:rsidP="00CE22C2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486411CA" w14:textId="77777777" w:rsidR="00CE22C2" w:rsidRDefault="00CE22C2" w:rsidP="00CE22C2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420B4195" w14:textId="77777777" w:rsidR="00CE22C2" w:rsidRDefault="00CE22C2" w:rsidP="00CE22C2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44DFCABE" w14:textId="77777777" w:rsidR="00CE22C2" w:rsidRDefault="00CE22C2" w:rsidP="00CE22C2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  <w:r>
        <w:rPr>
          <w:rFonts w:ascii="Times New Roman" w:hAnsi="Times New Roman"/>
          <w:sz w:val="24"/>
          <w:szCs w:val="24"/>
          <w:lang w:eastAsia="hr-HR" w:bidi="ta-IN"/>
        </w:rPr>
        <w:t>NAZIV PRIJAVITELJA: ________________________________</w:t>
      </w:r>
    </w:p>
    <w:p w14:paraId="5871BE27" w14:textId="77777777" w:rsidR="00CE22C2" w:rsidRDefault="00CE22C2" w:rsidP="00CE22C2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1E98C3EC" w14:textId="77777777" w:rsidR="00CE22C2" w:rsidRDefault="00CE22C2" w:rsidP="00CE22C2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65A101D5" w14:textId="77777777" w:rsidR="00CE22C2" w:rsidRDefault="00CE22C2" w:rsidP="00CE22C2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  <w:r>
        <w:rPr>
          <w:rFonts w:ascii="Times New Roman" w:hAnsi="Times New Roman"/>
          <w:sz w:val="24"/>
          <w:szCs w:val="24"/>
          <w:lang w:eastAsia="hr-HR" w:bidi="ta-IN"/>
        </w:rPr>
        <w:t xml:space="preserve">NAZIV PROGRAMA / </w:t>
      </w:r>
      <w:r w:rsidRPr="00122257">
        <w:rPr>
          <w:rFonts w:ascii="Times New Roman" w:hAnsi="Times New Roman"/>
          <w:sz w:val="24"/>
          <w:szCs w:val="24"/>
          <w:lang w:eastAsia="hr-HR" w:bidi="ta-IN"/>
        </w:rPr>
        <w:t>PROJEKTA</w:t>
      </w:r>
      <w:r>
        <w:rPr>
          <w:rFonts w:ascii="Times New Roman" w:hAnsi="Times New Roman"/>
          <w:sz w:val="24"/>
          <w:szCs w:val="24"/>
          <w:lang w:eastAsia="hr-HR" w:bidi="ta-IN"/>
        </w:rPr>
        <w:t>: ________________________________</w:t>
      </w:r>
    </w:p>
    <w:p w14:paraId="6CD0450F" w14:textId="77777777" w:rsidR="00CE22C2" w:rsidRDefault="00CE22C2" w:rsidP="00CE22C2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0CF633E2" w14:textId="77777777" w:rsidR="00CE22C2" w:rsidRPr="00122257" w:rsidRDefault="00CE22C2" w:rsidP="00CE22C2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9"/>
        <w:gridCol w:w="1418"/>
      </w:tblGrid>
      <w:tr w:rsidR="00CE22C2" w:rsidRPr="00122257" w14:paraId="4F7262E4" w14:textId="77777777" w:rsidTr="00747A77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C311A13" w14:textId="77777777" w:rsidR="00CE22C2" w:rsidRPr="00F072D7" w:rsidRDefault="00CE22C2" w:rsidP="005E1809">
            <w:pPr>
              <w:pStyle w:val="Odlomakpopisa"/>
              <w:numPr>
                <w:ilvl w:val="4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072D7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PROCJENA KVALITETE PRIJAVE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2C234D9" w14:textId="77777777" w:rsidR="00CE22C2" w:rsidRPr="006924C3" w:rsidRDefault="00CE22C2" w:rsidP="00747A77">
            <w:pPr>
              <w:ind w:left="59" w:firstLine="111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682D19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BROJ BODOVA</w:t>
            </w:r>
          </w:p>
        </w:tc>
      </w:tr>
      <w:tr w:rsidR="00CE22C2" w:rsidRPr="00122257" w14:paraId="3571A03A" w14:textId="77777777" w:rsidTr="00747A77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2489A8B" w14:textId="77777777" w:rsidR="00CE22C2" w:rsidRPr="006924C3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1.Kvaliteta sadržaja programa/projekta: izvornost, kreativnost, inovativnost i edukativnost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65DBEE7" w14:textId="77777777" w:rsidR="00CE22C2" w:rsidRPr="006924C3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CE22C2" w:rsidRPr="00122257" w14:paraId="37AA5DAA" w14:textId="77777777" w:rsidTr="00747A77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31C91A8" w14:textId="77777777" w:rsidR="00CE22C2" w:rsidRPr="006924C3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2.Jasnoća, provedivost, ekonomičnost, kontinuitet, održivost programa/projekta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5A0CC9E6" w14:textId="77777777" w:rsidR="00CE22C2" w:rsidRPr="006924C3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CE22C2" w:rsidRPr="00122257" w14:paraId="3129373E" w14:textId="77777777" w:rsidTr="00747A77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DD805D2" w14:textId="77777777" w:rsidR="00CE22C2" w:rsidRPr="006924C3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3.Kvaliteta, kontinuitet i uspjeh prijavitelja u dosadašnjem radu (npr. dugogodišnje trajanje programa/projekta, dugogodišnje djelovanje prijavitelja, dobivene nagrade i priznanja na nacionalnoj i međunarodnoj razini, usavršavanje članova, autora, voditelja, itd.)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4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3641293" w14:textId="77777777" w:rsidR="00CE22C2" w:rsidRPr="006924C3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CE22C2" w:rsidRPr="00122257" w14:paraId="02FD5718" w14:textId="77777777" w:rsidTr="00747A77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53914F3" w14:textId="77777777" w:rsidR="00CE22C2" w:rsidRPr="006924C3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4.Stručne i umjetničke reference autora i/ili voditelja programa/projekta, recenzije i prikazi, preporuke strukovnih organizacija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3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49E5766F" w14:textId="77777777" w:rsidR="00CE22C2" w:rsidRPr="006924C3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CE22C2" w:rsidRPr="00122257" w14:paraId="14F60D1D" w14:textId="77777777" w:rsidTr="00747A77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C02F43B" w14:textId="77777777" w:rsidR="00CE22C2" w:rsidRPr="006924C3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5.Opisan značaj i doprinos provedbe programa/projekta za razvoj pojedine kulturne djelatnosti na području Krapinsko-zagorske županije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5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28606456" w14:textId="77777777" w:rsidR="00CE22C2" w:rsidRPr="006924C3" w:rsidRDefault="00CE22C2" w:rsidP="00747A77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CE22C2" w:rsidRPr="00122257" w14:paraId="5DD65E43" w14:textId="77777777" w:rsidTr="00747A77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E61CB28" w14:textId="77777777" w:rsidR="00CE22C2" w:rsidRPr="00912294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lastRenderedPageBreak/>
              <w:t xml:space="preserve">6.Promicanje kulture s područja Krapinsko-zagorske županije na nacionalnoj i međunarodnoj razini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5 boda,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48BB8B28" w14:textId="77777777" w:rsidR="00CE22C2" w:rsidRPr="006924C3" w:rsidRDefault="00CE22C2" w:rsidP="00747A77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CE22C2" w:rsidRPr="00122257" w14:paraId="4658FB1C" w14:textId="77777777" w:rsidTr="00747A77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3EB1D4A" w14:textId="77777777" w:rsidR="00CE22C2" w:rsidRPr="006924C3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7.Opći interes za kulturni razvitak, njegovanje i očuvanje identiteta i tradicije, kao i posebni interesi prema područjima obrazovanja, znanosti, gospodarstva, turizma, itd.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5 boda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DCF5767" w14:textId="77777777" w:rsidR="00CE22C2" w:rsidRPr="006924C3" w:rsidRDefault="00CE22C2" w:rsidP="00747A77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CE22C2" w:rsidRPr="00122257" w14:paraId="508ECEBB" w14:textId="77777777" w:rsidTr="00747A77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EA64234" w14:textId="77777777" w:rsidR="00CE22C2" w:rsidRPr="006924C3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8.Primjena novih tehnologija, partnerstvo, koprodukcije i umrežavanje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3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2B46A759" w14:textId="77777777" w:rsidR="00CE22C2" w:rsidRPr="006924C3" w:rsidRDefault="00CE22C2" w:rsidP="00747A77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CE22C2" w:rsidRPr="00122257" w14:paraId="15F9E1CE" w14:textId="77777777" w:rsidTr="00747A77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19DCE21" w14:textId="77777777" w:rsidR="00CE22C2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9.Poticanje razvoja publike i plan djelovanja prema javnosti, uključenost programa/projekta u zajednicu (npr. brojčani pokazatelji sudionika različitih dobnih skupina, broj izvedbi, gostovanja, radionica, vidljivost projekta – dostupnost široj javnosti, itd.)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2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DF97491" w14:textId="77777777" w:rsidR="00CE22C2" w:rsidRPr="006924C3" w:rsidRDefault="00CE22C2" w:rsidP="00747A77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CE22C2" w:rsidRPr="00122257" w14:paraId="16CE69B0" w14:textId="77777777" w:rsidTr="00747A77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E584A85" w14:textId="77777777" w:rsidR="00CE22C2" w:rsidRDefault="00CE22C2" w:rsidP="00747A77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10.Uključivanje volontera i poticanje društvene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inkluzije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2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C2F8A04" w14:textId="77777777" w:rsidR="00CE22C2" w:rsidRPr="006924C3" w:rsidRDefault="00CE22C2" w:rsidP="00747A77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CE22C2" w:rsidRPr="00122257" w14:paraId="3E2B680E" w14:textId="77777777" w:rsidTr="00747A77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7B93B30" w14:textId="77777777" w:rsidR="00CE22C2" w:rsidRPr="006924C3" w:rsidRDefault="00CE22C2" w:rsidP="00747A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Ukupan broj bodova (maksimalan broj bodova: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45</w:t>
            </w:r>
            <w:r w:rsidRPr="006924C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8206764" w14:textId="77777777" w:rsidR="00CE22C2" w:rsidRPr="006924C3" w:rsidRDefault="00CE22C2" w:rsidP="00747A77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CE22C2" w:rsidRPr="00122257" w14:paraId="4216B2AD" w14:textId="77777777" w:rsidTr="00747A77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243BD2D" w14:textId="77777777" w:rsidR="00CE22C2" w:rsidRPr="006924C3" w:rsidRDefault="00CE22C2" w:rsidP="00747A77">
            <w:pPr>
              <w:pStyle w:val="Odlomakpopisa"/>
              <w:spacing w:after="200" w:line="276" w:lineRule="auto"/>
              <w:ind w:left="144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B.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PROCJENA PRORAČUNA I ISKUSTVO PRIJAVITELJA – KVANTITATIVNI ELEMENTI PRIJAVE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1BBD23E4" w14:textId="77777777" w:rsidR="00CE22C2" w:rsidRPr="006924C3" w:rsidRDefault="00CE22C2" w:rsidP="00747A77">
            <w:pPr>
              <w:ind w:left="162" w:firstLine="198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BROJ BODOVA</w:t>
            </w:r>
          </w:p>
        </w:tc>
      </w:tr>
      <w:tr w:rsidR="00CE22C2" w:rsidRPr="00122257" w14:paraId="2DEF89B0" w14:textId="77777777" w:rsidTr="00747A77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BD1704F" w14:textId="77777777" w:rsidR="00CE22C2" w:rsidRPr="006924C3" w:rsidRDefault="00CE22C2" w:rsidP="00747A7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1.Razrađen, uvjerljiv i održiv financijski plan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(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proračun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(realna procjena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izravnih (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nužno potrebni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h troškova za provedbu programa/projekta)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neizravnih troškova (popratnih)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troškova)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2CCE8242" w14:textId="77777777" w:rsidR="00CE22C2" w:rsidRPr="006924C3" w:rsidRDefault="00CE22C2" w:rsidP="005E1809">
            <w:pPr>
              <w:pStyle w:val="Odlomakpopisa"/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 – 4 boda </w:t>
            </w:r>
          </w:p>
          <w:p w14:paraId="0967E5B0" w14:textId="77777777" w:rsidR="00CE22C2" w:rsidRPr="006924C3" w:rsidRDefault="00CE22C2" w:rsidP="005E1809">
            <w:pPr>
              <w:pStyle w:val="Odlomakpopisa"/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djelomično – 2 boda </w:t>
            </w:r>
          </w:p>
          <w:p w14:paraId="71E33DE4" w14:textId="77777777" w:rsidR="00CE22C2" w:rsidRPr="006924C3" w:rsidRDefault="00CE22C2" w:rsidP="005E1809">
            <w:pPr>
              <w:pStyle w:val="Odlomakpopisa"/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 – 0 bodova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35CA536F" w14:textId="77777777" w:rsidR="00CE22C2" w:rsidRPr="006924C3" w:rsidRDefault="00CE22C2" w:rsidP="00747A77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E22C2" w:rsidRPr="00122257" w14:paraId="220EE2D5" w14:textId="77777777" w:rsidTr="00747A77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981FFE6" w14:textId="77777777" w:rsidR="00CE22C2" w:rsidRPr="006924C3" w:rsidRDefault="00CE22C2" w:rsidP="00747A7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2.I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skustvo u provođenju programa/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(npr. isti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projekt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EU projekt,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projekti financirani na nacionalnoj razini iz drugih izvora, međunarodni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projekti)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6B430806" w14:textId="77777777" w:rsidR="00CE22C2" w:rsidRDefault="00CE22C2" w:rsidP="005E1809">
            <w:pPr>
              <w:pStyle w:val="Odlomakpopisa"/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ili više istih ili različitih programa/projekata sufinanciranih na nacionalnoj, međunarodnoj razini ili iz EU fondova – 2 boda </w:t>
            </w:r>
          </w:p>
          <w:p w14:paraId="0597B67C" w14:textId="77777777" w:rsidR="00CE22C2" w:rsidRDefault="00CE22C2" w:rsidP="005E1809">
            <w:pPr>
              <w:pStyle w:val="Odlomakpopisa"/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ili više istih ili različitih programa/projekata sufinanciranih na lokalnoj razini – 2 boda, </w:t>
            </w:r>
          </w:p>
          <w:p w14:paraId="28406088" w14:textId="77777777" w:rsidR="00CE22C2" w:rsidRPr="006924C3" w:rsidRDefault="00CE22C2" w:rsidP="005E1809">
            <w:pPr>
              <w:pStyle w:val="Odlomakpopisa"/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nema iskustvo provedbe istih ili različitih programa/projekata – 0 bodova.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48C3FEB3" w14:textId="77777777" w:rsidR="00CE22C2" w:rsidRPr="006924C3" w:rsidRDefault="00CE22C2" w:rsidP="00747A77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E22C2" w:rsidRPr="00122257" w14:paraId="33275E27" w14:textId="77777777" w:rsidTr="00747A77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020DBFF" w14:textId="77777777" w:rsidR="00CE22C2" w:rsidRDefault="00CE22C2" w:rsidP="00747A7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eastAsia="hr-HR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Kapaciteti – ljudski resursi – </w:t>
            </w:r>
            <w:r w:rsidRPr="00F973C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4 boda</w:t>
            </w:r>
          </w:p>
          <w:p w14:paraId="77A49E93" w14:textId="77777777" w:rsidR="00CE22C2" w:rsidRDefault="00CE22C2" w:rsidP="005E1809">
            <w:pPr>
              <w:pStyle w:val="Odlomakpopisa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prijavitelj ima zaposlene osobe i odgovarajuće materijalne resurse – 2 boda,</w:t>
            </w:r>
          </w:p>
          <w:p w14:paraId="01645E8C" w14:textId="77777777" w:rsidR="00CE22C2" w:rsidRDefault="00CE22C2" w:rsidP="005E1809">
            <w:pPr>
              <w:pStyle w:val="Odlomakpopisa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ima više članova i volontera, kao i materijalnih resursa, potrebnih za provedbu – 2 boda, </w:t>
            </w:r>
          </w:p>
          <w:p w14:paraId="028BDF21" w14:textId="77777777" w:rsidR="00CE22C2" w:rsidRPr="00F973CE" w:rsidRDefault="00CE22C2" w:rsidP="005E1809">
            <w:pPr>
              <w:pStyle w:val="Odlomakpopisa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nije dokazao postojanje potrebnih materijalnih i ljudskih resursa za provedbu – 0 bodova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4AFBA64B" w14:textId="77777777" w:rsidR="00CE22C2" w:rsidRPr="006924C3" w:rsidRDefault="00CE22C2" w:rsidP="00747A77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E22C2" w:rsidRPr="00122257" w14:paraId="11D2FE07" w14:textId="77777777" w:rsidTr="00747A77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853D3AA" w14:textId="77777777" w:rsidR="00CE22C2" w:rsidRDefault="00CE22C2" w:rsidP="00747A7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Financijska potpora iz drugih izvora – </w:t>
            </w:r>
            <w:r w:rsidRPr="00C1452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3 boda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12EBDDE7" w14:textId="77777777" w:rsidR="00CE22C2" w:rsidRDefault="00CE22C2" w:rsidP="005E1809">
            <w:pPr>
              <w:pStyle w:val="Odlomakpopisa"/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sredstva jedinica lokalne samouprave (JLS), ministarstvo, EU fondovi, sponzori, donacije – 2 boda, </w:t>
            </w:r>
          </w:p>
          <w:p w14:paraId="7DACA2C8" w14:textId="77777777" w:rsidR="00CE22C2" w:rsidRDefault="00CE22C2" w:rsidP="005E1809">
            <w:pPr>
              <w:pStyle w:val="Odlomakpopisa"/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vlastita sredstva prijavitelja – 1 bod,</w:t>
            </w:r>
          </w:p>
          <w:p w14:paraId="62EDD7E1" w14:textId="77777777" w:rsidR="00CE22C2" w:rsidRPr="00C14529" w:rsidRDefault="00CE22C2" w:rsidP="005E1809">
            <w:pPr>
              <w:pStyle w:val="Odlomakpopisa"/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 – 0 bodova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597FAB14" w14:textId="77777777" w:rsidR="00CE22C2" w:rsidRPr="006924C3" w:rsidRDefault="00CE22C2" w:rsidP="00747A77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E22C2" w:rsidRPr="00122257" w14:paraId="47EEEC25" w14:textId="77777777" w:rsidTr="00747A77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6680B43" w14:textId="77777777" w:rsidR="00CE22C2" w:rsidRPr="006924C3" w:rsidRDefault="00CE22C2" w:rsidP="00747A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Ukupan broj bodova (maksimalan broj bodova: 15)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4084F670" w14:textId="77777777" w:rsidR="00CE22C2" w:rsidRPr="006924C3" w:rsidRDefault="00CE22C2" w:rsidP="00747A77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E22C2" w:rsidRPr="00122257" w14:paraId="7525398B" w14:textId="77777777" w:rsidTr="00747A77">
        <w:trPr>
          <w:trHeight w:val="250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3E62FE4" w14:textId="77777777" w:rsidR="00CE22C2" w:rsidRPr="006924C3" w:rsidRDefault="00CE22C2" w:rsidP="00747A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SVEUKUPNO BODOVA 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– A + B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(maksimalni broj bodova 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6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0) </w:t>
            </w:r>
          </w:p>
          <w:p w14:paraId="20C81F9D" w14:textId="77777777" w:rsidR="00CE22C2" w:rsidRPr="006924C3" w:rsidRDefault="00CE22C2" w:rsidP="00747A77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38717F16" w14:textId="77777777" w:rsidR="00CE22C2" w:rsidRPr="006924C3" w:rsidRDefault="00CE22C2" w:rsidP="00747A77">
            <w:pPr>
              <w:ind w:left="-142" w:firstLine="426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14:paraId="301D7F6F" w14:textId="77777777" w:rsidR="00CE22C2" w:rsidRPr="00122257" w:rsidRDefault="00CE22C2" w:rsidP="00CE22C2">
      <w:pPr>
        <w:rPr>
          <w:rFonts w:ascii="Times New Roman" w:hAnsi="Times New Roman"/>
          <w:noProof/>
          <w:sz w:val="24"/>
          <w:szCs w:val="24"/>
        </w:rPr>
      </w:pPr>
    </w:p>
    <w:p w14:paraId="76AE9B90" w14:textId="77777777" w:rsidR="00CE22C2" w:rsidRPr="00682D19" w:rsidRDefault="00CE22C2" w:rsidP="00CE22C2">
      <w:pPr>
        <w:rPr>
          <w:rFonts w:ascii="Times New Roman" w:hAnsi="Times New Roman"/>
          <w:b/>
          <w:sz w:val="24"/>
          <w:szCs w:val="24"/>
        </w:rPr>
      </w:pPr>
      <w:r w:rsidRPr="00682D19">
        <w:rPr>
          <w:rFonts w:ascii="Times New Roman" w:hAnsi="Times New Roman"/>
          <w:b/>
          <w:sz w:val="24"/>
          <w:szCs w:val="24"/>
        </w:rPr>
        <w:t>Opisna ocjena programa/projekta ili komentar (nije obavezno)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22C2" w:rsidRPr="00122257" w14:paraId="46625AAC" w14:textId="77777777" w:rsidTr="00A23D18">
        <w:tc>
          <w:tcPr>
            <w:tcW w:w="9062" w:type="dxa"/>
            <w:shd w:val="clear" w:color="auto" w:fill="auto"/>
          </w:tcPr>
          <w:p w14:paraId="5593AC3F" w14:textId="77777777" w:rsidR="00CE22C2" w:rsidRPr="00122257" w:rsidRDefault="00CE22C2" w:rsidP="00747A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43DD6E" w14:textId="77777777" w:rsidR="00CE22C2" w:rsidRPr="00122257" w:rsidRDefault="00CE22C2" w:rsidP="00747A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92980E" w14:textId="77777777" w:rsidR="00CE22C2" w:rsidRPr="00122257" w:rsidRDefault="00CE22C2" w:rsidP="00747A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E03BC9" w14:textId="77777777" w:rsidR="00CE22C2" w:rsidRPr="00122257" w:rsidRDefault="00CE22C2" w:rsidP="00747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3D4B5B" w14:textId="77777777" w:rsidR="00CE22C2" w:rsidRPr="00122257" w:rsidRDefault="00CE22C2" w:rsidP="00CE22C2">
      <w:pPr>
        <w:rPr>
          <w:rFonts w:ascii="Times New Roman" w:hAnsi="Times New Roman"/>
          <w:sz w:val="24"/>
          <w:szCs w:val="24"/>
        </w:rPr>
      </w:pPr>
    </w:p>
    <w:p w14:paraId="3880B7DA" w14:textId="77777777" w:rsidR="00CE22C2" w:rsidRPr="008A3088" w:rsidRDefault="00CE22C2" w:rsidP="00CE22C2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t>KATEGORIJE UKUPNO OSTVARENIH BODOVA</w:t>
      </w:r>
      <w:r w:rsidRPr="008A3088">
        <w:rPr>
          <w:b/>
          <w:color w:val="000000"/>
        </w:rPr>
        <w:t xml:space="preserve"> </w:t>
      </w:r>
      <w:r>
        <w:rPr>
          <w:b/>
          <w:color w:val="000000"/>
        </w:rPr>
        <w:t>ZA PROGRAM/PROJEKT U POSTUPKU STRUČNOG VREDNOVANJA</w:t>
      </w:r>
      <w:r w:rsidRPr="008A3088">
        <w:rPr>
          <w:b/>
          <w:color w:val="000000"/>
        </w:rPr>
        <w:t xml:space="preserve">: </w:t>
      </w:r>
    </w:p>
    <w:p w14:paraId="3D19FF36" w14:textId="77777777" w:rsidR="00CE22C2" w:rsidRDefault="00CE22C2" w:rsidP="00CE22C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9608C5E" w14:textId="77777777" w:rsidR="00CE22C2" w:rsidRDefault="00CE22C2" w:rsidP="005E1809">
      <w:pPr>
        <w:pStyle w:val="t-9-8"/>
        <w:numPr>
          <w:ilvl w:val="0"/>
          <w:numId w:val="25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A – bodovi u rasponu od 46 do 60 – </w:t>
      </w:r>
      <w:r w:rsidRPr="002E6E6F">
        <w:rPr>
          <w:b/>
          <w:color w:val="000000"/>
        </w:rPr>
        <w:t xml:space="preserve">prioritet za financirati </w:t>
      </w:r>
    </w:p>
    <w:p w14:paraId="77F5AC24" w14:textId="77777777" w:rsidR="00CE22C2" w:rsidRDefault="00CE22C2" w:rsidP="00CE22C2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26D9D18C" w14:textId="77777777" w:rsidR="00CE22C2" w:rsidRDefault="00CE22C2" w:rsidP="005E1809">
      <w:pPr>
        <w:pStyle w:val="t-9-8"/>
        <w:numPr>
          <w:ilvl w:val="0"/>
          <w:numId w:val="25"/>
        </w:numPr>
        <w:spacing w:before="0" w:beforeAutospacing="0" w:after="0" w:afterAutospacing="0"/>
        <w:ind w:right="57"/>
        <w:rPr>
          <w:color w:val="000000"/>
        </w:rPr>
      </w:pPr>
      <w:r w:rsidRPr="002E6E6F">
        <w:rPr>
          <w:color w:val="000000"/>
        </w:rPr>
        <w:t xml:space="preserve">B – bodovi u rasponu od 31 do 45 – </w:t>
      </w:r>
      <w:r w:rsidRPr="002E6E6F">
        <w:rPr>
          <w:b/>
          <w:color w:val="000000"/>
        </w:rPr>
        <w:t>poželjno financirati</w:t>
      </w:r>
      <w:r w:rsidRPr="002E6E6F">
        <w:rPr>
          <w:color w:val="000000"/>
        </w:rPr>
        <w:t xml:space="preserve"> </w:t>
      </w:r>
    </w:p>
    <w:p w14:paraId="0D48B411" w14:textId="77777777" w:rsidR="00CE22C2" w:rsidRPr="002E6E6F" w:rsidRDefault="00CE22C2" w:rsidP="00CE22C2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3930993D" w14:textId="77777777" w:rsidR="00CE22C2" w:rsidRPr="00E37151" w:rsidRDefault="00CE22C2" w:rsidP="005E1809">
      <w:pPr>
        <w:pStyle w:val="t-9-8"/>
        <w:numPr>
          <w:ilvl w:val="0"/>
          <w:numId w:val="25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 xml:space="preserve">C – bodovi u rasponu od 21 do 30 – </w:t>
      </w:r>
      <w:r w:rsidRPr="002E6E6F">
        <w:rPr>
          <w:b/>
          <w:color w:val="000000"/>
        </w:rPr>
        <w:t>preporuča se financirati</w:t>
      </w:r>
      <w:r>
        <w:rPr>
          <w:color w:val="000000"/>
        </w:rPr>
        <w:t xml:space="preserve"> </w:t>
      </w:r>
    </w:p>
    <w:p w14:paraId="18738152" w14:textId="77777777" w:rsidR="00CE22C2" w:rsidRDefault="00CE22C2" w:rsidP="00CE22C2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2234D732" w14:textId="77777777" w:rsidR="00CE22C2" w:rsidRDefault="00CE22C2" w:rsidP="005E1809">
      <w:pPr>
        <w:pStyle w:val="t-9-8"/>
        <w:numPr>
          <w:ilvl w:val="0"/>
          <w:numId w:val="25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D – bodovi u rasponu najviše do 20 –</w:t>
      </w:r>
      <w:r w:rsidRPr="00812FFD">
        <w:rPr>
          <w:color w:val="000000"/>
        </w:rPr>
        <w:t xml:space="preserve"> </w:t>
      </w:r>
      <w:r w:rsidRPr="00812FFD">
        <w:rPr>
          <w:b/>
          <w:color w:val="000000"/>
        </w:rPr>
        <w:t>ne preporuča se financirati</w:t>
      </w:r>
      <w:r w:rsidRPr="00812FFD">
        <w:rPr>
          <w:color w:val="000000"/>
        </w:rPr>
        <w:t xml:space="preserve"> </w:t>
      </w:r>
    </w:p>
    <w:p w14:paraId="603059AD" w14:textId="77777777" w:rsidR="00CE22C2" w:rsidRPr="002E6E6F" w:rsidRDefault="00CE22C2" w:rsidP="00CE22C2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39ED2ABF" w14:textId="77777777" w:rsidR="00CE22C2" w:rsidRDefault="00CE22C2" w:rsidP="00CE22C2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5A8DC69D" w14:textId="77777777" w:rsidR="00CE22C2" w:rsidRDefault="00CE22C2" w:rsidP="00CE22C2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C095E17" w14:textId="12410FFB" w:rsidR="00CE22C2" w:rsidRDefault="00CE22C2" w:rsidP="00CE22C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Svaku prijavu koja ispunjava uvjete ovog Javnog poziva obavezno vrednuju najmanje 3 člana Kulturnog vijeća temeljem Obrasca za vrednovanje programa/projekta (Obrazac A</w:t>
      </w:r>
      <w:r w:rsidR="00990F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E6B3ECB" w14:textId="77777777" w:rsidR="00CE22C2" w:rsidRDefault="00CE22C2" w:rsidP="00CE22C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lastRenderedPageBreak/>
        <w:t xml:space="preserve">Članovi Kulturnog vijeća samostalno ocjenjuju pojedine prijave, upisujući svoja mišljenja o vrijednosti programa/projekta prema predviđenim iznosima bodova za svako postavljeno pitanje u Obrascu za vrednovanje i to za svaki pojedinačni program/projekt. </w:t>
      </w:r>
    </w:p>
    <w:p w14:paraId="5354D28D" w14:textId="77777777" w:rsidR="00CE22C2" w:rsidRDefault="00CE22C2" w:rsidP="00CE22C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81E5F22" w14:textId="77777777" w:rsidR="00CE22C2" w:rsidRPr="00281C9C" w:rsidRDefault="00CE22C2" w:rsidP="00CE22C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Kulturno vijeće donosi bodovnu listu zbrajanjem pojedinačnih bodova članova te izračunom aritmetičke sredine tih bodova koja se upisuje u skupni Obrazac za vrednovanje pojedine </w:t>
      </w:r>
      <w:r w:rsidRPr="00281C9C">
        <w:rPr>
          <w:color w:val="000000"/>
        </w:rPr>
        <w:t xml:space="preserve">prijave i predstavlja ukupni broj bodova koji je prijava ostvarila. </w:t>
      </w:r>
    </w:p>
    <w:p w14:paraId="40349B7B" w14:textId="77777777" w:rsidR="00CE22C2" w:rsidRPr="00281C9C" w:rsidRDefault="00CE22C2" w:rsidP="00CE22C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3D3D888A" w14:textId="77777777" w:rsidR="00CE22C2" w:rsidRPr="00281C9C" w:rsidRDefault="00CE22C2" w:rsidP="00CE22C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281C9C">
        <w:rPr>
          <w:color w:val="000000"/>
        </w:rPr>
        <w:t>Predsjednik Kulturnog vijeća sastavlja končani prijedlog programa i projekata preporučenih za  financiranje koji se sastoji od liste prijava prema bodovima koje su prijave postigle u procesu stručnog vrednovanja, od one s najvećim brojem bodova prema onoj s najmanjim.</w:t>
      </w:r>
    </w:p>
    <w:p w14:paraId="7CABDB37" w14:textId="77777777" w:rsidR="00CE22C2" w:rsidRPr="00281C9C" w:rsidRDefault="00CE22C2" w:rsidP="00CE22C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6805B8F3" w14:textId="77777777" w:rsidR="00CE22C2" w:rsidRPr="00E421D1" w:rsidRDefault="00CE22C2" w:rsidP="00CE22C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281C9C">
        <w:t>Konačni prijedlog programa i projekata preporučenih za financiranje temeljem</w:t>
      </w:r>
      <w:r w:rsidRPr="00E421D1">
        <w:t xml:space="preserve"> Javnog poziva Kulturno vijeće dostavlja županijskom Upravnom odjelu za obrazovanje, kulturu, sport i tehničku kulturu. </w:t>
      </w:r>
    </w:p>
    <w:p w14:paraId="2DB41AE7" w14:textId="6E172BBE" w:rsidR="00432E82" w:rsidRDefault="00432E82" w:rsidP="00C0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38D3EE" w14:textId="77777777" w:rsidR="007C5AF2" w:rsidRDefault="007C5AF2" w:rsidP="00C0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F4E15E" w14:textId="77777777" w:rsidR="00B506CC" w:rsidRDefault="00B506CC" w:rsidP="00C05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72569D4" w14:textId="66BA8F74" w:rsidR="00F22033" w:rsidRPr="00016A4F" w:rsidRDefault="00A31266" w:rsidP="00FE2FB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4" w:name="_Toc534885835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4.5</w:t>
      </w:r>
      <w:r w:rsidR="00087CB8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B8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Pitanja vezana uz prijavu </w:t>
      </w:r>
      <w:r w:rsidR="001F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i </w:t>
      </w:r>
      <w:r w:rsidR="009564DC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</w:t>
      </w:r>
      <w:r w:rsidR="00F23E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9564DC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ta</w:t>
      </w:r>
      <w:bookmarkEnd w:id="24"/>
    </w:p>
    <w:p w14:paraId="4159ADC0" w14:textId="77777777" w:rsidR="00F22033" w:rsidRPr="00016A4F" w:rsidRDefault="00F22033" w:rsidP="008B5DB9">
      <w:pPr>
        <w:spacing w:after="80" w:line="240" w:lineRule="auto"/>
        <w:ind w:left="700" w:hanging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86B8062" w14:textId="31F8C1A8" w:rsidR="008B5DB9" w:rsidRPr="007B14D1" w:rsidRDefault="008B5DB9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20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 pit</w:t>
      </w:r>
      <w:r w:rsidR="008B12B2" w:rsidRPr="001820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anja vezana</w:t>
      </w:r>
      <w:r w:rsidR="00B51279" w:rsidRPr="001820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</w:t>
      </w:r>
      <w:r w:rsidR="00DD6054" w:rsidRPr="001820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prijavu </w:t>
      </w:r>
      <w:r w:rsidR="00B7629B" w:rsidRPr="001820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</w:t>
      </w:r>
      <w:r w:rsidR="00B762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946698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projekata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se odnose na </w:t>
      </w:r>
      <w:r w:rsidR="006816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uvjete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priložene obrasce </w:t>
      </w:r>
      <w:r w:rsidR="006816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ovog </w:t>
      </w:r>
      <w:r w:rsidR="00B762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</w:t>
      </w:r>
      <w:r w:rsidR="0068161E" w:rsidRPr="00264F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oziva </w:t>
      </w:r>
      <w:r w:rsidRPr="00045F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mogu se postaviti </w:t>
      </w:r>
      <w:r w:rsidR="008E09B1" w:rsidRPr="00045F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putem elektroničke pošte na e-mail adresu: </w:t>
      </w:r>
      <w:hyperlink r:id="rId28" w:history="1">
        <w:r w:rsidR="008E09B1" w:rsidRPr="00045FF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kultura@kzz.hr</w:t>
        </w:r>
      </w:hyperlink>
      <w:r w:rsidR="00B915F9" w:rsidRPr="00045F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8E09B1" w:rsidRPr="00045F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E09B1" w:rsidRPr="001820FD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B7629B" w:rsidRPr="001820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ajkasnije do </w:t>
      </w:r>
      <w:r w:rsidR="006E3DC7" w:rsidRPr="001820FD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045FF5" w:rsidRPr="001820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veljače </w:t>
      </w:r>
      <w:r w:rsidR="00773B02" w:rsidRPr="001820FD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641CC" w:rsidRPr="001820F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73B02" w:rsidRPr="001820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820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  <w:r w:rsidR="00B915F9"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F28FD14" w14:textId="77777777" w:rsidR="003D58E6" w:rsidRPr="007B14D1" w:rsidRDefault="003D58E6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81BB10" w14:textId="2F2A2B24" w:rsidR="008B5DB9" w:rsidRPr="007B14D1" w:rsidRDefault="008B5DB9" w:rsidP="008B5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cilju jednakog tretmana svih prijavitelja, pitanja i odgovori bit će objavljeni na </w:t>
      </w:r>
      <w:r w:rsidR="003B76B2"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službenim </w:t>
      </w:r>
      <w:r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>mrežnim stranicama Krapinsko-zag</w:t>
      </w:r>
      <w:r w:rsidR="0044046E" w:rsidRPr="007B14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orske </w:t>
      </w:r>
      <w:r w:rsidR="0044046E" w:rsidRPr="001820FD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="001E1B05" w:rsidRPr="001820FD">
        <w:rPr>
          <w:rFonts w:ascii="Times New Roman" w:eastAsia="Times New Roman" w:hAnsi="Times New Roman" w:cs="Times New Roman"/>
          <w:sz w:val="24"/>
          <w:szCs w:val="24"/>
          <w:lang w:eastAsia="hr-HR"/>
        </w:rPr>
        <w:t>upanij</w:t>
      </w:r>
      <w:r w:rsidR="00E21410" w:rsidRPr="001820FD">
        <w:rPr>
          <w:rFonts w:ascii="Times New Roman" w:eastAsia="Times New Roman" w:hAnsi="Times New Roman" w:cs="Times New Roman"/>
          <w:sz w:val="24"/>
          <w:szCs w:val="24"/>
          <w:lang w:eastAsia="hr-HR"/>
        </w:rPr>
        <w:t>e najkasnije do</w:t>
      </w:r>
      <w:r w:rsidR="00773B02" w:rsidRPr="001820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3DC7" w:rsidRPr="001820FD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045FF5" w:rsidRPr="001820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veljače </w:t>
      </w:r>
      <w:r w:rsidR="00334AC3" w:rsidRPr="001820FD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641CC" w:rsidRPr="001820F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73B02" w:rsidRPr="001820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820FD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godine.</w:t>
      </w:r>
    </w:p>
    <w:p w14:paraId="4F5EB429" w14:textId="77777777" w:rsidR="000B186D" w:rsidRDefault="008B5DB9" w:rsidP="000B186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14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 odgovori dobiveni službenim, pisanim putem i objavljeni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 w:rsidR="007475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službenim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mrežnim stranicama </w:t>
      </w:r>
      <w:r w:rsidR="00140073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Krapinsko-zagorske županije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smatraju se službenim.</w:t>
      </w:r>
      <w:bookmarkStart w:id="25" w:name="_Toc534885836"/>
    </w:p>
    <w:p w14:paraId="54C2CFEF" w14:textId="77777777" w:rsidR="00334AC3" w:rsidRDefault="00334AC3" w:rsidP="00334AC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7883399B" w14:textId="50AFDC3D" w:rsidR="001A3C37" w:rsidRPr="00837DF8" w:rsidRDefault="001A3C37" w:rsidP="00837DF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6" w:name="_Toc420922569"/>
      <w:bookmarkStart w:id="27" w:name="_Toc534885837"/>
      <w:bookmarkEnd w:id="25"/>
      <w:r w:rsidRPr="00F00B70">
        <w:rPr>
          <w:rFonts w:ascii="Times New Roman" w:hAnsi="Times New Roman" w:cs="Times New Roman"/>
          <w:b/>
          <w:sz w:val="24"/>
          <w:szCs w:val="24"/>
        </w:rPr>
        <w:lastRenderedPageBreak/>
        <w:t>PRILOZI</w:t>
      </w:r>
      <w:bookmarkEnd w:id="26"/>
      <w:r w:rsidRPr="00F00B70">
        <w:rPr>
          <w:rFonts w:ascii="Times New Roman" w:hAnsi="Times New Roman" w:cs="Times New Roman"/>
          <w:b/>
          <w:sz w:val="24"/>
          <w:szCs w:val="24"/>
        </w:rPr>
        <w:t>:</w:t>
      </w:r>
      <w:bookmarkEnd w:id="27"/>
      <w:r w:rsidRPr="00016A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45F880" w14:textId="77777777" w:rsidR="001A3C37" w:rsidRPr="00016A4F" w:rsidRDefault="001A3C37" w:rsidP="001A3C37">
      <w:pPr>
        <w:pStyle w:val="Stil3"/>
        <w:outlineLvl w:val="0"/>
        <w:rPr>
          <w:rFonts w:ascii="Times New Roman" w:hAnsi="Times New Roman"/>
          <w:sz w:val="24"/>
          <w:szCs w:val="24"/>
        </w:rPr>
      </w:pPr>
    </w:p>
    <w:p w14:paraId="605B36D1" w14:textId="7130F983" w:rsidR="001A3C37" w:rsidRPr="0030338E" w:rsidRDefault="001A3C37" w:rsidP="001A3C37">
      <w:pPr>
        <w:pStyle w:val="Bezproreda"/>
        <w:rPr>
          <w:b/>
          <w:szCs w:val="24"/>
          <w:lang w:val="hr-HR"/>
        </w:rPr>
      </w:pPr>
      <w:bookmarkStart w:id="28" w:name="_Toc420922570"/>
      <w:r w:rsidRPr="0030338E">
        <w:rPr>
          <w:b/>
          <w:szCs w:val="24"/>
          <w:lang w:val="hr-HR"/>
        </w:rPr>
        <w:t>OB</w:t>
      </w:r>
      <w:r w:rsidR="001F44D5" w:rsidRPr="0030338E">
        <w:rPr>
          <w:b/>
          <w:szCs w:val="24"/>
          <w:lang w:val="hr-HR"/>
        </w:rPr>
        <w:t>A</w:t>
      </w:r>
      <w:r w:rsidRPr="0030338E">
        <w:rPr>
          <w:b/>
          <w:szCs w:val="24"/>
          <w:lang w:val="hr-HR"/>
        </w:rPr>
        <w:t xml:space="preserve">VEZNI OBRASCI ZA PRIJAVU </w:t>
      </w:r>
      <w:bookmarkEnd w:id="28"/>
      <w:r w:rsidR="001F44D5" w:rsidRPr="0030338E">
        <w:rPr>
          <w:b/>
          <w:szCs w:val="24"/>
          <w:lang w:val="hr-HR"/>
        </w:rPr>
        <w:t xml:space="preserve">PROGRAMA I </w:t>
      </w:r>
      <w:r w:rsidR="00EF42F4" w:rsidRPr="0030338E">
        <w:rPr>
          <w:b/>
          <w:szCs w:val="24"/>
          <w:lang w:val="hr-HR"/>
        </w:rPr>
        <w:t>PROJEKTA</w:t>
      </w:r>
      <w:r w:rsidR="00E513E8" w:rsidRPr="0030338E">
        <w:rPr>
          <w:b/>
          <w:szCs w:val="24"/>
          <w:lang w:val="hr-HR"/>
        </w:rPr>
        <w:t xml:space="preserve"> PUTEM ONLINE SERVISA </w:t>
      </w:r>
      <w:proofErr w:type="spellStart"/>
      <w:r w:rsidR="00E513E8" w:rsidRPr="0030338E">
        <w:rPr>
          <w:b/>
          <w:i/>
          <w:szCs w:val="24"/>
          <w:lang w:val="hr-HR"/>
        </w:rPr>
        <w:t>ePrijava</w:t>
      </w:r>
      <w:proofErr w:type="spellEnd"/>
      <w:r w:rsidR="00E513E8" w:rsidRPr="0030338E">
        <w:rPr>
          <w:b/>
          <w:i/>
          <w:szCs w:val="24"/>
          <w:lang w:val="hr-HR"/>
        </w:rPr>
        <w:t xml:space="preserve"> </w:t>
      </w:r>
      <w:r w:rsidR="00E513E8" w:rsidRPr="0030338E">
        <w:rPr>
          <w:b/>
          <w:szCs w:val="24"/>
          <w:lang w:val="hr-HR"/>
        </w:rPr>
        <w:t>(</w:t>
      </w:r>
      <w:r w:rsidR="0008510F" w:rsidRPr="0030338E">
        <w:rPr>
          <w:rStyle w:val="Hiperveza"/>
          <w:b/>
          <w:szCs w:val="24"/>
          <w:lang w:val="hr-HR"/>
        </w:rPr>
        <w:t>https://eprijava.kzz.hr/</w:t>
      </w:r>
      <w:r w:rsidR="00E513E8" w:rsidRPr="0030338E">
        <w:rPr>
          <w:rStyle w:val="Hiperveza"/>
          <w:b/>
          <w:szCs w:val="24"/>
          <w:lang w:val="hr-HR"/>
        </w:rPr>
        <w:t>)</w:t>
      </w:r>
    </w:p>
    <w:p w14:paraId="2652D47B" w14:textId="77777777" w:rsidR="001A3C37" w:rsidRPr="0030338E" w:rsidRDefault="001A3C37" w:rsidP="001A3C37">
      <w:pPr>
        <w:pStyle w:val="Stil3"/>
        <w:rPr>
          <w:rFonts w:ascii="Times New Roman" w:hAnsi="Times New Roman"/>
          <w:sz w:val="24"/>
          <w:szCs w:val="24"/>
        </w:rPr>
      </w:pPr>
    </w:p>
    <w:p w14:paraId="52AE4361" w14:textId="161C9A25" w:rsidR="001A3C37" w:rsidRPr="0030338E" w:rsidRDefault="001A3C37" w:rsidP="00620470">
      <w:pPr>
        <w:pStyle w:val="Bezproreda"/>
        <w:ind w:left="1410" w:hanging="1410"/>
        <w:jc w:val="both"/>
        <w:rPr>
          <w:noProof/>
          <w:szCs w:val="24"/>
          <w:lang w:val="hr-HR"/>
        </w:rPr>
      </w:pPr>
      <w:bookmarkStart w:id="29" w:name="_Toc40507661"/>
      <w:r w:rsidRPr="0030338E">
        <w:rPr>
          <w:noProof/>
          <w:szCs w:val="24"/>
          <w:lang w:val="hr-HR"/>
        </w:rPr>
        <w:t>Obrazac A</w:t>
      </w:r>
      <w:r w:rsidR="00C0563E" w:rsidRPr="0030338E">
        <w:rPr>
          <w:noProof/>
          <w:szCs w:val="24"/>
          <w:lang w:val="hr-HR"/>
        </w:rPr>
        <w:t>1</w:t>
      </w:r>
      <w:r w:rsidRPr="0030338E">
        <w:rPr>
          <w:noProof/>
          <w:szCs w:val="24"/>
          <w:lang w:val="hr-HR"/>
        </w:rPr>
        <w:tab/>
        <w:t xml:space="preserve">Obrazac za prijavu </w:t>
      </w:r>
      <w:r w:rsidR="00620470" w:rsidRPr="0030338E">
        <w:rPr>
          <w:noProof/>
          <w:szCs w:val="24"/>
          <w:lang w:val="hr-HR"/>
        </w:rPr>
        <w:t xml:space="preserve">prijedloga </w:t>
      </w:r>
      <w:r w:rsidR="001F44D5" w:rsidRPr="0030338E">
        <w:rPr>
          <w:noProof/>
          <w:szCs w:val="24"/>
          <w:lang w:val="hr-HR"/>
        </w:rPr>
        <w:t>programa/</w:t>
      </w:r>
      <w:r w:rsidR="00EF42F4" w:rsidRPr="0030338E">
        <w:rPr>
          <w:noProof/>
          <w:szCs w:val="24"/>
          <w:lang w:val="hr-HR"/>
        </w:rPr>
        <w:t>projekta</w:t>
      </w:r>
      <w:r w:rsidRPr="0030338E">
        <w:rPr>
          <w:noProof/>
          <w:szCs w:val="24"/>
          <w:lang w:val="hr-HR"/>
        </w:rPr>
        <w:t xml:space="preserve"> </w:t>
      </w:r>
    </w:p>
    <w:p w14:paraId="1799196D" w14:textId="6C5F4E03" w:rsidR="001A3C37" w:rsidRPr="00016A4F" w:rsidRDefault="001A3C37" w:rsidP="00620470">
      <w:pPr>
        <w:pStyle w:val="Bezproreda"/>
        <w:jc w:val="both"/>
        <w:rPr>
          <w:noProof/>
          <w:szCs w:val="24"/>
          <w:lang w:val="hr-HR"/>
        </w:rPr>
      </w:pPr>
      <w:r w:rsidRPr="0030338E">
        <w:rPr>
          <w:noProof/>
          <w:szCs w:val="24"/>
          <w:lang w:val="hr-HR"/>
        </w:rPr>
        <w:t>Obrazac A</w:t>
      </w:r>
      <w:r w:rsidR="00F553CF" w:rsidRPr="0030338E">
        <w:rPr>
          <w:noProof/>
          <w:szCs w:val="24"/>
          <w:lang w:val="hr-HR"/>
        </w:rPr>
        <w:t>2</w:t>
      </w:r>
      <w:r w:rsidRPr="0030338E">
        <w:rPr>
          <w:noProof/>
          <w:szCs w:val="24"/>
          <w:lang w:val="hr-HR"/>
        </w:rPr>
        <w:tab/>
        <w:t>Obrazac Izjave prijavitelja</w:t>
      </w:r>
    </w:p>
    <w:p w14:paraId="6CBC4C47" w14:textId="77777777" w:rsidR="008B344F" w:rsidRPr="00016A4F" w:rsidRDefault="008B344F" w:rsidP="001A3C37">
      <w:pPr>
        <w:pStyle w:val="Bezproreda"/>
        <w:rPr>
          <w:noProof/>
          <w:szCs w:val="24"/>
          <w:lang w:val="hr-HR"/>
        </w:rPr>
      </w:pPr>
    </w:p>
    <w:p w14:paraId="0EC72254" w14:textId="5B0F5F02" w:rsidR="008B344F" w:rsidRPr="00016A4F" w:rsidRDefault="008B344F" w:rsidP="001A3C37">
      <w:pPr>
        <w:pStyle w:val="Bezproreda"/>
        <w:rPr>
          <w:b/>
          <w:noProof/>
          <w:szCs w:val="24"/>
          <w:lang w:val="hr-HR"/>
        </w:rPr>
      </w:pPr>
      <w:r w:rsidRPr="00016A4F">
        <w:rPr>
          <w:b/>
          <w:noProof/>
          <w:szCs w:val="24"/>
          <w:lang w:val="hr-HR"/>
        </w:rPr>
        <w:t>OB</w:t>
      </w:r>
      <w:r w:rsidR="001F44D5">
        <w:rPr>
          <w:b/>
          <w:noProof/>
          <w:szCs w:val="24"/>
          <w:lang w:val="hr-HR"/>
        </w:rPr>
        <w:t>A</w:t>
      </w:r>
      <w:r w:rsidRPr="00016A4F">
        <w:rPr>
          <w:b/>
          <w:noProof/>
          <w:szCs w:val="24"/>
          <w:lang w:val="hr-HR"/>
        </w:rPr>
        <w:t>VEZNI OBRASCI ZA POTPISIVANJE UGOVORA</w:t>
      </w:r>
    </w:p>
    <w:p w14:paraId="087C9E9A" w14:textId="77777777" w:rsidR="008B344F" w:rsidRPr="00016A4F" w:rsidRDefault="008B344F" w:rsidP="001A3C37">
      <w:pPr>
        <w:pStyle w:val="Bezproreda"/>
        <w:rPr>
          <w:noProof/>
          <w:szCs w:val="24"/>
          <w:lang w:val="hr-HR"/>
        </w:rPr>
      </w:pPr>
    </w:p>
    <w:p w14:paraId="7C842614" w14:textId="39B2084D" w:rsidR="001A3C37" w:rsidRPr="00016A4F" w:rsidRDefault="0044046E" w:rsidP="00620470">
      <w:pPr>
        <w:pStyle w:val="Bezproreda"/>
        <w:jc w:val="both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Obrazac A</w:t>
      </w:r>
      <w:r w:rsidR="00045FF5">
        <w:rPr>
          <w:noProof/>
          <w:szCs w:val="24"/>
          <w:lang w:val="hr-HR"/>
        </w:rPr>
        <w:t>3</w:t>
      </w:r>
      <w:r w:rsidR="001A3C37" w:rsidRPr="00016A4F">
        <w:rPr>
          <w:noProof/>
          <w:szCs w:val="24"/>
          <w:lang w:val="hr-HR"/>
        </w:rPr>
        <w:tab/>
        <w:t xml:space="preserve">Obrazac Izjave </w:t>
      </w:r>
      <w:r w:rsidR="00C0563E" w:rsidRPr="00016A4F">
        <w:rPr>
          <w:noProof/>
          <w:szCs w:val="24"/>
          <w:lang w:val="hr-HR"/>
        </w:rPr>
        <w:t xml:space="preserve">o </w:t>
      </w:r>
      <w:r w:rsidR="00380FAA">
        <w:rPr>
          <w:noProof/>
          <w:szCs w:val="24"/>
          <w:lang w:val="hr-HR"/>
        </w:rPr>
        <w:t xml:space="preserve">nepostojanju i izbjegavanju </w:t>
      </w:r>
      <w:r w:rsidR="00C0563E" w:rsidRPr="00016A4F">
        <w:rPr>
          <w:noProof/>
          <w:szCs w:val="24"/>
          <w:lang w:val="hr-HR"/>
        </w:rPr>
        <w:t>dvostruko</w:t>
      </w:r>
      <w:r w:rsidR="00380FAA">
        <w:rPr>
          <w:noProof/>
          <w:szCs w:val="24"/>
          <w:lang w:val="hr-HR"/>
        </w:rPr>
        <w:t>g</w:t>
      </w:r>
      <w:r w:rsidR="006623CE">
        <w:rPr>
          <w:noProof/>
          <w:szCs w:val="24"/>
          <w:lang w:val="hr-HR"/>
        </w:rPr>
        <w:t xml:space="preserve"> financiranj</w:t>
      </w:r>
      <w:r w:rsidR="00380FAA">
        <w:rPr>
          <w:noProof/>
          <w:szCs w:val="24"/>
          <w:lang w:val="hr-HR"/>
        </w:rPr>
        <w:t>a</w:t>
      </w:r>
    </w:p>
    <w:p w14:paraId="135C60C8" w14:textId="283D6DA8" w:rsidR="008B344F" w:rsidRPr="00016A4F" w:rsidRDefault="008B344F" w:rsidP="00620470">
      <w:pPr>
        <w:pStyle w:val="Bezproreda"/>
        <w:jc w:val="both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Obrazac B</w:t>
      </w:r>
      <w:r w:rsidR="00494F38" w:rsidRPr="00016A4F">
        <w:rPr>
          <w:noProof/>
          <w:szCs w:val="24"/>
          <w:lang w:val="hr-HR"/>
        </w:rPr>
        <w:t>1</w:t>
      </w:r>
      <w:r w:rsidRPr="00016A4F">
        <w:rPr>
          <w:noProof/>
          <w:szCs w:val="24"/>
          <w:lang w:val="hr-HR"/>
        </w:rPr>
        <w:tab/>
        <w:t xml:space="preserve">Ogledni obrazac Ugovora o </w:t>
      </w:r>
      <w:r w:rsidR="00E52AFE">
        <w:rPr>
          <w:noProof/>
          <w:szCs w:val="24"/>
          <w:lang w:val="hr-HR"/>
        </w:rPr>
        <w:t xml:space="preserve">dodjeli financijskih sredstva </w:t>
      </w:r>
    </w:p>
    <w:p w14:paraId="425D60EE" w14:textId="77777777" w:rsidR="008B344F" w:rsidRPr="00016A4F" w:rsidRDefault="008B344F" w:rsidP="001A3C37">
      <w:pPr>
        <w:pStyle w:val="Bezproreda"/>
        <w:rPr>
          <w:noProof/>
          <w:szCs w:val="24"/>
          <w:lang w:val="hr-HR"/>
        </w:rPr>
      </w:pPr>
    </w:p>
    <w:p w14:paraId="17B6017C" w14:textId="77777777" w:rsidR="001A3C37" w:rsidRPr="00016A4F" w:rsidRDefault="001A3C37" w:rsidP="001A3C37">
      <w:pPr>
        <w:pStyle w:val="Bezproreda"/>
        <w:rPr>
          <w:b/>
          <w:noProof/>
          <w:szCs w:val="24"/>
          <w:lang w:val="hr-HR"/>
        </w:rPr>
      </w:pPr>
      <w:bookmarkStart w:id="30" w:name="_Toc420922571"/>
    </w:p>
    <w:p w14:paraId="3C63A659" w14:textId="365E995E" w:rsidR="001A3C37" w:rsidRPr="00016A4F" w:rsidRDefault="001A3C37" w:rsidP="001A3C37">
      <w:pPr>
        <w:pStyle w:val="Bezproreda"/>
        <w:rPr>
          <w:b/>
          <w:noProof/>
          <w:szCs w:val="24"/>
          <w:lang w:val="hr-HR"/>
        </w:rPr>
      </w:pPr>
      <w:r w:rsidRPr="00016A4F">
        <w:rPr>
          <w:b/>
          <w:noProof/>
          <w:szCs w:val="24"/>
          <w:lang w:val="hr-HR"/>
        </w:rPr>
        <w:t xml:space="preserve">OBRAZAC ZA </w:t>
      </w:r>
      <w:bookmarkEnd w:id="30"/>
      <w:r w:rsidR="00E52AFE">
        <w:rPr>
          <w:b/>
          <w:noProof/>
          <w:szCs w:val="24"/>
          <w:lang w:val="hr-HR"/>
        </w:rPr>
        <w:t xml:space="preserve">STRUČNO VREDNOVANJE </w:t>
      </w:r>
    </w:p>
    <w:p w14:paraId="55F175EE" w14:textId="77777777" w:rsidR="001A3C37" w:rsidRPr="00016A4F" w:rsidRDefault="001A3C37" w:rsidP="001A3C37">
      <w:pPr>
        <w:pStyle w:val="Bezproreda"/>
        <w:tabs>
          <w:tab w:val="left" w:pos="1725"/>
        </w:tabs>
        <w:rPr>
          <w:b/>
          <w:noProof/>
          <w:szCs w:val="24"/>
          <w:lang w:val="hr-HR"/>
        </w:rPr>
      </w:pPr>
      <w:r w:rsidRPr="00016A4F">
        <w:rPr>
          <w:b/>
          <w:noProof/>
          <w:szCs w:val="24"/>
          <w:lang w:val="hr-HR"/>
        </w:rPr>
        <w:tab/>
      </w:r>
    </w:p>
    <w:p w14:paraId="6DF90BFE" w14:textId="46F9F5C5" w:rsidR="008B344F" w:rsidRDefault="00F553CF" w:rsidP="008D2D4C">
      <w:pPr>
        <w:pStyle w:val="Bezproreda"/>
        <w:jc w:val="both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Obrazac A</w:t>
      </w:r>
      <w:r w:rsidR="00045FF5">
        <w:rPr>
          <w:noProof/>
          <w:szCs w:val="24"/>
          <w:lang w:val="hr-HR"/>
        </w:rPr>
        <w:t>4</w:t>
      </w:r>
      <w:r w:rsidRPr="00016A4F">
        <w:rPr>
          <w:noProof/>
          <w:szCs w:val="24"/>
          <w:lang w:val="hr-HR"/>
        </w:rPr>
        <w:tab/>
        <w:t xml:space="preserve">Obrazac za </w:t>
      </w:r>
      <w:r w:rsidR="00E52AFE">
        <w:rPr>
          <w:noProof/>
          <w:szCs w:val="24"/>
          <w:lang w:val="hr-HR"/>
        </w:rPr>
        <w:t xml:space="preserve">stručno vrednovanje </w:t>
      </w:r>
      <w:r w:rsidR="00F00B70">
        <w:rPr>
          <w:noProof/>
          <w:szCs w:val="24"/>
          <w:lang w:val="hr-HR"/>
        </w:rPr>
        <w:t>programa/projek</w:t>
      </w:r>
      <w:r w:rsidR="00E52AFE">
        <w:rPr>
          <w:noProof/>
          <w:szCs w:val="24"/>
          <w:lang w:val="hr-HR"/>
        </w:rPr>
        <w:t xml:space="preserve">ta </w:t>
      </w:r>
      <w:r w:rsidR="008B344F" w:rsidRPr="00016A4F">
        <w:rPr>
          <w:noProof/>
          <w:szCs w:val="24"/>
          <w:lang w:val="hr-HR"/>
        </w:rPr>
        <w:t xml:space="preserve"> </w:t>
      </w:r>
      <w:bookmarkStart w:id="31" w:name="_Toc420922572"/>
      <w:r w:rsidR="008D2D4C">
        <w:rPr>
          <w:noProof/>
          <w:szCs w:val="24"/>
          <w:lang w:val="hr-HR"/>
        </w:rPr>
        <w:t>(posebno za Manifestacije u kulturi/izdavačku djelatnost te posebno za Obnovu i zaštitu spomeničke i nematerijalne baštine)</w:t>
      </w:r>
    </w:p>
    <w:p w14:paraId="120F64EF" w14:textId="77777777" w:rsidR="008D2D4C" w:rsidRPr="00016A4F" w:rsidRDefault="008D2D4C" w:rsidP="008D2D4C">
      <w:pPr>
        <w:pStyle w:val="Bezproreda"/>
        <w:jc w:val="both"/>
        <w:rPr>
          <w:b/>
          <w:noProof/>
          <w:szCs w:val="24"/>
          <w:lang w:val="hr-HR"/>
        </w:rPr>
      </w:pPr>
    </w:p>
    <w:p w14:paraId="51F09C28" w14:textId="1C88486D" w:rsidR="001A3C37" w:rsidRPr="00016A4F" w:rsidRDefault="001A3C37" w:rsidP="001A3C37">
      <w:pPr>
        <w:pStyle w:val="Bezproreda"/>
        <w:rPr>
          <w:b/>
          <w:noProof/>
          <w:szCs w:val="24"/>
          <w:lang w:val="hr-HR"/>
        </w:rPr>
      </w:pPr>
      <w:r w:rsidRPr="00016A4F">
        <w:rPr>
          <w:b/>
          <w:noProof/>
          <w:szCs w:val="24"/>
          <w:lang w:val="hr-HR"/>
        </w:rPr>
        <w:t xml:space="preserve">OBRASCI ZA PROVEDBU </w:t>
      </w:r>
      <w:bookmarkEnd w:id="31"/>
      <w:r w:rsidR="001F44D5">
        <w:rPr>
          <w:b/>
          <w:noProof/>
          <w:szCs w:val="24"/>
          <w:lang w:val="hr-HR"/>
        </w:rPr>
        <w:t xml:space="preserve">PROGRAMA I </w:t>
      </w:r>
      <w:r w:rsidR="00EF42F4" w:rsidRPr="00016A4F">
        <w:rPr>
          <w:b/>
          <w:noProof/>
          <w:szCs w:val="24"/>
          <w:lang w:val="hr-HR"/>
        </w:rPr>
        <w:t>PROJEKTA</w:t>
      </w:r>
    </w:p>
    <w:p w14:paraId="16A37A08" w14:textId="77777777" w:rsidR="001A3C37" w:rsidRPr="00016A4F" w:rsidRDefault="001A3C37" w:rsidP="001A3C37">
      <w:pPr>
        <w:pStyle w:val="Bezproreda"/>
        <w:rPr>
          <w:b/>
          <w:noProof/>
          <w:szCs w:val="24"/>
          <w:lang w:val="hr-HR"/>
        </w:rPr>
      </w:pPr>
    </w:p>
    <w:p w14:paraId="279AC0E5" w14:textId="00FD7275" w:rsidR="008A429D" w:rsidRPr="00016A4F" w:rsidRDefault="00926AE2" w:rsidP="00620470">
      <w:pPr>
        <w:pStyle w:val="Bezproreda"/>
        <w:ind w:left="1410" w:hanging="1410"/>
        <w:jc w:val="both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</w:t>
      </w:r>
      <w:r w:rsidR="00E838F0" w:rsidRPr="00016A4F">
        <w:rPr>
          <w:noProof/>
          <w:szCs w:val="24"/>
          <w:lang w:val="hr-HR"/>
        </w:rPr>
        <w:t xml:space="preserve">brazac </w:t>
      </w:r>
      <w:r w:rsidRPr="00016A4F">
        <w:rPr>
          <w:noProof/>
          <w:szCs w:val="24"/>
          <w:lang w:val="hr-HR"/>
        </w:rPr>
        <w:t>B</w:t>
      </w:r>
      <w:r w:rsidR="00494F38" w:rsidRPr="00016A4F">
        <w:rPr>
          <w:noProof/>
          <w:szCs w:val="24"/>
          <w:lang w:val="hr-HR"/>
        </w:rPr>
        <w:t>2</w:t>
      </w:r>
      <w:r w:rsidR="001A3C37" w:rsidRPr="00016A4F">
        <w:rPr>
          <w:noProof/>
          <w:szCs w:val="24"/>
          <w:lang w:val="hr-HR"/>
        </w:rPr>
        <w:tab/>
        <w:t xml:space="preserve">Ogledni obrazac </w:t>
      </w:r>
      <w:r w:rsidR="000E5E8F">
        <w:rPr>
          <w:noProof/>
          <w:szCs w:val="24"/>
          <w:lang w:val="hr-HR"/>
        </w:rPr>
        <w:t>z</w:t>
      </w:r>
      <w:r w:rsidR="00620470">
        <w:rPr>
          <w:noProof/>
          <w:szCs w:val="24"/>
          <w:lang w:val="hr-HR"/>
        </w:rPr>
        <w:t xml:space="preserve">avršnog izvješća </w:t>
      </w:r>
      <w:bookmarkEnd w:id="29"/>
    </w:p>
    <w:p w14:paraId="76C18055" w14:textId="08A11B23" w:rsidR="001A3C37" w:rsidRPr="00016A4F" w:rsidRDefault="001A3C37" w:rsidP="00620470">
      <w:pPr>
        <w:pStyle w:val="Bezproreda"/>
        <w:jc w:val="both"/>
        <w:rPr>
          <w:noProof/>
          <w:szCs w:val="24"/>
          <w:lang w:val="hr-HR"/>
        </w:rPr>
      </w:pPr>
    </w:p>
    <w:p w14:paraId="11B43D5F" w14:textId="77777777" w:rsidR="0055735D" w:rsidRPr="00016A4F" w:rsidRDefault="0055735D" w:rsidP="00F25A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75457" w14:textId="77777777" w:rsidR="00E52AFE" w:rsidRDefault="00E52AFE" w:rsidP="00F25A0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32" w:name="_GoBack"/>
      <w:bookmarkEnd w:id="32"/>
    </w:p>
    <w:sectPr w:rsidR="00E52AFE" w:rsidSect="00847523">
      <w:footerReference w:type="default" r:id="rId2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EE8A8" w14:textId="77777777" w:rsidR="00890D4F" w:rsidRDefault="00890D4F" w:rsidP="00EE0AAA">
      <w:pPr>
        <w:spacing w:after="0" w:line="240" w:lineRule="auto"/>
      </w:pPr>
      <w:r>
        <w:separator/>
      </w:r>
    </w:p>
  </w:endnote>
  <w:endnote w:type="continuationSeparator" w:id="0">
    <w:p w14:paraId="4A6C3B7E" w14:textId="77777777" w:rsidR="00890D4F" w:rsidRDefault="00890D4F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306464"/>
      <w:docPartObj>
        <w:docPartGallery w:val="Page Numbers (Bottom of Page)"/>
        <w:docPartUnique/>
      </w:docPartObj>
    </w:sdtPr>
    <w:sdtEndPr/>
    <w:sdtContent>
      <w:p w14:paraId="3EF4883E" w14:textId="77777777" w:rsidR="00F80C50" w:rsidRDefault="00F80C5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5DC">
          <w:rPr>
            <w:noProof/>
          </w:rPr>
          <w:t>II</w:t>
        </w:r>
        <w:r>
          <w:fldChar w:fldCharType="end"/>
        </w:r>
      </w:p>
    </w:sdtContent>
  </w:sdt>
  <w:p w14:paraId="461B9893" w14:textId="77777777" w:rsidR="00F80C50" w:rsidRDefault="00F80C5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584413"/>
      <w:docPartObj>
        <w:docPartGallery w:val="Page Numbers (Bottom of Page)"/>
        <w:docPartUnique/>
      </w:docPartObj>
    </w:sdtPr>
    <w:sdtEndPr/>
    <w:sdtContent>
      <w:p w14:paraId="794ED711" w14:textId="77777777" w:rsidR="00F80C50" w:rsidRDefault="00F80C5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5DC">
          <w:rPr>
            <w:noProof/>
          </w:rPr>
          <w:t>4</w:t>
        </w:r>
        <w:r>
          <w:fldChar w:fldCharType="end"/>
        </w:r>
      </w:p>
    </w:sdtContent>
  </w:sdt>
  <w:p w14:paraId="609DB277" w14:textId="77777777" w:rsidR="00F80C50" w:rsidRDefault="00F80C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D89F4" w14:textId="77777777" w:rsidR="00890D4F" w:rsidRDefault="00890D4F" w:rsidP="00EE0AAA">
      <w:pPr>
        <w:spacing w:after="0" w:line="240" w:lineRule="auto"/>
      </w:pPr>
      <w:r>
        <w:separator/>
      </w:r>
    </w:p>
  </w:footnote>
  <w:footnote w:type="continuationSeparator" w:id="0">
    <w:p w14:paraId="66B84D17" w14:textId="77777777" w:rsidR="00890D4F" w:rsidRDefault="00890D4F" w:rsidP="00EE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4A52"/>
    <w:multiLevelType w:val="multilevel"/>
    <w:tmpl w:val="C2B0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D6AF6"/>
    <w:multiLevelType w:val="multilevel"/>
    <w:tmpl w:val="43903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40BE3"/>
    <w:multiLevelType w:val="hybridMultilevel"/>
    <w:tmpl w:val="2544F2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DBC439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B6013A"/>
    <w:multiLevelType w:val="hybridMultilevel"/>
    <w:tmpl w:val="689A393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37A83"/>
    <w:multiLevelType w:val="hybridMultilevel"/>
    <w:tmpl w:val="212E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FBC499F"/>
    <w:multiLevelType w:val="hybridMultilevel"/>
    <w:tmpl w:val="3C5602A6"/>
    <w:lvl w:ilvl="0" w:tplc="921A90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C699B"/>
    <w:multiLevelType w:val="hybridMultilevel"/>
    <w:tmpl w:val="317A9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5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1"/>
  </w:num>
  <w:num w:numId="4">
    <w:abstractNumId w:val="8"/>
  </w:num>
  <w:num w:numId="5">
    <w:abstractNumId w:val="27"/>
  </w:num>
  <w:num w:numId="6">
    <w:abstractNumId w:val="34"/>
  </w:num>
  <w:num w:numId="7">
    <w:abstractNumId w:val="0"/>
  </w:num>
  <w:num w:numId="8">
    <w:abstractNumId w:val="7"/>
  </w:num>
  <w:num w:numId="9">
    <w:abstractNumId w:val="13"/>
  </w:num>
  <w:num w:numId="10">
    <w:abstractNumId w:val="28"/>
  </w:num>
  <w:num w:numId="11">
    <w:abstractNumId w:val="16"/>
  </w:num>
  <w:num w:numId="12">
    <w:abstractNumId w:val="4"/>
  </w:num>
  <w:num w:numId="13">
    <w:abstractNumId w:val="31"/>
  </w:num>
  <w:num w:numId="14">
    <w:abstractNumId w:val="19"/>
  </w:num>
  <w:num w:numId="15">
    <w:abstractNumId w:val="35"/>
  </w:num>
  <w:num w:numId="16">
    <w:abstractNumId w:val="20"/>
  </w:num>
  <w:num w:numId="17">
    <w:abstractNumId w:val="17"/>
  </w:num>
  <w:num w:numId="18">
    <w:abstractNumId w:val="24"/>
  </w:num>
  <w:num w:numId="19">
    <w:abstractNumId w:val="2"/>
  </w:num>
  <w:num w:numId="20">
    <w:abstractNumId w:val="12"/>
  </w:num>
  <w:num w:numId="21">
    <w:abstractNumId w:val="22"/>
  </w:num>
  <w:num w:numId="22">
    <w:abstractNumId w:val="1"/>
  </w:num>
  <w:num w:numId="23">
    <w:abstractNumId w:val="15"/>
  </w:num>
  <w:num w:numId="24">
    <w:abstractNumId w:val="30"/>
  </w:num>
  <w:num w:numId="25">
    <w:abstractNumId w:val="14"/>
  </w:num>
  <w:num w:numId="26">
    <w:abstractNumId w:val="5"/>
  </w:num>
  <w:num w:numId="27">
    <w:abstractNumId w:val="3"/>
  </w:num>
  <w:num w:numId="28">
    <w:abstractNumId w:val="26"/>
  </w:num>
  <w:num w:numId="29">
    <w:abstractNumId w:val="9"/>
  </w:num>
  <w:num w:numId="30">
    <w:abstractNumId w:val="21"/>
  </w:num>
  <w:num w:numId="31">
    <w:abstractNumId w:val="25"/>
  </w:num>
  <w:num w:numId="32">
    <w:abstractNumId w:val="18"/>
  </w:num>
  <w:num w:numId="33">
    <w:abstractNumId w:val="10"/>
  </w:num>
  <w:num w:numId="34">
    <w:abstractNumId w:val="23"/>
  </w:num>
  <w:num w:numId="35">
    <w:abstractNumId w:val="33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1318"/>
    <w:rsid w:val="0000231D"/>
    <w:rsid w:val="00006E52"/>
    <w:rsid w:val="00010955"/>
    <w:rsid w:val="00012ED8"/>
    <w:rsid w:val="00013B6F"/>
    <w:rsid w:val="00013B7C"/>
    <w:rsid w:val="00013C2E"/>
    <w:rsid w:val="000146B6"/>
    <w:rsid w:val="0001472F"/>
    <w:rsid w:val="00015809"/>
    <w:rsid w:val="00016A4F"/>
    <w:rsid w:val="00016C47"/>
    <w:rsid w:val="000232FC"/>
    <w:rsid w:val="0002369B"/>
    <w:rsid w:val="00024DD3"/>
    <w:rsid w:val="00025B8D"/>
    <w:rsid w:val="00026C67"/>
    <w:rsid w:val="000273CB"/>
    <w:rsid w:val="000305A2"/>
    <w:rsid w:val="0003106D"/>
    <w:rsid w:val="00032C1E"/>
    <w:rsid w:val="00034143"/>
    <w:rsid w:val="000341CB"/>
    <w:rsid w:val="00034214"/>
    <w:rsid w:val="00034380"/>
    <w:rsid w:val="000361FC"/>
    <w:rsid w:val="00036613"/>
    <w:rsid w:val="0003679A"/>
    <w:rsid w:val="00036C72"/>
    <w:rsid w:val="00036FA9"/>
    <w:rsid w:val="000407E3"/>
    <w:rsid w:val="00044701"/>
    <w:rsid w:val="00045FF5"/>
    <w:rsid w:val="00046AC4"/>
    <w:rsid w:val="00046DD3"/>
    <w:rsid w:val="0004792F"/>
    <w:rsid w:val="00050812"/>
    <w:rsid w:val="00051BC8"/>
    <w:rsid w:val="0005262E"/>
    <w:rsid w:val="000540DC"/>
    <w:rsid w:val="000547D9"/>
    <w:rsid w:val="00055978"/>
    <w:rsid w:val="0005648D"/>
    <w:rsid w:val="00057442"/>
    <w:rsid w:val="000579D4"/>
    <w:rsid w:val="00057C76"/>
    <w:rsid w:val="00057D0C"/>
    <w:rsid w:val="0006295E"/>
    <w:rsid w:val="00065542"/>
    <w:rsid w:val="000656E2"/>
    <w:rsid w:val="00070395"/>
    <w:rsid w:val="00072183"/>
    <w:rsid w:val="00073A23"/>
    <w:rsid w:val="00073EEF"/>
    <w:rsid w:val="00074796"/>
    <w:rsid w:val="000756A7"/>
    <w:rsid w:val="00076659"/>
    <w:rsid w:val="0008275E"/>
    <w:rsid w:val="00084F94"/>
    <w:rsid w:val="0008510F"/>
    <w:rsid w:val="000859FD"/>
    <w:rsid w:val="00087CB8"/>
    <w:rsid w:val="0009023D"/>
    <w:rsid w:val="000904D3"/>
    <w:rsid w:val="00090CD0"/>
    <w:rsid w:val="00091A57"/>
    <w:rsid w:val="000922E2"/>
    <w:rsid w:val="000929A4"/>
    <w:rsid w:val="00094E60"/>
    <w:rsid w:val="000977C6"/>
    <w:rsid w:val="00097916"/>
    <w:rsid w:val="00097FA1"/>
    <w:rsid w:val="000A055F"/>
    <w:rsid w:val="000A156F"/>
    <w:rsid w:val="000A15FC"/>
    <w:rsid w:val="000A28B7"/>
    <w:rsid w:val="000A2C69"/>
    <w:rsid w:val="000A2F36"/>
    <w:rsid w:val="000A3559"/>
    <w:rsid w:val="000A5881"/>
    <w:rsid w:val="000A592D"/>
    <w:rsid w:val="000A60E1"/>
    <w:rsid w:val="000B186D"/>
    <w:rsid w:val="000B20FB"/>
    <w:rsid w:val="000B2A00"/>
    <w:rsid w:val="000B2CC7"/>
    <w:rsid w:val="000B320A"/>
    <w:rsid w:val="000B4C75"/>
    <w:rsid w:val="000B6799"/>
    <w:rsid w:val="000B7D00"/>
    <w:rsid w:val="000C2A67"/>
    <w:rsid w:val="000C33E7"/>
    <w:rsid w:val="000C3910"/>
    <w:rsid w:val="000C6224"/>
    <w:rsid w:val="000D2181"/>
    <w:rsid w:val="000D269B"/>
    <w:rsid w:val="000D526A"/>
    <w:rsid w:val="000E11D8"/>
    <w:rsid w:val="000E1885"/>
    <w:rsid w:val="000E30AF"/>
    <w:rsid w:val="000E44E4"/>
    <w:rsid w:val="000E5E8F"/>
    <w:rsid w:val="000E6659"/>
    <w:rsid w:val="000E7B0B"/>
    <w:rsid w:val="000E7DC2"/>
    <w:rsid w:val="000F0A68"/>
    <w:rsid w:val="000F17B3"/>
    <w:rsid w:val="000F2389"/>
    <w:rsid w:val="000F242B"/>
    <w:rsid w:val="000F43B8"/>
    <w:rsid w:val="000F526A"/>
    <w:rsid w:val="000F69AD"/>
    <w:rsid w:val="000F6C2D"/>
    <w:rsid w:val="000F6FB3"/>
    <w:rsid w:val="001009E2"/>
    <w:rsid w:val="00100DE9"/>
    <w:rsid w:val="001014A5"/>
    <w:rsid w:val="001024C2"/>
    <w:rsid w:val="001031C8"/>
    <w:rsid w:val="001041BA"/>
    <w:rsid w:val="001043BB"/>
    <w:rsid w:val="00105274"/>
    <w:rsid w:val="00105EC6"/>
    <w:rsid w:val="001062F4"/>
    <w:rsid w:val="00111102"/>
    <w:rsid w:val="001122F7"/>
    <w:rsid w:val="0011266D"/>
    <w:rsid w:val="001149CD"/>
    <w:rsid w:val="0011742A"/>
    <w:rsid w:val="0012037D"/>
    <w:rsid w:val="00121070"/>
    <w:rsid w:val="00122262"/>
    <w:rsid w:val="0012287B"/>
    <w:rsid w:val="0012298D"/>
    <w:rsid w:val="001234B7"/>
    <w:rsid w:val="00123F3E"/>
    <w:rsid w:val="00124D3D"/>
    <w:rsid w:val="00127955"/>
    <w:rsid w:val="00127AA6"/>
    <w:rsid w:val="00131B69"/>
    <w:rsid w:val="001332A9"/>
    <w:rsid w:val="001334C9"/>
    <w:rsid w:val="00133C44"/>
    <w:rsid w:val="00134DA2"/>
    <w:rsid w:val="00140073"/>
    <w:rsid w:val="00140123"/>
    <w:rsid w:val="00140539"/>
    <w:rsid w:val="001417FE"/>
    <w:rsid w:val="00141BA5"/>
    <w:rsid w:val="00141DE0"/>
    <w:rsid w:val="0014348F"/>
    <w:rsid w:val="001449BE"/>
    <w:rsid w:val="001469B0"/>
    <w:rsid w:val="001472BE"/>
    <w:rsid w:val="001504F1"/>
    <w:rsid w:val="001504F6"/>
    <w:rsid w:val="001516BF"/>
    <w:rsid w:val="0015310E"/>
    <w:rsid w:val="00154685"/>
    <w:rsid w:val="00160F5E"/>
    <w:rsid w:val="00164C25"/>
    <w:rsid w:val="00164DF6"/>
    <w:rsid w:val="0016507D"/>
    <w:rsid w:val="00166F00"/>
    <w:rsid w:val="00167AE2"/>
    <w:rsid w:val="001721AA"/>
    <w:rsid w:val="001738CA"/>
    <w:rsid w:val="00176013"/>
    <w:rsid w:val="00176A1F"/>
    <w:rsid w:val="00180787"/>
    <w:rsid w:val="00180943"/>
    <w:rsid w:val="001820FD"/>
    <w:rsid w:val="001832F4"/>
    <w:rsid w:val="001838C0"/>
    <w:rsid w:val="00183EAF"/>
    <w:rsid w:val="001844EC"/>
    <w:rsid w:val="00184B95"/>
    <w:rsid w:val="00185839"/>
    <w:rsid w:val="00187921"/>
    <w:rsid w:val="00187A51"/>
    <w:rsid w:val="00190B1F"/>
    <w:rsid w:val="0019505A"/>
    <w:rsid w:val="0019574E"/>
    <w:rsid w:val="00196E41"/>
    <w:rsid w:val="00197AA1"/>
    <w:rsid w:val="00197D9A"/>
    <w:rsid w:val="001A23C8"/>
    <w:rsid w:val="001A3C37"/>
    <w:rsid w:val="001A431B"/>
    <w:rsid w:val="001A4D14"/>
    <w:rsid w:val="001A65E2"/>
    <w:rsid w:val="001B0794"/>
    <w:rsid w:val="001B13FB"/>
    <w:rsid w:val="001B6731"/>
    <w:rsid w:val="001B72E2"/>
    <w:rsid w:val="001B7B60"/>
    <w:rsid w:val="001B7C4D"/>
    <w:rsid w:val="001C023A"/>
    <w:rsid w:val="001C2421"/>
    <w:rsid w:val="001C257A"/>
    <w:rsid w:val="001C2615"/>
    <w:rsid w:val="001C272C"/>
    <w:rsid w:val="001C52CF"/>
    <w:rsid w:val="001C6127"/>
    <w:rsid w:val="001C7FE6"/>
    <w:rsid w:val="001D144B"/>
    <w:rsid w:val="001D26FF"/>
    <w:rsid w:val="001D2A00"/>
    <w:rsid w:val="001D4829"/>
    <w:rsid w:val="001D6CD2"/>
    <w:rsid w:val="001E09C8"/>
    <w:rsid w:val="001E1B05"/>
    <w:rsid w:val="001E1C76"/>
    <w:rsid w:val="001E480D"/>
    <w:rsid w:val="001E55CA"/>
    <w:rsid w:val="001E76D2"/>
    <w:rsid w:val="001E7B9C"/>
    <w:rsid w:val="001F0A15"/>
    <w:rsid w:val="001F16A0"/>
    <w:rsid w:val="001F30E9"/>
    <w:rsid w:val="001F44D5"/>
    <w:rsid w:val="001F5C0D"/>
    <w:rsid w:val="002032E2"/>
    <w:rsid w:val="00205663"/>
    <w:rsid w:val="00206B71"/>
    <w:rsid w:val="00207012"/>
    <w:rsid w:val="002074CF"/>
    <w:rsid w:val="00207E06"/>
    <w:rsid w:val="0021004D"/>
    <w:rsid w:val="002114A9"/>
    <w:rsid w:val="002138F7"/>
    <w:rsid w:val="00214365"/>
    <w:rsid w:val="0021580A"/>
    <w:rsid w:val="00217830"/>
    <w:rsid w:val="00223D26"/>
    <w:rsid w:val="00223E2F"/>
    <w:rsid w:val="002247F2"/>
    <w:rsid w:val="0022516A"/>
    <w:rsid w:val="00225CAB"/>
    <w:rsid w:val="00227C29"/>
    <w:rsid w:val="0023184F"/>
    <w:rsid w:val="00231D79"/>
    <w:rsid w:val="002323A9"/>
    <w:rsid w:val="002338DE"/>
    <w:rsid w:val="002340B5"/>
    <w:rsid w:val="00236460"/>
    <w:rsid w:val="00236F0C"/>
    <w:rsid w:val="00237562"/>
    <w:rsid w:val="00242444"/>
    <w:rsid w:val="00243DD1"/>
    <w:rsid w:val="002448B6"/>
    <w:rsid w:val="002451BC"/>
    <w:rsid w:val="00246233"/>
    <w:rsid w:val="002473F6"/>
    <w:rsid w:val="00251412"/>
    <w:rsid w:val="002514CC"/>
    <w:rsid w:val="00251D08"/>
    <w:rsid w:val="00251D60"/>
    <w:rsid w:val="00252E95"/>
    <w:rsid w:val="00257E60"/>
    <w:rsid w:val="00262C07"/>
    <w:rsid w:val="00263553"/>
    <w:rsid w:val="00263782"/>
    <w:rsid w:val="00264973"/>
    <w:rsid w:val="00264FBE"/>
    <w:rsid w:val="00265EFF"/>
    <w:rsid w:val="00267A65"/>
    <w:rsid w:val="00267D3B"/>
    <w:rsid w:val="00270CFF"/>
    <w:rsid w:val="00270DF0"/>
    <w:rsid w:val="00271056"/>
    <w:rsid w:val="0027280D"/>
    <w:rsid w:val="002728AC"/>
    <w:rsid w:val="00272F18"/>
    <w:rsid w:val="002741E6"/>
    <w:rsid w:val="0027438F"/>
    <w:rsid w:val="00276BC8"/>
    <w:rsid w:val="002773A6"/>
    <w:rsid w:val="0028152F"/>
    <w:rsid w:val="00281C9C"/>
    <w:rsid w:val="00283A26"/>
    <w:rsid w:val="00284EE4"/>
    <w:rsid w:val="00290266"/>
    <w:rsid w:val="002928AC"/>
    <w:rsid w:val="00293113"/>
    <w:rsid w:val="002946E4"/>
    <w:rsid w:val="0029660F"/>
    <w:rsid w:val="00296AB0"/>
    <w:rsid w:val="002A06C3"/>
    <w:rsid w:val="002A1687"/>
    <w:rsid w:val="002A217C"/>
    <w:rsid w:val="002A2E91"/>
    <w:rsid w:val="002A3A9C"/>
    <w:rsid w:val="002A4152"/>
    <w:rsid w:val="002A4BD3"/>
    <w:rsid w:val="002A5448"/>
    <w:rsid w:val="002A7117"/>
    <w:rsid w:val="002A7B93"/>
    <w:rsid w:val="002B7E3D"/>
    <w:rsid w:val="002C0B96"/>
    <w:rsid w:val="002C3024"/>
    <w:rsid w:val="002C37D0"/>
    <w:rsid w:val="002C3E96"/>
    <w:rsid w:val="002C4915"/>
    <w:rsid w:val="002C4E91"/>
    <w:rsid w:val="002C7D26"/>
    <w:rsid w:val="002D3C42"/>
    <w:rsid w:val="002D47DB"/>
    <w:rsid w:val="002D4AF1"/>
    <w:rsid w:val="002D6B06"/>
    <w:rsid w:val="002D6EAD"/>
    <w:rsid w:val="002E0D6A"/>
    <w:rsid w:val="002E19FA"/>
    <w:rsid w:val="002E2F25"/>
    <w:rsid w:val="002E57D5"/>
    <w:rsid w:val="002E63B3"/>
    <w:rsid w:val="002E69C3"/>
    <w:rsid w:val="002E7335"/>
    <w:rsid w:val="002E7569"/>
    <w:rsid w:val="002E7EB6"/>
    <w:rsid w:val="002F027B"/>
    <w:rsid w:val="002F1294"/>
    <w:rsid w:val="002F4E94"/>
    <w:rsid w:val="002F537C"/>
    <w:rsid w:val="002F73BB"/>
    <w:rsid w:val="002F78E2"/>
    <w:rsid w:val="003011D1"/>
    <w:rsid w:val="0030338E"/>
    <w:rsid w:val="00303D29"/>
    <w:rsid w:val="00303DA8"/>
    <w:rsid w:val="003046CA"/>
    <w:rsid w:val="00307A1D"/>
    <w:rsid w:val="003127AF"/>
    <w:rsid w:val="0031316D"/>
    <w:rsid w:val="003142EC"/>
    <w:rsid w:val="00314E33"/>
    <w:rsid w:val="00315EB5"/>
    <w:rsid w:val="00316974"/>
    <w:rsid w:val="00317C5F"/>
    <w:rsid w:val="00326BB0"/>
    <w:rsid w:val="0032781B"/>
    <w:rsid w:val="00327D78"/>
    <w:rsid w:val="00330459"/>
    <w:rsid w:val="0033188B"/>
    <w:rsid w:val="00332320"/>
    <w:rsid w:val="00332504"/>
    <w:rsid w:val="00334844"/>
    <w:rsid w:val="00334AC3"/>
    <w:rsid w:val="00337ADD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4650F"/>
    <w:rsid w:val="003529A5"/>
    <w:rsid w:val="003534AD"/>
    <w:rsid w:val="003579CF"/>
    <w:rsid w:val="003601E3"/>
    <w:rsid w:val="00360EA8"/>
    <w:rsid w:val="00361804"/>
    <w:rsid w:val="003620F1"/>
    <w:rsid w:val="0036251A"/>
    <w:rsid w:val="00365B1E"/>
    <w:rsid w:val="00371A41"/>
    <w:rsid w:val="00372C3C"/>
    <w:rsid w:val="00373412"/>
    <w:rsid w:val="0037446F"/>
    <w:rsid w:val="00374494"/>
    <w:rsid w:val="00375073"/>
    <w:rsid w:val="00375322"/>
    <w:rsid w:val="00375CDD"/>
    <w:rsid w:val="00380FAA"/>
    <w:rsid w:val="00383180"/>
    <w:rsid w:val="003871CB"/>
    <w:rsid w:val="003919D6"/>
    <w:rsid w:val="003927A7"/>
    <w:rsid w:val="00392FD4"/>
    <w:rsid w:val="00393A27"/>
    <w:rsid w:val="003979A0"/>
    <w:rsid w:val="003A05D9"/>
    <w:rsid w:val="003A1731"/>
    <w:rsid w:val="003A20D1"/>
    <w:rsid w:val="003A4052"/>
    <w:rsid w:val="003A4EB0"/>
    <w:rsid w:val="003A5028"/>
    <w:rsid w:val="003A5D33"/>
    <w:rsid w:val="003A6810"/>
    <w:rsid w:val="003A72C3"/>
    <w:rsid w:val="003B24EC"/>
    <w:rsid w:val="003B3852"/>
    <w:rsid w:val="003B76B2"/>
    <w:rsid w:val="003B7EF1"/>
    <w:rsid w:val="003C0D2D"/>
    <w:rsid w:val="003C0F13"/>
    <w:rsid w:val="003C21DB"/>
    <w:rsid w:val="003C2AD0"/>
    <w:rsid w:val="003C4BED"/>
    <w:rsid w:val="003C69FF"/>
    <w:rsid w:val="003D151E"/>
    <w:rsid w:val="003D175C"/>
    <w:rsid w:val="003D3E64"/>
    <w:rsid w:val="003D58E6"/>
    <w:rsid w:val="003E016E"/>
    <w:rsid w:val="003E1A15"/>
    <w:rsid w:val="003E306D"/>
    <w:rsid w:val="003E324E"/>
    <w:rsid w:val="003E3712"/>
    <w:rsid w:val="003E397A"/>
    <w:rsid w:val="003E401D"/>
    <w:rsid w:val="003E7EE2"/>
    <w:rsid w:val="003F3C11"/>
    <w:rsid w:val="003F4D80"/>
    <w:rsid w:val="003F686A"/>
    <w:rsid w:val="004007D1"/>
    <w:rsid w:val="004013F5"/>
    <w:rsid w:val="00402289"/>
    <w:rsid w:val="00402DF1"/>
    <w:rsid w:val="004041B3"/>
    <w:rsid w:val="004077DE"/>
    <w:rsid w:val="00407D51"/>
    <w:rsid w:val="00411D2E"/>
    <w:rsid w:val="004123E3"/>
    <w:rsid w:val="004126B2"/>
    <w:rsid w:val="00412905"/>
    <w:rsid w:val="00415AE4"/>
    <w:rsid w:val="00417016"/>
    <w:rsid w:val="004170DC"/>
    <w:rsid w:val="00417700"/>
    <w:rsid w:val="00421499"/>
    <w:rsid w:val="00422FD2"/>
    <w:rsid w:val="00422FDC"/>
    <w:rsid w:val="00424817"/>
    <w:rsid w:val="004262AE"/>
    <w:rsid w:val="0042651F"/>
    <w:rsid w:val="00426CF4"/>
    <w:rsid w:val="00427D0B"/>
    <w:rsid w:val="004309A8"/>
    <w:rsid w:val="00430A36"/>
    <w:rsid w:val="00430A9F"/>
    <w:rsid w:val="00431B26"/>
    <w:rsid w:val="00432B4E"/>
    <w:rsid w:val="00432E82"/>
    <w:rsid w:val="00433C62"/>
    <w:rsid w:val="00434D64"/>
    <w:rsid w:val="004358C7"/>
    <w:rsid w:val="00437B9A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327E"/>
    <w:rsid w:val="004569FB"/>
    <w:rsid w:val="00460DB8"/>
    <w:rsid w:val="00461B25"/>
    <w:rsid w:val="004629E3"/>
    <w:rsid w:val="00462C35"/>
    <w:rsid w:val="0046358E"/>
    <w:rsid w:val="00466732"/>
    <w:rsid w:val="004668B0"/>
    <w:rsid w:val="004674D4"/>
    <w:rsid w:val="00470119"/>
    <w:rsid w:val="00470E87"/>
    <w:rsid w:val="00471176"/>
    <w:rsid w:val="004715AC"/>
    <w:rsid w:val="004716CF"/>
    <w:rsid w:val="00472EAE"/>
    <w:rsid w:val="0047334F"/>
    <w:rsid w:val="00473FB2"/>
    <w:rsid w:val="0047442D"/>
    <w:rsid w:val="004750B7"/>
    <w:rsid w:val="004768C0"/>
    <w:rsid w:val="004808CE"/>
    <w:rsid w:val="004817DB"/>
    <w:rsid w:val="004824EA"/>
    <w:rsid w:val="00484B99"/>
    <w:rsid w:val="00484C5C"/>
    <w:rsid w:val="00486DED"/>
    <w:rsid w:val="00487C84"/>
    <w:rsid w:val="00490B39"/>
    <w:rsid w:val="004911CC"/>
    <w:rsid w:val="00492983"/>
    <w:rsid w:val="00494F38"/>
    <w:rsid w:val="00495E01"/>
    <w:rsid w:val="004961D8"/>
    <w:rsid w:val="00497250"/>
    <w:rsid w:val="0049746B"/>
    <w:rsid w:val="004A0217"/>
    <w:rsid w:val="004A06ED"/>
    <w:rsid w:val="004A1460"/>
    <w:rsid w:val="004A310E"/>
    <w:rsid w:val="004A7390"/>
    <w:rsid w:val="004A78F2"/>
    <w:rsid w:val="004B0EA1"/>
    <w:rsid w:val="004B36A4"/>
    <w:rsid w:val="004B4534"/>
    <w:rsid w:val="004B4BB2"/>
    <w:rsid w:val="004B5812"/>
    <w:rsid w:val="004B5875"/>
    <w:rsid w:val="004C18D8"/>
    <w:rsid w:val="004C5BD1"/>
    <w:rsid w:val="004D1C6F"/>
    <w:rsid w:val="004D6501"/>
    <w:rsid w:val="004D6EE3"/>
    <w:rsid w:val="004D77B1"/>
    <w:rsid w:val="004E0FFB"/>
    <w:rsid w:val="004E3F5F"/>
    <w:rsid w:val="004E5A9B"/>
    <w:rsid w:val="004E65BC"/>
    <w:rsid w:val="004F06D8"/>
    <w:rsid w:val="004F0D03"/>
    <w:rsid w:val="004F1D84"/>
    <w:rsid w:val="004F2048"/>
    <w:rsid w:val="004F360F"/>
    <w:rsid w:val="004F4579"/>
    <w:rsid w:val="004F4AE9"/>
    <w:rsid w:val="004F53F4"/>
    <w:rsid w:val="004F63F9"/>
    <w:rsid w:val="004F67DE"/>
    <w:rsid w:val="004F72D7"/>
    <w:rsid w:val="00500A55"/>
    <w:rsid w:val="005010BC"/>
    <w:rsid w:val="00501D32"/>
    <w:rsid w:val="00502AFF"/>
    <w:rsid w:val="00502B7D"/>
    <w:rsid w:val="00503013"/>
    <w:rsid w:val="00503E6A"/>
    <w:rsid w:val="00504523"/>
    <w:rsid w:val="00510184"/>
    <w:rsid w:val="00510F35"/>
    <w:rsid w:val="00511FED"/>
    <w:rsid w:val="00513989"/>
    <w:rsid w:val="0051409F"/>
    <w:rsid w:val="005220E8"/>
    <w:rsid w:val="005223CF"/>
    <w:rsid w:val="00522B51"/>
    <w:rsid w:val="005303E5"/>
    <w:rsid w:val="005319B4"/>
    <w:rsid w:val="005324BD"/>
    <w:rsid w:val="00532F73"/>
    <w:rsid w:val="00533669"/>
    <w:rsid w:val="005340FF"/>
    <w:rsid w:val="00534286"/>
    <w:rsid w:val="00536215"/>
    <w:rsid w:val="00541BDA"/>
    <w:rsid w:val="00541EF4"/>
    <w:rsid w:val="00546653"/>
    <w:rsid w:val="005539C5"/>
    <w:rsid w:val="00553E7D"/>
    <w:rsid w:val="00554773"/>
    <w:rsid w:val="00556620"/>
    <w:rsid w:val="0055735D"/>
    <w:rsid w:val="00561E49"/>
    <w:rsid w:val="005632ED"/>
    <w:rsid w:val="005678D0"/>
    <w:rsid w:val="00567B9A"/>
    <w:rsid w:val="00567DB9"/>
    <w:rsid w:val="00572192"/>
    <w:rsid w:val="00572F6D"/>
    <w:rsid w:val="0057301F"/>
    <w:rsid w:val="00574AA4"/>
    <w:rsid w:val="00574B6B"/>
    <w:rsid w:val="00577BDC"/>
    <w:rsid w:val="00582DAB"/>
    <w:rsid w:val="005841CE"/>
    <w:rsid w:val="005849B3"/>
    <w:rsid w:val="00587606"/>
    <w:rsid w:val="0059065D"/>
    <w:rsid w:val="00590C13"/>
    <w:rsid w:val="0059183D"/>
    <w:rsid w:val="0059365C"/>
    <w:rsid w:val="005956DD"/>
    <w:rsid w:val="00596699"/>
    <w:rsid w:val="005970C5"/>
    <w:rsid w:val="005976B7"/>
    <w:rsid w:val="005A0EBE"/>
    <w:rsid w:val="005A3B01"/>
    <w:rsid w:val="005A593B"/>
    <w:rsid w:val="005A61F1"/>
    <w:rsid w:val="005A630C"/>
    <w:rsid w:val="005A6623"/>
    <w:rsid w:val="005A7272"/>
    <w:rsid w:val="005A7292"/>
    <w:rsid w:val="005B15AE"/>
    <w:rsid w:val="005B2C77"/>
    <w:rsid w:val="005B3A11"/>
    <w:rsid w:val="005B5C08"/>
    <w:rsid w:val="005B6482"/>
    <w:rsid w:val="005B7055"/>
    <w:rsid w:val="005C2B89"/>
    <w:rsid w:val="005C4EE5"/>
    <w:rsid w:val="005C6D12"/>
    <w:rsid w:val="005C7144"/>
    <w:rsid w:val="005C763B"/>
    <w:rsid w:val="005D18D9"/>
    <w:rsid w:val="005D3160"/>
    <w:rsid w:val="005D4CFE"/>
    <w:rsid w:val="005D532E"/>
    <w:rsid w:val="005D54E0"/>
    <w:rsid w:val="005E1809"/>
    <w:rsid w:val="005E28A1"/>
    <w:rsid w:val="005E29A3"/>
    <w:rsid w:val="005E2DF8"/>
    <w:rsid w:val="005E303C"/>
    <w:rsid w:val="005E32B5"/>
    <w:rsid w:val="005E349F"/>
    <w:rsid w:val="005E63A2"/>
    <w:rsid w:val="005E7F2B"/>
    <w:rsid w:val="005F0A17"/>
    <w:rsid w:val="005F1CF2"/>
    <w:rsid w:val="005F4181"/>
    <w:rsid w:val="005F52B8"/>
    <w:rsid w:val="00602B8C"/>
    <w:rsid w:val="00606741"/>
    <w:rsid w:val="006108EA"/>
    <w:rsid w:val="00611C81"/>
    <w:rsid w:val="006120DE"/>
    <w:rsid w:val="00612792"/>
    <w:rsid w:val="0061622C"/>
    <w:rsid w:val="00620470"/>
    <w:rsid w:val="0062360A"/>
    <w:rsid w:val="00623CF5"/>
    <w:rsid w:val="00624775"/>
    <w:rsid w:val="00625B51"/>
    <w:rsid w:val="00626928"/>
    <w:rsid w:val="00626AA2"/>
    <w:rsid w:val="00630060"/>
    <w:rsid w:val="0063134F"/>
    <w:rsid w:val="006321EC"/>
    <w:rsid w:val="00633461"/>
    <w:rsid w:val="0063357E"/>
    <w:rsid w:val="00637086"/>
    <w:rsid w:val="00640BE0"/>
    <w:rsid w:val="00641B8A"/>
    <w:rsid w:val="0064459A"/>
    <w:rsid w:val="006512E0"/>
    <w:rsid w:val="006519C9"/>
    <w:rsid w:val="00651D49"/>
    <w:rsid w:val="00654609"/>
    <w:rsid w:val="006604EC"/>
    <w:rsid w:val="006623CE"/>
    <w:rsid w:val="00665138"/>
    <w:rsid w:val="0066518B"/>
    <w:rsid w:val="00665811"/>
    <w:rsid w:val="00671E0F"/>
    <w:rsid w:val="00672C50"/>
    <w:rsid w:val="0067547A"/>
    <w:rsid w:val="00675AF2"/>
    <w:rsid w:val="00676858"/>
    <w:rsid w:val="00676D5A"/>
    <w:rsid w:val="0068161E"/>
    <w:rsid w:val="00682904"/>
    <w:rsid w:val="006829E7"/>
    <w:rsid w:val="00682D19"/>
    <w:rsid w:val="00682E2E"/>
    <w:rsid w:val="00684A1A"/>
    <w:rsid w:val="00685F0F"/>
    <w:rsid w:val="00686A70"/>
    <w:rsid w:val="00686E71"/>
    <w:rsid w:val="0069219D"/>
    <w:rsid w:val="00696679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3FBE"/>
    <w:rsid w:val="006B42C5"/>
    <w:rsid w:val="006B4A11"/>
    <w:rsid w:val="006B5BC7"/>
    <w:rsid w:val="006B7CB3"/>
    <w:rsid w:val="006C0AFD"/>
    <w:rsid w:val="006C0E40"/>
    <w:rsid w:val="006C648F"/>
    <w:rsid w:val="006C78DD"/>
    <w:rsid w:val="006D1DA2"/>
    <w:rsid w:val="006D25F6"/>
    <w:rsid w:val="006D37D1"/>
    <w:rsid w:val="006D6BFC"/>
    <w:rsid w:val="006D76D3"/>
    <w:rsid w:val="006E013F"/>
    <w:rsid w:val="006E0FD7"/>
    <w:rsid w:val="006E16AD"/>
    <w:rsid w:val="006E16F7"/>
    <w:rsid w:val="006E1FEF"/>
    <w:rsid w:val="006E2129"/>
    <w:rsid w:val="006E3675"/>
    <w:rsid w:val="006E3BEF"/>
    <w:rsid w:val="006E3DC7"/>
    <w:rsid w:val="006E6258"/>
    <w:rsid w:val="006E684B"/>
    <w:rsid w:val="006E6850"/>
    <w:rsid w:val="006F06F0"/>
    <w:rsid w:val="006F169A"/>
    <w:rsid w:val="006F4501"/>
    <w:rsid w:val="006F4606"/>
    <w:rsid w:val="006F5055"/>
    <w:rsid w:val="006F5574"/>
    <w:rsid w:val="006F6323"/>
    <w:rsid w:val="006F79A9"/>
    <w:rsid w:val="006F7B96"/>
    <w:rsid w:val="006F7D23"/>
    <w:rsid w:val="007008B5"/>
    <w:rsid w:val="0070190A"/>
    <w:rsid w:val="00702159"/>
    <w:rsid w:val="00704A58"/>
    <w:rsid w:val="007050AF"/>
    <w:rsid w:val="0070712D"/>
    <w:rsid w:val="00707965"/>
    <w:rsid w:val="007107CE"/>
    <w:rsid w:val="00710C3D"/>
    <w:rsid w:val="007125AD"/>
    <w:rsid w:val="0071433A"/>
    <w:rsid w:val="007160C9"/>
    <w:rsid w:val="0072225A"/>
    <w:rsid w:val="00722534"/>
    <w:rsid w:val="00722BC5"/>
    <w:rsid w:val="00723E2D"/>
    <w:rsid w:val="00730216"/>
    <w:rsid w:val="00730770"/>
    <w:rsid w:val="007320BA"/>
    <w:rsid w:val="007331EE"/>
    <w:rsid w:val="00735A18"/>
    <w:rsid w:val="00736E99"/>
    <w:rsid w:val="00737782"/>
    <w:rsid w:val="00741EA5"/>
    <w:rsid w:val="00744160"/>
    <w:rsid w:val="0074477E"/>
    <w:rsid w:val="007462AC"/>
    <w:rsid w:val="007465C4"/>
    <w:rsid w:val="007475DE"/>
    <w:rsid w:val="00747A77"/>
    <w:rsid w:val="00747BE2"/>
    <w:rsid w:val="007501C8"/>
    <w:rsid w:val="00750919"/>
    <w:rsid w:val="00752986"/>
    <w:rsid w:val="007534A6"/>
    <w:rsid w:val="007535A8"/>
    <w:rsid w:val="00753955"/>
    <w:rsid w:val="00753A35"/>
    <w:rsid w:val="0075504A"/>
    <w:rsid w:val="00755059"/>
    <w:rsid w:val="0075579C"/>
    <w:rsid w:val="00757006"/>
    <w:rsid w:val="00757688"/>
    <w:rsid w:val="00757EFC"/>
    <w:rsid w:val="007607D1"/>
    <w:rsid w:val="00760A7F"/>
    <w:rsid w:val="00762401"/>
    <w:rsid w:val="00762C33"/>
    <w:rsid w:val="00763CDD"/>
    <w:rsid w:val="007663AE"/>
    <w:rsid w:val="00771876"/>
    <w:rsid w:val="0077212C"/>
    <w:rsid w:val="00773B02"/>
    <w:rsid w:val="00773B89"/>
    <w:rsid w:val="00774608"/>
    <w:rsid w:val="007752DA"/>
    <w:rsid w:val="00785E69"/>
    <w:rsid w:val="00790B0B"/>
    <w:rsid w:val="00793B38"/>
    <w:rsid w:val="007941E3"/>
    <w:rsid w:val="007945D4"/>
    <w:rsid w:val="007949BA"/>
    <w:rsid w:val="00794CF0"/>
    <w:rsid w:val="007A02EA"/>
    <w:rsid w:val="007A3F29"/>
    <w:rsid w:val="007A6F26"/>
    <w:rsid w:val="007A7615"/>
    <w:rsid w:val="007B0D63"/>
    <w:rsid w:val="007B14D1"/>
    <w:rsid w:val="007B3159"/>
    <w:rsid w:val="007B559D"/>
    <w:rsid w:val="007C0AEE"/>
    <w:rsid w:val="007C29C6"/>
    <w:rsid w:val="007C309D"/>
    <w:rsid w:val="007C38FD"/>
    <w:rsid w:val="007C4CB9"/>
    <w:rsid w:val="007C547A"/>
    <w:rsid w:val="007C5640"/>
    <w:rsid w:val="007C5AF2"/>
    <w:rsid w:val="007C5CC6"/>
    <w:rsid w:val="007C5DA6"/>
    <w:rsid w:val="007D01BD"/>
    <w:rsid w:val="007D02BA"/>
    <w:rsid w:val="007D0AAC"/>
    <w:rsid w:val="007D5505"/>
    <w:rsid w:val="007E1930"/>
    <w:rsid w:val="007E2248"/>
    <w:rsid w:val="007E2D2E"/>
    <w:rsid w:val="007E4C10"/>
    <w:rsid w:val="007E71DF"/>
    <w:rsid w:val="007F30DD"/>
    <w:rsid w:val="007F5AA2"/>
    <w:rsid w:val="007F7EDE"/>
    <w:rsid w:val="00800CC8"/>
    <w:rsid w:val="00800CD8"/>
    <w:rsid w:val="00802FEF"/>
    <w:rsid w:val="00810DFF"/>
    <w:rsid w:val="008118D5"/>
    <w:rsid w:val="00811BA7"/>
    <w:rsid w:val="0081231A"/>
    <w:rsid w:val="00812FFD"/>
    <w:rsid w:val="008154CA"/>
    <w:rsid w:val="008206D3"/>
    <w:rsid w:val="008214D4"/>
    <w:rsid w:val="00821CA0"/>
    <w:rsid w:val="00822162"/>
    <w:rsid w:val="0082236E"/>
    <w:rsid w:val="00823B80"/>
    <w:rsid w:val="0082476A"/>
    <w:rsid w:val="0082486B"/>
    <w:rsid w:val="00825DAF"/>
    <w:rsid w:val="008262B1"/>
    <w:rsid w:val="00826C8D"/>
    <w:rsid w:val="00826EE8"/>
    <w:rsid w:val="008273C8"/>
    <w:rsid w:val="00833B31"/>
    <w:rsid w:val="00833EB5"/>
    <w:rsid w:val="008361EA"/>
    <w:rsid w:val="00836245"/>
    <w:rsid w:val="008375E8"/>
    <w:rsid w:val="00837DF8"/>
    <w:rsid w:val="00840646"/>
    <w:rsid w:val="00841266"/>
    <w:rsid w:val="00843823"/>
    <w:rsid w:val="008440C5"/>
    <w:rsid w:val="00846738"/>
    <w:rsid w:val="00847523"/>
    <w:rsid w:val="008503AB"/>
    <w:rsid w:val="00851A27"/>
    <w:rsid w:val="00851AB6"/>
    <w:rsid w:val="00854191"/>
    <w:rsid w:val="00854DB6"/>
    <w:rsid w:val="00855333"/>
    <w:rsid w:val="0085703A"/>
    <w:rsid w:val="00861114"/>
    <w:rsid w:val="008633E6"/>
    <w:rsid w:val="0086447A"/>
    <w:rsid w:val="008646F5"/>
    <w:rsid w:val="00864D05"/>
    <w:rsid w:val="00867D9E"/>
    <w:rsid w:val="008705C6"/>
    <w:rsid w:val="008713A0"/>
    <w:rsid w:val="00872DE2"/>
    <w:rsid w:val="00872EAD"/>
    <w:rsid w:val="008738B0"/>
    <w:rsid w:val="00875C23"/>
    <w:rsid w:val="00875C9E"/>
    <w:rsid w:val="008806AD"/>
    <w:rsid w:val="00882FF0"/>
    <w:rsid w:val="00883257"/>
    <w:rsid w:val="00883475"/>
    <w:rsid w:val="00883B93"/>
    <w:rsid w:val="0088433E"/>
    <w:rsid w:val="00884BFE"/>
    <w:rsid w:val="00885157"/>
    <w:rsid w:val="0088574C"/>
    <w:rsid w:val="00885926"/>
    <w:rsid w:val="00890D4F"/>
    <w:rsid w:val="00891BAA"/>
    <w:rsid w:val="008935AA"/>
    <w:rsid w:val="00893FCC"/>
    <w:rsid w:val="00894E90"/>
    <w:rsid w:val="00895490"/>
    <w:rsid w:val="00895D84"/>
    <w:rsid w:val="00897ACF"/>
    <w:rsid w:val="008A0F5F"/>
    <w:rsid w:val="008A2BCE"/>
    <w:rsid w:val="008A2CCC"/>
    <w:rsid w:val="008A429D"/>
    <w:rsid w:val="008A6C37"/>
    <w:rsid w:val="008A71E5"/>
    <w:rsid w:val="008A7305"/>
    <w:rsid w:val="008B12B2"/>
    <w:rsid w:val="008B344F"/>
    <w:rsid w:val="008B3E0C"/>
    <w:rsid w:val="008B5DB9"/>
    <w:rsid w:val="008B5E27"/>
    <w:rsid w:val="008B758D"/>
    <w:rsid w:val="008C16D3"/>
    <w:rsid w:val="008C4FFA"/>
    <w:rsid w:val="008C6EAE"/>
    <w:rsid w:val="008C7606"/>
    <w:rsid w:val="008D1950"/>
    <w:rsid w:val="008D2D4C"/>
    <w:rsid w:val="008D3D34"/>
    <w:rsid w:val="008D5882"/>
    <w:rsid w:val="008D654D"/>
    <w:rsid w:val="008D6853"/>
    <w:rsid w:val="008D7D33"/>
    <w:rsid w:val="008E03E8"/>
    <w:rsid w:val="008E09B1"/>
    <w:rsid w:val="008E0B8C"/>
    <w:rsid w:val="008E2233"/>
    <w:rsid w:val="008E5D77"/>
    <w:rsid w:val="008E5DD8"/>
    <w:rsid w:val="008E62C9"/>
    <w:rsid w:val="008E6DD1"/>
    <w:rsid w:val="008E74D4"/>
    <w:rsid w:val="008E774F"/>
    <w:rsid w:val="008E7A89"/>
    <w:rsid w:val="008F472C"/>
    <w:rsid w:val="008F5151"/>
    <w:rsid w:val="008F58BE"/>
    <w:rsid w:val="008F7626"/>
    <w:rsid w:val="00902085"/>
    <w:rsid w:val="00906308"/>
    <w:rsid w:val="00911ABF"/>
    <w:rsid w:val="009120AD"/>
    <w:rsid w:val="00912FD7"/>
    <w:rsid w:val="0091517D"/>
    <w:rsid w:val="00915E8E"/>
    <w:rsid w:val="00916528"/>
    <w:rsid w:val="0091778F"/>
    <w:rsid w:val="00917B37"/>
    <w:rsid w:val="00922657"/>
    <w:rsid w:val="00923522"/>
    <w:rsid w:val="00924E57"/>
    <w:rsid w:val="009266DB"/>
    <w:rsid w:val="00926AE2"/>
    <w:rsid w:val="00933129"/>
    <w:rsid w:val="00934617"/>
    <w:rsid w:val="00941300"/>
    <w:rsid w:val="009434DE"/>
    <w:rsid w:val="00946698"/>
    <w:rsid w:val="00947807"/>
    <w:rsid w:val="00947B1E"/>
    <w:rsid w:val="009550F4"/>
    <w:rsid w:val="00955340"/>
    <w:rsid w:val="00956312"/>
    <w:rsid w:val="009564DC"/>
    <w:rsid w:val="009573F1"/>
    <w:rsid w:val="00957BB5"/>
    <w:rsid w:val="00960954"/>
    <w:rsid w:val="0096200F"/>
    <w:rsid w:val="0096368C"/>
    <w:rsid w:val="00964219"/>
    <w:rsid w:val="00967150"/>
    <w:rsid w:val="00971D9B"/>
    <w:rsid w:val="0097228A"/>
    <w:rsid w:val="00972928"/>
    <w:rsid w:val="00973C9C"/>
    <w:rsid w:val="00974903"/>
    <w:rsid w:val="00974C44"/>
    <w:rsid w:val="009770AB"/>
    <w:rsid w:val="00980703"/>
    <w:rsid w:val="00983DA1"/>
    <w:rsid w:val="009844D2"/>
    <w:rsid w:val="00984771"/>
    <w:rsid w:val="00986AEB"/>
    <w:rsid w:val="00987321"/>
    <w:rsid w:val="00987EF0"/>
    <w:rsid w:val="00990FA0"/>
    <w:rsid w:val="00992297"/>
    <w:rsid w:val="00992814"/>
    <w:rsid w:val="0099492B"/>
    <w:rsid w:val="00997AF3"/>
    <w:rsid w:val="009A37B4"/>
    <w:rsid w:val="009A54DE"/>
    <w:rsid w:val="009A6A2F"/>
    <w:rsid w:val="009B303E"/>
    <w:rsid w:val="009B32B9"/>
    <w:rsid w:val="009B4EF3"/>
    <w:rsid w:val="009B6440"/>
    <w:rsid w:val="009B7EBB"/>
    <w:rsid w:val="009C0A2B"/>
    <w:rsid w:val="009C0C0D"/>
    <w:rsid w:val="009C1DEE"/>
    <w:rsid w:val="009C254F"/>
    <w:rsid w:val="009C3693"/>
    <w:rsid w:val="009C4029"/>
    <w:rsid w:val="009C539C"/>
    <w:rsid w:val="009C5494"/>
    <w:rsid w:val="009C6698"/>
    <w:rsid w:val="009C7539"/>
    <w:rsid w:val="009D347E"/>
    <w:rsid w:val="009D3FB1"/>
    <w:rsid w:val="009D4406"/>
    <w:rsid w:val="009D457B"/>
    <w:rsid w:val="009D49DB"/>
    <w:rsid w:val="009D4F21"/>
    <w:rsid w:val="009D5701"/>
    <w:rsid w:val="009D62D0"/>
    <w:rsid w:val="009D6953"/>
    <w:rsid w:val="009D6C34"/>
    <w:rsid w:val="009D7782"/>
    <w:rsid w:val="009D7C1D"/>
    <w:rsid w:val="009E0446"/>
    <w:rsid w:val="009E113B"/>
    <w:rsid w:val="009E19E0"/>
    <w:rsid w:val="009E27C2"/>
    <w:rsid w:val="009E3006"/>
    <w:rsid w:val="009E5A4F"/>
    <w:rsid w:val="009E5B6D"/>
    <w:rsid w:val="009E6F51"/>
    <w:rsid w:val="009E7431"/>
    <w:rsid w:val="009E74CF"/>
    <w:rsid w:val="009E7D71"/>
    <w:rsid w:val="009F3DCC"/>
    <w:rsid w:val="009F3E56"/>
    <w:rsid w:val="009F4059"/>
    <w:rsid w:val="009F6BFD"/>
    <w:rsid w:val="009F7787"/>
    <w:rsid w:val="00A0158E"/>
    <w:rsid w:val="00A0188B"/>
    <w:rsid w:val="00A01D89"/>
    <w:rsid w:val="00A0330A"/>
    <w:rsid w:val="00A03560"/>
    <w:rsid w:val="00A03B78"/>
    <w:rsid w:val="00A050EA"/>
    <w:rsid w:val="00A066AE"/>
    <w:rsid w:val="00A06F82"/>
    <w:rsid w:val="00A12A3B"/>
    <w:rsid w:val="00A1377E"/>
    <w:rsid w:val="00A148DA"/>
    <w:rsid w:val="00A14E9C"/>
    <w:rsid w:val="00A23D18"/>
    <w:rsid w:val="00A245AE"/>
    <w:rsid w:val="00A2582C"/>
    <w:rsid w:val="00A2646D"/>
    <w:rsid w:val="00A26628"/>
    <w:rsid w:val="00A26FEF"/>
    <w:rsid w:val="00A27D0E"/>
    <w:rsid w:val="00A31266"/>
    <w:rsid w:val="00A32CAE"/>
    <w:rsid w:val="00A36883"/>
    <w:rsid w:val="00A412BF"/>
    <w:rsid w:val="00A421E1"/>
    <w:rsid w:val="00A45AD5"/>
    <w:rsid w:val="00A47C67"/>
    <w:rsid w:val="00A50966"/>
    <w:rsid w:val="00A50F08"/>
    <w:rsid w:val="00A521A3"/>
    <w:rsid w:val="00A564EA"/>
    <w:rsid w:val="00A5694E"/>
    <w:rsid w:val="00A56E90"/>
    <w:rsid w:val="00A57A42"/>
    <w:rsid w:val="00A6259F"/>
    <w:rsid w:val="00A63C53"/>
    <w:rsid w:val="00A6789C"/>
    <w:rsid w:val="00A71D0D"/>
    <w:rsid w:val="00A73CE6"/>
    <w:rsid w:val="00A77534"/>
    <w:rsid w:val="00A77FEE"/>
    <w:rsid w:val="00A80871"/>
    <w:rsid w:val="00A80E78"/>
    <w:rsid w:val="00A8409E"/>
    <w:rsid w:val="00A86D75"/>
    <w:rsid w:val="00A90ACA"/>
    <w:rsid w:val="00A90ED1"/>
    <w:rsid w:val="00A944E5"/>
    <w:rsid w:val="00A96615"/>
    <w:rsid w:val="00A97CD7"/>
    <w:rsid w:val="00A97F18"/>
    <w:rsid w:val="00AA0EB0"/>
    <w:rsid w:val="00AA477C"/>
    <w:rsid w:val="00AA4C57"/>
    <w:rsid w:val="00AA546C"/>
    <w:rsid w:val="00AA679F"/>
    <w:rsid w:val="00AA77C1"/>
    <w:rsid w:val="00AB028B"/>
    <w:rsid w:val="00AB1804"/>
    <w:rsid w:val="00AB203B"/>
    <w:rsid w:val="00AB2473"/>
    <w:rsid w:val="00AB4B70"/>
    <w:rsid w:val="00AB5438"/>
    <w:rsid w:val="00AB71E2"/>
    <w:rsid w:val="00AB7590"/>
    <w:rsid w:val="00AC1022"/>
    <w:rsid w:val="00AC2A72"/>
    <w:rsid w:val="00AC2B1C"/>
    <w:rsid w:val="00AC2E4A"/>
    <w:rsid w:val="00AC4F78"/>
    <w:rsid w:val="00AC506B"/>
    <w:rsid w:val="00AC5508"/>
    <w:rsid w:val="00AC5ECB"/>
    <w:rsid w:val="00AC61DA"/>
    <w:rsid w:val="00AC7CF5"/>
    <w:rsid w:val="00AC7CF6"/>
    <w:rsid w:val="00AD1717"/>
    <w:rsid w:val="00AD2044"/>
    <w:rsid w:val="00AD28E5"/>
    <w:rsid w:val="00AD36F9"/>
    <w:rsid w:val="00AD4CB8"/>
    <w:rsid w:val="00AE29E0"/>
    <w:rsid w:val="00AE29FD"/>
    <w:rsid w:val="00AE2B80"/>
    <w:rsid w:val="00AE2D11"/>
    <w:rsid w:val="00AE2F62"/>
    <w:rsid w:val="00AF0668"/>
    <w:rsid w:val="00AF2D4C"/>
    <w:rsid w:val="00AF333B"/>
    <w:rsid w:val="00AF6A7E"/>
    <w:rsid w:val="00AF78B0"/>
    <w:rsid w:val="00B00CA9"/>
    <w:rsid w:val="00B015F3"/>
    <w:rsid w:val="00B0308E"/>
    <w:rsid w:val="00B07C05"/>
    <w:rsid w:val="00B1201A"/>
    <w:rsid w:val="00B13FF3"/>
    <w:rsid w:val="00B145C5"/>
    <w:rsid w:val="00B1634F"/>
    <w:rsid w:val="00B224CB"/>
    <w:rsid w:val="00B224F3"/>
    <w:rsid w:val="00B23FD8"/>
    <w:rsid w:val="00B24CEA"/>
    <w:rsid w:val="00B31218"/>
    <w:rsid w:val="00B33EB7"/>
    <w:rsid w:val="00B3537B"/>
    <w:rsid w:val="00B37F91"/>
    <w:rsid w:val="00B40E8B"/>
    <w:rsid w:val="00B412FE"/>
    <w:rsid w:val="00B42C8A"/>
    <w:rsid w:val="00B45FF5"/>
    <w:rsid w:val="00B5031F"/>
    <w:rsid w:val="00B506CC"/>
    <w:rsid w:val="00B509F9"/>
    <w:rsid w:val="00B51279"/>
    <w:rsid w:val="00B529EC"/>
    <w:rsid w:val="00B532DD"/>
    <w:rsid w:val="00B546B0"/>
    <w:rsid w:val="00B5714D"/>
    <w:rsid w:val="00B61D05"/>
    <w:rsid w:val="00B635C1"/>
    <w:rsid w:val="00B63A7C"/>
    <w:rsid w:val="00B64E0C"/>
    <w:rsid w:val="00B6719A"/>
    <w:rsid w:val="00B67EB1"/>
    <w:rsid w:val="00B745D6"/>
    <w:rsid w:val="00B7528B"/>
    <w:rsid w:val="00B75545"/>
    <w:rsid w:val="00B7629B"/>
    <w:rsid w:val="00B76C5D"/>
    <w:rsid w:val="00B76F1F"/>
    <w:rsid w:val="00B77090"/>
    <w:rsid w:val="00B77747"/>
    <w:rsid w:val="00B807E2"/>
    <w:rsid w:val="00B83643"/>
    <w:rsid w:val="00B84978"/>
    <w:rsid w:val="00B84E23"/>
    <w:rsid w:val="00B8517C"/>
    <w:rsid w:val="00B85EBC"/>
    <w:rsid w:val="00B877B0"/>
    <w:rsid w:val="00B87EF6"/>
    <w:rsid w:val="00B90EE6"/>
    <w:rsid w:val="00B915F9"/>
    <w:rsid w:val="00B91AD7"/>
    <w:rsid w:val="00B923A5"/>
    <w:rsid w:val="00B93BE3"/>
    <w:rsid w:val="00B93EAE"/>
    <w:rsid w:val="00B9426C"/>
    <w:rsid w:val="00BA22E8"/>
    <w:rsid w:val="00BA34E3"/>
    <w:rsid w:val="00BA3BF5"/>
    <w:rsid w:val="00BA5702"/>
    <w:rsid w:val="00BA58F9"/>
    <w:rsid w:val="00BA5A87"/>
    <w:rsid w:val="00BA6858"/>
    <w:rsid w:val="00BB030B"/>
    <w:rsid w:val="00BB129B"/>
    <w:rsid w:val="00BB225C"/>
    <w:rsid w:val="00BB2417"/>
    <w:rsid w:val="00BB2FC9"/>
    <w:rsid w:val="00BB33B5"/>
    <w:rsid w:val="00BB393E"/>
    <w:rsid w:val="00BB3EC1"/>
    <w:rsid w:val="00BB4BC9"/>
    <w:rsid w:val="00BB4CF6"/>
    <w:rsid w:val="00BC010C"/>
    <w:rsid w:val="00BC1263"/>
    <w:rsid w:val="00BC358D"/>
    <w:rsid w:val="00BC3D00"/>
    <w:rsid w:val="00BC486A"/>
    <w:rsid w:val="00BC521F"/>
    <w:rsid w:val="00BC56E3"/>
    <w:rsid w:val="00BC6B34"/>
    <w:rsid w:val="00BC7BC1"/>
    <w:rsid w:val="00BD07DB"/>
    <w:rsid w:val="00BD0C81"/>
    <w:rsid w:val="00BD27F1"/>
    <w:rsid w:val="00BD4CDB"/>
    <w:rsid w:val="00BD528E"/>
    <w:rsid w:val="00BD62F2"/>
    <w:rsid w:val="00BD6CF7"/>
    <w:rsid w:val="00BD700E"/>
    <w:rsid w:val="00BD713C"/>
    <w:rsid w:val="00BD79CB"/>
    <w:rsid w:val="00BE0473"/>
    <w:rsid w:val="00BE0B8F"/>
    <w:rsid w:val="00BE22B9"/>
    <w:rsid w:val="00BE24E2"/>
    <w:rsid w:val="00BE373E"/>
    <w:rsid w:val="00BE3E84"/>
    <w:rsid w:val="00BE45B8"/>
    <w:rsid w:val="00BE60CE"/>
    <w:rsid w:val="00BE65E3"/>
    <w:rsid w:val="00BE7DA2"/>
    <w:rsid w:val="00BE7FDB"/>
    <w:rsid w:val="00BF324B"/>
    <w:rsid w:val="00BF5E86"/>
    <w:rsid w:val="00C00C4A"/>
    <w:rsid w:val="00C04F61"/>
    <w:rsid w:val="00C0563E"/>
    <w:rsid w:val="00C063AF"/>
    <w:rsid w:val="00C06A31"/>
    <w:rsid w:val="00C0763A"/>
    <w:rsid w:val="00C10E05"/>
    <w:rsid w:val="00C112AD"/>
    <w:rsid w:val="00C12119"/>
    <w:rsid w:val="00C1287F"/>
    <w:rsid w:val="00C14917"/>
    <w:rsid w:val="00C14CDD"/>
    <w:rsid w:val="00C17E87"/>
    <w:rsid w:val="00C17ED0"/>
    <w:rsid w:val="00C20B8B"/>
    <w:rsid w:val="00C217F6"/>
    <w:rsid w:val="00C230FE"/>
    <w:rsid w:val="00C2461C"/>
    <w:rsid w:val="00C24801"/>
    <w:rsid w:val="00C24BA2"/>
    <w:rsid w:val="00C25220"/>
    <w:rsid w:val="00C27776"/>
    <w:rsid w:val="00C3045A"/>
    <w:rsid w:val="00C324F0"/>
    <w:rsid w:val="00C32B67"/>
    <w:rsid w:val="00C33C13"/>
    <w:rsid w:val="00C40A20"/>
    <w:rsid w:val="00C41D82"/>
    <w:rsid w:val="00C44B4D"/>
    <w:rsid w:val="00C45087"/>
    <w:rsid w:val="00C453FB"/>
    <w:rsid w:val="00C51169"/>
    <w:rsid w:val="00C530F9"/>
    <w:rsid w:val="00C54179"/>
    <w:rsid w:val="00C5511D"/>
    <w:rsid w:val="00C557D4"/>
    <w:rsid w:val="00C56C54"/>
    <w:rsid w:val="00C6117A"/>
    <w:rsid w:val="00C616BE"/>
    <w:rsid w:val="00C6502C"/>
    <w:rsid w:val="00C66FFA"/>
    <w:rsid w:val="00C670B9"/>
    <w:rsid w:val="00C67AAD"/>
    <w:rsid w:val="00C705F3"/>
    <w:rsid w:val="00C71405"/>
    <w:rsid w:val="00C72CCC"/>
    <w:rsid w:val="00C7433F"/>
    <w:rsid w:val="00C74798"/>
    <w:rsid w:val="00C80CCE"/>
    <w:rsid w:val="00C81666"/>
    <w:rsid w:val="00C83564"/>
    <w:rsid w:val="00C85E2B"/>
    <w:rsid w:val="00C85E94"/>
    <w:rsid w:val="00C8756A"/>
    <w:rsid w:val="00C87EA0"/>
    <w:rsid w:val="00C9369B"/>
    <w:rsid w:val="00C939D8"/>
    <w:rsid w:val="00C93C50"/>
    <w:rsid w:val="00CA0CD4"/>
    <w:rsid w:val="00CA1DCD"/>
    <w:rsid w:val="00CA2D09"/>
    <w:rsid w:val="00CA3FC0"/>
    <w:rsid w:val="00CA6364"/>
    <w:rsid w:val="00CA63A5"/>
    <w:rsid w:val="00CA6481"/>
    <w:rsid w:val="00CA6482"/>
    <w:rsid w:val="00CB352D"/>
    <w:rsid w:val="00CB3D2F"/>
    <w:rsid w:val="00CC0CDC"/>
    <w:rsid w:val="00CC118F"/>
    <w:rsid w:val="00CC3A12"/>
    <w:rsid w:val="00CC551A"/>
    <w:rsid w:val="00CC6048"/>
    <w:rsid w:val="00CC7B0D"/>
    <w:rsid w:val="00CD00DB"/>
    <w:rsid w:val="00CD0B4B"/>
    <w:rsid w:val="00CD15AC"/>
    <w:rsid w:val="00CD15B2"/>
    <w:rsid w:val="00CD191B"/>
    <w:rsid w:val="00CD1B76"/>
    <w:rsid w:val="00CD1F24"/>
    <w:rsid w:val="00CD47C9"/>
    <w:rsid w:val="00CD67F2"/>
    <w:rsid w:val="00CD7250"/>
    <w:rsid w:val="00CD7D1E"/>
    <w:rsid w:val="00CE22C2"/>
    <w:rsid w:val="00CE4960"/>
    <w:rsid w:val="00CE4A0F"/>
    <w:rsid w:val="00CE5737"/>
    <w:rsid w:val="00CE58C9"/>
    <w:rsid w:val="00CE623D"/>
    <w:rsid w:val="00CF0749"/>
    <w:rsid w:val="00CF0CE2"/>
    <w:rsid w:val="00CF313D"/>
    <w:rsid w:val="00CF3E50"/>
    <w:rsid w:val="00CF54FD"/>
    <w:rsid w:val="00D00595"/>
    <w:rsid w:val="00D02E88"/>
    <w:rsid w:val="00D039E7"/>
    <w:rsid w:val="00D047DE"/>
    <w:rsid w:val="00D07E6F"/>
    <w:rsid w:val="00D07F96"/>
    <w:rsid w:val="00D12DCB"/>
    <w:rsid w:val="00D13F00"/>
    <w:rsid w:val="00D2097D"/>
    <w:rsid w:val="00D21D83"/>
    <w:rsid w:val="00D22DDE"/>
    <w:rsid w:val="00D23286"/>
    <w:rsid w:val="00D244F3"/>
    <w:rsid w:val="00D25E19"/>
    <w:rsid w:val="00D31CEA"/>
    <w:rsid w:val="00D33B5E"/>
    <w:rsid w:val="00D33C46"/>
    <w:rsid w:val="00D33E7D"/>
    <w:rsid w:val="00D346AF"/>
    <w:rsid w:val="00D35329"/>
    <w:rsid w:val="00D353C8"/>
    <w:rsid w:val="00D359AC"/>
    <w:rsid w:val="00D36B73"/>
    <w:rsid w:val="00D36EB9"/>
    <w:rsid w:val="00D40861"/>
    <w:rsid w:val="00D40905"/>
    <w:rsid w:val="00D40D25"/>
    <w:rsid w:val="00D4758C"/>
    <w:rsid w:val="00D475DA"/>
    <w:rsid w:val="00D50CBC"/>
    <w:rsid w:val="00D51C88"/>
    <w:rsid w:val="00D52754"/>
    <w:rsid w:val="00D52AA2"/>
    <w:rsid w:val="00D53361"/>
    <w:rsid w:val="00D56B10"/>
    <w:rsid w:val="00D57046"/>
    <w:rsid w:val="00D57155"/>
    <w:rsid w:val="00D606BE"/>
    <w:rsid w:val="00D63FB8"/>
    <w:rsid w:val="00D6413E"/>
    <w:rsid w:val="00D641CC"/>
    <w:rsid w:val="00D7098A"/>
    <w:rsid w:val="00D733C5"/>
    <w:rsid w:val="00D75780"/>
    <w:rsid w:val="00D76138"/>
    <w:rsid w:val="00D77F87"/>
    <w:rsid w:val="00D80873"/>
    <w:rsid w:val="00D82974"/>
    <w:rsid w:val="00D84058"/>
    <w:rsid w:val="00D85E9A"/>
    <w:rsid w:val="00D86B7A"/>
    <w:rsid w:val="00D91467"/>
    <w:rsid w:val="00D930A1"/>
    <w:rsid w:val="00D96A20"/>
    <w:rsid w:val="00DA0176"/>
    <w:rsid w:val="00DA0C11"/>
    <w:rsid w:val="00DA70FA"/>
    <w:rsid w:val="00DB3760"/>
    <w:rsid w:val="00DB3CD3"/>
    <w:rsid w:val="00DB5D2E"/>
    <w:rsid w:val="00DB5F88"/>
    <w:rsid w:val="00DC07A7"/>
    <w:rsid w:val="00DC219E"/>
    <w:rsid w:val="00DC3A5C"/>
    <w:rsid w:val="00DC4E70"/>
    <w:rsid w:val="00DC5281"/>
    <w:rsid w:val="00DC588D"/>
    <w:rsid w:val="00DC58D6"/>
    <w:rsid w:val="00DC5ED0"/>
    <w:rsid w:val="00DC7146"/>
    <w:rsid w:val="00DC794A"/>
    <w:rsid w:val="00DD1FDC"/>
    <w:rsid w:val="00DD2471"/>
    <w:rsid w:val="00DD4CE3"/>
    <w:rsid w:val="00DD50BC"/>
    <w:rsid w:val="00DD5891"/>
    <w:rsid w:val="00DD5C20"/>
    <w:rsid w:val="00DD6054"/>
    <w:rsid w:val="00DD7C2C"/>
    <w:rsid w:val="00DE0C50"/>
    <w:rsid w:val="00DE3502"/>
    <w:rsid w:val="00DE44EA"/>
    <w:rsid w:val="00DE51CB"/>
    <w:rsid w:val="00DE54B1"/>
    <w:rsid w:val="00DE5BB6"/>
    <w:rsid w:val="00DE738D"/>
    <w:rsid w:val="00DF24F9"/>
    <w:rsid w:val="00DF635A"/>
    <w:rsid w:val="00DF68A5"/>
    <w:rsid w:val="00E00174"/>
    <w:rsid w:val="00E00D00"/>
    <w:rsid w:val="00E011F7"/>
    <w:rsid w:val="00E01EEC"/>
    <w:rsid w:val="00E035FA"/>
    <w:rsid w:val="00E054BE"/>
    <w:rsid w:val="00E066DE"/>
    <w:rsid w:val="00E07B9C"/>
    <w:rsid w:val="00E1075F"/>
    <w:rsid w:val="00E10FB5"/>
    <w:rsid w:val="00E13088"/>
    <w:rsid w:val="00E135DC"/>
    <w:rsid w:val="00E14CE9"/>
    <w:rsid w:val="00E1535E"/>
    <w:rsid w:val="00E16463"/>
    <w:rsid w:val="00E20378"/>
    <w:rsid w:val="00E2079B"/>
    <w:rsid w:val="00E21410"/>
    <w:rsid w:val="00E2199F"/>
    <w:rsid w:val="00E22954"/>
    <w:rsid w:val="00E22E51"/>
    <w:rsid w:val="00E23E2B"/>
    <w:rsid w:val="00E24E0F"/>
    <w:rsid w:val="00E2517C"/>
    <w:rsid w:val="00E2525F"/>
    <w:rsid w:val="00E255C5"/>
    <w:rsid w:val="00E260FE"/>
    <w:rsid w:val="00E26A20"/>
    <w:rsid w:val="00E274B8"/>
    <w:rsid w:val="00E30E94"/>
    <w:rsid w:val="00E31AC7"/>
    <w:rsid w:val="00E33D22"/>
    <w:rsid w:val="00E421D1"/>
    <w:rsid w:val="00E421E3"/>
    <w:rsid w:val="00E423AD"/>
    <w:rsid w:val="00E42E51"/>
    <w:rsid w:val="00E4302A"/>
    <w:rsid w:val="00E43DCF"/>
    <w:rsid w:val="00E47697"/>
    <w:rsid w:val="00E47E70"/>
    <w:rsid w:val="00E501FC"/>
    <w:rsid w:val="00E513E8"/>
    <w:rsid w:val="00E51C20"/>
    <w:rsid w:val="00E52AFE"/>
    <w:rsid w:val="00E5423A"/>
    <w:rsid w:val="00E550C0"/>
    <w:rsid w:val="00E608CF"/>
    <w:rsid w:val="00E63A7A"/>
    <w:rsid w:val="00E65374"/>
    <w:rsid w:val="00E662B1"/>
    <w:rsid w:val="00E6712B"/>
    <w:rsid w:val="00E67C6C"/>
    <w:rsid w:val="00E705EA"/>
    <w:rsid w:val="00E7161E"/>
    <w:rsid w:val="00E72C5E"/>
    <w:rsid w:val="00E74DFD"/>
    <w:rsid w:val="00E76BDC"/>
    <w:rsid w:val="00E7782B"/>
    <w:rsid w:val="00E83187"/>
    <w:rsid w:val="00E838F0"/>
    <w:rsid w:val="00E86EFC"/>
    <w:rsid w:val="00E90C8E"/>
    <w:rsid w:val="00E9123F"/>
    <w:rsid w:val="00E94470"/>
    <w:rsid w:val="00EA128D"/>
    <w:rsid w:val="00EA23DB"/>
    <w:rsid w:val="00EA4A07"/>
    <w:rsid w:val="00EA4BCB"/>
    <w:rsid w:val="00EA6E1F"/>
    <w:rsid w:val="00EB03BB"/>
    <w:rsid w:val="00EB23BA"/>
    <w:rsid w:val="00EB6DF8"/>
    <w:rsid w:val="00EC390C"/>
    <w:rsid w:val="00EC550B"/>
    <w:rsid w:val="00EC5A61"/>
    <w:rsid w:val="00EC6015"/>
    <w:rsid w:val="00EC7206"/>
    <w:rsid w:val="00ED2DA2"/>
    <w:rsid w:val="00EE0269"/>
    <w:rsid w:val="00EE08D7"/>
    <w:rsid w:val="00EE0AAA"/>
    <w:rsid w:val="00EE1111"/>
    <w:rsid w:val="00EE1972"/>
    <w:rsid w:val="00EE23B5"/>
    <w:rsid w:val="00EE2CAA"/>
    <w:rsid w:val="00EE4C6C"/>
    <w:rsid w:val="00EE5897"/>
    <w:rsid w:val="00EE653E"/>
    <w:rsid w:val="00EF0CB4"/>
    <w:rsid w:val="00EF2822"/>
    <w:rsid w:val="00EF42F4"/>
    <w:rsid w:val="00EF52AA"/>
    <w:rsid w:val="00EF5682"/>
    <w:rsid w:val="00EF695B"/>
    <w:rsid w:val="00F00766"/>
    <w:rsid w:val="00F00B70"/>
    <w:rsid w:val="00F021FE"/>
    <w:rsid w:val="00F03B2D"/>
    <w:rsid w:val="00F04A04"/>
    <w:rsid w:val="00F04AF2"/>
    <w:rsid w:val="00F05CEE"/>
    <w:rsid w:val="00F06746"/>
    <w:rsid w:val="00F072D7"/>
    <w:rsid w:val="00F072D8"/>
    <w:rsid w:val="00F07E5A"/>
    <w:rsid w:val="00F10280"/>
    <w:rsid w:val="00F158D9"/>
    <w:rsid w:val="00F22033"/>
    <w:rsid w:val="00F22112"/>
    <w:rsid w:val="00F23E40"/>
    <w:rsid w:val="00F24555"/>
    <w:rsid w:val="00F25469"/>
    <w:rsid w:val="00F25A07"/>
    <w:rsid w:val="00F25FE2"/>
    <w:rsid w:val="00F27F5E"/>
    <w:rsid w:val="00F30241"/>
    <w:rsid w:val="00F3056D"/>
    <w:rsid w:val="00F320D5"/>
    <w:rsid w:val="00F325E4"/>
    <w:rsid w:val="00F3461B"/>
    <w:rsid w:val="00F351D5"/>
    <w:rsid w:val="00F36F29"/>
    <w:rsid w:val="00F3788A"/>
    <w:rsid w:val="00F37BE6"/>
    <w:rsid w:val="00F40CA1"/>
    <w:rsid w:val="00F41117"/>
    <w:rsid w:val="00F421D4"/>
    <w:rsid w:val="00F423B3"/>
    <w:rsid w:val="00F42B12"/>
    <w:rsid w:val="00F46429"/>
    <w:rsid w:val="00F47EB6"/>
    <w:rsid w:val="00F51E48"/>
    <w:rsid w:val="00F54AEF"/>
    <w:rsid w:val="00F553CF"/>
    <w:rsid w:val="00F61D89"/>
    <w:rsid w:val="00F643B7"/>
    <w:rsid w:val="00F65A28"/>
    <w:rsid w:val="00F6707D"/>
    <w:rsid w:val="00F71D11"/>
    <w:rsid w:val="00F71D8E"/>
    <w:rsid w:val="00F720DC"/>
    <w:rsid w:val="00F731F3"/>
    <w:rsid w:val="00F736DC"/>
    <w:rsid w:val="00F7538C"/>
    <w:rsid w:val="00F80C50"/>
    <w:rsid w:val="00F81CC9"/>
    <w:rsid w:val="00F81F0B"/>
    <w:rsid w:val="00F82419"/>
    <w:rsid w:val="00F82E3C"/>
    <w:rsid w:val="00F8469B"/>
    <w:rsid w:val="00F853D5"/>
    <w:rsid w:val="00F857A4"/>
    <w:rsid w:val="00F85BBF"/>
    <w:rsid w:val="00F95DAE"/>
    <w:rsid w:val="00F9770F"/>
    <w:rsid w:val="00FA0386"/>
    <w:rsid w:val="00FA07D7"/>
    <w:rsid w:val="00FA0E5D"/>
    <w:rsid w:val="00FA33DD"/>
    <w:rsid w:val="00FA42D3"/>
    <w:rsid w:val="00FA582D"/>
    <w:rsid w:val="00FA61B7"/>
    <w:rsid w:val="00FA6DCA"/>
    <w:rsid w:val="00FA6FE8"/>
    <w:rsid w:val="00FA7DB3"/>
    <w:rsid w:val="00FB1EA9"/>
    <w:rsid w:val="00FB29AD"/>
    <w:rsid w:val="00FB2ABA"/>
    <w:rsid w:val="00FB406F"/>
    <w:rsid w:val="00FB70C4"/>
    <w:rsid w:val="00FC09AB"/>
    <w:rsid w:val="00FC2491"/>
    <w:rsid w:val="00FC252E"/>
    <w:rsid w:val="00FC28F3"/>
    <w:rsid w:val="00FC30A2"/>
    <w:rsid w:val="00FC395C"/>
    <w:rsid w:val="00FC4E80"/>
    <w:rsid w:val="00FD2A77"/>
    <w:rsid w:val="00FD3F8A"/>
    <w:rsid w:val="00FD69B3"/>
    <w:rsid w:val="00FD6E83"/>
    <w:rsid w:val="00FD78C1"/>
    <w:rsid w:val="00FD7C19"/>
    <w:rsid w:val="00FE1562"/>
    <w:rsid w:val="00FE235C"/>
    <w:rsid w:val="00FE2FB1"/>
    <w:rsid w:val="00FE36C1"/>
    <w:rsid w:val="00FE74F6"/>
    <w:rsid w:val="00FE7CB5"/>
    <w:rsid w:val="00FF0592"/>
    <w:rsid w:val="00FF08A3"/>
    <w:rsid w:val="00FF1753"/>
    <w:rsid w:val="00FF1DE7"/>
    <w:rsid w:val="00FF1E05"/>
    <w:rsid w:val="00FF63B6"/>
    <w:rsid w:val="00FF65CA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24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eprijava.kzz.hr/" TargetMode="External"/><Relationship Id="rId26" Type="http://schemas.openxmlformats.org/officeDocument/2006/relationships/hyperlink" Target="https://eprijava.kzz.h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rijava.kzz.h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prijava.kzz.hr/" TargetMode="External"/><Relationship Id="rId17" Type="http://schemas.openxmlformats.org/officeDocument/2006/relationships/hyperlink" Target="mailto:info@kzz.hr" TargetMode="External"/><Relationship Id="rId25" Type="http://schemas.openxmlformats.org/officeDocument/2006/relationships/hyperlink" Target="https://www.kzz.hr/poziv-kultura-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rijava.kzz.hr/" TargetMode="External"/><Relationship Id="rId20" Type="http://schemas.openxmlformats.org/officeDocument/2006/relationships/hyperlink" Target="https://eprijava.kzz.hr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kzz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ltura@kzz.hr" TargetMode="External"/><Relationship Id="rId23" Type="http://schemas.openxmlformats.org/officeDocument/2006/relationships/hyperlink" Target="https://eprijava.kzz.hr/" TargetMode="External"/><Relationship Id="rId28" Type="http://schemas.openxmlformats.org/officeDocument/2006/relationships/hyperlink" Target="mailto:kultura@kzz.hr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kzz.hr/poziv-kultura-202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prijava.kzz.hr/" TargetMode="External"/><Relationship Id="rId22" Type="http://schemas.openxmlformats.org/officeDocument/2006/relationships/hyperlink" Target="mailto:kultura@kzz.hr" TargetMode="External"/><Relationship Id="rId27" Type="http://schemas.openxmlformats.org/officeDocument/2006/relationships/hyperlink" Target="https://eprijava.kzz.hr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3235-6073-4DE4-91D3-90262B96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31</Pages>
  <Words>10636</Words>
  <Characters>60629</Characters>
  <Application>Microsoft Office Word</Application>
  <DocSecurity>0</DocSecurity>
  <Lines>505</Lines>
  <Paragraphs>142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Barbara Dolenc</cp:lastModifiedBy>
  <cp:revision>433</cp:revision>
  <cp:lastPrinted>2022-01-25T12:48:00Z</cp:lastPrinted>
  <dcterms:created xsi:type="dcterms:W3CDTF">2019-01-28T14:12:00Z</dcterms:created>
  <dcterms:modified xsi:type="dcterms:W3CDTF">2022-01-26T12:41:00Z</dcterms:modified>
</cp:coreProperties>
</file>