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30E8CA36" w:rsidR="00C76024" w:rsidRPr="002D6C70" w:rsidRDefault="002D6C70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C70">
        <w:rPr>
          <w:rFonts w:ascii="Times New Roman" w:hAnsi="Times New Roman" w:cs="Times New Roman"/>
          <w:sz w:val="24"/>
          <w:szCs w:val="24"/>
        </w:rPr>
        <w:t>KLASA: 612-01/23-01/01</w:t>
      </w:r>
    </w:p>
    <w:p w14:paraId="54BBE56E" w14:textId="6DA25507" w:rsidR="00C76024" w:rsidRPr="002D6C70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C70">
        <w:rPr>
          <w:rFonts w:ascii="Times New Roman" w:hAnsi="Times New Roman" w:cs="Times New Roman"/>
          <w:sz w:val="24"/>
          <w:szCs w:val="24"/>
        </w:rPr>
        <w:t xml:space="preserve">URBROJ: </w:t>
      </w:r>
      <w:r w:rsidR="00962E0E" w:rsidRPr="002D6C70">
        <w:rPr>
          <w:rFonts w:ascii="Times New Roman" w:hAnsi="Times New Roman" w:cs="Times New Roman"/>
          <w:sz w:val="24"/>
          <w:szCs w:val="24"/>
        </w:rPr>
        <w:t>2140</w:t>
      </w:r>
      <w:r w:rsidR="00F66DBF" w:rsidRPr="002D6C70">
        <w:rPr>
          <w:rFonts w:ascii="Times New Roman" w:hAnsi="Times New Roman" w:cs="Times New Roman"/>
          <w:sz w:val="24"/>
          <w:szCs w:val="24"/>
        </w:rPr>
        <w:t>-02-</w:t>
      </w:r>
      <w:r w:rsidR="00962E0E" w:rsidRPr="002D6C70">
        <w:rPr>
          <w:rFonts w:ascii="Times New Roman" w:hAnsi="Times New Roman" w:cs="Times New Roman"/>
          <w:sz w:val="24"/>
          <w:szCs w:val="24"/>
        </w:rPr>
        <w:t>22</w:t>
      </w:r>
      <w:r w:rsidR="00B23F53" w:rsidRPr="002D6C70">
        <w:rPr>
          <w:rFonts w:ascii="Times New Roman" w:hAnsi="Times New Roman" w:cs="Times New Roman"/>
          <w:sz w:val="24"/>
          <w:szCs w:val="24"/>
        </w:rPr>
        <w:t>-</w:t>
      </w:r>
      <w:r w:rsidR="002D6C70" w:rsidRPr="002D6C70">
        <w:rPr>
          <w:rFonts w:ascii="Times New Roman" w:hAnsi="Times New Roman" w:cs="Times New Roman"/>
          <w:sz w:val="24"/>
          <w:szCs w:val="24"/>
        </w:rPr>
        <w:t>1</w:t>
      </w:r>
    </w:p>
    <w:p w14:paraId="475D818E" w14:textId="0C0698DC" w:rsidR="00C76024" w:rsidRPr="002D6C70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C70">
        <w:rPr>
          <w:rFonts w:ascii="Times New Roman" w:hAnsi="Times New Roman" w:cs="Times New Roman"/>
          <w:sz w:val="24"/>
          <w:szCs w:val="24"/>
        </w:rPr>
        <w:t xml:space="preserve">Krapina, </w:t>
      </w:r>
      <w:r w:rsidR="002D6C70" w:rsidRPr="002D6C70">
        <w:rPr>
          <w:rFonts w:ascii="Times New Roman" w:hAnsi="Times New Roman" w:cs="Times New Roman"/>
          <w:sz w:val="24"/>
          <w:szCs w:val="24"/>
        </w:rPr>
        <w:t xml:space="preserve">19. siječnja 2023. </w:t>
      </w:r>
      <w:r w:rsidR="00B23F53" w:rsidRPr="002D6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00132" w14:textId="77777777" w:rsidR="00C76024" w:rsidRPr="002D6C70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172F1EBB" w:rsidR="00C76024" w:rsidRPr="002D6C70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C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62" w:rsidRPr="002D6C7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D32767" w:rsidRPr="002D6C70">
        <w:rPr>
          <w:rFonts w:ascii="Times New Roman" w:hAnsi="Times New Roman" w:cs="Times New Roman"/>
          <w:sz w:val="24"/>
          <w:szCs w:val="24"/>
        </w:rPr>
        <w:t>7</w:t>
      </w:r>
      <w:r w:rsidR="00FD4D0E" w:rsidRPr="002D6C70">
        <w:rPr>
          <w:rFonts w:ascii="Times New Roman" w:hAnsi="Times New Roman" w:cs="Times New Roman"/>
          <w:sz w:val="24"/>
          <w:szCs w:val="24"/>
        </w:rPr>
        <w:t xml:space="preserve">. </w:t>
      </w:r>
      <w:r w:rsidR="00D32767" w:rsidRPr="002D6C70">
        <w:rPr>
          <w:rFonts w:ascii="Times New Roman" w:hAnsi="Times New Roman" w:cs="Times New Roman"/>
          <w:sz w:val="24"/>
          <w:szCs w:val="24"/>
        </w:rPr>
        <w:t xml:space="preserve">Zakona o kulturnim vijećima i financiranju javnih potreba u </w:t>
      </w:r>
      <w:r w:rsidR="00D3276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kulturi („Narodne novine“, broj 83/22.),</w:t>
      </w:r>
      <w:r w:rsidR="00B17762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76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javnih potreba u kulturi Krapinsko-zagorske županije </w:t>
      </w:r>
      <w:r w:rsidR="00BC225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2023. godinu </w:t>
      </w:r>
      <w:r w:rsidR="00D3276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225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„Službeni glasnik Krapinsko-zagorske županije“, br. 38/22.),</w:t>
      </w:r>
      <w:r w:rsidR="00D32767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FD3AFF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članka 32. statuta Krapinsko-zagorske županije („Službeni glasnik Krapinsko-zagorske županije“</w:t>
      </w:r>
      <w:r w:rsidR="00101598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br. </w:t>
      </w:r>
      <w:r w:rsidR="00FA21AA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13/01., 5/06., </w:t>
      </w:r>
      <w:r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14/09, 11/1</w:t>
      </w:r>
      <w:r w:rsidR="00B17762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3., </w:t>
      </w:r>
      <w:r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13/18.</w:t>
      </w:r>
      <w:r w:rsidR="00FA21AA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7762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5/20.</w:t>
      </w:r>
      <w:r w:rsidR="00FA21AA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>, 10/21. i 15/21. – pročišćeni tekst</w:t>
      </w:r>
      <w:r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01598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župan </w:t>
      </w:r>
      <w:r w:rsidR="00B17762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Krapinsko-zagorske županije </w:t>
      </w:r>
      <w:r w:rsidR="00101598" w:rsidRPr="002D6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objavljuje </w:t>
      </w:r>
    </w:p>
    <w:p w14:paraId="1C6A176A" w14:textId="77777777" w:rsidR="00101598" w:rsidRPr="002D6C70" w:rsidRDefault="00101598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0F33C" w14:textId="4453D5D3" w:rsidR="00101598" w:rsidRPr="002D6C70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Javni poz</w:t>
      </w:r>
      <w:r w:rsidR="009125A4"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za </w:t>
      </w:r>
      <w:r w:rsidR="00132165"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predlaganje </w:t>
      </w:r>
      <w:r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javnih potreba u kulturi </w:t>
      </w:r>
    </w:p>
    <w:p w14:paraId="7E500156" w14:textId="0F5D6BD9" w:rsidR="00101598" w:rsidRPr="002D6C70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</w:t>
      </w:r>
      <w:r w:rsidR="00A65865"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apinsko-zagorske županije za 202</w:t>
      </w:r>
      <w:r w:rsidR="00D32767"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godinu </w:t>
      </w:r>
      <w:r w:rsidR="00DC155C" w:rsidRPr="002D6C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djelatnost zaštite, očuvanja i održivog upravljanja kulturnom baštinom </w:t>
      </w:r>
    </w:p>
    <w:p w14:paraId="5E503774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66C36AE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5C08954" w14:textId="1E196273" w:rsidR="00752741" w:rsidRPr="002C3E5D" w:rsidRDefault="00752741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 xml:space="preserve">Sadržaj Javnog poziva </w:t>
      </w:r>
    </w:p>
    <w:p w14:paraId="407A8D5F" w14:textId="77777777" w:rsidR="00E65DAA" w:rsidRDefault="00E65DAA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037818" w14:textId="77777777" w:rsidR="008D3DBC" w:rsidRPr="00981E15" w:rsidRDefault="00D93584" w:rsidP="00F82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 xml:space="preserve">Programom javnih potreba u kulturi Krapinsko-zagorske županije za 2023. godinu (dalje u tekstu: Program) utvrđene su javne potrebe u kulturi koje obuhvaćaju djelatnosti, programe i projekte, aktivnosti i manifestacije u kulturi od interesa za Krapinsko-zagorsku županiju, uzimajući u obzir ravnomjerni kulturni razvitak. </w:t>
      </w:r>
    </w:p>
    <w:p w14:paraId="44944A0C" w14:textId="77777777" w:rsidR="00F82F68" w:rsidRDefault="00F82F68" w:rsidP="00F82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C493ED" w14:textId="6C1C9160" w:rsidR="00290C4F" w:rsidRDefault="00D93584" w:rsidP="00F82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>Sredstva za financiranje Programa osiguravaju se u proračunu Krapinsko-zagorske županije za 2023. godinu putem upravnog odjela nadležnog za kulturu, a dodjeljuju se na temelju proved</w:t>
      </w:r>
      <w:r w:rsidR="00132165">
        <w:rPr>
          <w:rFonts w:ascii="Times New Roman" w:hAnsi="Times New Roman" w:cs="Times New Roman"/>
          <w:sz w:val="24"/>
          <w:szCs w:val="24"/>
        </w:rPr>
        <w:t>be</w:t>
      </w:r>
      <w:r w:rsidRPr="00981E15">
        <w:rPr>
          <w:rFonts w:ascii="Times New Roman" w:hAnsi="Times New Roman" w:cs="Times New Roman"/>
          <w:sz w:val="24"/>
          <w:szCs w:val="24"/>
        </w:rPr>
        <w:t xml:space="preserve"> Javnog poziva za </w:t>
      </w:r>
      <w:r w:rsidR="00132165">
        <w:rPr>
          <w:rFonts w:ascii="Times New Roman" w:hAnsi="Times New Roman" w:cs="Times New Roman"/>
          <w:sz w:val="24"/>
          <w:szCs w:val="24"/>
        </w:rPr>
        <w:t xml:space="preserve">predlaganje javnih potreba </w:t>
      </w:r>
      <w:r w:rsidRPr="00981E15">
        <w:rPr>
          <w:rFonts w:ascii="Times New Roman" w:hAnsi="Times New Roman" w:cs="Times New Roman"/>
          <w:sz w:val="24"/>
          <w:szCs w:val="24"/>
        </w:rPr>
        <w:t>u kulturi Krapinsko-zag</w:t>
      </w:r>
      <w:r w:rsidR="00290C4F">
        <w:rPr>
          <w:rFonts w:ascii="Times New Roman" w:hAnsi="Times New Roman" w:cs="Times New Roman"/>
          <w:sz w:val="24"/>
          <w:szCs w:val="24"/>
        </w:rPr>
        <w:t xml:space="preserve">orske županije za 2023. godinu kojim su obuhvaćena tri prioritetna područja: kulturne djelatnosti, kulturno-umjetničko stvaralaštvo, transverzalna područja. Sredstva za četvrto područje Programa, djelatnost zaštite, očuvanja i održivog upravljanja kulturnom baštinom, dodjeljuju se na temelju provedbe Javnog poziva za predlaganje javnih potreba u kulturi Krapinsko-zagorske županije za 2023. godinu – djelatnost zaštite, očuvanja i održivog upravljanja kulturnom baštinom (dalje u tekstu: Javni poziv). </w:t>
      </w:r>
    </w:p>
    <w:p w14:paraId="74032BC0" w14:textId="77777777" w:rsidR="00D93584" w:rsidRPr="00981E15" w:rsidRDefault="00D93584" w:rsidP="00D935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B26328" w14:textId="4DE2E6F2" w:rsidR="00D93584" w:rsidRDefault="00D93584" w:rsidP="00D935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1E15">
        <w:rPr>
          <w:rFonts w:ascii="Times New Roman" w:hAnsi="Times New Roman" w:cs="Times New Roman"/>
          <w:sz w:val="24"/>
          <w:szCs w:val="24"/>
        </w:rPr>
        <w:t>II.</w:t>
      </w:r>
    </w:p>
    <w:p w14:paraId="4EE29072" w14:textId="09704731" w:rsidR="00752741" w:rsidRPr="002C3E5D" w:rsidRDefault="00752741" w:rsidP="00D93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Prioritetno područje</w:t>
      </w:r>
    </w:p>
    <w:p w14:paraId="58F8319D" w14:textId="77777777" w:rsidR="00F82F68" w:rsidRDefault="00F82F68" w:rsidP="00F82F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62AABF" w14:textId="47CD511E" w:rsidR="00B0285F" w:rsidRDefault="000F6AB2" w:rsidP="0096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Programu, </w:t>
      </w:r>
      <w:r w:rsidRPr="00C716A8">
        <w:rPr>
          <w:rFonts w:ascii="Times New Roman" w:hAnsi="Times New Roman" w:cs="Times New Roman"/>
          <w:b/>
          <w:sz w:val="24"/>
          <w:szCs w:val="24"/>
        </w:rPr>
        <w:t>p</w:t>
      </w:r>
      <w:r w:rsidR="005D625F" w:rsidRPr="00C716A8">
        <w:rPr>
          <w:rFonts w:ascii="Times New Roman" w:hAnsi="Times New Roman" w:cs="Times New Roman"/>
          <w:b/>
          <w:sz w:val="24"/>
          <w:szCs w:val="24"/>
        </w:rPr>
        <w:t>rio</w:t>
      </w:r>
      <w:r w:rsidR="00B0285F" w:rsidRPr="00C716A8">
        <w:rPr>
          <w:rFonts w:ascii="Times New Roman" w:hAnsi="Times New Roman" w:cs="Times New Roman"/>
          <w:b/>
          <w:sz w:val="24"/>
          <w:szCs w:val="24"/>
        </w:rPr>
        <w:t>ritetn</w:t>
      </w:r>
      <w:r w:rsidR="00DC155C" w:rsidRPr="00C716A8">
        <w:rPr>
          <w:rFonts w:ascii="Times New Roman" w:hAnsi="Times New Roman" w:cs="Times New Roman"/>
          <w:b/>
          <w:sz w:val="24"/>
          <w:szCs w:val="24"/>
        </w:rPr>
        <w:t>o</w:t>
      </w:r>
      <w:r w:rsidR="00B0285F" w:rsidRPr="00C7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5C" w:rsidRPr="00C716A8">
        <w:rPr>
          <w:rFonts w:ascii="Times New Roman" w:hAnsi="Times New Roman" w:cs="Times New Roman"/>
          <w:b/>
          <w:sz w:val="24"/>
          <w:szCs w:val="24"/>
        </w:rPr>
        <w:t>područje</w:t>
      </w:r>
      <w:r w:rsidR="00402FB9">
        <w:rPr>
          <w:rFonts w:ascii="Times New Roman" w:hAnsi="Times New Roman" w:cs="Times New Roman"/>
          <w:sz w:val="24"/>
          <w:szCs w:val="24"/>
        </w:rPr>
        <w:t xml:space="preserve"> </w:t>
      </w:r>
      <w:r w:rsidR="008D3DBC">
        <w:rPr>
          <w:rFonts w:ascii="Times New Roman" w:hAnsi="Times New Roman" w:cs="Times New Roman"/>
          <w:sz w:val="24"/>
          <w:szCs w:val="24"/>
        </w:rPr>
        <w:t xml:space="preserve">Javnog poziva </w:t>
      </w:r>
      <w:r w:rsidR="00290C4F">
        <w:rPr>
          <w:rFonts w:ascii="Times New Roman" w:hAnsi="Times New Roman" w:cs="Times New Roman"/>
          <w:sz w:val="24"/>
          <w:szCs w:val="24"/>
        </w:rPr>
        <w:t xml:space="preserve">je </w:t>
      </w:r>
      <w:r w:rsidR="00290C4F" w:rsidRPr="00C716A8">
        <w:rPr>
          <w:rFonts w:ascii="Times New Roman" w:hAnsi="Times New Roman" w:cs="Times New Roman"/>
          <w:b/>
          <w:sz w:val="24"/>
          <w:szCs w:val="24"/>
        </w:rPr>
        <w:t>d</w:t>
      </w:r>
      <w:r w:rsidR="00DC155C" w:rsidRPr="00C716A8">
        <w:rPr>
          <w:rFonts w:ascii="Times New Roman" w:hAnsi="Times New Roman" w:cs="Times New Roman"/>
          <w:b/>
          <w:sz w:val="24"/>
          <w:szCs w:val="24"/>
        </w:rPr>
        <w:t>jelatnost zaštite, očuvanja i održivog upravljanja kulturnom baštinom</w:t>
      </w:r>
      <w:r w:rsidR="00B97F69">
        <w:rPr>
          <w:rFonts w:ascii="Times New Roman" w:hAnsi="Times New Roman" w:cs="Times New Roman"/>
          <w:sz w:val="24"/>
          <w:szCs w:val="24"/>
        </w:rPr>
        <w:t>.</w:t>
      </w:r>
    </w:p>
    <w:p w14:paraId="3649C9BE" w14:textId="77777777" w:rsidR="00B97F69" w:rsidRDefault="00B97F69" w:rsidP="0096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DD699" w14:textId="77777777" w:rsidR="00B97F69" w:rsidRDefault="00B97F69" w:rsidP="0096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49F0E4" w14:textId="77777777" w:rsidR="00B97F69" w:rsidRDefault="00B97F69" w:rsidP="0096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C2B35D" w14:textId="596327E5" w:rsidR="00B97F69" w:rsidRPr="00B97F69" w:rsidRDefault="00B97F69" w:rsidP="00B97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lastRenderedPageBreak/>
        <w:t xml:space="preserve">Prioritetno područje </w:t>
      </w:r>
      <w:r w:rsidR="00583CBE">
        <w:rPr>
          <w:rFonts w:ascii="Times New Roman" w:hAnsi="Times New Roman" w:cs="Times New Roman"/>
          <w:sz w:val="24"/>
          <w:szCs w:val="24"/>
        </w:rPr>
        <w:t>obuhvaća sljedeća</w:t>
      </w:r>
      <w:r w:rsidRPr="00B97F69">
        <w:rPr>
          <w:rFonts w:ascii="Times New Roman" w:hAnsi="Times New Roman" w:cs="Times New Roman"/>
          <w:sz w:val="24"/>
          <w:szCs w:val="24"/>
        </w:rPr>
        <w:t xml:space="preserve"> područja:</w:t>
      </w:r>
    </w:p>
    <w:p w14:paraId="3367E229" w14:textId="77777777" w:rsidR="00662959" w:rsidRPr="007A659C" w:rsidRDefault="00687EB8" w:rsidP="00B97F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 xml:space="preserve">Obnova, uređenje i valorizacija nepokretne i pokretne kulturne baštine  </w:t>
      </w:r>
    </w:p>
    <w:p w14:paraId="335BFD89" w14:textId="77777777" w:rsidR="00B97F69" w:rsidRPr="00B97F69" w:rsidRDefault="00B97F69" w:rsidP="00B97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obnovu i uređenje nepokretne i pokretne kulturne baštine, hitne intervencije na zaštićenoj kulturnoj baštini (rizik od urušavanja i trajnog propadanja), potpore za održivo upravljanje i revitalizaciju obnovljene kulturne baštine (znanstveno-edukacijski centri, itd.), potpore za uređenje, obnovu, izgradnju kulturne baštine na nacionalnoj razini i u inozemstvu od interesa za Krapinsko-zagorsku županiju, potpore za istraživanje, očuvanje i promociju arheološke baštine).</w:t>
      </w:r>
    </w:p>
    <w:p w14:paraId="6B1A44E9" w14:textId="77777777" w:rsidR="00B97F69" w:rsidRPr="007A659C" w:rsidRDefault="00B97F69" w:rsidP="00B97F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>Obnova i izgradnja objekata kulturne baštine</w:t>
      </w:r>
    </w:p>
    <w:p w14:paraId="69D29E2C" w14:textId="77777777" w:rsidR="00B97F69" w:rsidRPr="00B97F69" w:rsidRDefault="00B97F69" w:rsidP="00B97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obnovu i izgradnju objekata kulturne baštine različite namjene (sakralni objekti, objekti tradicionalne arhitekture,  domovi kulture, rodne kuće/spomen kuće znamenitih autora s područja Krapinsko-zagorske županije)</w:t>
      </w:r>
    </w:p>
    <w:p w14:paraId="500ADDD1" w14:textId="77777777" w:rsidR="00B97F69" w:rsidRPr="007A659C" w:rsidRDefault="00B97F69" w:rsidP="00B97F6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>Očuvanje i promicanje nematerijalne kulturne baštine</w:t>
      </w:r>
    </w:p>
    <w:p w14:paraId="4BEC80FA" w14:textId="77777777" w:rsidR="00662959" w:rsidRPr="00B97F69" w:rsidRDefault="00B97F69" w:rsidP="00B97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očuvanje i promicanje nematerijalne kulturne baštine kroz uključenost u protokolarne potrebe Krapinsko-zagorske županije, potpore za očuvanje i promicanje nematerijalne kulturne baštine (jezici, dijalekti, govori, usmena književnost, tradicijski obrti i umijeća, igre, obredi, običaji, rukotvorstvo, vještine, proslave, itd.)</w:t>
      </w:r>
    </w:p>
    <w:p w14:paraId="75AB47D9" w14:textId="77777777" w:rsidR="00B97F69" w:rsidRDefault="00B97F69" w:rsidP="009646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A7E57" w14:textId="5E77B735" w:rsidR="00964667" w:rsidRPr="00964667" w:rsidRDefault="00964667" w:rsidP="0096466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financiranja koji se može zatražiti i ugovoriti za financijsku potporu programu i/ili projektu po pojedinoj prijavi je od </w:t>
      </w:r>
      <w:r w:rsidR="002461B7">
        <w:rPr>
          <w:rFonts w:ascii="Times New Roman" w:hAnsi="Times New Roman" w:cs="Times New Roman"/>
          <w:b/>
          <w:sz w:val="24"/>
          <w:szCs w:val="24"/>
        </w:rPr>
        <w:t>398,17 EUR</w:t>
      </w:r>
      <w:r w:rsidRPr="00947150">
        <w:rPr>
          <w:rFonts w:ascii="Times New Roman" w:hAnsi="Times New Roman" w:cs="Times New Roman"/>
          <w:b/>
          <w:sz w:val="24"/>
          <w:szCs w:val="24"/>
        </w:rPr>
        <w:t>/</w:t>
      </w:r>
      <w:r w:rsidR="00947150" w:rsidRPr="00947150">
        <w:rPr>
          <w:rFonts w:ascii="Times New Roman" w:hAnsi="Times New Roman" w:cs="Times New Roman"/>
          <w:b/>
          <w:sz w:val="24"/>
          <w:szCs w:val="24"/>
        </w:rPr>
        <w:t>3.000,00 HRK</w:t>
      </w:r>
      <w:r w:rsidR="002D6C70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do najv</w:t>
      </w:r>
      <w:r w:rsidR="00947150">
        <w:rPr>
          <w:rFonts w:ascii="Times New Roman" w:hAnsi="Times New Roman" w:cs="Times New Roman"/>
          <w:sz w:val="24"/>
          <w:szCs w:val="24"/>
        </w:rPr>
        <w:t xml:space="preserve">iše </w:t>
      </w:r>
      <w:r w:rsidR="00947150" w:rsidRPr="00947150">
        <w:rPr>
          <w:rFonts w:ascii="Times New Roman" w:hAnsi="Times New Roman" w:cs="Times New Roman"/>
          <w:b/>
          <w:sz w:val="24"/>
          <w:szCs w:val="24"/>
        </w:rPr>
        <w:t>26.544,56 EUR/ 200.000,00 HRK</w:t>
      </w:r>
      <w:r w:rsidR="00947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7F9EB" w14:textId="77777777" w:rsidR="00F82F68" w:rsidRDefault="00F82F68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247F9" w14:textId="60EE15E1" w:rsidR="000F6AB2" w:rsidRPr="006B7DE2" w:rsidRDefault="000F6AB2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DE2">
        <w:rPr>
          <w:rFonts w:ascii="Times New Roman" w:hAnsi="Times New Roman" w:cs="Times New Roman"/>
          <w:sz w:val="24"/>
          <w:szCs w:val="24"/>
        </w:rPr>
        <w:t xml:space="preserve">Na Javni poziv mogu se prijaviti ustanove u kulturi, umjetničke organizacije, umjetnici, udruge, druge fizičke i pravne osobe te jedinice lokalne samouprave. </w:t>
      </w:r>
    </w:p>
    <w:p w14:paraId="58F317E1" w14:textId="77777777" w:rsidR="00F82F68" w:rsidRDefault="00F82F68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44C4" w14:textId="0D803463" w:rsidR="00305F5C" w:rsidRPr="00120312" w:rsidRDefault="00305F5C" w:rsidP="00305F5C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227BDF81" w14:textId="77777777" w:rsidR="00305F5C" w:rsidRDefault="00305F5C" w:rsidP="00305F5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A87FD9" w14:textId="1F75723E" w:rsidR="008D3DBC" w:rsidRDefault="008D3DBC" w:rsidP="008D3DB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40936">
        <w:rPr>
          <w:rFonts w:ascii="Times New Roman" w:hAnsi="Times New Roman" w:cs="Times New Roman"/>
        </w:rPr>
        <w:t>III.</w:t>
      </w:r>
    </w:p>
    <w:p w14:paraId="3367D933" w14:textId="6A41575B" w:rsidR="00752741" w:rsidRPr="002C3E5D" w:rsidRDefault="00752741" w:rsidP="008D3D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C3E5D">
        <w:rPr>
          <w:rFonts w:ascii="Times New Roman" w:hAnsi="Times New Roman" w:cs="Times New Roman"/>
          <w:b/>
        </w:rPr>
        <w:t>Upute za prijavitelje</w:t>
      </w:r>
    </w:p>
    <w:p w14:paraId="173E645F" w14:textId="77777777" w:rsidR="00C7632C" w:rsidRDefault="00C7632C" w:rsidP="00C7632C">
      <w:pPr>
        <w:jc w:val="both"/>
        <w:rPr>
          <w:rFonts w:ascii="Times New Roman" w:hAnsi="Times New Roman" w:cs="Times New Roman"/>
          <w:sz w:val="24"/>
        </w:rPr>
      </w:pPr>
    </w:p>
    <w:p w14:paraId="3822C6A8" w14:textId="7D12BD4A" w:rsidR="00232389" w:rsidRDefault="000E258A" w:rsidP="00232389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C7632C">
        <w:rPr>
          <w:rFonts w:ascii="Times New Roman" w:hAnsi="Times New Roman" w:cs="Times New Roman"/>
          <w:sz w:val="24"/>
        </w:rPr>
        <w:t xml:space="preserve">Detaljne upute za </w:t>
      </w:r>
      <w:r w:rsidR="006F36C1" w:rsidRPr="00C7632C">
        <w:rPr>
          <w:rFonts w:ascii="Times New Roman" w:hAnsi="Times New Roman" w:cs="Times New Roman"/>
          <w:sz w:val="24"/>
        </w:rPr>
        <w:t xml:space="preserve">provedbu Javnog poziva, uključujući obavezne priloge, definirane su Uputama za prijavitelje </w:t>
      </w:r>
      <w:r w:rsidR="00C7632C" w:rsidRPr="00C7632C">
        <w:rPr>
          <w:rFonts w:ascii="Times New Roman" w:hAnsi="Times New Roman" w:cs="Times New Roman"/>
          <w:sz w:val="24"/>
        </w:rPr>
        <w:t xml:space="preserve">i </w:t>
      </w:r>
      <w:r w:rsidR="006F36C1" w:rsidRPr="00C7632C">
        <w:rPr>
          <w:rFonts w:ascii="Times New Roman" w:hAnsi="Times New Roman" w:cs="Times New Roman"/>
          <w:sz w:val="24"/>
        </w:rPr>
        <w:t xml:space="preserve">sastavni </w:t>
      </w:r>
      <w:r w:rsidR="00C7632C" w:rsidRPr="00C7632C">
        <w:rPr>
          <w:rFonts w:ascii="Times New Roman" w:hAnsi="Times New Roman" w:cs="Times New Roman"/>
          <w:sz w:val="24"/>
        </w:rPr>
        <w:t xml:space="preserve">su </w:t>
      </w:r>
      <w:r w:rsidR="006F36C1" w:rsidRPr="00C7632C">
        <w:rPr>
          <w:rFonts w:ascii="Times New Roman" w:hAnsi="Times New Roman" w:cs="Times New Roman"/>
          <w:sz w:val="24"/>
        </w:rPr>
        <w:t xml:space="preserve">dio ovog Javnog poziva. </w:t>
      </w:r>
    </w:p>
    <w:p w14:paraId="3016FDC8" w14:textId="77777777" w:rsidR="00F82F68" w:rsidRDefault="00F82F68" w:rsidP="00F82F68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14:paraId="57990A5D" w14:textId="292BED9B" w:rsidR="00C7632C" w:rsidRDefault="006F36C1" w:rsidP="00F82F68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C7632C">
        <w:rPr>
          <w:rFonts w:ascii="Times New Roman" w:hAnsi="Times New Roman" w:cs="Times New Roman"/>
          <w:sz w:val="24"/>
        </w:rPr>
        <w:t xml:space="preserve">Upute obuhvaćaju </w:t>
      </w:r>
      <w:r w:rsidR="00C7632C" w:rsidRPr="00C7632C">
        <w:rPr>
          <w:rFonts w:ascii="Times New Roman" w:hAnsi="Times New Roman" w:cs="Times New Roman"/>
          <w:sz w:val="24"/>
        </w:rPr>
        <w:t>prioritetna područja Javnog poziva, period provedbe programa i projekata, prioritete i ciljeve, postupak dodjele financijskih sredstava, uvjete i kriterije za dodjelu financijskih sredstava, način prijave, obrasce, rokove,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 w14:paraId="15470D3B" w14:textId="77777777" w:rsidR="00232389" w:rsidRPr="00232389" w:rsidRDefault="00232389" w:rsidP="00232389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20C484F3" w14:textId="2B82AFD5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09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11AE5" w14:textId="1B40DB16" w:rsidR="00752741" w:rsidRPr="002C3E5D" w:rsidRDefault="00752741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 xml:space="preserve">Cilj i prioriteti </w:t>
      </w:r>
    </w:p>
    <w:p w14:paraId="2F95A8E4" w14:textId="77777777" w:rsidR="00F66DBF" w:rsidRDefault="00F66DBF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05C793" w14:textId="586F51EB" w:rsidR="00A01606" w:rsidRPr="00964667" w:rsidRDefault="00F03E42" w:rsidP="00F82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 xml:space="preserve">Prikupljanjem prijedloga javnih potreba u kulturi za 2023. putem Javnog poziva i dodjelom </w:t>
      </w:r>
      <w:r w:rsidR="007754E3" w:rsidRPr="00964667">
        <w:rPr>
          <w:rFonts w:ascii="Times New Roman" w:hAnsi="Times New Roman" w:cs="Times New Roman"/>
          <w:sz w:val="24"/>
          <w:szCs w:val="24"/>
        </w:rPr>
        <w:t>financijskih sredstava,</w:t>
      </w:r>
      <w:r w:rsidR="00A75506" w:rsidRPr="00964667">
        <w:rPr>
          <w:rFonts w:ascii="Times New Roman" w:hAnsi="Times New Roman" w:cs="Times New Roman"/>
          <w:sz w:val="24"/>
          <w:szCs w:val="24"/>
        </w:rPr>
        <w:t xml:space="preserve"> osigurava se provedba Programa u svrhu </w:t>
      </w:r>
      <w:r w:rsidR="00A75506" w:rsidRPr="00964667">
        <w:rPr>
          <w:rFonts w:ascii="Times New Roman" w:hAnsi="Times New Roman" w:cs="Times New Roman"/>
          <w:b/>
          <w:sz w:val="24"/>
          <w:szCs w:val="24"/>
        </w:rPr>
        <w:t>ravnomjernog kulturnog razv</w:t>
      </w:r>
      <w:r w:rsidR="00CE4F25" w:rsidRPr="00964667">
        <w:rPr>
          <w:rFonts w:ascii="Times New Roman" w:hAnsi="Times New Roman" w:cs="Times New Roman"/>
          <w:b/>
          <w:sz w:val="24"/>
          <w:szCs w:val="24"/>
        </w:rPr>
        <w:t>itka Krapinsko-zagorske županije.</w:t>
      </w:r>
      <w:r w:rsidR="00FC6F33" w:rsidRPr="00964667">
        <w:rPr>
          <w:rFonts w:ascii="Times New Roman" w:hAnsi="Times New Roman" w:cs="Times New Roman"/>
          <w:sz w:val="24"/>
          <w:szCs w:val="24"/>
        </w:rPr>
        <w:t xml:space="preserve"> </w:t>
      </w:r>
      <w:r w:rsidR="00A01606" w:rsidRPr="00964667">
        <w:rPr>
          <w:rFonts w:ascii="Times New Roman" w:hAnsi="Times New Roman" w:cs="Times New Roman"/>
          <w:sz w:val="24"/>
          <w:szCs w:val="24"/>
        </w:rPr>
        <w:t xml:space="preserve">Ostvarivanju tog cilja doprinosi </w:t>
      </w:r>
      <w:r w:rsidR="00FC6F33" w:rsidRPr="00964667">
        <w:rPr>
          <w:rFonts w:ascii="Times New Roman" w:hAnsi="Times New Roman" w:cs="Times New Roman"/>
          <w:sz w:val="24"/>
          <w:szCs w:val="24"/>
        </w:rPr>
        <w:t xml:space="preserve">realizacija programa i projekata (javnih potreba) </w:t>
      </w:r>
      <w:r w:rsidR="00A01606" w:rsidRPr="00964667">
        <w:rPr>
          <w:rFonts w:ascii="Times New Roman" w:hAnsi="Times New Roman" w:cs="Times New Roman"/>
          <w:sz w:val="24"/>
          <w:szCs w:val="24"/>
        </w:rPr>
        <w:t xml:space="preserve">financiranih u sklopu Javnog poziva koji ispunjavaju </w:t>
      </w:r>
      <w:r w:rsidR="00A01606" w:rsidRPr="00964667">
        <w:rPr>
          <w:rFonts w:ascii="Times New Roman" w:hAnsi="Times New Roman" w:cs="Times New Roman"/>
          <w:b/>
          <w:sz w:val="24"/>
          <w:szCs w:val="24"/>
        </w:rPr>
        <w:t>osnovne prioritete</w:t>
      </w:r>
      <w:r w:rsidR="00A01606" w:rsidRPr="009646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5C1EE9" w14:textId="44BF1274" w:rsidR="00B10CEF" w:rsidRPr="00964667" w:rsidRDefault="00D87D1A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lastRenderedPageBreak/>
        <w:t>Zaštita i očuvanje kulturne baštine</w:t>
      </w:r>
      <w:r w:rsidR="00B10CEF" w:rsidRPr="00964667">
        <w:rPr>
          <w:rFonts w:ascii="Times New Roman" w:hAnsi="Times New Roman" w:cs="Times New Roman"/>
          <w:sz w:val="24"/>
          <w:szCs w:val="24"/>
        </w:rPr>
        <w:t xml:space="preserve"> na području K</w:t>
      </w:r>
      <w:r w:rsidR="00630B0F" w:rsidRPr="00964667">
        <w:rPr>
          <w:rFonts w:ascii="Times New Roman" w:hAnsi="Times New Roman" w:cs="Times New Roman"/>
          <w:sz w:val="24"/>
          <w:szCs w:val="24"/>
        </w:rPr>
        <w:t>rapinsko-zagorske županije</w:t>
      </w:r>
      <w:r w:rsidRPr="00964667">
        <w:rPr>
          <w:rFonts w:ascii="Times New Roman" w:hAnsi="Times New Roman" w:cs="Times New Roman"/>
          <w:sz w:val="24"/>
          <w:szCs w:val="24"/>
        </w:rPr>
        <w:t xml:space="preserve">, uključujući identificiranje, istraživanje, </w:t>
      </w:r>
      <w:r w:rsidR="003D69CA" w:rsidRPr="00964667">
        <w:rPr>
          <w:rFonts w:ascii="Times New Roman" w:hAnsi="Times New Roman" w:cs="Times New Roman"/>
          <w:sz w:val="24"/>
          <w:szCs w:val="24"/>
        </w:rPr>
        <w:t xml:space="preserve">obnovu, uređenje, </w:t>
      </w:r>
      <w:r w:rsidRPr="00964667">
        <w:rPr>
          <w:rFonts w:ascii="Times New Roman" w:hAnsi="Times New Roman" w:cs="Times New Roman"/>
          <w:sz w:val="24"/>
          <w:szCs w:val="24"/>
        </w:rPr>
        <w:t>promicanje, prezentaciju</w:t>
      </w:r>
      <w:r w:rsidR="00630B0F" w:rsidRPr="009646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C57A89" w14:textId="6B83D13D" w:rsidR="007754E3" w:rsidRPr="00964667" w:rsidRDefault="00B10CEF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>J</w:t>
      </w:r>
      <w:r w:rsidR="007754E3" w:rsidRPr="00964667">
        <w:rPr>
          <w:rFonts w:ascii="Times New Roman" w:hAnsi="Times New Roman" w:cs="Times New Roman"/>
          <w:sz w:val="24"/>
          <w:szCs w:val="24"/>
        </w:rPr>
        <w:t xml:space="preserve">ačanje </w:t>
      </w:r>
      <w:r w:rsidR="003D69CA" w:rsidRPr="00964667">
        <w:rPr>
          <w:rFonts w:ascii="Times New Roman" w:hAnsi="Times New Roman" w:cs="Times New Roman"/>
          <w:sz w:val="24"/>
          <w:szCs w:val="24"/>
        </w:rPr>
        <w:t>održivog upravljanja i revitalizacije obnovljene kulturne baštine u svrhu razvoja kulturne infrastrukture</w:t>
      </w:r>
      <w:r w:rsidR="0096033D" w:rsidRPr="00964667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1A68A46" w14:textId="656F785C" w:rsidR="00FC6F33" w:rsidRPr="00964667" w:rsidRDefault="00FC6F33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 xml:space="preserve">Poticanje </w:t>
      </w:r>
      <w:r w:rsidR="003D69CA" w:rsidRPr="00964667">
        <w:rPr>
          <w:rFonts w:ascii="Times New Roman" w:hAnsi="Times New Roman" w:cs="Times New Roman"/>
          <w:sz w:val="24"/>
          <w:szCs w:val="24"/>
        </w:rPr>
        <w:t>suradnje na regionalnoj, nacionalnoj i međunarodnoj razini u svrhu zaštite, očuvanja i održivog upravljanja kulturnom baštinom</w:t>
      </w:r>
      <w:r w:rsidRPr="009646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3288EE" w14:textId="454B1221" w:rsidR="00FC6F33" w:rsidRPr="00964667" w:rsidRDefault="00FC6F33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 xml:space="preserve">Razvijanje dugoročnih partnerskih suradnji, </w:t>
      </w:r>
      <w:r w:rsidR="007C4983" w:rsidRPr="00964667">
        <w:rPr>
          <w:rFonts w:ascii="Times New Roman" w:hAnsi="Times New Roman" w:cs="Times New Roman"/>
          <w:sz w:val="24"/>
          <w:szCs w:val="24"/>
        </w:rPr>
        <w:t xml:space="preserve">kao i </w:t>
      </w:r>
      <w:r w:rsidR="00B10CEF" w:rsidRPr="00964667">
        <w:rPr>
          <w:rFonts w:ascii="Times New Roman" w:hAnsi="Times New Roman" w:cs="Times New Roman"/>
          <w:sz w:val="24"/>
          <w:szCs w:val="24"/>
        </w:rPr>
        <w:t xml:space="preserve">interes za područja obrazovanja, znanosti, gospodarstva, turizma, itd., </w:t>
      </w:r>
    </w:p>
    <w:p w14:paraId="02E94590" w14:textId="00B25D43" w:rsidR="007754E3" w:rsidRPr="00964667" w:rsidRDefault="0096033D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 xml:space="preserve">Stručna utemeljenost i visoka razina kvalitete, </w:t>
      </w:r>
    </w:p>
    <w:p w14:paraId="72807BF2" w14:textId="61FED4E5" w:rsidR="00B10CEF" w:rsidRPr="00964667" w:rsidRDefault="00B10CEF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 xml:space="preserve">Poticanje interdisciplinarnosti, </w:t>
      </w:r>
      <w:r w:rsidR="003D69CA" w:rsidRPr="00964667">
        <w:rPr>
          <w:rFonts w:ascii="Times New Roman" w:hAnsi="Times New Roman" w:cs="Times New Roman"/>
          <w:sz w:val="24"/>
          <w:szCs w:val="24"/>
        </w:rPr>
        <w:t>inovativnosti</w:t>
      </w:r>
      <w:r w:rsidRPr="00964667">
        <w:rPr>
          <w:rFonts w:ascii="Times New Roman" w:hAnsi="Times New Roman" w:cs="Times New Roman"/>
          <w:sz w:val="24"/>
          <w:szCs w:val="24"/>
        </w:rPr>
        <w:t xml:space="preserve"> i korištenja novih tehnologija, </w:t>
      </w:r>
    </w:p>
    <w:p w14:paraId="7EC5640D" w14:textId="28B5E3D4" w:rsidR="00E628B3" w:rsidRPr="00964667" w:rsidRDefault="00E628B3" w:rsidP="007754E3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67">
        <w:rPr>
          <w:rFonts w:ascii="Times New Roman" w:hAnsi="Times New Roman" w:cs="Times New Roman"/>
          <w:sz w:val="24"/>
          <w:szCs w:val="24"/>
        </w:rPr>
        <w:t>Ekonomi</w:t>
      </w:r>
      <w:r w:rsidR="000E38CB" w:rsidRPr="00964667">
        <w:rPr>
          <w:rFonts w:ascii="Times New Roman" w:hAnsi="Times New Roman" w:cs="Times New Roman"/>
          <w:sz w:val="24"/>
          <w:szCs w:val="24"/>
        </w:rPr>
        <w:t>čnost, održivost i kontinuitet u djelovanju</w:t>
      </w:r>
      <w:r w:rsidR="00290C4F" w:rsidRPr="00964667">
        <w:rPr>
          <w:rFonts w:ascii="Times New Roman" w:hAnsi="Times New Roman" w:cs="Times New Roman"/>
          <w:sz w:val="24"/>
          <w:szCs w:val="24"/>
        </w:rPr>
        <w:t xml:space="preserve"> i provedbi. </w:t>
      </w:r>
      <w:r w:rsidR="000E38CB" w:rsidRPr="00964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18B5" w14:textId="77777777" w:rsidR="007754E3" w:rsidRDefault="007754E3" w:rsidP="00947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87C5F" w14:textId="469937A0" w:rsidR="00132165" w:rsidRDefault="00132165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</w:p>
    <w:p w14:paraId="22219417" w14:textId="5A8506E4" w:rsidR="00752741" w:rsidRPr="002C3E5D" w:rsidRDefault="00752741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Financijska potpora, broj prijava, rokovi</w:t>
      </w:r>
    </w:p>
    <w:p w14:paraId="757C8F7A" w14:textId="77777777" w:rsidR="00132165" w:rsidRDefault="00132165" w:rsidP="00F66D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58A77B" w14:textId="54E5E161" w:rsidR="0029187A" w:rsidRPr="00CA362E" w:rsidRDefault="0029187A" w:rsidP="00F82F68">
      <w:pPr>
        <w:pStyle w:val="t-9-8"/>
        <w:spacing w:before="0" w:beforeAutospacing="0" w:after="0" w:afterAutospacing="0"/>
        <w:ind w:right="57"/>
        <w:jc w:val="both"/>
        <w:rPr>
          <w:b/>
          <w:highlight w:val="green"/>
        </w:rPr>
      </w:pPr>
      <w:r>
        <w:t xml:space="preserve">Javni poziv </w:t>
      </w:r>
      <w:r w:rsidRPr="009B400C">
        <w:t xml:space="preserve">objavljuje </w:t>
      </w:r>
      <w:r>
        <w:t xml:space="preserve">se </w:t>
      </w:r>
      <w:r w:rsidRPr="009B400C">
        <w:t xml:space="preserve">na službenim mrežnim stranicama Krapinsko-zagorske županije i otvoren je 30 dana od objave. </w:t>
      </w:r>
      <w:r w:rsidRPr="00B41956">
        <w:rPr>
          <w:b/>
        </w:rPr>
        <w:t xml:space="preserve">Datum objave Javnog poziva je </w:t>
      </w:r>
      <w:r w:rsidR="009E59B4">
        <w:rPr>
          <w:b/>
        </w:rPr>
        <w:t>23</w:t>
      </w:r>
      <w:r w:rsidR="00B41956" w:rsidRPr="00B41956">
        <w:rPr>
          <w:b/>
        </w:rPr>
        <w:t>. siječnja 2023. godine</w:t>
      </w:r>
      <w:r w:rsidRPr="00B41956">
        <w:rPr>
          <w:b/>
        </w:rPr>
        <w:t xml:space="preserve"> (</w:t>
      </w:r>
      <w:r w:rsidR="00B41956" w:rsidRPr="00B41956">
        <w:rPr>
          <w:b/>
        </w:rPr>
        <w:t>p</w:t>
      </w:r>
      <w:r w:rsidR="009E59B4">
        <w:rPr>
          <w:b/>
        </w:rPr>
        <w:t>onedjeljak</w:t>
      </w:r>
      <w:r w:rsidRPr="00B41956">
        <w:rPr>
          <w:b/>
        </w:rPr>
        <w:t xml:space="preserve">), a rok za dostavu prijava traje do </w:t>
      </w:r>
      <w:r w:rsidR="009E59B4">
        <w:rPr>
          <w:b/>
        </w:rPr>
        <w:t>22</w:t>
      </w:r>
      <w:r w:rsidR="00B41956" w:rsidRPr="00B41956">
        <w:rPr>
          <w:b/>
        </w:rPr>
        <w:t>. veljače 2023</w:t>
      </w:r>
      <w:r w:rsidRPr="00B41956">
        <w:rPr>
          <w:b/>
        </w:rPr>
        <w:t>. godine (</w:t>
      </w:r>
      <w:r w:rsidR="009E59B4">
        <w:rPr>
          <w:b/>
        </w:rPr>
        <w:t>srijeda</w:t>
      </w:r>
      <w:r w:rsidRPr="00B41956">
        <w:rPr>
          <w:b/>
        </w:rPr>
        <w:t xml:space="preserve">, zadnji dan). </w:t>
      </w:r>
    </w:p>
    <w:p w14:paraId="521E0056" w14:textId="77777777" w:rsidR="0029187A" w:rsidRPr="007B0892" w:rsidRDefault="0029187A" w:rsidP="00291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14:paraId="63FFB73C" w14:textId="0B5F31C0" w:rsidR="0029187A" w:rsidRDefault="0029187A" w:rsidP="0029187A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947150">
        <w:t>Prijavitelj na Javni poziv može</w:t>
      </w:r>
      <w:r w:rsidRPr="00947150">
        <w:rPr>
          <w:b/>
        </w:rPr>
        <w:t xml:space="preserve"> prijaviti ukupno najviše </w:t>
      </w:r>
      <w:r w:rsidR="00947150" w:rsidRPr="00947150">
        <w:rPr>
          <w:b/>
        </w:rPr>
        <w:t>2</w:t>
      </w:r>
      <w:r w:rsidRPr="00947150">
        <w:rPr>
          <w:b/>
        </w:rPr>
        <w:t xml:space="preserve"> programa/projekta.</w:t>
      </w:r>
      <w:r>
        <w:rPr>
          <w:b/>
        </w:rPr>
        <w:t xml:space="preserve"> </w:t>
      </w:r>
      <w:r w:rsidRPr="003E2541">
        <w:rPr>
          <w:b/>
        </w:rPr>
        <w:t xml:space="preserve"> </w:t>
      </w:r>
    </w:p>
    <w:p w14:paraId="64256A63" w14:textId="77777777" w:rsidR="0029187A" w:rsidRDefault="0029187A" w:rsidP="00291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hr-HR"/>
        </w:rPr>
      </w:pPr>
    </w:p>
    <w:p w14:paraId="0A6F3FE5" w14:textId="11193818" w:rsidR="0029187A" w:rsidRPr="00236881" w:rsidRDefault="0029187A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Minimalni iznos</w:t>
      </w:r>
      <w:r w:rsidRPr="00236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uvjete Javnog poziva </w:t>
      </w:r>
      <w:r w:rsidRPr="00947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B4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398,17 EUR/ 3.000,00 HRK</w:t>
      </w:r>
      <w:r w:rsidR="00B41956">
        <w:rPr>
          <w:rStyle w:val="Referencafusnote"/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footnoteReference w:customMarkFollows="1" w:id="2"/>
        <w:t>*</w:t>
      </w:r>
      <w:r w:rsidRPr="00947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2368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sva tri prioritetna područja. </w:t>
      </w:r>
    </w:p>
    <w:p w14:paraId="68F2E531" w14:textId="77777777" w:rsidR="0029187A" w:rsidRPr="00236881" w:rsidRDefault="0029187A" w:rsidP="002918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4F810F" w14:textId="0B18C928" w:rsidR="0029187A" w:rsidRDefault="0029187A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Maksimalni iznos </w:t>
      </w:r>
      <w:r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financijskih sredstava koji se može dodijeliti odabranom programu/projektu koji ispunjava uvjete Javnog poziva </w:t>
      </w:r>
      <w:r w:rsidR="00947150"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iznosi </w:t>
      </w:r>
      <w:r w:rsidR="00947150" w:rsidRPr="00B41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26.544,56 EUR/ 200.000,00 HRK.</w:t>
      </w:r>
    </w:p>
    <w:p w14:paraId="612D4E84" w14:textId="77777777" w:rsidR="000100B7" w:rsidRDefault="000100B7" w:rsidP="00F82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1D615E" w14:textId="77777777" w:rsidR="000100B7" w:rsidRPr="00DC3A5C" w:rsidRDefault="000100B7" w:rsidP="000100B7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sklopu Javnog poziva financirat će se programi i projekti 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čije se aktivnosti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31040340" w14:textId="6C9A466E" w:rsidR="0029187A" w:rsidRPr="00DC3A5C" w:rsidRDefault="000100B7" w:rsidP="0029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9187A" w:rsidRPr="002368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na Javni poziv može zatražiti do 100% najvećeg iznosa koji je moguće dodijeliti temeljem Javnog poziva. U sklopu proračuna programa/projekta koji se prijavljuje na Javni poziv moguće je od strane Krapinsko-zagorske županije potraživati sredstva u rasponu od minimalnog do maksimalnog iznosa koji je predviđen za dodjelu temeljem Javnog poziva. </w:t>
      </w:r>
      <w:r w:rsidR="0029187A" w:rsidRPr="002368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 koje će u proračunu programa/projekta od strane Krapinsko-zagorske županije potraživati veći ili manji iznos od predviđenog za dodjelu temeljem Javnog poziva neće se razmatrati.</w:t>
      </w:r>
      <w:r w:rsidR="002918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9187A"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1FD7B21" w14:textId="77777777" w:rsidR="0029187A" w:rsidRDefault="0029187A" w:rsidP="0029187A">
      <w:pPr>
        <w:pStyle w:val="t-9-8"/>
        <w:spacing w:before="0" w:beforeAutospacing="0" w:after="0" w:afterAutospacing="0"/>
        <w:ind w:right="57"/>
        <w:jc w:val="both"/>
      </w:pPr>
    </w:p>
    <w:p w14:paraId="74696266" w14:textId="77777777" w:rsidR="0029187A" w:rsidRDefault="0029187A" w:rsidP="002918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1956">
        <w:rPr>
          <w:rFonts w:ascii="Times New Roman" w:eastAsia="Calibri" w:hAnsi="Times New Roman" w:cs="Times New Roman"/>
          <w:b/>
          <w:sz w:val="24"/>
          <w:szCs w:val="24"/>
        </w:rPr>
        <w:t xml:space="preserve"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u proračunu projekta/programa </w:t>
      </w:r>
      <w:r w:rsidRPr="00B419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iskazuju se u eurima. Financijske potpore u 2023. godini, sukladno Odluci o dodjeli financijskih sredstava, dodijelit će se u eurima.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759BD87" w14:textId="77777777" w:rsidR="000100B7" w:rsidRPr="006F4AA9" w:rsidRDefault="000100B7" w:rsidP="0001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08C8AB9A" w14:textId="77777777" w:rsidR="000100B7" w:rsidRDefault="000100B7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6BF855" w14:textId="77777777" w:rsidR="000100B7" w:rsidRDefault="000100B7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programa/projekta nije obavezno. Međutim, u slučaju prijave programa/projekta koji će se u određenom postotku ukupnog iznosa sufinancirati iz vlastitih sredstava prijavitelja i/ili iz drugog izvora koji nije Krapinsko-zagorska županija, prijavitelj za predloženi model sufinanciranja može ostvariti bodove u postupku stručnog vrednovanja prihvatljivih programa i projekata od strane Kulturnog vijeća Krapinsko-zagorske županije (dalje u tekstu: Kulturno vijeće). U slučaju sufinanciranja programa/projekta, prijavitelj je dužan izvor i iznos sufinanciranja prikazati u obrascu prijave - Obrazac A1, koji je sastavni dio obaveznih priloga ovih Uputa za prijavitelje. </w:t>
      </w:r>
    </w:p>
    <w:p w14:paraId="2FE03B90" w14:textId="77777777" w:rsidR="003D7E14" w:rsidRDefault="003D7E14" w:rsidP="00010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0AAF6C" w14:textId="77777777" w:rsidR="003D7E14" w:rsidRPr="003D7E14" w:rsidRDefault="003D7E14" w:rsidP="003D7E14">
      <w:pPr>
        <w:pStyle w:val="t-9-8"/>
        <w:spacing w:before="0" w:beforeAutospacing="0" w:after="0" w:afterAutospacing="0"/>
        <w:ind w:right="57"/>
        <w:jc w:val="both"/>
      </w:pPr>
      <w:r w:rsidRPr="003D7E14">
        <w:t xml:space="preserve">Prijavitelj na Javni poziv ne može prijaviti programe/projekte koji se mogu financirati sredstvima drugih natječaja, javnih poziva ili potpora koje dodjeljuje Krapinsko-zagorska županija. </w:t>
      </w:r>
    </w:p>
    <w:p w14:paraId="0CF891A9" w14:textId="77777777" w:rsidR="003D7E14" w:rsidRPr="00A65865" w:rsidRDefault="003D7E14" w:rsidP="003D7E14">
      <w:pPr>
        <w:pStyle w:val="t-9-8"/>
        <w:spacing w:before="0" w:beforeAutospacing="0" w:after="0" w:afterAutospacing="0"/>
        <w:ind w:right="57"/>
        <w:jc w:val="both"/>
        <w:rPr>
          <w:highlight w:val="yellow"/>
        </w:rPr>
      </w:pPr>
    </w:p>
    <w:p w14:paraId="36F8C88D" w14:textId="77777777" w:rsidR="003D7E14" w:rsidRDefault="003D7E14" w:rsidP="003D7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E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Zabrana dvostrukog financiranja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financiranje onih dijelova aktivnosti programa i 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758A3A13" w14:textId="77777777" w:rsidR="00752741" w:rsidRDefault="00752741" w:rsidP="00752741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2741">
        <w:rPr>
          <w:rFonts w:ascii="Times New Roman" w:eastAsia="Calibri" w:hAnsi="Times New Roman" w:cs="Times New Roman"/>
          <w:sz w:val="24"/>
          <w:szCs w:val="24"/>
        </w:rPr>
        <w:t>VI.</w:t>
      </w:r>
    </w:p>
    <w:p w14:paraId="7847BD8C" w14:textId="52E2DDC4" w:rsidR="00752741" w:rsidRPr="002C3E5D" w:rsidRDefault="00752741" w:rsidP="00752741">
      <w:pPr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E5D">
        <w:rPr>
          <w:rFonts w:ascii="Times New Roman" w:eastAsia="Calibri" w:hAnsi="Times New Roman" w:cs="Times New Roman"/>
          <w:b/>
          <w:sz w:val="24"/>
          <w:szCs w:val="24"/>
        </w:rPr>
        <w:t>Provedbeno razdoblje</w:t>
      </w:r>
    </w:p>
    <w:p w14:paraId="57CC2F55" w14:textId="77777777" w:rsidR="00752741" w:rsidRPr="00752741" w:rsidRDefault="00752741" w:rsidP="00752741">
      <w:pPr>
        <w:spacing w:after="0" w:line="0" w:lineRule="atLeast"/>
        <w:contextualSpacing/>
        <w:jc w:val="center"/>
      </w:pPr>
    </w:p>
    <w:p w14:paraId="09F0D2DB" w14:textId="77777777" w:rsidR="0029187A" w:rsidRDefault="0029187A" w:rsidP="00F82F68">
      <w:pPr>
        <w:pStyle w:val="t-9-8"/>
        <w:spacing w:before="0" w:beforeAutospacing="0" w:after="0" w:afterAutospacing="0"/>
        <w:ind w:right="57"/>
        <w:jc w:val="both"/>
      </w:pPr>
      <w:r>
        <w:t xml:space="preserve">Javnim pozivom </w:t>
      </w:r>
      <w:r w:rsidRPr="007B0892">
        <w:t>financiraju se programi/projekti čija provedba traje najviše 12 mjeseci tijekom kalendarske 2023. godine.</w:t>
      </w:r>
      <w:r w:rsidRPr="00A94C8A">
        <w:t xml:space="preserve"> </w:t>
      </w:r>
      <w:r>
        <w:t>U</w:t>
      </w:r>
      <w:r w:rsidRPr="00A94C8A">
        <w:t xml:space="preserve"> slučaju </w:t>
      </w:r>
      <w:r>
        <w:t xml:space="preserve">trajanja provedbenog razdoblja programa/projekta dulje od 12 mjeseci, u okviru Javnog poziva moguće je potraživati sredstva za fazu programa/projekta koja će biti realizirana unutar najviše 12 mjeseci tijekom kalendarske 2023. godine. Za financiranje su prihvatljivi programi/projekti čija provedba započinje i prije potpisivanja ugovora o dodjeli financijskih sredstava, ali najranije 1. siječnja 2023. godine, te se prihvatljivo razdoblje provedbe računa najkasnije do 31. prosinca 2023. godine. </w:t>
      </w:r>
    </w:p>
    <w:p w14:paraId="62569ECD" w14:textId="77777777" w:rsidR="00F82F68" w:rsidRDefault="00F82F68" w:rsidP="0029187A">
      <w:pPr>
        <w:pStyle w:val="t-9-8"/>
        <w:spacing w:before="0" w:beforeAutospacing="0" w:after="0" w:afterAutospacing="0"/>
        <w:ind w:right="57" w:firstLine="708"/>
        <w:jc w:val="both"/>
      </w:pPr>
    </w:p>
    <w:p w14:paraId="74C16919" w14:textId="77777777" w:rsidR="00185768" w:rsidRDefault="00185768" w:rsidP="00185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a najdulje do 31. prosinca 2023. godine. </w:t>
      </w:r>
    </w:p>
    <w:p w14:paraId="3AE9DC31" w14:textId="77777777" w:rsidR="00185768" w:rsidRPr="006F4AA9" w:rsidRDefault="00185768" w:rsidP="00185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749DDA63" w14:textId="4F40B735" w:rsidR="003C18EB" w:rsidRDefault="00F66DBF" w:rsidP="003C18EB">
      <w:pPr>
        <w:pStyle w:val="t-9-8"/>
        <w:spacing w:before="0" w:beforeAutospacing="0" w:after="0" w:afterAutospacing="0"/>
        <w:ind w:right="57"/>
        <w:jc w:val="center"/>
      </w:pPr>
      <w:r>
        <w:t>V</w:t>
      </w:r>
      <w:r w:rsidR="00752741">
        <w:t>I</w:t>
      </w:r>
      <w:r w:rsidR="00B40936">
        <w:t>I</w:t>
      </w:r>
      <w:r w:rsidR="003C18EB">
        <w:t>.</w:t>
      </w:r>
    </w:p>
    <w:p w14:paraId="00C1401A" w14:textId="6C3B3677" w:rsidR="00752741" w:rsidRPr="002C3E5D" w:rsidRDefault="00752741" w:rsidP="003C18EB">
      <w:pPr>
        <w:pStyle w:val="t-9-8"/>
        <w:spacing w:before="0" w:beforeAutospacing="0" w:after="0" w:afterAutospacing="0"/>
        <w:ind w:right="57"/>
        <w:jc w:val="center"/>
        <w:rPr>
          <w:b/>
        </w:rPr>
      </w:pPr>
      <w:r w:rsidRPr="002C3E5D">
        <w:rPr>
          <w:b/>
        </w:rPr>
        <w:t>Prihvatljivi prijavitelji</w:t>
      </w:r>
    </w:p>
    <w:p w14:paraId="66D004F1" w14:textId="77777777" w:rsidR="003C18EB" w:rsidRDefault="003C18EB" w:rsidP="00CC4AAC">
      <w:pPr>
        <w:pStyle w:val="t-9-8"/>
        <w:spacing w:before="0" w:beforeAutospacing="0" w:after="0" w:afterAutospacing="0"/>
        <w:ind w:right="57"/>
        <w:jc w:val="both"/>
      </w:pPr>
    </w:p>
    <w:p w14:paraId="3859AD8A" w14:textId="77777777" w:rsidR="00FB2990" w:rsidRPr="000001A8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6AAF840C" w14:textId="77777777" w:rsidR="00FB2990" w:rsidRPr="0045327E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DBDBB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199495AA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43E4F6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157A2367" w14:textId="77777777" w:rsidR="00FB2990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68EA65A7" w14:textId="77777777" w:rsidR="00641328" w:rsidRPr="00641328" w:rsidRDefault="00641328" w:rsidP="0064132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32EDD3FD" w14:textId="642166ED" w:rsidR="00641328" w:rsidRPr="00641328" w:rsidRDefault="00641328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fizičke i pravne osobe: </w:t>
      </w:r>
    </w:p>
    <w:p w14:paraId="09ACE463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Pravne i fizičke osobe koje obavljaju djelatnost u kulturi, </w:t>
      </w:r>
    </w:p>
    <w:p w14:paraId="14F77971" w14:textId="4DBA8A75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64C69B5E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085E96C7" w14:textId="703E1AD5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iz područja znanosti,</w:t>
      </w:r>
    </w:p>
    <w:p w14:paraId="64216575" w14:textId="072B763A" w:rsidR="000001A8" w:rsidRPr="00641328" w:rsidRDefault="000001A8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0E10753C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286E496D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A03B124" w14:textId="77777777" w:rsidR="00FB2990" w:rsidRPr="00641328" w:rsidRDefault="00FB2990" w:rsidP="00641328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491C172E" w14:textId="77777777" w:rsidR="003873AF" w:rsidRDefault="003873AF" w:rsidP="00CC4AAC">
      <w:pPr>
        <w:pStyle w:val="t-9-8"/>
        <w:spacing w:before="0" w:beforeAutospacing="0" w:after="0" w:afterAutospacing="0"/>
        <w:ind w:right="57"/>
        <w:jc w:val="both"/>
      </w:pPr>
    </w:p>
    <w:p w14:paraId="27BE50DC" w14:textId="77777777" w:rsidR="00BA66E3" w:rsidRPr="00947150" w:rsidRDefault="002562C2" w:rsidP="00CC4AAC">
      <w:pPr>
        <w:pStyle w:val="t-9-8"/>
        <w:spacing w:before="0" w:beforeAutospacing="0" w:after="0" w:afterAutospacing="0"/>
        <w:ind w:right="57"/>
        <w:jc w:val="both"/>
      </w:pPr>
      <w:r w:rsidRPr="00947150">
        <w:t xml:space="preserve">Pravo podnošenja </w:t>
      </w:r>
      <w:r w:rsidR="00026BA5" w:rsidRPr="00947150">
        <w:t xml:space="preserve">prijava, u smislu nepokretnog i pokretnog kulturnog dobra, </w:t>
      </w:r>
      <w:r w:rsidRPr="00947150">
        <w:t xml:space="preserve">imaju oni prijavitelji koji su vlasnici i nositelji prava te drugi imatelji kulturnog dobra, </w:t>
      </w:r>
      <w:r w:rsidR="00DF705E" w:rsidRPr="00947150">
        <w:t xml:space="preserve">općine, gradovi na čijem se području nalazi kulturno dobro, javne ustanove i druge </w:t>
      </w:r>
      <w:r w:rsidR="00026BA5" w:rsidRPr="00947150">
        <w:t xml:space="preserve">pravne osobe. </w:t>
      </w:r>
    </w:p>
    <w:p w14:paraId="762EDD51" w14:textId="4B30CB6F" w:rsidR="002562C2" w:rsidRDefault="00026BA5" w:rsidP="00CC4AAC">
      <w:pPr>
        <w:pStyle w:val="t-9-8"/>
        <w:spacing w:before="0" w:beforeAutospacing="0" w:after="0" w:afterAutospacing="0"/>
        <w:ind w:right="57"/>
        <w:jc w:val="both"/>
      </w:pPr>
      <w:r w:rsidRPr="00947150">
        <w:t>Pravo podn</w:t>
      </w:r>
      <w:r w:rsidR="006B6150" w:rsidRPr="00947150">
        <w:t xml:space="preserve">ošenja prijave </w:t>
      </w:r>
      <w:r w:rsidRPr="00947150">
        <w:t>imaju i nositelji nematerijalnog kulturnog dobra, udruge, muzejske, znanstvene ili obrazovne ustanove i turističke zajednice, općine, gradovi te sve ostale pravne i fizičke osobe stručno vezane za potrebe zaštite i očuvanja nematerijalnog kulturnog dobra. Uputno je da za fizičke osobe prijavu podnose pravne osobe (udruge, KUD-ovi, itd.) ili lokalna samouprava čiji je pojedinac član ili suradnik.</w:t>
      </w:r>
      <w:r>
        <w:t xml:space="preserve"> </w:t>
      </w:r>
    </w:p>
    <w:p w14:paraId="7EED6F06" w14:textId="77777777" w:rsidR="002562C2" w:rsidRDefault="002562C2" w:rsidP="00CC4AAC">
      <w:pPr>
        <w:pStyle w:val="t-9-8"/>
        <w:spacing w:before="0" w:beforeAutospacing="0" w:after="0" w:afterAutospacing="0"/>
        <w:ind w:right="57"/>
        <w:jc w:val="both"/>
      </w:pPr>
    </w:p>
    <w:p w14:paraId="51A7FCEC" w14:textId="01329203" w:rsidR="00194916" w:rsidRDefault="00194916" w:rsidP="00CC4AAC">
      <w:pPr>
        <w:pStyle w:val="t-9-8"/>
        <w:spacing w:before="0" w:beforeAutospacing="0" w:after="0" w:afterAutospacing="0"/>
        <w:ind w:right="57"/>
        <w:jc w:val="both"/>
      </w:pPr>
      <w:r w:rsidRPr="005A7292">
        <w:t>Prijavitelj na Javni poziv treba imati prebivalište ili sjedište na području Krapinsko-zagorske žup</w:t>
      </w:r>
      <w:r>
        <w:t>anije. Iznimno, prijavitelj na Javni p</w:t>
      </w:r>
      <w:r w:rsidRPr="005A7292">
        <w:t xml:space="preserve">oziv može imati prebivalište </w:t>
      </w:r>
      <w:r w:rsidRPr="007B0D63">
        <w:t xml:space="preserve">ili sjedište izvan područja Krapinsko-zagorske županije kada prijavljuje </w:t>
      </w:r>
      <w:r>
        <w:t>program/</w:t>
      </w:r>
      <w:r w:rsidRPr="007B0D63">
        <w:t>projekt koji se većim dijelom neposredno provodi, u pravilu, na području Krapinsko-zagorske</w:t>
      </w:r>
      <w:r>
        <w:t xml:space="preserve"> županije. </w:t>
      </w:r>
    </w:p>
    <w:p w14:paraId="495FF479" w14:textId="77777777" w:rsidR="00194916" w:rsidRDefault="00194916" w:rsidP="00CC4AAC">
      <w:pPr>
        <w:pStyle w:val="t-9-8"/>
        <w:spacing w:before="0" w:beforeAutospacing="0" w:after="0" w:afterAutospacing="0"/>
        <w:ind w:right="57"/>
        <w:jc w:val="both"/>
      </w:pPr>
    </w:p>
    <w:p w14:paraId="72F36428" w14:textId="77777777" w:rsidR="00194916" w:rsidRDefault="00194916" w:rsidP="001949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5C92A18" w14:textId="77777777" w:rsidR="002562C2" w:rsidRPr="00F645BB" w:rsidRDefault="002562C2" w:rsidP="00CC4AAC">
      <w:pPr>
        <w:pStyle w:val="t-9-8"/>
        <w:spacing w:before="0" w:beforeAutospacing="0" w:after="0" w:afterAutospacing="0"/>
        <w:ind w:right="57"/>
        <w:jc w:val="both"/>
      </w:pPr>
    </w:p>
    <w:p w14:paraId="172114DC" w14:textId="77777777" w:rsidR="0029187A" w:rsidRPr="00AC2A72" w:rsidRDefault="0029187A" w:rsidP="0029187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B29F83D" w14:textId="77777777" w:rsidR="0029187A" w:rsidRPr="00393A27" w:rsidRDefault="0029187A" w:rsidP="0029187A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44251E77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EA10E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(kulturne djelatnosti, kulturno i umjetničko stvaralaštvo)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F459085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3AC61083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B745565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18FCDB6F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ispunila ugovorene obveze preuzete temeljem prijašnjih ugovora o dodjeli sredstava prema Krapinsko-zagorskoj županiji te svim drugim davateljima financijskih sredstava iz javnih izvora</w:t>
      </w: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, u godini koja prethodi godini raspisivanja Javnog poziva,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377AFFB3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04B04FB8" w14:textId="77777777" w:rsidR="0029187A" w:rsidRPr="00393A27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7AEF0993" w14:textId="0E33E848" w:rsidR="0029187A" w:rsidRPr="00B41956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usvojen Financi</w:t>
      </w:r>
      <w:r w:rsidR="00947150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jski plan i Program rada za 2023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3F4F5466" w14:textId="77777777" w:rsidR="0029187A" w:rsidRPr="007B0892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7B0892">
        <w:rPr>
          <w:rFonts w:ascii="Times New Roman" w:hAnsi="Times New Roman" w:cs="Times New Roman"/>
          <w:sz w:val="24"/>
          <w:szCs w:val="24"/>
        </w:rPr>
        <w:t>(</w:t>
      </w:r>
      <w:r w:rsidRPr="007B0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Obrazac A2</w:t>
      </w: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7B08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prilikom predaje prijave</w:t>
      </w: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1659A9B" w14:textId="77777777" w:rsidR="0029187A" w:rsidRDefault="0029187A" w:rsidP="0029187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892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nije u stečajnom postupku, postupku gašenja, postupku prisilne naplate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11E90613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AD19B" w14:textId="77777777" w:rsidR="0029187A" w:rsidRPr="00393A27" w:rsidRDefault="0029187A" w:rsidP="002918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804D1" w14:textId="77777777" w:rsidR="0029187A" w:rsidRPr="00393A27" w:rsidRDefault="0029187A" w:rsidP="0029187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128DBA25" w14:textId="77777777" w:rsidR="0029187A" w:rsidRPr="00393A27" w:rsidRDefault="0029187A" w:rsidP="0029187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AC65A" w14:textId="77777777" w:rsidR="0029187A" w:rsidRDefault="0029187A" w:rsidP="0029187A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1E084B48" w14:textId="77777777" w:rsidR="0029187A" w:rsidRPr="00141BA5" w:rsidRDefault="0029187A" w:rsidP="0029187A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36A5555A" w14:textId="2BFFC23F" w:rsidR="00752741" w:rsidRPr="00947150" w:rsidRDefault="0029187A" w:rsidP="00947150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055F10AE" w14:textId="58ED651C" w:rsidR="00181A84" w:rsidRDefault="00236881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2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181A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81EF4" w14:textId="0A897146" w:rsidR="00752741" w:rsidRPr="002C3E5D" w:rsidRDefault="00752741" w:rsidP="00AE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 xml:space="preserve">Stručno vrednovanje prihvatljivih prijava i postupak dodjele sredstava  </w:t>
      </w:r>
    </w:p>
    <w:p w14:paraId="4B209BAD" w14:textId="79D4339F" w:rsidR="00775605" w:rsidRDefault="00900538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 w:rsidR="00A94C8A"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 w:rsidR="00725977">
        <w:rPr>
          <w:rFonts w:ascii="Times New Roman" w:hAnsi="Times New Roman" w:cs="Times New Roman"/>
          <w:sz w:val="24"/>
          <w:szCs w:val="24"/>
        </w:rPr>
        <w:t>eće Krapinsko-zagorske županije</w:t>
      </w:r>
      <w:r w:rsidR="003F28FC">
        <w:rPr>
          <w:rFonts w:ascii="Times New Roman" w:hAnsi="Times New Roman" w:cs="Times New Roman"/>
          <w:sz w:val="24"/>
          <w:szCs w:val="24"/>
        </w:rPr>
        <w:t xml:space="preserve"> (dalje: Kulturno vijeće)</w:t>
      </w:r>
      <w:r w:rsidR="00725977">
        <w:rPr>
          <w:rFonts w:ascii="Times New Roman" w:hAnsi="Times New Roman" w:cs="Times New Roman"/>
          <w:sz w:val="24"/>
          <w:szCs w:val="24"/>
        </w:rPr>
        <w:t xml:space="preserve">. </w:t>
      </w:r>
      <w:r w:rsidR="00775605">
        <w:rPr>
          <w:rFonts w:ascii="Times New Roman" w:hAnsi="Times New Roman" w:cs="Times New Roman"/>
          <w:sz w:val="24"/>
          <w:szCs w:val="24"/>
        </w:rPr>
        <w:t xml:space="preserve">Kulturno vijeće stručno vrednuje i ocjenjuje programe i projekte prijavljene na Javni poziv uzimajući u obzir osnovni cilj i prioritete Javnog poziva, te specifičnost </w:t>
      </w:r>
      <w:r w:rsidR="00FA66BE">
        <w:rPr>
          <w:rFonts w:ascii="Times New Roman" w:hAnsi="Times New Roman" w:cs="Times New Roman"/>
          <w:sz w:val="24"/>
          <w:szCs w:val="24"/>
        </w:rPr>
        <w:t>kulturne baštine</w:t>
      </w:r>
      <w:r w:rsidR="00775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B149B" w14:textId="77777777" w:rsidR="009B4F70" w:rsidRDefault="009B4F70" w:rsidP="009B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C7EC4" w14:textId="6D3A0301" w:rsidR="0055443C" w:rsidRPr="00947150" w:rsidRDefault="00775605" w:rsidP="009B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stručnom vrednovanju i ocjenjivanju prijava </w:t>
      </w:r>
      <w:r w:rsidR="0055443C">
        <w:rPr>
          <w:rFonts w:ascii="Times New Roman" w:hAnsi="Times New Roman" w:cs="Times New Roman"/>
          <w:sz w:val="24"/>
          <w:szCs w:val="24"/>
        </w:rPr>
        <w:t xml:space="preserve">Kulturno vijeće boduje u kojoj mjeri pojedina </w:t>
      </w:r>
      <w:r w:rsidR="0055443C" w:rsidRPr="00947150">
        <w:rPr>
          <w:rFonts w:ascii="Times New Roman" w:hAnsi="Times New Roman" w:cs="Times New Roman"/>
          <w:sz w:val="24"/>
          <w:szCs w:val="24"/>
        </w:rPr>
        <w:t>prijava ispunjava temeljne kriterije, zb</w:t>
      </w:r>
      <w:r w:rsidR="00953A77" w:rsidRPr="00947150">
        <w:rPr>
          <w:rFonts w:ascii="Times New Roman" w:hAnsi="Times New Roman" w:cs="Times New Roman"/>
          <w:sz w:val="24"/>
          <w:szCs w:val="24"/>
        </w:rPr>
        <w:t>og čega se preporuča da program</w:t>
      </w:r>
      <w:r w:rsidR="0055443C" w:rsidRPr="00947150">
        <w:rPr>
          <w:rFonts w:ascii="Times New Roman" w:hAnsi="Times New Roman" w:cs="Times New Roman"/>
          <w:sz w:val="24"/>
          <w:szCs w:val="24"/>
        </w:rPr>
        <w:t xml:space="preserve">/projekt i njegove </w:t>
      </w:r>
      <w:r w:rsidR="0055443C" w:rsidRPr="00947150">
        <w:rPr>
          <w:rFonts w:ascii="Times New Roman" w:hAnsi="Times New Roman" w:cs="Times New Roman"/>
          <w:sz w:val="24"/>
          <w:szCs w:val="24"/>
        </w:rPr>
        <w:lastRenderedPageBreak/>
        <w:t>aktivnosti budu razrađene na način da se iz prijave jasno može iščitati koji temeljni kriteriji (u kojoj mjeri) su ispunjeni</w:t>
      </w:r>
      <w:r w:rsidR="0055518F" w:rsidRPr="009471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1FD874" w14:textId="038F7AA4" w:rsidR="0055443C" w:rsidRPr="00947150" w:rsidRDefault="00DC7EB4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 xml:space="preserve">kvaliteta, </w:t>
      </w:r>
      <w:r w:rsidR="00E91101" w:rsidRPr="00947150">
        <w:rPr>
          <w:rFonts w:ascii="Times New Roman" w:hAnsi="Times New Roman" w:cs="Times New Roman"/>
          <w:sz w:val="24"/>
          <w:szCs w:val="24"/>
        </w:rPr>
        <w:t xml:space="preserve">stručnost, </w:t>
      </w:r>
      <w:r w:rsidR="00AF7B01" w:rsidRPr="00947150">
        <w:rPr>
          <w:rFonts w:ascii="Times New Roman" w:hAnsi="Times New Roman" w:cs="Times New Roman"/>
          <w:sz w:val="24"/>
          <w:szCs w:val="24"/>
        </w:rPr>
        <w:t xml:space="preserve">svrhovitost, </w:t>
      </w:r>
      <w:r w:rsidR="00E91101" w:rsidRPr="00947150">
        <w:rPr>
          <w:rFonts w:ascii="Times New Roman" w:hAnsi="Times New Roman" w:cs="Times New Roman"/>
          <w:sz w:val="24"/>
          <w:szCs w:val="24"/>
        </w:rPr>
        <w:t>edukativnost,</w:t>
      </w:r>
      <w:r w:rsidR="005550E2" w:rsidRPr="00947150">
        <w:rPr>
          <w:rFonts w:ascii="Times New Roman" w:hAnsi="Times New Roman" w:cs="Times New Roman"/>
          <w:sz w:val="24"/>
          <w:szCs w:val="24"/>
        </w:rPr>
        <w:t xml:space="preserve"> </w:t>
      </w:r>
      <w:r w:rsidRPr="00947150">
        <w:rPr>
          <w:rFonts w:ascii="Times New Roman" w:hAnsi="Times New Roman" w:cs="Times New Roman"/>
          <w:sz w:val="24"/>
          <w:szCs w:val="24"/>
        </w:rPr>
        <w:t xml:space="preserve">jasnoća, provedivost i kontinuitet </w:t>
      </w:r>
      <w:r w:rsidR="00E91101" w:rsidRPr="00947150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947150">
        <w:rPr>
          <w:rFonts w:ascii="Times New Roman" w:hAnsi="Times New Roman" w:cs="Times New Roman"/>
          <w:sz w:val="24"/>
          <w:szCs w:val="24"/>
        </w:rPr>
        <w:t>p</w:t>
      </w:r>
      <w:r w:rsidR="00926B7D" w:rsidRPr="00947150">
        <w:rPr>
          <w:rFonts w:ascii="Times New Roman" w:hAnsi="Times New Roman" w:cs="Times New Roman"/>
          <w:sz w:val="24"/>
          <w:szCs w:val="24"/>
        </w:rPr>
        <w:t xml:space="preserve">rijavljenog </w:t>
      </w:r>
      <w:r w:rsidRPr="00947150">
        <w:rPr>
          <w:rFonts w:ascii="Times New Roman" w:hAnsi="Times New Roman" w:cs="Times New Roman"/>
          <w:sz w:val="24"/>
          <w:szCs w:val="24"/>
        </w:rPr>
        <w:t>programa ili projekta,</w:t>
      </w:r>
      <w:r w:rsidR="00E91101" w:rsidRPr="00947150">
        <w:rPr>
          <w:rFonts w:ascii="Times New Roman" w:hAnsi="Times New Roman" w:cs="Times New Roman"/>
          <w:sz w:val="24"/>
          <w:szCs w:val="24"/>
        </w:rPr>
        <w:t xml:space="preserve"> iskustvo u dosadašnjem radu, </w:t>
      </w:r>
    </w:p>
    <w:p w14:paraId="2DF6FB1F" w14:textId="4C4C3653" w:rsidR="00953A77" w:rsidRPr="00947150" w:rsidRDefault="00953A77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sadržajna inovativnost programa ili projekta</w:t>
      </w:r>
      <w:r w:rsidR="005550E2" w:rsidRPr="00947150">
        <w:rPr>
          <w:rFonts w:ascii="Times New Roman" w:hAnsi="Times New Roman" w:cs="Times New Roman"/>
          <w:sz w:val="24"/>
          <w:szCs w:val="24"/>
        </w:rPr>
        <w:t>, interdisciplinarnost</w:t>
      </w:r>
      <w:r w:rsidRPr="00947150">
        <w:rPr>
          <w:rFonts w:ascii="Times New Roman" w:hAnsi="Times New Roman" w:cs="Times New Roman"/>
          <w:sz w:val="24"/>
          <w:szCs w:val="24"/>
        </w:rPr>
        <w:t xml:space="preserve"> i</w:t>
      </w:r>
      <w:r w:rsidR="00DC7EB4" w:rsidRPr="00947150">
        <w:rPr>
          <w:rFonts w:ascii="Times New Roman" w:hAnsi="Times New Roman" w:cs="Times New Roman"/>
          <w:sz w:val="24"/>
          <w:szCs w:val="24"/>
        </w:rPr>
        <w:t>/ili</w:t>
      </w:r>
      <w:r w:rsidR="002F22F1" w:rsidRPr="00947150">
        <w:rPr>
          <w:rFonts w:ascii="Times New Roman" w:hAnsi="Times New Roman" w:cs="Times New Roman"/>
          <w:sz w:val="24"/>
          <w:szCs w:val="24"/>
        </w:rPr>
        <w:t xml:space="preserve"> primjena novih tehnologija, </w:t>
      </w:r>
    </w:p>
    <w:p w14:paraId="1C6BA6D5" w14:textId="28B2C6E1" w:rsidR="00953A77" w:rsidRPr="00947150" w:rsidRDefault="00E91101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značaj i doprinos provedbe programa/projekta za zaštitu, očuvanje i promicanje kulturne baštine s</w:t>
      </w:r>
      <w:r w:rsidR="00953A77" w:rsidRPr="00947150">
        <w:rPr>
          <w:rFonts w:ascii="Times New Roman" w:hAnsi="Times New Roman" w:cs="Times New Roman"/>
          <w:sz w:val="24"/>
          <w:szCs w:val="24"/>
        </w:rPr>
        <w:t xml:space="preserve"> podru</w:t>
      </w:r>
      <w:r w:rsidRPr="00947150">
        <w:rPr>
          <w:rFonts w:ascii="Times New Roman" w:hAnsi="Times New Roman" w:cs="Times New Roman"/>
          <w:sz w:val="24"/>
          <w:szCs w:val="24"/>
        </w:rPr>
        <w:t>čja</w:t>
      </w:r>
      <w:r w:rsidR="002F22F1" w:rsidRPr="00947150">
        <w:rPr>
          <w:rFonts w:ascii="Times New Roman" w:hAnsi="Times New Roman" w:cs="Times New Roman"/>
          <w:sz w:val="24"/>
          <w:szCs w:val="24"/>
        </w:rPr>
        <w:t xml:space="preserve"> Krapinsko-zagorske županije, </w:t>
      </w:r>
    </w:p>
    <w:p w14:paraId="11DCE691" w14:textId="09C9BFDF" w:rsidR="000E2265" w:rsidRPr="00947150" w:rsidRDefault="00E91101" w:rsidP="000E226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 xml:space="preserve">doprinos razvoju kulturne infrastrukture kroz osmišljavanje novih kulturnih sadržaja na temelju održivog upravljanja i revitalizacije kulturne baštine, </w:t>
      </w:r>
    </w:p>
    <w:p w14:paraId="08D1F597" w14:textId="75D5690B" w:rsidR="009D5971" w:rsidRPr="00947150" w:rsidRDefault="000E2265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 xml:space="preserve">opći interes za </w:t>
      </w:r>
      <w:r w:rsidR="00E91101" w:rsidRPr="00947150">
        <w:rPr>
          <w:rFonts w:ascii="Times New Roman" w:hAnsi="Times New Roman" w:cs="Times New Roman"/>
          <w:sz w:val="24"/>
          <w:szCs w:val="24"/>
        </w:rPr>
        <w:t>zaštitu i očuvanje kulturne baštine i kulturnog identiteta</w:t>
      </w:r>
      <w:r w:rsidRPr="00947150">
        <w:rPr>
          <w:rFonts w:ascii="Times New Roman" w:hAnsi="Times New Roman" w:cs="Times New Roman"/>
          <w:sz w:val="24"/>
          <w:szCs w:val="24"/>
        </w:rPr>
        <w:t xml:space="preserve">, kao i </w:t>
      </w:r>
      <w:r w:rsidR="009D5971" w:rsidRPr="00947150">
        <w:rPr>
          <w:rFonts w:ascii="Times New Roman" w:hAnsi="Times New Roman" w:cs="Times New Roman"/>
          <w:sz w:val="24"/>
          <w:szCs w:val="24"/>
        </w:rPr>
        <w:t>uspostavljanje partnersk</w:t>
      </w:r>
      <w:r w:rsidRPr="00947150">
        <w:rPr>
          <w:rFonts w:ascii="Times New Roman" w:hAnsi="Times New Roman" w:cs="Times New Roman"/>
          <w:sz w:val="24"/>
          <w:szCs w:val="24"/>
        </w:rPr>
        <w:t>e</w:t>
      </w:r>
      <w:r w:rsidR="009D5971" w:rsidRPr="00947150">
        <w:rPr>
          <w:rFonts w:ascii="Times New Roman" w:hAnsi="Times New Roman" w:cs="Times New Roman"/>
          <w:sz w:val="24"/>
          <w:szCs w:val="24"/>
        </w:rPr>
        <w:t xml:space="preserve"> suradnj</w:t>
      </w:r>
      <w:r w:rsidR="002F22F1" w:rsidRPr="00947150">
        <w:rPr>
          <w:rFonts w:ascii="Times New Roman" w:hAnsi="Times New Roman" w:cs="Times New Roman"/>
          <w:sz w:val="24"/>
          <w:szCs w:val="24"/>
        </w:rPr>
        <w:t>e</w:t>
      </w:r>
      <w:r w:rsidR="009D5971" w:rsidRPr="00947150">
        <w:rPr>
          <w:rFonts w:ascii="Times New Roman" w:hAnsi="Times New Roman" w:cs="Times New Roman"/>
          <w:sz w:val="24"/>
          <w:szCs w:val="24"/>
        </w:rPr>
        <w:t xml:space="preserve"> s područjima obrazovanja, znanosti, gospodarstva, turizma, itd. </w:t>
      </w:r>
    </w:p>
    <w:p w14:paraId="0C309CA2" w14:textId="172BD026" w:rsidR="000E2265" w:rsidRPr="00947150" w:rsidRDefault="000E2265" w:rsidP="00B679A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uspostavljanje partnerske suradnje na regionalnoj, nacionalnoj ili međunarodnoj razini</w:t>
      </w:r>
      <w:r w:rsidR="00E91101" w:rsidRPr="00947150">
        <w:rPr>
          <w:rFonts w:ascii="Times New Roman" w:hAnsi="Times New Roman" w:cs="Times New Roman"/>
          <w:sz w:val="24"/>
          <w:szCs w:val="24"/>
        </w:rPr>
        <w:t xml:space="preserve"> u svrhu zaštite, očuvanja i održivog upravljanja kulturnom baštinom</w:t>
      </w:r>
      <w:r w:rsidRPr="009471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6CB2F4" w14:textId="2666ACA0" w:rsidR="009D5971" w:rsidRPr="00947150" w:rsidRDefault="00E91101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doprinos identificiranju, istraživanju</w:t>
      </w:r>
      <w:r w:rsidR="0067473B" w:rsidRPr="00947150">
        <w:rPr>
          <w:rFonts w:ascii="Times New Roman" w:hAnsi="Times New Roman" w:cs="Times New Roman"/>
          <w:sz w:val="24"/>
          <w:szCs w:val="24"/>
        </w:rPr>
        <w:t xml:space="preserve"> i dokumentiranju</w:t>
      </w:r>
      <w:r w:rsidRPr="00947150">
        <w:rPr>
          <w:rFonts w:ascii="Times New Roman" w:hAnsi="Times New Roman" w:cs="Times New Roman"/>
          <w:sz w:val="24"/>
          <w:szCs w:val="24"/>
        </w:rPr>
        <w:t xml:space="preserve">, </w:t>
      </w:r>
      <w:r w:rsidR="00373AD8" w:rsidRPr="00947150">
        <w:rPr>
          <w:rFonts w:ascii="Times New Roman" w:hAnsi="Times New Roman" w:cs="Times New Roman"/>
          <w:sz w:val="24"/>
          <w:szCs w:val="24"/>
        </w:rPr>
        <w:t xml:space="preserve">prenošenju, </w:t>
      </w:r>
      <w:r w:rsidRPr="00947150">
        <w:rPr>
          <w:rFonts w:ascii="Times New Roman" w:hAnsi="Times New Roman" w:cs="Times New Roman"/>
          <w:sz w:val="24"/>
          <w:szCs w:val="24"/>
        </w:rPr>
        <w:t>prezentaciji kulturne baštine</w:t>
      </w:r>
      <w:r w:rsidR="000E2265" w:rsidRPr="009471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B71CAF" w14:textId="347583B0" w:rsidR="000E2265" w:rsidRPr="00947150" w:rsidRDefault="00E91101" w:rsidP="00E320A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svojstvo kulturnog dobra prema Registru kulturnih dobara Republike Hrvatske,</w:t>
      </w:r>
      <w:r w:rsidR="00926B7D" w:rsidRPr="00947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D7CE1" w14:textId="6BBBF24D" w:rsidR="00554AD0" w:rsidRPr="00947150" w:rsidRDefault="00554AD0" w:rsidP="00554AD0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 xml:space="preserve">ekonomičnost i </w:t>
      </w:r>
      <w:r w:rsidR="003323F0" w:rsidRPr="00947150">
        <w:rPr>
          <w:rFonts w:ascii="Times New Roman" w:hAnsi="Times New Roman" w:cs="Times New Roman"/>
          <w:sz w:val="24"/>
          <w:szCs w:val="24"/>
        </w:rPr>
        <w:t xml:space="preserve">održivost programa ili projekta, </w:t>
      </w:r>
    </w:p>
    <w:p w14:paraId="4EBFB3AE" w14:textId="78F5024B" w:rsidR="0055443C" w:rsidRPr="00947150" w:rsidRDefault="009D5971" w:rsidP="00AA049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>financ</w:t>
      </w:r>
      <w:r w:rsidR="003323F0" w:rsidRPr="00947150">
        <w:rPr>
          <w:rFonts w:ascii="Times New Roman" w:hAnsi="Times New Roman" w:cs="Times New Roman"/>
          <w:sz w:val="24"/>
          <w:szCs w:val="24"/>
        </w:rPr>
        <w:t xml:space="preserve">ijska potpora iz drugih izvora. </w:t>
      </w:r>
      <w:r w:rsidRPr="00947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5FC3E" w14:textId="77777777" w:rsidR="00AA0499" w:rsidRPr="00C65656" w:rsidRDefault="00AA0499" w:rsidP="00AA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84F61E" w14:textId="180DB757" w:rsidR="00D73F22" w:rsidRDefault="007A62A9" w:rsidP="00F8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kriteriji primjenjuju se na </w:t>
      </w:r>
      <w:r w:rsidR="0055443C">
        <w:rPr>
          <w:rFonts w:ascii="Times New Roman" w:hAnsi="Times New Roman" w:cs="Times New Roman"/>
          <w:sz w:val="24"/>
          <w:szCs w:val="24"/>
        </w:rPr>
        <w:t xml:space="preserve">sve kategorije </w:t>
      </w:r>
      <w:r>
        <w:rPr>
          <w:rFonts w:ascii="Times New Roman" w:hAnsi="Times New Roman" w:cs="Times New Roman"/>
          <w:sz w:val="24"/>
          <w:szCs w:val="24"/>
        </w:rPr>
        <w:t xml:space="preserve">u prioritetnom području Javnog poziva. </w:t>
      </w:r>
    </w:p>
    <w:p w14:paraId="51520B25" w14:textId="77777777" w:rsidR="00B10ADC" w:rsidRDefault="00B10ADC" w:rsidP="00B10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6B478" w14:textId="46A92754" w:rsidR="00E320A9" w:rsidRPr="009A182E" w:rsidRDefault="00E320A9" w:rsidP="00E320A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="00232574" w:rsidRPr="009A182E">
        <w:rPr>
          <w:rFonts w:ascii="Times New Roman" w:hAnsi="Times New Roman" w:cs="Times New Roman"/>
          <w:sz w:val="24"/>
          <w:szCs w:val="24"/>
        </w:rPr>
        <w:t xml:space="preserve">županu </w:t>
      </w:r>
      <w:r w:rsidRPr="009A182E">
        <w:rPr>
          <w:rFonts w:ascii="Times New Roman" w:hAnsi="Times New Roman" w:cs="Times New Roman"/>
          <w:sz w:val="24"/>
          <w:szCs w:val="24"/>
        </w:rPr>
        <w:t xml:space="preserve">dostavlja svoj prijedlog koji sadrži popis programa i projekata preporučenih za financiranje s predloženim iznosom financijske potpore. </w:t>
      </w:r>
    </w:p>
    <w:p w14:paraId="248C19BD" w14:textId="17BCF253" w:rsidR="00232574" w:rsidRDefault="00E320A9" w:rsidP="0023257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prijedloga Kulturnog vijeća, koji ima savjetodavni karakter, župan donosi odluku o dodjeli financijskih sredstava. </w:t>
      </w:r>
      <w:r w:rsidR="00232574"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financijskih sredstava donosi se u roku od 90 dana od dana donošenja proračuna Krapinsko-zagorske županije za 202</w:t>
      </w:r>
      <w:r w:rsidR="002C3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godinu, te se objavljuje na službenim mrežnim stranicama Krapinsko-zagorske županije s nazivom prijavitelja i podacima o programima i projektima za koje su odobrena financijska sredstva, uključujući i iznos dodijeljenih sredstava. </w:t>
      </w:r>
    </w:p>
    <w:p w14:paraId="28345B4F" w14:textId="2788B3A4" w:rsidR="00DC7D5A" w:rsidRDefault="00DC7D5A" w:rsidP="0023257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dodjeli financijskih sredstava dostavlja se prijaviteljima na Javni poziv javnom objavom na službenim mrežnim stranicama Krapinsko-zagorske županije. Dostava se smatra obavljenom istekom osmoga (8) dana od dana javne objave na službenim mrežnim stranicama Krapinsko-zagorske županije</w:t>
      </w:r>
      <w:r w:rsidR="00EF3401"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34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E38178" w14:textId="25785602" w:rsidR="000C6C65" w:rsidRDefault="00752741" w:rsidP="00232574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0C6C65" w:rsidRPr="0014756F">
        <w:rPr>
          <w:rFonts w:ascii="Times New Roman" w:hAnsi="Times New Roman" w:cs="Times New Roman"/>
          <w:sz w:val="24"/>
          <w:szCs w:val="24"/>
        </w:rPr>
        <w:t>.</w:t>
      </w:r>
    </w:p>
    <w:p w14:paraId="38B6F9C1" w14:textId="11459260" w:rsidR="00752741" w:rsidRPr="002C3E5D" w:rsidRDefault="00752741" w:rsidP="00232574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Način prijave, obavezni obrasci</w:t>
      </w:r>
    </w:p>
    <w:p w14:paraId="0454A14B" w14:textId="77777777" w:rsidR="00900538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5944B" w14:textId="77777777" w:rsidR="00FB2990" w:rsidRPr="009B400C" w:rsidRDefault="00FB2990" w:rsidP="00FB299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Prijavitelj je prilikom predaje prijave dužan dostaviti:</w:t>
      </w:r>
    </w:p>
    <w:p w14:paraId="3106F084" w14:textId="77777777" w:rsidR="00FB2990" w:rsidRPr="009B400C" w:rsidRDefault="00FB2990" w:rsidP="00FB2990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5C7AD" w14:textId="5AFD5696" w:rsidR="00FB2990" w:rsidRPr="009B400C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7A0A1BE0" w14:textId="77777777" w:rsidR="00FB2990" w:rsidRPr="009B400C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70DC4D18" w14:textId="77777777" w:rsidR="00FB2990" w:rsidRPr="009B400C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Osnovne podatke o projektu</w:t>
      </w:r>
    </w:p>
    <w:p w14:paraId="1914F974" w14:textId="77777777" w:rsidR="00FB2990" w:rsidRPr="009B400C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02543" w14:textId="77777777" w:rsidR="00C65656" w:rsidRPr="00947150" w:rsidRDefault="00C65656" w:rsidP="00C6565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A1.1. - proračun programa/projekta (u excel tablici) koji je sastavni dio Obrasca A1 – </w:t>
      </w: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 se</w:t>
      </w:r>
      <w:r w:rsidRPr="0094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 i ovjeren pečatom (kada je primjenjivo) – 1 primjerak u elektroničkom obliku u PDF formatu, te dodatno 1 primjerak u formi excel tablice (</w:t>
      </w:r>
      <w:r w:rsidRPr="00947150">
        <w:rPr>
          <w:rFonts w:ascii="Times New Roman" w:hAnsi="Times New Roman" w:cs="Times New Roman"/>
          <w:sz w:val="24"/>
          <w:szCs w:val="24"/>
        </w:rPr>
        <w:t>istovjetna verzija PDF verziji dokumenta)</w:t>
      </w:r>
    </w:p>
    <w:p w14:paraId="61D2B1AE" w14:textId="77777777" w:rsidR="00FB2990" w:rsidRPr="009B400C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741EA" w14:textId="43EF91E2" w:rsidR="00FB2990" w:rsidRPr="009B400C" w:rsidRDefault="00FB2990" w:rsidP="00FB299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Javnog poziva vlastoručno potpisana i ovjerena pečatom (kada je primjenjivo) – 1 primjerak u elek</w:t>
      </w:r>
      <w:r w:rsidR="0019726D"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troničkom obliku u PDF formatu.</w:t>
      </w:r>
    </w:p>
    <w:p w14:paraId="2AA8A8D1" w14:textId="77777777" w:rsidR="00FB2990" w:rsidRPr="009B400C" w:rsidRDefault="00FB2990" w:rsidP="00FB299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24B03" w14:textId="4EA19307" w:rsidR="00FB2990" w:rsidRPr="00B41956" w:rsidRDefault="00A36B56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</w:t>
      </w:r>
      <w:r w:rsidR="00C65656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, Obrazac A1.1.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A2 </w:t>
      </w:r>
      <w:r w:rsidR="00FB2990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su dio obaveznih priloga Uputa za prijavitelje. </w:t>
      </w:r>
    </w:p>
    <w:p w14:paraId="6D1FC5D7" w14:textId="29F92E0D" w:rsidR="00414215" w:rsidRPr="00B41956" w:rsidRDefault="002208C6" w:rsidP="002208C6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 o vlasništvu </w:t>
      </w:r>
      <w:r w:rsidR="003F3DB0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fotografiju</w:t>
      </w:r>
      <w:r w:rsidR="00BA66E3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kulturnog dobra</w:t>
      </w:r>
      <w:r w:rsidR="003F3DB0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40227B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nepokretno i </w:t>
      </w:r>
      <w:r w:rsidR="00C02D63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pokretno kulturno dobro</w:t>
      </w:r>
      <w:r w:rsidR="0040227B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5D33372C" w14:textId="62A3B77F" w:rsidR="00C02D63" w:rsidRPr="00B41956" w:rsidRDefault="00C02D63" w:rsidP="00033A9C">
      <w:pPr>
        <w:pStyle w:val="Odlomakpopisa"/>
        <w:numPr>
          <w:ilvl w:val="1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nepokretno kulturno dobro: e-izvadak, ne stariji od 6 mjeseci, s podatcima o katastarskoj općini, katastarskoj čestici te zemljišnoknjižni uložak kojim se dokazuje vlasništvo na nekretnini za koju se podnosi prijava, </w:t>
      </w:r>
    </w:p>
    <w:p w14:paraId="5F309833" w14:textId="583DFD82" w:rsidR="00321ECA" w:rsidRPr="00B41956" w:rsidRDefault="00C02D63" w:rsidP="00033A9C">
      <w:pPr>
        <w:pStyle w:val="Odlomakpopisa"/>
        <w:numPr>
          <w:ilvl w:val="1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prijavitelj nije vlasnik, punomoć vlasnika ovjerena kod javnog bilježnika, </w:t>
      </w:r>
    </w:p>
    <w:p w14:paraId="4DC44BFB" w14:textId="51FF9064" w:rsidR="00C02D63" w:rsidRPr="00B41956" w:rsidRDefault="00C02D63" w:rsidP="00033A9C">
      <w:pPr>
        <w:pStyle w:val="Odlomakpopisa"/>
        <w:numPr>
          <w:ilvl w:val="1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kulturno dobro ima više vlasnika, prijavitelj je dužan priložiti punomoći svih suvlasnika kulturnog dobra ovjerene kod javnog bilježnika, </w:t>
      </w:r>
    </w:p>
    <w:p w14:paraId="16CD032D" w14:textId="56DE9451" w:rsidR="00C02D63" w:rsidRPr="00B41956" w:rsidRDefault="00BA66E3" w:rsidP="00033A9C">
      <w:pPr>
        <w:pStyle w:val="Odlomakpopisa"/>
        <w:numPr>
          <w:ilvl w:val="1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kulturno dobra ima imenovanog privremenog skrbnika, p</w:t>
      </w:r>
      <w:r w:rsidR="006B1895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ri</w:t>
      </w:r>
      <w:r w:rsidR="00EB2345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vremeni skrbnik kulturnog dobra</w:t>
      </w:r>
      <w:r w:rsidR="006B1895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priloži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presliku odluke o imenovanju. </w:t>
      </w:r>
    </w:p>
    <w:p w14:paraId="227E4852" w14:textId="77777777" w:rsidR="006B1895" w:rsidRPr="00B41956" w:rsidRDefault="006B1895" w:rsidP="00EB2345">
      <w:pPr>
        <w:pStyle w:val="Odlomakpopisa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D15BA" w14:textId="77777777" w:rsidR="000143E8" w:rsidRPr="00B41956" w:rsidRDefault="000143E8" w:rsidP="000143E8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svojstvu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pokretnog kulturnog dobra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Registru kulturnih dobara Republike Hrvatske (broj upisa u Registar kulturnih dobara Republike Hrvatske mora se odnositi na navedeno pokretno kulturno dobro ili zbirku u kojoj se pokretno kulturno dobro nalazi, a ne na nepokretno kulturno dobro u kojem se pokretno kulturno dobro nalazi) – ako je primjenjivo, </w:t>
      </w:r>
    </w:p>
    <w:p w14:paraId="1B873925" w14:textId="77777777" w:rsidR="000143E8" w:rsidRPr="00B41956" w:rsidRDefault="000143E8" w:rsidP="000143E8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D5C9B" w14:textId="1213A76D" w:rsidR="00321ECA" w:rsidRPr="00B41956" w:rsidRDefault="00321ECA" w:rsidP="00C001A3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upisu kulturno</w:t>
      </w:r>
      <w:r w:rsidR="002208C6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 dobra u </w:t>
      </w:r>
      <w:r w:rsidR="002208C6"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Evidenciju dobara od lokalnog značenja</w:t>
      </w:r>
      <w:r w:rsidR="00C001A3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B55305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Zakona o zaštiti i očuvanju kulturnih dobara</w:t>
      </w:r>
      <w:r w:rsidR="00C001A3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) –</w:t>
      </w:r>
      <w:r w:rsidR="001A1A33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primjenjivo, </w:t>
      </w:r>
    </w:p>
    <w:p w14:paraId="2267F551" w14:textId="77777777" w:rsidR="00EB2345" w:rsidRPr="00B41956" w:rsidRDefault="00EB2345" w:rsidP="00EB2345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29CC3" w14:textId="373D1F05" w:rsidR="00414215" w:rsidRPr="00B41956" w:rsidRDefault="00992B50" w:rsidP="001A1A33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Detaljno specificiran troškovnik radova, istraživanja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, itd.</w:t>
      </w:r>
      <w:r w:rsidR="001A1A33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7949B1"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primjenjivo,</w:t>
      </w:r>
    </w:p>
    <w:p w14:paraId="3EDBE666" w14:textId="77777777" w:rsidR="007949B1" w:rsidRPr="00B41956" w:rsidRDefault="007949B1" w:rsidP="007949B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0DA22" w14:textId="3F475491" w:rsidR="007949B1" w:rsidRPr="00B41956" w:rsidRDefault="007949B1" w:rsidP="001A1A33">
      <w:pPr>
        <w:pStyle w:val="Odlomakpopisa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nadležnog Konzervatorskog odjela ili stručnjaka, odnosno institucije koja se bavi predmetnim područjem, o predloženom projektu/programu zaštite i očuvanja kulturnog dobra – ako je primjenjivo. </w:t>
      </w:r>
    </w:p>
    <w:p w14:paraId="596AD8CE" w14:textId="77777777" w:rsidR="00DD2AFB" w:rsidRPr="00B41956" w:rsidRDefault="00DD2AFB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CC84F" w14:textId="77777777" w:rsidR="00BA66E3" w:rsidRPr="00B41956" w:rsidRDefault="002208C6" w:rsidP="003F3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14:paraId="20C61446" w14:textId="745F350D" w:rsidR="00BA66E3" w:rsidRPr="00B41956" w:rsidRDefault="00BA66E3" w:rsidP="00BA66E3">
      <w:pPr>
        <w:pStyle w:val="Odlomakpopis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svojstvu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nepokretnog i nematerijalnog kulturnog dobra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provjerit će se uvidom u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web Registar kulturnih dobara Republike Hrvatske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Ministarstva kulture i medija: </w:t>
      </w:r>
      <w:hyperlink r:id="rId9" w:anchor="/" w:history="1">
        <w:r w:rsidRPr="00B419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https://registar.kulturnadobra.hr/#/</w:t>
        </w:r>
      </w:hyperlink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</w:p>
    <w:p w14:paraId="6C12DB3A" w14:textId="1DCD5339" w:rsidR="002208C6" w:rsidRPr="00B41956" w:rsidRDefault="002208C6" w:rsidP="00BA66E3">
      <w:pPr>
        <w:pStyle w:val="Odlomakpopisa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programe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konzervatorsko-restauratorskih radova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u prijavi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izvoditelj radova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</w:t>
      </w:r>
      <w:r w:rsidRPr="00B419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imati dopuštenje Ministarstva kulture i medija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</w:t>
      </w:r>
      <w:r w:rsidRPr="00B4195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kulturnim dobrima u smislu Zakona o zaštiti i očuvanju kulturnih dobara, i to za užu specijalnost konzervatorsko-restauratorskih radova koji se navode u prijavi. </w:t>
      </w:r>
    </w:p>
    <w:p w14:paraId="69FFA381" w14:textId="77777777" w:rsidR="003F3DB0" w:rsidRDefault="003F3DB0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6008DE" w14:textId="38531AD6" w:rsidR="00C65656" w:rsidRPr="005A7A3E" w:rsidRDefault="00C65656" w:rsidP="00C6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</w:t>
      </w:r>
      <w:r w:rsidRPr="00C31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elektroničkom obliku putem online servisa </w:t>
      </w:r>
      <w:r w:rsidRPr="00C31E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C31E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Krapinsko-zagorske županije.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Obrasci su dostupni za preuzimanje u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0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 </w:t>
      </w:r>
      <w:hyperlink r:id="rId11" w:history="1">
        <w:r w:rsidR="00373C71" w:rsidRPr="00373C71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https://www.kzz.hr/poziv-bastina-2023</w:t>
        </w:r>
        <w:r w:rsidRPr="00373C71">
          <w:rPr>
            <w:rStyle w:val="Hiperveza"/>
            <w:rFonts w:ascii="Times New Roman" w:hAnsi="Times New Roman" w:cs="Times New Roman"/>
            <w:sz w:val="24"/>
            <w:szCs w:val="24"/>
          </w:rPr>
          <w:t>.</w:t>
        </w:r>
      </w:hyperlink>
      <w:r w:rsidRPr="005A7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0D61" w14:textId="77777777" w:rsidR="00C65656" w:rsidRPr="005A7A3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hr-HR"/>
        </w:rPr>
      </w:pPr>
    </w:p>
    <w:p w14:paraId="00AB2F43" w14:textId="77777777" w:rsidR="00C65656" w:rsidRDefault="00C65656" w:rsidP="00C656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ačunala, vlastoručno potpisane od strane prijavitelja kao fizičke osobe, a kada se radi o pravnoj osobi, od strane osobe ovlaštene za zastupanje i voditelja programa/projekta, te ovjereni pečatom prijavitelja (kada je primjenjivo) s naznačenim datumom i mjestom popunjavanja. </w:t>
      </w:r>
    </w:p>
    <w:p w14:paraId="4240DBD5" w14:textId="77777777" w:rsidR="00C65656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3E4096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7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A1, Obrasca A1.1. (proračun), Obrasca A2, potvrde u slučaju samostalnog umjetnika, te dodatnih priloga (ako je primjenjivo), podnosi se isključivo u elektroničkom obliku putem online servisa </w:t>
      </w:r>
      <w:r w:rsidRPr="009471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ePrijava </w:t>
      </w:r>
      <w:r w:rsidRPr="00947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12" w:history="1">
        <w:r w:rsidRPr="00947150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https://eprijava.kzz.hr/</w:t>
        </w:r>
      </w:hyperlink>
      <w:r w:rsidRPr="009471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9471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840A75C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6171B4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0C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ePrijava </w:t>
      </w:r>
      <w:r w:rsidRPr="009B400C">
        <w:rPr>
          <w:rFonts w:ascii="Times New Roman" w:hAnsi="Times New Roman" w:cs="Times New Roman"/>
          <w:b/>
          <w:sz w:val="24"/>
          <w:szCs w:val="24"/>
        </w:rPr>
        <w:t>(</w:t>
      </w:r>
      <w:hyperlink r:id="rId13" w:history="1">
        <w:r w:rsidRPr="009B400C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https://eprijava.kzz.hr/</w:t>
        </w:r>
      </w:hyperlink>
      <w:r w:rsidRPr="009B400C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 ePrijava</w:t>
      </w:r>
      <w:r w:rsidRPr="009B400C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takvi učitani u online </w:t>
      </w:r>
      <w:r w:rsidRPr="00947150">
        <w:rPr>
          <w:rFonts w:ascii="Times New Roman" w:hAnsi="Times New Roman" w:cs="Times New Roman"/>
          <w:b/>
          <w:sz w:val="24"/>
          <w:szCs w:val="24"/>
        </w:rPr>
        <w:t xml:space="preserve">servis </w:t>
      </w:r>
      <w:r w:rsidRPr="00947150">
        <w:rPr>
          <w:rFonts w:ascii="Times New Roman" w:hAnsi="Times New Roman" w:cs="Times New Roman"/>
          <w:b/>
          <w:i/>
          <w:sz w:val="24"/>
          <w:szCs w:val="24"/>
        </w:rPr>
        <w:t>ePrijava</w:t>
      </w:r>
      <w:r w:rsidRPr="00947150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Iznimno, </w:t>
      </w:r>
      <w:r w:rsidRPr="00947150">
        <w:rPr>
          <w:rFonts w:ascii="Times New Roman" w:hAnsi="Times New Roman" w:cs="Times New Roman"/>
          <w:b/>
          <w:sz w:val="24"/>
          <w:szCs w:val="24"/>
          <w:u w:val="single"/>
        </w:rPr>
        <w:t>Obrazac A1.1. proračuna prilaže se i dodatno u formi excel tablice</w:t>
      </w:r>
      <w:r w:rsidRPr="00947150">
        <w:rPr>
          <w:rFonts w:ascii="Times New Roman" w:hAnsi="Times New Roman" w:cs="Times New Roman"/>
          <w:b/>
          <w:sz w:val="24"/>
          <w:szCs w:val="24"/>
        </w:rPr>
        <w:t xml:space="preserve"> (istovjetna verzija PDF verziji dokumenta).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53D4D8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7191CC3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7150">
        <w:rPr>
          <w:rFonts w:ascii="Times New Roman" w:hAnsi="Times New Roman" w:cs="Times New Roman"/>
          <w:sz w:val="24"/>
          <w:szCs w:val="24"/>
        </w:rPr>
        <w:t xml:space="preserve">Obrazac A1, A1.1., Obrazac A2, te potvrda u slučaju samostalnog umjetnika, moraju biti skenirani kao zasebni dokument. Napomena: ako dokument ima više stranica, mora biti dostavljen (učitan u online servis </w:t>
      </w:r>
      <w:r w:rsidRPr="00947150">
        <w:rPr>
          <w:rFonts w:ascii="Times New Roman" w:hAnsi="Times New Roman" w:cs="Times New Roman"/>
          <w:i/>
          <w:sz w:val="24"/>
          <w:szCs w:val="24"/>
        </w:rPr>
        <w:t>ePrijava</w:t>
      </w:r>
      <w:r w:rsidRPr="00947150">
        <w:rPr>
          <w:rFonts w:ascii="Times New Roman" w:hAnsi="Times New Roman" w:cs="Times New Roman"/>
          <w:sz w:val="24"/>
          <w:szCs w:val="24"/>
        </w:rPr>
        <w:t>) u skeniranom obliku kao jedinstveni dokument, a ne svaka stranica posebno. Dodatni prilozi (ako je primjenjivo), mogu biti svi skenirani kao jedinstveni dokument od više stranica.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14AD0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5015F0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prijavitelj putem online servisa </w:t>
      </w:r>
      <w:r w:rsidRPr="0094715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D663BC7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61025DA" w14:textId="77777777" w:rsidR="00C65656" w:rsidRPr="009B400C" w:rsidRDefault="00C65656" w:rsidP="00C65656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14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0488C689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351AF0" w14:textId="42EAD5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moraju biti dostavljene unutar prihvatljivog roka za podnošenje prijava, tj. od dana objave Javnog poziva do najkasnije zadnjeg dana roka z</w:t>
      </w:r>
      <w:r w:rsidR="006B7DE2"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zaprimanje (</w:t>
      </w:r>
      <w:r w:rsidR="009E5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B41956"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6B7DE2"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Pr="00B419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do 24:00 sata.</w:t>
      </w:r>
    </w:p>
    <w:p w14:paraId="26572043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7D7138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Poveznica </w:t>
      </w:r>
      <w:hyperlink r:id="rId15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16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online prijave na natječaje. </w:t>
      </w:r>
    </w:p>
    <w:p w14:paraId="226D6B1B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AB2A4BA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r w:rsidRPr="000D67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svaki prijavitelj mora se prethodno registrirati. Ako je prijavitelj kreirao korisničko ime i lozinku za potrebe Javnog poziva u 2022. godini, može koristiti iste podatke za prijavu na ovaj Javni poziv. Naknadno pristupanje online servisu </w:t>
      </w:r>
      <w:r w:rsidRPr="000D67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12665D13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0D4BC9" w14:textId="4569F34D" w:rsidR="00C65656" w:rsidRPr="00373C71" w:rsidRDefault="00C65656" w:rsidP="00C65656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registracije i prijave u online servis </w:t>
      </w:r>
      <w:r w:rsidRPr="000D67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prijavitelj odabire i otvara pripadajući Javni poziv na koji podnosi prijavu, te može preuzeti dokumentaciju koja je sastavni dio kompleta prijave programa/projekta. Također, obrasci u okviru ovog Javnog poziva mogu se preuzeti i preko poveznice: </w:t>
      </w:r>
      <w:hyperlink r:id="rId17" w:history="1">
        <w:r w:rsidR="00373C71" w:rsidRPr="00373C71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https://www.kzz.hr/poziv-bastina-202</w:t>
        </w:r>
        <w:r w:rsidRPr="00373C71">
          <w:rPr>
            <w:rStyle w:val="Hiperveza"/>
            <w:rFonts w:ascii="Times New Roman" w:hAnsi="Times New Roman" w:cs="Times New Roman"/>
            <w:sz w:val="24"/>
            <w:szCs w:val="24"/>
          </w:rPr>
          <w:t>3</w:t>
        </w:r>
      </w:hyperlink>
      <w:bookmarkStart w:id="0" w:name="_GoBack"/>
      <w:bookmarkEnd w:id="0"/>
      <w:r w:rsidRPr="000D67BE">
        <w:rPr>
          <w:rFonts w:ascii="Times New Roman" w:hAnsi="Times New Roman" w:cs="Times New Roman"/>
          <w:sz w:val="24"/>
          <w:szCs w:val="24"/>
        </w:rPr>
        <w:t xml:space="preserve">, bez prethodne registracije u online servis </w:t>
      </w:r>
      <w:r w:rsidRPr="000D67BE">
        <w:rPr>
          <w:rFonts w:ascii="Times New Roman" w:hAnsi="Times New Roman" w:cs="Times New Roman"/>
          <w:i/>
          <w:sz w:val="24"/>
          <w:szCs w:val="24"/>
        </w:rPr>
        <w:t>ePrijava</w:t>
      </w:r>
      <w:r w:rsidRPr="000D67BE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r w:rsidRPr="000D67BE">
        <w:rPr>
          <w:rFonts w:ascii="Times New Roman" w:hAnsi="Times New Roman" w:cs="Times New Roman"/>
          <w:i/>
          <w:sz w:val="24"/>
          <w:szCs w:val="24"/>
        </w:rPr>
        <w:t>ePrijava</w:t>
      </w:r>
      <w:r w:rsidRPr="000D67BE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25214C77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97F412F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Prijavitelj Obrazac A1, Obrazac A1.1. i Obrazac A2 obavezno popunjava putem računala. Prijavitelj kao fizička osoba obavezno vlastoručno potpisuje navedene obrasce, a  kada se radi o pravnoj osobi, potpisuje ih osoba ovlaštena za zastupanje i voditelj programa/projekta, te ih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ovjeriti pečatom prijavitelja (kada je primjenjivo), uz naznačeni datum i mjesto popunjavanja. </w:t>
      </w:r>
    </w:p>
    <w:p w14:paraId="71F45447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522E70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Popunjene obrasce putem računala, te ovjerene potpisom i pečatom (kada je primjenjivo), prijavitelj zatim skenirane u PDF obliku, te dodatno Obrazac A1.1. u formi excel tablice, učitava u online servis </w:t>
      </w:r>
      <w:r w:rsidRPr="000D67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7CCC6842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8C8A98E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se smatra predanom tek kada je prijavitelj u online servisu</w:t>
      </w:r>
      <w:r w:rsidRPr="000D67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ePrijava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0D67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551D96E9" w14:textId="77777777" w:rsidR="00C65656" w:rsidRPr="000D67BE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B3338D1" w14:textId="77777777" w:rsidR="00C65656" w:rsidRPr="009B400C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r w:rsidRPr="000D67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ePrijava </w:t>
      </w:r>
      <w:r w:rsidRPr="000D6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27179167" w14:textId="77777777" w:rsidR="00C65656" w:rsidRDefault="00C65656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63EFE0D" w14:textId="77777777" w:rsidR="00DC7D5A" w:rsidRPr="009B400C" w:rsidRDefault="00DC7D5A" w:rsidP="00C65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0CA92E7" w14:textId="49D77E18" w:rsidR="00ED64E4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>X.</w:t>
      </w:r>
    </w:p>
    <w:p w14:paraId="06FB226E" w14:textId="6B0D302A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B6">
        <w:rPr>
          <w:rFonts w:ascii="Times New Roman" w:hAnsi="Times New Roman" w:cs="Times New Roman"/>
          <w:b/>
          <w:sz w:val="24"/>
          <w:szCs w:val="24"/>
        </w:rPr>
        <w:t>Postupak podnošenja prigovora</w:t>
      </w:r>
    </w:p>
    <w:p w14:paraId="17A10671" w14:textId="77777777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E0C38A" w14:textId="0237961A" w:rsidR="00DC7D5A" w:rsidRPr="00DE45B6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 xml:space="preserve">Prigovor se podnosi u roku od osam (8) dana od dana dostave Odluke o dodjeli financijskih sredstava prijaviteljima na Javni poziv, a u vidu javne objave na </w:t>
      </w:r>
      <w:r w:rsidRPr="00DE45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službenim mrežnim stranicama Krapinsko-zagorske županije. Krapinsko-zagorska županija dužna je odgovoriti na prigovor u roku od 30 dana od dana podnošenja prigovora. </w:t>
      </w:r>
    </w:p>
    <w:p w14:paraId="4F84EA43" w14:textId="3D0EF772" w:rsidR="00DC7D5A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može podnijeti na postupak Javnog poziva te na eventualno bodovanje nekog kriterija s 0 bodova u okviru postupka stručnog vrednovanja od strane Kulturnog vijeća, zbog čega prijavitelj ima pravo zatražiti uvid isključivo u skupni obrazac za vrednovanje s bodovima za svoju prijavu. </w:t>
      </w:r>
    </w:p>
    <w:p w14:paraId="0557059A" w14:textId="2B998EFB" w:rsidR="00DC7D5A" w:rsidRDefault="00DC7D5A" w:rsidP="00DC7D5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CE5818">
        <w:rPr>
          <w:rFonts w:ascii="Times New Roman" w:hAnsi="Times New Roman" w:cs="Times New Roman"/>
          <w:sz w:val="24"/>
          <w:szCs w:val="24"/>
        </w:rPr>
        <w:lastRenderedPageBreak/>
        <w:t xml:space="preserve">Prigovor se ne može podnijeti na visinu dodijeljenih sredstava, niti na odluku o neodobravanju sredstava. </w:t>
      </w:r>
    </w:p>
    <w:p w14:paraId="767E9C50" w14:textId="77777777" w:rsidR="00DC7D5A" w:rsidRPr="00DE45B6" w:rsidRDefault="00DC7D5A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42776A" w14:textId="73FDA61A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5B6">
        <w:rPr>
          <w:rFonts w:ascii="Times New Roman" w:hAnsi="Times New Roman" w:cs="Times New Roman"/>
          <w:sz w:val="24"/>
          <w:szCs w:val="24"/>
        </w:rPr>
        <w:t>XI.</w:t>
      </w:r>
    </w:p>
    <w:p w14:paraId="29189E8D" w14:textId="64DA348B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B6">
        <w:rPr>
          <w:rFonts w:ascii="Times New Roman" w:hAnsi="Times New Roman" w:cs="Times New Roman"/>
          <w:b/>
          <w:sz w:val="24"/>
          <w:szCs w:val="24"/>
        </w:rPr>
        <w:t>Postupak ugovaranja</w:t>
      </w:r>
    </w:p>
    <w:p w14:paraId="414ADBC3" w14:textId="77777777" w:rsidR="00752741" w:rsidRPr="00DE45B6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2BE667" w14:textId="4D4D3152" w:rsidR="00DC7D5A" w:rsidRPr="00DE45B6" w:rsidRDefault="00DC7D5A" w:rsidP="00DC7D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nakon objavljene Odluke </w:t>
      </w:r>
      <w:r w:rsid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>o dodjeli financijskih sredstava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Javnog poziva i neposredno najviše 5 radnih dana </w:t>
      </w:r>
      <w:r w:rsidRPr="00DE45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</w:t>
      </w:r>
      <w:r w:rsid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dužan dostaviti: </w:t>
      </w:r>
    </w:p>
    <w:p w14:paraId="0732D876" w14:textId="77777777" w:rsidR="00DC7D5A" w:rsidRPr="00E931EC" w:rsidRDefault="00DC7D5A" w:rsidP="00DC7D5A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6CE94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u elektroničkom obliku u PDF formatu (*prihvatljiv je i obrazac putem sustava e-građanin), </w:t>
      </w:r>
    </w:p>
    <w:p w14:paraId="4E4FE7F2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6A820322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u elektroničkom obliku u PDF formatu, </w:t>
      </w:r>
    </w:p>
    <w:p w14:paraId="18BF0F7D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4C1E39B" w14:textId="77777777" w:rsidR="00DC7D5A" w:rsidRPr="0030338E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45B029" w14:textId="77777777" w:rsidR="00DC7D5A" w:rsidRPr="0030338E" w:rsidRDefault="00DC7D5A" w:rsidP="00DC7D5A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A3: IZJAVA O NEPOSTOJANJU I IZBJEGAVANJU 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elektroničkom obliku u PDF formatu. </w:t>
      </w:r>
    </w:p>
    <w:p w14:paraId="058402AB" w14:textId="77777777" w:rsidR="00DC7D5A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Obrazac A3 je sastavni dio obaveznih priloga ovih Uputa za prijavitelje. </w:t>
      </w:r>
    </w:p>
    <w:p w14:paraId="34671192" w14:textId="77777777" w:rsidR="00DC7D5A" w:rsidRDefault="00DC7D5A" w:rsidP="00DC7D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6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Prije sklapanja ugovora za 2023. godinu, Krapinsko-zagorska županija će uzeti u obzir ispunjava li prijavitelj uvjet da je uredno ispunio obavezu iz svih sklopljenih ugovora o financiranju iz proračuna Krapinsko-zagorske županije za 2022. godinu najkasnije do 31.12.2022. (iznimno, uz obavezu dostave završnog izvješća najkasnije do 31.01.2023. za projekte/programe čije provedbeno razdoblje završava s 31.12.2022.). Ukoliko ugovorne obaveza za 2022. neće biti uredno ispunjene, Krapinsko-zagorska županija zadržava pravo da ne sklopi novi ugovor s prijaviteljem za 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A44A011" w14:textId="77777777" w:rsidR="00DC7D5A" w:rsidRPr="00E72C67" w:rsidRDefault="00DC7D5A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CF9F0A" w14:textId="221EB780" w:rsidR="00752741" w:rsidRPr="00E72C67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>XII.</w:t>
      </w:r>
    </w:p>
    <w:p w14:paraId="5ECA3875" w14:textId="0F727EC6" w:rsidR="00752741" w:rsidRPr="002C3E5D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67">
        <w:rPr>
          <w:rFonts w:ascii="Times New Roman" w:hAnsi="Times New Roman" w:cs="Times New Roman"/>
          <w:b/>
          <w:sz w:val="24"/>
          <w:szCs w:val="24"/>
        </w:rPr>
        <w:t>Način korištenja sredstva, izvještavanje te praćenje namjenskog korištenja sredstava</w:t>
      </w:r>
    </w:p>
    <w:p w14:paraId="145BFF11" w14:textId="77777777" w:rsidR="00752741" w:rsidRDefault="00752741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D08347" w14:textId="77777777" w:rsidR="00DC7D5A" w:rsidRDefault="00DC7D5A" w:rsidP="00E7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sredstava moraju se koristiti namjenski, uz poštovanje ugovorenih rokova izvršenja programa/projekta, te ugovorenih rokova dostave izvješća. </w:t>
      </w:r>
    </w:p>
    <w:p w14:paraId="5A48E726" w14:textId="77777777" w:rsidR="00DC7D5A" w:rsidRDefault="00DC7D5A" w:rsidP="00DC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8B07" w14:textId="77777777" w:rsidR="00DC7D5A" w:rsidRDefault="00DC7D5A" w:rsidP="00E7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lastRenderedPageBreak/>
        <w:t>Odobreni iznos isplatit će se na način definiran ugovorom o dodjeli financijskih sredstva za provedbu programa/projekta čiji je predložak sastavni dio obaveznih priloga Uputa za prijavitelje (Obrazac B1).</w:t>
      </w:r>
    </w:p>
    <w:p w14:paraId="65BDA5B5" w14:textId="77777777" w:rsidR="00DC7D5A" w:rsidRDefault="00DC7D5A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69129F" w14:textId="256A047C" w:rsidR="00DE45B6" w:rsidRDefault="00DE45B6" w:rsidP="00DE45B6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>najmanje 30 dana prije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EA70BB">
        <w:rPr>
          <w:rFonts w:ascii="Times New Roman" w:hAnsi="Times New Roman" w:cs="Times New Roman"/>
          <w:sz w:val="24"/>
          <w:szCs w:val="24"/>
        </w:rPr>
        <w:t xml:space="preserve">nego što bi radnja zbog koje se predlaže izmjena ili dopuna trebala biti provedena. </w:t>
      </w:r>
    </w:p>
    <w:p w14:paraId="416C7856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završno izvješće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programa/projekta koje se sastoji od opisnog i financijskog dijela i to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 završetka provedbe projekta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ugovoru o dodjeli financijskih sredstva, a da to bude najkasnije do 15. prosinca 2023. </w:t>
      </w:r>
    </w:p>
    <w:p w14:paraId="79514485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E94E2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projekt završio prije potpisivanja ugovora o dodjeli financijskih sredstva, tada korisnik dostavlja izvješće u roku od 30 dana od dana potpisivanja ugovora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za projekte koji će se realizirati tijekom mjeseca prosinca 2023., odnosno do 31. prosinca 2023., korisnik se obvezuje završno izvješće dostaviti u roku od 30 dana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5362719A" w14:textId="77777777" w:rsidR="00DE45B6" w:rsidRPr="006F4AA9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2ACF013" w14:textId="4AD43A6D" w:rsidR="00DE45B6" w:rsidRDefault="00DE45B6" w:rsidP="00DE4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2C67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 izvješće (opisno i financijsko) se podnosi na Obrascu B2, uz obavezni prilog računovodstvene dokumentacije za one troškove koji se odnose na sredstva Krapinsko-zagorske županije</w:t>
      </w:r>
      <w:r w:rsidR="009471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111359CF" w14:textId="77777777" w:rsidR="00DE45B6" w:rsidRDefault="00DE45B6" w:rsidP="002C3E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AE8386" w14:textId="77777777" w:rsidR="00776A79" w:rsidRDefault="00DE45B6" w:rsidP="00776A79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će kontrolirati namjensko trošenje dodijeljenih sredstava, na temelju opisnog i financijskog izvješća koje je prijavitelj (nositelj programa/projekta i korisnik </w:t>
      </w:r>
      <w:r w:rsidRPr="000D67B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financiranja) dužan dostaviti, u skladu s odredbama Ugovora o dodjeli financijskih sredstava za provedbu programa/projekta (Obrazac B1).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776A79" w:rsidRPr="00B8472D">
        <w:rPr>
          <w:rFonts w:ascii="Times New Roman" w:hAnsi="Times New Roman" w:cs="Times New Roman"/>
          <w:color w:val="171717"/>
          <w:sz w:val="24"/>
          <w:szCs w:val="24"/>
        </w:rPr>
        <w:t xml:space="preserve">Krapinsko-zagorska županija pridržava pravo obavljanja neposredne kontrole (kontrolu na licu mjesta) kroz terenski posjet prostorijama prijavitelja </w:t>
      </w:r>
      <w:r w:rsidR="00776A79" w:rsidRPr="00B8472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(nositelj programa/projekta i korisnik financiranja) sukladno </w:t>
      </w:r>
      <w:r w:rsidR="00776A79" w:rsidRPr="00B8472D">
        <w:rPr>
          <w:rFonts w:ascii="Times New Roman" w:hAnsi="Times New Roman" w:cs="Times New Roman"/>
          <w:color w:val="171717"/>
          <w:sz w:val="24"/>
          <w:szCs w:val="24"/>
        </w:rPr>
        <w:t>Uputi za provođenje naknadnih kontrola namjenskog korištenja isplaćenih proračunskih sredstava („Službeni glasnik Krapinsko-zagorske županije“, broj 38/22.).</w:t>
      </w:r>
    </w:p>
    <w:p w14:paraId="0E64C7E6" w14:textId="77777777" w:rsidR="00EA4EF7" w:rsidRPr="00B8472D" w:rsidRDefault="00EA4EF7" w:rsidP="00776A79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</w:p>
    <w:p w14:paraId="35F867FF" w14:textId="77777777" w:rsidR="00776A79" w:rsidRDefault="00776A79" w:rsidP="00776A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412BE944" w14:textId="56093C99" w:rsidR="007626F4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  <w:r w:rsidRPr="009B400C">
        <w:rPr>
          <w:rFonts w:ascii="Times New Roman" w:hAnsi="Times New Roman" w:cs="Times New Roman"/>
          <w:sz w:val="24"/>
          <w:szCs w:val="24"/>
        </w:rPr>
        <w:t>.</w:t>
      </w:r>
    </w:p>
    <w:p w14:paraId="4CA0A67A" w14:textId="77777777" w:rsidR="007626F4" w:rsidRPr="002C3E5D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D">
        <w:rPr>
          <w:rFonts w:ascii="Times New Roman" w:hAnsi="Times New Roman" w:cs="Times New Roman"/>
          <w:b/>
          <w:sz w:val="24"/>
          <w:szCs w:val="24"/>
        </w:rPr>
        <w:t>Pitanja vezana uz prijavu</w:t>
      </w:r>
    </w:p>
    <w:p w14:paraId="4A1F68D1" w14:textId="77777777" w:rsidR="007626F4" w:rsidRDefault="007626F4" w:rsidP="00762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04F33E" w14:textId="565E84E5" w:rsidR="007626F4" w:rsidRPr="00944D78" w:rsidRDefault="007626F4" w:rsidP="00762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programa/projekta koja se odnose na uvjete ili priložene obrasce ovog Javnog poziva mogu 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postaviti putem elektroničke pošte na e-mail adresu: </w:t>
      </w:r>
      <w:hyperlink r:id="rId18" w:history="1">
        <w:r w:rsidRPr="000D67B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0D6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9E59B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D67BE" w:rsidRPr="000D67BE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0D6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150"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02F458C9" w14:textId="77777777" w:rsidR="007626F4" w:rsidRPr="00944D78" w:rsidRDefault="007626F4" w:rsidP="0076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EC087" w14:textId="0E5931CC" w:rsidR="007626F4" w:rsidRDefault="007626F4" w:rsidP="007626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</w:t>
      </w:r>
      <w:r w:rsidRPr="003A19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prijavitelja, pitanja i odgovori bit će objavljeni na mrežnim stranicama Krapinsko-zagorske županije 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9E5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="000D67BE"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947150"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Pr="000D67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22CED03" w14:textId="77777777" w:rsidR="007626F4" w:rsidRDefault="007626F4" w:rsidP="007626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944D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amo odgovori dobiveni službenim, pisanim putem i objavljeni na mrežnim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stranicama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 smatraju se službenim.</w:t>
      </w:r>
    </w:p>
    <w:p w14:paraId="5B7992FC" w14:textId="77777777" w:rsidR="00752741" w:rsidRDefault="00752741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4D0B13" w14:textId="77777777" w:rsidR="00C76024" w:rsidRDefault="00C76024" w:rsidP="00ED64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E36923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23">
        <w:rPr>
          <w:rFonts w:ascii="Times New Roman" w:hAnsi="Times New Roman" w:cs="Times New Roman"/>
          <w:sz w:val="24"/>
          <w:szCs w:val="24"/>
        </w:rPr>
        <w:t xml:space="preserve">       Željko Kolar </w:t>
      </w:r>
    </w:p>
    <w:p w14:paraId="1FAAEC42" w14:textId="77777777" w:rsidR="00FD4D0E" w:rsidRDefault="00FD4D0E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76FE985D" w14:textId="77777777" w:rsidR="00C65656" w:rsidRDefault="00C65656" w:rsidP="00FD4D0E">
      <w:pPr>
        <w:rPr>
          <w:rFonts w:ascii="Times New Roman" w:hAnsi="Times New Roman" w:cs="Times New Roman"/>
          <w:b/>
          <w:sz w:val="24"/>
          <w:szCs w:val="24"/>
        </w:rPr>
      </w:pPr>
    </w:p>
    <w:p w14:paraId="2C0D1F7F" w14:textId="4F474CEF" w:rsidR="00555528" w:rsidRPr="00230BAF" w:rsidRDefault="00C76024" w:rsidP="000D67BE">
      <w:pPr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5CEC548F" w14:textId="4EAF124F" w:rsidR="00FC0412" w:rsidRDefault="00E65DAA" w:rsidP="00FC04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5665BBB0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9B22" w14:textId="6E91CCCD" w:rsidR="00F37370" w:rsidRPr="000D2F13" w:rsidRDefault="00F37370" w:rsidP="00682E77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4"/>
        </w:rPr>
      </w:pPr>
      <w:r w:rsidRPr="000D2F13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F37370" w:rsidRPr="000D2F13" w:rsidSect="00CD57C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617A" w14:textId="77777777" w:rsidR="004172B2" w:rsidRDefault="004172B2" w:rsidP="00612C96">
      <w:pPr>
        <w:spacing w:after="0" w:line="240" w:lineRule="auto"/>
      </w:pPr>
      <w:r>
        <w:separator/>
      </w:r>
    </w:p>
  </w:endnote>
  <w:endnote w:type="continuationSeparator" w:id="0">
    <w:p w14:paraId="4FD01B31" w14:textId="77777777" w:rsidR="004172B2" w:rsidRDefault="004172B2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92B2" w14:textId="77777777" w:rsidR="004172B2" w:rsidRDefault="004172B2" w:rsidP="00612C96">
      <w:pPr>
        <w:spacing w:after="0" w:line="240" w:lineRule="auto"/>
      </w:pPr>
      <w:r>
        <w:separator/>
      </w:r>
    </w:p>
  </w:footnote>
  <w:footnote w:type="continuationSeparator" w:id="0">
    <w:p w14:paraId="41A86F4B" w14:textId="77777777" w:rsidR="004172B2" w:rsidRDefault="004172B2" w:rsidP="00612C96">
      <w:pPr>
        <w:spacing w:after="0" w:line="240" w:lineRule="auto"/>
      </w:pPr>
      <w:r>
        <w:continuationSeparator/>
      </w:r>
    </w:p>
  </w:footnote>
  <w:footnote w:id="1">
    <w:p w14:paraId="3A86B1E1" w14:textId="31BC5408" w:rsidR="002D6C70" w:rsidRDefault="002D6C70">
      <w:pPr>
        <w:pStyle w:val="Tekstfusnote"/>
      </w:pPr>
      <w:r>
        <w:rPr>
          <w:rStyle w:val="Referencafusnote"/>
        </w:rPr>
        <w:footnoteRef/>
      </w:r>
      <w:r>
        <w:t xml:space="preserve"> Fiksni tečaj konverzije 1 EUR = 7,53450 HRK</w:t>
      </w:r>
    </w:p>
  </w:footnote>
  <w:footnote w:id="2">
    <w:p w14:paraId="0F89A1CD" w14:textId="2BE88DB6" w:rsidR="00B41956" w:rsidRDefault="00B41956">
      <w:pPr>
        <w:pStyle w:val="Tekstfusnote"/>
      </w:pPr>
      <w:r>
        <w:rPr>
          <w:rStyle w:val="Referencafusnote"/>
        </w:rPr>
        <w:t>*</w:t>
      </w:r>
      <w:r>
        <w:t xml:space="preserve"> Fiksni tečaj konverzije 1 EUR= 7,53450 HRK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4C07"/>
    <w:multiLevelType w:val="hybridMultilevel"/>
    <w:tmpl w:val="F37CA27E"/>
    <w:lvl w:ilvl="0" w:tplc="D5A84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B2BE6"/>
    <w:multiLevelType w:val="hybridMultilevel"/>
    <w:tmpl w:val="0D54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4A52"/>
    <w:multiLevelType w:val="multilevel"/>
    <w:tmpl w:val="C2B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02936"/>
    <w:multiLevelType w:val="hybridMultilevel"/>
    <w:tmpl w:val="3F1C7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C9A67EA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554E"/>
    <w:multiLevelType w:val="hybridMultilevel"/>
    <w:tmpl w:val="98A45A2E"/>
    <w:lvl w:ilvl="0" w:tplc="649E8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81E25"/>
    <w:multiLevelType w:val="hybridMultilevel"/>
    <w:tmpl w:val="BE3C86B0"/>
    <w:lvl w:ilvl="0" w:tplc="CB16A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40D4"/>
    <w:multiLevelType w:val="hybridMultilevel"/>
    <w:tmpl w:val="8D5A58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5073"/>
    <w:multiLevelType w:val="hybridMultilevel"/>
    <w:tmpl w:val="BD18FB10"/>
    <w:lvl w:ilvl="0" w:tplc="E0FCAE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D0AF5"/>
    <w:multiLevelType w:val="hybridMultilevel"/>
    <w:tmpl w:val="1B1C610C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77C6C"/>
    <w:multiLevelType w:val="hybridMultilevel"/>
    <w:tmpl w:val="F78C80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30A"/>
    <w:multiLevelType w:val="hybridMultilevel"/>
    <w:tmpl w:val="EB104756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F1A2B"/>
    <w:multiLevelType w:val="hybridMultilevel"/>
    <w:tmpl w:val="49301A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FD01DB"/>
    <w:multiLevelType w:val="hybridMultilevel"/>
    <w:tmpl w:val="BFDC0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DA57E2"/>
    <w:multiLevelType w:val="hybridMultilevel"/>
    <w:tmpl w:val="8EC0C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A67EA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D2B31"/>
    <w:multiLevelType w:val="hybridMultilevel"/>
    <w:tmpl w:val="5DE8F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4"/>
  </w:num>
  <w:num w:numId="5">
    <w:abstractNumId w:val="26"/>
  </w:num>
  <w:num w:numId="6">
    <w:abstractNumId w:val="16"/>
  </w:num>
  <w:num w:numId="7">
    <w:abstractNumId w:val="34"/>
  </w:num>
  <w:num w:numId="8">
    <w:abstractNumId w:val="28"/>
  </w:num>
  <w:num w:numId="9">
    <w:abstractNumId w:val="0"/>
  </w:num>
  <w:num w:numId="10">
    <w:abstractNumId w:val="24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21"/>
  </w:num>
  <w:num w:numId="16">
    <w:abstractNumId w:val="12"/>
  </w:num>
  <w:num w:numId="17">
    <w:abstractNumId w:val="27"/>
  </w:num>
  <w:num w:numId="18">
    <w:abstractNumId w:val="33"/>
  </w:num>
  <w:num w:numId="19">
    <w:abstractNumId w:val="2"/>
  </w:num>
  <w:num w:numId="20">
    <w:abstractNumId w:val="11"/>
  </w:num>
  <w:num w:numId="21">
    <w:abstractNumId w:val="20"/>
  </w:num>
  <w:num w:numId="22">
    <w:abstractNumId w:val="1"/>
  </w:num>
  <w:num w:numId="23">
    <w:abstractNumId w:val="9"/>
  </w:num>
  <w:num w:numId="24">
    <w:abstractNumId w:val="18"/>
  </w:num>
  <w:num w:numId="25">
    <w:abstractNumId w:val="7"/>
  </w:num>
  <w:num w:numId="26">
    <w:abstractNumId w:val="19"/>
  </w:num>
  <w:num w:numId="27">
    <w:abstractNumId w:val="23"/>
  </w:num>
  <w:num w:numId="28">
    <w:abstractNumId w:val="14"/>
  </w:num>
  <w:num w:numId="29">
    <w:abstractNumId w:val="32"/>
  </w:num>
  <w:num w:numId="30">
    <w:abstractNumId w:val="29"/>
  </w:num>
  <w:num w:numId="31">
    <w:abstractNumId w:val="31"/>
  </w:num>
  <w:num w:numId="32">
    <w:abstractNumId w:val="22"/>
  </w:num>
  <w:num w:numId="33">
    <w:abstractNumId w:val="17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9"/>
    <w:rsid w:val="000001A8"/>
    <w:rsid w:val="00002FB9"/>
    <w:rsid w:val="00005DE4"/>
    <w:rsid w:val="000100B7"/>
    <w:rsid w:val="00012600"/>
    <w:rsid w:val="00012668"/>
    <w:rsid w:val="000143E8"/>
    <w:rsid w:val="00014EB9"/>
    <w:rsid w:val="00024AC3"/>
    <w:rsid w:val="00024F41"/>
    <w:rsid w:val="00026BA5"/>
    <w:rsid w:val="00033A9C"/>
    <w:rsid w:val="000353B3"/>
    <w:rsid w:val="0003799C"/>
    <w:rsid w:val="00037F9B"/>
    <w:rsid w:val="00044A73"/>
    <w:rsid w:val="000524FE"/>
    <w:rsid w:val="00057781"/>
    <w:rsid w:val="0006035D"/>
    <w:rsid w:val="00060D43"/>
    <w:rsid w:val="00062554"/>
    <w:rsid w:val="000665DC"/>
    <w:rsid w:val="00067811"/>
    <w:rsid w:val="0008259E"/>
    <w:rsid w:val="000869F7"/>
    <w:rsid w:val="00092F27"/>
    <w:rsid w:val="000A3C72"/>
    <w:rsid w:val="000B0E16"/>
    <w:rsid w:val="000B372B"/>
    <w:rsid w:val="000C6C65"/>
    <w:rsid w:val="000C6C69"/>
    <w:rsid w:val="000D0A94"/>
    <w:rsid w:val="000D2F13"/>
    <w:rsid w:val="000D67BE"/>
    <w:rsid w:val="000D7A34"/>
    <w:rsid w:val="000D7B41"/>
    <w:rsid w:val="000E2265"/>
    <w:rsid w:val="000E258A"/>
    <w:rsid w:val="000E38CB"/>
    <w:rsid w:val="000F1CE7"/>
    <w:rsid w:val="000F480E"/>
    <w:rsid w:val="000F58D3"/>
    <w:rsid w:val="000F6AB2"/>
    <w:rsid w:val="00101598"/>
    <w:rsid w:val="00103A3D"/>
    <w:rsid w:val="001057AC"/>
    <w:rsid w:val="001147F1"/>
    <w:rsid w:val="00120312"/>
    <w:rsid w:val="001220A7"/>
    <w:rsid w:val="00132165"/>
    <w:rsid w:val="00146BB3"/>
    <w:rsid w:val="0014756F"/>
    <w:rsid w:val="0014765D"/>
    <w:rsid w:val="001506F0"/>
    <w:rsid w:val="001563AC"/>
    <w:rsid w:val="00164690"/>
    <w:rsid w:val="00165798"/>
    <w:rsid w:val="001667B5"/>
    <w:rsid w:val="00181A84"/>
    <w:rsid w:val="00183F93"/>
    <w:rsid w:val="00185768"/>
    <w:rsid w:val="00194916"/>
    <w:rsid w:val="001953F5"/>
    <w:rsid w:val="0019726D"/>
    <w:rsid w:val="001A0A25"/>
    <w:rsid w:val="001A1A33"/>
    <w:rsid w:val="001A4C0F"/>
    <w:rsid w:val="001A5BAF"/>
    <w:rsid w:val="001B1A0F"/>
    <w:rsid w:val="001C25E4"/>
    <w:rsid w:val="001D36B1"/>
    <w:rsid w:val="001E1C4B"/>
    <w:rsid w:val="001E4A33"/>
    <w:rsid w:val="001F2508"/>
    <w:rsid w:val="00204344"/>
    <w:rsid w:val="00211FE3"/>
    <w:rsid w:val="002208C6"/>
    <w:rsid w:val="00220D12"/>
    <w:rsid w:val="00230459"/>
    <w:rsid w:val="002305C0"/>
    <w:rsid w:val="00232389"/>
    <w:rsid w:val="00232574"/>
    <w:rsid w:val="00235876"/>
    <w:rsid w:val="00236881"/>
    <w:rsid w:val="002401A2"/>
    <w:rsid w:val="002461B7"/>
    <w:rsid w:val="002562C2"/>
    <w:rsid w:val="002570B1"/>
    <w:rsid w:val="0026190A"/>
    <w:rsid w:val="00262CF8"/>
    <w:rsid w:val="00270A0F"/>
    <w:rsid w:val="00271842"/>
    <w:rsid w:val="0027485D"/>
    <w:rsid w:val="00280070"/>
    <w:rsid w:val="002841AF"/>
    <w:rsid w:val="00284CAA"/>
    <w:rsid w:val="002855A7"/>
    <w:rsid w:val="00290C4F"/>
    <w:rsid w:val="0029187A"/>
    <w:rsid w:val="002A0D85"/>
    <w:rsid w:val="002B660A"/>
    <w:rsid w:val="002B743F"/>
    <w:rsid w:val="002C15B8"/>
    <w:rsid w:val="002C3E5D"/>
    <w:rsid w:val="002D16F2"/>
    <w:rsid w:val="002D6C70"/>
    <w:rsid w:val="002D76A9"/>
    <w:rsid w:val="002E3263"/>
    <w:rsid w:val="002E3DD5"/>
    <w:rsid w:val="002F22F1"/>
    <w:rsid w:val="00303BC4"/>
    <w:rsid w:val="00304097"/>
    <w:rsid w:val="00304B09"/>
    <w:rsid w:val="00305A77"/>
    <w:rsid w:val="00305F5C"/>
    <w:rsid w:val="00312917"/>
    <w:rsid w:val="00321ECA"/>
    <w:rsid w:val="00323B98"/>
    <w:rsid w:val="003323F0"/>
    <w:rsid w:val="00343C73"/>
    <w:rsid w:val="00346E97"/>
    <w:rsid w:val="00347903"/>
    <w:rsid w:val="00361389"/>
    <w:rsid w:val="00373AD8"/>
    <w:rsid w:val="00373C71"/>
    <w:rsid w:val="00374406"/>
    <w:rsid w:val="00376FF5"/>
    <w:rsid w:val="003873AF"/>
    <w:rsid w:val="003A07AD"/>
    <w:rsid w:val="003A19CE"/>
    <w:rsid w:val="003A26D9"/>
    <w:rsid w:val="003A5C64"/>
    <w:rsid w:val="003C18EB"/>
    <w:rsid w:val="003C2341"/>
    <w:rsid w:val="003D0C7F"/>
    <w:rsid w:val="003D69CA"/>
    <w:rsid w:val="003D7E14"/>
    <w:rsid w:val="003E2541"/>
    <w:rsid w:val="003E7708"/>
    <w:rsid w:val="003F28FC"/>
    <w:rsid w:val="003F3DB0"/>
    <w:rsid w:val="003F56B4"/>
    <w:rsid w:val="003F6CE4"/>
    <w:rsid w:val="003F7E8D"/>
    <w:rsid w:val="0040227B"/>
    <w:rsid w:val="0040251C"/>
    <w:rsid w:val="00402FB9"/>
    <w:rsid w:val="00403DCA"/>
    <w:rsid w:val="00404F84"/>
    <w:rsid w:val="004136BD"/>
    <w:rsid w:val="00414215"/>
    <w:rsid w:val="00414FAF"/>
    <w:rsid w:val="00415C88"/>
    <w:rsid w:val="004172B2"/>
    <w:rsid w:val="004353FF"/>
    <w:rsid w:val="00442271"/>
    <w:rsid w:val="004435E0"/>
    <w:rsid w:val="00455A7E"/>
    <w:rsid w:val="00465334"/>
    <w:rsid w:val="00467549"/>
    <w:rsid w:val="00473F79"/>
    <w:rsid w:val="0047534E"/>
    <w:rsid w:val="00475864"/>
    <w:rsid w:val="0047645F"/>
    <w:rsid w:val="00485171"/>
    <w:rsid w:val="004907D9"/>
    <w:rsid w:val="00495F7B"/>
    <w:rsid w:val="004A33B0"/>
    <w:rsid w:val="004B55B0"/>
    <w:rsid w:val="004C0450"/>
    <w:rsid w:val="004C3A50"/>
    <w:rsid w:val="004C3EEA"/>
    <w:rsid w:val="004D0884"/>
    <w:rsid w:val="004D7DA4"/>
    <w:rsid w:val="004E03D6"/>
    <w:rsid w:val="004F1CE3"/>
    <w:rsid w:val="004F4678"/>
    <w:rsid w:val="004F519E"/>
    <w:rsid w:val="004F6503"/>
    <w:rsid w:val="0050010E"/>
    <w:rsid w:val="00510AAF"/>
    <w:rsid w:val="00523E80"/>
    <w:rsid w:val="00532FC0"/>
    <w:rsid w:val="0055443C"/>
    <w:rsid w:val="00554AD0"/>
    <w:rsid w:val="005550E2"/>
    <w:rsid w:val="0055518F"/>
    <w:rsid w:val="00555528"/>
    <w:rsid w:val="00562630"/>
    <w:rsid w:val="00562DE2"/>
    <w:rsid w:val="00564EEC"/>
    <w:rsid w:val="0057011A"/>
    <w:rsid w:val="00581C51"/>
    <w:rsid w:val="00583CBE"/>
    <w:rsid w:val="00591531"/>
    <w:rsid w:val="00592D71"/>
    <w:rsid w:val="005953AA"/>
    <w:rsid w:val="005A5252"/>
    <w:rsid w:val="005A7A3E"/>
    <w:rsid w:val="005B2A54"/>
    <w:rsid w:val="005B6BC8"/>
    <w:rsid w:val="005B7EFC"/>
    <w:rsid w:val="005C143F"/>
    <w:rsid w:val="005D13F4"/>
    <w:rsid w:val="005D625F"/>
    <w:rsid w:val="005E5770"/>
    <w:rsid w:val="005F1A12"/>
    <w:rsid w:val="005F3236"/>
    <w:rsid w:val="00603406"/>
    <w:rsid w:val="0060373C"/>
    <w:rsid w:val="00603D58"/>
    <w:rsid w:val="00607522"/>
    <w:rsid w:val="00612C96"/>
    <w:rsid w:val="00626722"/>
    <w:rsid w:val="00627D55"/>
    <w:rsid w:val="00630B0F"/>
    <w:rsid w:val="006375F8"/>
    <w:rsid w:val="006407E0"/>
    <w:rsid w:val="00641328"/>
    <w:rsid w:val="00642567"/>
    <w:rsid w:val="00643369"/>
    <w:rsid w:val="00644962"/>
    <w:rsid w:val="0064639C"/>
    <w:rsid w:val="006505FF"/>
    <w:rsid w:val="006619FB"/>
    <w:rsid w:val="0067473B"/>
    <w:rsid w:val="00682E77"/>
    <w:rsid w:val="0068498D"/>
    <w:rsid w:val="00687EB8"/>
    <w:rsid w:val="006B1895"/>
    <w:rsid w:val="006B1BB0"/>
    <w:rsid w:val="006B40F4"/>
    <w:rsid w:val="006B4DE8"/>
    <w:rsid w:val="006B6150"/>
    <w:rsid w:val="006B6CD3"/>
    <w:rsid w:val="006B7DE2"/>
    <w:rsid w:val="006C0D30"/>
    <w:rsid w:val="006C18DB"/>
    <w:rsid w:val="006C406B"/>
    <w:rsid w:val="006D11D3"/>
    <w:rsid w:val="006D4897"/>
    <w:rsid w:val="006E51B9"/>
    <w:rsid w:val="006E6112"/>
    <w:rsid w:val="006F36C1"/>
    <w:rsid w:val="00717DDD"/>
    <w:rsid w:val="00723785"/>
    <w:rsid w:val="00724A50"/>
    <w:rsid w:val="00725977"/>
    <w:rsid w:val="00725DD4"/>
    <w:rsid w:val="00726B41"/>
    <w:rsid w:val="00727541"/>
    <w:rsid w:val="00734797"/>
    <w:rsid w:val="00735475"/>
    <w:rsid w:val="007366C9"/>
    <w:rsid w:val="00743174"/>
    <w:rsid w:val="0074641D"/>
    <w:rsid w:val="00752741"/>
    <w:rsid w:val="007626F4"/>
    <w:rsid w:val="00764524"/>
    <w:rsid w:val="00771B8C"/>
    <w:rsid w:val="007754E3"/>
    <w:rsid w:val="00775605"/>
    <w:rsid w:val="00776A79"/>
    <w:rsid w:val="00782378"/>
    <w:rsid w:val="007917CB"/>
    <w:rsid w:val="007937F9"/>
    <w:rsid w:val="007949B1"/>
    <w:rsid w:val="007A1F28"/>
    <w:rsid w:val="007A4DD6"/>
    <w:rsid w:val="007A62A9"/>
    <w:rsid w:val="007A659C"/>
    <w:rsid w:val="007B16FB"/>
    <w:rsid w:val="007C2175"/>
    <w:rsid w:val="007C4983"/>
    <w:rsid w:val="007E43E3"/>
    <w:rsid w:val="007E57A2"/>
    <w:rsid w:val="007E730B"/>
    <w:rsid w:val="007F2070"/>
    <w:rsid w:val="00807DE7"/>
    <w:rsid w:val="00813A7E"/>
    <w:rsid w:val="00817ACB"/>
    <w:rsid w:val="0082032D"/>
    <w:rsid w:val="00836027"/>
    <w:rsid w:val="008370DE"/>
    <w:rsid w:val="00845233"/>
    <w:rsid w:val="00846573"/>
    <w:rsid w:val="00862F07"/>
    <w:rsid w:val="0086302B"/>
    <w:rsid w:val="00870399"/>
    <w:rsid w:val="008747D6"/>
    <w:rsid w:val="008860F0"/>
    <w:rsid w:val="008936B1"/>
    <w:rsid w:val="0089420B"/>
    <w:rsid w:val="008B1D35"/>
    <w:rsid w:val="008B221E"/>
    <w:rsid w:val="008B2861"/>
    <w:rsid w:val="008C1F5D"/>
    <w:rsid w:val="008C257D"/>
    <w:rsid w:val="008C46B7"/>
    <w:rsid w:val="008C49C9"/>
    <w:rsid w:val="008D0427"/>
    <w:rsid w:val="008D3DBC"/>
    <w:rsid w:val="008D47CE"/>
    <w:rsid w:val="008E1037"/>
    <w:rsid w:val="008F0D86"/>
    <w:rsid w:val="008F3DCB"/>
    <w:rsid w:val="00900538"/>
    <w:rsid w:val="00904F3D"/>
    <w:rsid w:val="00906919"/>
    <w:rsid w:val="009125A4"/>
    <w:rsid w:val="0091339B"/>
    <w:rsid w:val="009167E9"/>
    <w:rsid w:val="0092312F"/>
    <w:rsid w:val="0092388F"/>
    <w:rsid w:val="00926B7D"/>
    <w:rsid w:val="00927326"/>
    <w:rsid w:val="00930862"/>
    <w:rsid w:val="00931481"/>
    <w:rsid w:val="00935D69"/>
    <w:rsid w:val="00940602"/>
    <w:rsid w:val="009449D3"/>
    <w:rsid w:val="00944D78"/>
    <w:rsid w:val="00946306"/>
    <w:rsid w:val="00947150"/>
    <w:rsid w:val="009478D8"/>
    <w:rsid w:val="00953A77"/>
    <w:rsid w:val="0096033D"/>
    <w:rsid w:val="009629A4"/>
    <w:rsid w:val="00962E0E"/>
    <w:rsid w:val="00964474"/>
    <w:rsid w:val="00964667"/>
    <w:rsid w:val="0097255C"/>
    <w:rsid w:val="009747AC"/>
    <w:rsid w:val="00976165"/>
    <w:rsid w:val="00981E15"/>
    <w:rsid w:val="0098445E"/>
    <w:rsid w:val="0099071D"/>
    <w:rsid w:val="00992B50"/>
    <w:rsid w:val="00997135"/>
    <w:rsid w:val="009A182E"/>
    <w:rsid w:val="009A5DF5"/>
    <w:rsid w:val="009B1231"/>
    <w:rsid w:val="009B25F1"/>
    <w:rsid w:val="009B400C"/>
    <w:rsid w:val="009B4F70"/>
    <w:rsid w:val="009B5BC0"/>
    <w:rsid w:val="009B6A54"/>
    <w:rsid w:val="009B72A5"/>
    <w:rsid w:val="009C0737"/>
    <w:rsid w:val="009D213E"/>
    <w:rsid w:val="009D492F"/>
    <w:rsid w:val="009D5971"/>
    <w:rsid w:val="009D78C4"/>
    <w:rsid w:val="009E3BD4"/>
    <w:rsid w:val="009E59B4"/>
    <w:rsid w:val="009F23AD"/>
    <w:rsid w:val="00A01606"/>
    <w:rsid w:val="00A02022"/>
    <w:rsid w:val="00A0360E"/>
    <w:rsid w:val="00A05CBC"/>
    <w:rsid w:val="00A14337"/>
    <w:rsid w:val="00A14D9C"/>
    <w:rsid w:val="00A2390A"/>
    <w:rsid w:val="00A30BC6"/>
    <w:rsid w:val="00A368CE"/>
    <w:rsid w:val="00A36B56"/>
    <w:rsid w:val="00A401F6"/>
    <w:rsid w:val="00A4491C"/>
    <w:rsid w:val="00A53A03"/>
    <w:rsid w:val="00A53E38"/>
    <w:rsid w:val="00A63063"/>
    <w:rsid w:val="00A633C0"/>
    <w:rsid w:val="00A65865"/>
    <w:rsid w:val="00A75506"/>
    <w:rsid w:val="00A8343F"/>
    <w:rsid w:val="00A9026B"/>
    <w:rsid w:val="00A9392C"/>
    <w:rsid w:val="00A94C8A"/>
    <w:rsid w:val="00A97876"/>
    <w:rsid w:val="00AA0499"/>
    <w:rsid w:val="00AA05FA"/>
    <w:rsid w:val="00AA4E43"/>
    <w:rsid w:val="00AA7237"/>
    <w:rsid w:val="00AB4BEA"/>
    <w:rsid w:val="00AC14E0"/>
    <w:rsid w:val="00AC4DD7"/>
    <w:rsid w:val="00AC5EBD"/>
    <w:rsid w:val="00AD60A2"/>
    <w:rsid w:val="00AE1181"/>
    <w:rsid w:val="00AE165F"/>
    <w:rsid w:val="00AE2E92"/>
    <w:rsid w:val="00AE4D98"/>
    <w:rsid w:val="00AE51D4"/>
    <w:rsid w:val="00AE64EE"/>
    <w:rsid w:val="00AF7B01"/>
    <w:rsid w:val="00B0285F"/>
    <w:rsid w:val="00B03012"/>
    <w:rsid w:val="00B0304B"/>
    <w:rsid w:val="00B03564"/>
    <w:rsid w:val="00B10ADC"/>
    <w:rsid w:val="00B10CEF"/>
    <w:rsid w:val="00B11C79"/>
    <w:rsid w:val="00B1703C"/>
    <w:rsid w:val="00B17762"/>
    <w:rsid w:val="00B23F53"/>
    <w:rsid w:val="00B25739"/>
    <w:rsid w:val="00B26318"/>
    <w:rsid w:val="00B26901"/>
    <w:rsid w:val="00B40936"/>
    <w:rsid w:val="00B41956"/>
    <w:rsid w:val="00B47437"/>
    <w:rsid w:val="00B5019D"/>
    <w:rsid w:val="00B514E8"/>
    <w:rsid w:val="00B55305"/>
    <w:rsid w:val="00B65042"/>
    <w:rsid w:val="00B66907"/>
    <w:rsid w:val="00B71B75"/>
    <w:rsid w:val="00B76B4E"/>
    <w:rsid w:val="00B80A2B"/>
    <w:rsid w:val="00B862CD"/>
    <w:rsid w:val="00B92977"/>
    <w:rsid w:val="00B95B5A"/>
    <w:rsid w:val="00B96C23"/>
    <w:rsid w:val="00B97F69"/>
    <w:rsid w:val="00BA66E3"/>
    <w:rsid w:val="00BA7A0B"/>
    <w:rsid w:val="00BB5600"/>
    <w:rsid w:val="00BC2257"/>
    <w:rsid w:val="00BD5C65"/>
    <w:rsid w:val="00BE725A"/>
    <w:rsid w:val="00C001A3"/>
    <w:rsid w:val="00C02D63"/>
    <w:rsid w:val="00C07471"/>
    <w:rsid w:val="00C107EB"/>
    <w:rsid w:val="00C30BFB"/>
    <w:rsid w:val="00C64315"/>
    <w:rsid w:val="00C64CB6"/>
    <w:rsid w:val="00C65656"/>
    <w:rsid w:val="00C67188"/>
    <w:rsid w:val="00C716A8"/>
    <w:rsid w:val="00C71FE3"/>
    <w:rsid w:val="00C75650"/>
    <w:rsid w:val="00C76024"/>
    <w:rsid w:val="00C7632C"/>
    <w:rsid w:val="00C8147A"/>
    <w:rsid w:val="00C85ADB"/>
    <w:rsid w:val="00C910ED"/>
    <w:rsid w:val="00C93855"/>
    <w:rsid w:val="00CA555A"/>
    <w:rsid w:val="00CA6F4D"/>
    <w:rsid w:val="00CB1CE7"/>
    <w:rsid w:val="00CB28E7"/>
    <w:rsid w:val="00CB5ED5"/>
    <w:rsid w:val="00CC4AAC"/>
    <w:rsid w:val="00CD06CD"/>
    <w:rsid w:val="00CD3B71"/>
    <w:rsid w:val="00CD57CC"/>
    <w:rsid w:val="00CE44DE"/>
    <w:rsid w:val="00CE4F25"/>
    <w:rsid w:val="00CF271C"/>
    <w:rsid w:val="00CF69DA"/>
    <w:rsid w:val="00CF79EE"/>
    <w:rsid w:val="00D1058B"/>
    <w:rsid w:val="00D200F0"/>
    <w:rsid w:val="00D32767"/>
    <w:rsid w:val="00D33537"/>
    <w:rsid w:val="00D34636"/>
    <w:rsid w:val="00D47B25"/>
    <w:rsid w:val="00D50D97"/>
    <w:rsid w:val="00D55548"/>
    <w:rsid w:val="00D70ADF"/>
    <w:rsid w:val="00D71FE1"/>
    <w:rsid w:val="00D73F22"/>
    <w:rsid w:val="00D76EA8"/>
    <w:rsid w:val="00D807CB"/>
    <w:rsid w:val="00D87D1A"/>
    <w:rsid w:val="00D92006"/>
    <w:rsid w:val="00D93584"/>
    <w:rsid w:val="00D975B2"/>
    <w:rsid w:val="00DA3A95"/>
    <w:rsid w:val="00DB1145"/>
    <w:rsid w:val="00DC155C"/>
    <w:rsid w:val="00DC1BC2"/>
    <w:rsid w:val="00DC2F2A"/>
    <w:rsid w:val="00DC6A75"/>
    <w:rsid w:val="00DC7D5A"/>
    <w:rsid w:val="00DC7EB4"/>
    <w:rsid w:val="00DD200A"/>
    <w:rsid w:val="00DD2AFB"/>
    <w:rsid w:val="00DD5263"/>
    <w:rsid w:val="00DE3504"/>
    <w:rsid w:val="00DE45B6"/>
    <w:rsid w:val="00DF163A"/>
    <w:rsid w:val="00DF5D34"/>
    <w:rsid w:val="00DF65EA"/>
    <w:rsid w:val="00DF705E"/>
    <w:rsid w:val="00E01EA8"/>
    <w:rsid w:val="00E14BE8"/>
    <w:rsid w:val="00E2039A"/>
    <w:rsid w:val="00E320A9"/>
    <w:rsid w:val="00E4600C"/>
    <w:rsid w:val="00E53A29"/>
    <w:rsid w:val="00E600C6"/>
    <w:rsid w:val="00E61818"/>
    <w:rsid w:val="00E628B3"/>
    <w:rsid w:val="00E65DAA"/>
    <w:rsid w:val="00E67BCD"/>
    <w:rsid w:val="00E72C67"/>
    <w:rsid w:val="00E85535"/>
    <w:rsid w:val="00E91101"/>
    <w:rsid w:val="00E95D5E"/>
    <w:rsid w:val="00EA46C2"/>
    <w:rsid w:val="00EA4EF7"/>
    <w:rsid w:val="00EB2345"/>
    <w:rsid w:val="00EB2C35"/>
    <w:rsid w:val="00EB2F94"/>
    <w:rsid w:val="00EB59AD"/>
    <w:rsid w:val="00ED64E4"/>
    <w:rsid w:val="00ED753E"/>
    <w:rsid w:val="00EE1BA1"/>
    <w:rsid w:val="00EE47B1"/>
    <w:rsid w:val="00EF1880"/>
    <w:rsid w:val="00EF3401"/>
    <w:rsid w:val="00F002E4"/>
    <w:rsid w:val="00F0241F"/>
    <w:rsid w:val="00F03E42"/>
    <w:rsid w:val="00F059B4"/>
    <w:rsid w:val="00F1365D"/>
    <w:rsid w:val="00F15902"/>
    <w:rsid w:val="00F35A02"/>
    <w:rsid w:val="00F37370"/>
    <w:rsid w:val="00F42090"/>
    <w:rsid w:val="00F578B5"/>
    <w:rsid w:val="00F645BB"/>
    <w:rsid w:val="00F66DBF"/>
    <w:rsid w:val="00F727A7"/>
    <w:rsid w:val="00F7525D"/>
    <w:rsid w:val="00F76B9B"/>
    <w:rsid w:val="00F82F68"/>
    <w:rsid w:val="00F94A67"/>
    <w:rsid w:val="00FA21AA"/>
    <w:rsid w:val="00FA66BE"/>
    <w:rsid w:val="00FB134C"/>
    <w:rsid w:val="00FB2480"/>
    <w:rsid w:val="00FB2990"/>
    <w:rsid w:val="00FC0412"/>
    <w:rsid w:val="00FC124A"/>
    <w:rsid w:val="00FC6F33"/>
    <w:rsid w:val="00FD0893"/>
    <w:rsid w:val="00FD3AFF"/>
    <w:rsid w:val="00FD4D0E"/>
    <w:rsid w:val="00FD7B1D"/>
    <w:rsid w:val="00FE05A1"/>
    <w:rsid w:val="00FF3C74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F53"/>
  <w15:chartTrackingRefBased/>
  <w15:docId w15:val="{61DB7352-1A39-4556-85DA-4DA4C0F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  <w:style w:type="paragraph" w:styleId="Tekstfusnote">
    <w:name w:val="footnote text"/>
    <w:basedOn w:val="Normal"/>
    <w:link w:val="TekstfusnoteChar"/>
    <w:uiPriority w:val="99"/>
    <w:semiHidden/>
    <w:unhideWhenUsed/>
    <w:rsid w:val="00D47B2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7B2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7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www.kzz.hr/poziv-bastina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zz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zz.hr/poziv-bastina-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rijava.kzz.hr/" TargetMode="External"/><Relationship Id="rId10" Type="http://schemas.openxmlformats.org/officeDocument/2006/relationships/hyperlink" Target="https://eprijava.kzz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star.kulturnadobra.hr/" TargetMode="External"/><Relationship Id="rId14" Type="http://schemas.openxmlformats.org/officeDocument/2006/relationships/hyperlink" Target="mailto:kultur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E985-AB48-4D47-84B8-0CCC5079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Andreja Belina</cp:lastModifiedBy>
  <cp:revision>16</cp:revision>
  <cp:lastPrinted>2023-01-16T12:09:00Z</cp:lastPrinted>
  <dcterms:created xsi:type="dcterms:W3CDTF">2023-01-03T10:36:00Z</dcterms:created>
  <dcterms:modified xsi:type="dcterms:W3CDTF">2023-01-20T10:19:00Z</dcterms:modified>
</cp:coreProperties>
</file>