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STOŽER CIVILNE ZAŠTITE KZŽ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. svibnja 2020. godine</w:t>
      </w:r>
      <w:bookmarkStart w:id="0" w:name="_Hlk37843372"/>
      <w:bookmarkStart w:id="1" w:name="_Hlk37749696"/>
      <w:bookmarkEnd w:id="0"/>
      <w:bookmarkEnd w:id="1"/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right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ab/>
        <w:tab/>
        <w:t xml:space="preserve">                   PRIOPĆENJE ZA MEDIJE</w:t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tLeast" w:line="300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DVANA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ESTI DAN BEZ NOVOZARAŽENIH NA PODRUČJU KZŽ</w:t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–</w:t>
      </w:r>
    </w:p>
    <w:p>
      <w:pPr>
        <w:pStyle w:val="Normal"/>
        <w:tabs>
          <w:tab w:val="clear" w:pos="708"/>
          <w:tab w:val="left" w:pos="1139" w:leader="none"/>
        </w:tabs>
        <w:spacing w:lineRule="auto" w:line="276" w:before="75" w:after="75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JOŠ 2 OSOBE OZDRAVILE</w:t>
      </w:r>
    </w:p>
    <w:p>
      <w:pPr>
        <w:pStyle w:val="Normal"/>
        <w:tabs>
          <w:tab w:val="clear" w:pos="708"/>
          <w:tab w:val="left" w:pos="1139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Poštovani,</w:t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hr-HR"/>
        </w:rPr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Na području Krapinsko – zagorske županije već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dva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naesti dan uzastopce nije zabilježena niti jedna novozaražena osoba korona virusom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, 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 xml:space="preserve">u protekla 24 sata ozdravile su još 2 osobe;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hr-HR"/>
        </w:rPr>
        <w:t>iz Pregrade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  <w:lang w:eastAsia="hr-HR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Ukupan broj ozdravljenih osoba je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101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, a trenutni broj aktivnih slučajeva zaraze koronavirusom osoba s područja županije iznosi 3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. U protekla 24 sata testirano je 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114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uzoraka, od kojih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su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negativn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, dok se za još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111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čekaju rezultati nalaza. Dosad je testirano ukupno 2.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144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uzoraka. U kućnoj samoizolaciji trenutno se nalaze 3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hr-HR"/>
        </w:rPr>
        <w:t xml:space="preserve"> osobe. </w:t>
      </w:r>
    </w:p>
    <w:p>
      <w:pPr>
        <w:pStyle w:val="Normal"/>
        <w:tabs>
          <w:tab w:val="clear" w:pos="708"/>
          <w:tab w:val="left" w:pos="1139" w:leader="none"/>
          <w:tab w:val="left" w:pos="4962" w:leader="none"/>
        </w:tabs>
        <w:spacing w:lineRule="auto" w:line="240" w:before="75" w:after="75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hr-HR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Na području PU krapinsko-zagorske za vremensko razdoblje od 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. do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 svibnja od 22,00 do 22,00 sati nije bilo dojava građana o kršenju mjera samoizolacije. Izvršen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je 2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provjera pridržavanja izrečenih mjera samoizolacije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te je utvrđeno 1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kršenj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mjer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Dana 08./09.05.2020. godine u vremenu od 07,00 do 07,00 sati evidentirano je kršenje mjera Odluke o zabrani napuštanja prebivališta i stalnog boravka u RH. Vezano za navedenu Odluku utvrđeno je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15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kršenja od strane građana (nisu imali propusnicu).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Nije bilo evidentiranih kršenja odredbi ostalih Odluka Stožera civilne zaštite  RH koje su na snazi.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bookmarkStart w:id="2" w:name="__DdeLink__926_3200239216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U nastavku Vam dostavljamo i tablicu sa statističkim podacima prema jedinicama lokalne samouprave: o broju stanovnika Krapinsko-zagorske županije koji su bili evidentirani kao zaraženi koronavirusom, podatke o broju stanovnika Krapinsko-zagorske županije koji su evidentirani kao ozdravljeni, podatke o broju preminulih te broju aktivnih slučajeva.  U statistiku kontinuirano uključujemo i stanovnike Krapinsko-zagorske županije testirane izvan područja naše županije te osobe koje nisu imale pozitivan nalaz na koronavirus, no sukladno uputama, se zbog epidemiološke anmneze i kliničke slike vode kao pozitivne.</w:t>
      </w:r>
      <w:bookmarkEnd w:id="2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Stanje prema općinama i gradovima:</w:t>
      </w:r>
    </w:p>
    <w:tbl>
      <w:tblPr>
        <w:tblW w:w="6855" w:type="dxa"/>
        <w:jc w:val="left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1857"/>
        <w:gridCol w:w="1451"/>
        <w:gridCol w:w="1478"/>
        <w:gridCol w:w="1145"/>
        <w:gridCol w:w="924"/>
      </w:tblGrid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SLUČAJEVI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OZDRAVILI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AKTIVNI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UMRLI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Pregrada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Krapina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Oroslavje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Hum na Sutli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Jesenje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Desinić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Zabok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Petrovsko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Đurmanec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Donja Stubica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Stubičke Toplice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Lobor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Gornja Stubica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Bedekovčina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Krapinske Toplice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Radoboj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Tuhelj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Zlatar Bistrica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Novi Golubovec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1 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Veliko Trgovišće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Sveti Križ Začretje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hr-HR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rPr/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r-HR"/>
              </w:rPr>
              <w:t>UKUPNO KZŽ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: </w:t>
            </w:r>
          </w:p>
        </w:tc>
        <w:tc>
          <w:tcPr>
            <w:tcW w:w="1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1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 </w:t>
      </w:r>
    </w:p>
    <w:p>
      <w:pPr>
        <w:pStyle w:val="Normal"/>
        <w:spacing w:beforeAutospacing="1" w:afterAutospacing="1"/>
        <w:jc w:val="both"/>
        <w:rPr/>
      </w:pPr>
      <w:r>
        <w:rPr/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56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44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56ad4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56a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LibreOffice/6.2.5.2$Windows_X86_64 LibreOffice_project/1ec314fa52f458adc18c4f025c545a4e8b22c159</Application>
  <Pages>2</Pages>
  <Words>388</Words>
  <Characters>1988</Characters>
  <CharactersWithSpaces>2363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2020-05-08T08:10:00Z</dcterms:created>
  <dc:creator>Karlo Frljužec Novi</dc:creator>
  <dc:description/>
  <dc:language>hr-HR</dc:language>
  <cp:lastModifiedBy/>
  <dcterms:modified xsi:type="dcterms:W3CDTF">2020-05-10T10:33:09Z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