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590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2728AC" w:rsidRPr="00016A4F" w14:paraId="5A102E08" w14:textId="77777777" w:rsidTr="00016A4F">
        <w:trPr>
          <w:trHeight w:val="330"/>
        </w:trPr>
        <w:tc>
          <w:tcPr>
            <w:tcW w:w="1553" w:type="dxa"/>
            <w:shd w:val="clear" w:color="auto" w:fill="auto"/>
          </w:tcPr>
          <w:p w14:paraId="7641EC39" w14:textId="6F53BCFB" w:rsidR="002728AC" w:rsidRPr="00016A4F" w:rsidRDefault="002728AC" w:rsidP="00016A4F">
            <w:pPr>
              <w:pStyle w:val="Zaglavlj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Obrazac </w:t>
            </w:r>
            <w:r w:rsidR="00FF63B6"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D558EF" w:rsidRDefault="00D558EF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OC5GqecEAABT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D558EF" w:rsidRDefault="00D558EF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624CCCA7" w14:textId="790F4C7C" w:rsidR="00DD76E3" w:rsidRDefault="007D0AAC" w:rsidP="0084596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4A78F2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422FD2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</w:t>
      </w:r>
      <w:r w:rsidR="00FC2A64">
        <w:rPr>
          <w:rFonts w:ascii="Times New Roman" w:eastAsia="Arial Unicode MS" w:hAnsi="Times New Roman" w:cs="Times New Roman"/>
          <w:b/>
          <w:bCs/>
          <w:sz w:val="36"/>
          <w:szCs w:val="36"/>
        </w:rPr>
        <w:t>3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CAC91E7" w14:textId="77777777" w:rsidR="00DD76E3" w:rsidRDefault="00DD76E3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346F1922" w:rsidR="007D0AAC" w:rsidRPr="00DD76E3" w:rsidRDefault="00622B27" w:rsidP="00495444">
      <w:pPr>
        <w:pStyle w:val="Odlomakpopisa"/>
        <w:widowControl w:val="0"/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DD76E3">
        <w:rPr>
          <w:rFonts w:ascii="Times New Roman" w:eastAsia="Arial Unicode MS" w:hAnsi="Times New Roman" w:cs="Times New Roman"/>
          <w:b/>
          <w:bCs/>
          <w:sz w:val="36"/>
          <w:szCs w:val="36"/>
        </w:rPr>
        <w:t>djelatnost zaštite, očuvanj</w:t>
      </w:r>
      <w:r w:rsidR="00864376" w:rsidRPr="00DD76E3">
        <w:rPr>
          <w:rFonts w:ascii="Times New Roman" w:eastAsia="Arial Unicode MS" w:hAnsi="Times New Roman" w:cs="Times New Roman"/>
          <w:b/>
          <w:bCs/>
          <w:sz w:val="36"/>
          <w:szCs w:val="36"/>
        </w:rPr>
        <w:t>a</w:t>
      </w:r>
      <w:r w:rsidRPr="00DD76E3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 i održivog upravljanja kulturnom baštinom </w:t>
      </w:r>
    </w:p>
    <w:p w14:paraId="09DE261F" w14:textId="0E14DF6C" w:rsidR="00065542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51CBE3B0" w14:textId="77777777" w:rsidR="009C0A2B" w:rsidRPr="00016A4F" w:rsidRDefault="009C0A2B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04BDE0C0" w14:textId="77777777" w:rsidR="009C0A2B" w:rsidRPr="00016A4F" w:rsidRDefault="009C0A2B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</w:p>
    <w:p w14:paraId="1E2B3BE8" w14:textId="77777777" w:rsidR="00637086" w:rsidRPr="00016A4F" w:rsidRDefault="00637086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 w:rsidRPr="00016A4F">
        <w:rPr>
          <w:noProof/>
          <w:sz w:val="32"/>
          <w:szCs w:val="32"/>
          <w:shd w:val="clear" w:color="auto" w:fill="FFFFFF" w:themeFill="background1"/>
          <w:lang w:val="hr-HR"/>
        </w:rPr>
        <w:t>Upute za prijavitelje</w:t>
      </w:r>
      <w:r w:rsidRPr="00016A4F">
        <w:rPr>
          <w:noProof/>
          <w:sz w:val="24"/>
          <w:szCs w:val="24"/>
          <w:shd w:val="clear" w:color="auto" w:fill="FFFFFF" w:themeFill="background1"/>
          <w:lang w:val="hr-HR"/>
        </w:rPr>
        <w:br/>
      </w:r>
    </w:p>
    <w:p w14:paraId="7BA5E45B" w14:textId="15EAAC49" w:rsidR="00065542" w:rsidRDefault="00065542" w:rsidP="003F686A">
      <w:pPr>
        <w:pStyle w:val="SubTitle2"/>
        <w:jc w:val="left"/>
        <w:rPr>
          <w:szCs w:val="32"/>
          <w:lang w:val="hr-HR"/>
        </w:rPr>
      </w:pPr>
    </w:p>
    <w:p w14:paraId="66E01BB9" w14:textId="77777777" w:rsidR="009C0A2B" w:rsidRPr="00016A4F" w:rsidRDefault="009C0A2B" w:rsidP="003F686A">
      <w:pPr>
        <w:pStyle w:val="SubTitle2"/>
        <w:jc w:val="left"/>
        <w:rPr>
          <w:szCs w:val="32"/>
          <w:lang w:val="hr-HR"/>
        </w:rPr>
      </w:pPr>
    </w:p>
    <w:p w14:paraId="2636764A" w14:textId="5D516F7E" w:rsidR="00637086" w:rsidRPr="009A46A2" w:rsidRDefault="00013B7C" w:rsidP="00402DF1">
      <w:pPr>
        <w:pStyle w:val="SubTitle1"/>
        <w:spacing w:after="120"/>
        <w:rPr>
          <w:noProof/>
          <w:sz w:val="32"/>
          <w:szCs w:val="32"/>
          <w:lang w:val="hr-HR"/>
        </w:rPr>
      </w:pPr>
      <w:r w:rsidRPr="009A46A2">
        <w:rPr>
          <w:noProof/>
          <w:sz w:val="32"/>
          <w:szCs w:val="32"/>
          <w:lang w:val="hr-HR"/>
        </w:rPr>
        <w:t xml:space="preserve">Datum </w:t>
      </w:r>
      <w:r w:rsidR="00AB203B" w:rsidRPr="009A46A2">
        <w:rPr>
          <w:noProof/>
          <w:sz w:val="32"/>
          <w:szCs w:val="32"/>
          <w:lang w:val="hr-HR"/>
        </w:rPr>
        <w:t>objave Javnog poziva</w:t>
      </w:r>
      <w:r w:rsidR="00FC28F3" w:rsidRPr="009A46A2">
        <w:rPr>
          <w:noProof/>
          <w:sz w:val="32"/>
          <w:szCs w:val="32"/>
          <w:lang w:val="hr-HR"/>
        </w:rPr>
        <w:t xml:space="preserve">: </w:t>
      </w:r>
      <w:r w:rsidR="009A46A2" w:rsidRPr="009A46A2">
        <w:rPr>
          <w:noProof/>
          <w:sz w:val="32"/>
          <w:szCs w:val="32"/>
          <w:lang w:val="hr-HR"/>
        </w:rPr>
        <w:t>2</w:t>
      </w:r>
      <w:r w:rsidR="007336A8">
        <w:rPr>
          <w:noProof/>
          <w:sz w:val="32"/>
          <w:szCs w:val="32"/>
          <w:lang w:val="hr-HR"/>
        </w:rPr>
        <w:t>3</w:t>
      </w:r>
      <w:r w:rsidR="009A46A2" w:rsidRPr="009A46A2">
        <w:rPr>
          <w:noProof/>
          <w:sz w:val="32"/>
          <w:szCs w:val="32"/>
          <w:lang w:val="hr-HR"/>
        </w:rPr>
        <w:t>. siječnja 2023</w:t>
      </w:r>
      <w:r w:rsidR="003C69FF" w:rsidRPr="009A46A2">
        <w:rPr>
          <w:noProof/>
          <w:sz w:val="32"/>
          <w:szCs w:val="32"/>
          <w:lang w:val="hr-HR"/>
        </w:rPr>
        <w:t>.</w:t>
      </w:r>
      <w:r w:rsidR="009A46A2" w:rsidRPr="009A46A2">
        <w:rPr>
          <w:noProof/>
          <w:sz w:val="32"/>
          <w:szCs w:val="32"/>
          <w:lang w:val="hr-HR"/>
        </w:rPr>
        <w:t xml:space="preserve"> godine</w:t>
      </w:r>
      <w:r w:rsidR="00AD36F9" w:rsidRPr="009A46A2">
        <w:rPr>
          <w:noProof/>
          <w:sz w:val="32"/>
          <w:szCs w:val="32"/>
          <w:lang w:val="hr-HR"/>
        </w:rPr>
        <w:t xml:space="preserve"> (</w:t>
      </w:r>
      <w:r w:rsidR="007336A8">
        <w:rPr>
          <w:noProof/>
          <w:sz w:val="32"/>
          <w:szCs w:val="32"/>
          <w:lang w:val="hr-HR"/>
        </w:rPr>
        <w:t>ponedjeljak</w:t>
      </w:r>
      <w:r w:rsidR="00760A7F" w:rsidRPr="009A46A2">
        <w:rPr>
          <w:noProof/>
          <w:sz w:val="32"/>
          <w:szCs w:val="32"/>
          <w:lang w:val="hr-HR"/>
        </w:rPr>
        <w:t>)</w:t>
      </w:r>
    </w:p>
    <w:p w14:paraId="5BD7D1AE" w14:textId="4E9EC0EE" w:rsidR="009F3DCC" w:rsidRPr="009A46A2" w:rsidRDefault="00013B7C" w:rsidP="00065542">
      <w:pPr>
        <w:pStyle w:val="SubTitle2"/>
        <w:spacing w:after="120"/>
        <w:rPr>
          <w:noProof/>
          <w:szCs w:val="32"/>
          <w:lang w:val="hr-HR"/>
        </w:rPr>
      </w:pPr>
      <w:r w:rsidRPr="009A46A2">
        <w:rPr>
          <w:noProof/>
          <w:szCs w:val="32"/>
          <w:lang w:val="hr-HR"/>
        </w:rPr>
        <w:t>Rok z</w:t>
      </w:r>
      <w:r w:rsidR="00A2582C" w:rsidRPr="009A46A2">
        <w:rPr>
          <w:noProof/>
          <w:szCs w:val="32"/>
          <w:lang w:val="hr-HR"/>
        </w:rPr>
        <w:t>a dostavu prijava</w:t>
      </w:r>
      <w:r w:rsidR="009F3DCC" w:rsidRPr="009A46A2">
        <w:rPr>
          <w:noProof/>
          <w:szCs w:val="32"/>
          <w:lang w:val="hr-HR"/>
        </w:rPr>
        <w:t xml:space="preserve"> putem </w:t>
      </w:r>
      <w:r w:rsidR="00417016" w:rsidRPr="009A46A2">
        <w:rPr>
          <w:noProof/>
          <w:szCs w:val="32"/>
          <w:lang w:val="hr-HR"/>
        </w:rPr>
        <w:t>online servisa</w:t>
      </w:r>
      <w:r w:rsidR="009F3DCC" w:rsidRPr="009A46A2">
        <w:rPr>
          <w:noProof/>
          <w:szCs w:val="32"/>
          <w:lang w:val="hr-HR"/>
        </w:rPr>
        <w:t xml:space="preserve"> </w:t>
      </w:r>
      <w:r w:rsidR="009F3DCC" w:rsidRPr="009A46A2">
        <w:rPr>
          <w:i/>
          <w:noProof/>
          <w:szCs w:val="32"/>
          <w:lang w:val="hr-HR"/>
        </w:rPr>
        <w:t>e</w:t>
      </w:r>
      <w:r w:rsidR="00417016" w:rsidRPr="009A46A2">
        <w:rPr>
          <w:i/>
          <w:noProof/>
          <w:szCs w:val="32"/>
          <w:lang w:val="hr-HR"/>
        </w:rPr>
        <w:t>P</w:t>
      </w:r>
      <w:r w:rsidR="009F3DCC" w:rsidRPr="009A46A2">
        <w:rPr>
          <w:i/>
          <w:noProof/>
          <w:szCs w:val="32"/>
          <w:lang w:val="hr-HR"/>
        </w:rPr>
        <w:t>rijava</w:t>
      </w:r>
      <w:r w:rsidR="0008510F" w:rsidRPr="009A46A2">
        <w:rPr>
          <w:i/>
          <w:noProof/>
          <w:szCs w:val="32"/>
          <w:lang w:val="hr-HR"/>
        </w:rPr>
        <w:t xml:space="preserve"> </w:t>
      </w:r>
      <w:r w:rsidR="0008510F" w:rsidRPr="009A46A2">
        <w:rPr>
          <w:noProof/>
          <w:szCs w:val="32"/>
          <w:lang w:val="hr-HR"/>
        </w:rPr>
        <w:t>(</w:t>
      </w:r>
      <w:hyperlink r:id="rId12" w:history="1">
        <w:r w:rsidR="0008510F" w:rsidRPr="009A46A2">
          <w:rPr>
            <w:rStyle w:val="Hiperveza"/>
            <w:noProof/>
            <w:szCs w:val="32"/>
            <w:lang w:val="hr-HR"/>
          </w:rPr>
          <w:t>https://eprijava.kzz.hr/</w:t>
        </w:r>
      </w:hyperlink>
      <w:r w:rsidR="0008510F" w:rsidRPr="009A46A2">
        <w:rPr>
          <w:noProof/>
          <w:szCs w:val="32"/>
          <w:lang w:val="hr-HR"/>
        </w:rPr>
        <w:t>)</w:t>
      </w:r>
      <w:r w:rsidR="00A2582C" w:rsidRPr="009A46A2">
        <w:rPr>
          <w:noProof/>
          <w:szCs w:val="32"/>
          <w:lang w:val="hr-HR"/>
        </w:rPr>
        <w:t xml:space="preserve">: </w:t>
      </w:r>
    </w:p>
    <w:p w14:paraId="2D7AE363" w14:textId="643E8171" w:rsidR="009A46A2" w:rsidRPr="009A46A2" w:rsidRDefault="007336A8" w:rsidP="00065542">
      <w:pPr>
        <w:pStyle w:val="SubTitle2"/>
        <w:spacing w:after="120"/>
        <w:rPr>
          <w:noProof/>
          <w:szCs w:val="32"/>
          <w:lang w:val="hr-HR"/>
        </w:rPr>
      </w:pPr>
      <w:r>
        <w:rPr>
          <w:noProof/>
          <w:szCs w:val="32"/>
          <w:lang w:val="hr-HR"/>
        </w:rPr>
        <w:t>22</w:t>
      </w:r>
      <w:r w:rsidR="009A46A2" w:rsidRPr="009A46A2">
        <w:rPr>
          <w:noProof/>
          <w:szCs w:val="32"/>
          <w:lang w:val="hr-HR"/>
        </w:rPr>
        <w:t>. veljače 2023. godine</w:t>
      </w:r>
    </w:p>
    <w:p w14:paraId="3D1406A4" w14:textId="77777777" w:rsidR="00637086" w:rsidRDefault="00637086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444FA90E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2FF7DAFD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298E198" w14:textId="77777777" w:rsidR="00637086" w:rsidRPr="00016A4F" w:rsidRDefault="00637086" w:rsidP="008E74D4">
      <w:pPr>
        <w:tabs>
          <w:tab w:val="left" w:pos="3465"/>
        </w:tabs>
        <w:jc w:val="center"/>
        <w:rPr>
          <w:rFonts w:ascii="Times New Roman" w:eastAsia="DejaVu Sans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DejaVu Sans" w:hAnsi="Times New Roman" w:cs="Times New Roman"/>
          <w:b/>
          <w:sz w:val="24"/>
          <w:szCs w:val="24"/>
          <w:lang w:eastAsia="hr-HR"/>
        </w:rPr>
        <w:t>Izrazi koji se koriste u ovim Uputama za prijavitelje, a imaju rodno značenje, koriste</w:t>
      </w:r>
    </w:p>
    <w:p w14:paraId="4E135B36" w14:textId="77777777" w:rsidR="00637086" w:rsidRPr="00016A4F" w:rsidRDefault="00637086" w:rsidP="008E74D4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DejaVu Sans" w:hAnsi="Times New Roman" w:cs="Times New Roman"/>
          <w:b/>
          <w:sz w:val="24"/>
          <w:szCs w:val="24"/>
          <w:lang w:eastAsia="hr-HR"/>
        </w:rPr>
        <w:t>se neutralno i odnose se jednako na muški i ženski rod.</w:t>
      </w:r>
    </w:p>
    <w:p w14:paraId="579EFC09" w14:textId="77777777" w:rsidR="00637086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1629739066"/>
        <w:docPartObj>
          <w:docPartGallery w:val="Table of Contents"/>
          <w:docPartUnique/>
        </w:docPartObj>
      </w:sdtPr>
      <w:sdtEndPr/>
      <w:sdtContent>
        <w:p w14:paraId="29756134" w14:textId="77777777" w:rsidR="009A46A2" w:rsidRPr="000F0064" w:rsidRDefault="009A46A2" w:rsidP="009A46A2">
          <w:pPr>
            <w:pStyle w:val="TOCNaslov"/>
            <w:rPr>
              <w:rFonts w:ascii="Times New Roman" w:hAnsi="Times New Roman" w:cs="Times New Roman"/>
            </w:rPr>
          </w:pPr>
          <w:r w:rsidRPr="000F0064">
            <w:rPr>
              <w:rFonts w:ascii="Times New Roman" w:hAnsi="Times New Roman" w:cs="Times New Roman"/>
            </w:rPr>
            <w:t>Sadržaj</w:t>
          </w:r>
        </w:p>
        <w:p w14:paraId="171EE1E2" w14:textId="77777777" w:rsidR="009A46A2" w:rsidRPr="000F0064" w:rsidRDefault="009A46A2" w:rsidP="009A46A2">
          <w:pPr>
            <w:rPr>
              <w:rFonts w:ascii="Times New Roman" w:hAnsi="Times New Roman" w:cs="Times New Roman"/>
              <w:lang w:eastAsia="hr-HR"/>
            </w:rPr>
          </w:pPr>
        </w:p>
        <w:p w14:paraId="16CC545A" w14:textId="739CAFD7" w:rsidR="009A46A2" w:rsidRPr="000F0064" w:rsidRDefault="009A46A2" w:rsidP="009A46A2">
          <w:pPr>
            <w:pStyle w:val="Sadraj1"/>
            <w:numPr>
              <w:ilvl w:val="0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  <w:bCs/>
            </w:rPr>
            <w:t xml:space="preserve">JAVNI POZIV za predlaganje javnih potreba u kulturi Krapinsko-zagorske županije za 2023. godinu – kulturna baština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  <w:bCs/>
            </w:rPr>
            <w:t>4</w:t>
          </w:r>
        </w:p>
        <w:p w14:paraId="37CCAB7B" w14:textId="3578C296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</w:rPr>
            <w:t xml:space="preserve">Prioritetno područje Javnog poziva, cilj i prioriteti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4</w:t>
          </w:r>
        </w:p>
        <w:p w14:paraId="41DB5CA9" w14:textId="168583A6" w:rsidR="009A46A2" w:rsidRPr="000F0064" w:rsidRDefault="009A46A2" w:rsidP="009A46A2">
          <w:pPr>
            <w:pStyle w:val="Sadraj1"/>
            <w:numPr>
              <w:ilvl w:val="0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  <w:bCs/>
            </w:rPr>
            <w:t xml:space="preserve">UVJETI I KRITERIJI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6</w:t>
          </w:r>
        </w:p>
        <w:p w14:paraId="177E841B" w14:textId="0A8CBC8E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Financijska potpora, broj prijava i period provedbe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6</w:t>
          </w:r>
        </w:p>
        <w:p w14:paraId="6B9EC8F0" w14:textId="74488A3E" w:rsidR="009A46A2" w:rsidRPr="000F0064" w:rsidRDefault="009A46A2" w:rsidP="009A46A2">
          <w:pPr>
            <w:pStyle w:val="Sadraj3"/>
            <w:ind w:left="446" w:firstLine="262"/>
            <w:rPr>
              <w:rFonts w:ascii="Times New Roman" w:hAnsi="Times New Roman" w:cs="Times New Roman"/>
            </w:rPr>
          </w:pPr>
          <w:r w:rsidRPr="000F0064">
            <w:rPr>
              <w:rFonts w:ascii="Times New Roman" w:hAnsi="Times New Roman" w:cs="Times New Roman"/>
            </w:rPr>
            <w:t xml:space="preserve">2.1.1. Broj prijava </w:t>
          </w:r>
          <w:r w:rsidRPr="000F0064">
            <w:rPr>
              <w:rFonts w:ascii="Times New Roman" w:hAnsi="Times New Roman" w:cs="Times New Roman"/>
            </w:rPr>
            <w:ptab w:relativeTo="margin" w:alignment="right" w:leader="dot"/>
          </w:r>
          <w:r w:rsidR="00863776">
            <w:rPr>
              <w:rFonts w:ascii="Times New Roman" w:hAnsi="Times New Roman" w:cs="Times New Roman"/>
            </w:rPr>
            <w:t>6</w:t>
          </w:r>
        </w:p>
        <w:p w14:paraId="458F83D1" w14:textId="0ED252D3" w:rsidR="009A46A2" w:rsidRPr="000F0064" w:rsidRDefault="009A46A2" w:rsidP="009A46A2">
          <w:pPr>
            <w:pStyle w:val="Sadraj3"/>
            <w:ind w:left="446" w:firstLine="262"/>
            <w:rPr>
              <w:rFonts w:ascii="Times New Roman" w:hAnsi="Times New Roman" w:cs="Times New Roman"/>
            </w:rPr>
          </w:pPr>
          <w:r w:rsidRPr="000F0064">
            <w:rPr>
              <w:rFonts w:ascii="Times New Roman" w:hAnsi="Times New Roman" w:cs="Times New Roman"/>
            </w:rPr>
            <w:t xml:space="preserve">2.1.2. Financijska potpora </w:t>
          </w:r>
          <w:r w:rsidRPr="000F0064">
            <w:rPr>
              <w:rFonts w:ascii="Times New Roman" w:hAnsi="Times New Roman" w:cs="Times New Roman"/>
            </w:rPr>
            <w:ptab w:relativeTo="margin" w:alignment="right" w:leader="dot"/>
          </w:r>
          <w:r w:rsidR="00863776">
            <w:rPr>
              <w:rFonts w:ascii="Times New Roman" w:hAnsi="Times New Roman" w:cs="Times New Roman"/>
            </w:rPr>
            <w:t>6</w:t>
          </w:r>
        </w:p>
        <w:p w14:paraId="2DC0C0AB" w14:textId="27DE3A53" w:rsidR="009A46A2" w:rsidRPr="000F0064" w:rsidRDefault="009A46A2" w:rsidP="009A46A2">
          <w:pPr>
            <w:pStyle w:val="Sadraj3"/>
            <w:ind w:left="446" w:firstLine="262"/>
            <w:rPr>
              <w:rFonts w:ascii="Times New Roman" w:hAnsi="Times New Roman" w:cs="Times New Roman"/>
            </w:rPr>
          </w:pPr>
          <w:r w:rsidRPr="000F0064">
            <w:rPr>
              <w:rFonts w:ascii="Times New Roman" w:hAnsi="Times New Roman" w:cs="Times New Roman"/>
            </w:rPr>
            <w:t xml:space="preserve">2.1.3. Provedbeno razdoblje </w:t>
          </w:r>
          <w:r w:rsidRPr="000F0064">
            <w:rPr>
              <w:rFonts w:ascii="Times New Roman" w:hAnsi="Times New Roman" w:cs="Times New Roman"/>
            </w:rPr>
            <w:ptab w:relativeTo="margin" w:alignment="right" w:leader="dot"/>
          </w:r>
          <w:r w:rsidR="00863776">
            <w:rPr>
              <w:rFonts w:ascii="Times New Roman" w:hAnsi="Times New Roman" w:cs="Times New Roman"/>
            </w:rPr>
            <w:t>7</w:t>
          </w:r>
        </w:p>
        <w:p w14:paraId="56AC2E7F" w14:textId="544A41B3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Prihvatljivi prijavitelji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7</w:t>
          </w:r>
        </w:p>
        <w:p w14:paraId="268097D4" w14:textId="5E355B1E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Projekti/programi koji</w:t>
          </w:r>
          <w:r>
            <w:rPr>
              <w:rFonts w:ascii="Times New Roman" w:hAnsi="Times New Roman"/>
              <w:b/>
            </w:rPr>
            <w:t>ma</w:t>
          </w:r>
          <w:r w:rsidRPr="000F0064">
            <w:rPr>
              <w:rFonts w:ascii="Times New Roman" w:hAnsi="Times New Roman"/>
              <w:b/>
            </w:rPr>
            <w:t xml:space="preserve"> se ne mogu dodijeliti financijska sredstva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9</w:t>
          </w:r>
        </w:p>
        <w:p w14:paraId="2E4D63C1" w14:textId="45FB1F6D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Prihvatljive vrste programa/projekata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10</w:t>
          </w:r>
        </w:p>
        <w:p w14:paraId="69F89E61" w14:textId="4175733B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Prihvatljive aktivnosti programa/projekata 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11</w:t>
          </w:r>
        </w:p>
        <w:p w14:paraId="01E0E315" w14:textId="1453F079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Prihvatljivi troškovi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12</w:t>
          </w:r>
        </w:p>
        <w:p w14:paraId="2B744910" w14:textId="081D1875" w:rsidR="009A46A2" w:rsidRPr="000F0064" w:rsidRDefault="009A46A2" w:rsidP="009A46A2">
          <w:pPr>
            <w:pStyle w:val="Sadraj3"/>
            <w:ind w:left="360"/>
            <w:rPr>
              <w:rFonts w:ascii="Times New Roman" w:hAnsi="Times New Roman" w:cs="Times New Roman"/>
            </w:rPr>
          </w:pPr>
          <w:r w:rsidRPr="000F0064">
            <w:rPr>
              <w:rFonts w:ascii="Times New Roman" w:hAnsi="Times New Roman" w:cs="Times New Roman"/>
            </w:rPr>
            <w:t xml:space="preserve"> </w:t>
          </w:r>
          <w:r w:rsidRPr="000F0064">
            <w:rPr>
              <w:rFonts w:ascii="Times New Roman" w:hAnsi="Times New Roman" w:cs="Times New Roman"/>
            </w:rPr>
            <w:tab/>
            <w:t xml:space="preserve">2.6.1. Pregled vrsta prihvatljivih troškova </w:t>
          </w:r>
          <w:r w:rsidRPr="000F0064">
            <w:rPr>
              <w:rFonts w:ascii="Times New Roman" w:hAnsi="Times New Roman" w:cs="Times New Roman"/>
            </w:rPr>
            <w:ptab w:relativeTo="margin" w:alignment="right" w:leader="dot"/>
          </w:r>
          <w:r w:rsidR="00863776">
            <w:rPr>
              <w:rFonts w:ascii="Times New Roman" w:hAnsi="Times New Roman" w:cs="Times New Roman"/>
            </w:rPr>
            <w:t>12</w:t>
          </w:r>
        </w:p>
        <w:p w14:paraId="2723B9A4" w14:textId="3107524F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Neprihvatljivi troškovi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13</w:t>
          </w:r>
        </w:p>
        <w:p w14:paraId="2095965B" w14:textId="2F552AE5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Temeljni kriteriji za stručno vrednovanje prijava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14</w:t>
          </w:r>
        </w:p>
        <w:p w14:paraId="25B5E95E" w14:textId="5A75B475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Ostali uvjeti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14</w:t>
          </w:r>
        </w:p>
        <w:p w14:paraId="4EC6797D" w14:textId="34BAF911" w:rsidR="009A46A2" w:rsidRPr="000F0064" w:rsidRDefault="009A46A2" w:rsidP="009A46A2">
          <w:pPr>
            <w:pStyle w:val="Sadraj3"/>
            <w:ind w:left="720"/>
            <w:rPr>
              <w:rFonts w:ascii="Times New Roman" w:hAnsi="Times New Roman" w:cs="Times New Roman"/>
            </w:rPr>
          </w:pPr>
          <w:r w:rsidRPr="000F0064">
            <w:rPr>
              <w:rFonts w:ascii="Times New Roman" w:hAnsi="Times New Roman" w:cs="Times New Roman"/>
            </w:rPr>
            <w:t xml:space="preserve">2.9.1. Privola za prikupljanje i obradu podataka i dokumentacije </w:t>
          </w:r>
          <w:r w:rsidRPr="000F0064">
            <w:rPr>
              <w:rFonts w:ascii="Times New Roman" w:hAnsi="Times New Roman" w:cs="Times New Roman"/>
            </w:rPr>
            <w:ptab w:relativeTo="margin" w:alignment="right" w:leader="dot"/>
          </w:r>
          <w:r w:rsidR="00863776">
            <w:rPr>
              <w:rFonts w:ascii="Times New Roman" w:hAnsi="Times New Roman" w:cs="Times New Roman"/>
            </w:rPr>
            <w:t>15</w:t>
          </w:r>
        </w:p>
        <w:p w14:paraId="2F2F8F0C" w14:textId="6E7210E2" w:rsidR="009A46A2" w:rsidRPr="000F0064" w:rsidRDefault="009A46A2" w:rsidP="009A46A2">
          <w:pPr>
            <w:pStyle w:val="Sadraj3"/>
            <w:ind w:left="720"/>
            <w:rPr>
              <w:rFonts w:ascii="Times New Roman" w:hAnsi="Times New Roman" w:cs="Times New Roman"/>
            </w:rPr>
          </w:pPr>
          <w:r w:rsidRPr="000F0064">
            <w:rPr>
              <w:rFonts w:ascii="Times New Roman" w:hAnsi="Times New Roman" w:cs="Times New Roman"/>
            </w:rPr>
            <w:t xml:space="preserve">2.9.2. Komunikacija s prijaviteljima </w:t>
          </w:r>
          <w:r w:rsidRPr="000F0064">
            <w:rPr>
              <w:rFonts w:ascii="Times New Roman" w:hAnsi="Times New Roman" w:cs="Times New Roman"/>
            </w:rPr>
            <w:ptab w:relativeTo="margin" w:alignment="right" w:leader="dot"/>
          </w:r>
          <w:r w:rsidR="00863776">
            <w:rPr>
              <w:rFonts w:ascii="Times New Roman" w:hAnsi="Times New Roman" w:cs="Times New Roman"/>
            </w:rPr>
            <w:t>15</w:t>
          </w:r>
        </w:p>
        <w:p w14:paraId="4E8F82A5" w14:textId="4CD67F11" w:rsidR="009A46A2" w:rsidRPr="000F0064" w:rsidRDefault="009A46A2" w:rsidP="009A46A2">
          <w:pPr>
            <w:pStyle w:val="Sadraj1"/>
            <w:numPr>
              <w:ilvl w:val="0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  <w:bCs/>
            </w:rPr>
            <w:t xml:space="preserve">NAČIN PRIJAVE, OBRASCI I ROKOVI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16</w:t>
          </w:r>
        </w:p>
        <w:p w14:paraId="7293D220" w14:textId="29CB1211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Obavezna dokumentacija za prijavu programa/projekta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16</w:t>
          </w:r>
        </w:p>
        <w:p w14:paraId="2BF0FBD4" w14:textId="613755A3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Sadržaj obrazaca 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17</w:t>
          </w:r>
        </w:p>
        <w:p w14:paraId="56F9C490" w14:textId="1967B1FC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Podnošenje prijava putem online servisa ePrijava i rokovi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17</w:t>
          </w:r>
        </w:p>
        <w:p w14:paraId="46F6AC44" w14:textId="0B1DD518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Pitanja vezana uz prijavu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19</w:t>
          </w:r>
        </w:p>
        <w:p w14:paraId="003B9263" w14:textId="076DE368" w:rsidR="009A46A2" w:rsidRPr="000F0064" w:rsidRDefault="009A46A2" w:rsidP="009A46A2">
          <w:pPr>
            <w:pStyle w:val="Sadraj1"/>
            <w:numPr>
              <w:ilvl w:val="0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  <w:bCs/>
            </w:rPr>
            <w:t xml:space="preserve">POSTUPAK DODJELE FINANCIJSKIH SREDSTAVA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19</w:t>
          </w:r>
        </w:p>
        <w:p w14:paraId="086B7FBD" w14:textId="7CCED617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Administrativna provjera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19</w:t>
          </w:r>
        </w:p>
        <w:p w14:paraId="1F1029BD" w14:textId="3C23FE71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Stručno vrednovanje prijava – provodi Kulturno vijeće 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20</w:t>
          </w:r>
        </w:p>
        <w:p w14:paraId="4A1E02BB" w14:textId="2A1D992C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Donošenje Odluke o dodjeli financijskih sredstava, javna objava i dostava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24</w:t>
          </w:r>
        </w:p>
        <w:p w14:paraId="7C5B8AAC" w14:textId="6112F96D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Postupak podnošenja prigovora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25</w:t>
          </w:r>
        </w:p>
        <w:p w14:paraId="5EE3DC9F" w14:textId="4AE2090E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Postupanje s prijavama nakon provedbe Javnog poziva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25</w:t>
          </w:r>
        </w:p>
        <w:p w14:paraId="6693AE94" w14:textId="0E03CA1B" w:rsidR="009A46A2" w:rsidRPr="000F0064" w:rsidRDefault="009A46A2" w:rsidP="009A46A2">
          <w:pPr>
            <w:pStyle w:val="Sadraj1"/>
            <w:numPr>
              <w:ilvl w:val="0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  <w:bCs/>
            </w:rPr>
            <w:t xml:space="preserve">UGOVARANJE, NAČIN KORIŠTENJA ODOBRENIH SREDSTAVA I IZVJEŠTAVANJA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25</w:t>
          </w:r>
        </w:p>
        <w:p w14:paraId="4A9D5668" w14:textId="6EE227DB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>Dostava dodatne dokumentacije – prema procjeni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25</w:t>
          </w:r>
        </w:p>
        <w:p w14:paraId="1108AA2D" w14:textId="6281EC97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Dokumentacija koja se obavezno dostavlja prije potpisivanja ugovora 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26</w:t>
          </w:r>
        </w:p>
        <w:p w14:paraId="14754463" w14:textId="133F9283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lastRenderedPageBreak/>
            <w:t xml:space="preserve">Način korištenja odobrenih sredstava 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27</w:t>
          </w:r>
        </w:p>
        <w:p w14:paraId="71CD3ABE" w14:textId="3B1D2C7D" w:rsidR="009A46A2" w:rsidRPr="000F0064" w:rsidRDefault="009A46A2" w:rsidP="009A46A2">
          <w:pPr>
            <w:pStyle w:val="Sadraj3"/>
            <w:ind w:left="720"/>
            <w:rPr>
              <w:rFonts w:ascii="Times New Roman" w:hAnsi="Times New Roman" w:cs="Times New Roman"/>
            </w:rPr>
          </w:pPr>
          <w:r w:rsidRPr="000F0064">
            <w:rPr>
              <w:rFonts w:ascii="Times New Roman" w:hAnsi="Times New Roman" w:cs="Times New Roman"/>
            </w:rPr>
            <w:t xml:space="preserve">5.3.1. Veće i manje izmjene Ugovora </w:t>
          </w:r>
          <w:r w:rsidRPr="000F0064">
            <w:rPr>
              <w:rFonts w:ascii="Times New Roman" w:hAnsi="Times New Roman" w:cs="Times New Roman"/>
            </w:rPr>
            <w:ptab w:relativeTo="margin" w:alignment="right" w:leader="dot"/>
          </w:r>
          <w:r w:rsidR="00863776">
            <w:rPr>
              <w:rFonts w:ascii="Times New Roman" w:hAnsi="Times New Roman" w:cs="Times New Roman"/>
            </w:rPr>
            <w:t>27</w:t>
          </w:r>
        </w:p>
        <w:p w14:paraId="69536E60" w14:textId="6B172CAE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Način izvještavanja 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28</w:t>
          </w:r>
        </w:p>
        <w:p w14:paraId="40BE53AF" w14:textId="4932EE3D" w:rsidR="009A46A2" w:rsidRPr="000F0064" w:rsidRDefault="009A46A2" w:rsidP="009A46A2">
          <w:pPr>
            <w:pStyle w:val="Sadraj2"/>
            <w:numPr>
              <w:ilvl w:val="1"/>
              <w:numId w:val="33"/>
            </w:numPr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Način praćenja namjenskog trošenja dodijeljenih sredstava 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28</w:t>
          </w:r>
        </w:p>
        <w:p w14:paraId="609D2F3F" w14:textId="5A48B77B" w:rsidR="009A46A2" w:rsidRPr="000F0064" w:rsidRDefault="009A46A2" w:rsidP="009A46A2">
          <w:pPr>
            <w:pStyle w:val="Sadraj2"/>
            <w:ind w:left="360" w:firstLine="0"/>
            <w:rPr>
              <w:rFonts w:ascii="Times New Roman" w:hAnsi="Times New Roman"/>
            </w:rPr>
          </w:pPr>
          <w:r w:rsidRPr="000F0064">
            <w:rPr>
              <w:rFonts w:ascii="Times New Roman" w:hAnsi="Times New Roman"/>
              <w:b/>
            </w:rPr>
            <w:t xml:space="preserve">PRILOZI </w:t>
          </w:r>
          <w:r w:rsidRPr="000F0064">
            <w:rPr>
              <w:rFonts w:ascii="Times New Roman" w:hAnsi="Times New Roman"/>
            </w:rPr>
            <w:t xml:space="preserve"> </w:t>
          </w:r>
          <w:r w:rsidRPr="000F0064">
            <w:rPr>
              <w:rFonts w:ascii="Times New Roman" w:hAnsi="Times New Roman"/>
            </w:rPr>
            <w:ptab w:relativeTo="margin" w:alignment="right" w:leader="dot"/>
          </w:r>
          <w:r w:rsidR="00863776">
            <w:rPr>
              <w:rFonts w:ascii="Times New Roman" w:hAnsi="Times New Roman"/>
            </w:rPr>
            <w:t>29</w:t>
          </w:r>
        </w:p>
        <w:p w14:paraId="092A7974" w14:textId="77777777" w:rsidR="009A46A2" w:rsidRPr="00B3100B" w:rsidRDefault="009A46A2" w:rsidP="009A46A2">
          <w:r>
            <w:t xml:space="preserve"> </w:t>
          </w:r>
        </w:p>
      </w:sdtContent>
    </w:sdt>
    <w:p w14:paraId="31D5104F" w14:textId="4057F014" w:rsidR="00921663" w:rsidRPr="009A46A2" w:rsidRDefault="009A46A2">
      <w:pPr>
        <w:rPr>
          <w:rFonts w:ascii="Times New Roman" w:eastAsia="DejaVu Sans" w:hAnsi="Times New Roman" w:cs="Times New Roman"/>
          <w:sz w:val="24"/>
          <w:szCs w:val="24"/>
          <w:lang w:eastAsia="hr-HR"/>
        </w:rPr>
        <w:sectPr w:rsidR="00921663" w:rsidRPr="009A46A2" w:rsidSect="00921663"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DejaVu Sans" w:hAnsi="Times New Roman" w:cs="Times New Roman"/>
          <w:sz w:val="24"/>
          <w:szCs w:val="24"/>
          <w:lang w:eastAsia="hr-HR"/>
        </w:rPr>
        <w:t xml:space="preserve"> </w:t>
      </w:r>
      <w:r w:rsidR="00921663">
        <w:rPr>
          <w:rFonts w:ascii="Times New Roman" w:eastAsia="DejaVu Sans" w:hAnsi="Times New Roman" w:cs="Times New Roman"/>
          <w:sz w:val="24"/>
          <w:szCs w:val="24"/>
          <w:lang w:eastAsia="hr-HR"/>
        </w:rPr>
        <w:br w:type="page"/>
      </w:r>
    </w:p>
    <w:p w14:paraId="3284FBB6" w14:textId="6D4BB7CE" w:rsidR="007D0AAC" w:rsidRPr="00016A4F" w:rsidRDefault="00847523" w:rsidP="007D0AAC">
      <w:pPr>
        <w:pStyle w:val="Naslov1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561E49">
        <w:rPr>
          <w:rFonts w:ascii="Times New Roman" w:eastAsia="Times New Roman" w:hAnsi="Times New Roman" w:cs="Times New Roman"/>
          <w:b/>
          <w:szCs w:val="24"/>
          <w:lang w:eastAsia="hr-HR"/>
        </w:rPr>
        <w:lastRenderedPageBreak/>
        <w:t>1</w:t>
      </w:r>
      <w:r w:rsidRPr="00F07E5A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. </w:t>
      </w:r>
      <w:bookmarkStart w:id="0" w:name="_Hlk534782497"/>
      <w:r w:rsidR="007D0AAC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Javni poz</w:t>
      </w:r>
      <w:r w:rsidR="00016A4F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iv za predlaganje </w:t>
      </w:r>
      <w:r w:rsidR="007D0AAC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jav</w:t>
      </w:r>
      <w:r w:rsidR="00140539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nih potreba u kulturi Krapinsko-</w:t>
      </w:r>
      <w:r w:rsidR="007D0AAC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zagorske županije za 20</w:t>
      </w:r>
      <w:r w:rsidR="008505F3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23</w:t>
      </w:r>
      <w:r w:rsidR="007D0AAC" w:rsidRPr="00F07E5A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. godinu</w:t>
      </w:r>
      <w:r w:rsidR="00B22ADE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– djelatnost zaštite, </w:t>
      </w:r>
      <w:r w:rsidR="0086437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očuvanja i održivog upravljanja kulturnom baštinom </w:t>
      </w:r>
    </w:p>
    <w:bookmarkEnd w:id="0"/>
    <w:p w14:paraId="766BF429" w14:textId="77777777" w:rsidR="009B6440" w:rsidRPr="009856AC" w:rsidRDefault="009B6440" w:rsidP="009B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682B372" w14:textId="19E316EC" w:rsidR="009B6440" w:rsidRPr="009856AC" w:rsidRDefault="009B6440" w:rsidP="009B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856AC">
        <w:rPr>
          <w:rFonts w:ascii="Times New Roman" w:hAnsi="Times New Roman" w:cs="Times New Roman"/>
          <w:sz w:val="24"/>
          <w:szCs w:val="24"/>
          <w:lang w:eastAsia="hr-HR"/>
        </w:rPr>
        <w:t>Javnim pozivom za predlaganje javnih potreba u kulturi Krapinsko-zagorske županije za 202</w:t>
      </w:r>
      <w:r w:rsidR="008505F3" w:rsidRPr="009856AC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9856AC">
        <w:rPr>
          <w:rFonts w:ascii="Times New Roman" w:hAnsi="Times New Roman" w:cs="Times New Roman"/>
          <w:sz w:val="24"/>
          <w:szCs w:val="24"/>
          <w:lang w:eastAsia="hr-HR"/>
        </w:rPr>
        <w:t xml:space="preserve">. godinu </w:t>
      </w:r>
      <w:r w:rsidR="009856AC" w:rsidRPr="009856AC">
        <w:rPr>
          <w:rFonts w:ascii="Times New Roman" w:hAnsi="Times New Roman" w:cs="Times New Roman"/>
          <w:sz w:val="24"/>
          <w:szCs w:val="24"/>
          <w:lang w:eastAsia="hr-HR"/>
        </w:rPr>
        <w:t xml:space="preserve">– djelatnost zaštite, očuvanja i održivog upravljanja kulturnom baštinom </w:t>
      </w:r>
      <w:r w:rsidRPr="009856AC">
        <w:rPr>
          <w:rFonts w:ascii="Times New Roman" w:hAnsi="Times New Roman" w:cs="Times New Roman"/>
          <w:sz w:val="24"/>
          <w:szCs w:val="24"/>
          <w:lang w:eastAsia="hr-HR"/>
        </w:rPr>
        <w:t>(dalje u tekstu: Javni poziv) sufinancirat će se projekti</w:t>
      </w:r>
      <w:r w:rsidR="009856AC" w:rsidRPr="009856AC">
        <w:rPr>
          <w:rFonts w:ascii="Times New Roman" w:hAnsi="Times New Roman" w:cs="Times New Roman"/>
          <w:sz w:val="24"/>
          <w:szCs w:val="24"/>
          <w:lang w:eastAsia="hr-HR"/>
        </w:rPr>
        <w:t xml:space="preserve"> i programi</w:t>
      </w:r>
      <w:r w:rsidRPr="009856AC">
        <w:rPr>
          <w:rFonts w:ascii="Times New Roman" w:hAnsi="Times New Roman" w:cs="Times New Roman"/>
          <w:sz w:val="24"/>
          <w:szCs w:val="24"/>
          <w:lang w:eastAsia="hr-HR"/>
        </w:rPr>
        <w:t xml:space="preserve"> koji doprinose </w:t>
      </w:r>
      <w:r w:rsidR="009856AC" w:rsidRPr="009856AC">
        <w:rPr>
          <w:rFonts w:ascii="Times New Roman" w:hAnsi="Times New Roman" w:cs="Times New Roman"/>
          <w:sz w:val="24"/>
          <w:szCs w:val="24"/>
          <w:lang w:eastAsia="hr-HR"/>
        </w:rPr>
        <w:t>zaštiti, očuvanju</w:t>
      </w:r>
      <w:r w:rsidRPr="009856AC">
        <w:rPr>
          <w:rFonts w:ascii="Times New Roman" w:hAnsi="Times New Roman" w:cs="Times New Roman"/>
          <w:sz w:val="24"/>
          <w:szCs w:val="24"/>
          <w:lang w:eastAsia="hr-HR"/>
        </w:rPr>
        <w:t xml:space="preserve"> i održivom </w:t>
      </w:r>
      <w:r w:rsidR="009856AC" w:rsidRPr="009856AC">
        <w:rPr>
          <w:rFonts w:ascii="Times New Roman" w:hAnsi="Times New Roman" w:cs="Times New Roman"/>
          <w:sz w:val="24"/>
          <w:szCs w:val="24"/>
          <w:lang w:eastAsia="hr-HR"/>
        </w:rPr>
        <w:t>upravljanju kulturnom</w:t>
      </w:r>
      <w:r w:rsidRPr="009856AC">
        <w:rPr>
          <w:rFonts w:ascii="Times New Roman" w:hAnsi="Times New Roman" w:cs="Times New Roman"/>
          <w:sz w:val="24"/>
          <w:szCs w:val="24"/>
          <w:lang w:eastAsia="hr-HR"/>
        </w:rPr>
        <w:t xml:space="preserve"> baštin</w:t>
      </w:r>
      <w:r w:rsidR="009856AC" w:rsidRPr="009856AC">
        <w:rPr>
          <w:rFonts w:ascii="Times New Roman" w:hAnsi="Times New Roman" w:cs="Times New Roman"/>
          <w:sz w:val="24"/>
          <w:szCs w:val="24"/>
          <w:lang w:eastAsia="hr-HR"/>
        </w:rPr>
        <w:t xml:space="preserve">om </w:t>
      </w:r>
      <w:r w:rsidRPr="009856AC">
        <w:rPr>
          <w:rFonts w:ascii="Times New Roman" w:hAnsi="Times New Roman" w:cs="Times New Roman"/>
          <w:sz w:val="24"/>
          <w:szCs w:val="24"/>
          <w:lang w:eastAsia="hr-HR"/>
        </w:rPr>
        <w:t xml:space="preserve">u Krapinsko-zagorskoj županiji, sukladno razvoju cjelovite i usmjerene kulturne politike. </w:t>
      </w:r>
    </w:p>
    <w:p w14:paraId="3CF23545" w14:textId="77777777" w:rsidR="009B6440" w:rsidRPr="00B945D3" w:rsidRDefault="009B6440" w:rsidP="009B64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green"/>
          <w:lang w:eastAsia="hr-HR"/>
        </w:rPr>
      </w:pPr>
    </w:p>
    <w:p w14:paraId="315F6118" w14:textId="2D00A42B" w:rsidR="00296612" w:rsidRDefault="00BD2962" w:rsidP="009B64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8B6BF7">
        <w:rPr>
          <w:rFonts w:ascii="Times New Roman" w:hAnsi="Times New Roman" w:cs="Times New Roman"/>
          <w:sz w:val="24"/>
          <w:szCs w:val="24"/>
          <w:lang w:eastAsia="hr-HR"/>
        </w:rPr>
        <w:t xml:space="preserve">Detaljne upute za provedbu Javnog poziva, uključujući obavezne priloge, definirane su ovim Uputama za prijavitelje koje su sastavni dio Javnog poziva. </w:t>
      </w:r>
      <w:r w:rsidR="008B6BF7" w:rsidRPr="008B6BF7">
        <w:rPr>
          <w:rFonts w:ascii="Times New Roman" w:hAnsi="Times New Roman" w:cs="Times New Roman"/>
          <w:sz w:val="24"/>
          <w:szCs w:val="24"/>
          <w:lang w:eastAsia="hr-HR"/>
        </w:rPr>
        <w:t xml:space="preserve">Upute </w:t>
      </w:r>
      <w:r w:rsidR="008B6BF7" w:rsidRPr="008B6BF7">
        <w:rPr>
          <w:rFonts w:ascii="Times New Roman" w:hAnsi="Times New Roman" w:cs="Times New Roman"/>
          <w:sz w:val="24"/>
        </w:rPr>
        <w:t xml:space="preserve">obuhvaćaju prioritetna područja Javnog poziva, period provedbe programa i projekata, prioritete i ciljeve, postupak dodjele financijskih sredstava, uvjete i kriterije za dodjelu financijskih sredstava, način prijave, obrasce, rokove, postupak objave rezultata, postupak podnošenja prigovora, postupanje s </w:t>
      </w:r>
      <w:r w:rsidR="008B6BF7" w:rsidRPr="00C7632C">
        <w:rPr>
          <w:rFonts w:ascii="Times New Roman" w:hAnsi="Times New Roman" w:cs="Times New Roman"/>
          <w:sz w:val="24"/>
        </w:rPr>
        <w:t>prijavama nakon provedbe Javnog poziva, postupak ugovaranja odobrenih sredstava, način korištenja odobrenih sredstava, način izvještavanja te praćenja korištenja sredstava.</w:t>
      </w:r>
    </w:p>
    <w:p w14:paraId="7221EEB9" w14:textId="77777777" w:rsidR="00FB49B8" w:rsidRDefault="00FB49B8" w:rsidP="009B64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14:paraId="2C5A01E0" w14:textId="77777777" w:rsidR="00296612" w:rsidRPr="001E54F3" w:rsidRDefault="00296612" w:rsidP="009B64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14:paraId="2D3ECD69" w14:textId="4865F240" w:rsidR="008B5DB9" w:rsidRPr="009B6440" w:rsidRDefault="00016A4F" w:rsidP="00495444">
      <w:pPr>
        <w:pStyle w:val="Naslov2"/>
        <w:numPr>
          <w:ilvl w:val="1"/>
          <w:numId w:val="9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E62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Prioritetno područje Javnog poziva, cilj i </w:t>
      </w:r>
      <w:r w:rsidR="0096368C" w:rsidRPr="009B6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prioriteti </w:t>
      </w:r>
    </w:p>
    <w:p w14:paraId="5D5AF222" w14:textId="77777777" w:rsidR="00F22033" w:rsidRPr="00DC3A5C" w:rsidRDefault="00F22033" w:rsidP="008B5DB9">
      <w:pPr>
        <w:spacing w:after="8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B4E432" w14:textId="00F7E46B" w:rsidR="009D6C34" w:rsidRDefault="0096368C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p</w:t>
      </w:r>
      <w:r w:rsidR="00016A4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oziv</w:t>
      </w:r>
      <w:r w:rsidR="009D6C34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provodi sukladno:</w:t>
      </w:r>
    </w:p>
    <w:p w14:paraId="0CA6DABE" w14:textId="77777777" w:rsidR="009856AC" w:rsidRPr="00DC3A5C" w:rsidRDefault="009856AC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C3872D" w14:textId="3B82239D" w:rsidR="009D6C34" w:rsidRDefault="009D6C34" w:rsidP="0049544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Zakonu</w:t>
      </w:r>
      <w:r w:rsidR="00CD191B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r w:rsidR="008505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kulturnim vijećima i </w:t>
      </w:r>
      <w:r w:rsidR="00CD191B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financiranju javnih potreba u kulturi („Narodne novine“,</w:t>
      </w:r>
      <w:r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br. </w:t>
      </w:r>
      <w:r w:rsidR="008505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83/22</w:t>
      </w:r>
      <w:r w:rsidR="00016A4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579CF" w:rsidRPr="00DC3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</w:p>
    <w:p w14:paraId="5A7E0C47" w14:textId="77777777" w:rsidR="009856AC" w:rsidRPr="00DC3A5C" w:rsidRDefault="009856AC" w:rsidP="009856A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C75F3B" w14:textId="0BDD88E6" w:rsidR="006E2129" w:rsidRPr="006C1DFF" w:rsidRDefault="006E2129" w:rsidP="0049544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1D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 javnih potreba u kulturi Krapinsko-zagorske županije za 202</w:t>
      </w:r>
      <w:r w:rsidR="008505F3" w:rsidRPr="006C1D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6C1D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(„Službeni glasnik Krapinsko-zagorske županije“, broj</w:t>
      </w:r>
      <w:r w:rsidR="008505F3" w:rsidRPr="006C1D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25549" w:rsidRPr="006C1D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38/22.</w:t>
      </w:r>
      <w:r w:rsidR="008505F3" w:rsidRPr="006C1D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</w:p>
    <w:p w14:paraId="0389D9ED" w14:textId="77777777" w:rsidR="009856AC" w:rsidRPr="009856AC" w:rsidRDefault="009856AC" w:rsidP="009856AC">
      <w:pPr>
        <w:pStyle w:val="Odlomakpopisa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3F944CAE" w14:textId="46BEC7CD" w:rsidR="009D6C34" w:rsidRDefault="009D6C34" w:rsidP="0049544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Zakonu o udrugama („Narodne novine“, br. 72/14</w:t>
      </w:r>
      <w:r w:rsidR="00696679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70/17</w:t>
      </w:r>
      <w:r w:rsidR="00AE29E0"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96679"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98/19.)</w:t>
      </w:r>
      <w:r w:rsidR="00164DF6"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14:paraId="18997CB8" w14:textId="77777777" w:rsidR="009856AC" w:rsidRPr="009856AC" w:rsidRDefault="009856AC" w:rsidP="009856AC">
      <w:pPr>
        <w:pStyle w:val="Odlomakpopis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B89508" w14:textId="2EE7013A" w:rsidR="00C83564" w:rsidRDefault="009D6C34" w:rsidP="0049544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6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Uredbi o kriterijima, mjerilima i postupcima financiranja i ugovaranja programa i </w:t>
      </w: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projekata od interesa za opće dobro koje provode udruge („Narodne novine“, br.</w:t>
      </w:r>
      <w:r w:rsidR="00BE373E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26/15</w:t>
      </w:r>
      <w:r w:rsidR="00AE29E0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96679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, 37/21.)</w:t>
      </w:r>
      <w:r w:rsidR="00C83564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64DF6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2A83F10" w14:textId="77777777" w:rsidR="009856AC" w:rsidRPr="009856AC" w:rsidRDefault="009856AC" w:rsidP="009856AC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5259B9" w14:textId="40D09C1B" w:rsidR="009D6C34" w:rsidRDefault="00C83564" w:rsidP="0049544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164DF6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financiranju </w:t>
      </w:r>
      <w:r w:rsidR="00CE4960" w:rsidRPr="006966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projekata od interesa za opće dobro koje provode </w:t>
      </w:r>
      <w:r w:rsidR="00CE4960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 na području Krapinsko-zagorske županije („Službeni glasnik Krapinsko</w:t>
      </w:r>
      <w:r w:rsidR="00070395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-zagorske županije“, broj 30A/</w:t>
      </w:r>
      <w:r w:rsidR="00CE4960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="00696679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, 56A/21.</w:t>
      </w:r>
      <w:r w:rsidR="003127AF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2CD5B716" w14:textId="77777777" w:rsidR="009856AC" w:rsidRPr="009856AC" w:rsidRDefault="009856AC" w:rsidP="009856AC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3C713B" w14:textId="54574B6B" w:rsidR="003127AF" w:rsidRDefault="003127AF" w:rsidP="0049544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razvoja Krapinsko-zagorske županije </w:t>
      </w:r>
      <w:r w:rsidR="006F6323"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razdoblje 2021. do 2027. (Odluka o usvajanju Plana razvoja Krapinsko-zagorske županije za razdoblje 2021. do 2027., </w:t>
      </w:r>
      <w:r w:rsidR="006F6323" w:rsidRPr="00255F51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 Krapinsko-zagorske županije“, broj 56B/21.)</w:t>
      </w:r>
      <w:r w:rsidR="009856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47D3DA1D" w14:textId="77777777" w:rsidR="009856AC" w:rsidRPr="009856AC" w:rsidRDefault="009856AC" w:rsidP="009856AC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35380D" w14:textId="77777777" w:rsidR="009D2864" w:rsidRDefault="004D3D34" w:rsidP="008713A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663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zaštiti i očuvanju kulturnih dobara (</w:t>
      </w:r>
      <w:r w:rsidR="00360DBD" w:rsidRPr="00921663"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novine“, broj 69/99., 151/03., 157/03., 87/09., 88/10., 61/11., 25/12., 136/12., 157/13., 152/14., 44/17., 90/18., 32/20., 62/20., 117/21., 114/22.)</w:t>
      </w:r>
      <w:r w:rsidR="00CD191B" w:rsidRPr="009216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A4238A2" w14:textId="77777777" w:rsidR="009D2864" w:rsidRPr="009D2864" w:rsidRDefault="009D2864" w:rsidP="009D2864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25B115" w14:textId="77777777" w:rsidR="009D2864" w:rsidRPr="00016A4F" w:rsidRDefault="009D2864" w:rsidP="009D2864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Prioritetno područje Javnog p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</w:p>
    <w:p w14:paraId="3A075828" w14:textId="77777777" w:rsidR="009D2864" w:rsidRDefault="009D2864" w:rsidP="009D2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F4FC40" w14:textId="6E19138B" w:rsidR="009D2864" w:rsidRDefault="009D2864" w:rsidP="009D2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Programu, </w:t>
      </w:r>
      <w:r w:rsidRPr="00C716A8">
        <w:rPr>
          <w:rFonts w:ascii="Times New Roman" w:hAnsi="Times New Roman" w:cs="Times New Roman"/>
          <w:b/>
          <w:sz w:val="24"/>
          <w:szCs w:val="24"/>
        </w:rPr>
        <w:t>prioritetno područje</w:t>
      </w:r>
      <w:r>
        <w:rPr>
          <w:rFonts w:ascii="Times New Roman" w:hAnsi="Times New Roman" w:cs="Times New Roman"/>
          <w:sz w:val="24"/>
          <w:szCs w:val="24"/>
        </w:rPr>
        <w:t xml:space="preserve"> Javnog poziva je </w:t>
      </w:r>
      <w:r w:rsidRPr="00C716A8">
        <w:rPr>
          <w:rFonts w:ascii="Times New Roman" w:hAnsi="Times New Roman" w:cs="Times New Roman"/>
          <w:b/>
          <w:sz w:val="24"/>
          <w:szCs w:val="24"/>
        </w:rPr>
        <w:t>djelatnost zaštite, očuvanja i održivog upravljanja kulturnom baštinom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7DE94F" w14:textId="77777777" w:rsidR="009D2864" w:rsidRDefault="009D2864" w:rsidP="009D2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6C4F2B" w14:textId="572C58C4" w:rsidR="009D2864" w:rsidRPr="00B97F69" w:rsidRDefault="009D2864" w:rsidP="009D2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69">
        <w:rPr>
          <w:rFonts w:ascii="Times New Roman" w:hAnsi="Times New Roman" w:cs="Times New Roman"/>
          <w:sz w:val="24"/>
          <w:szCs w:val="24"/>
        </w:rPr>
        <w:t xml:space="preserve">Prioritetno područje </w:t>
      </w:r>
      <w:r w:rsidR="005258B8">
        <w:rPr>
          <w:rFonts w:ascii="Times New Roman" w:hAnsi="Times New Roman" w:cs="Times New Roman"/>
          <w:sz w:val="24"/>
          <w:szCs w:val="24"/>
        </w:rPr>
        <w:t>obuhvaća</w:t>
      </w:r>
      <w:r w:rsidRPr="00B97F69">
        <w:rPr>
          <w:rFonts w:ascii="Times New Roman" w:hAnsi="Times New Roman" w:cs="Times New Roman"/>
          <w:sz w:val="24"/>
          <w:szCs w:val="24"/>
        </w:rPr>
        <w:t xml:space="preserve"> sljedeća područja:</w:t>
      </w:r>
    </w:p>
    <w:p w14:paraId="43260BCC" w14:textId="77777777" w:rsidR="009D2864" w:rsidRPr="007A659C" w:rsidRDefault="009D2864" w:rsidP="009D286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9C">
        <w:rPr>
          <w:rFonts w:ascii="Times New Roman" w:hAnsi="Times New Roman" w:cs="Times New Roman"/>
          <w:b/>
          <w:sz w:val="24"/>
          <w:szCs w:val="24"/>
        </w:rPr>
        <w:t xml:space="preserve">Obnova, uređenje i valorizacija nepokretne i pokretne kulturne baštine  </w:t>
      </w:r>
    </w:p>
    <w:p w14:paraId="259F6F85" w14:textId="77777777" w:rsidR="009D2864" w:rsidRPr="00B97F69" w:rsidRDefault="009D2864" w:rsidP="009D2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69">
        <w:rPr>
          <w:rFonts w:ascii="Times New Roman" w:hAnsi="Times New Roman" w:cs="Times New Roman"/>
          <w:sz w:val="24"/>
          <w:szCs w:val="24"/>
        </w:rPr>
        <w:t>(potpore za obnovu i uređenje nepokretne i pokretne kulturne baštine, hitne intervencije na zaštićenoj kulturnoj baštini (rizik od urušavanja i trajnog propadanja), potpore za održivo upravljanje i revitalizaciju obnovljene kulturne baštine (znanstveno-edukacijski centri, itd.), potpore za uređenje, obnovu, izgradnju kulturne baštine na nacionalnoj razini i u inozemstvu od interesa za Krapinsko-zagorsku županiju, potpore za istraživanje, očuvanje i promociju arheološke baštine).</w:t>
      </w:r>
    </w:p>
    <w:p w14:paraId="7086160F" w14:textId="77777777" w:rsidR="009D2864" w:rsidRPr="007A659C" w:rsidRDefault="009D2864" w:rsidP="009D286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9C">
        <w:rPr>
          <w:rFonts w:ascii="Times New Roman" w:hAnsi="Times New Roman" w:cs="Times New Roman"/>
          <w:b/>
          <w:sz w:val="24"/>
          <w:szCs w:val="24"/>
        </w:rPr>
        <w:t>Obnova i izgradnja objekata kulturne baštine</w:t>
      </w:r>
    </w:p>
    <w:p w14:paraId="630927FF" w14:textId="77777777" w:rsidR="009D2864" w:rsidRPr="00B97F69" w:rsidRDefault="009D2864" w:rsidP="009D2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69">
        <w:rPr>
          <w:rFonts w:ascii="Times New Roman" w:hAnsi="Times New Roman" w:cs="Times New Roman"/>
          <w:sz w:val="24"/>
          <w:szCs w:val="24"/>
        </w:rPr>
        <w:t>(potpore za obnovu i izgradnju objekata kulturne baštine različite namjene (sakralni objekti, objekti tradicionalne arhitekture,  domovi kulture, rodne kuće/spomen kuće znamenitih autora s područja Krapinsko-zagorske županije)</w:t>
      </w:r>
    </w:p>
    <w:p w14:paraId="715046DD" w14:textId="77777777" w:rsidR="009D2864" w:rsidRPr="007A659C" w:rsidRDefault="009D2864" w:rsidP="009D286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9C">
        <w:rPr>
          <w:rFonts w:ascii="Times New Roman" w:hAnsi="Times New Roman" w:cs="Times New Roman"/>
          <w:b/>
          <w:sz w:val="24"/>
          <w:szCs w:val="24"/>
        </w:rPr>
        <w:t>Očuvanje i promicanje nematerijalne kulturne baštine</w:t>
      </w:r>
    </w:p>
    <w:p w14:paraId="2FBB7556" w14:textId="77777777" w:rsidR="009D2864" w:rsidRPr="00B97F69" w:rsidRDefault="009D2864" w:rsidP="009D28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F69">
        <w:rPr>
          <w:rFonts w:ascii="Times New Roman" w:hAnsi="Times New Roman" w:cs="Times New Roman"/>
          <w:sz w:val="24"/>
          <w:szCs w:val="24"/>
        </w:rPr>
        <w:t>(potpore za očuvanje i promicanje nematerijalne kulturne baštine kroz uključenost u protokolarne potrebe Krapinsko-zagorske županije, potpore za očuvanje i promicanje nematerijalne kulturne baštine (jezici, dijalekti, govori, usmena književnost, tradicijski obrti i umijeća, igre, obredi, običaji, rukotvorstvo, vještine, proslave, itd.)</w:t>
      </w:r>
    </w:p>
    <w:p w14:paraId="3132F104" w14:textId="2DF47B51" w:rsidR="00504F75" w:rsidRDefault="00504F75" w:rsidP="009D2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2B9052" w14:textId="77777777" w:rsidR="009D2864" w:rsidRPr="009D2864" w:rsidRDefault="009D2864" w:rsidP="009D2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1DBB" w14:textId="41AF7917" w:rsidR="00CD191B" w:rsidRPr="00016A4F" w:rsidRDefault="00E62DFE" w:rsidP="00CD191B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065542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ilj</w:t>
      </w:r>
      <w:r w:rsidR="005B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prioriteti </w:t>
      </w:r>
      <w:r w:rsidR="00A14E9C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</w:p>
    <w:p w14:paraId="3511798F" w14:textId="77777777" w:rsidR="00CD191B" w:rsidRDefault="00CD191B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D6E993" w14:textId="7C715A41" w:rsidR="006F6323" w:rsidRDefault="006F6323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685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Planu razvoja Krapinsko-zagorske županije za razdoblje 2021. do 2027.: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30B81A6" w14:textId="77777777" w:rsidR="006F6323" w:rsidRPr="00016A4F" w:rsidRDefault="006F6323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F30145" w14:textId="65A2CC6D" w:rsidR="00CA3FC0" w:rsidRDefault="00CA3FC0" w:rsidP="00495444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F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Prioritetno područje „Županija koja ulaže u podizanje kvalitete života“ </w:t>
      </w:r>
    </w:p>
    <w:p w14:paraId="7ADCB0A3" w14:textId="77777777" w:rsidR="00CA3FC0" w:rsidRPr="00CA3FC0" w:rsidRDefault="00CA3FC0" w:rsidP="00CA3FC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01AC74" w14:textId="7F715180" w:rsidR="00CA3FC0" w:rsidRDefault="00CA3FC0" w:rsidP="00495444">
      <w:pPr>
        <w:pStyle w:val="Odlomakpopisa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3F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Posebni cilj 5. Razvoj kulture, održivog upravljanja kulturnom baštinom te poticanje kreativnosti </w:t>
      </w:r>
    </w:p>
    <w:p w14:paraId="73E1DB66" w14:textId="77777777" w:rsidR="005B5F69" w:rsidRPr="00CA3FC0" w:rsidRDefault="005B5F69" w:rsidP="005B5F69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8F8C50" w14:textId="481EFC93" w:rsidR="005B5F69" w:rsidRPr="009D2864" w:rsidRDefault="005B5F69" w:rsidP="009D2864">
      <w:pPr>
        <w:pStyle w:val="Odlomakpopisa"/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A3F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Mjera 5.1. Povećanje dostupnosti kulturnih sadržaja za kvalitetno provođenje slobodnog vremena </w:t>
      </w:r>
    </w:p>
    <w:p w14:paraId="2953EF53" w14:textId="77777777" w:rsidR="00CA3FC0" w:rsidRDefault="00CA3FC0" w:rsidP="005B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196C00" w14:textId="77777777" w:rsidR="00850045" w:rsidRPr="009A46A2" w:rsidRDefault="00850045" w:rsidP="008500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Prikupljanjem prijedloga javnih potreba u kulturi za 2023. putem Javnog poziva i dodjelom financijskih sredstava, osigurava se provedba Programa u svrhu </w:t>
      </w:r>
      <w:r w:rsidRPr="009A46A2">
        <w:rPr>
          <w:rFonts w:ascii="Times New Roman" w:hAnsi="Times New Roman" w:cs="Times New Roman"/>
          <w:b/>
          <w:sz w:val="24"/>
          <w:szCs w:val="24"/>
        </w:rPr>
        <w:t>ravnomjernog kulturnog razvitka Krapinsko-zagorske županije.</w:t>
      </w:r>
      <w:r w:rsidRPr="009A46A2">
        <w:rPr>
          <w:rFonts w:ascii="Times New Roman" w:hAnsi="Times New Roman" w:cs="Times New Roman"/>
          <w:sz w:val="24"/>
          <w:szCs w:val="24"/>
        </w:rPr>
        <w:t xml:space="preserve"> Ostvarivanju tog cilja doprinosi realizacija programa i projekata (javnih potreba) financiranih u sklopu Javnog poziva koji ispunjavaju </w:t>
      </w:r>
      <w:r w:rsidRPr="009A46A2">
        <w:rPr>
          <w:rFonts w:ascii="Times New Roman" w:hAnsi="Times New Roman" w:cs="Times New Roman"/>
          <w:b/>
          <w:sz w:val="24"/>
          <w:szCs w:val="24"/>
        </w:rPr>
        <w:t>osnovne prioritete</w:t>
      </w:r>
      <w:r w:rsidRPr="009A46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51007B" w14:textId="77777777" w:rsidR="00850045" w:rsidRPr="009A46A2" w:rsidRDefault="00850045" w:rsidP="00495444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Zaštita i očuvanje kulturne baštine na području Krapinsko-zagorske županije, uključujući identificiranje, istraživanje, obnovu, uređenje, promicanje, prezentaciju, </w:t>
      </w:r>
    </w:p>
    <w:p w14:paraId="298C6FA3" w14:textId="77777777" w:rsidR="00850045" w:rsidRPr="009A46A2" w:rsidRDefault="00850045" w:rsidP="00495444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Jačanje održivog upravljanja i revitalizacije obnovljene kulturne baštine u svrhu razvoja kulturne infrastrukture,  </w:t>
      </w:r>
    </w:p>
    <w:p w14:paraId="0BA38AD9" w14:textId="77777777" w:rsidR="00850045" w:rsidRPr="009A46A2" w:rsidRDefault="00850045" w:rsidP="00495444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Poticanje suradnje na regionalnoj, nacionalnoj i međunarodnoj razini u svrhu zaštite, očuvanja i održivog upravljanja kulturnom baštinom, </w:t>
      </w:r>
    </w:p>
    <w:p w14:paraId="1C125703" w14:textId="77777777" w:rsidR="00850045" w:rsidRPr="009A46A2" w:rsidRDefault="00850045" w:rsidP="00495444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Razvijanje dugoročnih partnerskih suradnji, kao i interes za područja obrazovanja, znanosti, gospodarstva, turizma, itd., </w:t>
      </w:r>
    </w:p>
    <w:p w14:paraId="06A0E011" w14:textId="77777777" w:rsidR="00850045" w:rsidRPr="009A46A2" w:rsidRDefault="00850045" w:rsidP="00495444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lastRenderedPageBreak/>
        <w:t xml:space="preserve">Stručna utemeljenost i visoka razina kvalitete, </w:t>
      </w:r>
    </w:p>
    <w:p w14:paraId="64C094B6" w14:textId="77777777" w:rsidR="00850045" w:rsidRPr="009A46A2" w:rsidRDefault="00850045" w:rsidP="00495444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Poticanje interdisciplinarnosti, inovativnosti i korištenja novih tehnologija, </w:t>
      </w:r>
    </w:p>
    <w:p w14:paraId="4B15EE39" w14:textId="77777777" w:rsidR="00850045" w:rsidRPr="009A46A2" w:rsidRDefault="00850045" w:rsidP="00495444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Ekonomičnost, održivost i kontinuitet u djelovanju i provedbi.  </w:t>
      </w:r>
    </w:p>
    <w:p w14:paraId="373B807C" w14:textId="77777777" w:rsidR="009379B2" w:rsidRDefault="009379B2" w:rsidP="005B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BCED9E" w14:textId="77777777" w:rsidR="009379B2" w:rsidRPr="005B5F69" w:rsidRDefault="009379B2" w:rsidP="005B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1E944E" w14:textId="7396CD7F" w:rsidR="00E62DFE" w:rsidRPr="00016A4F" w:rsidRDefault="00E62DFE" w:rsidP="00E62DFE">
      <w:pPr>
        <w:pStyle w:val="Naslov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E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</w:t>
      </w:r>
      <w:r w:rsidR="007E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UVJETI I KRITERIJI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6960CD4" w14:textId="77777777" w:rsidR="008B5DB9" w:rsidRPr="00DC3A5C" w:rsidRDefault="008B5DB9" w:rsidP="008D1950">
      <w:pPr>
        <w:tabs>
          <w:tab w:val="left" w:pos="2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257704F9" w14:textId="041EDAE6" w:rsidR="008B5DB9" w:rsidRPr="00DC3A5C" w:rsidRDefault="00E62DFE" w:rsidP="00847523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_Toc534885815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2.1.</w:t>
      </w:r>
      <w:r w:rsidR="00847523"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Financijska potpora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broj prijava i period provedbe </w:t>
      </w:r>
    </w:p>
    <w:p w14:paraId="642BADA6" w14:textId="77777777" w:rsidR="004D77B1" w:rsidRPr="00154685" w:rsidRDefault="004D77B1" w:rsidP="00BE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09961" w14:textId="77777777" w:rsidR="00905966" w:rsidRPr="009A46A2" w:rsidRDefault="00905966" w:rsidP="00C04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9F8E187" w14:textId="7B566C48" w:rsidR="00905966" w:rsidRPr="009A46A2" w:rsidRDefault="007E76CB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2.1.1. </w:t>
      </w:r>
      <w:r w:rsidR="00905966" w:rsidRPr="009A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 prijava </w:t>
      </w:r>
    </w:p>
    <w:p w14:paraId="560DA405" w14:textId="77777777" w:rsidR="007E76CB" w:rsidRPr="009A46A2" w:rsidRDefault="007E76CB" w:rsidP="0090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66A8B9A" w14:textId="349F343E" w:rsidR="007E76CB" w:rsidRPr="009A46A2" w:rsidRDefault="007E76CB" w:rsidP="007E7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objavljuje se na službenim mrežnim stranicama Krapinsko-zagorske županije i otvoren je 30 dana od objave. Datum objave Javnog poziva je </w:t>
      </w:r>
      <w:r w:rsidR="00733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</w:t>
      </w:r>
      <w:r w:rsidR="009A46A2"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siječnja 2023. godine</w:t>
      </w: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9A46A2"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733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onedjeljak</w:t>
      </w: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a rok za dostavu prijava traje do </w:t>
      </w:r>
      <w:r w:rsidR="00733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9A46A2"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veljače 2023. godine</w:t>
      </w: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733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srijeda</w:t>
      </w: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zadnji dan). </w:t>
      </w:r>
    </w:p>
    <w:p w14:paraId="645A4734" w14:textId="77777777" w:rsidR="007E76CB" w:rsidRPr="006C1DFF" w:rsidRDefault="007E76CB" w:rsidP="0090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E085C86" w14:textId="1E4AE9D7" w:rsidR="00FA4017" w:rsidRDefault="00C04985" w:rsidP="0090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C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Prijavitelj na Javni poziv može podnijeti ukupno najviše </w:t>
      </w:r>
      <w:r w:rsidR="006C1DFF" w:rsidRPr="006C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6C1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prijave programa/projekta.</w:t>
      </w:r>
      <w:r w:rsidR="00905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1642F23D" w14:textId="77777777" w:rsidR="006C1DFF" w:rsidRDefault="006C1DFF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153D2CC" w14:textId="77777777" w:rsidR="006C1DFF" w:rsidRDefault="006C1DFF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60FC62F" w14:textId="3D84FCC5" w:rsidR="00905966" w:rsidRDefault="007E76CB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2.1.2. </w:t>
      </w:r>
      <w:r w:rsidR="00905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Financijska potpora </w:t>
      </w:r>
    </w:p>
    <w:p w14:paraId="74365F96" w14:textId="77777777" w:rsidR="00905966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10F6049" w14:textId="3C1C5F5A" w:rsidR="00085E88" w:rsidRPr="009A46A2" w:rsidRDefault="00085E88" w:rsidP="0008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Minimalni iznos</w:t>
      </w: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financijskih sredstava koji se može dodijeliti odabranom programu/projektu koji ispunjava uvjete Javnog poziva je </w:t>
      </w:r>
      <w:r w:rsidR="00313420" w:rsidRPr="009A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398,17 EUR/ 3.000,00 HRK</w:t>
      </w:r>
      <w:r w:rsidR="00A02208" w:rsidRPr="009A46A2">
        <w:rPr>
          <w:rStyle w:val="Referencafusnote"/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footnoteReference w:id="1"/>
      </w: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uključujući sva tri prioritetna područja. </w:t>
      </w:r>
    </w:p>
    <w:p w14:paraId="05EDA7F7" w14:textId="77777777" w:rsidR="00085E88" w:rsidRPr="009A46A2" w:rsidRDefault="00085E88" w:rsidP="0008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0BFE9C" w14:textId="7863C58E" w:rsidR="00085E88" w:rsidRDefault="006C1DFF" w:rsidP="006C1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Maksimalni iznos financijskih sredstava koji se može dodijeliti odabranom programu/projektu koji ispunjava uvjete Javnog poziva iznosi 26.544,56 EUR/ 200.000,00 HRK.</w:t>
      </w:r>
    </w:p>
    <w:p w14:paraId="269ED4BE" w14:textId="77777777" w:rsidR="006C1DFF" w:rsidRDefault="006C1DFF" w:rsidP="0008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59D09D5" w14:textId="5142A53B" w:rsidR="009379B2" w:rsidRPr="00DC3A5C" w:rsidRDefault="009379B2" w:rsidP="009379B2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U sklopu Javnog poziva financirat će se programi i projekti </w:t>
      </w:r>
      <w:r w:rsidRPr="00DC3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čije se aktivnosti provode na području Krapinsko-zagorske županije. U iznimnim slučajevima, mogu se uzeti u razmatranje prijave čije se aktivnosti provode i izvan Krapinsko-zagorske županije, a za koje se procijeni da su od iznimnog značaja za Krapinsko-zagorsku županiju. </w:t>
      </w:r>
    </w:p>
    <w:p w14:paraId="713368E8" w14:textId="77777777" w:rsidR="00085E88" w:rsidRPr="006F4AA9" w:rsidRDefault="00085E88" w:rsidP="0008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na Javni poziv može zatražiti do 100% najvećeg iznosa koji je moguće dodijeliti temeljem Javnog poziva. U sklopu proračuna programa/projekta koji se prijavljuje na Javni poziv moguće je od strane Krapinsko-zagorske županije potraživati sredstva u rasponu od minimalnog do maksimalnog iznosa koji je predviđen za dodjelu temeljem Javnog poziva. </w:t>
      </w:r>
      <w:r w:rsidRPr="006F4A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Prijave koje će u proračunu programa/projekta od strane Krapinsko-zagorske županije potraživati veći ili manji iznos od predviđenog za dodjelu temeljem Javnog poziva neće se razmatrati. 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C4C7BFF" w14:textId="77777777" w:rsidR="00085E88" w:rsidRPr="006F4AA9" w:rsidRDefault="00085E88" w:rsidP="00085E88">
      <w:pPr>
        <w:pStyle w:val="t-9-8"/>
        <w:spacing w:before="0" w:beforeAutospacing="0" w:after="0" w:afterAutospacing="0"/>
        <w:ind w:right="57"/>
        <w:jc w:val="both"/>
      </w:pPr>
    </w:p>
    <w:p w14:paraId="080B5C78" w14:textId="36E72A6E" w:rsidR="00905966" w:rsidRPr="009A46A2" w:rsidRDefault="00085E88" w:rsidP="00085E8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6A2">
        <w:rPr>
          <w:rFonts w:ascii="Times New Roman" w:eastAsia="Calibri" w:hAnsi="Times New Roman" w:cs="Times New Roman"/>
          <w:b/>
          <w:sz w:val="24"/>
          <w:szCs w:val="24"/>
        </w:rPr>
        <w:t xml:space="preserve">Sukladno Zakonu o uvođenju eura kao službene valute u Republici Hrvatskoj (Narodne novine broj 57/22. i 88/22.), a prema kojem od 1.1.2023. godine euro postaje službena novčana jedinica i zakonsko sredstvo plaćanja u Republici Hrvatskoj, svi troškovi </w:t>
      </w:r>
      <w:r w:rsidRPr="009A46A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programa/projekta koji se odnose na 2023. godinu u proračunu projekta/programa iskazuju se u eurima. Financijske potpore u 2023. godini, sukladno Odluci o dodjeli financijskih sredstava, dodijelit će se u eurima. </w:t>
      </w:r>
    </w:p>
    <w:p w14:paraId="2DB83CD5" w14:textId="77777777" w:rsidR="00905966" w:rsidRPr="009A46A2" w:rsidRDefault="00905966" w:rsidP="0093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>Odobreni iznos isplatit će se na način definiran ugovorom o dodjeli financijskih sredstva za provedbu programa/projekta čiji je predložak sastavni dio obaveznih priloga Uputa za prijavitelje (Obrazac B1).</w:t>
      </w:r>
    </w:p>
    <w:p w14:paraId="4AD4A785" w14:textId="77777777" w:rsidR="00905966" w:rsidRPr="009A46A2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A0E096" w14:textId="77777777" w:rsidR="00905966" w:rsidRPr="006F4AA9" w:rsidRDefault="00905966" w:rsidP="00937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Sufinanciranje programa/projekta nije obavezno. Međutim, u slučaju prijave programa/projekta koji će se u određenom postotku ukupnog iznosa sufinancirati iz vlastitih sredstav</w:t>
      </w:r>
      <w:r w:rsidRPr="006F4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prijavitelja i/ili iz drugog izvora koji nije Krapinsko-zagorska županija, prijavitelj za predloženi model sufinanciranja može ostvariti bodove u postupku stručnog vrednovanja prihvatljivih programa i projekata od strane Kulturnog vijeća Krapinsko-zagorske županije (dalje u tekstu: Kulturno vijeće). U slučaju sufinanciranja programa/projekta, prijavitelj je dužan izvor i iznos sufinanciranja prikazati u obrascu prijave - Obrazac A1, koji je sastavni dio obaveznih priloga ovih Uputa za prijavitelje. </w:t>
      </w:r>
    </w:p>
    <w:p w14:paraId="4B33FDEA" w14:textId="77777777" w:rsidR="00905966" w:rsidRDefault="00905966" w:rsidP="00085E8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5398B3" w14:textId="31E1D9B9" w:rsidR="00905966" w:rsidRPr="00905966" w:rsidRDefault="007E76CB" w:rsidP="00085E8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2.1.3. </w:t>
      </w:r>
      <w:r w:rsidR="00905966">
        <w:rPr>
          <w:rFonts w:ascii="Times New Roman" w:eastAsia="Calibri" w:hAnsi="Times New Roman" w:cs="Times New Roman"/>
          <w:b/>
          <w:sz w:val="24"/>
          <w:szCs w:val="24"/>
        </w:rPr>
        <w:t xml:space="preserve">Provedbeno razdoblje </w:t>
      </w:r>
    </w:p>
    <w:p w14:paraId="49AA4628" w14:textId="77777777" w:rsidR="00085E88" w:rsidRPr="006F4AA9" w:rsidRDefault="00085E88" w:rsidP="00085E88">
      <w:pPr>
        <w:pStyle w:val="t-9-8"/>
        <w:spacing w:before="0" w:beforeAutospacing="0" w:after="0" w:afterAutospacing="0"/>
        <w:ind w:right="57" w:firstLine="708"/>
        <w:jc w:val="both"/>
      </w:pPr>
      <w:r w:rsidRPr="006F4AA9">
        <w:t xml:space="preserve">Javnim pozivom financiraju se programi/projekti čija provedba traje </w:t>
      </w:r>
      <w:r w:rsidRPr="006F4AA9">
        <w:rPr>
          <w:u w:val="single"/>
        </w:rPr>
        <w:t>najviše 12 mjeseci tijekom kalendarske 2023. godine</w:t>
      </w:r>
      <w:r w:rsidRPr="006F4AA9">
        <w:t xml:space="preserve">. U slučaju trajanja provedbenog razdoblja programa/projekta dulje od 12 mjeseci, u okviru Javnog poziva </w:t>
      </w:r>
      <w:r w:rsidRPr="006F4AA9">
        <w:rPr>
          <w:u w:val="single"/>
        </w:rPr>
        <w:t>moguće je potraživati i sredstva za fazu programa/projekta koja će biti realizirana unutar najviše 12 mjeseci tijekom kalendarske 2023. godine</w:t>
      </w:r>
      <w:r w:rsidRPr="006F4AA9">
        <w:t xml:space="preserve">. Za financiranje su prihvatljivi programi/projekti čija provedba započinje i prije potpisivanja ugovora o dodjeli financijskih sredstava, ali najranije 1. siječnja 2023. godine, te se prihvatljivo razdoblje provedbe računa najkasnije do 31. prosinca 2023. godine. </w:t>
      </w:r>
    </w:p>
    <w:p w14:paraId="05F1DEB3" w14:textId="77777777" w:rsidR="00085E88" w:rsidRPr="006F4AA9" w:rsidRDefault="00085E88" w:rsidP="00085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C6FCB64" w14:textId="77777777" w:rsidR="00085E88" w:rsidRPr="006F4AA9" w:rsidRDefault="00085E88" w:rsidP="00085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Provedbeno razdoblje nije, primjerice, datum održavanja manifestacije, nego obuhvaća period pripreme i provedbe programa/projekta, a najdulje do 31. prosinca 2023. godine. </w:t>
      </w:r>
    </w:p>
    <w:p w14:paraId="1A30E821" w14:textId="77777777" w:rsidR="00F22033" w:rsidRPr="00016A4F" w:rsidRDefault="00F22033" w:rsidP="006C1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145FFE5" w14:textId="3CB3F833" w:rsidR="008B5DB9" w:rsidRPr="00016A4F" w:rsidRDefault="00D85E9A" w:rsidP="00847523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E62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DC3A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E62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Prihvatljivi prijavitelji </w:t>
      </w:r>
    </w:p>
    <w:p w14:paraId="5576E016" w14:textId="77777777" w:rsidR="00F22033" w:rsidRPr="00393A27" w:rsidRDefault="00F22033" w:rsidP="00F22033">
      <w:pPr>
        <w:spacing w:after="0" w:line="240" w:lineRule="auto"/>
        <w:ind w:hanging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0C13D3" w14:textId="77777777" w:rsidR="00646A29" w:rsidRPr="000001A8" w:rsidRDefault="00646A29" w:rsidP="0064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0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podnošenja prijava na Javni poziv imaju: </w:t>
      </w:r>
    </w:p>
    <w:p w14:paraId="79615FCA" w14:textId="77777777" w:rsidR="00646A29" w:rsidRPr="0045327E" w:rsidRDefault="00646A29" w:rsidP="0064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A4B5EE" w14:textId="77777777" w:rsidR="00646A29" w:rsidRPr="007B0D63" w:rsidRDefault="00646A29" w:rsidP="0049544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ustanove u kulturi,</w:t>
      </w:r>
    </w:p>
    <w:p w14:paraId="74E43483" w14:textId="77777777" w:rsidR="00646A29" w:rsidRPr="007B0D63" w:rsidRDefault="00646A29" w:rsidP="0049544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Umjetničke organizacije,</w:t>
      </w:r>
    </w:p>
    <w:p w14:paraId="71BF899C" w14:textId="77777777" w:rsidR="00646A29" w:rsidRPr="007B0D63" w:rsidRDefault="00646A29" w:rsidP="0049544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umjetnici,</w:t>
      </w:r>
    </w:p>
    <w:p w14:paraId="5C0F27F9" w14:textId="77777777" w:rsidR="00646A29" w:rsidRDefault="00646A29" w:rsidP="0049544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Udruge, </w:t>
      </w:r>
    </w:p>
    <w:p w14:paraId="4C7D5080" w14:textId="77777777" w:rsidR="00646A29" w:rsidRPr="00641328" w:rsidRDefault="00646A29" w:rsidP="0049544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Jedinice lokalne samouprave, </w:t>
      </w:r>
    </w:p>
    <w:p w14:paraId="7E861E8E" w14:textId="77777777" w:rsidR="00646A29" w:rsidRPr="00641328" w:rsidRDefault="00646A29" w:rsidP="0049544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Druge fizičke i pravne osobe: </w:t>
      </w:r>
    </w:p>
    <w:p w14:paraId="7A4F288A" w14:textId="77777777" w:rsidR="00646A29" w:rsidRPr="00641328" w:rsidRDefault="00646A29" w:rsidP="00495444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koje obavljaju djelatnost u kulturi, </w:t>
      </w:r>
    </w:p>
    <w:p w14:paraId="49D3392F" w14:textId="77777777" w:rsidR="00646A29" w:rsidRPr="00641328" w:rsidRDefault="00646A29" w:rsidP="00495444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koje obavljaju djelatnost zaštite i očuvanja kulturnih dobara i arheološke baštine, </w:t>
      </w:r>
    </w:p>
    <w:p w14:paraId="47458E13" w14:textId="77777777" w:rsidR="00646A29" w:rsidRPr="00641328" w:rsidRDefault="00646A29" w:rsidP="00495444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koja obavljaju gospodarsku djelatnost, </w:t>
      </w:r>
    </w:p>
    <w:p w14:paraId="52684C1D" w14:textId="77777777" w:rsidR="00646A29" w:rsidRPr="00641328" w:rsidRDefault="00646A29" w:rsidP="00495444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ustanove koje obavljaju djelatnost iz područja znanosti,</w:t>
      </w:r>
    </w:p>
    <w:p w14:paraId="063CCCE1" w14:textId="77777777" w:rsidR="00646A29" w:rsidRPr="00641328" w:rsidRDefault="00646A29" w:rsidP="00495444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ustanove koje obavljaju djelatnost odgoja i obrazovanja, </w:t>
      </w:r>
    </w:p>
    <w:p w14:paraId="658C8D22" w14:textId="77777777" w:rsidR="00646A29" w:rsidRPr="00641328" w:rsidRDefault="00646A29" w:rsidP="00495444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Turističke zajednice,</w:t>
      </w:r>
    </w:p>
    <w:p w14:paraId="5C0F306F" w14:textId="77777777" w:rsidR="00646A29" w:rsidRPr="00641328" w:rsidRDefault="00646A29" w:rsidP="00495444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t>Vjerske zajednice,</w:t>
      </w:r>
    </w:p>
    <w:p w14:paraId="6CB758F5" w14:textId="6864B9F6" w:rsidR="00A70BA2" w:rsidRDefault="00646A29" w:rsidP="00D558EF">
      <w:pPr>
        <w:pStyle w:val="Odlomakpopisa"/>
        <w:numPr>
          <w:ilvl w:val="1"/>
          <w:numId w:val="6"/>
        </w:numPr>
        <w:spacing w:after="0" w:line="240" w:lineRule="auto"/>
        <w:ind w:right="57"/>
        <w:jc w:val="both"/>
      </w:pPr>
      <w:r w:rsidRPr="006413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Ostale fizičke osobe (građani). </w:t>
      </w:r>
    </w:p>
    <w:p w14:paraId="744683C4" w14:textId="77777777" w:rsidR="00E9453B" w:rsidRPr="009A46A2" w:rsidRDefault="00E9453B" w:rsidP="00E9453B">
      <w:pPr>
        <w:pStyle w:val="t-9-8"/>
        <w:spacing w:before="0" w:beforeAutospacing="0" w:after="0" w:afterAutospacing="0"/>
        <w:ind w:right="57"/>
        <w:jc w:val="both"/>
      </w:pPr>
      <w:r w:rsidRPr="009A46A2">
        <w:t xml:space="preserve">Pravo podnošenja prijava, u smislu nepokretnog i pokretnog kulturnog dobra, imaju oni prijavitelji koji su vlasnici i nositelji prava te drugi imatelji kulturnog dobra, općine, gradovi na čijem se području nalazi kulturno dobro, javne ustanove i druge pravne osobe. </w:t>
      </w:r>
    </w:p>
    <w:p w14:paraId="5039DE5A" w14:textId="77777777" w:rsidR="00E9453B" w:rsidRPr="009A46A2" w:rsidRDefault="00E9453B" w:rsidP="00E9453B">
      <w:pPr>
        <w:pStyle w:val="t-9-8"/>
        <w:spacing w:before="0" w:beforeAutospacing="0" w:after="0" w:afterAutospacing="0"/>
        <w:ind w:right="57"/>
        <w:jc w:val="both"/>
      </w:pPr>
      <w:r w:rsidRPr="009A46A2">
        <w:t xml:space="preserve">Pravo podnošenja prijave imaju i nositelji nematerijalnog kulturnog dobra, udruge, muzejske, znanstvene ili obrazovne ustanove i turističke zajednice, općine, gradovi te sve ostale pravne i fizičke osobe stručno vezane za potrebe zaštite i očuvanja nematerijalnog kulturnog dobra. Uputno je da za fizičke osobe prijavu podnose pravne osobe (udruge, KUD-ovi, itd.) ili lokalna samouprava čiji je pojedinac član ili suradnik. </w:t>
      </w:r>
    </w:p>
    <w:p w14:paraId="484053A2" w14:textId="651A0B9E" w:rsidR="009379B2" w:rsidRDefault="006C1DFF" w:rsidP="00E9453B">
      <w:pPr>
        <w:pStyle w:val="t-9-8"/>
        <w:spacing w:before="0" w:beforeAutospacing="0" w:after="0" w:afterAutospacing="0"/>
        <w:ind w:right="57"/>
        <w:jc w:val="both"/>
      </w:pPr>
      <w:r w:rsidRPr="009A46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27E5D" wp14:editId="52F14F62">
                <wp:simplePos x="0" y="0"/>
                <wp:positionH relativeFrom="column">
                  <wp:posOffset>-166370</wp:posOffset>
                </wp:positionH>
                <wp:positionV relativeFrom="paragraph">
                  <wp:posOffset>208280</wp:posOffset>
                </wp:positionV>
                <wp:extent cx="6181725" cy="8667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1C6D6" w14:textId="77777777" w:rsidR="00D558EF" w:rsidRPr="00393A27" w:rsidRDefault="00D558EF" w:rsidP="007829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5A7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Prijavitelj na Javni poziv treba imati prebivalište ili sjedište na području Krapinsko-zagorske žup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anije. Iznimno, prijavitelj na Javni p</w:t>
                            </w:r>
                            <w:r w:rsidRPr="005A7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oziv može imati prebivalište </w:t>
                            </w:r>
                            <w:r w:rsidRPr="007B0D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ili sjedište izvan područja Krapinsko-zagorske županije kada prijavljuje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program/</w:t>
                            </w:r>
                            <w:r w:rsidRPr="007B0D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projekt koji se većim dijelom neposredno provodi, u pravilu, na području Krapinsko-zagorske županije.</w:t>
                            </w:r>
                            <w:r w:rsidRPr="00393A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7E5D" id="Tekstni okvir 4" o:spid="_x0000_s1030" type="#_x0000_t202" style="position:absolute;left:0;text-align:left;margin-left:-13.1pt;margin-top:16.4pt;width:486.7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" fillcolor="white [3201]" strokeweight=".5pt">
                <v:textbox>
                  <w:txbxContent>
                    <w:p w14:paraId="1851C6D6" w14:textId="77777777" w:rsidR="00D558EF" w:rsidRPr="00393A27" w:rsidRDefault="00D558EF" w:rsidP="0078291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</w:pPr>
                      <w:r w:rsidRPr="005A7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Prijavitelj na Javni poziv treba imati prebivalište ili sjedište na području Krapinsko-zagorske žup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anije. Iznimno, prijavitelj na Javni p</w:t>
                      </w:r>
                      <w:r w:rsidRPr="005A7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oziv može imati prebivalište </w:t>
                      </w:r>
                      <w:r w:rsidRPr="007B0D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ili sjedište izvan područja Krapinsko-zagorske županije kada prijavljuje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program/</w:t>
                      </w:r>
                      <w:r w:rsidRPr="007B0D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projekt koji se većim dijelom neposredno provodi, u pravilu, na području Krapinsko-zagorske županije.</w:t>
                      </w:r>
                      <w:r w:rsidRPr="00393A2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140F1E" w14:textId="77777777" w:rsidR="00E9453B" w:rsidRDefault="00E9453B" w:rsidP="00E9453B">
      <w:pPr>
        <w:pStyle w:val="t-9-8"/>
        <w:spacing w:before="0" w:beforeAutospacing="0" w:after="0" w:afterAutospacing="0"/>
        <w:ind w:right="57"/>
        <w:jc w:val="both"/>
      </w:pPr>
    </w:p>
    <w:p w14:paraId="3C8C96BC" w14:textId="4C1BE481" w:rsidR="00F22112" w:rsidRDefault="00F22112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4DF1E7" w14:textId="3626C81F" w:rsidR="0078291E" w:rsidRDefault="0078291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06852F" w14:textId="3547A15D" w:rsidR="0078291E" w:rsidRDefault="0078291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3029A0" w14:textId="77777777" w:rsidR="0078291E" w:rsidRDefault="0078291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B9B8E4" w14:textId="07D6819B" w:rsidR="0078291E" w:rsidRDefault="0078291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BBDAA8" w14:textId="49DCBBB9" w:rsidR="00D33C46" w:rsidRDefault="00D33C46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Partnerstvo na </w:t>
      </w:r>
      <w:r w:rsidR="000579D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programu/</w:t>
      </w: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projektu nije obavezno, tj. prijavitelj može biti samostalni nositelj </w:t>
      </w:r>
      <w:r w:rsidR="002138F7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projekta.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4C9AEB7" w14:textId="77777777" w:rsidR="009379B2" w:rsidRDefault="009379B2" w:rsidP="00E9453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234D08" w14:textId="77777777" w:rsidR="00E9453B" w:rsidRPr="00AC2A72" w:rsidRDefault="00E9453B" w:rsidP="00E9453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Formalni uvjeti koje prijavitelji moraju ispunjavati:</w:t>
      </w:r>
      <w:r w:rsidRPr="003601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44F0CDC" w14:textId="77777777" w:rsidR="00E9453B" w:rsidRPr="00393A27" w:rsidRDefault="00E9453B" w:rsidP="00495444">
      <w:pPr>
        <w:pStyle w:val="Odlomakpopis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udruga </w:t>
      </w:r>
    </w:p>
    <w:p w14:paraId="17AD55C7" w14:textId="77777777" w:rsidR="00E9453B" w:rsidRPr="00393A27" w:rsidRDefault="00E9453B" w:rsidP="00E9453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C05E86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upisana u Registar udruga i djeluje najmanje šest mjeseci u području u kojem prijavljuje projekt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(kulturne djelatnosti, kulturno i umjetničko stvaralaštvo)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zaključno s danom objave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poziva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1F73377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registrirano sjedište na području Krapinsko-zagorske županije,</w:t>
      </w:r>
    </w:p>
    <w:p w14:paraId="437E2E94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 upisana u Registar neprofitnih organizacija i transparentno</w:t>
      </w:r>
      <w:r w:rsidRPr="00393A27">
        <w:rPr>
          <w:rFonts w:ascii="Times New Roman" w:hAnsi="Times New Roman" w:cs="Times New Roman"/>
          <w:sz w:val="24"/>
          <w:szCs w:val="24"/>
        </w:rPr>
        <w:t xml:space="preserve">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vodi financijsko poslovanje u skladu s propisima o računovodstvu neprofitnih organizacija,</w:t>
      </w:r>
    </w:p>
    <w:p w14:paraId="5ACDAF24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uskladila svoj statut s odredbama Zakona o udrugama, a sukladno uvidu u Registar udruga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osoba ovlaštena za zastupanje udruge u mandatu,</w:t>
      </w:r>
    </w:p>
    <w:p w14:paraId="1FC4EDF1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ispunila ugovorene obveze preuzete temeljem prijašnjih ugovora o dodjeli sredstava prema Krapinsko-zagorskoj županiji te svim drugim davateljima financijskih sredstava iz javnih izvora, 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u godini koja prethodi godini raspisivanja Javnog poziva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što potvrđuje izjavom koju potpisuje osoba ovlaštena za zastupanje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- Porezne uprave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ugovora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sredstava),</w:t>
      </w:r>
    </w:p>
    <w:p w14:paraId="60E905AC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ispunjava obveze plaćanja doprinosa za mirovinsko i zdravstveno osiguranje i plaćanja poreza te drugih davanja prema državnom proračunu i proračunima jedinica lokalne samouprave, a protiv osobe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ovlaštene za zastupanje i voditelja projekta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vodi se kazneni postupak i nisu pravomoćno osuđeni za prekršaj određen:  člankom 48. stavkom 2. alinejom c), odnosno pravomoćno osuđeni za počinjenje kaznenog djela određenog člankom 48. stavkom 2. alinejom d) Uredbe o kriterijima, mjerilima i postupcima financiranja i ugovaranja programa i projekata od interesa za opće dobro koje provode udruge („Narodne novine“, br. 26/15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 37/21.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), što potvrđuju izjavom koju potpisuje osoba ovlaštena za zastupanje (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dodatna dokumentacija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dostavlja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sredstava),</w:t>
      </w:r>
    </w:p>
    <w:p w14:paraId="668B907E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udruga ima općim aktom uspostavljen model dobrog financijskog upravljanja i kontrole te način sprječavanja sukoba interesa pri raspolaganju javnim sredstvima, prikladan način javnog objavljivanja programskog i financijskog izvještaja o radu za proteklu godinu (na mrežnim stranicama ili drugi odgovarajući način), odgovarajuće organizacijske kapacitete i ljudske resurse za provedbu programa ili projekta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13331907" w14:textId="4297A8B7" w:rsidR="00E9453B" w:rsidRPr="009A46A2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ima usvojen Financijski plan i Program </w:t>
      </w:r>
      <w:r w:rsidR="006C1DFF"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rada za 2023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</w:t>
      </w:r>
    </w:p>
    <w:p w14:paraId="2A53E08F" w14:textId="77777777" w:rsidR="00E9453B" w:rsidRPr="00393A27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osigurala organizacijske, ljudske, prostorne i djelomično financijske resurse za obavljanje djelatnosti sukladno Financijskom planu i Programu rada </w:t>
      </w:r>
      <w:r w:rsidRPr="00393A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6EDA9E92" w14:textId="77777777" w:rsidR="00E9453B" w:rsidRDefault="00E9453B" w:rsidP="00E9453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nije u stečajnom postupku, postupku gašenja, postupku prisilne naplate ili u postupku likvidacije </w:t>
      </w:r>
      <w:r w:rsidRPr="00393A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540231F6" w14:textId="77777777" w:rsidR="00E9453B" w:rsidRPr="00393A27" w:rsidRDefault="00E9453B" w:rsidP="00E9453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5EA97B" w14:textId="77777777" w:rsidR="00E9453B" w:rsidRPr="00393A27" w:rsidRDefault="00E9453B" w:rsidP="00E945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988045" w14:textId="77777777" w:rsidR="00E9453B" w:rsidRPr="00393A27" w:rsidRDefault="00E9453B" w:rsidP="0049544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ostali prijavitelji </w:t>
      </w:r>
    </w:p>
    <w:p w14:paraId="207D8D78" w14:textId="77777777" w:rsidR="00E9453B" w:rsidRPr="00393A27" w:rsidRDefault="00E9453B" w:rsidP="00E9453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A8EEA1" w14:textId="77777777" w:rsidR="00E9453B" w:rsidRDefault="00E9453B" w:rsidP="00495444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upisan u odgovarajući registar, kada je primjenjivo,  </w:t>
      </w:r>
    </w:p>
    <w:p w14:paraId="6AD750E5" w14:textId="77777777" w:rsidR="00E9453B" w:rsidRPr="00141BA5" w:rsidRDefault="00E9453B" w:rsidP="00495444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obveze iz svih prethodno sklopljenih ugovora o financiranju iz proračuna Krapinsko-zagorske županije te svim drugim davateljima financijskih sredstva iz javnih 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izvora, u godini koja prethodi godini raspisivanja Javnog poziva, što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potvrđuje izjavom potpisanom od fizičke osobe (građanin) ili osobe ovlaštene za zastupanje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predaje 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61473E70" w14:textId="77777777" w:rsidR="00E9453B" w:rsidRDefault="00E9453B" w:rsidP="00495444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obvezu plaćanja doprinosa za mirovinsko i zdravstveno osiguranje i plaćanje poreza te drugih davanja prema državnom proračunu, proračunima jedinice lokalne samouprave i proračuna Krapinsko-zagorske županije, što se potvrđuje izjavom potpisanom od fizičke osobe (građanin) ili osobe ovlaštene za zastupanje -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– Porezne uprave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neposredno prije potpisivanja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sredstva za provedbu projekta. </w:t>
      </w:r>
    </w:p>
    <w:p w14:paraId="1234A42F" w14:textId="77777777" w:rsidR="00296612" w:rsidRPr="00296612" w:rsidRDefault="00296612" w:rsidP="0040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612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Dokumentaciju povezanu s prihvatljivošću prijavitelja koju Krapinsko-zagorska županija može pribaviti službenim putem od nadležnih tijela u Republici Hrvatskoj prijavitelj ne mora podnositi.</w:t>
      </w:r>
    </w:p>
    <w:p w14:paraId="088B66DC" w14:textId="77777777" w:rsidR="00296612" w:rsidRPr="00296612" w:rsidRDefault="00296612" w:rsidP="0029661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F5B9D8" w14:textId="01FE6F60" w:rsidR="00296612" w:rsidRPr="00296612" w:rsidRDefault="00296612" w:rsidP="002966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6612">
        <w:rPr>
          <w:rFonts w:ascii="Times New Roman" w:eastAsia="Times New Roman" w:hAnsi="Times New Roman" w:cs="Times New Roman"/>
          <w:sz w:val="24"/>
          <w:szCs w:val="24"/>
          <w:lang w:eastAsia="hr-HR"/>
        </w:rPr>
        <w:t>Uvidom u odgovarajući registar u postupku administrativne i formalne provjere, kada je primjenjivo, provjeravat će se je li odgovorna osoba za zastupanje prijavitelja bila u mandatu u trenutku predaje prijave na Javni poziv te je li joj mandat i dalje važeći. Ukoliko su dokumentacija ili podaci objavljeni</w:t>
      </w:r>
      <w:r w:rsidRPr="00296612">
        <w:rPr>
          <w:rFonts w:ascii="Times New Roman" w:hAnsi="Times New Roman" w:cs="Times New Roman"/>
          <w:sz w:val="24"/>
          <w:szCs w:val="24"/>
        </w:rPr>
        <w:t xml:space="preserve"> </w:t>
      </w:r>
      <w:r w:rsidRPr="002966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odgovarajućim registrima promijenjeni, odnosno nisu ažurirani, važeću dokumentaciju i podatke je potrebno dostaviti uz prijavu, jer je prijavitelj Krapinsko-zagorsku županiju dužan obavijestiti o svakoj nastaloj promjeni. </w:t>
      </w:r>
    </w:p>
    <w:p w14:paraId="6E50674A" w14:textId="77777777" w:rsidR="007C547A" w:rsidRDefault="007C547A" w:rsidP="002E7569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D77F3D9" w14:textId="65A770C8" w:rsidR="008B5DB9" w:rsidRPr="00016A4F" w:rsidRDefault="00087CB8" w:rsidP="00FF63B6">
      <w:pPr>
        <w:pStyle w:val="Naslov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E62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E62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Projekti/programi kojima 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 mogu 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dodijeliti financijska sredstva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putem </w:t>
      </w:r>
      <w:r w:rsidR="00346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Javnog p</w:t>
      </w:r>
      <w:r w:rsidR="00A569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oziva</w:t>
      </w:r>
      <w:r w:rsidR="00E62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74506B4" w14:textId="77777777" w:rsidR="00BC358D" w:rsidRPr="00016A4F" w:rsidRDefault="00BC358D" w:rsidP="008B5DB9">
      <w:pPr>
        <w:spacing w:after="80" w:line="240" w:lineRule="auto"/>
        <w:ind w:left="700" w:hanging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C8CD8D" w14:textId="092A9E6D" w:rsidR="00D33B5E" w:rsidRPr="00016A4F" w:rsidRDefault="00882FF0" w:rsidP="00D3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Financijska sredstva</w:t>
      </w:r>
      <w:r w:rsidR="008B5DB9"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ne mogu </w:t>
      </w:r>
      <w:r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ostvariti: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</w:t>
      </w:r>
    </w:p>
    <w:p w14:paraId="36828CA4" w14:textId="77777777" w:rsidR="00D33B5E" w:rsidRPr="00016A4F" w:rsidRDefault="00D33B5E" w:rsidP="00D3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95A3111" w14:textId="70FA7EE5" w:rsidR="00D33B5E" w:rsidRPr="00016A4F" w:rsidRDefault="00D33B5E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koje</w:t>
      </w:r>
      <w:r w:rsidR="00CC6048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spadaju u redovitu djelatnost </w:t>
      </w:r>
      <w:r w:rsidR="00BD700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CC6048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primjerice troškovi održavanja s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kupštine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, upravnog odbora i slično),</w:t>
      </w:r>
    </w:p>
    <w:p w14:paraId="24192993" w14:textId="27AA5C91" w:rsidR="00D33B5E" w:rsidRPr="00016A4F" w:rsidRDefault="00487C84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</w:t>
      </w:r>
      <w:r w:rsidR="0034650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="00317C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provođenje kojih je zakonom dodijeljeno drugim subjektima (kao što je formalno obrazovanje,</w:t>
      </w:r>
      <w:r w:rsidR="00D33B5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</w:t>
      </w:r>
      <w:r w:rsidR="00854191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97D9A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45CC26B" w14:textId="24629BA4" w:rsidR="0002369B" w:rsidRPr="00016A4F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programi/</w:t>
      </w:r>
      <w:r w:rsidR="00317C5F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projekti</w:t>
      </w:r>
      <w:r w:rsidR="0002369B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su na bilo koji način povezani s političkim strankama što bi moglo utjecati na neovisnost i održivost projekta</w:t>
      </w:r>
      <w:r w:rsidR="00A569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259B70CB" w14:textId="045FF8DB" w:rsidR="00623CF5" w:rsidRPr="00016A4F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317C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</w:t>
      </w:r>
      <w:r w:rsidR="00D33B5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usmjereni na političke 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aktivnosti,</w:t>
      </w:r>
    </w:p>
    <w:p w14:paraId="5742E134" w14:textId="0C7F82B0" w:rsidR="00471176" w:rsidRPr="00C80CCE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623CF5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 koje prijavljuju ogranci, podružnice i slični ustrojbeni oblici udruga koji nisu registrirani sukladno Zak</w:t>
      </w:r>
      <w:r w:rsidR="00A5694E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onu o udrugama kao pravne osobe, </w:t>
      </w:r>
    </w:p>
    <w:p w14:paraId="12E9FF3C" w14:textId="37909DA9" w:rsidR="007C547A" w:rsidRDefault="0034650F" w:rsidP="00A57A42">
      <w:pPr>
        <w:pStyle w:val="Odlomakpopisa"/>
        <w:numPr>
          <w:ilvl w:val="0"/>
          <w:numId w:val="4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A57A42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projekti koji se mogu financirati sredstvima drugih natječaja, javnih poziva ili </w:t>
      </w:r>
      <w:r w:rsidR="007C547A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potpora koje dodjeljuje Krapinsko-zagorska županija. </w:t>
      </w:r>
    </w:p>
    <w:p w14:paraId="27332381" w14:textId="77777777" w:rsidR="00EC3F14" w:rsidRPr="00C80CCE" w:rsidRDefault="00EC3F14" w:rsidP="00EC3F14">
      <w:pPr>
        <w:pStyle w:val="Odlomakpopisa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10654" w14:textId="3C165AE5" w:rsidR="008C16D3" w:rsidRPr="007B0D63" w:rsidRDefault="003601E3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4D19">
        <w:rPr>
          <w:b/>
          <w:color w:val="000000"/>
        </w:rPr>
        <w:t>Zabrana dvostrukog financiranja</w:t>
      </w:r>
      <w:r w:rsidRPr="007B0D63">
        <w:rPr>
          <w:color w:val="000000"/>
        </w:rPr>
        <w:t xml:space="preserve"> odnosi se na financiranje </w:t>
      </w:r>
      <w:r w:rsidR="006120DE" w:rsidRPr="007B0D63">
        <w:rPr>
          <w:color w:val="000000"/>
        </w:rPr>
        <w:t xml:space="preserve">onih </w:t>
      </w:r>
      <w:r w:rsidR="008C16D3" w:rsidRPr="007B0D63">
        <w:rPr>
          <w:color w:val="000000"/>
        </w:rPr>
        <w:t>dijelova aktivnosti programa i</w:t>
      </w:r>
      <w:r w:rsidRPr="007B0D63">
        <w:rPr>
          <w:color w:val="000000"/>
        </w:rPr>
        <w:t xml:space="preserve"> projekata koji se već financiraju iz nekog drugog izvora i po posebnim propisima – kada je u pitanju ista aktivnost, koja se provodi na istom području, u isto vrijeme i za iste korisnike, osim ako se ne radi o koordiniranom sufinanciranju iz više različitih izvora</w:t>
      </w:r>
      <w:r w:rsidR="008C16D3" w:rsidRPr="007B0D63">
        <w:rPr>
          <w:color w:val="000000"/>
        </w:rPr>
        <w:t>.</w:t>
      </w:r>
    </w:p>
    <w:p w14:paraId="44167E8A" w14:textId="77777777" w:rsidR="008C16D3" w:rsidRPr="007B0D63" w:rsidRDefault="008C16D3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A6A06D9" w14:textId="1660C837" w:rsidR="00E608CF" w:rsidRPr="007B0D63" w:rsidRDefault="006120DE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7B0D63">
        <w:rPr>
          <w:color w:val="000000"/>
        </w:rPr>
        <w:t xml:space="preserve">Dakle, nema prepreke da se program/projekt kao skup aktivnosti financira iz više izvora, ali </w:t>
      </w:r>
      <w:r w:rsidR="00E608CF" w:rsidRPr="007B0D63">
        <w:rPr>
          <w:color w:val="000000"/>
        </w:rPr>
        <w:t xml:space="preserve">pritom treba voditi računa da ukupno primljena sredstva za financiranje programa/projekta ne prelaze 100% njegove vrijednosti. Nije dozvoljeno i stoga je potrebno prethodno spriječiti dvostruko financiranje istih aktivnosti u slučaju kada bi se za jedan te isti trošak </w:t>
      </w:r>
      <w:r w:rsidR="005319B4" w:rsidRPr="007B0D63">
        <w:rPr>
          <w:color w:val="000000"/>
        </w:rPr>
        <w:t xml:space="preserve">primio isti iznos sredstva iz više različitih izvora financiranja. Iznimno, ako se radi o koordiniranom sufinanciranju programa/projekta iz više različitih izvora, moguće je ukupni iznos troška određene aktivnosti podijeliti na različite iznose koji će se platiti </w:t>
      </w:r>
      <w:r w:rsidR="00CA6364" w:rsidRPr="007B0D63">
        <w:rPr>
          <w:color w:val="000000"/>
        </w:rPr>
        <w:t xml:space="preserve">iz više izvora, jer odobrena sredstva iz jednog izvora nisu dostatna za plaćanje dotičnog troška u cijelosti. </w:t>
      </w:r>
    </w:p>
    <w:p w14:paraId="523507AF" w14:textId="77777777" w:rsidR="00E608CF" w:rsidRPr="007B0D63" w:rsidRDefault="00E608CF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59B738D" w14:textId="5F967A2E" w:rsidR="00AC2A72" w:rsidRDefault="00882FF0" w:rsidP="00AC2A72">
      <w:pPr>
        <w:jc w:val="both"/>
        <w:rPr>
          <w:rFonts w:ascii="Times New Roman" w:hAnsi="Times New Roman" w:cs="Times New Roman"/>
          <w:sz w:val="24"/>
        </w:rPr>
      </w:pPr>
      <w:r w:rsidRPr="009B6440">
        <w:rPr>
          <w:rFonts w:ascii="Times New Roman" w:hAnsi="Times New Roman" w:cs="Times New Roman"/>
          <w:sz w:val="24"/>
        </w:rPr>
        <w:t xml:space="preserve">O nepostojanju </w:t>
      </w:r>
      <w:r w:rsidR="003601E3" w:rsidRPr="009B6440">
        <w:rPr>
          <w:rFonts w:ascii="Times New Roman" w:hAnsi="Times New Roman" w:cs="Times New Roman"/>
          <w:sz w:val="24"/>
        </w:rPr>
        <w:t xml:space="preserve">i izbjegavanju </w:t>
      </w:r>
      <w:r w:rsidRPr="009B6440">
        <w:rPr>
          <w:rFonts w:ascii="Times New Roman" w:hAnsi="Times New Roman" w:cs="Times New Roman"/>
          <w:sz w:val="24"/>
        </w:rPr>
        <w:t xml:space="preserve">dvostrukog financiranja prijavitelj </w:t>
      </w:r>
      <w:r w:rsidR="003601E3" w:rsidRPr="009B6440">
        <w:rPr>
          <w:rFonts w:ascii="Times New Roman" w:hAnsi="Times New Roman" w:cs="Times New Roman"/>
          <w:sz w:val="24"/>
        </w:rPr>
        <w:t>dostavlja izjavu</w:t>
      </w:r>
      <w:r w:rsidR="00534286" w:rsidRPr="009B6440">
        <w:rPr>
          <w:rFonts w:ascii="Times New Roman" w:hAnsi="Times New Roman" w:cs="Times New Roman"/>
          <w:sz w:val="24"/>
        </w:rPr>
        <w:t xml:space="preserve"> (Obrazac A3</w:t>
      </w:r>
      <w:r w:rsidR="003601E3" w:rsidRPr="009B6440">
        <w:rPr>
          <w:rFonts w:ascii="Times New Roman" w:hAnsi="Times New Roman" w:cs="Times New Roman"/>
          <w:sz w:val="24"/>
        </w:rPr>
        <w:t xml:space="preserve">), pod materijalnom i kaznenom odgovornošću, </w:t>
      </w:r>
      <w:r w:rsidRPr="009B6440">
        <w:rPr>
          <w:rFonts w:ascii="Times New Roman" w:hAnsi="Times New Roman" w:cs="Times New Roman"/>
          <w:sz w:val="24"/>
        </w:rPr>
        <w:t>neposredno prije potpisivanja ugovora o dodjeli financijskih sredstva.</w:t>
      </w:r>
      <w:r w:rsidRPr="003601E3">
        <w:rPr>
          <w:rFonts w:ascii="Times New Roman" w:hAnsi="Times New Roman" w:cs="Times New Roman"/>
          <w:sz w:val="24"/>
        </w:rPr>
        <w:t xml:space="preserve"> </w:t>
      </w:r>
    </w:p>
    <w:p w14:paraId="0134D303" w14:textId="77777777" w:rsidR="008B6BF7" w:rsidRDefault="008B6BF7" w:rsidP="00AC2A72">
      <w:pPr>
        <w:jc w:val="both"/>
        <w:rPr>
          <w:rFonts w:ascii="Times New Roman" w:hAnsi="Times New Roman" w:cs="Times New Roman"/>
          <w:sz w:val="24"/>
        </w:rPr>
      </w:pPr>
    </w:p>
    <w:p w14:paraId="5694991B" w14:textId="4CB08B55" w:rsidR="008C0F03" w:rsidRPr="00016A4F" w:rsidRDefault="008C0F03" w:rsidP="008C0F03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7E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Prihvatljive vrste programa/projekata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DC28990" w14:textId="77777777" w:rsidR="008C0F03" w:rsidRPr="00016A4F" w:rsidRDefault="008C0F03" w:rsidP="008C0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B240A3E" w14:textId="77777777" w:rsidR="008C0F03" w:rsidRPr="00313420" w:rsidRDefault="008C0F03" w:rsidP="008C0F03">
      <w:pPr>
        <w:spacing w:after="0" w:line="240" w:lineRule="auto"/>
        <w:ind w:firstLine="36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313420">
        <w:rPr>
          <w:rFonts w:ascii="Times New Roman" w:hAnsi="Times New Roman" w:cs="Times New Roman"/>
          <w:sz w:val="24"/>
          <w:szCs w:val="24"/>
        </w:rPr>
        <w:t xml:space="preserve">Prijavitelji prijave podnose u prioritetno područje Javnog poziva na način da odaberu odgovarajuću kategoriju, sukladno vrsti djelatnosti, programu, projektu, aktivnosti ili manifestaciji koju prijavljuju. </w:t>
      </w:r>
      <w:r w:rsidRPr="00313420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0A9B774" w14:textId="77777777" w:rsidR="008C0F03" w:rsidRPr="00313420" w:rsidRDefault="008C0F03" w:rsidP="008C0F03">
      <w:pPr>
        <w:spacing w:after="0" w:line="240" w:lineRule="auto"/>
        <w:ind w:firstLine="36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49EFA931" w14:textId="77777777" w:rsidR="008C0F03" w:rsidRDefault="008C0F03" w:rsidP="008C0F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34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Primjeri vrste programa/projekata koje su prihvatljive za financiranje prema prioritetnom području: </w:t>
      </w:r>
    </w:p>
    <w:p w14:paraId="66D54DAF" w14:textId="77777777" w:rsidR="009379B2" w:rsidRDefault="009379B2" w:rsidP="008C0F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7262"/>
      </w:tblGrid>
      <w:tr w:rsidR="008C0F03" w:rsidRPr="0082032D" w14:paraId="06CB6B12" w14:textId="77777777" w:rsidTr="009A46A2">
        <w:tc>
          <w:tcPr>
            <w:tcW w:w="8784" w:type="dxa"/>
            <w:gridSpan w:val="2"/>
            <w:shd w:val="clear" w:color="auto" w:fill="C5E0B3" w:themeFill="accent6" w:themeFillTint="66"/>
          </w:tcPr>
          <w:p w14:paraId="0A3AA4A8" w14:textId="77777777" w:rsidR="008C0F03" w:rsidRPr="0082032D" w:rsidRDefault="008C0F03" w:rsidP="006C1D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DJELATNOST ZAŠTITE, OČUVANJA I ODRŽIVOG UPRAVLJANJA KUTLURNOM BAŠTINOM</w:t>
            </w:r>
          </w:p>
        </w:tc>
      </w:tr>
      <w:tr w:rsidR="008C0F03" w:rsidRPr="0082032D" w14:paraId="6AC29897" w14:textId="77777777" w:rsidTr="006C1DFF">
        <w:tc>
          <w:tcPr>
            <w:tcW w:w="1522" w:type="dxa"/>
            <w:shd w:val="clear" w:color="auto" w:fill="auto"/>
          </w:tcPr>
          <w:p w14:paraId="44D74132" w14:textId="77777777" w:rsidR="008C0F03" w:rsidRPr="0082032D" w:rsidRDefault="008C0F03" w:rsidP="006C1DFF">
            <w:pPr>
              <w:rPr>
                <w:rFonts w:ascii="Times New Roman" w:hAnsi="Times New Roman" w:cs="Times New Roman"/>
                <w:b/>
              </w:rPr>
            </w:pPr>
            <w:r w:rsidRPr="0082032D">
              <w:rPr>
                <w:rFonts w:ascii="Times New Roman" w:hAnsi="Times New Roman" w:cs="Times New Roman"/>
                <w:b/>
              </w:rPr>
              <w:t xml:space="preserve">PODRUČJE </w:t>
            </w:r>
          </w:p>
        </w:tc>
        <w:tc>
          <w:tcPr>
            <w:tcW w:w="7262" w:type="dxa"/>
            <w:shd w:val="clear" w:color="auto" w:fill="auto"/>
          </w:tcPr>
          <w:p w14:paraId="10ECE2B9" w14:textId="77777777" w:rsidR="008C0F03" w:rsidRPr="0082032D" w:rsidRDefault="008C0F03" w:rsidP="006C1DFF">
            <w:pPr>
              <w:rPr>
                <w:rFonts w:ascii="Times New Roman" w:hAnsi="Times New Roman" w:cs="Times New Roman"/>
                <w:b/>
              </w:rPr>
            </w:pPr>
            <w:r w:rsidRPr="0082032D">
              <w:rPr>
                <w:rFonts w:ascii="Times New Roman" w:hAnsi="Times New Roman" w:cs="Times New Roman"/>
                <w:b/>
              </w:rPr>
              <w:t xml:space="preserve">AKTIVNOSTI/PROGRAMI/PROJEKTI/MANIFESTACIJE </w:t>
            </w:r>
          </w:p>
        </w:tc>
      </w:tr>
      <w:tr w:rsidR="008C0F03" w:rsidRPr="0082032D" w14:paraId="2FAE757B" w14:textId="77777777" w:rsidTr="006C1DFF">
        <w:tc>
          <w:tcPr>
            <w:tcW w:w="1522" w:type="dxa"/>
            <w:vMerge w:val="restart"/>
            <w:shd w:val="clear" w:color="auto" w:fill="auto"/>
          </w:tcPr>
          <w:p w14:paraId="4664BA56" w14:textId="77777777" w:rsidR="008C0F03" w:rsidRPr="0082032D" w:rsidRDefault="008C0F03" w:rsidP="006C1DFF">
            <w:pPr>
              <w:rPr>
                <w:rFonts w:ascii="Times New Roman" w:hAnsi="Times New Roman" w:cs="Times New Roman"/>
                <w:sz w:val="24"/>
              </w:rPr>
            </w:pPr>
            <w:r w:rsidRPr="0082032D">
              <w:rPr>
                <w:rFonts w:ascii="Times New Roman" w:hAnsi="Times New Roman" w:cs="Times New Roman"/>
                <w:sz w:val="24"/>
              </w:rPr>
              <w:t xml:space="preserve">Obnova, uređenje i valorizacija nepokretne i pokretne kulturne baštine  </w:t>
            </w:r>
          </w:p>
        </w:tc>
        <w:tc>
          <w:tcPr>
            <w:tcW w:w="7262" w:type="dxa"/>
            <w:shd w:val="clear" w:color="auto" w:fill="auto"/>
          </w:tcPr>
          <w:p w14:paraId="214D5B26" w14:textId="77777777" w:rsidR="008C0F03" w:rsidRPr="0082032D" w:rsidRDefault="008C0F03" w:rsidP="006C1DFF">
            <w:pPr>
              <w:rPr>
                <w:rFonts w:ascii="Times New Roman" w:hAnsi="Times New Roman" w:cs="Times New Roman"/>
                <w:sz w:val="24"/>
              </w:rPr>
            </w:pPr>
            <w:r w:rsidRPr="0082032D">
              <w:rPr>
                <w:rFonts w:ascii="Times New Roman" w:hAnsi="Times New Roman" w:cs="Times New Roman"/>
                <w:sz w:val="24"/>
              </w:rPr>
              <w:t xml:space="preserve">Potpore za obnovu i uređenje nepokretne i pokretne kulturne baštine </w:t>
            </w:r>
          </w:p>
        </w:tc>
      </w:tr>
      <w:tr w:rsidR="008C0F03" w:rsidRPr="0082032D" w14:paraId="7B8AC43F" w14:textId="77777777" w:rsidTr="006C1DFF">
        <w:tc>
          <w:tcPr>
            <w:tcW w:w="1522" w:type="dxa"/>
            <w:vMerge/>
            <w:shd w:val="clear" w:color="auto" w:fill="auto"/>
          </w:tcPr>
          <w:p w14:paraId="52DDBDC2" w14:textId="77777777" w:rsidR="008C0F03" w:rsidRPr="0082032D" w:rsidRDefault="008C0F03" w:rsidP="006C1D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2" w:type="dxa"/>
            <w:shd w:val="clear" w:color="auto" w:fill="auto"/>
          </w:tcPr>
          <w:p w14:paraId="1FC59FA8" w14:textId="77777777" w:rsidR="008C0F03" w:rsidRPr="0082032D" w:rsidRDefault="008C0F03" w:rsidP="006C1DFF">
            <w:pPr>
              <w:rPr>
                <w:rFonts w:ascii="Times New Roman" w:hAnsi="Times New Roman" w:cs="Times New Roman"/>
                <w:sz w:val="24"/>
              </w:rPr>
            </w:pPr>
            <w:r w:rsidRPr="0082032D">
              <w:rPr>
                <w:rFonts w:ascii="Times New Roman" w:hAnsi="Times New Roman" w:cs="Times New Roman"/>
                <w:sz w:val="24"/>
              </w:rPr>
              <w:t xml:space="preserve">Hitne intervencije na zaštićenoj kulturnoj baštini (rizik od urušavanja i trajnog propadanja) </w:t>
            </w:r>
          </w:p>
        </w:tc>
      </w:tr>
      <w:tr w:rsidR="008C0F03" w:rsidRPr="0082032D" w14:paraId="0D0DC59F" w14:textId="77777777" w:rsidTr="006C1DFF">
        <w:tc>
          <w:tcPr>
            <w:tcW w:w="1522" w:type="dxa"/>
            <w:vMerge/>
            <w:shd w:val="clear" w:color="auto" w:fill="auto"/>
          </w:tcPr>
          <w:p w14:paraId="1597AB63" w14:textId="77777777" w:rsidR="008C0F03" w:rsidRPr="0082032D" w:rsidRDefault="008C0F03" w:rsidP="006C1D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2" w:type="dxa"/>
            <w:shd w:val="clear" w:color="auto" w:fill="auto"/>
          </w:tcPr>
          <w:p w14:paraId="7696AA3C" w14:textId="77777777" w:rsidR="008C0F03" w:rsidRPr="0082032D" w:rsidRDefault="008C0F03" w:rsidP="006C1DFF">
            <w:pPr>
              <w:rPr>
                <w:rFonts w:ascii="Times New Roman" w:hAnsi="Times New Roman" w:cs="Times New Roman"/>
                <w:sz w:val="24"/>
              </w:rPr>
            </w:pPr>
            <w:r w:rsidRPr="0082032D">
              <w:rPr>
                <w:rFonts w:ascii="Times New Roman" w:hAnsi="Times New Roman" w:cs="Times New Roman"/>
                <w:sz w:val="24"/>
              </w:rPr>
              <w:t xml:space="preserve">Potpore za održivo upravljanje i revitalizaciju obnovljene kulturne baštine (znanstveno-edukacijski centri, itd.) </w:t>
            </w:r>
          </w:p>
        </w:tc>
      </w:tr>
      <w:tr w:rsidR="008C0F03" w:rsidRPr="0082032D" w14:paraId="695A4E96" w14:textId="77777777" w:rsidTr="006C1DFF">
        <w:tc>
          <w:tcPr>
            <w:tcW w:w="1522" w:type="dxa"/>
            <w:vMerge/>
            <w:shd w:val="clear" w:color="auto" w:fill="auto"/>
          </w:tcPr>
          <w:p w14:paraId="6463281F" w14:textId="77777777" w:rsidR="008C0F03" w:rsidRPr="0082032D" w:rsidRDefault="008C0F03" w:rsidP="006C1D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2" w:type="dxa"/>
            <w:shd w:val="clear" w:color="auto" w:fill="auto"/>
          </w:tcPr>
          <w:p w14:paraId="4B07126A" w14:textId="77777777" w:rsidR="008C0F03" w:rsidRPr="0082032D" w:rsidRDefault="008C0F03" w:rsidP="006C1DFF">
            <w:pPr>
              <w:rPr>
                <w:rFonts w:ascii="Times New Roman" w:hAnsi="Times New Roman" w:cs="Times New Roman"/>
                <w:sz w:val="24"/>
              </w:rPr>
            </w:pPr>
            <w:r w:rsidRPr="0082032D">
              <w:rPr>
                <w:rFonts w:ascii="Times New Roman" w:hAnsi="Times New Roman" w:cs="Times New Roman"/>
                <w:sz w:val="24"/>
              </w:rPr>
              <w:t xml:space="preserve">Potpore za uređenje, obnovu, izgradnju kulturne baštine na nacionalnoj razini i u inozemstvu od interesa za Krapinsko-zagorsku županiju </w:t>
            </w:r>
          </w:p>
        </w:tc>
      </w:tr>
      <w:tr w:rsidR="008C0F03" w:rsidRPr="0082032D" w14:paraId="7E0B99A4" w14:textId="77777777" w:rsidTr="006C1DFF">
        <w:tc>
          <w:tcPr>
            <w:tcW w:w="1522" w:type="dxa"/>
            <w:vMerge/>
            <w:shd w:val="clear" w:color="auto" w:fill="auto"/>
          </w:tcPr>
          <w:p w14:paraId="4885C7C7" w14:textId="77777777" w:rsidR="008C0F03" w:rsidRPr="0082032D" w:rsidRDefault="008C0F03" w:rsidP="006C1D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2" w:type="dxa"/>
            <w:shd w:val="clear" w:color="auto" w:fill="auto"/>
          </w:tcPr>
          <w:p w14:paraId="4F4DFDBA" w14:textId="77777777" w:rsidR="008C0F03" w:rsidRPr="0082032D" w:rsidRDefault="008C0F03" w:rsidP="006C1DFF">
            <w:pPr>
              <w:rPr>
                <w:rFonts w:ascii="Times New Roman" w:hAnsi="Times New Roman" w:cs="Times New Roman"/>
                <w:sz w:val="24"/>
              </w:rPr>
            </w:pPr>
            <w:r w:rsidRPr="0082032D">
              <w:rPr>
                <w:rFonts w:ascii="Times New Roman" w:hAnsi="Times New Roman" w:cs="Times New Roman"/>
                <w:sz w:val="24"/>
              </w:rPr>
              <w:t xml:space="preserve">Potpore za istraživanje, očuvanje i promociju arheološke baštine </w:t>
            </w:r>
          </w:p>
        </w:tc>
      </w:tr>
      <w:tr w:rsidR="008C0F03" w:rsidRPr="0082032D" w14:paraId="29F6A7CD" w14:textId="77777777" w:rsidTr="006C1DFF">
        <w:tc>
          <w:tcPr>
            <w:tcW w:w="1522" w:type="dxa"/>
            <w:shd w:val="clear" w:color="auto" w:fill="auto"/>
          </w:tcPr>
          <w:p w14:paraId="1E1216F3" w14:textId="77777777" w:rsidR="008C0F03" w:rsidRPr="0082032D" w:rsidRDefault="008C0F03" w:rsidP="006C1DFF">
            <w:pPr>
              <w:rPr>
                <w:rFonts w:ascii="Times New Roman" w:hAnsi="Times New Roman" w:cs="Times New Roman"/>
                <w:sz w:val="24"/>
              </w:rPr>
            </w:pPr>
            <w:r w:rsidRPr="0082032D">
              <w:rPr>
                <w:rFonts w:ascii="Times New Roman" w:hAnsi="Times New Roman" w:cs="Times New Roman"/>
                <w:sz w:val="24"/>
              </w:rPr>
              <w:t xml:space="preserve">Obnova i izgradnja objekata kulturne baštine </w:t>
            </w:r>
          </w:p>
        </w:tc>
        <w:tc>
          <w:tcPr>
            <w:tcW w:w="7262" w:type="dxa"/>
            <w:shd w:val="clear" w:color="auto" w:fill="auto"/>
          </w:tcPr>
          <w:p w14:paraId="3707312F" w14:textId="77777777" w:rsidR="008C0F03" w:rsidRPr="0082032D" w:rsidRDefault="008C0F03" w:rsidP="006C1DFF">
            <w:pPr>
              <w:rPr>
                <w:rFonts w:ascii="Times New Roman" w:hAnsi="Times New Roman" w:cs="Times New Roman"/>
                <w:sz w:val="24"/>
              </w:rPr>
            </w:pPr>
            <w:r w:rsidRPr="0082032D">
              <w:rPr>
                <w:rFonts w:ascii="Times New Roman" w:hAnsi="Times New Roman" w:cs="Times New Roman"/>
                <w:sz w:val="24"/>
              </w:rPr>
              <w:t xml:space="preserve">Potpore za obnovu i izgradnju objekata kulturne baštine različite namjene (sakralni objekti, objekti tradicionalne arhitekture,  domovi kulture, rodne kuće/spomen kuće znamenitih autora s područja Krapinsko-zagorske županije) </w:t>
            </w:r>
          </w:p>
        </w:tc>
      </w:tr>
      <w:tr w:rsidR="008C0F03" w:rsidRPr="0082032D" w14:paraId="419D39F2" w14:textId="77777777" w:rsidTr="006C1DFF">
        <w:tc>
          <w:tcPr>
            <w:tcW w:w="1522" w:type="dxa"/>
            <w:vMerge w:val="restart"/>
            <w:shd w:val="clear" w:color="auto" w:fill="auto"/>
          </w:tcPr>
          <w:p w14:paraId="76902123" w14:textId="77777777" w:rsidR="008C0F03" w:rsidRPr="0082032D" w:rsidRDefault="008C0F03" w:rsidP="006C1DFF">
            <w:pPr>
              <w:rPr>
                <w:rFonts w:ascii="Times New Roman" w:hAnsi="Times New Roman" w:cs="Times New Roman"/>
                <w:sz w:val="24"/>
              </w:rPr>
            </w:pPr>
            <w:r w:rsidRPr="0082032D">
              <w:rPr>
                <w:rFonts w:ascii="Times New Roman" w:hAnsi="Times New Roman" w:cs="Times New Roman"/>
                <w:sz w:val="24"/>
              </w:rPr>
              <w:t xml:space="preserve">Očuvanje i promicanje nematerijalne kulturne baštine </w:t>
            </w:r>
          </w:p>
        </w:tc>
        <w:tc>
          <w:tcPr>
            <w:tcW w:w="7262" w:type="dxa"/>
            <w:shd w:val="clear" w:color="auto" w:fill="auto"/>
          </w:tcPr>
          <w:p w14:paraId="1254285D" w14:textId="77777777" w:rsidR="008C0F03" w:rsidRPr="0082032D" w:rsidRDefault="008C0F03" w:rsidP="006C1DFF">
            <w:pPr>
              <w:rPr>
                <w:rFonts w:ascii="Times New Roman" w:hAnsi="Times New Roman" w:cs="Times New Roman"/>
                <w:sz w:val="24"/>
              </w:rPr>
            </w:pPr>
            <w:r w:rsidRPr="0082032D">
              <w:rPr>
                <w:rFonts w:ascii="Times New Roman" w:hAnsi="Times New Roman" w:cs="Times New Roman"/>
                <w:sz w:val="24"/>
              </w:rPr>
              <w:t xml:space="preserve">Potpore za očuvanje i promicanje nematerijalne kulturne baštine kroz uključenost u protokolarne potrebe Krapinsko-zagorske županije </w:t>
            </w:r>
          </w:p>
        </w:tc>
      </w:tr>
      <w:tr w:rsidR="008C0F03" w:rsidRPr="0082032D" w14:paraId="3AB1D3A7" w14:textId="77777777" w:rsidTr="006C1DFF">
        <w:tc>
          <w:tcPr>
            <w:tcW w:w="1522" w:type="dxa"/>
            <w:vMerge/>
            <w:shd w:val="clear" w:color="auto" w:fill="auto"/>
          </w:tcPr>
          <w:p w14:paraId="47C4E1AA" w14:textId="77777777" w:rsidR="008C0F03" w:rsidRPr="0082032D" w:rsidRDefault="008C0F03" w:rsidP="006C1D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2" w:type="dxa"/>
            <w:shd w:val="clear" w:color="auto" w:fill="auto"/>
          </w:tcPr>
          <w:p w14:paraId="67120E0C" w14:textId="77777777" w:rsidR="008C0F03" w:rsidRPr="0082032D" w:rsidRDefault="008C0F03" w:rsidP="006C1DFF">
            <w:pPr>
              <w:rPr>
                <w:rFonts w:ascii="Times New Roman" w:hAnsi="Times New Roman" w:cs="Times New Roman"/>
                <w:sz w:val="24"/>
              </w:rPr>
            </w:pPr>
            <w:r w:rsidRPr="0082032D">
              <w:rPr>
                <w:rFonts w:ascii="Times New Roman" w:hAnsi="Times New Roman" w:cs="Times New Roman"/>
                <w:sz w:val="24"/>
              </w:rPr>
              <w:t>Potpore za očuvanje i promicanje nematerijalne kulturne baštine (jezici, dijalekti, govori, usmena književnost, tradicijski obrti i umijeća, igre, obredi, običaji, rukotvorstvo, vještine, proslave, itd.)</w:t>
            </w:r>
          </w:p>
        </w:tc>
      </w:tr>
    </w:tbl>
    <w:p w14:paraId="531179B8" w14:textId="77777777" w:rsidR="008C0F03" w:rsidRDefault="008C0F03" w:rsidP="008C0F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104D00F" w14:textId="0435CB86" w:rsidR="008C0F03" w:rsidRPr="003C0F13" w:rsidRDefault="007E76CB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2.5</w:t>
      </w:r>
      <w:r w:rsidR="008C0F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8C0F03" w:rsidRPr="003C0F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Prihvatljive aktivnosti programa/projekta </w:t>
      </w:r>
    </w:p>
    <w:p w14:paraId="10AECBD5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CE71F0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Prihvatljivim aktivnostima smatraju se aktivnosti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nužne i svrsishodne za provedbu</w:t>
      </w:r>
      <w:r w:rsidRP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određene vrste 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ograma/projekta unutar utvrđenog </w:t>
      </w:r>
      <w:r w:rsidRP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>prioritetn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područja Javnog poziva.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aktivnosti moraju biti jasno razrađene, opravdane, razumljive i provedive, povezane s definiranim ciljevima i očekivanim rezultatima provedbe programa/projekta. </w:t>
      </w:r>
    </w:p>
    <w:p w14:paraId="0E42C786" w14:textId="77777777" w:rsidR="008C0F03" w:rsidRPr="00BB5C9B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Prihvatljive aktivnosti vezane su uz provedbu određene vrste prijavljenog programa/projekta, a mogu uključiti: </w:t>
      </w:r>
    </w:p>
    <w:p w14:paraId="32ED1F38" w14:textId="77777777" w:rsidR="008C0F03" w:rsidRPr="00BB5C9B" w:rsidRDefault="008C0F03" w:rsidP="008C0F0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Organizaciju različitih manifestacija/događanja vezanih uz zaštitu i očuvanje kulturne baštine: festivali, simpoziji, predstavljanja, promocije, tribine, okrugli stolovi, stručni skupovi, predavanja, radionice, itd., </w:t>
      </w:r>
    </w:p>
    <w:p w14:paraId="4DD38262" w14:textId="77777777" w:rsidR="008C0F03" w:rsidRPr="00BB5C9B" w:rsidRDefault="008C0F03" w:rsidP="008C0F0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5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Prethodna istraživanja (konzervatorska, restauratorska, itd.), </w:t>
      </w:r>
    </w:p>
    <w:p w14:paraId="463DB7AD" w14:textId="77777777" w:rsidR="008C0F03" w:rsidRPr="00BB5C9B" w:rsidRDefault="008C0F03" w:rsidP="008C0F03">
      <w:pPr>
        <w:pStyle w:val="Odlomakpopisa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B5C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Izrada potrebne dokumentacije (snimak postojećeg stanja, izvedbeni projekt, konzervatorski elaborat i sl.), </w:t>
      </w:r>
    </w:p>
    <w:p w14:paraId="48BC4C07" w14:textId="77777777" w:rsidR="008C0F03" w:rsidRPr="00BB5C9B" w:rsidRDefault="008C0F03" w:rsidP="008C0F03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C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Izvođenje radova na nepokretnoj i pokretnoj kulturnoj baštini (uređenje, obnova, izgradnja, dogradnja, sanacija, itd.), </w:t>
      </w:r>
    </w:p>
    <w:p w14:paraId="7ABD7CC2" w14:textId="77777777" w:rsidR="008C0F03" w:rsidRPr="00BB5C9B" w:rsidRDefault="008C0F03" w:rsidP="008C0F03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vezane uz revitalizaciju kulturne baštine, itd. </w:t>
      </w:r>
    </w:p>
    <w:p w14:paraId="526824F9" w14:textId="17989F82" w:rsidR="008C0F03" w:rsidRDefault="006C1DFF" w:rsidP="008C0F03">
      <w:pPr>
        <w:pStyle w:val="Odlomakpopis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45D2D" wp14:editId="5C8E4A34">
                <wp:simplePos x="0" y="0"/>
                <wp:positionH relativeFrom="margin">
                  <wp:posOffset>-109220</wp:posOffset>
                </wp:positionH>
                <wp:positionV relativeFrom="paragraph">
                  <wp:posOffset>213995</wp:posOffset>
                </wp:positionV>
                <wp:extent cx="5905500" cy="5048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2FFF5" w14:textId="77777777" w:rsidR="00D558EF" w:rsidRDefault="00D558EF" w:rsidP="008C0F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Popis prihvatljivih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aktivnosti</w:t>
                            </w: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 programa/projek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a</w:t>
                            </w: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ta je ilustrativan i ne predstavlja konačnu listu, već daje samo okvir za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jednostavniju </w:t>
                            </w: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pripremu prijave. 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  <w:p w14:paraId="27E23425" w14:textId="77777777" w:rsidR="00D558EF" w:rsidRDefault="00D558EF" w:rsidP="008C0F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2BF736A0" w14:textId="77777777" w:rsidR="00D558EF" w:rsidRDefault="00D558EF" w:rsidP="008C0F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45F76108" w14:textId="77777777" w:rsidR="00D558EF" w:rsidRPr="00EA128D" w:rsidRDefault="00D558EF" w:rsidP="008C0F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3E523FA1" w14:textId="77777777" w:rsidR="00D558EF" w:rsidRDefault="00D558EF" w:rsidP="008C0F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5D2D" id="Tekstni okvir 2" o:spid="_x0000_s1031" type="#_x0000_t202" style="position:absolute;left:0;text-align:left;margin-left:-8.6pt;margin-top:16.85pt;width:46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" fillcolor="white [3201]" strokeweight=".5pt">
                <v:textbox>
                  <w:txbxContent>
                    <w:p w14:paraId="64C2FFF5" w14:textId="77777777" w:rsidR="00D558EF" w:rsidRDefault="00D558EF" w:rsidP="008C0F0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Popis prihvatljivih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aktivnosti</w:t>
                      </w: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 programa/projek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a</w:t>
                      </w: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ta je ilustrativan i ne predstavlja konačnu listu, već daje samo okvir za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jednostavniju </w:t>
                      </w: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pripremu prijave. 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  <w:p w14:paraId="27E23425" w14:textId="77777777" w:rsidR="00D558EF" w:rsidRDefault="00D558EF" w:rsidP="008C0F0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</w:p>
                    <w:p w14:paraId="2BF736A0" w14:textId="77777777" w:rsidR="00D558EF" w:rsidRDefault="00D558EF" w:rsidP="008C0F0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</w:p>
                    <w:p w14:paraId="45F76108" w14:textId="77777777" w:rsidR="00D558EF" w:rsidRPr="00EA128D" w:rsidRDefault="00D558EF" w:rsidP="008C0F0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</w:p>
                    <w:p w14:paraId="3E523FA1" w14:textId="77777777" w:rsidR="00D558EF" w:rsidRDefault="00D558EF" w:rsidP="008C0F03"/>
                  </w:txbxContent>
                </v:textbox>
                <w10:wrap anchorx="margin"/>
              </v:shape>
            </w:pict>
          </mc:Fallback>
        </mc:AlternateContent>
      </w:r>
    </w:p>
    <w:p w14:paraId="005F4019" w14:textId="010428AA" w:rsidR="008C0F03" w:rsidRPr="00016A4F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2AB82D" w14:textId="77777777" w:rsidR="008C0F03" w:rsidRPr="00BF324B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3.2.Prihvatljive aktivnosti programa/projekta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EE87FEC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806656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E2D6C4" w14:textId="77777777" w:rsidR="008C0F03" w:rsidRPr="00016A4F" w:rsidRDefault="008C0F03" w:rsidP="008C0F0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14:paraId="49562233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E4D5"/>
          <w:lang w:eastAsia="hr-HR"/>
        </w:rPr>
      </w:pPr>
    </w:p>
    <w:p w14:paraId="086AE841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69274F" w14:textId="500E60F3" w:rsidR="008C0F03" w:rsidRPr="00E7782B" w:rsidRDefault="007E76CB" w:rsidP="008C0F03">
      <w:pPr>
        <w:rPr>
          <w:rFonts w:ascii="Times New Roman" w:eastAsiaTheme="majorEastAsia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2.6</w:t>
      </w:r>
      <w:r w:rsidR="008C0F03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8C0F03" w:rsidRPr="00DE0B5A">
        <w:rPr>
          <w:rFonts w:ascii="Times New Roman" w:hAnsi="Times New Roman" w:cs="Times New Roman"/>
          <w:b/>
          <w:noProof/>
          <w:sz w:val="24"/>
          <w:szCs w:val="24"/>
        </w:rPr>
        <w:t xml:space="preserve"> Prihvatljivi troškovi </w:t>
      </w:r>
    </w:p>
    <w:p w14:paraId="0E15E7FB" w14:textId="77777777" w:rsidR="008C0F03" w:rsidRPr="00016A4F" w:rsidRDefault="008C0F03" w:rsidP="008C0F0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" w:name="_Toc534885824"/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redstvima iz ovog </w:t>
      </w:r>
      <w:r>
        <w:rPr>
          <w:rFonts w:ascii="Times New Roman" w:hAnsi="Times New Roman" w:cs="Times New Roman"/>
          <w:noProof/>
          <w:sz w:val="24"/>
          <w:szCs w:val="24"/>
        </w:rPr>
        <w:t>Javnog poziva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 mogu se financirati </w:t>
      </w:r>
      <w:r>
        <w:rPr>
          <w:rFonts w:ascii="Times New Roman" w:hAnsi="Times New Roman" w:cs="Times New Roman"/>
          <w:noProof/>
          <w:sz w:val="24"/>
          <w:szCs w:val="24"/>
        </w:rPr>
        <w:t>samo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 stvarni i prihvatljivi troškovi, nastali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neposrednim 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provođenjem </w:t>
      </w:r>
      <w:r>
        <w:rPr>
          <w:rFonts w:ascii="Times New Roman" w:hAnsi="Times New Roman" w:cs="Times New Roman"/>
          <w:noProof/>
          <w:sz w:val="24"/>
          <w:szCs w:val="24"/>
        </w:rPr>
        <w:t>programa/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projekta u vremenskom razdoblju naznačenom u ovim Uputama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za prijavitelje 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govoru o dodjeli financijskih sredstava za provedbu </w:t>
      </w:r>
      <w:r>
        <w:rPr>
          <w:rFonts w:ascii="Times New Roman" w:hAnsi="Times New Roman" w:cs="Times New Roman"/>
          <w:noProof/>
          <w:sz w:val="24"/>
          <w:szCs w:val="24"/>
        </w:rPr>
        <w:t>programa/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projekta. Prilikom </w:t>
      </w:r>
      <w:r>
        <w:rPr>
          <w:rFonts w:ascii="Times New Roman" w:hAnsi="Times New Roman" w:cs="Times New Roman"/>
          <w:noProof/>
          <w:sz w:val="24"/>
          <w:szCs w:val="24"/>
        </w:rPr>
        <w:t>stručnog vrednovanja programa/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projekta,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procjenjivat 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će se potreba naznačenih troškova u odnosu na predviđene aktivnosti, kao i realnost visine navedenih troškova. </w:t>
      </w:r>
    </w:p>
    <w:p w14:paraId="79713955" w14:textId="77777777" w:rsidR="008C0F03" w:rsidRPr="00BB5C9B" w:rsidRDefault="008C0F03" w:rsidP="008C0F0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A58">
        <w:rPr>
          <w:rFonts w:ascii="Times New Roman" w:eastAsia="Calibri" w:hAnsi="Times New Roman" w:cs="Times New Roman"/>
          <w:sz w:val="24"/>
          <w:szCs w:val="24"/>
        </w:rPr>
        <w:t xml:space="preserve">Pregled financijskih troškova programa/projekta izrađuje se </w:t>
      </w:r>
      <w:r w:rsidRPr="00BB5C9B">
        <w:rPr>
          <w:rFonts w:ascii="Times New Roman" w:eastAsia="Calibri" w:hAnsi="Times New Roman" w:cs="Times New Roman"/>
          <w:sz w:val="24"/>
          <w:szCs w:val="24"/>
        </w:rPr>
        <w:t xml:space="preserve">prema predlošku Obrasca A1.1. (excel tablica) koji je sastavni dio obaveznih priloga ovih Uputa za prijavitelje. </w:t>
      </w:r>
    </w:p>
    <w:p w14:paraId="07B17814" w14:textId="77777777" w:rsidR="008C0F03" w:rsidRPr="004C5D6F" w:rsidRDefault="008C0F03" w:rsidP="008C0F0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5C9B">
        <w:rPr>
          <w:rFonts w:ascii="Times New Roman" w:eastAsia="Calibri" w:hAnsi="Times New Roman" w:cs="Times New Roman"/>
          <w:b/>
          <w:sz w:val="24"/>
          <w:szCs w:val="24"/>
        </w:rPr>
        <w:t>Sukladno Zakonu o uvođenju eura kao službene valute u Republici Hrvatskoj (Narodne novine broj 57/22. i 88/22.), a prema kojem od 1.1.2023. godine euro postaje službena novčana jedinica i zakonsko sredstvo plaćanja u Republici Hrvatskoj, svi troškovi programa/projekta koji se odnose na 2023. godinu iskazuju se u eurima.</w:t>
      </w:r>
      <w:r w:rsidRPr="004C5D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E585708" w14:textId="77777777" w:rsidR="008C0F03" w:rsidRPr="00DC3A5C" w:rsidRDefault="008C0F03" w:rsidP="008C0F0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Proračun programa/projekta </w:t>
      </w:r>
      <w:r w:rsidRPr="00016A4F">
        <w:rPr>
          <w:rFonts w:ascii="Times New Roman" w:hAnsi="Times New Roman" w:cs="Times New Roman"/>
          <w:noProof/>
          <w:sz w:val="24"/>
          <w:szCs w:val="24"/>
        </w:rPr>
        <w:t>treba planirati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ekonomično i učinkovito. Navedeni troškovi moraju se temeljiti na realnoj cijeni ili procjeni, moraju biti neophodni za provedbu programa/projekta, tj. povezani s aktivnostima, nastali za </w:t>
      </w:r>
      <w:r w:rsidRPr="00DC3A5C">
        <w:rPr>
          <w:rFonts w:ascii="Times New Roman" w:hAnsi="Times New Roman" w:cs="Times New Roman"/>
          <w:noProof/>
          <w:sz w:val="24"/>
          <w:szCs w:val="24"/>
        </w:rPr>
        <w:t xml:space="preserve">vrijeme razdoblja provedbe programa/projekta, a naknadno moraju biti identificirani, provjereni i računovodstveno evidentirani. </w:t>
      </w:r>
    </w:p>
    <w:p w14:paraId="5E0F977C" w14:textId="77777777" w:rsidR="008C0F03" w:rsidRPr="00DC3A5C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na Javni poziv može zatražiti do 100% najvećeg iznosa koji je moguće dodijeliti temeljem Javnog poziva. U sklopu proračuna programa/projekta koji se prijavljuje na Javni poziv moguće je od strane Krapinsko-zagorske županije potraživati sredstva u rasponu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inimalnog 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maksimalnog iznosa koji je predviđen za dodjelu temeljem Javnog poziva. 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Prijave koje će u proračunu programa/projekta od strane Krapinsko-zagorske županije potraživati veći ili manji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iznos 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predviđenog za dodjelu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temeljem Javnog poziva</w:t>
      </w:r>
      <w:r w:rsidRPr="00957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neće se uzeti u razmatranje</w:t>
      </w:r>
      <w:r w:rsidRPr="00957B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C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7C88291" w14:textId="77777777" w:rsidR="008C0F03" w:rsidRDefault="008C0F03" w:rsidP="008C0F0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C3A5C">
        <w:rPr>
          <w:rFonts w:ascii="Times New Roman" w:hAnsi="Times New Roman" w:cs="Times New Roman"/>
          <w:noProof/>
          <w:sz w:val="24"/>
          <w:szCs w:val="24"/>
        </w:rPr>
        <w:t>Sve naknadne izmjene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Proračuna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 moraju biti dostavljene Krapinsko-zagorskoj županiji u pisanom obliku </w:t>
      </w:r>
      <w:r w:rsidRPr="00C0763A">
        <w:rPr>
          <w:rFonts w:ascii="Times New Roman" w:hAnsi="Times New Roman" w:cs="Times New Roman"/>
          <w:b/>
          <w:noProof/>
          <w:sz w:val="24"/>
          <w:szCs w:val="24"/>
        </w:rPr>
        <w:t xml:space="preserve">najmanje 30 dana prije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nego što bi radnja zbog koje se predlaže izmjena trebala nastupiti, 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a svakako za vrijeme trajanja provedbe </w:t>
      </w:r>
      <w:r>
        <w:rPr>
          <w:rFonts w:ascii="Times New Roman" w:hAnsi="Times New Roman" w:cs="Times New Roman"/>
          <w:noProof/>
          <w:sz w:val="24"/>
          <w:szCs w:val="24"/>
        </w:rPr>
        <w:t>programa/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projekta. </w:t>
      </w:r>
    </w:p>
    <w:p w14:paraId="5245BE54" w14:textId="77777777" w:rsidR="008C0F03" w:rsidRDefault="008C0F03" w:rsidP="008C0F0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bookmarkEnd w:id="2"/>
    <w:p w14:paraId="58A38B8F" w14:textId="720B8642" w:rsidR="008C0F03" w:rsidRDefault="007E76CB" w:rsidP="008C0F0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2.6.1.</w:t>
      </w:r>
      <w:r w:rsidR="008C0F0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C0F03" w:rsidRPr="00BD195E">
        <w:rPr>
          <w:rFonts w:ascii="Times New Roman" w:hAnsi="Times New Roman" w:cs="Times New Roman"/>
          <w:b/>
          <w:noProof/>
          <w:sz w:val="24"/>
          <w:szCs w:val="24"/>
        </w:rPr>
        <w:t>Pregled vrsta prihvatljivih troškova</w:t>
      </w:r>
      <w:r w:rsidR="008C0F0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152DCE22" w14:textId="77777777" w:rsidR="008C0F03" w:rsidRDefault="008C0F03" w:rsidP="008C0F0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Prihvatljivi troškovi u okviru ovog Javnog poziva dijele se na IZRAVNE i NEIZRAVNE troškove. </w:t>
      </w:r>
    </w:p>
    <w:p w14:paraId="1949B862" w14:textId="77777777" w:rsidR="008C0F03" w:rsidRDefault="008C0F03" w:rsidP="008C0F0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Pod </w:t>
      </w:r>
      <w:r w:rsidRPr="001844EC">
        <w:rPr>
          <w:rFonts w:ascii="Times New Roman" w:hAnsi="Times New Roman" w:cs="Times New Roman"/>
          <w:b/>
          <w:noProof/>
          <w:sz w:val="24"/>
          <w:szCs w:val="24"/>
        </w:rPr>
        <w:t>IZRAVNIM troškovima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razumijevaju se troškovi </w:t>
      </w:r>
      <w:r w:rsidRPr="000E42B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neposredno vezani uz provedbu pojedinih aktivnosti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predloženog (odobrenog) programa/projekta, kao što su: </w:t>
      </w:r>
    </w:p>
    <w:p w14:paraId="3C334CC3" w14:textId="77777777" w:rsidR="008C0F03" w:rsidRPr="009C3F07" w:rsidRDefault="008C0F03" w:rsidP="008C0F03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Troškovi </w:t>
      </w:r>
      <w:r>
        <w:rPr>
          <w:rFonts w:ascii="Times New Roman" w:hAnsi="Times New Roman" w:cs="Times New Roman"/>
          <w:sz w:val="24"/>
        </w:rPr>
        <w:t>(</w:t>
      </w:r>
      <w:r w:rsidRPr="009C3F07">
        <w:rPr>
          <w:rFonts w:ascii="Times New Roman" w:hAnsi="Times New Roman" w:cs="Times New Roman"/>
          <w:sz w:val="24"/>
        </w:rPr>
        <w:t xml:space="preserve">bruto iznos) </w:t>
      </w:r>
      <w:r w:rsidRPr="009C3F07">
        <w:rPr>
          <w:rFonts w:ascii="Times New Roman" w:hAnsi="Times New Roman" w:cs="Times New Roman"/>
          <w:b/>
          <w:sz w:val="24"/>
        </w:rPr>
        <w:t>plaća i naknada osoba zaposlenih</w:t>
      </w:r>
      <w:r w:rsidRPr="009C3F07">
        <w:rPr>
          <w:rFonts w:ascii="Times New Roman" w:hAnsi="Times New Roman" w:cs="Times New Roman"/>
          <w:sz w:val="24"/>
        </w:rPr>
        <w:t xml:space="preserve"> na provedbi programa/projekta (npr. voditelj projekta) te </w:t>
      </w:r>
      <w:r w:rsidRPr="009C3F07">
        <w:rPr>
          <w:rFonts w:ascii="Times New Roman" w:hAnsi="Times New Roman" w:cs="Times New Roman"/>
          <w:b/>
          <w:sz w:val="24"/>
        </w:rPr>
        <w:t>angažiranih vanjskih suradnika</w:t>
      </w:r>
      <w:r w:rsidRPr="009C3F07">
        <w:rPr>
          <w:rFonts w:ascii="Times New Roman" w:hAnsi="Times New Roman" w:cs="Times New Roman"/>
          <w:sz w:val="24"/>
        </w:rPr>
        <w:t xml:space="preserve"> (npr. </w:t>
      </w:r>
      <w:r>
        <w:rPr>
          <w:rFonts w:ascii="Times New Roman" w:hAnsi="Times New Roman" w:cs="Times New Roman"/>
          <w:sz w:val="24"/>
        </w:rPr>
        <w:t xml:space="preserve">naknade drugog dohotka, za stručne voditelje radionica, terenska istraživanja, itd.; </w:t>
      </w:r>
      <w:r w:rsidRPr="009C3F07">
        <w:rPr>
          <w:rFonts w:ascii="Times New Roman" w:hAnsi="Times New Roman" w:cs="Times New Roman"/>
          <w:sz w:val="24"/>
        </w:rPr>
        <w:t xml:space="preserve">ugovor o autorskom djelu i honoraru, ugovor o djelu, ugovor o djelu redovitog studenta, ugovor o radu), </w:t>
      </w:r>
    </w:p>
    <w:p w14:paraId="1714A16B" w14:textId="77777777" w:rsidR="008C0F03" w:rsidRPr="000407E3" w:rsidRDefault="008C0F03" w:rsidP="008C0F03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9C3F07">
        <w:rPr>
          <w:rFonts w:ascii="Times New Roman" w:hAnsi="Times New Roman" w:cs="Times New Roman"/>
          <w:sz w:val="24"/>
        </w:rPr>
        <w:lastRenderedPageBreak/>
        <w:t xml:space="preserve">Naknade i </w:t>
      </w:r>
      <w:r w:rsidRPr="009C3F07">
        <w:rPr>
          <w:rFonts w:ascii="Times New Roman" w:hAnsi="Times New Roman" w:cs="Times New Roman"/>
          <w:b/>
          <w:sz w:val="24"/>
        </w:rPr>
        <w:t>putni troškovi</w:t>
      </w:r>
      <w:r w:rsidRPr="000407E3">
        <w:rPr>
          <w:rFonts w:ascii="Times New Roman" w:hAnsi="Times New Roman" w:cs="Times New Roman"/>
          <w:sz w:val="24"/>
        </w:rPr>
        <w:t xml:space="preserve"> kao što su troškovi putovanja na seminare, dnevnice, troškovi putovanja službenim ili privatnim vozilom (ako se putuje privatnim vozilom </w:t>
      </w:r>
      <w:r w:rsidRPr="00F30241">
        <w:rPr>
          <w:rFonts w:ascii="Times New Roman" w:hAnsi="Times New Roman" w:cs="Times New Roman"/>
          <w:sz w:val="24"/>
        </w:rPr>
        <w:t>prihvaća se trošak od 2 kune po prijeđenom kilometru i trošak cestarina, uz izdani putni nalog, a ako se putuje službenim vozilom prihvatljiv je trošak cestarine i trošak rezervoara goriva u odnosu na prijeđene kilometre), troškovi smještaja i slično. U putne troškove ubrajaju se samo troškovi osoba koj</w:t>
      </w:r>
      <w:r>
        <w:rPr>
          <w:rFonts w:ascii="Times New Roman" w:hAnsi="Times New Roman" w:cs="Times New Roman"/>
          <w:sz w:val="24"/>
        </w:rPr>
        <w:t>e</w:t>
      </w:r>
      <w:r w:rsidRPr="00F30241">
        <w:rPr>
          <w:rFonts w:ascii="Times New Roman" w:hAnsi="Times New Roman" w:cs="Times New Roman"/>
          <w:sz w:val="24"/>
        </w:rPr>
        <w:t xml:space="preserve"> direktno sudjeluju u programu/projektu, a troškovi putovanja stručnjaka koji su podugovoreni za provedbu određene aktivnosti ubrajaju se u ukupni trošak honorara (ugovor o djelu ili ugovor o autorskom djelu).,</w:t>
      </w:r>
      <w:r>
        <w:rPr>
          <w:rFonts w:ascii="Times New Roman" w:hAnsi="Times New Roman" w:cs="Times New Roman"/>
          <w:sz w:val="24"/>
        </w:rPr>
        <w:t xml:space="preserve"> </w:t>
      </w:r>
    </w:p>
    <w:p w14:paraId="0D8151C7" w14:textId="77777777" w:rsidR="008C0F03" w:rsidRPr="000407E3" w:rsidRDefault="008C0F03" w:rsidP="008C0F03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Troškovi </w:t>
      </w:r>
      <w:r w:rsidRPr="00B76F1F">
        <w:rPr>
          <w:rFonts w:ascii="Times New Roman" w:hAnsi="Times New Roman" w:cs="Times New Roman"/>
          <w:b/>
          <w:sz w:val="24"/>
        </w:rPr>
        <w:t xml:space="preserve">promidžbe i </w:t>
      </w:r>
      <w:r>
        <w:rPr>
          <w:rFonts w:ascii="Times New Roman" w:hAnsi="Times New Roman" w:cs="Times New Roman"/>
          <w:b/>
          <w:sz w:val="24"/>
        </w:rPr>
        <w:t xml:space="preserve">reprezentacije </w:t>
      </w:r>
      <w:r w:rsidRPr="009C3F07">
        <w:rPr>
          <w:rFonts w:ascii="Times New Roman" w:hAnsi="Times New Roman" w:cs="Times New Roman"/>
          <w:sz w:val="24"/>
        </w:rPr>
        <w:t>(npr.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407E3">
        <w:rPr>
          <w:rFonts w:ascii="Times New Roman" w:hAnsi="Times New Roman" w:cs="Times New Roman"/>
          <w:sz w:val="24"/>
        </w:rPr>
        <w:t xml:space="preserve">radijske objave, objave u tiskanim medijima, </w:t>
      </w:r>
      <w:r>
        <w:rPr>
          <w:rFonts w:ascii="Times New Roman" w:hAnsi="Times New Roman" w:cs="Times New Roman"/>
          <w:sz w:val="24"/>
        </w:rPr>
        <w:t xml:space="preserve">održavanje internetskih stranica, </w:t>
      </w:r>
      <w:r w:rsidRPr="000407E3">
        <w:rPr>
          <w:rFonts w:ascii="Times New Roman" w:hAnsi="Times New Roman" w:cs="Times New Roman"/>
          <w:sz w:val="24"/>
        </w:rPr>
        <w:t>troškovi promotivnog materijala (brošura, letak, promotivne vrećice, majice, USB stickovi i sl.)</w:t>
      </w:r>
      <w:r>
        <w:rPr>
          <w:rFonts w:ascii="Times New Roman" w:hAnsi="Times New Roman" w:cs="Times New Roman"/>
          <w:sz w:val="24"/>
        </w:rPr>
        <w:t>, troškovi ugošćivanja partnera (hrana i piće), itd.)</w:t>
      </w:r>
      <w:r w:rsidRPr="000407E3">
        <w:rPr>
          <w:rFonts w:ascii="Times New Roman" w:hAnsi="Times New Roman" w:cs="Times New Roman"/>
          <w:sz w:val="24"/>
        </w:rPr>
        <w:t>;</w:t>
      </w:r>
    </w:p>
    <w:p w14:paraId="352AF2D8" w14:textId="77777777" w:rsidR="008C0F03" w:rsidRPr="009A46A2" w:rsidRDefault="008C0F03" w:rsidP="008C0F03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>Tr</w:t>
      </w:r>
      <w:r w:rsidRPr="001E0FEE">
        <w:rPr>
          <w:rFonts w:ascii="Times New Roman" w:hAnsi="Times New Roman" w:cs="Times New Roman"/>
          <w:sz w:val="24"/>
        </w:rPr>
        <w:t xml:space="preserve">oškovi </w:t>
      </w:r>
      <w:r w:rsidRPr="001E0FEE">
        <w:rPr>
          <w:rFonts w:ascii="Times New Roman" w:hAnsi="Times New Roman" w:cs="Times New Roman"/>
          <w:b/>
          <w:sz w:val="24"/>
        </w:rPr>
        <w:t xml:space="preserve">opreme </w:t>
      </w:r>
      <w:r w:rsidRPr="001E0FEE">
        <w:rPr>
          <w:rFonts w:ascii="Times New Roman" w:hAnsi="Times New Roman" w:cs="Times New Roman"/>
          <w:sz w:val="24"/>
        </w:rPr>
        <w:t xml:space="preserve">koja se nabavlja isključivo za provedbu aktivnosti </w:t>
      </w:r>
      <w:r w:rsidRPr="009A46A2">
        <w:rPr>
          <w:rFonts w:ascii="Times New Roman" w:hAnsi="Times New Roman" w:cs="Times New Roman"/>
          <w:sz w:val="24"/>
        </w:rPr>
        <w:t xml:space="preserve">projekta/programa pod uvjetom da se isti upišu u knjigu materijalne imovine, </w:t>
      </w:r>
      <w:r w:rsidRPr="009A46A2">
        <w:rPr>
          <w:rFonts w:ascii="Times New Roman" w:hAnsi="Times New Roman" w:cs="Times New Roman"/>
          <w:sz w:val="24"/>
          <w:u w:val="single"/>
        </w:rPr>
        <w:t xml:space="preserve">udio do najviše 20% </w:t>
      </w:r>
      <w:r w:rsidRPr="009A46A2">
        <w:rPr>
          <w:rFonts w:ascii="Times New Roman" w:hAnsi="Times New Roman" w:cs="Times New Roman"/>
          <w:sz w:val="24"/>
        </w:rPr>
        <w:t>vrijednosti proračuna programa/projekta za koji se traži financiranje iz proračuna Krapinsko-zagorske županije. U okviru programa/projekta može se financirati samo ona oprema koja je nužna za provedbu programskih/projektnih aktivnosti.;</w:t>
      </w:r>
    </w:p>
    <w:p w14:paraId="4BB3211C" w14:textId="77777777" w:rsidR="008C0F03" w:rsidRPr="009A46A2" w:rsidRDefault="008C0F03" w:rsidP="008C0F03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46A2">
        <w:rPr>
          <w:rFonts w:ascii="Times New Roman" w:hAnsi="Times New Roman" w:cs="Times New Roman"/>
          <w:b/>
          <w:sz w:val="24"/>
        </w:rPr>
        <w:t>Specifični troškovi provedbe programa/projekta</w:t>
      </w:r>
      <w:r w:rsidRPr="009A46A2">
        <w:rPr>
          <w:rFonts w:ascii="Times New Roman" w:hAnsi="Times New Roman" w:cs="Times New Roman"/>
          <w:sz w:val="24"/>
        </w:rPr>
        <w:t xml:space="preserve"> – (usluge, radovi, roba), ostali troškovi neophodni i neposredno vezani za provedbu aktivnosti projekta/programa, kao što su materijal i alati za aktivnosti, grafičke usluge (grafička priprema, usluge tiskanja), izrada dokumentacije, troškovi povezani s istraživanjem, radovi,  troškovi osvježenja za sudionike aktivnosti (npr. u sklopu radionica, nastupa), itd.  </w:t>
      </w:r>
      <w:r w:rsidRPr="009A46A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20A0471" w14:textId="77777777" w:rsidR="008C0F03" w:rsidRPr="009A46A2" w:rsidRDefault="008C0F03" w:rsidP="008C0F03">
      <w:pPr>
        <w:pStyle w:val="Odlomakpopisa"/>
        <w:jc w:val="both"/>
        <w:rPr>
          <w:rFonts w:ascii="Times New Roman" w:hAnsi="Times New Roman" w:cs="Times New Roman"/>
          <w:sz w:val="24"/>
        </w:rPr>
      </w:pPr>
    </w:p>
    <w:p w14:paraId="455931A7" w14:textId="77777777" w:rsidR="008C0F03" w:rsidRPr="000407E3" w:rsidRDefault="008C0F03" w:rsidP="008C0F03">
      <w:pPr>
        <w:jc w:val="both"/>
        <w:rPr>
          <w:rFonts w:ascii="Times New Roman" w:hAnsi="Times New Roman" w:cs="Times New Roman"/>
          <w:sz w:val="24"/>
        </w:rPr>
      </w:pPr>
      <w:r w:rsidRPr="009A46A2">
        <w:rPr>
          <w:rFonts w:ascii="Times New Roman" w:hAnsi="Times New Roman" w:cs="Times New Roman"/>
          <w:sz w:val="24"/>
        </w:rPr>
        <w:t xml:space="preserve">Pod </w:t>
      </w:r>
      <w:r w:rsidRPr="009A46A2">
        <w:rPr>
          <w:rFonts w:ascii="Times New Roman" w:hAnsi="Times New Roman" w:cs="Times New Roman"/>
          <w:b/>
          <w:sz w:val="24"/>
        </w:rPr>
        <w:t>NEIZRAVNIM troškovima</w:t>
      </w:r>
      <w:r w:rsidRPr="009A46A2">
        <w:rPr>
          <w:rFonts w:ascii="Times New Roman" w:hAnsi="Times New Roman" w:cs="Times New Roman"/>
          <w:sz w:val="24"/>
        </w:rPr>
        <w:t xml:space="preserve"> razumijevaju se popratni troškovi koji nisu izravno povezani s provedbom programa/projekta, ali pridonose postizanju njegovih ciljeva, kao što su: energija, voda, uredski materijal, sitan inventar, telefon, pošta i drugi troškovi koji nisu izravno povezani s provedbom programa/projekta. Udio neizravnih troškova utvrđuje se </w:t>
      </w:r>
      <w:r w:rsidRPr="009A46A2">
        <w:rPr>
          <w:rFonts w:ascii="Times New Roman" w:hAnsi="Times New Roman" w:cs="Times New Roman"/>
          <w:sz w:val="24"/>
          <w:u w:val="single"/>
        </w:rPr>
        <w:t>u iznosu do najviše 10%</w:t>
      </w:r>
      <w:r>
        <w:rPr>
          <w:rFonts w:ascii="Times New Roman" w:hAnsi="Times New Roman" w:cs="Times New Roman"/>
          <w:sz w:val="24"/>
        </w:rPr>
        <w:t xml:space="preserve"> vrijednosti proračuna programa/projekta </w:t>
      </w:r>
      <w:r w:rsidRPr="001E0FEE">
        <w:rPr>
          <w:rFonts w:ascii="Times New Roman" w:hAnsi="Times New Roman" w:cs="Times New Roman"/>
          <w:sz w:val="24"/>
        </w:rPr>
        <w:t>za koji se traži financiranje iz proračuna Krapinsko-zagorske županije</w:t>
      </w:r>
      <w:r>
        <w:rPr>
          <w:rFonts w:ascii="Times New Roman" w:hAnsi="Times New Roman" w:cs="Times New Roman"/>
          <w:sz w:val="24"/>
        </w:rPr>
        <w:t xml:space="preserve">. </w:t>
      </w:r>
    </w:p>
    <w:p w14:paraId="09D29BE7" w14:textId="77777777" w:rsidR="008C0F03" w:rsidRDefault="008C0F03" w:rsidP="008C0F0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FB3A44A" w14:textId="4EF29AF2" w:rsidR="008C0F03" w:rsidRPr="00016A4F" w:rsidRDefault="008C0F03" w:rsidP="008C0F03">
      <w:pPr>
        <w:pStyle w:val="Naslov2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2.</w:t>
      </w:r>
      <w:r w:rsidR="007E76CB">
        <w:rPr>
          <w:rFonts w:ascii="Times New Roman" w:hAnsi="Times New Roman" w:cs="Times New Roman"/>
          <w:b/>
          <w:noProof/>
          <w:sz w:val="24"/>
          <w:szCs w:val="24"/>
        </w:rPr>
        <w:t>7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BE22B9">
        <w:rPr>
          <w:rFonts w:ascii="Times New Roman" w:hAnsi="Times New Roman" w:cs="Times New Roman"/>
          <w:b/>
          <w:noProof/>
          <w:sz w:val="24"/>
          <w:szCs w:val="24"/>
        </w:rPr>
        <w:t xml:space="preserve"> Neprihvatljivi troškovi </w:t>
      </w:r>
    </w:p>
    <w:p w14:paraId="59B28DA3" w14:textId="77777777" w:rsidR="008C0F03" w:rsidRPr="00016A4F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31F08FA4" w14:textId="77777777" w:rsidR="008C0F03" w:rsidRPr="00016A4F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Proračun programa/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projekata koji se prijavljuje na ovaj 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Javni poziv 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ne smiju biti uvršteni sljedeći troškovi:</w:t>
      </w:r>
      <w:r w:rsidRPr="00016A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</w:p>
    <w:p w14:paraId="74C34FDB" w14:textId="77777777" w:rsidR="008C0F03" w:rsidRPr="00016A4F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carinske i uvozne pristojbe ili bilo kakve druge naknade;</w:t>
      </w:r>
    </w:p>
    <w:p w14:paraId="03DB7721" w14:textId="77777777" w:rsidR="008C0F03" w:rsidRPr="00016A4F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novčane kazne, financijske kazne i parnični troškovi;</w:t>
      </w:r>
    </w:p>
    <w:p w14:paraId="1575D620" w14:textId="77777777" w:rsidR="008C0F03" w:rsidRPr="00016A4F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operativni troškovi, osim ako se operativni troškovi ne odnose isključivo na razdoblje sufinanciranja projekta;</w:t>
      </w:r>
    </w:p>
    <w:p w14:paraId="64A458BF" w14:textId="77777777" w:rsidR="008C0F03" w:rsidRPr="00E621B0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621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nabava opreme koja nije nužna za provedbu projekta/programa; </w:t>
      </w:r>
    </w:p>
    <w:p w14:paraId="0FED9066" w14:textId="77777777" w:rsidR="008C0F03" w:rsidRPr="00E621B0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621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troškovi konverzije, naknade i gubici po tečajnim razlikama vezani uz bilo koji devizni račun za određenu komponentu kao i drugi čisto financijski izdaci;</w:t>
      </w:r>
    </w:p>
    <w:p w14:paraId="27C959F2" w14:textId="77777777" w:rsidR="008C0F03" w:rsidRPr="00016A4F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14:paraId="728C57ED" w14:textId="77777777" w:rsidR="008C0F03" w:rsidRPr="00016A4F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regres, božićnice, doprinosi za dobrovoljna zdravstvena i mirovinska osiguranja koja nisu obvezna prema nacionalnom zakonodavstvu, financijske nagrade te prigodni darovi, kao i druge slične naknade zaposlenicima prijavitelja i/ili članovima udruge; </w:t>
      </w:r>
    </w:p>
    <w:p w14:paraId="0D161616" w14:textId="77777777" w:rsidR="008C0F03" w:rsidRPr="00016A4F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troškovi dnevnica iznad 10% odobrenog iznosa, </w:t>
      </w:r>
    </w:p>
    <w:p w14:paraId="235A0E8E" w14:textId="77777777" w:rsidR="008C0F03" w:rsidRPr="009A46A2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dugovi prijavitelja koji su nastali bez obzira iz kojih razloga, troškovi kamata, kao ni </w:t>
      </w:r>
      <w:r w:rsidRPr="00F3024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aktivnosti koje spadaju u redovitu djelatnost prijavitelja (primjerice troškovi održavanja </w:t>
      </w:r>
      <w:r w:rsidRPr="009A46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skupštine, upravnog odbora i slično);</w:t>
      </w:r>
    </w:p>
    <w:p w14:paraId="50ED18C7" w14:textId="77777777" w:rsidR="008C0F03" w:rsidRPr="009A46A2" w:rsidRDefault="008C0F03" w:rsidP="008C0F0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putni troškovi iznad iznosa od 2,00 kune po kilometru; </w:t>
      </w:r>
    </w:p>
    <w:p w14:paraId="201218A1" w14:textId="2B6AAD42" w:rsidR="009379B2" w:rsidRPr="006C1DFF" w:rsidRDefault="008C0F03" w:rsidP="00AC2A7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1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PDV, osim PDV-a koji je prihvatljiv kao trošak sukladno nacionalnom zakonodavstvu o PDV-u.</w:t>
      </w:r>
    </w:p>
    <w:p w14:paraId="71479B19" w14:textId="77777777" w:rsidR="009379B2" w:rsidRDefault="009379B2" w:rsidP="00AC2A72">
      <w:pPr>
        <w:jc w:val="both"/>
        <w:rPr>
          <w:rFonts w:ascii="Times New Roman" w:hAnsi="Times New Roman" w:cs="Times New Roman"/>
          <w:sz w:val="24"/>
        </w:rPr>
      </w:pPr>
    </w:p>
    <w:p w14:paraId="3A50F7AE" w14:textId="480887EB" w:rsidR="008C0F03" w:rsidRPr="00DA70FA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7E7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D603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Temeljni kriteriji za stručno vrednovanje prijava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4F3AB383" w14:textId="77777777" w:rsidR="008C0F03" w:rsidRPr="00393A27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05989C" w14:textId="77777777" w:rsidR="008C0F03" w:rsidRDefault="008C0F03" w:rsidP="008C0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D98">
        <w:rPr>
          <w:rFonts w:ascii="Times New Roman" w:hAnsi="Times New Roman" w:cs="Times New Roman"/>
          <w:sz w:val="24"/>
          <w:szCs w:val="24"/>
        </w:rPr>
        <w:t>Stručno vrednovanje prihvatljivih p</w:t>
      </w:r>
      <w:r>
        <w:rPr>
          <w:rFonts w:ascii="Times New Roman" w:hAnsi="Times New Roman" w:cs="Times New Roman"/>
          <w:sz w:val="24"/>
          <w:szCs w:val="24"/>
        </w:rPr>
        <w:t>rijava koje ispunjavaju uvjete Javnog p</w:t>
      </w:r>
      <w:r w:rsidRPr="00AE4D98">
        <w:rPr>
          <w:rFonts w:ascii="Times New Roman" w:hAnsi="Times New Roman" w:cs="Times New Roman"/>
          <w:sz w:val="24"/>
          <w:szCs w:val="24"/>
        </w:rPr>
        <w:t>oziva provodi Kulturno vij</w:t>
      </w:r>
      <w:r>
        <w:rPr>
          <w:rFonts w:ascii="Times New Roman" w:hAnsi="Times New Roman" w:cs="Times New Roman"/>
          <w:sz w:val="24"/>
          <w:szCs w:val="24"/>
        </w:rPr>
        <w:t xml:space="preserve">eće Krapinsko-zagorske županije (dalje: Kulturno vijeće). Kulturno vijeće stručno vrednuje i ocjenjuje programe i projekte prijavljene na Javni poziv uzimajući u obzir osnovni cilj i prioritete Javnog poziva, te specifičnost kulturne baštine. </w:t>
      </w:r>
    </w:p>
    <w:p w14:paraId="63BC615A" w14:textId="77777777" w:rsidR="008C0F03" w:rsidRPr="009A46A2" w:rsidRDefault="008C0F03" w:rsidP="008C0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Pri stručnom vrednovanju i ocjenjivanju prijava Kulturno vijeće boduje u kojoj mjeri pojedina prijava ispunjava temeljne kriterije, zbog čega se preporuča da program/projekt i njegove aktivnosti budu razrađene na način da se iz prijave jasno može iščitati koji temeljni kriteriji (u kojoj mjeri) su ispunjeni: </w:t>
      </w:r>
    </w:p>
    <w:p w14:paraId="4CEF9AE0" w14:textId="77777777" w:rsidR="008C0F03" w:rsidRPr="009A46A2" w:rsidRDefault="008C0F03" w:rsidP="008C0F03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kvaliteta, stručnost, svrhovitost, edukativnost, jasnoća, provedivost i kontinuitet provedbe prijavljenog programa ili projekta, iskustvo u dosadašnjem radu, </w:t>
      </w:r>
    </w:p>
    <w:p w14:paraId="1F1573C5" w14:textId="77777777" w:rsidR="008C0F03" w:rsidRPr="009A46A2" w:rsidRDefault="008C0F03" w:rsidP="008C0F03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sadržajna inovativnost programa ili projekta, interdisciplinarnost i/ili primjena novih tehnologija, </w:t>
      </w:r>
    </w:p>
    <w:p w14:paraId="150711BA" w14:textId="77777777" w:rsidR="008C0F03" w:rsidRPr="009A46A2" w:rsidRDefault="008C0F03" w:rsidP="008C0F03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značaj i doprinos provedbe programa/projekta za zaštitu, očuvanje i promicanje kulturne baštine s područja Krapinsko-zagorske županije, </w:t>
      </w:r>
    </w:p>
    <w:p w14:paraId="4B3FD926" w14:textId="77777777" w:rsidR="008C0F03" w:rsidRPr="009A46A2" w:rsidRDefault="008C0F03" w:rsidP="008C0F03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doprinos razvoju kulturne infrastrukture kroz osmišljavanje novih kulturnih sadržaja na temelju održivog upravljanja i revitalizacije kulturne baštine, </w:t>
      </w:r>
    </w:p>
    <w:p w14:paraId="6B7A52B4" w14:textId="77777777" w:rsidR="008C0F03" w:rsidRPr="009A46A2" w:rsidRDefault="008C0F03" w:rsidP="008C0F03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opći interes za zaštitu i očuvanje kulturne baštine i kulturnog identiteta, kao i uspostavljanje partnerske suradnje s područjima obrazovanja, znanosti, gospodarstva, turizma, itd. </w:t>
      </w:r>
    </w:p>
    <w:p w14:paraId="4EC3C3AB" w14:textId="77777777" w:rsidR="008C0F03" w:rsidRPr="009A46A2" w:rsidRDefault="008C0F03" w:rsidP="008C0F03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uspostavljanje partnerske suradnje na regionalnoj, nacionalnoj ili međunarodnoj razini u svrhu zaštite, očuvanja i održivog upravljanja kulturnom baštinom, </w:t>
      </w:r>
    </w:p>
    <w:p w14:paraId="47364FC3" w14:textId="77777777" w:rsidR="008C0F03" w:rsidRPr="009A46A2" w:rsidRDefault="008C0F03" w:rsidP="008C0F03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doprinos identificiranju, istraživanju i dokumentiranju, prenošenju, prezentaciji kulturne baštine, </w:t>
      </w:r>
    </w:p>
    <w:p w14:paraId="099EC11D" w14:textId="77777777" w:rsidR="008C0F03" w:rsidRPr="009A46A2" w:rsidRDefault="008C0F03" w:rsidP="008C0F03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svojstvo kulturnog dobra prema Registru kulturnih dobara Republike Hrvatske, </w:t>
      </w:r>
    </w:p>
    <w:p w14:paraId="2A631DC6" w14:textId="77777777" w:rsidR="008C0F03" w:rsidRPr="009A46A2" w:rsidRDefault="008C0F03" w:rsidP="008C0F03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ekonomičnost i održivost programa ili projekta, </w:t>
      </w:r>
    </w:p>
    <w:p w14:paraId="3779FD29" w14:textId="77777777" w:rsidR="008C0F03" w:rsidRPr="009A46A2" w:rsidRDefault="008C0F03" w:rsidP="008C0F03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financijska potpora iz drugih izvora.  </w:t>
      </w:r>
    </w:p>
    <w:p w14:paraId="5DF1EBA1" w14:textId="77777777" w:rsidR="008C0F03" w:rsidRPr="00C65656" w:rsidRDefault="008C0F03" w:rsidP="008C0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E9623F" w14:textId="77777777" w:rsidR="008C0F03" w:rsidRDefault="008C0F03" w:rsidP="008C0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Temeljni kriteriji primjenjuju se na sve razrađene kategorije u prioritetnom području Javnog poziva. </w:t>
      </w:r>
    </w:p>
    <w:p w14:paraId="2BEAA505" w14:textId="77777777" w:rsidR="009856AC" w:rsidRDefault="009856AC" w:rsidP="008C0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6ACDCD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A75961" w14:textId="3685911F" w:rsidR="008C0F03" w:rsidRPr="008C0F03" w:rsidRDefault="007E76CB" w:rsidP="00FB49B8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2.9</w:t>
      </w:r>
      <w:r w:rsidR="008C0F03" w:rsidRPr="008C0F03">
        <w:rPr>
          <w:rFonts w:ascii="Times New Roman" w:hAnsi="Times New Roman" w:cs="Times New Roman"/>
          <w:b/>
          <w:sz w:val="24"/>
        </w:rPr>
        <w:t>.</w:t>
      </w:r>
      <w:r w:rsidR="006C1DFF">
        <w:rPr>
          <w:rFonts w:ascii="Times New Roman" w:hAnsi="Times New Roman" w:cs="Times New Roman"/>
          <w:b/>
          <w:sz w:val="24"/>
        </w:rPr>
        <w:t xml:space="preserve"> </w:t>
      </w:r>
      <w:r w:rsidR="008C0F03" w:rsidRPr="008C0F03">
        <w:rPr>
          <w:rFonts w:ascii="Times New Roman" w:hAnsi="Times New Roman" w:cs="Times New Roman"/>
          <w:b/>
          <w:sz w:val="24"/>
        </w:rPr>
        <w:t xml:space="preserve">Ostali uvjeti </w:t>
      </w:r>
    </w:p>
    <w:p w14:paraId="5D69E1F4" w14:textId="77777777" w:rsidR="008C0F03" w:rsidRPr="00016A4F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sadržavati sve podatke i dokumentaciju određenu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Javnim pozivom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0E2EAC" w14:textId="77777777" w:rsidR="008C0F03" w:rsidRPr="00016A4F" w:rsidRDefault="008C0F03" w:rsidP="008C0F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215EF1" w14:textId="77777777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D4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Ukoliko prijava nije izrađena sukladno uvjetima iz Javnog poziva ili je dostavljena nakon roka za dostavu prijava, neće se dalje razmatrati. </w:t>
      </w:r>
    </w:p>
    <w:p w14:paraId="63C98675" w14:textId="77777777" w:rsidR="009856AC" w:rsidRPr="00961D45" w:rsidRDefault="009856AC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4410F3" w14:textId="77777777" w:rsidR="008C0F03" w:rsidRPr="00016A4F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3C66DB" w14:textId="47EA0771" w:rsidR="00961D45" w:rsidRPr="00961D45" w:rsidRDefault="00961D45" w:rsidP="008C0F0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1D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2.9.1. Privola za prikupljanje i obradu osobnih i drugih podataka i dokumentacije </w:t>
      </w:r>
    </w:p>
    <w:p w14:paraId="3A4B2C78" w14:textId="77777777" w:rsidR="008C0F03" w:rsidRPr="00BC56E3" w:rsidRDefault="008C0F03" w:rsidP="008C0F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Potpisom i ovjerom Obrasca A2 – izjava prijavitelja, prijavitelj daje privolu Krapinsko-zagorskoj županiji za prikupljanje i obradu osobnih i drugih podataka i dokumenata u svrhu prijave na ovaj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ostvarivanje financijskih sredstva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odabrani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projekt. Davanje podataka i prijava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 su dobrovoljni, te sukladno tome prijavitelj 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 dužan prihvatiti uvjete Javnog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oziva. </w:t>
      </w:r>
    </w:p>
    <w:p w14:paraId="70F5CA89" w14:textId="77777777" w:rsidR="008C0F03" w:rsidRPr="00BC56E3" w:rsidRDefault="008C0F03" w:rsidP="008C0F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Međutim, pružanje podataka i dostava potrebne dokumentacije koja je navedena u ovom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Javnom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ozivu uvjet je za utvrđivanje prihvatljivosti prijavitelja, te bez njih ujedno nije moguće provesti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vrednovanje programa i projekata,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ispunjavaju uvjete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poziva,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strane Kulturnog vijeća. </w:t>
      </w:r>
    </w:p>
    <w:p w14:paraId="2067ECE5" w14:textId="77777777" w:rsidR="008C0F03" w:rsidRPr="00BC56E3" w:rsidRDefault="008C0F03" w:rsidP="008C0F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Krapinsko-zagorska županija kao voditelj obrade prikupljenih osobnih podataka i drugih podataka prijavitelja će dotične podatke obrađivati za potrebe utvrđivanja prihvatljivosti, odabira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za financiranje i kontrole namjenskog trošenja isplaćenih sredstva prema Ugovoru o dodjeli financijskih sredstva, sukladno uvjetima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oziva, te neće biti korišteni u druge svrhe. </w:t>
      </w:r>
    </w:p>
    <w:p w14:paraId="4DF7E23C" w14:textId="77777777" w:rsidR="008C0F03" w:rsidRPr="00BC56E3" w:rsidRDefault="008C0F03" w:rsidP="008C0F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Krapinsko-zagorska županija kao voditelj obrade osobnih podataka čuva povjerljivost osobnih podataka prikupljenih u okviru ovog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oziva, te onemogućava pristup i priopćavanje osobnih podataka neovlaštenim osobama. Obrađeni osobni podaci će se čuvati sukladno propisima kojima se određuju rokovi čuvanja građe u posjedu Krapinsko-zagorske županije – 10 godina, uz poduzimanje tehničkih kadrovskih i organizacijskih mjera zaštite osobnih podataka. Prijavitelj ima pravo zatražiti uvid u osobne podatke, pravo zatražiti ispravke netočnosti navedenih podataka, te pravo ulaganja prigovora na obradu osobnih podataka na adresu voditelja obrade podataka (</w:t>
      </w:r>
      <w:r w:rsidRPr="00BC56E3">
        <w:rPr>
          <w:rFonts w:ascii="Times New Roman" w:hAnsi="Times New Roman" w:cs="Times New Roman"/>
          <w:sz w:val="24"/>
          <w:szCs w:val="24"/>
        </w:rPr>
        <w:t xml:space="preserve">Krapina, Magistratska 1, e-mail: </w:t>
      </w:r>
      <w:hyperlink r:id="rId14" w:history="1">
        <w:r w:rsidRPr="00BC56E3">
          <w:rPr>
            <w:rStyle w:val="Hiperveza"/>
            <w:rFonts w:ascii="Times New Roman" w:hAnsi="Times New Roman" w:cs="Times New Roman"/>
            <w:sz w:val="24"/>
            <w:szCs w:val="24"/>
          </w:rPr>
          <w:t>info@kzz.hr</w:t>
        </w:r>
      </w:hyperlink>
      <w:r w:rsidRPr="00BC56E3">
        <w:rPr>
          <w:rFonts w:ascii="Times New Roman" w:hAnsi="Times New Roman" w:cs="Times New Roman"/>
          <w:sz w:val="24"/>
          <w:szCs w:val="24"/>
        </w:rPr>
        <w:t xml:space="preserve"> ). </w:t>
      </w:r>
    </w:p>
    <w:p w14:paraId="39AEF7DB" w14:textId="36A48BEE" w:rsidR="008C0F03" w:rsidRDefault="008C0F03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Ujedno, potpisom i ovjerom Obrasca A2 – izjava prijavitelja, prijavitelj daje privolu Krapinsko-zagorskoj županiji da se na službenim mrežnim stranicama Županije javno objave rezultati stručnog vrednovanja prijava putem Odluke o </w:t>
      </w:r>
      <w:r w:rsidR="00961D45"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dodjeli financijskih sredstva projektima i programima koji su odabrani 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za financiranje temeljem Javnog poziva.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B74C845" w14:textId="77777777" w:rsidR="00FB49B8" w:rsidRDefault="00FB49B8" w:rsidP="008C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8FCB9E" w14:textId="77777777" w:rsidR="008B6BF7" w:rsidRDefault="008B6BF7" w:rsidP="007E7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</w:p>
    <w:p w14:paraId="782C5FE0" w14:textId="540F049E" w:rsidR="00961D45" w:rsidRPr="009A46A2" w:rsidRDefault="00961D45" w:rsidP="007E7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2.9.2. Komunikacija s prijaviteljima </w:t>
      </w:r>
    </w:p>
    <w:p w14:paraId="61AFED8B" w14:textId="77777777" w:rsidR="00961D45" w:rsidRPr="009A46A2" w:rsidRDefault="00961D45" w:rsidP="007E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DC3D82" w14:textId="4AD53696" w:rsidR="007E76CB" w:rsidRPr="009A46A2" w:rsidRDefault="00024ED6" w:rsidP="007E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podnošenja prijava u okviru provedbe Javnog poziva </w:t>
      </w:r>
      <w:r w:rsidR="007E76CB"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odvija 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7E76CB"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online servisa </w:t>
      </w:r>
      <w:r w:rsidR="007E76CB" w:rsidRPr="009A46A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ePrijava </w:t>
      </w:r>
      <w:r w:rsidR="007E76CB"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hyperlink r:id="rId15" w:history="1">
        <w:r w:rsidR="007E76CB" w:rsidRPr="009A46A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E76CB"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3073F4" w14:textId="77777777" w:rsidR="007E76CB" w:rsidRPr="009A46A2" w:rsidRDefault="007E76CB" w:rsidP="007E7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358172" w14:textId="77777777" w:rsidR="009A46A2" w:rsidRDefault="007E76CB" w:rsidP="009A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Komunikacija s prijaviteljima u okviru provedbe Javnog poziva koja se odnosi na administrativnu i formalnu provjeru prijava (npr. dostava eventualnih dopuna u svrhu otklanjanja manjih nedostataka koji ne utječu na sadržaj prijave), dostavu obavijesti prijaviteljima čiji projekti/programi nisu odabrani za financiranje, dostavu obavezne dokumentacije prije sklapanja Ugovora o dodjeli bespovratnih sredstava, dostavu obavijesti o eventualnim izmjenama Ugovora o dodjeli bespovratnih sredstava, te dostavu završnog izvješća (Obrazac B2), u pravilu se odvija putem elektroničke pošte </w:t>
      </w:r>
      <w:hyperlink r:id="rId16" w:history="1">
        <w:r w:rsidRPr="009A46A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preko elektroničke pošte službenika iz Upravnog odjela nadležnog za provedbu Javnog poziva.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3F4993D" w14:textId="51B3D565" w:rsidR="008C0F03" w:rsidRPr="009A46A2" w:rsidRDefault="008C0F03" w:rsidP="009A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F03">
        <w:rPr>
          <w:rFonts w:ascii="Times New Roman" w:hAnsi="Times New Roman" w:cs="Times New Roman"/>
          <w:b/>
          <w:sz w:val="24"/>
        </w:rPr>
        <w:lastRenderedPageBreak/>
        <w:t>3.</w:t>
      </w:r>
      <w:r w:rsidR="006C1DFF">
        <w:rPr>
          <w:rFonts w:ascii="Times New Roman" w:hAnsi="Times New Roman" w:cs="Times New Roman"/>
          <w:b/>
          <w:sz w:val="24"/>
        </w:rPr>
        <w:t xml:space="preserve"> </w:t>
      </w:r>
      <w:r w:rsidR="007E76CB">
        <w:rPr>
          <w:rFonts w:ascii="Times New Roman" w:hAnsi="Times New Roman" w:cs="Times New Roman"/>
          <w:b/>
          <w:sz w:val="24"/>
        </w:rPr>
        <w:t xml:space="preserve">NAČIN PRIJAVE, OBRASCI I ROKOVI </w:t>
      </w:r>
    </w:p>
    <w:p w14:paraId="0BD4917F" w14:textId="77777777" w:rsidR="009856AC" w:rsidRDefault="009856AC" w:rsidP="00024DD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F77DBC" w14:textId="053A42BD" w:rsidR="00141BA5" w:rsidRPr="00024DD3" w:rsidRDefault="00EE1AAF" w:rsidP="00024DD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3.1.</w:t>
      </w:r>
      <w:r w:rsidR="00141BA5"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</w:t>
      </w:r>
      <w:r w:rsidR="000579D4"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141BA5"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vezna dokumentacija za prijavu </w:t>
      </w:r>
      <w:r w:rsidR="00380F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programa/</w:t>
      </w:r>
      <w:r w:rsidR="00141BA5"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r w:rsidR="00141BA5" w:rsidRPr="00187C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3E37FC9" w14:textId="77777777" w:rsidR="00EB3F54" w:rsidRDefault="00EB3F54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74A7F" w14:textId="375D0322" w:rsidR="00A0330A" w:rsidRPr="009573F1" w:rsidRDefault="00A1377E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Dokumentacija koja se </w:t>
      </w:r>
      <w:r w:rsidR="00F351D5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OBAVEZNO 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predaje </w:t>
      </w:r>
      <w:r w:rsidR="00FB49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sklopu prijave: </w:t>
      </w:r>
    </w:p>
    <w:p w14:paraId="1FB067BF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2401D0" w14:textId="77777777" w:rsidR="00EC3F14" w:rsidRPr="009B400C" w:rsidRDefault="00EC3F14" w:rsidP="00EC3F14">
      <w:pPr>
        <w:pStyle w:val="Odlomakpopis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663EBD" w14:textId="77777777" w:rsidR="00EC3F14" w:rsidRPr="009B400C" w:rsidRDefault="00EC3F14" w:rsidP="00495444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A1: OBRAZAC ZA PRIJAVU PROGRAMA / PROJEKTA</w:t>
      </w: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vlastoručno potpisan i ovjeren pečatom (kada je primjenjivo) – 1 primjerak u elektroničkom obliku u PDF formatu, koji sadrži:</w:t>
      </w:r>
    </w:p>
    <w:p w14:paraId="688198A6" w14:textId="77777777" w:rsidR="00EC3F14" w:rsidRPr="009B400C" w:rsidRDefault="00EC3F14" w:rsidP="00495444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prijavitelju projekta</w:t>
      </w:r>
    </w:p>
    <w:p w14:paraId="4EC9F6CA" w14:textId="77777777" w:rsidR="00EC3F14" w:rsidRPr="009B400C" w:rsidRDefault="00EC3F14" w:rsidP="00495444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projektu</w:t>
      </w:r>
    </w:p>
    <w:p w14:paraId="350D7F19" w14:textId="77777777" w:rsidR="00EC3F14" w:rsidRPr="009B400C" w:rsidRDefault="00EC3F14" w:rsidP="00EC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D1A225" w14:textId="77777777" w:rsidR="00EC3F14" w:rsidRPr="009A46A2" w:rsidRDefault="00EC3F14" w:rsidP="0049544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A1.1. - proračun programa/projekta (u excel tablici) koji je sastavni dio Obrasca A1 – 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prilaže se</w:t>
      </w:r>
      <w:r w:rsidRPr="009A46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 i ovjeren pečatom (kada je primjenjivo) – 1 primjerak u elektroničkom obliku u PDF formatu, te dodatno 1 primjerak u formi excel tablice (</w:t>
      </w:r>
      <w:r w:rsidRPr="009A46A2">
        <w:rPr>
          <w:rFonts w:ascii="Times New Roman" w:hAnsi="Times New Roman" w:cs="Times New Roman"/>
          <w:sz w:val="24"/>
          <w:szCs w:val="24"/>
        </w:rPr>
        <w:t>istovjetna verzija PDF verziji dokumenta)</w:t>
      </w:r>
    </w:p>
    <w:p w14:paraId="42464AE5" w14:textId="77777777" w:rsidR="00EC3F14" w:rsidRPr="009A46A2" w:rsidRDefault="00EC3F14" w:rsidP="00EC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B40AC9" w14:textId="77777777" w:rsidR="00EC3F14" w:rsidRPr="009A46A2" w:rsidRDefault="00EC3F14" w:rsidP="0049544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A2: IZJAVA PRIJAVITELJA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Javnog poziva vlastoručno potpisana i ovjerena pečatom (kada je primjenjivo) – 1 primjerak u elektroničkom obliku u PDF formatu.</w:t>
      </w:r>
    </w:p>
    <w:p w14:paraId="1F0E8176" w14:textId="77777777" w:rsidR="00EC3F14" w:rsidRPr="009A46A2" w:rsidRDefault="00EC3F14" w:rsidP="00EC3F14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894770" w14:textId="77777777" w:rsidR="00EC3F14" w:rsidRPr="009A46A2" w:rsidRDefault="00EC3F14" w:rsidP="00EC3F1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Obrasci A1, Obrazac A1.1. i A2 sastavni su dio obaveznih priloga Uputa za prijavitelje. </w:t>
      </w:r>
    </w:p>
    <w:p w14:paraId="4F8656AC" w14:textId="77777777" w:rsidR="00EC3F14" w:rsidRPr="009A46A2" w:rsidRDefault="00EC3F14" w:rsidP="00495444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Dokaz o vlasništvu i fotografiju kulturnog dobra – obavezno za nepokretno i za pokretno kulturno dobro:</w:t>
      </w:r>
    </w:p>
    <w:p w14:paraId="6FB7ED28" w14:textId="77777777" w:rsidR="00EC3F14" w:rsidRPr="009A46A2" w:rsidRDefault="00EC3F14" w:rsidP="00495444">
      <w:pPr>
        <w:pStyle w:val="Odlomakpopisa"/>
        <w:numPr>
          <w:ilvl w:val="1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nepokretno kulturno dobro: e-izvadak, ne stariji od 6 mjeseci, s podatcima o katastarskoj općini, katastarskoj čestici te zemljišnoknjižni uložak kojim se dokazuje vlasništvo na nekretnini za koju se podnosi prijava, </w:t>
      </w:r>
    </w:p>
    <w:p w14:paraId="7E120E37" w14:textId="77777777" w:rsidR="00EC3F14" w:rsidRPr="009A46A2" w:rsidRDefault="00EC3F14" w:rsidP="00495444">
      <w:pPr>
        <w:pStyle w:val="Odlomakpopisa"/>
        <w:numPr>
          <w:ilvl w:val="1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prijavitelj nije vlasnik, punomoć vlasnika ovjerena kod javnog bilježnika, </w:t>
      </w:r>
    </w:p>
    <w:p w14:paraId="15B84965" w14:textId="77777777" w:rsidR="00EC3F14" w:rsidRPr="009A46A2" w:rsidRDefault="00EC3F14" w:rsidP="00495444">
      <w:pPr>
        <w:pStyle w:val="Odlomakpopisa"/>
        <w:numPr>
          <w:ilvl w:val="1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kulturno dobro ima više vlasnika, prijavitelj je dužan priložiti punomoći svih suvlasnika kulturnog dobra ovjerene kod javnog bilježnika, </w:t>
      </w:r>
    </w:p>
    <w:p w14:paraId="59E47371" w14:textId="77777777" w:rsidR="00EC3F14" w:rsidRPr="009A46A2" w:rsidRDefault="00EC3F14" w:rsidP="00495444">
      <w:pPr>
        <w:pStyle w:val="Odlomakpopisa"/>
        <w:numPr>
          <w:ilvl w:val="1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kulturno dobra ima imenovanog privremenog skrbnika, privremeni skrbnik kulturnog dobra dužan je priložiti presliku odluke o imenovanju. </w:t>
      </w:r>
    </w:p>
    <w:p w14:paraId="2C2DA865" w14:textId="77777777" w:rsidR="00EC3F14" w:rsidRPr="009A46A2" w:rsidRDefault="00EC3F14" w:rsidP="00EC3F14">
      <w:pPr>
        <w:pStyle w:val="Odlomakpopisa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A1E535" w14:textId="77777777" w:rsidR="00EC3F14" w:rsidRPr="009A46A2" w:rsidRDefault="00EC3F14" w:rsidP="00495444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svojstvu </w:t>
      </w:r>
      <w:r w:rsidRPr="009A46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pokretnog kulturnog dobra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Registru kulturnih dobara Republike Hrvatske (broj upisa u Registar kulturnih dobara Republike Hrvatske mora se odnositi na navedeno pokretno kulturno dobro ili zbirku u kojoj se pokretno kulturno dobro nalazi, a ne na nepokretno kulturno dobro u kojem se pokretno kulturno dobro nalazi) – ako je primjenjivo, </w:t>
      </w:r>
    </w:p>
    <w:p w14:paraId="53E31D23" w14:textId="77777777" w:rsidR="00EC3F14" w:rsidRPr="009A46A2" w:rsidRDefault="00EC3F14" w:rsidP="00EC3F14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E19D5C" w14:textId="77777777" w:rsidR="00EC3F14" w:rsidRPr="009A46A2" w:rsidRDefault="00EC3F14" w:rsidP="00495444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upisu kulturnog dobra u </w:t>
      </w:r>
      <w:r w:rsidRPr="009A46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Evidenciju dobara od lokalnog značenja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smislu Zakona o zaštiti i očuvanju kulturnih dobara) – ako je primjenjivo, </w:t>
      </w:r>
    </w:p>
    <w:p w14:paraId="4C5E9D80" w14:textId="77777777" w:rsidR="00EC3F14" w:rsidRPr="009A46A2" w:rsidRDefault="00EC3F14" w:rsidP="00EC3F14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CD117D" w14:textId="77777777" w:rsidR="00EC3F14" w:rsidRPr="009A46A2" w:rsidRDefault="00EC3F14" w:rsidP="00495444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Detaljno specificiran troškovnik radova, istraživanja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, itd. – ako je primjenjivo,</w:t>
      </w:r>
    </w:p>
    <w:p w14:paraId="2A24C805" w14:textId="77777777" w:rsidR="00EC3F14" w:rsidRPr="009A46A2" w:rsidRDefault="00EC3F14" w:rsidP="00EC3F14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1A38F6" w14:textId="77777777" w:rsidR="00EC3F14" w:rsidRPr="009A46A2" w:rsidRDefault="00EC3F14" w:rsidP="00495444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Mišljenje nadležnog Konzervatorskog odjela ili stručnjaka, odnosno institucije koja se bavi predmetnim područjem, o predloženom projektu/programu zaštite i očuvanja kulturnog dobra – ako je primjenjivo. </w:t>
      </w:r>
    </w:p>
    <w:p w14:paraId="795B2676" w14:textId="77777777" w:rsidR="00EC3F14" w:rsidRPr="009A46A2" w:rsidRDefault="00EC3F14" w:rsidP="00EC3F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</w:t>
      </w:r>
    </w:p>
    <w:p w14:paraId="38DF6C5C" w14:textId="77777777" w:rsidR="00EC3F14" w:rsidRPr="009A46A2" w:rsidRDefault="00EC3F14" w:rsidP="00495444">
      <w:pPr>
        <w:pStyle w:val="Odlomakpopis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svojstvu </w:t>
      </w:r>
      <w:r w:rsidRPr="009A46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nepokretnog i nematerijalnog kulturnog dobra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provjerit će se uvidom u </w:t>
      </w:r>
      <w:r w:rsidRPr="009A46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web Registar kulturnih dobara Republike Hrvatske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mrežnim stranicama Ministarstva kulture i medija: </w:t>
      </w:r>
      <w:hyperlink r:id="rId17" w:anchor="/" w:history="1">
        <w:r w:rsidRPr="009A46A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https://registar.kulturnadobra.hr/#/</w:t>
        </w:r>
      </w:hyperlink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</w:p>
    <w:p w14:paraId="6E4CEA0C" w14:textId="77777777" w:rsidR="00EC3F14" w:rsidRPr="009A46A2" w:rsidRDefault="00EC3F14" w:rsidP="00495444">
      <w:pPr>
        <w:pStyle w:val="Odlomakpopis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programe </w:t>
      </w:r>
      <w:r w:rsidRPr="009A46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konzervatorsko-restauratorskih radova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navedenih u prijavi </w:t>
      </w:r>
      <w:r w:rsidRPr="009A46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izvoditelj radova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</w:t>
      </w:r>
      <w:r w:rsidRPr="009A46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imati dopuštenje Ministarstva kulture i medija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poslova na kulturnim dobrima u smislu Zakona o zaštiti i očuvanju kulturnih dobara, i to za užu specijalnost konzervatorsko-restauratorskih radova koji se navode u prijavi. </w:t>
      </w:r>
    </w:p>
    <w:p w14:paraId="2010FB03" w14:textId="77777777" w:rsidR="00EB3F54" w:rsidRPr="009A46A2" w:rsidRDefault="00EB3F54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197882" w14:textId="58DD4C14" w:rsidR="00296612" w:rsidRPr="009A46A2" w:rsidRDefault="00296612" w:rsidP="00296612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3.2.</w:t>
      </w:r>
      <w:r w:rsidRPr="009A46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Sadržaj obrazaca</w:t>
      </w:r>
    </w:p>
    <w:p w14:paraId="3730EB0B" w14:textId="77777777" w:rsidR="00296612" w:rsidRPr="009A46A2" w:rsidRDefault="00296612" w:rsidP="00296612">
      <w:pPr>
        <w:spacing w:before="480" w:after="0" w:line="240" w:lineRule="auto"/>
        <w:ind w:firstLine="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9A46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Obrasce za prijavu programa/projekta potrebno je ispuniti putem računala. Rukom ispisani obrasci neće se razmatrati. </w:t>
      </w:r>
    </w:p>
    <w:p w14:paraId="6AB5DA56" w14:textId="77777777" w:rsidR="00296612" w:rsidRPr="009A46A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5D86112C" w14:textId="77777777" w:rsidR="00296612" w:rsidRPr="009A46A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9A46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Obrazac za prijavu programa/projekta – Obrazac A1, dio je obavezne dokumentacije i sadrži podatke o prijavitelju, te sadržaju programa/projekta. Obrazac A1 je potrebno popuniti u cijelosti. Obrazac A1 u kojem nedostaju podaci vezani uz sadržaj programa/projekta neće se razmatrati, te će se prijava smatrati nevažećom. </w:t>
      </w:r>
    </w:p>
    <w:p w14:paraId="7B4DAF74" w14:textId="77777777" w:rsidR="00296612" w:rsidRPr="009A46A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6E50F99D" w14:textId="77777777" w:rsidR="00296612" w:rsidRPr="009A46A2" w:rsidRDefault="00296612" w:rsidP="002966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6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Sastavni dio prijave je i Proračun programa/projekta – na Obrascu A1.1. (excel tablica). </w:t>
      </w:r>
      <w:r w:rsidRPr="009A46A2">
        <w:rPr>
          <w:rFonts w:ascii="Times New Roman" w:hAnsi="Times New Roman" w:cs="Times New Roman"/>
          <w:bCs/>
          <w:sz w:val="24"/>
          <w:szCs w:val="24"/>
        </w:rPr>
        <w:t>Svi troškovi i zatražena financijska sredstva trebaju biti u vezi i skladu s opisanim aktivnostima u Obrascu A1 za prijavu programa/projekta. Prijava u kojoj nedostaje Proračun programa/projekta smatrat će se nevažećom i neće se razmatrati, kao niti prijava u kojoj Proračun nije u potpunosti ispunjen.</w:t>
      </w:r>
    </w:p>
    <w:p w14:paraId="3384DB45" w14:textId="77777777" w:rsidR="00296612" w:rsidRPr="009A46A2" w:rsidRDefault="00296612" w:rsidP="002966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DCBAD0" w14:textId="77777777" w:rsidR="00296612" w:rsidRDefault="00296612" w:rsidP="0029661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6A2">
        <w:rPr>
          <w:rFonts w:ascii="Times New Roman" w:eastAsia="Calibri" w:hAnsi="Times New Roman" w:cs="Times New Roman"/>
          <w:b/>
          <w:sz w:val="24"/>
          <w:szCs w:val="24"/>
        </w:rPr>
        <w:t>Sukladno Zakonu o uvođenju eura kao službene valute u Republici Hrvatskoj (Narodne novine broj 57/22. i 88/22.), a prema kojem od 1.1.2023. godine euro postaje službena novčana jedinica i zakonsko sredstvo plaćanja u Republici Hrvatskoj, svi troškovi programa/projekta koji se odnose na 2023. godinu iskazuju se u eurima.</w:t>
      </w:r>
      <w:r w:rsidRPr="004C5D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0F781BF" w14:textId="77777777" w:rsidR="00296612" w:rsidRPr="00016A4F" w:rsidRDefault="00296612" w:rsidP="0029661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396177" w14:textId="3E1F4AE4" w:rsidR="00296612" w:rsidRPr="00296612" w:rsidRDefault="00296612" w:rsidP="00296612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BD1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BD1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BD1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Podnošenje prijave putem online servisa </w:t>
      </w:r>
      <w:r w:rsidRPr="00BD195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ePrijava</w:t>
      </w:r>
      <w:r w:rsidRPr="00970B9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rokovi </w:t>
      </w:r>
    </w:p>
    <w:p w14:paraId="2E5CED58" w14:textId="77777777" w:rsidR="00296612" w:rsidRPr="00016A4F" w:rsidRDefault="00296612" w:rsidP="00296612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188D236" w14:textId="27BDEB1F" w:rsidR="00296612" w:rsidRPr="009A46A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objavljuje se na službenim mrežnim stranicama Krapinsko-zagorske županije i otvoren je 30 dana od objave. Datum objave Javnog poziva je </w:t>
      </w:r>
      <w:r w:rsidR="00733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</w:t>
      </w:r>
      <w:r w:rsidR="009A46A2"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siječnja 2023. godine</w:t>
      </w: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9A46A2"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733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onedjeljak</w:t>
      </w: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a rok za dostavu prijava traje do </w:t>
      </w:r>
      <w:r w:rsidR="00733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9A46A2"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veljače 2023. godine</w:t>
      </w: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733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srijeda</w:t>
      </w: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zadnji dan). </w:t>
      </w:r>
    </w:p>
    <w:p w14:paraId="08F5431A" w14:textId="77777777" w:rsidR="00296612" w:rsidRPr="009A46A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0A1E03" w14:textId="1D78BF3A" w:rsidR="00296612" w:rsidRDefault="00296612" w:rsidP="00296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se šalju na propisanim obrascima u okviru ovog Javnog poziva isključivo u elektroničkom obliku putem online servisa </w:t>
      </w:r>
      <w:r w:rsidRPr="009A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ePrijava </w:t>
      </w: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Krapinsko-zagorske županije. Obrasci su dostupni za preuzimanje u online servisu </w:t>
      </w:r>
      <w:r w:rsidRPr="009A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hyperlink r:id="rId18" w:history="1">
        <w:r w:rsidRPr="009A46A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preko poveznice na službene mrežne stranice Krapinsko-zagorske županije gdje je objavljen Javni poziv s cjelokupnom dokumentacijom:</w:t>
      </w:r>
      <w:hyperlink r:id="rId19" w:history="1">
        <w:r w:rsidRPr="005A29A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r w:rsidR="000613DE" w:rsidRPr="005A29A6">
          <w:rPr>
            <w:rStyle w:val="Hiperveza"/>
            <w:rFonts w:ascii="Times New Roman" w:hAnsi="Times New Roman" w:cs="Times New Roman"/>
            <w:sz w:val="24"/>
            <w:szCs w:val="24"/>
          </w:rPr>
          <w:t>https://www.kzz.hr/poziv-bastina-202</w:t>
        </w:r>
        <w:r w:rsidRPr="005A29A6">
          <w:rPr>
            <w:rStyle w:val="Hiperveza"/>
            <w:rFonts w:ascii="Times New Roman" w:hAnsi="Times New Roman" w:cs="Times New Roman"/>
            <w:sz w:val="24"/>
            <w:szCs w:val="24"/>
          </w:rPr>
          <w:t>3</w:t>
        </w:r>
      </w:hyperlink>
      <w:r w:rsidRPr="009A46A2">
        <w:rPr>
          <w:rFonts w:ascii="Times New Roman" w:hAnsi="Times New Roman" w:cs="Times New Roman"/>
          <w:sz w:val="24"/>
          <w:szCs w:val="24"/>
        </w:rPr>
        <w:t>.</w:t>
      </w:r>
      <w:r w:rsidRPr="00303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33B65" w14:textId="77777777" w:rsidR="00296612" w:rsidRDefault="00296612" w:rsidP="0029661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Prijava sadrži</w:t>
      </w:r>
      <w:r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obavezne obrasce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popunjene putem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ačunala, vlastoručno potpisane od strane prijavitelja kao fizičke osobe, a kada se radi o pravnoj osobi, od strane osobe ovlaštene za zastupanje i voditelja programa/projekta, te ovjereni pečatom prijavitelja (kada je primjenjivo) s naznačenim datumom i mjestom popunjavanja. </w:t>
      </w:r>
    </w:p>
    <w:p w14:paraId="091A94AB" w14:textId="77777777" w:rsidR="0029661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C62B14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1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Komplet dokumentacije za prijavu programa/projekta, koji se sastoji od Obrasca A1, Obrasca A1.1. (proračun), Obrasca A2, potvrde u slučaju samostalnog umjetnika, te dodatnih priloga (ako je primjenjivo), podnosi se isključivo u elektroničkom obliku putem online servisa </w:t>
      </w:r>
      <w:r w:rsidRPr="004261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ePrijava </w:t>
      </w:r>
      <w:r w:rsidRPr="004261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(</w:t>
      </w:r>
      <w:hyperlink r:id="rId20" w:history="1">
        <w:r w:rsidRPr="0042613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4261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 Krapinsko-zagorske županije u roku prihvatljivom za podnošenje prijava</w:t>
      </w:r>
      <w:r w:rsidRPr="00426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9B40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C6F78A1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739493" w14:textId="77777777" w:rsidR="00296612" w:rsidRPr="00426132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0C">
        <w:rPr>
          <w:rFonts w:ascii="Times New Roman" w:hAnsi="Times New Roman" w:cs="Times New Roman"/>
          <w:b/>
          <w:sz w:val="24"/>
          <w:szCs w:val="24"/>
        </w:rPr>
        <w:t xml:space="preserve">Dokumenti u elektroničkom obliku dostavljeni putem online servisa </w:t>
      </w:r>
      <w:r w:rsidRPr="009B400C">
        <w:rPr>
          <w:rFonts w:ascii="Times New Roman" w:hAnsi="Times New Roman" w:cs="Times New Roman"/>
          <w:b/>
          <w:i/>
          <w:sz w:val="24"/>
          <w:szCs w:val="24"/>
        </w:rPr>
        <w:t xml:space="preserve">ePrijava </w:t>
      </w:r>
      <w:r w:rsidRPr="009B400C">
        <w:rPr>
          <w:rFonts w:ascii="Times New Roman" w:hAnsi="Times New Roman" w:cs="Times New Roman"/>
          <w:b/>
          <w:sz w:val="24"/>
          <w:szCs w:val="24"/>
        </w:rPr>
        <w:t>(</w:t>
      </w:r>
      <w:hyperlink r:id="rId21" w:history="1">
        <w:r w:rsidRPr="009B400C">
          <w:rPr>
            <w:rStyle w:val="Hiperveza"/>
            <w:rFonts w:ascii="Times New Roman" w:hAnsi="Times New Roman" w:cs="Times New Roman"/>
            <w:sz w:val="24"/>
            <w:szCs w:val="24"/>
          </w:rPr>
          <w:t>https://eprijava.kzz.hr/</w:t>
        </w:r>
      </w:hyperlink>
      <w:r w:rsidRPr="009B400C">
        <w:rPr>
          <w:rFonts w:ascii="Times New Roman" w:hAnsi="Times New Roman" w:cs="Times New Roman"/>
          <w:b/>
          <w:sz w:val="24"/>
          <w:szCs w:val="24"/>
        </w:rPr>
        <w:t>) MORAJU biti učitani u online servis</w:t>
      </w:r>
      <w:r w:rsidRPr="009B400C">
        <w:rPr>
          <w:rFonts w:ascii="Times New Roman" w:hAnsi="Times New Roman" w:cs="Times New Roman"/>
          <w:b/>
          <w:i/>
          <w:sz w:val="24"/>
          <w:szCs w:val="24"/>
        </w:rPr>
        <w:t xml:space="preserve"> ePrijava</w:t>
      </w:r>
      <w:r w:rsidRPr="009B400C">
        <w:rPr>
          <w:rFonts w:ascii="Times New Roman" w:hAnsi="Times New Roman" w:cs="Times New Roman"/>
          <w:b/>
          <w:sz w:val="24"/>
          <w:szCs w:val="24"/>
        </w:rPr>
        <w:t xml:space="preserve"> u PDF obliku, tj. ispunjeni na računalu, potpisani i ovjereni pečatom (kada je primjenjivo), te zatim skenirani u PDF obliku i kao </w:t>
      </w:r>
      <w:r w:rsidRPr="00426132">
        <w:rPr>
          <w:rFonts w:ascii="Times New Roman" w:hAnsi="Times New Roman" w:cs="Times New Roman"/>
          <w:b/>
          <w:sz w:val="24"/>
          <w:szCs w:val="24"/>
        </w:rPr>
        <w:t xml:space="preserve">takvi učitani u online servis </w:t>
      </w:r>
      <w:r w:rsidRPr="00426132">
        <w:rPr>
          <w:rFonts w:ascii="Times New Roman" w:hAnsi="Times New Roman" w:cs="Times New Roman"/>
          <w:b/>
          <w:i/>
          <w:sz w:val="24"/>
          <w:szCs w:val="24"/>
        </w:rPr>
        <w:t>ePrijava</w:t>
      </w:r>
      <w:r w:rsidRPr="00426132">
        <w:rPr>
          <w:rFonts w:ascii="Times New Roman" w:hAnsi="Times New Roman" w:cs="Times New Roman"/>
          <w:b/>
          <w:sz w:val="24"/>
          <w:szCs w:val="24"/>
        </w:rPr>
        <w:t xml:space="preserve">. Na obrascima obavezno mora biti naznačen datum i mjesto popunjavanja. Iznimno, </w:t>
      </w:r>
      <w:r w:rsidRPr="00426132">
        <w:rPr>
          <w:rFonts w:ascii="Times New Roman" w:hAnsi="Times New Roman" w:cs="Times New Roman"/>
          <w:b/>
          <w:sz w:val="24"/>
          <w:szCs w:val="24"/>
          <w:u w:val="single"/>
        </w:rPr>
        <w:t>Obrazac A1.1. proračuna prilaže se i dodatno u formi excel tablice</w:t>
      </w:r>
      <w:r w:rsidRPr="00426132">
        <w:rPr>
          <w:rFonts w:ascii="Times New Roman" w:hAnsi="Times New Roman" w:cs="Times New Roman"/>
          <w:b/>
          <w:sz w:val="24"/>
          <w:szCs w:val="24"/>
        </w:rPr>
        <w:t xml:space="preserve"> (istovjetna verzija PDF verziji dokumenta).  </w:t>
      </w:r>
    </w:p>
    <w:p w14:paraId="5C17AE4E" w14:textId="77777777" w:rsidR="00296612" w:rsidRPr="00426132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386DD8D" w14:textId="77777777" w:rsidR="00296612" w:rsidRPr="009A46A2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132">
        <w:rPr>
          <w:rFonts w:ascii="Times New Roman" w:hAnsi="Times New Roman" w:cs="Times New Roman"/>
          <w:sz w:val="24"/>
          <w:szCs w:val="24"/>
        </w:rPr>
        <w:t xml:space="preserve">Obrazac A1, A1.1., Obrazac A2, te potvrda u slučaju samostalnog umjetnika, moraju biti skenirani kao zasebni dokument. Napomena: ako dokument ima više stranica, mora biti dostavljen (učitan u online servis </w:t>
      </w:r>
      <w:r w:rsidRPr="00426132">
        <w:rPr>
          <w:rFonts w:ascii="Times New Roman" w:hAnsi="Times New Roman" w:cs="Times New Roman"/>
          <w:i/>
          <w:sz w:val="24"/>
          <w:szCs w:val="24"/>
        </w:rPr>
        <w:t>ePrijava</w:t>
      </w:r>
      <w:r w:rsidRPr="00426132">
        <w:rPr>
          <w:rFonts w:ascii="Times New Roman" w:hAnsi="Times New Roman" w:cs="Times New Roman"/>
          <w:sz w:val="24"/>
          <w:szCs w:val="24"/>
        </w:rPr>
        <w:t xml:space="preserve">) u skeniranom obliku kao jedinstveni dokument, a ne svaka stranica posebno. Dodatni prilozi (ako je primjenjivo), mogu biti svi skenirani kao </w:t>
      </w:r>
      <w:r w:rsidRPr="009A46A2">
        <w:rPr>
          <w:rFonts w:ascii="Times New Roman" w:hAnsi="Times New Roman" w:cs="Times New Roman"/>
          <w:sz w:val="24"/>
          <w:szCs w:val="24"/>
        </w:rPr>
        <w:t xml:space="preserve">jedinstveni dokument od više stranica. </w:t>
      </w:r>
    </w:p>
    <w:p w14:paraId="44E7CE59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prijavitelj putem online servisa </w:t>
      </w:r>
      <w:r w:rsidRPr="009A46A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 ukupno najviše dvije 2 prijave programa/projekta, svaka prijava mora sadržavati komplet pripadajućih dokumenata: Obrazac A1 i Obrazac A2, odnosno jedan Obrazac A2 ne može se prihvatiti za više prijava.</w:t>
      </w:r>
      <w:r w:rsidRPr="009B40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BE3F3F8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43131715" w14:textId="77777777" w:rsidR="00296612" w:rsidRPr="009B400C" w:rsidRDefault="00296612" w:rsidP="00296612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9B400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Prijave poslane izvan roka prihvatljivog za predaju prijava neće se razmatrati,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kao niti prijave koje nisu dostavljene putem online servisa </w:t>
      </w:r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hr-HR"/>
        </w:rPr>
        <w:t>ePrijava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, tj. nije prihvatljivo podnositi prijave putem elektroničke pošte na adresu </w:t>
      </w:r>
      <w:hyperlink r:id="rId22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, niti u tiskanom obliku putem redovite pošte.</w:t>
      </w:r>
    </w:p>
    <w:p w14:paraId="4E695DFD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479930" w14:textId="48A8DFB4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moraju biti dostavljene unutar prihvatljivog roka za podnošenje prijava, tj. od dana objave Javnog poziva do najkasnije zadnjeg dana roka z</w:t>
      </w:r>
      <w:r w:rsidR="006C1DFF"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zaprimanje (</w:t>
      </w:r>
      <w:r w:rsidR="00733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9A46A2"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veljače</w:t>
      </w:r>
      <w:r w:rsidR="006C1DFF"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</w:t>
      </w: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A46A2"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</w:t>
      </w: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do 24:00 sata.</w:t>
      </w:r>
    </w:p>
    <w:p w14:paraId="44CC9DF4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D47979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Poveznica </w:t>
      </w:r>
      <w:hyperlink r:id="rId23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pristup online servisu </w:t>
      </w:r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ePrijava 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nalazi se na službenim mrežnim stranicama Krapinsko-zagorske županije </w:t>
      </w:r>
      <w:hyperlink r:id="rId24" w:history="1">
        <w:r w:rsidRPr="009B400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https://www.kzz.hr/</w:t>
        </w:r>
      </w:hyperlink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na naslovnoj stranici (lijevo) u rubrici Kontakt – Online prijave na natječaje ili na naslovnoj stranici (desno) među plavo istaknutim menijima </w:t>
      </w:r>
      <w:r w:rsidRPr="009B40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r w:rsidRPr="009B40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online prijave na natječaje. </w:t>
      </w:r>
    </w:p>
    <w:p w14:paraId="0A44FD03" w14:textId="77777777" w:rsidR="00296612" w:rsidRPr="009B400C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3AB1EDB" w14:textId="77777777" w:rsidR="00296612" w:rsidRPr="009A46A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Kako bi mogao koristiti online servis </w:t>
      </w:r>
      <w:r w:rsidRPr="009A46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r w:rsidRPr="009A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svaki prijavitelj mora se prethodno registrirati. Ako je prijavitelj kreirao korisničko ime i lozinku za potrebe Javnog poziva u 2022. godini, može koristiti iste podatke za prijavu na ovaj Javni poziv. Naknadno pristupanje online servisu </w:t>
      </w:r>
      <w:r w:rsidRPr="009A46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ePrijava</w:t>
      </w:r>
      <w:r w:rsidRPr="009A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moguće je s kreiranim korisničkim imenom i lozinkom. </w:t>
      </w:r>
    </w:p>
    <w:p w14:paraId="26CB64F8" w14:textId="77777777" w:rsidR="00296612" w:rsidRPr="009A46A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3ED346A" w14:textId="47582DF1" w:rsidR="00296612" w:rsidRPr="009A46A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Nakon registracije i prijave u online servis </w:t>
      </w:r>
      <w:r w:rsidRPr="009A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prijavitelj odabire i otvara pripadajući Javni poziv na koji podnosi prijavu, te može preuzeti dokumentaciju koja je sastavni dio kompleta prijave programa/projekta. Također, obrasci u okviru ovog Javnog poziva mogu se preuzeti i preko poveznice:</w:t>
      </w:r>
      <w:hyperlink r:id="rId25" w:history="1">
        <w:r w:rsidRPr="005A29A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</w:t>
        </w:r>
        <w:r w:rsidR="000613DE" w:rsidRPr="005A29A6">
          <w:rPr>
            <w:rStyle w:val="Hiperveza"/>
            <w:rFonts w:ascii="Times New Roman" w:hAnsi="Times New Roman" w:cs="Times New Roman"/>
            <w:sz w:val="24"/>
            <w:szCs w:val="24"/>
          </w:rPr>
          <w:t>https://www.kzz.hr/poziv-bastina-202</w:t>
        </w:r>
        <w:r w:rsidRPr="005A29A6">
          <w:rPr>
            <w:rStyle w:val="Hiperveza"/>
            <w:rFonts w:ascii="Times New Roman" w:hAnsi="Times New Roman" w:cs="Times New Roman"/>
            <w:sz w:val="24"/>
            <w:szCs w:val="24"/>
          </w:rPr>
          <w:t>3</w:t>
        </w:r>
      </w:hyperlink>
      <w:bookmarkStart w:id="3" w:name="_GoBack"/>
      <w:bookmarkEnd w:id="3"/>
      <w:r w:rsidRPr="009A46A2">
        <w:rPr>
          <w:rFonts w:ascii="Times New Roman" w:hAnsi="Times New Roman" w:cs="Times New Roman"/>
          <w:sz w:val="24"/>
          <w:szCs w:val="24"/>
        </w:rPr>
        <w:t xml:space="preserve">, bez prethodne registracije u online servis </w:t>
      </w:r>
      <w:r w:rsidRPr="009A46A2">
        <w:rPr>
          <w:rFonts w:ascii="Times New Roman" w:hAnsi="Times New Roman" w:cs="Times New Roman"/>
          <w:i/>
          <w:sz w:val="24"/>
          <w:szCs w:val="24"/>
        </w:rPr>
        <w:t>ePrijava</w:t>
      </w:r>
      <w:r w:rsidRPr="009A46A2">
        <w:rPr>
          <w:rFonts w:ascii="Times New Roman" w:hAnsi="Times New Roman" w:cs="Times New Roman"/>
          <w:sz w:val="24"/>
          <w:szCs w:val="24"/>
        </w:rPr>
        <w:t xml:space="preserve">. No, za podnošenje prijave kroz online servis </w:t>
      </w:r>
      <w:r w:rsidRPr="009A46A2">
        <w:rPr>
          <w:rFonts w:ascii="Times New Roman" w:hAnsi="Times New Roman" w:cs="Times New Roman"/>
          <w:i/>
          <w:sz w:val="24"/>
          <w:szCs w:val="24"/>
        </w:rPr>
        <w:t>ePrijava</w:t>
      </w:r>
      <w:r w:rsidRPr="009A46A2">
        <w:rPr>
          <w:rFonts w:ascii="Times New Roman" w:hAnsi="Times New Roman" w:cs="Times New Roman"/>
          <w:sz w:val="24"/>
          <w:szCs w:val="24"/>
        </w:rPr>
        <w:t xml:space="preserve"> registracija je obavezna. </w:t>
      </w:r>
    </w:p>
    <w:p w14:paraId="1E00BACD" w14:textId="77777777" w:rsidR="00296612" w:rsidRPr="009A46A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D0AFA5B" w14:textId="77777777" w:rsidR="00296612" w:rsidRPr="009A46A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Prijavitelj Obrazac A1, Obrazac A1.1. i Obrazac A2 obavezno popunjava putem računala. Prijavitelj kao fizička osoba obavezno vlastoručno potpisuje navedene obrasce, a  kada se radi o pravnoj osobi, potpisuje ih osoba ovlaštena za zastupanje i voditelj programa/projekta, te ih</w:t>
      </w:r>
      <w:r w:rsidRPr="009A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treba ovjeriti pečatom prijavitelja (kada je primjenjivo), uz naznačeni datum i mjesto popunjavanja. </w:t>
      </w:r>
    </w:p>
    <w:p w14:paraId="49332B28" w14:textId="77777777" w:rsidR="00296612" w:rsidRPr="009A46A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0B7CEA" w14:textId="77777777" w:rsidR="00296612" w:rsidRPr="009A46A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Popunjene obrasce putem računala, te ovjerene potpisom i pečatom (kada je primjenjivo), prijavitelj zatim skenirane u PDF obliku, te dodatno Obrazac A1.1. u formi excel tablice, učitava u online servis </w:t>
      </w:r>
      <w:r w:rsidRPr="009A46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ePrijava</w:t>
      </w: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koji se prethodno prijavio s kreiranim korisničkim imenom i lozinkom u postupku registracije. </w:t>
      </w:r>
    </w:p>
    <w:p w14:paraId="12C3FF9E" w14:textId="77777777" w:rsidR="00296612" w:rsidRPr="009A46A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4320560" w14:textId="77777777" w:rsidR="00296612" w:rsidRPr="009A46A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Prijava se smatra predanom tek kada je prijavitelj u online servisu</w:t>
      </w:r>
      <w:r w:rsidRPr="009A46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ePrijava</w:t>
      </w:r>
      <w:r w:rsidRPr="009A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odabrao opciju </w:t>
      </w:r>
      <w:r w:rsidRPr="009A46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Pošalji zahtjev</w:t>
      </w:r>
      <w:r w:rsidRPr="009A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povratno primio automatski odgovor o zaprimljenoj prijavi. </w:t>
      </w:r>
    </w:p>
    <w:p w14:paraId="0E04F777" w14:textId="77777777" w:rsidR="00296612" w:rsidRPr="009A46A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0F93116" w14:textId="1209B504" w:rsidR="001A65E2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Napomena: ukoliko prijavitelj podnosi ukupno najviše 2 prijave programa/projekta na Javni poziv, u online servisu </w:t>
      </w:r>
      <w:r w:rsidRPr="009A46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ePrijava </w:t>
      </w:r>
      <w:r w:rsidRPr="009A4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odabiru se i učitavaju dokumenti za obje prijave u sklopu jednog zahtjeva.</w:t>
      </w:r>
      <w:r w:rsidRPr="009B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19721B1E" w14:textId="77777777" w:rsidR="00296612" w:rsidRPr="00016A4F" w:rsidRDefault="00296612" w:rsidP="0029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FEDB204" w14:textId="77777777" w:rsidR="00D3353D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EE54BF" w14:textId="6CF78A56" w:rsidR="00D3353D" w:rsidRPr="00016A4F" w:rsidRDefault="00D3353D" w:rsidP="00FB49B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3.4. </w:t>
      </w:r>
      <w:r w:rsidRPr="008109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Pitanja vezana uz prijavu programa i projekata</w:t>
      </w:r>
    </w:p>
    <w:p w14:paraId="1535E2C7" w14:textId="7CE29E0D" w:rsidR="00D3353D" w:rsidRPr="009A46A2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Sva pitanja vezana uz prijavu programa i projekata koja se odnose na uvjete ili priložene obrasce ovog Javnog poziva mogu se postaviti putem elektroničke pošte na e-mail adresu: </w:t>
      </w:r>
      <w:hyperlink r:id="rId26" w:history="1">
        <w:r w:rsidRPr="009A46A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do </w:t>
      </w:r>
      <w:r w:rsidR="007336A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A46A2"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godine. </w:t>
      </w:r>
    </w:p>
    <w:p w14:paraId="4F49B965" w14:textId="77777777" w:rsidR="00D3353D" w:rsidRPr="009A46A2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5A2E02" w14:textId="63107105" w:rsidR="00D3353D" w:rsidRPr="007B14D1" w:rsidRDefault="00D3353D" w:rsidP="00D335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cilju jednakog tretmana svih prijavitelja, pitanja i odgovori bit će objavljeni na službenim mrežnim stranicama Krapinsko-zagorske županije </w:t>
      </w:r>
      <w:r w:rsidR="007C65D3"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do </w:t>
      </w:r>
      <w:r w:rsidR="007336A8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9A46A2"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</w:t>
      </w:r>
      <w:r w:rsidR="007C65D3"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3. godine.</w:t>
      </w:r>
    </w:p>
    <w:p w14:paraId="50A3E628" w14:textId="77777777" w:rsidR="00D3353D" w:rsidRDefault="00D3353D" w:rsidP="00D335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14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 odgovori dobiveni službenim, pisanim putem i objavljeni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službenim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mrežnim stranicama Krapinsko-zagorske županije smatraju se službenim.</w:t>
      </w:r>
    </w:p>
    <w:p w14:paraId="46DF040F" w14:textId="77777777" w:rsidR="007E76CB" w:rsidRDefault="007E76CB" w:rsidP="00D3353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3FF4D4" w14:textId="4E97A615" w:rsidR="006E013F" w:rsidRPr="00D6413E" w:rsidRDefault="00087CB8" w:rsidP="00BE7D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 </w:t>
      </w:r>
      <w:r w:rsidR="008B5DB9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POSTUPAK DODJELE FINANCIJSKIH </w:t>
      </w:r>
      <w:r w:rsidR="00B777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SREDST</w:t>
      </w:r>
      <w:r w:rsidR="001F0A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B777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</w:t>
      </w:r>
    </w:p>
    <w:p w14:paraId="47E1FD1D" w14:textId="77777777" w:rsidR="00FB2ABA" w:rsidRPr="00016A4F" w:rsidRDefault="00FB2ABA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3B825B7" w14:textId="68D67036" w:rsidR="005A3B01" w:rsidRPr="00016A4F" w:rsidRDefault="00D3353D" w:rsidP="00087CB8">
      <w:pPr>
        <w:pStyle w:val="Naslov3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4.</w:t>
      </w:r>
      <w:r w:rsidR="005B6482" w:rsidRPr="00016A4F">
        <w:rPr>
          <w:rFonts w:ascii="Times New Roman" w:eastAsia="Times New Roman" w:hAnsi="Times New Roman" w:cs="Times New Roman"/>
          <w:b/>
          <w:lang w:eastAsia="hr-HR"/>
        </w:rPr>
        <w:t xml:space="preserve">1. </w:t>
      </w:r>
      <w:r w:rsidR="005A3B01" w:rsidRPr="00016A4F">
        <w:rPr>
          <w:rFonts w:ascii="Times New Roman" w:eastAsia="Times New Roman" w:hAnsi="Times New Roman" w:cs="Times New Roman"/>
          <w:b/>
          <w:lang w:eastAsia="hr-HR"/>
        </w:rPr>
        <w:t xml:space="preserve">Administrativna provjera </w:t>
      </w:r>
    </w:p>
    <w:p w14:paraId="0A8BB1B4" w14:textId="77777777" w:rsidR="006C0AFD" w:rsidRPr="00016A4F" w:rsidRDefault="006C0AFD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3493455" w14:textId="77777777" w:rsidR="00BD195E" w:rsidRPr="00016A4F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Po isteku roka za podnošenje prijava,</w:t>
      </w:r>
      <w:r w:rsidRPr="00016A4F">
        <w:rPr>
          <w:rFonts w:ascii="Times New Roman" w:hAnsi="Times New Roman" w:cs="Times New Roman"/>
          <w:sz w:val="24"/>
          <w:szCs w:val="24"/>
        </w:rPr>
        <w:t xml:space="preserve">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provjeru ispunjavanja propisanih uvjeta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ovog Javnog p</w:t>
      </w:r>
      <w:r w:rsidRP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EE19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(dalje u tekstu: Povjerenstvo)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provjerava administrativnu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formalnu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prihvatljivost pristiglih prijava, sukladno kriterijima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su propisani ovim Uputama za prijavitelje. </w:t>
      </w:r>
    </w:p>
    <w:p w14:paraId="0A6991A6" w14:textId="77777777" w:rsidR="00BD195E" w:rsidRPr="00016A4F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054EF2" w14:textId="77777777" w:rsidR="00BD195E" w:rsidRPr="00691855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8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Prijave koje ispunjavaju propisane uvjete ovog Javnog poziva upućuju se Kulturnom vijeću radi stručnog vrednovanja te se istovremeno odbijaju prijave koje ne ispunjavaju uvjete Javnog poziva.</w:t>
      </w:r>
    </w:p>
    <w:p w14:paraId="59B251E2" w14:textId="77777777" w:rsidR="00BD195E" w:rsidRPr="00016A4F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FC3F3E" w14:textId="420B0324" w:rsidR="00BD195E" w:rsidRPr="00691855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18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Prijavitelji čije su prijave odbijene obavještavaju se putem elektroničke pošte, na adresu navedenu u Obrascu A1, u roku od 8</w:t>
      </w:r>
      <w:r w:rsidR="00384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radnih dana od dana donošenja O</w:t>
      </w:r>
      <w:r w:rsidRPr="006918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dluke o administrativnoj prih</w:t>
      </w:r>
      <w:r w:rsidR="00384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vatljivosti pristiglih prijava</w:t>
      </w:r>
      <w:r w:rsidR="008C49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Javni poziv, a</w:t>
      </w:r>
      <w:r w:rsidR="00384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koja se objavljuje na službenim mrežnima stranicama Krapinsko-zagorske županije. </w:t>
      </w:r>
    </w:p>
    <w:p w14:paraId="7012F5D4" w14:textId="77777777" w:rsidR="00BD195E" w:rsidRPr="0030338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6DAAB9" w14:textId="22D9C726" w:rsidR="00BD195E" w:rsidRPr="0030338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prijava ima manje formalne nedostatke koji ne utječu na sadržaj važan za stručno vrednovanje prijave, prijavitelj može u roku od 3 radna dana na zahtjev Povjerenstva, primljen putem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adresu navedenu u Obrascu A1,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 zatražene podatke ili priloge. </w:t>
      </w:r>
    </w:p>
    <w:p w14:paraId="643B337A" w14:textId="77777777" w:rsidR="00BD195E" w:rsidRPr="0030338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32B8F8" w14:textId="77777777" w:rsidR="00BD195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prijavitelje koji na zahtjev Povjerenstva u propisanom roku dostave tražene podatke ili priloge, smatrat će se da su podnijeli potpunu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prijavu koja će se uputiti Kulturnom vijeću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stručno vrednovanje. </w:t>
      </w:r>
    </w:p>
    <w:p w14:paraId="0AEEE048" w14:textId="77777777" w:rsidR="00BD195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1EEA00" w14:textId="77777777" w:rsidR="00BD195E" w:rsidRPr="0030338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6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Formalni nedostaci koje </w:t>
      </w:r>
      <w:r w:rsidRPr="004261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nije moguće otkloniti</w:t>
      </w:r>
      <w:r w:rsidRPr="004261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fazi administrativne provjere: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203AC30" w14:textId="77777777" w:rsidR="00BD195E" w:rsidRPr="0030338E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Krivo ispunjen proračun (traži se veći ili manji iznos od maksimalnog ili minimalnog iznosa predviđenog za dodjelu od strane Krapinsko-zagorske županije, iznosi su krivo zbrojeni, krivo popunjena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pecifikacija troškova, itd.), </w:t>
      </w:r>
    </w:p>
    <w:p w14:paraId="61F16B07" w14:textId="77777777" w:rsidR="00BD195E" w:rsidRPr="0030338E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Komplet ovjerene prijave nije dostavljen unutar roka prihvatljivog za dostavu prijava,</w:t>
      </w:r>
    </w:p>
    <w:p w14:paraId="05A3D13A" w14:textId="77777777" w:rsidR="00BD195E" w:rsidRPr="0030338E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Komplet ovjerene prijave nije dostavljen putem online servisa </w:t>
      </w:r>
      <w:r w:rsidRPr="003033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ePrijava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27" w:history="1">
        <w:r w:rsidRPr="0030338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https://eprijava.kzz.hr/</w:t>
        </w:r>
      </w:hyperlink>
      <w:r w:rsidRPr="0030338E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789E54D7" w14:textId="77777777" w:rsidR="00BD195E" w:rsidRPr="0030338E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koja je ovlaštena za zastupanje prijavitelja (udruga) nije u mandatu u trenutku predaje prijave, </w:t>
      </w:r>
    </w:p>
    <w:p w14:paraId="6D29B3D7" w14:textId="77777777" w:rsidR="00BD195E" w:rsidRPr="00045FF5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(udruga) nije registriran za šire područje kulture i umjetnosti iz kojeg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prijavljuje projekt/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(kulturne djelatnosti, kulturno i umjetničko stvaralaštvo), </w:t>
      </w:r>
    </w:p>
    <w:p w14:paraId="73E52322" w14:textId="77777777" w:rsidR="00BD195E" w:rsidRPr="00045FF5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dostavljene na obrascima koji nisu objavljeni u okviru predmetnog Javnog poziva na koji se podnosi prijava,</w:t>
      </w:r>
    </w:p>
    <w:p w14:paraId="3881BC13" w14:textId="77777777" w:rsidR="00BD195E" w:rsidRPr="00045FF5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ostavljeno je više prijava s jednim kompletom popratne dokumentacije,  </w:t>
      </w:r>
    </w:p>
    <w:p w14:paraId="6418EDF5" w14:textId="77777777" w:rsidR="00BD195E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Provedbeno razdoblje nije definirano unutar roka prihvatljivog prema Javnom pozivu (najranije od 1.1.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 do najkasnije 31.12.2023.,; 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samo za fazu provedbe višegodišnjeg projekta/programa tijekom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. ili za provedbu projekta/programa u cijelosti tijekom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45FF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B6DADAA" w14:textId="77777777" w:rsidR="00BD195E" w:rsidRPr="0030338E" w:rsidRDefault="00BD195E" w:rsidP="00BD195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ostali nedostaci prema procjeni Povjerenstva koji značajno utječu na sadržaj projekta/programa. </w:t>
      </w:r>
    </w:p>
    <w:p w14:paraId="29AC2E8C" w14:textId="77777777" w:rsidR="00BD195E" w:rsidRPr="0030338E" w:rsidRDefault="00BD195E" w:rsidP="00BD195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8277E4" w14:textId="77777777" w:rsidR="00BD195E" w:rsidRDefault="00BD195E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navedenim formalnim nedostacima neće se razmatrati, odnosno neće ući u daljnji postupak stručnog vrednovanja i dodjele sredstva.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026A5A23" w14:textId="77777777" w:rsidR="00905966" w:rsidRDefault="00905966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E7366" w14:textId="77777777" w:rsidR="009856AC" w:rsidRDefault="009856AC" w:rsidP="00BD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B921DD" w14:textId="32BB906F" w:rsidR="005A3B01" w:rsidRPr="00016A4F" w:rsidRDefault="00D3353D" w:rsidP="00087CB8">
      <w:pPr>
        <w:pStyle w:val="Naslov3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4.</w:t>
      </w:r>
      <w:r w:rsidR="00492983" w:rsidRPr="00822162">
        <w:rPr>
          <w:rFonts w:ascii="Times New Roman" w:eastAsia="Times New Roman" w:hAnsi="Times New Roman" w:cs="Times New Roman"/>
          <w:b/>
          <w:lang w:eastAsia="hr-HR"/>
        </w:rPr>
        <w:t xml:space="preserve">2. </w:t>
      </w:r>
      <w:r w:rsidR="0011266D" w:rsidRPr="00822162">
        <w:rPr>
          <w:rFonts w:ascii="Times New Roman" w:eastAsia="Times New Roman" w:hAnsi="Times New Roman" w:cs="Times New Roman"/>
          <w:b/>
          <w:lang w:eastAsia="hr-HR"/>
        </w:rPr>
        <w:t>Stručno vrednovanje p</w:t>
      </w:r>
      <w:r w:rsidR="00380FAA">
        <w:rPr>
          <w:rFonts w:ascii="Times New Roman" w:eastAsia="Times New Roman" w:hAnsi="Times New Roman" w:cs="Times New Roman"/>
          <w:b/>
          <w:lang w:eastAsia="hr-HR"/>
        </w:rPr>
        <w:t xml:space="preserve">rijava </w:t>
      </w:r>
      <w:r w:rsidR="003D504F">
        <w:rPr>
          <w:rFonts w:ascii="Times New Roman" w:eastAsia="Times New Roman" w:hAnsi="Times New Roman" w:cs="Times New Roman"/>
          <w:b/>
          <w:lang w:eastAsia="hr-HR"/>
        </w:rPr>
        <w:t xml:space="preserve">– provodi Kulturno vijeće  </w:t>
      </w:r>
      <w:r w:rsidR="0011266D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3D54E564" w14:textId="77777777" w:rsidR="005A3B01" w:rsidRPr="00016A4F" w:rsidRDefault="005A3B01" w:rsidP="00EE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C97C8E" w14:textId="47B52C04" w:rsidR="00887F31" w:rsidRDefault="00887F31" w:rsidP="00887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D98">
        <w:rPr>
          <w:rFonts w:ascii="Times New Roman" w:hAnsi="Times New Roman" w:cs="Times New Roman"/>
          <w:sz w:val="24"/>
          <w:szCs w:val="24"/>
        </w:rPr>
        <w:t>Stručno vrednovanje prihvatljivih p</w:t>
      </w:r>
      <w:r>
        <w:rPr>
          <w:rFonts w:ascii="Times New Roman" w:hAnsi="Times New Roman" w:cs="Times New Roman"/>
          <w:sz w:val="24"/>
          <w:szCs w:val="24"/>
        </w:rPr>
        <w:t>rijava koje ispunjavaju uvjete Javnog p</w:t>
      </w:r>
      <w:r w:rsidRPr="00AE4D98">
        <w:rPr>
          <w:rFonts w:ascii="Times New Roman" w:hAnsi="Times New Roman" w:cs="Times New Roman"/>
          <w:sz w:val="24"/>
          <w:szCs w:val="24"/>
        </w:rPr>
        <w:t>oziva provodi Kulturno vij</w:t>
      </w:r>
      <w:r>
        <w:rPr>
          <w:rFonts w:ascii="Times New Roman" w:hAnsi="Times New Roman" w:cs="Times New Roman"/>
          <w:sz w:val="24"/>
          <w:szCs w:val="24"/>
        </w:rPr>
        <w:t xml:space="preserve">eće Krapinsko-zagorske županije. Kulturno vijeće stručno vrednuje i ocjenjuje programe i projekte prijavljene na Javni poziv uzimajući u obzir osnovni cilj i prioritete Javnog poziva, te specifičnost kulturne baštine. </w:t>
      </w:r>
    </w:p>
    <w:p w14:paraId="46BC1C31" w14:textId="77777777" w:rsidR="00887F31" w:rsidRPr="00426132" w:rsidRDefault="00887F31" w:rsidP="00887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132">
        <w:rPr>
          <w:rFonts w:ascii="Times New Roman" w:hAnsi="Times New Roman" w:cs="Times New Roman"/>
          <w:sz w:val="24"/>
          <w:szCs w:val="24"/>
        </w:rPr>
        <w:lastRenderedPageBreak/>
        <w:t xml:space="preserve">Pri stručnom vrednovanju i ocjenjivanju prijava Kulturno vijeće boduje u kojoj mjeri pojedina prijava ispunjava temeljne kriterije, zbog čega se preporuča da program/projekt i njegove aktivnosti budu razrađene na način da se iz prijave jasno može iščitati koji </w:t>
      </w:r>
      <w:r w:rsidRPr="00426132">
        <w:rPr>
          <w:rFonts w:ascii="Times New Roman" w:hAnsi="Times New Roman" w:cs="Times New Roman"/>
          <w:b/>
          <w:sz w:val="24"/>
          <w:szCs w:val="24"/>
        </w:rPr>
        <w:t xml:space="preserve">temeljni kriteriji </w:t>
      </w:r>
      <w:r w:rsidRPr="00426132">
        <w:rPr>
          <w:rFonts w:ascii="Times New Roman" w:hAnsi="Times New Roman" w:cs="Times New Roman"/>
          <w:sz w:val="24"/>
          <w:szCs w:val="24"/>
        </w:rPr>
        <w:t xml:space="preserve">(u kojoj mjeri) su ispunjeni: </w:t>
      </w:r>
    </w:p>
    <w:p w14:paraId="39925E04" w14:textId="77777777" w:rsidR="00887F31" w:rsidRPr="00426132" w:rsidRDefault="00887F31" w:rsidP="00495444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32">
        <w:rPr>
          <w:rFonts w:ascii="Times New Roman" w:hAnsi="Times New Roman" w:cs="Times New Roman"/>
          <w:sz w:val="24"/>
          <w:szCs w:val="24"/>
        </w:rPr>
        <w:t xml:space="preserve">kvaliteta, stručnost, svrhovitost, edukativnost, jasnoća, provedivost i kontinuitet provedbe prijavljenog programa ili projekta, iskustvo u dosadašnjem radu, </w:t>
      </w:r>
    </w:p>
    <w:p w14:paraId="3F2D8D9B" w14:textId="77777777" w:rsidR="00887F31" w:rsidRPr="00426132" w:rsidRDefault="00887F31" w:rsidP="00495444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32">
        <w:rPr>
          <w:rFonts w:ascii="Times New Roman" w:hAnsi="Times New Roman" w:cs="Times New Roman"/>
          <w:sz w:val="24"/>
          <w:szCs w:val="24"/>
        </w:rPr>
        <w:t xml:space="preserve">sadržajna inovativnost programa ili projekta, interdisciplinarnost i/ili primjena novih tehnologija, </w:t>
      </w:r>
    </w:p>
    <w:p w14:paraId="519E3818" w14:textId="77777777" w:rsidR="00887F31" w:rsidRPr="00426132" w:rsidRDefault="00887F31" w:rsidP="00495444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32">
        <w:rPr>
          <w:rFonts w:ascii="Times New Roman" w:hAnsi="Times New Roman" w:cs="Times New Roman"/>
          <w:sz w:val="24"/>
          <w:szCs w:val="24"/>
        </w:rPr>
        <w:t xml:space="preserve">značaj i doprinos provedbe programa/projekta za zaštitu, očuvanje i promicanje kulturne baštine s područja Krapinsko-zagorske županije, </w:t>
      </w:r>
    </w:p>
    <w:p w14:paraId="3DDAC0D1" w14:textId="77777777" w:rsidR="00887F31" w:rsidRPr="00426132" w:rsidRDefault="00887F31" w:rsidP="00495444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32">
        <w:rPr>
          <w:rFonts w:ascii="Times New Roman" w:hAnsi="Times New Roman" w:cs="Times New Roman"/>
          <w:sz w:val="24"/>
          <w:szCs w:val="24"/>
        </w:rPr>
        <w:t xml:space="preserve">doprinos razvoju kulturne infrastrukture kroz osmišljavanje novih kulturnih sadržaja na temelju održivog upravljanja i revitalizacije kulturne baštine, </w:t>
      </w:r>
    </w:p>
    <w:p w14:paraId="0C23F270" w14:textId="77777777" w:rsidR="00887F31" w:rsidRPr="00426132" w:rsidRDefault="00887F31" w:rsidP="00495444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32">
        <w:rPr>
          <w:rFonts w:ascii="Times New Roman" w:hAnsi="Times New Roman" w:cs="Times New Roman"/>
          <w:sz w:val="24"/>
          <w:szCs w:val="24"/>
        </w:rPr>
        <w:t xml:space="preserve">opći interes za zaštitu i očuvanje kulturne baštine i kulturnog identiteta, kao i uspostavljanje partnerske suradnje s područjima obrazovanja, znanosti, gospodarstva, turizma, itd. </w:t>
      </w:r>
    </w:p>
    <w:p w14:paraId="5A18645D" w14:textId="77777777" w:rsidR="00887F31" w:rsidRPr="00426132" w:rsidRDefault="00887F31" w:rsidP="00495444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32">
        <w:rPr>
          <w:rFonts w:ascii="Times New Roman" w:hAnsi="Times New Roman" w:cs="Times New Roman"/>
          <w:sz w:val="24"/>
          <w:szCs w:val="24"/>
        </w:rPr>
        <w:t xml:space="preserve">uspostavljanje partnerske suradnje na regionalnoj, nacionalnoj ili međunarodnoj razini u svrhu zaštite, očuvanja i održivog upravljanja kulturnom baštinom, </w:t>
      </w:r>
    </w:p>
    <w:p w14:paraId="74CF2E08" w14:textId="77777777" w:rsidR="00887F31" w:rsidRPr="00426132" w:rsidRDefault="00887F31" w:rsidP="00495444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32">
        <w:rPr>
          <w:rFonts w:ascii="Times New Roman" w:hAnsi="Times New Roman" w:cs="Times New Roman"/>
          <w:sz w:val="24"/>
          <w:szCs w:val="24"/>
        </w:rPr>
        <w:t xml:space="preserve">doprinos identificiranju, istraživanju i dokumentiranju, prenošenju, prezentaciji kulturne baštine, </w:t>
      </w:r>
    </w:p>
    <w:p w14:paraId="4B25D879" w14:textId="77777777" w:rsidR="00887F31" w:rsidRPr="00426132" w:rsidRDefault="00887F31" w:rsidP="00495444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32">
        <w:rPr>
          <w:rFonts w:ascii="Times New Roman" w:hAnsi="Times New Roman" w:cs="Times New Roman"/>
          <w:sz w:val="24"/>
          <w:szCs w:val="24"/>
        </w:rPr>
        <w:t xml:space="preserve">svojstvo kulturnog dobra prema Registru kulturnih dobara Republike Hrvatske, </w:t>
      </w:r>
    </w:p>
    <w:p w14:paraId="05EE85A2" w14:textId="77777777" w:rsidR="00887F31" w:rsidRPr="00426132" w:rsidRDefault="00887F31" w:rsidP="00495444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32">
        <w:rPr>
          <w:rFonts w:ascii="Times New Roman" w:hAnsi="Times New Roman" w:cs="Times New Roman"/>
          <w:sz w:val="24"/>
          <w:szCs w:val="24"/>
        </w:rPr>
        <w:t xml:space="preserve">ekonomičnost i održivost programa ili projekta, </w:t>
      </w:r>
    </w:p>
    <w:p w14:paraId="2A894C01" w14:textId="77777777" w:rsidR="00887F31" w:rsidRPr="00426132" w:rsidRDefault="00887F31" w:rsidP="00495444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132">
        <w:rPr>
          <w:rFonts w:ascii="Times New Roman" w:hAnsi="Times New Roman" w:cs="Times New Roman"/>
          <w:sz w:val="24"/>
          <w:szCs w:val="24"/>
        </w:rPr>
        <w:t xml:space="preserve">financijska potpora iz drugih izvora.  </w:t>
      </w:r>
    </w:p>
    <w:p w14:paraId="70358605" w14:textId="77777777" w:rsidR="00887F31" w:rsidRPr="00C65656" w:rsidRDefault="00887F31" w:rsidP="00887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636ED8" w14:textId="77777777" w:rsidR="00887F31" w:rsidRDefault="00887F31" w:rsidP="00887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Temeljni kriteriji primjenjuju se na sve razrađene kategorije u prioritetnom području Javnog poziva. </w:t>
      </w:r>
    </w:p>
    <w:p w14:paraId="11A02638" w14:textId="77777777" w:rsidR="00887F31" w:rsidRDefault="00887F31" w:rsidP="0088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E6EC57" w14:textId="77777777" w:rsidR="00887F31" w:rsidRPr="009A182E" w:rsidRDefault="00887F31" w:rsidP="00887F3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postupka stručnog vrednovanja prihvatljivih prijava, Kulturno vijeće </w:t>
      </w:r>
      <w:r w:rsidRPr="009A182E">
        <w:rPr>
          <w:rFonts w:ascii="Times New Roman" w:hAnsi="Times New Roman" w:cs="Times New Roman"/>
          <w:sz w:val="24"/>
          <w:szCs w:val="24"/>
        </w:rPr>
        <w:t xml:space="preserve">županu dostavlja svoj prijedlog koji sadrži popis programa i projekata preporučenih za financiranje s predloženim iznosom financijske potpore. </w:t>
      </w:r>
    </w:p>
    <w:p w14:paraId="01058FB7" w14:textId="77777777" w:rsidR="00887F31" w:rsidRDefault="00887F31" w:rsidP="00887F31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prijedloga Kulturnog vijeća, koji ima savjetodavni karakter, župan donosi odluku o dodjeli financijskih sredstava. Odluka o dodjeli financijskih sredstava donosi se u roku od 90 dana od dana donošenja proračuna Krapinsko-zagorske županije za 2023. godinu.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97F9D86" w14:textId="77777777" w:rsidR="003D504F" w:rsidRDefault="003D504F" w:rsidP="003D5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procjene prijava u postupku stručnog vrednovanja, kojeg provodi Kulturno vijeće, moguće je ostvariti bodove za sljedeće elemente: </w:t>
      </w:r>
    </w:p>
    <w:p w14:paraId="0FCB03A9" w14:textId="77777777" w:rsidR="003D504F" w:rsidRDefault="003D504F" w:rsidP="003D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582609" w14:textId="77777777" w:rsidR="003D504F" w:rsidRDefault="003D504F" w:rsidP="003D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B81797" w14:textId="77777777" w:rsidR="003D504F" w:rsidRPr="001711CF" w:rsidRDefault="003D504F" w:rsidP="003D504F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1CF">
        <w:rPr>
          <w:rFonts w:ascii="Times New Roman" w:hAnsi="Times New Roman" w:cs="Times New Roman"/>
          <w:b/>
          <w:sz w:val="24"/>
          <w:szCs w:val="24"/>
        </w:rPr>
        <w:t xml:space="preserve">PROCJENA KVALITETE PRIJAVLJENOG PROGRAMA/PROJEKTA  </w:t>
      </w:r>
    </w:p>
    <w:p w14:paraId="0B6DBA20" w14:textId="77777777" w:rsidR="003D504F" w:rsidRDefault="003D504F" w:rsidP="003D504F">
      <w:pPr>
        <w:pStyle w:val="Odlomakpopisa"/>
        <w:spacing w:after="0" w:line="240" w:lineRule="auto"/>
        <w:ind w:left="1068"/>
        <w:jc w:val="both"/>
        <w:rPr>
          <w:rFonts w:ascii="Times New Roman" w:hAnsi="Times New Roman"/>
          <w:bCs/>
          <w:sz w:val="24"/>
          <w:szCs w:val="24"/>
          <w:lang w:eastAsia="hr-HR"/>
        </w:rPr>
      </w:pPr>
    </w:p>
    <w:p w14:paraId="0B8A0EEE" w14:textId="77777777" w:rsidR="003D504F" w:rsidRPr="00DE0B5A" w:rsidRDefault="003D504F" w:rsidP="003D504F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5A">
        <w:rPr>
          <w:rFonts w:ascii="Times New Roman" w:hAnsi="Times New Roman"/>
          <w:bCs/>
          <w:sz w:val="24"/>
          <w:szCs w:val="24"/>
          <w:lang w:eastAsia="hr-HR"/>
        </w:rPr>
        <w:t xml:space="preserve">Kvaliteta sadržaja programa/projekta: stručnost, svrhovitost, edukativnost, jasnoća, provedivost, kontinuitet provedbe  – </w:t>
      </w:r>
      <w:r w:rsidRPr="00DE0B5A">
        <w:rPr>
          <w:rFonts w:ascii="Times New Roman" w:hAnsi="Times New Roman"/>
          <w:b/>
          <w:bCs/>
          <w:sz w:val="24"/>
          <w:szCs w:val="24"/>
          <w:lang w:eastAsia="hr-HR"/>
        </w:rPr>
        <w:t>maksimalno 8 bodova</w:t>
      </w:r>
    </w:p>
    <w:p w14:paraId="4A6B87DE" w14:textId="77777777" w:rsidR="003D504F" w:rsidRPr="00DE0B5A" w:rsidRDefault="003D504F" w:rsidP="003D504F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5A">
        <w:rPr>
          <w:rFonts w:ascii="Times New Roman" w:hAnsi="Times New Roman"/>
          <w:bCs/>
          <w:sz w:val="24"/>
          <w:szCs w:val="24"/>
          <w:lang w:eastAsia="hr-HR"/>
        </w:rPr>
        <w:t xml:space="preserve">Sadržajna inovativnost programa/projekta, interdisciplinarnost i/ili primjena novih tehnologija – </w:t>
      </w:r>
      <w:r w:rsidRPr="00DE0B5A">
        <w:rPr>
          <w:rFonts w:ascii="Times New Roman" w:hAnsi="Times New Roman"/>
          <w:b/>
          <w:bCs/>
          <w:sz w:val="24"/>
          <w:szCs w:val="24"/>
          <w:lang w:eastAsia="hr-HR"/>
        </w:rPr>
        <w:t>maksimalno 5 bodova</w:t>
      </w:r>
    </w:p>
    <w:p w14:paraId="1A482D76" w14:textId="77777777" w:rsidR="003D504F" w:rsidRPr="00DE0B5A" w:rsidRDefault="003D504F" w:rsidP="003D504F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5A">
        <w:rPr>
          <w:rFonts w:ascii="Times New Roman" w:hAnsi="Times New Roman"/>
          <w:bCs/>
          <w:sz w:val="24"/>
          <w:szCs w:val="24"/>
          <w:lang w:eastAsia="hr-HR"/>
        </w:rPr>
        <w:t xml:space="preserve">Kvaliteta, kontinuitet i uspjeh prijavitelja u dosadašnjem radu (npr. dugogodišnje djelovanje prijavitelja, dobivene nagrade i priznanja na nacionalnoj i međunarodnoj razini, usavršavanje članova, autora, voditelja, itd.) – </w:t>
      </w:r>
      <w:r w:rsidRPr="00DE0B5A">
        <w:rPr>
          <w:rFonts w:ascii="Times New Roman" w:hAnsi="Times New Roman"/>
          <w:b/>
          <w:bCs/>
          <w:sz w:val="24"/>
          <w:szCs w:val="24"/>
          <w:lang w:eastAsia="hr-HR"/>
        </w:rPr>
        <w:t>maksimalno 3 boda</w:t>
      </w:r>
    </w:p>
    <w:p w14:paraId="5E04CB3A" w14:textId="77777777" w:rsidR="003D504F" w:rsidRPr="00DE0B5A" w:rsidRDefault="003D504F" w:rsidP="003D504F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5A">
        <w:rPr>
          <w:rFonts w:ascii="Times New Roman" w:hAnsi="Times New Roman"/>
          <w:bCs/>
          <w:sz w:val="24"/>
          <w:szCs w:val="24"/>
          <w:lang w:eastAsia="hr-HR"/>
        </w:rPr>
        <w:lastRenderedPageBreak/>
        <w:t xml:space="preserve">Opisan značaj i doprinos provedbe programa/projekta za zaštitu, očuvanje i promicanje kulturne baštine s područja Krapinsko-zagorske županije – </w:t>
      </w:r>
      <w:r w:rsidRPr="00DE0B5A">
        <w:rPr>
          <w:rFonts w:ascii="Times New Roman" w:hAnsi="Times New Roman"/>
          <w:b/>
          <w:bCs/>
          <w:sz w:val="24"/>
          <w:szCs w:val="24"/>
          <w:lang w:eastAsia="hr-HR"/>
        </w:rPr>
        <w:t>maksimalno 7 boda</w:t>
      </w:r>
    </w:p>
    <w:p w14:paraId="78F55538" w14:textId="77777777" w:rsidR="003D504F" w:rsidRPr="00DE0B5A" w:rsidRDefault="003D504F" w:rsidP="003D504F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5A">
        <w:rPr>
          <w:rFonts w:ascii="Times New Roman" w:hAnsi="Times New Roman"/>
          <w:bCs/>
          <w:sz w:val="24"/>
          <w:szCs w:val="24"/>
          <w:lang w:eastAsia="hr-HR"/>
        </w:rPr>
        <w:t xml:space="preserve">Doprinos razvoju kulturne infrastrukture kroz osmišljavanje novih kulturnih sadržaja na temelju održivog upravljanja i revitalizacije kulturne baštine – </w:t>
      </w:r>
      <w:r w:rsidRPr="00DE0B5A">
        <w:rPr>
          <w:rFonts w:ascii="Times New Roman" w:hAnsi="Times New Roman"/>
          <w:b/>
          <w:bCs/>
          <w:sz w:val="24"/>
          <w:szCs w:val="24"/>
          <w:lang w:eastAsia="hr-HR"/>
        </w:rPr>
        <w:t>maksimalno 6 bodova,</w:t>
      </w:r>
      <w:r w:rsidRPr="00DE0B5A">
        <w:rPr>
          <w:rFonts w:ascii="Times New Roman" w:hAnsi="Times New Roman"/>
          <w:bCs/>
          <w:sz w:val="24"/>
          <w:szCs w:val="24"/>
          <w:lang w:eastAsia="hr-HR"/>
        </w:rPr>
        <w:t xml:space="preserve">  </w:t>
      </w:r>
    </w:p>
    <w:p w14:paraId="76D34DC9" w14:textId="77777777" w:rsidR="003D504F" w:rsidRPr="00DE0B5A" w:rsidRDefault="003D504F" w:rsidP="003D504F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5A">
        <w:rPr>
          <w:rFonts w:ascii="Times New Roman" w:hAnsi="Times New Roman"/>
          <w:bCs/>
          <w:sz w:val="24"/>
          <w:szCs w:val="24"/>
          <w:lang w:eastAsia="hr-HR"/>
        </w:rPr>
        <w:t xml:space="preserve">Opći interes za zaštitu i očuvanje kulturne baštine i kulturnog identiteta, kao i uspostavljanje partnerske suradnje s područjima obrazovanja, znanosti, gospodarstva, turizma, itd. – </w:t>
      </w:r>
      <w:r w:rsidRPr="00DE0B5A">
        <w:rPr>
          <w:rFonts w:ascii="Times New Roman" w:hAnsi="Times New Roman"/>
          <w:b/>
          <w:bCs/>
          <w:sz w:val="24"/>
          <w:szCs w:val="24"/>
          <w:lang w:eastAsia="hr-HR"/>
        </w:rPr>
        <w:t xml:space="preserve">maksimalno 5 boda  </w:t>
      </w:r>
    </w:p>
    <w:p w14:paraId="235C0F62" w14:textId="77777777" w:rsidR="003D504F" w:rsidRPr="00DE0B5A" w:rsidRDefault="003D504F" w:rsidP="003D504F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5A">
        <w:rPr>
          <w:rFonts w:ascii="Times New Roman" w:hAnsi="Times New Roman"/>
          <w:bCs/>
          <w:sz w:val="24"/>
          <w:szCs w:val="24"/>
          <w:lang w:eastAsia="hr-HR"/>
        </w:rPr>
        <w:t xml:space="preserve">Uspostavljanje partnerske suradnje na regionalnoj, nacionalnoj ili međunarodnoj razini u svrhu zaštite, očuvanja i održivog upravljanja kulturnom baštinom – </w:t>
      </w:r>
      <w:r w:rsidRPr="00DE0B5A">
        <w:rPr>
          <w:rFonts w:ascii="Times New Roman" w:hAnsi="Times New Roman"/>
          <w:b/>
          <w:bCs/>
          <w:sz w:val="24"/>
          <w:szCs w:val="24"/>
          <w:lang w:eastAsia="hr-HR"/>
        </w:rPr>
        <w:t>maksimalno 4 boda</w:t>
      </w:r>
    </w:p>
    <w:p w14:paraId="1DC6E3B7" w14:textId="77777777" w:rsidR="003D504F" w:rsidRPr="00DE0B5A" w:rsidRDefault="003D504F" w:rsidP="003D504F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5A">
        <w:rPr>
          <w:rFonts w:ascii="Times New Roman" w:hAnsi="Times New Roman"/>
          <w:bCs/>
          <w:sz w:val="24"/>
          <w:szCs w:val="24"/>
          <w:lang w:eastAsia="hr-HR"/>
        </w:rPr>
        <w:t>Svojstvo kulturnog dobra prema Registru kulturnih dobara Republike Hrvatske (</w:t>
      </w:r>
      <w:hyperlink r:id="rId28" w:anchor="/" w:history="1">
        <w:r w:rsidRPr="00DE0B5A">
          <w:rPr>
            <w:rStyle w:val="Hiperveza"/>
            <w:rFonts w:ascii="Times New Roman" w:hAnsi="Times New Roman"/>
            <w:bCs/>
            <w:sz w:val="24"/>
            <w:szCs w:val="24"/>
            <w:lang w:eastAsia="hr-HR"/>
          </w:rPr>
          <w:t>https://registar.kulturnadobra.hr/#/</w:t>
        </w:r>
      </w:hyperlink>
      <w:r w:rsidRPr="00DE0B5A">
        <w:rPr>
          <w:rFonts w:ascii="Times New Roman" w:hAnsi="Times New Roman"/>
          <w:bCs/>
          <w:sz w:val="24"/>
          <w:szCs w:val="24"/>
          <w:lang w:eastAsia="hr-HR"/>
        </w:rPr>
        <w:t xml:space="preserve">; uvidom u web Registar dostupni su podaci za nepokretna i nematerijalna kulturna dobra; za pokretne je potrebno dostaviti dokaz o točnom svojstvu uz prijavu)  – </w:t>
      </w:r>
      <w:r w:rsidRPr="00DE0B5A">
        <w:rPr>
          <w:rFonts w:ascii="Times New Roman" w:hAnsi="Times New Roman"/>
          <w:b/>
          <w:bCs/>
          <w:sz w:val="24"/>
          <w:szCs w:val="24"/>
          <w:lang w:eastAsia="hr-HR"/>
        </w:rPr>
        <w:t>maksimalno 4 boda</w:t>
      </w:r>
      <w:r w:rsidRPr="00DE0B5A">
        <w:rPr>
          <w:rFonts w:ascii="Times New Roman" w:hAnsi="Times New Roman"/>
          <w:bCs/>
          <w:sz w:val="24"/>
          <w:szCs w:val="24"/>
          <w:lang w:eastAsia="hr-HR"/>
        </w:rPr>
        <w:t>:</w:t>
      </w:r>
    </w:p>
    <w:p w14:paraId="721AB766" w14:textId="77777777" w:rsidR="003D504F" w:rsidRPr="00DE0B5A" w:rsidRDefault="003D504F" w:rsidP="003D504F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5A">
        <w:rPr>
          <w:rFonts w:ascii="Times New Roman" w:hAnsi="Times New Roman"/>
          <w:bCs/>
          <w:sz w:val="24"/>
          <w:szCs w:val="24"/>
          <w:lang w:eastAsia="hr-HR"/>
        </w:rPr>
        <w:t xml:space="preserve">Kulturno dobro je u Evidenciji dobara od lokalnog značenja – 1 bod (*potrebno dostaviti dokaz o tom svojstvu uz prijavu) </w:t>
      </w:r>
    </w:p>
    <w:p w14:paraId="05FAAEAE" w14:textId="77777777" w:rsidR="003D504F" w:rsidRPr="00DE0B5A" w:rsidRDefault="003D504F" w:rsidP="003D504F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5A">
        <w:rPr>
          <w:rFonts w:ascii="Times New Roman" w:hAnsi="Times New Roman" w:cs="Times New Roman"/>
          <w:sz w:val="24"/>
          <w:szCs w:val="24"/>
        </w:rPr>
        <w:t xml:space="preserve">Kulturno dobro je upisano na Listu preventivno zaštićenih kulturnih dobara – 2 boda </w:t>
      </w:r>
    </w:p>
    <w:p w14:paraId="7D0C0EF7" w14:textId="77777777" w:rsidR="003D504F" w:rsidRPr="00DE0B5A" w:rsidRDefault="003D504F" w:rsidP="003D504F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5A">
        <w:rPr>
          <w:rFonts w:ascii="Times New Roman" w:hAnsi="Times New Roman" w:cs="Times New Roman"/>
          <w:sz w:val="24"/>
          <w:szCs w:val="24"/>
        </w:rPr>
        <w:t xml:space="preserve">Kulturno dobro je upisano na Listu zaštićenih kulturnih dobara – 3 boda </w:t>
      </w:r>
    </w:p>
    <w:p w14:paraId="52A71E0E" w14:textId="77777777" w:rsidR="003D504F" w:rsidRPr="00DE0B5A" w:rsidRDefault="003D504F" w:rsidP="003D504F">
      <w:pPr>
        <w:pStyle w:val="Odlomakpopis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5A">
        <w:rPr>
          <w:rFonts w:ascii="Times New Roman" w:hAnsi="Times New Roman" w:cs="Times New Roman"/>
          <w:sz w:val="24"/>
          <w:szCs w:val="24"/>
        </w:rPr>
        <w:t xml:space="preserve">Kulturno dobro je upisano na Listu kulturnih dobara nacionalnog značenja – 4 boda </w:t>
      </w:r>
    </w:p>
    <w:p w14:paraId="7038D088" w14:textId="77777777" w:rsidR="003D504F" w:rsidRPr="00DE0B5A" w:rsidRDefault="003D504F" w:rsidP="003D504F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5A">
        <w:rPr>
          <w:rFonts w:ascii="Times New Roman" w:hAnsi="Times New Roman"/>
          <w:bCs/>
          <w:sz w:val="24"/>
          <w:szCs w:val="24"/>
          <w:lang w:eastAsia="hr-HR"/>
        </w:rPr>
        <w:t xml:space="preserve">Doprinos identificiranju, istraživanju i dokumentiranju, prenošenju, prezentaciji kulturne baštine – </w:t>
      </w:r>
      <w:r w:rsidRPr="00DE0B5A">
        <w:rPr>
          <w:rFonts w:ascii="Times New Roman" w:hAnsi="Times New Roman"/>
          <w:b/>
          <w:bCs/>
          <w:sz w:val="24"/>
          <w:szCs w:val="24"/>
          <w:lang w:eastAsia="hr-HR"/>
        </w:rPr>
        <w:t>maksimalno 3 boda</w:t>
      </w:r>
      <w:r w:rsidRPr="00DE0B5A">
        <w:rPr>
          <w:rFonts w:ascii="Times New Roman" w:hAnsi="Times New Roman"/>
          <w:bCs/>
          <w:sz w:val="24"/>
          <w:szCs w:val="24"/>
          <w:lang w:eastAsia="hr-HR"/>
        </w:rPr>
        <w:t>,</w:t>
      </w:r>
    </w:p>
    <w:p w14:paraId="4EA4DC41" w14:textId="77777777" w:rsidR="003D504F" w:rsidRDefault="003D504F" w:rsidP="003D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2845A" w14:textId="77777777" w:rsidR="003D504F" w:rsidRDefault="003D504F" w:rsidP="003D504F">
      <w:pPr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1711CF">
        <w:rPr>
          <w:rFonts w:ascii="Times New Roman" w:hAnsi="Times New Roman"/>
          <w:b/>
          <w:bCs/>
          <w:sz w:val="24"/>
          <w:szCs w:val="24"/>
          <w:lang w:eastAsia="hr-HR"/>
        </w:rPr>
        <w:t>Ukupan broj bodova (maksimalan broj bodova: 45)</w:t>
      </w:r>
    </w:p>
    <w:p w14:paraId="66BC4942" w14:textId="77777777" w:rsidR="003D504F" w:rsidRDefault="003D504F" w:rsidP="003D50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60535DA3" w14:textId="77777777" w:rsidR="003D504F" w:rsidRPr="001C70CA" w:rsidRDefault="003D504F" w:rsidP="003D504F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CA">
        <w:rPr>
          <w:rFonts w:ascii="Times New Roman" w:hAnsi="Times New Roman" w:cs="Times New Roman"/>
          <w:b/>
          <w:sz w:val="24"/>
          <w:szCs w:val="24"/>
        </w:rPr>
        <w:t xml:space="preserve">PROCJENA EKONOMIČNOSTI, ODRŽIVOSTI I FINANCIJSKE POTPORE IZ DRUGIH IZVORA </w:t>
      </w:r>
    </w:p>
    <w:p w14:paraId="793C2F4C" w14:textId="77777777" w:rsidR="003D504F" w:rsidRDefault="003D504F" w:rsidP="003D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F64D5" w14:textId="77777777" w:rsidR="003D504F" w:rsidRPr="001711CF" w:rsidRDefault="003D504F" w:rsidP="003D504F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hr-HR"/>
        </w:rPr>
      </w:pPr>
      <w:r w:rsidRPr="001711CF">
        <w:rPr>
          <w:rFonts w:ascii="Times New Roman" w:hAnsi="Times New Roman"/>
          <w:sz w:val="24"/>
          <w:szCs w:val="24"/>
          <w:lang w:eastAsia="hr-HR"/>
        </w:rPr>
        <w:t xml:space="preserve">Razrađen, uvjerljiv i održiv financijski plan (proračun) (realna procjena izravnih (nužno potrebnih troškova za provedbu programa/projekta) i neizravnih troškova (popratnih troškova)) – </w:t>
      </w:r>
      <w:r w:rsidRPr="001711CF">
        <w:rPr>
          <w:rFonts w:ascii="Times New Roman" w:hAnsi="Times New Roman"/>
          <w:b/>
          <w:sz w:val="24"/>
          <w:szCs w:val="24"/>
          <w:lang w:eastAsia="hr-HR"/>
        </w:rPr>
        <w:t>maksimalno 4 boda</w:t>
      </w:r>
      <w:r w:rsidRPr="001711CF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3EFBFA59" w14:textId="77777777" w:rsidR="003D504F" w:rsidRPr="006924C3" w:rsidRDefault="003D504F" w:rsidP="003D504F">
      <w:pPr>
        <w:pStyle w:val="Odlomakpopisa"/>
        <w:numPr>
          <w:ilvl w:val="0"/>
          <w:numId w:val="27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6924C3">
        <w:rPr>
          <w:rFonts w:ascii="Times New Roman" w:hAnsi="Times New Roman"/>
          <w:sz w:val="24"/>
          <w:szCs w:val="24"/>
          <w:lang w:eastAsia="hr-HR"/>
        </w:rPr>
        <w:t xml:space="preserve">da – 4 boda </w:t>
      </w:r>
    </w:p>
    <w:p w14:paraId="63C0004C" w14:textId="77777777" w:rsidR="003D504F" w:rsidRPr="006924C3" w:rsidRDefault="003D504F" w:rsidP="003D504F">
      <w:pPr>
        <w:pStyle w:val="Odlomakpopisa"/>
        <w:numPr>
          <w:ilvl w:val="0"/>
          <w:numId w:val="27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6924C3">
        <w:rPr>
          <w:rFonts w:ascii="Times New Roman" w:hAnsi="Times New Roman"/>
          <w:sz w:val="24"/>
          <w:szCs w:val="24"/>
          <w:lang w:eastAsia="hr-HR"/>
        </w:rPr>
        <w:t xml:space="preserve">djelomično – 2 boda </w:t>
      </w:r>
    </w:p>
    <w:p w14:paraId="57D846E3" w14:textId="77777777" w:rsidR="003D504F" w:rsidRPr="001711CF" w:rsidRDefault="003D504F" w:rsidP="003D504F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C3">
        <w:rPr>
          <w:rFonts w:ascii="Times New Roman" w:hAnsi="Times New Roman"/>
          <w:sz w:val="24"/>
          <w:szCs w:val="24"/>
          <w:lang w:eastAsia="hr-HR"/>
        </w:rPr>
        <w:t>ne – 0 bodova</w:t>
      </w:r>
    </w:p>
    <w:p w14:paraId="1F246628" w14:textId="77777777" w:rsidR="003D504F" w:rsidRDefault="003D504F" w:rsidP="003D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FD164" w14:textId="77777777" w:rsidR="003D504F" w:rsidRPr="001711CF" w:rsidRDefault="003D504F" w:rsidP="003D504F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hr-HR"/>
        </w:rPr>
      </w:pPr>
      <w:r w:rsidRPr="001711CF">
        <w:rPr>
          <w:rFonts w:ascii="Times New Roman" w:hAnsi="Times New Roman"/>
          <w:sz w:val="24"/>
          <w:szCs w:val="24"/>
          <w:lang w:eastAsia="hr-HR"/>
        </w:rPr>
        <w:t xml:space="preserve">Iskustvo u provođenju programa/projekata (npr. isti programi/projekti, EU projekt, programi/projekti financirani na nacionalnoj razini iz drugih izvora, međunarodni programi/projekti) – </w:t>
      </w:r>
      <w:r w:rsidRPr="001711CF">
        <w:rPr>
          <w:rFonts w:ascii="Times New Roman" w:hAnsi="Times New Roman"/>
          <w:b/>
          <w:sz w:val="24"/>
          <w:szCs w:val="24"/>
          <w:lang w:eastAsia="hr-HR"/>
        </w:rPr>
        <w:t>maksimalno 4 boda</w:t>
      </w:r>
      <w:r w:rsidRPr="001711CF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26C0C066" w14:textId="77777777" w:rsidR="003D504F" w:rsidRDefault="003D504F" w:rsidP="003D504F">
      <w:pPr>
        <w:pStyle w:val="Odlomakpopisa"/>
        <w:numPr>
          <w:ilvl w:val="0"/>
          <w:numId w:val="28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6924C3">
        <w:rPr>
          <w:rFonts w:ascii="Times New Roman" w:hAnsi="Times New Roman"/>
          <w:sz w:val="24"/>
          <w:szCs w:val="24"/>
          <w:lang w:eastAsia="hr-HR"/>
        </w:rPr>
        <w:t xml:space="preserve">da, 1 </w:t>
      </w:r>
      <w:r>
        <w:rPr>
          <w:rFonts w:ascii="Times New Roman" w:hAnsi="Times New Roman"/>
          <w:sz w:val="24"/>
          <w:szCs w:val="24"/>
          <w:lang w:eastAsia="hr-HR"/>
        </w:rPr>
        <w:t xml:space="preserve">ili više istih ili različitih programa/projekata sufinanciranih na nacionalnoj, međunarodnoj razini ili iz EU fondova – 2 boda </w:t>
      </w:r>
    </w:p>
    <w:p w14:paraId="4BA1BF14" w14:textId="77777777" w:rsidR="003D504F" w:rsidRDefault="003D504F" w:rsidP="003D504F">
      <w:pPr>
        <w:pStyle w:val="Odlomakpopisa"/>
        <w:numPr>
          <w:ilvl w:val="0"/>
          <w:numId w:val="28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da, 1 ili više istih ili različitih programa/projekata sufinanciranih na lokalnoj razini – 2 boda, </w:t>
      </w:r>
    </w:p>
    <w:p w14:paraId="172C3AAF" w14:textId="77777777" w:rsidR="003D504F" w:rsidRPr="001711CF" w:rsidRDefault="003D504F" w:rsidP="003D504F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prijavitelj nema iskustvo provedbe istih ili različitih programa/projekata – 0 bodova.</w:t>
      </w:r>
    </w:p>
    <w:p w14:paraId="16D40BF1" w14:textId="77777777" w:rsidR="003D504F" w:rsidRPr="001711CF" w:rsidRDefault="003D504F" w:rsidP="003D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AD126" w14:textId="77777777" w:rsidR="003D504F" w:rsidRPr="001711CF" w:rsidRDefault="003D504F" w:rsidP="003D504F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hr-HR"/>
        </w:rPr>
      </w:pPr>
      <w:r w:rsidRPr="001711CF">
        <w:rPr>
          <w:rFonts w:ascii="Times New Roman" w:hAnsi="Times New Roman"/>
          <w:sz w:val="24"/>
          <w:szCs w:val="24"/>
          <w:lang w:eastAsia="hr-HR"/>
        </w:rPr>
        <w:lastRenderedPageBreak/>
        <w:t xml:space="preserve">Kapaciteti – ljudski i materijalni resursi (npr. zaposleni, članovi udruge, volonteri, partneri, suradnici, osigurani prostor i oprema za provedbu, itd.) – </w:t>
      </w:r>
      <w:r w:rsidRPr="001711CF">
        <w:rPr>
          <w:rFonts w:ascii="Times New Roman" w:hAnsi="Times New Roman"/>
          <w:b/>
          <w:sz w:val="24"/>
          <w:szCs w:val="24"/>
          <w:lang w:eastAsia="hr-HR"/>
        </w:rPr>
        <w:t>maksimalno 4 boda</w:t>
      </w:r>
    </w:p>
    <w:p w14:paraId="68968C46" w14:textId="77777777" w:rsidR="003D504F" w:rsidRDefault="003D504F" w:rsidP="003D504F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prijavitelj je obrazložio postojanje potrebnih materijalnih i ljudskih resursa za provedbu – 4 boda,</w:t>
      </w:r>
    </w:p>
    <w:p w14:paraId="729041BA" w14:textId="77777777" w:rsidR="003D504F" w:rsidRDefault="003D504F" w:rsidP="003D504F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prijavitelj je djelomično obrazložio postojanje potrebnih materijalnih i ljudskih resursa za provedbu – 2 boda, </w:t>
      </w:r>
    </w:p>
    <w:p w14:paraId="233676C8" w14:textId="77777777" w:rsidR="003D504F" w:rsidRDefault="003D504F" w:rsidP="003D504F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prijavitelj nije obrazložio postojanje potrebnih materijalnih i ljudskih resursa za provedbu – 0 bodova</w:t>
      </w:r>
    </w:p>
    <w:p w14:paraId="7B779405" w14:textId="77777777" w:rsidR="003D504F" w:rsidRPr="001711CF" w:rsidRDefault="003D504F" w:rsidP="003D504F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hr-HR"/>
        </w:rPr>
      </w:pPr>
      <w:r w:rsidRPr="001711CF">
        <w:rPr>
          <w:rFonts w:ascii="Times New Roman" w:hAnsi="Times New Roman"/>
          <w:sz w:val="24"/>
          <w:szCs w:val="24"/>
          <w:lang w:eastAsia="hr-HR"/>
        </w:rPr>
        <w:t xml:space="preserve">Financijska potpora iz drugih izvora (osim vlastitih i sredstva potraživanih iz proračuna Krapinsko-zagorske županije) – </w:t>
      </w:r>
      <w:r w:rsidRPr="001711CF">
        <w:rPr>
          <w:rFonts w:ascii="Times New Roman" w:hAnsi="Times New Roman"/>
          <w:b/>
          <w:sz w:val="24"/>
          <w:szCs w:val="24"/>
          <w:lang w:eastAsia="hr-HR"/>
        </w:rPr>
        <w:t>maksimalno 3 boda</w:t>
      </w:r>
      <w:r w:rsidRPr="001711CF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35767AF4" w14:textId="77777777" w:rsidR="003D504F" w:rsidRDefault="003D504F" w:rsidP="003D504F">
      <w:pPr>
        <w:pStyle w:val="Odlomakpopisa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prijavitelj je obrazložio planirana/osigurana sredstva jedinice lokalne samouprave (JLS) – 1 bod, </w:t>
      </w:r>
    </w:p>
    <w:p w14:paraId="1D57B54A" w14:textId="77777777" w:rsidR="003D504F" w:rsidRDefault="003D504F" w:rsidP="003D504F">
      <w:pPr>
        <w:pStyle w:val="Odlomakpopisa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prijavitelj je obrazložio planirana/osigurana sredstva ministarstva, EU fondova – 1 bod, </w:t>
      </w:r>
    </w:p>
    <w:p w14:paraId="48D298C5" w14:textId="77777777" w:rsidR="003D504F" w:rsidRDefault="003D504F" w:rsidP="003D504F">
      <w:pPr>
        <w:pStyle w:val="Odlomakpopisa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prijavitelj je obrazložio planirana/osigurana sredstva sponzora, donacija, itd. – 1 bod, </w:t>
      </w:r>
    </w:p>
    <w:p w14:paraId="523BA2F2" w14:textId="77777777" w:rsidR="003D504F" w:rsidRPr="001711CF" w:rsidRDefault="003D504F" w:rsidP="003D504F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prijavitelj nije obrazložio planirana/osigurana sredstva iz drugih izvora (osim vlastitih i potraživanih iz proračuna Krapinsko-zagorske županije) – 0 bodova</w:t>
      </w:r>
    </w:p>
    <w:p w14:paraId="54E6EE89" w14:textId="77777777" w:rsidR="003D504F" w:rsidRDefault="003D504F" w:rsidP="003D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9E8B1" w14:textId="77777777" w:rsidR="003D504F" w:rsidRDefault="003D504F" w:rsidP="003D504F">
      <w:pPr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1711CF">
        <w:rPr>
          <w:rFonts w:ascii="Times New Roman" w:hAnsi="Times New Roman"/>
          <w:b/>
          <w:bCs/>
          <w:sz w:val="24"/>
          <w:szCs w:val="24"/>
          <w:lang w:eastAsia="hr-HR"/>
        </w:rPr>
        <w:t>Ukupan broj bodova (maksimalan broj bodova: 15)</w:t>
      </w:r>
    </w:p>
    <w:p w14:paraId="2640AFDC" w14:textId="77777777" w:rsidR="003D504F" w:rsidRPr="001711CF" w:rsidRDefault="003D504F" w:rsidP="003D504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7516F" w14:textId="77777777" w:rsidR="003D504F" w:rsidRDefault="003D504F" w:rsidP="003D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BBFE1" w14:textId="77777777" w:rsidR="003D504F" w:rsidRPr="006924C3" w:rsidRDefault="003D504F" w:rsidP="003D504F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6924C3">
        <w:rPr>
          <w:rFonts w:ascii="Times New Roman" w:hAnsi="Times New Roman"/>
          <w:b/>
          <w:sz w:val="24"/>
          <w:szCs w:val="24"/>
          <w:lang w:eastAsia="hr-HR"/>
        </w:rPr>
        <w:t xml:space="preserve">SVEUKUPNO BODOVA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– A + B </w:t>
      </w:r>
      <w:r w:rsidRPr="006924C3">
        <w:rPr>
          <w:rFonts w:ascii="Times New Roman" w:hAnsi="Times New Roman"/>
          <w:b/>
          <w:sz w:val="24"/>
          <w:szCs w:val="24"/>
          <w:lang w:eastAsia="hr-HR"/>
        </w:rPr>
        <w:t xml:space="preserve">(maksimalni broj bodova </w:t>
      </w:r>
      <w:r>
        <w:rPr>
          <w:rFonts w:ascii="Times New Roman" w:hAnsi="Times New Roman"/>
          <w:b/>
          <w:sz w:val="24"/>
          <w:szCs w:val="24"/>
          <w:lang w:eastAsia="hr-HR"/>
        </w:rPr>
        <w:t>6</w:t>
      </w:r>
      <w:r w:rsidRPr="006924C3">
        <w:rPr>
          <w:rFonts w:ascii="Times New Roman" w:hAnsi="Times New Roman"/>
          <w:b/>
          <w:sz w:val="24"/>
          <w:szCs w:val="24"/>
          <w:lang w:eastAsia="hr-HR"/>
        </w:rPr>
        <w:t xml:space="preserve">0) </w:t>
      </w:r>
    </w:p>
    <w:p w14:paraId="322CE930" w14:textId="77777777" w:rsidR="003D504F" w:rsidRDefault="003D504F" w:rsidP="003D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EF9B2" w14:textId="0AA2DD1E" w:rsidR="003D504F" w:rsidRDefault="00E51CD3" w:rsidP="003D50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3D504F" w:rsidRPr="00AA2906">
        <w:rPr>
          <w:rFonts w:ascii="Times New Roman" w:hAnsi="Times New Roman"/>
          <w:b/>
          <w:sz w:val="24"/>
          <w:szCs w:val="24"/>
        </w:rPr>
        <w:t>Opisna ocjena programa/projekta ili komentar (nije obavezno)</w:t>
      </w:r>
    </w:p>
    <w:p w14:paraId="14FE0E16" w14:textId="77777777" w:rsidR="009856AC" w:rsidRPr="00AA2906" w:rsidRDefault="009856AC" w:rsidP="003D504F">
      <w:pPr>
        <w:rPr>
          <w:rFonts w:ascii="Times New Roman" w:hAnsi="Times New Roman"/>
          <w:b/>
          <w:sz w:val="24"/>
          <w:szCs w:val="24"/>
        </w:rPr>
      </w:pPr>
    </w:p>
    <w:p w14:paraId="4C29A08F" w14:textId="77777777" w:rsidR="003D504F" w:rsidRPr="008A3088" w:rsidRDefault="003D504F" w:rsidP="003D504F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14:paraId="74016430" w14:textId="77777777" w:rsidR="003D504F" w:rsidRDefault="003D504F" w:rsidP="003D504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46D8842" w14:textId="77777777" w:rsidR="003D504F" w:rsidRDefault="003D504F" w:rsidP="003D504F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14:paraId="291151E0" w14:textId="77777777" w:rsidR="003D504F" w:rsidRDefault="003D504F" w:rsidP="003D504F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187EC8A2" w14:textId="77777777" w:rsidR="003D504F" w:rsidRDefault="003D504F" w:rsidP="003D504F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14:paraId="52E3A28D" w14:textId="77777777" w:rsidR="003D504F" w:rsidRPr="002E6E6F" w:rsidRDefault="003D504F" w:rsidP="003D504F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01DFE1CE" w14:textId="77777777" w:rsidR="003D504F" w:rsidRPr="00E37151" w:rsidRDefault="003D504F" w:rsidP="003D504F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14:paraId="04E64281" w14:textId="77777777" w:rsidR="003D504F" w:rsidRDefault="003D504F" w:rsidP="003D504F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1091F7DB" w14:textId="77777777" w:rsidR="003D504F" w:rsidRPr="00147C01" w:rsidRDefault="003D504F" w:rsidP="003D504F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D – bodovi u rasponu najviše do 20 – </w:t>
      </w:r>
      <w:r w:rsidRPr="00147C01">
        <w:rPr>
          <w:b/>
          <w:color w:val="000000"/>
        </w:rPr>
        <w:t>ne preporuča se financirati</w:t>
      </w:r>
      <w:r w:rsidRPr="00147C01">
        <w:rPr>
          <w:color w:val="000000"/>
        </w:rPr>
        <w:t xml:space="preserve"> </w:t>
      </w:r>
    </w:p>
    <w:p w14:paraId="4ADE3E60" w14:textId="77777777" w:rsidR="003D504F" w:rsidRDefault="003D504F" w:rsidP="003D504F">
      <w:pPr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4B0BD1D0" w14:textId="77777777" w:rsidR="003D504F" w:rsidRPr="00406C87" w:rsidRDefault="003D504F" w:rsidP="003D504F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406C87">
        <w:rPr>
          <w:rFonts w:ascii="Times New Roman" w:hAnsi="Times New Roman"/>
          <w:sz w:val="24"/>
          <w:szCs w:val="24"/>
        </w:rPr>
        <w:t xml:space="preserve">Svaku prijavu koja ispunjava uvjete ovog Javnog poziva obavezno vrednuju najmanje 3 člana Kulturnog vijeća temeljem Obrasca za </w:t>
      </w:r>
      <w:r>
        <w:rPr>
          <w:rFonts w:ascii="Times New Roman" w:hAnsi="Times New Roman"/>
          <w:sz w:val="24"/>
          <w:szCs w:val="24"/>
        </w:rPr>
        <w:t xml:space="preserve">stručno </w:t>
      </w:r>
      <w:r w:rsidRPr="00406C87">
        <w:rPr>
          <w:rFonts w:ascii="Times New Roman" w:hAnsi="Times New Roman"/>
          <w:sz w:val="24"/>
          <w:szCs w:val="24"/>
        </w:rPr>
        <w:t xml:space="preserve">vrednovanje </w:t>
      </w:r>
      <w:r>
        <w:rPr>
          <w:rFonts w:ascii="Times New Roman" w:hAnsi="Times New Roman"/>
          <w:sz w:val="24"/>
          <w:szCs w:val="24"/>
        </w:rPr>
        <w:t>programa/</w:t>
      </w:r>
      <w:r w:rsidRPr="00406C87">
        <w:rPr>
          <w:rFonts w:ascii="Times New Roman" w:hAnsi="Times New Roman"/>
          <w:sz w:val="24"/>
          <w:szCs w:val="24"/>
        </w:rPr>
        <w:t>projekta (Obrazac A</w:t>
      </w:r>
      <w:r>
        <w:rPr>
          <w:rFonts w:ascii="Times New Roman" w:hAnsi="Times New Roman"/>
          <w:sz w:val="24"/>
          <w:szCs w:val="24"/>
        </w:rPr>
        <w:t>4</w:t>
      </w:r>
      <w:r w:rsidRPr="00406C87">
        <w:rPr>
          <w:rFonts w:ascii="Times New Roman" w:hAnsi="Times New Roman"/>
          <w:sz w:val="24"/>
          <w:szCs w:val="24"/>
        </w:rPr>
        <w:t xml:space="preserve">). </w:t>
      </w:r>
    </w:p>
    <w:p w14:paraId="1F7CEE22" w14:textId="77777777" w:rsidR="003D504F" w:rsidRPr="00406C87" w:rsidRDefault="003D504F" w:rsidP="003D504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Članovi Kulturnog vijeća samostalno ocjenjuju pojedine prijave, upisujući svoja mišljenja o vrijednosti </w:t>
      </w:r>
      <w:r>
        <w:rPr>
          <w:color w:val="000000"/>
        </w:rPr>
        <w:t>programa/</w:t>
      </w:r>
      <w:r w:rsidRPr="00406C87">
        <w:rPr>
          <w:color w:val="000000"/>
        </w:rPr>
        <w:t>projekta prema predviđenim iznosima bodova za svak</w:t>
      </w:r>
      <w:r>
        <w:rPr>
          <w:color w:val="000000"/>
        </w:rPr>
        <w:t>u</w:t>
      </w:r>
      <w:r w:rsidRPr="00406C87">
        <w:rPr>
          <w:color w:val="000000"/>
        </w:rPr>
        <w:t xml:space="preserve"> </w:t>
      </w:r>
      <w:r>
        <w:rPr>
          <w:color w:val="000000"/>
        </w:rPr>
        <w:t>kategoriju</w:t>
      </w:r>
      <w:r w:rsidRPr="00406C87">
        <w:rPr>
          <w:color w:val="000000"/>
        </w:rPr>
        <w:t xml:space="preserve"> u Obrascu za vrednovanje i to za svaki pojedinačni </w:t>
      </w:r>
      <w:r>
        <w:rPr>
          <w:color w:val="000000"/>
        </w:rPr>
        <w:t>program/</w:t>
      </w:r>
      <w:r w:rsidRPr="00406C87">
        <w:rPr>
          <w:color w:val="000000"/>
        </w:rPr>
        <w:t xml:space="preserve">projekt. </w:t>
      </w:r>
    </w:p>
    <w:p w14:paraId="16C85277" w14:textId="77777777" w:rsidR="003D504F" w:rsidRPr="00406C87" w:rsidRDefault="003D504F" w:rsidP="003D504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E1056FB" w14:textId="77777777" w:rsidR="003D504F" w:rsidRPr="00406C87" w:rsidRDefault="003D504F" w:rsidP="003D504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lastRenderedPageBreak/>
        <w:t xml:space="preserve">Kulturno vijeće donosi bodovnu listu zbrajanjem pojedinačnih bodova članova te izračunom aritmetičke sredine tih bodova koja se upisuje u skupni Obrazac za </w:t>
      </w:r>
      <w:r>
        <w:rPr>
          <w:color w:val="000000"/>
        </w:rPr>
        <w:t xml:space="preserve">stručno </w:t>
      </w:r>
      <w:r w:rsidRPr="00406C87">
        <w:rPr>
          <w:color w:val="000000"/>
        </w:rPr>
        <w:t xml:space="preserve">vrednovanje pojedine prijave i predstavlja ukupni broj bodova koji je prijava ostvarila. </w:t>
      </w:r>
      <w:r>
        <w:rPr>
          <w:color w:val="000000"/>
        </w:rPr>
        <w:t xml:space="preserve">Također, članovi Kulturnog vijeća predlažu i iznos financijske potpore za svaki program/projekt u postupku stručnog vrednovanja. Iznosi se predlažu u rasponu koji je predviđen za svaku kategoriju kulturnog djelovanja i umjetničkog stvaralaštva u okviru Javnog poziva, a sukladno broju ostvarenih bodova u postupku stručnog vrednovanja. </w:t>
      </w:r>
    </w:p>
    <w:p w14:paraId="73E5940D" w14:textId="77777777" w:rsidR="003D504F" w:rsidRPr="00406C87" w:rsidRDefault="003D504F" w:rsidP="003D504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496DB1C1" w14:textId="77777777" w:rsidR="003D504F" w:rsidRDefault="003D504F" w:rsidP="003D504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Predsjednik Kulturnog vijeća sastavlja končani prijedlog programa i projekata </w:t>
      </w:r>
      <w:r>
        <w:rPr>
          <w:color w:val="000000"/>
        </w:rPr>
        <w:t xml:space="preserve">preporučenih </w:t>
      </w:r>
      <w:r w:rsidRPr="00406C87">
        <w:rPr>
          <w:color w:val="000000"/>
        </w:rPr>
        <w:t xml:space="preserve">za financiranje </w:t>
      </w:r>
      <w:r>
        <w:rPr>
          <w:color w:val="000000"/>
        </w:rPr>
        <w:t xml:space="preserve">s predloženim iznosom financijske potpore. Prijedlog </w:t>
      </w:r>
      <w:r w:rsidRPr="00406C87">
        <w:rPr>
          <w:color w:val="000000"/>
        </w:rPr>
        <w:t>se sastoji od liste prijava prema bodovima koje su prijave postigle u procesu stručnog vrednovanja, od one s najvećim brojem</w:t>
      </w:r>
      <w:r>
        <w:rPr>
          <w:color w:val="000000"/>
        </w:rPr>
        <w:t xml:space="preserve"> bodova prema onoj s najmanjim.</w:t>
      </w:r>
    </w:p>
    <w:p w14:paraId="10491CD9" w14:textId="77777777" w:rsidR="003D504F" w:rsidRPr="00406C87" w:rsidRDefault="003D504F" w:rsidP="003D504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5FE45B3D" w14:textId="77777777" w:rsidR="003D504F" w:rsidRDefault="003D504F" w:rsidP="003D504F">
      <w:pPr>
        <w:pStyle w:val="t-9-8"/>
        <w:spacing w:before="0" w:beforeAutospacing="0" w:after="0" w:afterAutospacing="0"/>
        <w:ind w:right="57"/>
        <w:jc w:val="both"/>
      </w:pPr>
      <w:r w:rsidRPr="00406C87">
        <w:t xml:space="preserve">Konačni prijedlog programa i projekata </w:t>
      </w:r>
      <w:r>
        <w:t>preporučenih</w:t>
      </w:r>
      <w:r w:rsidRPr="00406C87">
        <w:t xml:space="preserve"> za financiranje </w:t>
      </w:r>
      <w:r>
        <w:t xml:space="preserve">s predloženim iznosom financijske potpore </w:t>
      </w:r>
      <w:r w:rsidRPr="00406C87">
        <w:t xml:space="preserve">temeljem Javnog poziva Kulturno vijeće dostavlja </w:t>
      </w:r>
      <w:r>
        <w:t xml:space="preserve">županu. Na temelju prijedloga Kulturnog vijeća, koji ima savjetodavni karakter, župan donosi odluku o dodjeli financijskih sredstava. </w:t>
      </w:r>
    </w:p>
    <w:p w14:paraId="418348B6" w14:textId="77777777" w:rsidR="008B6BF7" w:rsidRDefault="008B6BF7" w:rsidP="00F3562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023FC5" w14:textId="77777777" w:rsidR="00F35623" w:rsidRPr="009A46A2" w:rsidRDefault="00F35623" w:rsidP="00F3562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Rok za provedbu stručnog vrednovanja programa i projekata i donošenje konačnog prijedloga programa i projekata preporučenih za financiranje od strane Kulturnog vijeća </w:t>
      </w:r>
      <w:r w:rsidRPr="009A46A2">
        <w:rPr>
          <w:rFonts w:ascii="Times New Roman" w:hAnsi="Times New Roman" w:cs="Times New Roman"/>
          <w:b/>
          <w:sz w:val="24"/>
          <w:szCs w:val="24"/>
        </w:rPr>
        <w:t>iznosi, u pravilu, 30 dana</w:t>
      </w:r>
      <w:r w:rsidRPr="009A46A2">
        <w:rPr>
          <w:rFonts w:ascii="Times New Roman" w:hAnsi="Times New Roman" w:cs="Times New Roman"/>
          <w:sz w:val="24"/>
          <w:szCs w:val="24"/>
        </w:rPr>
        <w:t xml:space="preserve"> od dana preuzimanja prijava koje ispunjavaju uvjete Javnog poziva. </w:t>
      </w:r>
    </w:p>
    <w:p w14:paraId="2F553C90" w14:textId="77777777" w:rsidR="00F35623" w:rsidRPr="009A46A2" w:rsidRDefault="00F35623" w:rsidP="00F3562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Članovi Kulturnog vijeća dužni su potpisati izjavu o nepristranosti i povjerljivosti te izjavu o nepostojanju sukoba interesa kojom potvrđuju da će procjenjivati samo one prijedloge u vezi s kojima nemaju nikakve materijalne ili druge interese. </w:t>
      </w:r>
    </w:p>
    <w:p w14:paraId="74012B8A" w14:textId="77777777" w:rsidR="00F35623" w:rsidRPr="009A46A2" w:rsidRDefault="00F35623" w:rsidP="00F3562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Član Kulturnog vijeća dužan je izuzeti se iz raspravljanja i odlučivanja ako je predlagatelj programa i projekta koji je predmet rada Kulturnog vijeća pravna osoba u kojoj je on ili s njim povezana osoba vlasnik, dioničar, imatelj udjela, član upravljačkog ili nadzornog tijela pravne osobe, ravnatelj ili drugi voditelj poslovanja te pravne osobe te ako je on ili s njim povezana osoba u ugovornom ili drugom odnosu s predlagateljem programa ili projekta. Povezane osobe u tom smislu su srodnik po krvi u ravnoj liniji, a u pobočnoj liniji do četvrtog stupnja zaključno, bračni ili izvanbračni drug, životni partner ili neformalni životni partner te posvojitelj ili posvojenik, partner – skrbnik ili osoba pod partnerskom skrbi. </w:t>
      </w:r>
    </w:p>
    <w:p w14:paraId="6BF0350E" w14:textId="77777777" w:rsidR="00F35623" w:rsidRDefault="00F35623" w:rsidP="00F3562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Svaku prijavu koja ispunjava uvjete </w:t>
      </w:r>
      <w:r w:rsidRPr="0030338E">
        <w:rPr>
          <w:rFonts w:ascii="Times New Roman" w:hAnsi="Times New Roman" w:cs="Times New Roman"/>
          <w:sz w:val="24"/>
          <w:szCs w:val="24"/>
        </w:rPr>
        <w:t xml:space="preserve">ovog Javnog poziva obavezno vrednuju najmanje 3 člana Kulturnog vijeća temeljem Obrasca za </w:t>
      </w:r>
      <w:r>
        <w:rPr>
          <w:rFonts w:ascii="Times New Roman" w:hAnsi="Times New Roman" w:cs="Times New Roman"/>
          <w:sz w:val="24"/>
          <w:szCs w:val="24"/>
        </w:rPr>
        <w:t xml:space="preserve">stručno </w:t>
      </w:r>
      <w:r w:rsidRPr="0030338E">
        <w:rPr>
          <w:rFonts w:ascii="Times New Roman" w:hAnsi="Times New Roman" w:cs="Times New Roman"/>
          <w:sz w:val="24"/>
          <w:szCs w:val="24"/>
        </w:rPr>
        <w:t xml:space="preserve">vrednovanje programa/projekta (Obrazac A4), koji je sastavni dio obveznih priloga ovih Uputa za prijavitelje. </w:t>
      </w:r>
    </w:p>
    <w:p w14:paraId="04E81D60" w14:textId="77777777" w:rsidR="00495242" w:rsidRPr="0030338E" w:rsidRDefault="00495242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F77EC80" w14:textId="11BA1E26" w:rsidR="008F064E" w:rsidRPr="0030338E" w:rsidRDefault="008F064E" w:rsidP="008F064E">
      <w:pPr>
        <w:pStyle w:val="Naslov3"/>
        <w:rPr>
          <w:rFonts w:ascii="Times New Roman" w:eastAsia="Times New Roman" w:hAnsi="Times New Roman" w:cs="Times New Roman"/>
          <w:b/>
          <w:snapToGrid w:val="0"/>
        </w:rPr>
      </w:pPr>
      <w:r w:rsidRPr="0030338E">
        <w:rPr>
          <w:rFonts w:ascii="Times New Roman" w:eastAsia="Times New Roman" w:hAnsi="Times New Roman" w:cs="Times New Roman"/>
          <w:b/>
          <w:snapToGrid w:val="0"/>
        </w:rPr>
        <w:t xml:space="preserve">4.3. Donošenje Odluke o </w:t>
      </w:r>
      <w:r w:rsidR="00E0506B">
        <w:rPr>
          <w:rFonts w:ascii="Times New Roman" w:eastAsia="Times New Roman" w:hAnsi="Times New Roman" w:cs="Times New Roman"/>
          <w:b/>
          <w:snapToGrid w:val="0"/>
        </w:rPr>
        <w:t>dodjeli financijskih s</w:t>
      </w:r>
      <w:r w:rsidR="00B576C4">
        <w:rPr>
          <w:rFonts w:ascii="Times New Roman" w:eastAsia="Times New Roman" w:hAnsi="Times New Roman" w:cs="Times New Roman"/>
          <w:b/>
          <w:snapToGrid w:val="0"/>
        </w:rPr>
        <w:t>redst</w:t>
      </w:r>
      <w:r w:rsidR="00B36676">
        <w:rPr>
          <w:rFonts w:ascii="Times New Roman" w:eastAsia="Times New Roman" w:hAnsi="Times New Roman" w:cs="Times New Roman"/>
          <w:b/>
          <w:snapToGrid w:val="0"/>
        </w:rPr>
        <w:t>a</w:t>
      </w:r>
      <w:r w:rsidR="00B576C4">
        <w:rPr>
          <w:rFonts w:ascii="Times New Roman" w:eastAsia="Times New Roman" w:hAnsi="Times New Roman" w:cs="Times New Roman"/>
          <w:b/>
          <w:snapToGrid w:val="0"/>
        </w:rPr>
        <w:t xml:space="preserve">va, javna objava i dostava </w:t>
      </w:r>
    </w:p>
    <w:p w14:paraId="06B8A6BF" w14:textId="77777777" w:rsidR="008F064E" w:rsidRPr="0030338E" w:rsidRDefault="008F064E" w:rsidP="008F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1A25C" w14:textId="77777777" w:rsidR="008F064E" w:rsidRPr="009A182E" w:rsidRDefault="008F064E" w:rsidP="008F064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postupka stručnog vrednovanja prihvatljivih prijava, Kulturno vijeće </w:t>
      </w:r>
      <w:r w:rsidRPr="009A182E">
        <w:rPr>
          <w:rFonts w:ascii="Times New Roman" w:hAnsi="Times New Roman" w:cs="Times New Roman"/>
          <w:sz w:val="24"/>
          <w:szCs w:val="24"/>
        </w:rPr>
        <w:t xml:space="preserve">županu dostavlja svoj prijedlog koji sadrži popis programa i projekata preporučenih za financiranje s predloženim iznosom financijske potpore. </w:t>
      </w:r>
    </w:p>
    <w:p w14:paraId="0F1E8D60" w14:textId="5A242327" w:rsidR="008F064E" w:rsidRDefault="008F064E" w:rsidP="008F064E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prijedloga Kulturnog vijeća, koji ima savjetodavni karakter, župan donosi odluku o dodjeli financijskih sredstava. Odluk</w:t>
      </w:r>
      <w:r w:rsidR="00537BB5">
        <w:rPr>
          <w:rFonts w:ascii="Times New Roman" w:eastAsia="Times New Roman" w:hAnsi="Times New Roman" w:cs="Times New Roman"/>
          <w:sz w:val="24"/>
          <w:szCs w:val="24"/>
          <w:lang w:eastAsia="hr-HR"/>
        </w:rPr>
        <w:t>a o dodjeli financijskih sredst</w:t>
      </w:r>
      <w:r w:rsidR="00B3667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9A182E">
        <w:rPr>
          <w:rFonts w:ascii="Times New Roman" w:eastAsia="Times New Roman" w:hAnsi="Times New Roman" w:cs="Times New Roman"/>
          <w:sz w:val="24"/>
          <w:szCs w:val="24"/>
          <w:lang w:eastAsia="hr-HR"/>
        </w:rPr>
        <w:t>va donosi se u roku od 90 dana od dana donošenja proračuna Krapinsko-za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gorske županije za 2023. godinu, </w:t>
      </w: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te se objavljuje na službenim mrežnim stranicama Krapinsko-zagorske županije s nazivom </w:t>
      </w: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lastRenderedPageBreak/>
        <w:t xml:space="preserve">prijavitelja i podacima </w:t>
      </w:r>
      <w:r w:rsidR="00FC1A5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 programima i projektima za koje</w:t>
      </w: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su odobrena financijska sredstva, uključujući i iznos dodijeljenih sredst</w:t>
      </w:r>
      <w:r w:rsidR="00FC1A5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a</w:t>
      </w: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va. </w:t>
      </w:r>
    </w:p>
    <w:p w14:paraId="5DB8B1E9" w14:textId="3F1C23FA" w:rsidR="00A74522" w:rsidRPr="009A46A2" w:rsidRDefault="00E0506B" w:rsidP="008F064E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46A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Odluka o dodjeli financijskih sredstava dostavlja se prijaviteljima na Javni poziv javnom objavom na službenim mrežnim stranicama Krapinsko-zagorske županije. Dostava se smatra obavljenom istekom osmoga (8) dana od dana javne objave na službenim mrežnim stranicama Krapinsko-zagorske županije. </w:t>
      </w:r>
    </w:p>
    <w:p w14:paraId="3724DAF1" w14:textId="77777777" w:rsidR="009856AC" w:rsidRPr="009A46A2" w:rsidRDefault="009856AC" w:rsidP="008F064E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8C851" w14:textId="1A5F5C99" w:rsidR="00A74522" w:rsidRPr="009A46A2" w:rsidRDefault="00A74522" w:rsidP="008F064E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6A2">
        <w:rPr>
          <w:rFonts w:ascii="Times New Roman" w:hAnsi="Times New Roman" w:cs="Times New Roman"/>
          <w:b/>
          <w:sz w:val="24"/>
          <w:szCs w:val="24"/>
        </w:rPr>
        <w:t>4.4.</w:t>
      </w:r>
      <w:r w:rsidR="007C65D3" w:rsidRPr="009A4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6A2">
        <w:rPr>
          <w:rFonts w:ascii="Times New Roman" w:hAnsi="Times New Roman" w:cs="Times New Roman"/>
          <w:b/>
          <w:sz w:val="24"/>
          <w:szCs w:val="24"/>
        </w:rPr>
        <w:t xml:space="preserve">Postupak podnošenja prigovora </w:t>
      </w:r>
    </w:p>
    <w:p w14:paraId="56880511" w14:textId="4476E906" w:rsidR="00E0506B" w:rsidRPr="009A46A2" w:rsidRDefault="00E0506B" w:rsidP="008F064E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46A2">
        <w:rPr>
          <w:rFonts w:ascii="Times New Roman" w:hAnsi="Times New Roman" w:cs="Times New Roman"/>
          <w:sz w:val="24"/>
          <w:szCs w:val="24"/>
        </w:rPr>
        <w:t xml:space="preserve">Odluka o dodjeli financijskih sredstava je akt poslovanja i ne vodi se kao upravni postupak te se na postupak prigovora ne primjenjuju odredbe o žalbi kao pravnom lijeku u upravnom postupku. Prigovor se podnosi u roku od osam (8) dana od dana dostave Odluke o dodjeli financijskih sredstava prijaviteljima na Javni poziv, a u vidu javne objave na </w:t>
      </w:r>
      <w:r w:rsidRPr="009A46A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službenim mrežnim stranicama Krapinsko-zagorske županije. </w:t>
      </w:r>
    </w:p>
    <w:p w14:paraId="20D667B8" w14:textId="595DDB2A" w:rsidR="00E0506B" w:rsidRPr="009A46A2" w:rsidRDefault="00E0506B" w:rsidP="008F064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6A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Krapinsko-zagorska županija dužna je odgovoriti na prigovor u roku od 30 dana od dana podnošenja prigovora. </w:t>
      </w:r>
    </w:p>
    <w:p w14:paraId="2222495C" w14:textId="776192C9" w:rsidR="008F064E" w:rsidRPr="00CE5818" w:rsidRDefault="00CE5818" w:rsidP="008F064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5818">
        <w:rPr>
          <w:rFonts w:ascii="Times New Roman" w:hAnsi="Times New Roman" w:cs="Times New Roman"/>
          <w:sz w:val="24"/>
          <w:szCs w:val="24"/>
        </w:rPr>
        <w:t xml:space="preserve">Prigovor se može podnijeti na </w:t>
      </w:r>
      <w:r w:rsidR="008F064E" w:rsidRPr="00CE5818">
        <w:rPr>
          <w:rFonts w:ascii="Times New Roman" w:hAnsi="Times New Roman" w:cs="Times New Roman"/>
          <w:sz w:val="24"/>
          <w:szCs w:val="24"/>
        </w:rPr>
        <w:t xml:space="preserve">postupak Javnog poziva te na eventualno bodovanje nekog kriterija s 0 bodova u okviru postupka stručnog vrednovanja od strane Kulturnog vijeća, zbog čega prijavitelj ima pravo zatražiti uvid isključivo u skupni obrazac za vrednovanje s bodovima za svoju prijavu. </w:t>
      </w:r>
    </w:p>
    <w:p w14:paraId="02156CF6" w14:textId="5EE18EBA" w:rsidR="00CE5818" w:rsidRDefault="008F064E" w:rsidP="008F064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5818">
        <w:rPr>
          <w:rFonts w:ascii="Times New Roman" w:hAnsi="Times New Roman" w:cs="Times New Roman"/>
          <w:sz w:val="24"/>
          <w:szCs w:val="24"/>
        </w:rPr>
        <w:t xml:space="preserve">Prigovor se ne može podnijeti na </w:t>
      </w:r>
      <w:r w:rsidR="00CE5818" w:rsidRPr="00CE5818">
        <w:rPr>
          <w:rFonts w:ascii="Times New Roman" w:hAnsi="Times New Roman" w:cs="Times New Roman"/>
          <w:sz w:val="24"/>
          <w:szCs w:val="24"/>
        </w:rPr>
        <w:t xml:space="preserve">visinu dodijeljenih sredstava, niti na odluku o neodobravanju sredstava. </w:t>
      </w:r>
    </w:p>
    <w:p w14:paraId="0B264F44" w14:textId="77777777" w:rsidR="00CE5818" w:rsidRDefault="00CE5818" w:rsidP="00CE581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5818">
        <w:rPr>
          <w:rFonts w:ascii="Times New Roman" w:hAnsi="Times New Roman" w:cs="Times New Roman"/>
          <w:sz w:val="24"/>
          <w:szCs w:val="24"/>
        </w:rPr>
        <w:t xml:space="preserve">O prigovorima rješava Povjerenstvo za rješavanje o prigovorima u okviru ovog Poziva. </w:t>
      </w:r>
    </w:p>
    <w:p w14:paraId="02102E61" w14:textId="77777777" w:rsidR="008B6BF7" w:rsidRPr="00CE5818" w:rsidRDefault="008B6BF7" w:rsidP="00CE581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CA294E" w14:textId="6396CDD6" w:rsidR="00B1401D" w:rsidRDefault="00A74522" w:rsidP="00B1401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6A2">
        <w:rPr>
          <w:rFonts w:ascii="Times New Roman" w:hAnsi="Times New Roman" w:cs="Times New Roman"/>
          <w:b/>
          <w:sz w:val="24"/>
          <w:szCs w:val="24"/>
        </w:rPr>
        <w:t>4.5.</w:t>
      </w:r>
      <w:r w:rsidR="00B1401D" w:rsidRPr="009A46A2">
        <w:rPr>
          <w:rFonts w:ascii="Times New Roman" w:hAnsi="Times New Roman" w:cs="Times New Roman"/>
          <w:b/>
          <w:sz w:val="24"/>
          <w:szCs w:val="24"/>
        </w:rPr>
        <w:t xml:space="preserve"> Postupanje s prijavama nakon provedbe Javnog poziva</w:t>
      </w:r>
      <w:r w:rsidR="00B140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94ADCF" w14:textId="76BAEF9D" w:rsidR="00495242" w:rsidRDefault="00B1401D" w:rsidP="00B1401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401D">
        <w:rPr>
          <w:rFonts w:ascii="Times New Roman" w:hAnsi="Times New Roman" w:cs="Times New Roman"/>
          <w:sz w:val="24"/>
          <w:szCs w:val="24"/>
        </w:rPr>
        <w:t xml:space="preserve">Svi dokumenti vezani uz prijave za financiranje javnih potreba u kulturi bit će odloženi i čuvani u skladu s propisima o zaštiti i očuvanju dokumentarnog i arhivskog gradiva te se ne vraćaju prijaviteljima. </w:t>
      </w:r>
      <w:r w:rsidR="00495242" w:rsidRPr="00B1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EAB17" w14:textId="77777777" w:rsidR="004E6160" w:rsidRPr="00B1401D" w:rsidRDefault="004E6160" w:rsidP="00B1401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40FFA8" w14:textId="57701D3E" w:rsidR="008F064E" w:rsidRPr="00606FED" w:rsidRDefault="00606FED" w:rsidP="00606FE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 w:rsidR="007C65D3">
        <w:rPr>
          <w:rFonts w:ascii="Times New Roman" w:hAnsi="Times New Roman" w:cs="Times New Roman"/>
          <w:b/>
          <w:sz w:val="24"/>
        </w:rPr>
        <w:t xml:space="preserve"> </w:t>
      </w:r>
      <w:r w:rsidRPr="00606FED">
        <w:rPr>
          <w:rFonts w:ascii="Times New Roman" w:hAnsi="Times New Roman" w:cs="Times New Roman"/>
          <w:b/>
          <w:sz w:val="24"/>
        </w:rPr>
        <w:t>UGOVORANJE, NAČIN KORIŠTENJA ODOBRENIH SREDST</w:t>
      </w:r>
      <w:r w:rsidR="00A71E3F">
        <w:rPr>
          <w:rFonts w:ascii="Times New Roman" w:hAnsi="Times New Roman" w:cs="Times New Roman"/>
          <w:b/>
          <w:sz w:val="24"/>
        </w:rPr>
        <w:t>A</w:t>
      </w:r>
      <w:r w:rsidRPr="00606FED">
        <w:rPr>
          <w:rFonts w:ascii="Times New Roman" w:hAnsi="Times New Roman" w:cs="Times New Roman"/>
          <w:b/>
          <w:sz w:val="24"/>
        </w:rPr>
        <w:t xml:space="preserve">VA I NAČIN IZVJEŠTAVANJA </w:t>
      </w:r>
    </w:p>
    <w:p w14:paraId="27C81517" w14:textId="77777777" w:rsidR="00606FED" w:rsidRDefault="00606FED" w:rsidP="00D3353D">
      <w:pPr>
        <w:pStyle w:val="Naslov3"/>
        <w:jc w:val="both"/>
        <w:rPr>
          <w:rFonts w:ascii="Times New Roman" w:eastAsia="Times New Roman" w:hAnsi="Times New Roman" w:cs="Times New Roman"/>
          <w:b/>
          <w:noProof/>
          <w:snapToGrid w:val="0"/>
        </w:rPr>
      </w:pPr>
      <w:bookmarkStart w:id="4" w:name="_Toc40507654"/>
    </w:p>
    <w:p w14:paraId="4386F1F0" w14:textId="71EDF2B6" w:rsidR="00D3353D" w:rsidRPr="0030338E" w:rsidRDefault="00905966" w:rsidP="00D3353D">
      <w:pPr>
        <w:pStyle w:val="Naslov3"/>
        <w:jc w:val="both"/>
        <w:rPr>
          <w:rFonts w:ascii="Times New Roman" w:eastAsia="Times New Roman" w:hAnsi="Times New Roman" w:cs="Times New Roman"/>
          <w:b/>
          <w:noProof/>
          <w:snapToGrid w:val="0"/>
        </w:rPr>
      </w:pPr>
      <w:r>
        <w:rPr>
          <w:rFonts w:ascii="Times New Roman" w:eastAsia="Times New Roman" w:hAnsi="Times New Roman" w:cs="Times New Roman"/>
          <w:b/>
          <w:noProof/>
          <w:snapToGrid w:val="0"/>
        </w:rPr>
        <w:t>5.1</w:t>
      </w:r>
      <w:r w:rsidR="00D3353D" w:rsidRPr="0030338E">
        <w:rPr>
          <w:rFonts w:ascii="Times New Roman" w:eastAsia="Times New Roman" w:hAnsi="Times New Roman" w:cs="Times New Roman"/>
          <w:b/>
          <w:noProof/>
          <w:snapToGrid w:val="0"/>
        </w:rPr>
        <w:t xml:space="preserve">. Dostava dodatne dokumentacije prije potpisivanja Ugovora </w:t>
      </w:r>
      <w:r w:rsidR="00606FED">
        <w:rPr>
          <w:rFonts w:ascii="Times New Roman" w:eastAsia="Times New Roman" w:hAnsi="Times New Roman" w:cs="Times New Roman"/>
          <w:b/>
          <w:noProof/>
          <w:snapToGrid w:val="0"/>
        </w:rPr>
        <w:t xml:space="preserve">– prema procjeni </w:t>
      </w:r>
    </w:p>
    <w:p w14:paraId="2AFC60BA" w14:textId="77777777" w:rsidR="00D3353D" w:rsidRPr="0030338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bookmarkEnd w:id="4"/>
    <w:p w14:paraId="2F177F8F" w14:textId="77777777" w:rsidR="00D3353D" w:rsidRPr="0030338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Dokumenti koji se mogu dodatno tražiti od prijavitelja prije potpisivanja Ugovora o dodjeli financijskih sredstava za provedbu programa/projekta:</w:t>
      </w:r>
    </w:p>
    <w:p w14:paraId="33856F6F" w14:textId="77777777" w:rsidR="00D3353D" w:rsidRPr="0030338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110D10A" w14:textId="77777777" w:rsidR="00D3353D" w:rsidRPr="0030338E" w:rsidRDefault="00D3353D" w:rsidP="00D3353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izvornici dokumentacije na uvid u tiskanom obliku (u slučaju svih dokumenata koji su prilikom predaje prijave dostavljeni u elektroničkom obliku), </w:t>
      </w:r>
    </w:p>
    <w:p w14:paraId="1D302CB3" w14:textId="77777777" w:rsidR="00D3353D" w:rsidRPr="0030338E" w:rsidRDefault="00D3353D" w:rsidP="00D3353D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dodatna dokumentacija prema procijeni Kulturnog vijeća.</w:t>
      </w:r>
    </w:p>
    <w:p w14:paraId="5C2F8E1E" w14:textId="77777777" w:rsidR="00D3353D" w:rsidRPr="0030338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76BEC7E" w14:textId="77777777" w:rsidR="00D3353D" w:rsidRPr="0030338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Rok za dostavu dodatne dokumentacije je 5 radnih dana od dana dostave obavijesti prijavitelju. Obavijest prijavitelju Krapinsko-zagorska županija dostavit će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pošte, na adresu navedenu u Obrascu A1.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25C5E36" w14:textId="77777777" w:rsidR="00D3353D" w:rsidRPr="0030338E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C971F8C" w14:textId="77777777" w:rsidR="00D3353D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Ako prijavitelj bez posebno pismeno obrazloženog i opravdanog razloga ne dostavi traženu dodatnu dokumentaciju u roku, prijava će se izuzeti od daljnjeg postupka ugovaranja. </w:t>
      </w:r>
    </w:p>
    <w:p w14:paraId="4B7103C4" w14:textId="77777777" w:rsidR="00606FED" w:rsidRPr="0030338E" w:rsidRDefault="00606FE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CA22749" w14:textId="77777777" w:rsidR="00D3353D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>Ukoliko se provjerom dodatne dokumentacije ustanovi da prijavitelj ne ispunjava tražene uvjete Javnog poziva, prijava će se izuzeti od daljnjeg postupka ugovaranja.</w:t>
      </w:r>
    </w:p>
    <w:p w14:paraId="4A915F35" w14:textId="77777777" w:rsidR="00606FED" w:rsidRPr="0030338E" w:rsidRDefault="00606FE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3C9E4CC" w14:textId="77777777" w:rsidR="00D3353D" w:rsidRDefault="00D3353D" w:rsidP="00D3353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338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Tijekom postupka ugovaranja, a temeljem procjene Kulturnog vijeća, Krapinsko-zagorska županija može tražiti reviziju Proračuna programa/projekta kako bi procijenjeni troškovi odgovarali realnim troškovima u odnosu na predložene aktivnosti. </w:t>
      </w:r>
    </w:p>
    <w:p w14:paraId="57611C49" w14:textId="77777777" w:rsidR="00D3353D" w:rsidRDefault="00D3353D" w:rsidP="008F06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2B32B1" w14:textId="234E49EA" w:rsidR="00EB3F54" w:rsidRPr="00A0330A" w:rsidRDefault="00905966" w:rsidP="00EB3F5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EB3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</w:t>
      </w:r>
      <w:r w:rsidR="00EB3F54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Dokumentacija koja se </w:t>
      </w:r>
      <w:r w:rsidR="00EB3F54" w:rsidRPr="00606F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OBAVEZNO dostavlja</w:t>
      </w:r>
      <w:r w:rsidR="00EB3F54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B3F54" w:rsidRPr="009F3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prije potpisivanja Ugovora</w:t>
      </w:r>
      <w:r w:rsidR="00EB3F54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EB3F54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dodjeli financijskih sredstva </w:t>
      </w:r>
    </w:p>
    <w:p w14:paraId="1C447B3B" w14:textId="77777777" w:rsidR="00EB3F54" w:rsidRDefault="00EB3F54" w:rsidP="00EB3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38527D" w14:textId="5BBE4018" w:rsidR="00EB3F54" w:rsidRPr="00E931EC" w:rsidRDefault="00EB3F54" w:rsidP="00EB3F5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Prijavitelj je nakon objavljene Odluke o </w:t>
      </w:r>
      <w:r w:rsidR="00B366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dodjeli financijskih sredstava 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temeljem Javnog poziva i neposredno najviše 5 radnih dana 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prije potpisivanja Ugovora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dodjeli financijskih sredst</w:t>
      </w:r>
      <w:r w:rsidR="00B366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 dužan dostaviti: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DC146E6" w14:textId="77777777" w:rsidR="00EB3F54" w:rsidRPr="00E931EC" w:rsidRDefault="00EB3F54" w:rsidP="00EB3F54">
      <w:pPr>
        <w:pStyle w:val="Odlomakpopisa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C9B5F3" w14:textId="77777777" w:rsidR="00EB3F54" w:rsidRPr="0030338E" w:rsidRDefault="00EB3F54" w:rsidP="00EB3F54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NADLEŽNOG SUDA DA SE NE VODI KAZNENI POSTUPAK I PROTIV OVLAŠTENE OSOBE ZA 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ZASTUPANJE </w:t>
      </w:r>
      <w:r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UDRUGE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VODITELJA PROJEKTA</w:t>
      </w:r>
      <w:r w:rsidRPr="00E931EC">
        <w:rPr>
          <w:rFonts w:ascii="Times New Roman" w:hAnsi="Times New Roman" w:cs="Times New Roman"/>
          <w:sz w:val="24"/>
          <w:szCs w:val="24"/>
        </w:rPr>
        <w:t xml:space="preserve"> 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ne starije od 3 mjeseca od dana predaje uvjerenja Krapinsko-zagorskoj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županiji – 1 primjerak u elektroničkom obliku u PDF formatu (*prihvatljiv je i obrazac putem sustava e-građanin), </w:t>
      </w:r>
    </w:p>
    <w:p w14:paraId="575627A8" w14:textId="77777777" w:rsidR="00EB3F54" w:rsidRPr="0030338E" w:rsidRDefault="00EB3F54" w:rsidP="00EB3F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dotično uvjerenje nisu dužni dostavljati svi ostali prijavitelji. Za udruge je obavezno. </w:t>
      </w:r>
    </w:p>
    <w:p w14:paraId="66546706" w14:textId="77777777" w:rsidR="00EB3F54" w:rsidRPr="0030338E" w:rsidRDefault="00EB3F54" w:rsidP="00EB3F54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POTVRDA MINISTARSTVA FINANCIJA, POREZNE UPRAVE O NEPOSTOJANJU POREZNOG DUGA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PRIJAVITELJA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ne starije od 30 dana od dana predaje potvrde Krapinsko-zagorskoj županiji – 1 primjerak u elektroničkom obliku u PDF formatu, </w:t>
      </w:r>
    </w:p>
    <w:p w14:paraId="4F0132A9" w14:textId="77777777" w:rsidR="00EB3F54" w:rsidRPr="0030338E" w:rsidRDefault="00EB3F54" w:rsidP="00EB3F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dotičnu potvrdu s Porezne uprave nisu dužni dostavljati prijavitelji „vjerske zajednice“. Za sve ostale prijavitelje je obavezno. </w:t>
      </w:r>
    </w:p>
    <w:p w14:paraId="7C01634B" w14:textId="77777777" w:rsidR="00EB3F54" w:rsidRPr="0030338E" w:rsidRDefault="00EB3F54" w:rsidP="00EB3F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4B35A5" w14:textId="77777777" w:rsidR="00EB3F54" w:rsidRPr="0030338E" w:rsidRDefault="00EB3F54" w:rsidP="00EB3F54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3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A3: IZJAVA O NEPOSTOJANJU I IZBJEGAVANJU DVOSTRUKOG FINANCIRANJA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vlastoručno potpisana i ovjerena pečatom (kada je primjenjivo) – 1 primjerak u elektroničkom obliku u PDF formatu. </w:t>
      </w:r>
    </w:p>
    <w:p w14:paraId="4C55EF74" w14:textId="77777777" w:rsidR="00EB3F54" w:rsidRDefault="00EB3F54" w:rsidP="00EB3F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Obavezno za sve prijavitelje. Obrazac A3 je sastavni dio obaveznih priloga ovih Uputa za prijavitelje. </w:t>
      </w:r>
    </w:p>
    <w:p w14:paraId="17D0204A" w14:textId="1061B441" w:rsidR="00EB3F54" w:rsidRPr="009A46A2" w:rsidRDefault="00EB3F54" w:rsidP="00EB3F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Prije sklapanja ugovora za 2023. godinu, Krapinsko-zagorska županija će uzeti u obzir ispunjava li prijavitelj uvjet da je uredno ispunio obavezu iz svih sklopljenih ugovora o financiranju iz proračuna Krapinsko-zagorske županije za 2022. godinu najkasnije do 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31.12.2022. (iznimno, uz obavezu dostave završnog izvješća najkasnije do 31.01.2023. za projekte/programe čije provedbeno razdoblje završava s 31.12.2022.). Ukoliko ugovorne obaveza za 2022. neće biti uredno ispunjene</w:t>
      </w:r>
      <w:r w:rsidR="00B8472D"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, Krapinsko-zagorska županija pri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država pravo da ne sklopi novi ugovor s prijaviteljem za 2023.  </w:t>
      </w:r>
    </w:p>
    <w:p w14:paraId="1B9FE776" w14:textId="12B9F7F8" w:rsidR="008F064E" w:rsidRPr="0030338E" w:rsidRDefault="008F064E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9A46A2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Prijavitelj 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elektroničke pošte</w:t>
      </w:r>
      <w:r w:rsidRPr="009A46A2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dostavlja traženi set dokumentacije posebno za svaki program/projekt za koji sklapa ugovor</w:t>
      </w:r>
      <w:r w:rsidRPr="009A46A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u opravdanim slučajevima Krapi</w:t>
      </w:r>
      <w:r w:rsidR="00B8472D"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nsko-zagorska županija pridržava </w:t>
      </w: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tražiti na uvid izvornike dokumentacije u tiskanom obliku.</w:t>
      </w:r>
      <w:r w:rsidRPr="0030338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14:paraId="607F56EF" w14:textId="77777777" w:rsidR="008F064E" w:rsidRDefault="008F064E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5EF871CC" w14:textId="3AE4CF59" w:rsidR="00D827A6" w:rsidRDefault="00D827A6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Ugovor o financiranju obavezno sadrži iznos odobrenih financijskih sredstava za projekt/program, rokove isplate odobrenih sredstava te obveze Krapinsko-zagorske županije i obveze korisnika financijskih sredstava. </w:t>
      </w:r>
    </w:p>
    <w:p w14:paraId="0D764837" w14:textId="77777777" w:rsidR="00905966" w:rsidRDefault="00905966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0DBD0DEC" w14:textId="031EAE31" w:rsidR="00905966" w:rsidRPr="00905966" w:rsidRDefault="00B1401D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5.3.</w:t>
      </w:r>
      <w:r w:rsidR="007C65D3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</w:t>
      </w:r>
      <w:r w:rsidR="00905966" w:rsidRPr="0090596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Način korištenja </w:t>
      </w: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odobrenih </w:t>
      </w:r>
      <w:r w:rsidR="00905966" w:rsidRPr="0090596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sredst</w:t>
      </w: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a</w:t>
      </w:r>
      <w:r w:rsidR="00905966" w:rsidRPr="0090596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va </w:t>
      </w:r>
    </w:p>
    <w:p w14:paraId="28CBC318" w14:textId="77777777" w:rsidR="00905966" w:rsidRDefault="00905966" w:rsidP="008F06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76F3530F" w14:textId="7B068E48" w:rsidR="00D827A6" w:rsidRDefault="00D827A6" w:rsidP="00D8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Odobrena sredstava moraju se koristiti namjenski, uz poštovanje ugovorenih rokova izvršenja programa/projekta, te ugovorenih rokova dostave izvješća. </w:t>
      </w:r>
    </w:p>
    <w:p w14:paraId="56980FCF" w14:textId="77777777" w:rsidR="00D827A6" w:rsidRDefault="00D827A6" w:rsidP="00D8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1F0F1" w14:textId="77777777" w:rsidR="008076D7" w:rsidRDefault="008076D7" w:rsidP="00D8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A9">
        <w:rPr>
          <w:rFonts w:ascii="Times New Roman" w:hAnsi="Times New Roman" w:cs="Times New Roman"/>
          <w:sz w:val="24"/>
          <w:szCs w:val="24"/>
        </w:rPr>
        <w:t>Odobreni iznos isplatit će se na način definiran ugovorom o dodjeli financijskih sredstva za provedbu programa/projekta čiji je predložak sastavni dio obaveznih priloga Uputa za prijavitelje (Obrazac B1).</w:t>
      </w:r>
    </w:p>
    <w:p w14:paraId="458D53C5" w14:textId="77777777" w:rsidR="00D827A6" w:rsidRDefault="00D827A6" w:rsidP="00D8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DC53A" w14:textId="2C380188" w:rsidR="00D827A6" w:rsidRPr="006F4AA9" w:rsidRDefault="00B8472D" w:rsidP="00D8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Krapinsko-zagorska županija pri</w:t>
      </w:r>
      <w:r w:rsidR="00D827A6">
        <w:rPr>
          <w:rFonts w:ascii="Times New Roman" w:hAnsi="Times New Roman" w:cs="Times New Roman"/>
          <w:sz w:val="24"/>
          <w:szCs w:val="24"/>
        </w:rPr>
        <w:t xml:space="preserve">država pravo izmjene uvjeta i kriterija utvrđenih ugovorom u slučaju nastupanja izvanrednih okolnosti o čemu će uz obrazloženje pravodobno obavijestiti korisnike sredstava. </w:t>
      </w:r>
    </w:p>
    <w:p w14:paraId="78A8C2CC" w14:textId="77777777" w:rsidR="008076D7" w:rsidRDefault="008076D7" w:rsidP="004A172E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534885836"/>
    </w:p>
    <w:p w14:paraId="6DDDB15B" w14:textId="4B0D3909" w:rsidR="004A172E" w:rsidRPr="00B1401D" w:rsidRDefault="00B1401D" w:rsidP="00B1401D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5.3.1.</w:t>
      </w:r>
      <w:r w:rsidR="007C6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6D7" w:rsidRPr="00B1401D">
        <w:rPr>
          <w:rFonts w:ascii="Times New Roman" w:hAnsi="Times New Roman" w:cs="Times New Roman"/>
          <w:b/>
          <w:sz w:val="24"/>
          <w:szCs w:val="24"/>
        </w:rPr>
        <w:t>V</w:t>
      </w:r>
      <w:r w:rsidR="004A172E" w:rsidRPr="00B1401D">
        <w:rPr>
          <w:rFonts w:ascii="Times New Roman" w:hAnsi="Times New Roman" w:cs="Times New Roman"/>
          <w:b/>
          <w:sz w:val="24"/>
          <w:szCs w:val="24"/>
        </w:rPr>
        <w:t xml:space="preserve">eće i manje izmjene Ugovora o dodjeli financijskih sredstava </w:t>
      </w:r>
    </w:p>
    <w:p w14:paraId="6CE9EB8A" w14:textId="77777777" w:rsidR="004A172E" w:rsidRDefault="004A172E" w:rsidP="004A172E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EE653E">
        <w:rPr>
          <w:rFonts w:ascii="Times New Roman" w:hAnsi="Times New Roman" w:cs="Times New Roman"/>
          <w:sz w:val="24"/>
          <w:szCs w:val="24"/>
        </w:rPr>
        <w:t xml:space="preserve">Korisnik mora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30338E">
        <w:rPr>
          <w:rFonts w:ascii="Times New Roman" w:hAnsi="Times New Roman" w:cs="Times New Roman"/>
          <w:sz w:val="24"/>
          <w:szCs w:val="24"/>
        </w:rPr>
        <w:t xml:space="preserve">pisanom obliku </w:t>
      </w:r>
      <w:r w:rsidRPr="003033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elektroničke pošte </w:t>
      </w:r>
      <w:r w:rsidRPr="0030338E">
        <w:rPr>
          <w:rFonts w:ascii="Times New Roman" w:hAnsi="Times New Roman" w:cs="Times New Roman"/>
          <w:sz w:val="24"/>
          <w:szCs w:val="24"/>
        </w:rPr>
        <w:t xml:space="preserve">obavijestiti Krapinsko-zagorsku županiju i o manjim i o većim izmjenama Ugovora o dodjeli financijskih sredstva </w:t>
      </w:r>
      <w:r w:rsidRPr="0030338E">
        <w:rPr>
          <w:rFonts w:ascii="Times New Roman" w:hAnsi="Times New Roman" w:cs="Times New Roman"/>
          <w:b/>
          <w:sz w:val="24"/>
          <w:szCs w:val="24"/>
        </w:rPr>
        <w:t>najmanje 30 dana prije</w:t>
      </w:r>
      <w:r w:rsidRPr="0030338E">
        <w:rPr>
          <w:rFonts w:ascii="Times New Roman" w:hAnsi="Times New Roman" w:cs="Times New Roman"/>
          <w:sz w:val="24"/>
          <w:szCs w:val="24"/>
        </w:rPr>
        <w:t xml:space="preserve"> </w:t>
      </w:r>
      <w:r w:rsidRPr="00EA70BB">
        <w:rPr>
          <w:rFonts w:ascii="Times New Roman" w:hAnsi="Times New Roman" w:cs="Times New Roman"/>
          <w:sz w:val="24"/>
          <w:szCs w:val="24"/>
        </w:rPr>
        <w:t>nego što bi radnja zbog koje se predlaže izmjena ili dopuna trebala biti provedena. Iznimno, Krapinsko-zagorska županija može prihvatiti Obavijest o izmjeni i naknadno, a radi posebnih okolnosti koje je korisnik financiranja valjano obrazložio. Za svaku izmjenu Ugovora Krapinsko-zagorska županija odlučuje radi li se o manjoj ili većoj izmjeni te sukladno tome odlučuje je li potrebno izraditi Dodatak ugovoru.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DF428" w14:textId="3CE9F581" w:rsidR="004A172E" w:rsidRDefault="004A172E" w:rsidP="004A172E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Velike izmjene</w:t>
      </w:r>
      <w:r w:rsidR="003F0A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mogu, primjerice, obuhvatiti: produženje trajanja provedbe programa/projekta, dodatak novih aktivnosti, promjenu aktivnosti koja značajno utječe na opseg i ciljeve programa/projekta, značajnu izmjenu Proračuna programa/projekta.</w:t>
      </w:r>
    </w:p>
    <w:p w14:paraId="4B9D5BF8" w14:textId="77777777" w:rsidR="00D81CBB" w:rsidRDefault="004A172E" w:rsidP="00D81CBB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Manje izmjene, mogu, primjerice, obuhvatiti: manju izmjenu Proračuna programa/projekta, promjenu bankovnog računa, promjenu adrese ili drugih kontakata, male promjene programa/projekta koje ne utječu na njegov opseg i ciljeve (npr. manje promjene u vremenskom rasporedu provedbe aktivnosti). </w:t>
      </w:r>
    </w:p>
    <w:p w14:paraId="3BC02BC8" w14:textId="4CEBD2C3" w:rsidR="00D81CBB" w:rsidRDefault="00D81CBB" w:rsidP="00D81CBB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Korisnik financiranja županijskom Upravnom odjelu za obrazovanje, kulturu, šport i tehničku kulturu dostavlja Obavijest o promjeni u kojoj objašnjava izmjenu i zašto je do nje došlo te hoće li ona i u kojoj mjeri utjecati na daljnji tijek provedbe i ciljeve programa/projekta. Uz Obavijest, prilaže se i popratna dokumentacija (npr. izmjena proračuna), ako je primjenjivo,  kojom se opravdava zahtjev za izmjenom Ugovora. </w:t>
      </w:r>
    </w:p>
    <w:p w14:paraId="053FE5E1" w14:textId="52AA67B3" w:rsidR="00905966" w:rsidRDefault="00B1401D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lastRenderedPageBreak/>
        <w:t>5.4.</w:t>
      </w:r>
      <w:r w:rsidR="00905966" w:rsidRPr="00905966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Način izvještavanja </w:t>
      </w:r>
    </w:p>
    <w:p w14:paraId="68B0AC23" w14:textId="77777777" w:rsidR="00905966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14:paraId="7BA25BE2" w14:textId="77777777" w:rsidR="00905966" w:rsidRPr="006F4AA9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dostavlja </w:t>
      </w:r>
      <w:r w:rsidRPr="006F4A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završno izvješće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provedbi programa/projekta koje se sastoji od opisnog i financijskog dijela i to </w:t>
      </w:r>
      <w:r w:rsidRPr="006F4A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roku od 30 dana računajući od dana završetka provedbe projekta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prema ugovoru o dodjeli financijskih sredstva, a da to bude najkasnije do 15. prosinca 2023. </w:t>
      </w:r>
    </w:p>
    <w:p w14:paraId="1EABF4F3" w14:textId="77777777" w:rsidR="00905966" w:rsidRPr="006F4AA9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E0CDE4" w14:textId="77777777" w:rsidR="00905966" w:rsidRPr="006F4AA9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je projekt završio prije potpisivanja ugovora o dodjeli financijskih sredstva, tada korisnik dostavlja izvješće u roku od 30 dana od dana potpisivanja ugovora </w:t>
      </w:r>
      <w:r w:rsidRPr="006F4A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dodjeli financijskih sredstva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6F4A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Također, iznimno za projekte koji će se realizirati tijekom mjeseca prosinca 2023., odnosno do 31. prosinca 2023., korisnik se obvezuje završno izvješće dostaviti u roku od 30 dana </w:t>
      </w:r>
      <w:r w:rsidRPr="006F4A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dana završetka provedbe projekta. </w:t>
      </w:r>
      <w:r w:rsidRPr="006F4AA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</w:t>
      </w:r>
    </w:p>
    <w:p w14:paraId="5C4785D5" w14:textId="77777777" w:rsidR="00905966" w:rsidRPr="006F4AA9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3EE62CB2" w14:textId="4125CFA6" w:rsidR="00905966" w:rsidRPr="009A46A2" w:rsidRDefault="0090596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46A2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Završno izvješće (opisno i financijsko) se podnosi na Obrascu B2, uz obavezni prilog računovodstvene dokumentacije za one troškove koji se odnose na sredstva Krapinsko-zagorske županije</w:t>
      </w:r>
      <w:r w:rsidRPr="009A46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2C3F3B57" w14:textId="77777777" w:rsidR="002C4699" w:rsidRPr="009A46A2" w:rsidRDefault="002C4699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2F6E0A" w14:textId="67577D95" w:rsidR="00905966" w:rsidRPr="009A46A2" w:rsidRDefault="00D827A6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9A46A2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5.5. Način praćenja </w:t>
      </w:r>
      <w:r w:rsidR="008076D7" w:rsidRPr="009A46A2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namjenskog trošenja dodijeljenih sredstava </w:t>
      </w:r>
    </w:p>
    <w:p w14:paraId="7D46117A" w14:textId="77777777" w:rsidR="008076D7" w:rsidRPr="009A46A2" w:rsidRDefault="008076D7" w:rsidP="0090596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192007C9" w14:textId="5340219B" w:rsidR="00B8472D" w:rsidRPr="00B8472D" w:rsidRDefault="00905966" w:rsidP="00B8472D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9A46A2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Krapinsko-zagorska županija će kontrolirati namjensko trošenje dodijeljenih sredstava, na temelju opisnog i financijskog izvješća koje je prijavitelj (nositelj programa/projekta i korisnik financiranja) dužan dostaviti, u skladu s odredbama Ugovora o dodjeli financijskih sredstava za provedbu programa/projekta (Obrazac B1). </w:t>
      </w:r>
      <w:r w:rsidR="00B8472D" w:rsidRPr="009A46A2">
        <w:rPr>
          <w:rFonts w:ascii="Times New Roman" w:hAnsi="Times New Roman" w:cs="Times New Roman"/>
          <w:color w:val="171717"/>
          <w:sz w:val="24"/>
          <w:szCs w:val="24"/>
        </w:rPr>
        <w:t xml:space="preserve">Krapinsko-zagorska županija pridržava pravo obavljanja neposredne kontrole (kontrolu na licu mjesta) kroz terenski posjet prostorijama prijavitelja </w:t>
      </w:r>
      <w:r w:rsidR="00B8472D" w:rsidRPr="009A46A2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(nositelj programa/projekta i korisnik financiranja) sukladno </w:t>
      </w:r>
      <w:r w:rsidR="00B8472D" w:rsidRPr="009A46A2">
        <w:rPr>
          <w:rFonts w:ascii="Times New Roman" w:hAnsi="Times New Roman" w:cs="Times New Roman"/>
          <w:color w:val="171717"/>
          <w:sz w:val="24"/>
          <w:szCs w:val="24"/>
        </w:rPr>
        <w:t>Uputi za provođenje naknadnih kontrola namjenskog korištenja isplaćenih proračunskih sredstava („Službeni glasnik Krapinsko-zagorske županije“, broj 38/22.).</w:t>
      </w:r>
    </w:p>
    <w:p w14:paraId="0056C624" w14:textId="77777777" w:rsidR="00B8472D" w:rsidRDefault="00B8472D" w:rsidP="00B3667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3A960EC8" w14:textId="1AD018A2" w:rsidR="00905966" w:rsidRDefault="00905966" w:rsidP="00FB49B8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>Krapinsko-zagorska ž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up</w:t>
      </w:r>
      <w:r w:rsidRPr="00016A4F">
        <w:rPr>
          <w:rFonts w:ascii="Times New Roman" w:hAnsi="Times New Roman" w:cs="Times New Roman"/>
          <w:sz w:val="24"/>
          <w:szCs w:val="24"/>
        </w:rPr>
        <w:t>a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>ija će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z w:val="24"/>
          <w:szCs w:val="24"/>
        </w:rPr>
        <w:t>u su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016A4F">
        <w:rPr>
          <w:rFonts w:ascii="Times New Roman" w:hAnsi="Times New Roman" w:cs="Times New Roman"/>
          <w:sz w:val="24"/>
          <w:szCs w:val="24"/>
        </w:rPr>
        <w:t>a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dn</w:t>
      </w:r>
      <w:r w:rsidRPr="00016A4F">
        <w:rPr>
          <w:rFonts w:ascii="Times New Roman" w:hAnsi="Times New Roman" w:cs="Times New Roman"/>
          <w:sz w:val="24"/>
          <w:szCs w:val="24"/>
        </w:rPr>
        <w:t>ji s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prijaviteljem</w:t>
      </w:r>
      <w:r w:rsidRPr="00016A4F">
        <w:rPr>
          <w:rFonts w:ascii="Times New Roman" w:hAnsi="Times New Roman" w:cs="Times New Roman"/>
          <w:sz w:val="24"/>
          <w:szCs w:val="24"/>
        </w:rPr>
        <w:t>, s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z w:val="24"/>
          <w:szCs w:val="24"/>
        </w:rPr>
        <w:t>cil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016A4F">
        <w:rPr>
          <w:rFonts w:ascii="Times New Roman" w:hAnsi="Times New Roman" w:cs="Times New Roman"/>
          <w:sz w:val="24"/>
          <w:szCs w:val="24"/>
        </w:rPr>
        <w:t>em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016A4F">
        <w:rPr>
          <w:rFonts w:ascii="Times New Roman" w:hAnsi="Times New Roman" w:cs="Times New Roman"/>
          <w:sz w:val="24"/>
          <w:szCs w:val="24"/>
        </w:rPr>
        <w:t>š</w:t>
      </w:r>
      <w:r w:rsidRPr="00016A4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016A4F">
        <w:rPr>
          <w:rFonts w:ascii="Times New Roman" w:hAnsi="Times New Roman" w:cs="Times New Roman"/>
          <w:sz w:val="24"/>
          <w:szCs w:val="24"/>
        </w:rPr>
        <w:t>a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 xml:space="preserve">ja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>a</w:t>
      </w:r>
      <w:r w:rsidRPr="00016A4F">
        <w:rPr>
          <w:rFonts w:ascii="Times New Roman" w:hAnsi="Times New Roman" w:cs="Times New Roman"/>
          <w:spacing w:val="-2"/>
          <w:sz w:val="24"/>
          <w:szCs w:val="24"/>
        </w:rPr>
        <w:t>č</w:t>
      </w:r>
      <w:r w:rsidRPr="00016A4F">
        <w:rPr>
          <w:rFonts w:ascii="Times New Roman" w:hAnsi="Times New Roman" w:cs="Times New Roman"/>
          <w:sz w:val="24"/>
          <w:szCs w:val="24"/>
        </w:rPr>
        <w:t>ela tra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>sp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16A4F">
        <w:rPr>
          <w:rFonts w:ascii="Times New Roman" w:hAnsi="Times New Roman" w:cs="Times New Roman"/>
          <w:sz w:val="24"/>
          <w:szCs w:val="24"/>
        </w:rPr>
        <w:t>rent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016A4F">
        <w:rPr>
          <w:rFonts w:ascii="Times New Roman" w:hAnsi="Times New Roman" w:cs="Times New Roman"/>
          <w:sz w:val="24"/>
          <w:szCs w:val="24"/>
        </w:rPr>
        <w:t>ti tr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pacing w:val="-2"/>
          <w:sz w:val="24"/>
          <w:szCs w:val="24"/>
        </w:rPr>
        <w:t>š</w:t>
      </w:r>
      <w:r w:rsidRPr="00016A4F">
        <w:rPr>
          <w:rFonts w:ascii="Times New Roman" w:hAnsi="Times New Roman" w:cs="Times New Roman"/>
          <w:sz w:val="24"/>
          <w:szCs w:val="24"/>
        </w:rPr>
        <w:t>enja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16A4F">
        <w:rPr>
          <w:rFonts w:ascii="Times New Roman" w:hAnsi="Times New Roman" w:cs="Times New Roman"/>
          <w:sz w:val="24"/>
          <w:szCs w:val="24"/>
        </w:rPr>
        <w:t>r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016A4F">
        <w:rPr>
          <w:rFonts w:ascii="Times New Roman" w:hAnsi="Times New Roman" w:cs="Times New Roman"/>
          <w:sz w:val="24"/>
          <w:szCs w:val="24"/>
        </w:rPr>
        <w:t>ač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016A4F">
        <w:rPr>
          <w:rFonts w:ascii="Times New Roman" w:hAnsi="Times New Roman" w:cs="Times New Roman"/>
          <w:sz w:val="24"/>
          <w:szCs w:val="24"/>
        </w:rPr>
        <w:t>s</w:t>
      </w:r>
      <w:r w:rsidRPr="00016A4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z w:val="24"/>
          <w:szCs w:val="24"/>
        </w:rPr>
        <w:t>g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016A4F">
        <w:rPr>
          <w:rFonts w:ascii="Times New Roman" w:hAnsi="Times New Roman" w:cs="Times New Roman"/>
          <w:sz w:val="24"/>
          <w:szCs w:val="24"/>
        </w:rPr>
        <w:t>ca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z w:val="24"/>
          <w:szCs w:val="24"/>
        </w:rPr>
        <w:t xml:space="preserve">i 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016A4F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016A4F">
        <w:rPr>
          <w:rFonts w:ascii="Times New Roman" w:hAnsi="Times New Roman" w:cs="Times New Roman"/>
          <w:sz w:val="24"/>
          <w:szCs w:val="24"/>
        </w:rPr>
        <w:t xml:space="preserve">erenja 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016A4F">
        <w:rPr>
          <w:rFonts w:ascii="Times New Roman" w:hAnsi="Times New Roman" w:cs="Times New Roman"/>
          <w:sz w:val="24"/>
          <w:szCs w:val="24"/>
        </w:rPr>
        <w:t>ri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016A4F">
        <w:rPr>
          <w:rFonts w:ascii="Times New Roman" w:hAnsi="Times New Roman" w:cs="Times New Roman"/>
          <w:sz w:val="24"/>
          <w:szCs w:val="24"/>
        </w:rPr>
        <w:t>ed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z w:val="24"/>
          <w:szCs w:val="24"/>
        </w:rPr>
        <w:t xml:space="preserve">sti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ov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016A4F">
        <w:rPr>
          <w:rFonts w:ascii="Times New Roman" w:hAnsi="Times New Roman" w:cs="Times New Roman"/>
          <w:sz w:val="24"/>
          <w:szCs w:val="24"/>
        </w:rPr>
        <w:t>ata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016A4F">
        <w:rPr>
          <w:rFonts w:ascii="Times New Roman" w:hAnsi="Times New Roman" w:cs="Times New Roman"/>
          <w:sz w:val="24"/>
          <w:szCs w:val="24"/>
        </w:rPr>
        <w:t xml:space="preserve">a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016A4F">
        <w:rPr>
          <w:rFonts w:ascii="Times New Roman" w:hAnsi="Times New Roman" w:cs="Times New Roman"/>
          <w:sz w:val="24"/>
          <w:szCs w:val="24"/>
        </w:rPr>
        <w:t>l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016A4F">
        <w:rPr>
          <w:rFonts w:ascii="Times New Roman" w:hAnsi="Times New Roman" w:cs="Times New Roman"/>
          <w:sz w:val="24"/>
          <w:szCs w:val="24"/>
        </w:rPr>
        <w:t>ena sred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16A4F">
        <w:rPr>
          <w:rFonts w:ascii="Times New Roman" w:hAnsi="Times New Roman" w:cs="Times New Roman"/>
          <w:sz w:val="24"/>
          <w:szCs w:val="24"/>
        </w:rPr>
        <w:t>t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016A4F">
        <w:rPr>
          <w:rFonts w:ascii="Times New Roman" w:hAnsi="Times New Roman" w:cs="Times New Roman"/>
          <w:sz w:val="24"/>
          <w:szCs w:val="24"/>
        </w:rPr>
        <w:t>a,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16A4F">
        <w:rPr>
          <w:rFonts w:ascii="Times New Roman" w:hAnsi="Times New Roman" w:cs="Times New Roman"/>
          <w:sz w:val="24"/>
          <w:szCs w:val="24"/>
        </w:rPr>
        <w:t>r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016A4F">
        <w:rPr>
          <w:rFonts w:ascii="Times New Roman" w:hAnsi="Times New Roman" w:cs="Times New Roman"/>
          <w:sz w:val="24"/>
          <w:szCs w:val="24"/>
        </w:rPr>
        <w:t>titi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016A4F">
        <w:rPr>
          <w:rFonts w:ascii="Times New Roman" w:hAnsi="Times New Roman" w:cs="Times New Roman"/>
          <w:sz w:val="24"/>
          <w:szCs w:val="24"/>
        </w:rPr>
        <w:t>ed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016A4F">
        <w:rPr>
          <w:rFonts w:ascii="Times New Roman" w:hAnsi="Times New Roman" w:cs="Times New Roman"/>
          <w:sz w:val="24"/>
          <w:szCs w:val="24"/>
        </w:rPr>
        <w:t>u fi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>a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>cira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016A4F">
        <w:rPr>
          <w:rFonts w:ascii="Times New Roman" w:hAnsi="Times New Roman" w:cs="Times New Roman"/>
          <w:sz w:val="24"/>
          <w:szCs w:val="24"/>
        </w:rPr>
        <w:t>og</w:t>
      </w:r>
      <w:r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programa/</w:t>
      </w:r>
      <w:r w:rsidRPr="00016A4F">
        <w:rPr>
          <w:rFonts w:ascii="Times New Roman" w:hAnsi="Times New Roman" w:cs="Times New Roman"/>
          <w:sz w:val="24"/>
          <w:szCs w:val="24"/>
        </w:rPr>
        <w:t>projekta,</w:t>
      </w:r>
      <w:r w:rsidRPr="00016A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z w:val="24"/>
          <w:szCs w:val="24"/>
        </w:rPr>
        <w:t>suk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016A4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016A4F">
        <w:rPr>
          <w:rFonts w:ascii="Times New Roman" w:hAnsi="Times New Roman" w:cs="Times New Roman"/>
          <w:spacing w:val="-1"/>
          <w:sz w:val="24"/>
          <w:szCs w:val="24"/>
        </w:rPr>
        <w:t>dn</w:t>
      </w:r>
      <w:r w:rsidRPr="00016A4F">
        <w:rPr>
          <w:rFonts w:ascii="Times New Roman" w:hAnsi="Times New Roman" w:cs="Times New Roman"/>
          <w:sz w:val="24"/>
          <w:szCs w:val="24"/>
        </w:rPr>
        <w:t>o</w:t>
      </w:r>
      <w:r w:rsidRPr="00016A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6A4F">
        <w:rPr>
          <w:rFonts w:ascii="Times New Roman" w:hAnsi="Times New Roman" w:cs="Times New Roman"/>
          <w:sz w:val="24"/>
          <w:szCs w:val="24"/>
        </w:rPr>
        <w:t>pozitivnim propisima.</w:t>
      </w:r>
      <w:bookmarkStart w:id="6" w:name="_Toc420922569"/>
      <w:bookmarkEnd w:id="5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83399B" w14:textId="16C8ADDD" w:rsidR="001A3C37" w:rsidRDefault="001A3C37" w:rsidP="00837DF8">
      <w:pPr>
        <w:rPr>
          <w:rFonts w:ascii="Times New Roman" w:hAnsi="Times New Roman" w:cs="Times New Roman"/>
          <w:b/>
          <w:sz w:val="24"/>
          <w:szCs w:val="24"/>
        </w:rPr>
      </w:pPr>
      <w:r w:rsidRPr="00F00B70">
        <w:rPr>
          <w:rFonts w:ascii="Times New Roman" w:hAnsi="Times New Roman" w:cs="Times New Roman"/>
          <w:b/>
          <w:sz w:val="24"/>
          <w:szCs w:val="24"/>
        </w:rPr>
        <w:lastRenderedPageBreak/>
        <w:t>PRILOZI</w:t>
      </w:r>
      <w:bookmarkEnd w:id="6"/>
      <w:r w:rsidR="00004268">
        <w:rPr>
          <w:rFonts w:ascii="Times New Roman" w:hAnsi="Times New Roman" w:cs="Times New Roman"/>
          <w:b/>
          <w:sz w:val="24"/>
          <w:szCs w:val="24"/>
        </w:rPr>
        <w:t xml:space="preserve"> – IZRAĐENI OBRASCI ZA POTREBE JAVNOG POZIVA </w:t>
      </w:r>
    </w:p>
    <w:p w14:paraId="5D45F880" w14:textId="77777777" w:rsidR="001A3C37" w:rsidRPr="00016A4F" w:rsidRDefault="001A3C37" w:rsidP="001A3C37">
      <w:pPr>
        <w:pStyle w:val="Stil3"/>
        <w:outlineLvl w:val="0"/>
        <w:rPr>
          <w:rFonts w:ascii="Times New Roman" w:hAnsi="Times New Roman"/>
          <w:sz w:val="24"/>
          <w:szCs w:val="24"/>
        </w:rPr>
      </w:pPr>
    </w:p>
    <w:p w14:paraId="2652D47B" w14:textId="567240C2" w:rsidR="001A3C37" w:rsidRPr="00A006B1" w:rsidRDefault="001A3C37" w:rsidP="00A006B1">
      <w:pPr>
        <w:pStyle w:val="Bezproreda"/>
        <w:rPr>
          <w:szCs w:val="24"/>
          <w:lang w:val="de-DE"/>
        </w:rPr>
      </w:pPr>
      <w:bookmarkStart w:id="7" w:name="_Toc420922570"/>
      <w:r w:rsidRPr="0030338E">
        <w:rPr>
          <w:b/>
          <w:szCs w:val="24"/>
          <w:lang w:val="hr-HR"/>
        </w:rPr>
        <w:t>OB</w:t>
      </w:r>
      <w:r w:rsidR="001F44D5" w:rsidRPr="0030338E">
        <w:rPr>
          <w:b/>
          <w:szCs w:val="24"/>
          <w:lang w:val="hr-HR"/>
        </w:rPr>
        <w:t>A</w:t>
      </w:r>
      <w:r w:rsidRPr="0030338E">
        <w:rPr>
          <w:b/>
          <w:szCs w:val="24"/>
          <w:lang w:val="hr-HR"/>
        </w:rPr>
        <w:t xml:space="preserve">VEZNI OBRASCI ZA PRIJAVU </w:t>
      </w:r>
      <w:bookmarkEnd w:id="7"/>
      <w:r w:rsidR="009114BF">
        <w:rPr>
          <w:b/>
          <w:szCs w:val="24"/>
          <w:lang w:val="hr-HR"/>
        </w:rPr>
        <w:t>PROGRAMA/</w:t>
      </w:r>
      <w:r w:rsidR="00EF42F4" w:rsidRPr="0030338E">
        <w:rPr>
          <w:b/>
          <w:szCs w:val="24"/>
          <w:lang w:val="hr-HR"/>
        </w:rPr>
        <w:t>PROJEKTA</w:t>
      </w:r>
      <w:r w:rsidR="00E513E8" w:rsidRPr="0030338E">
        <w:rPr>
          <w:b/>
          <w:szCs w:val="24"/>
          <w:lang w:val="hr-HR"/>
        </w:rPr>
        <w:t xml:space="preserve"> </w:t>
      </w:r>
    </w:p>
    <w:p w14:paraId="0A59658B" w14:textId="77777777" w:rsidR="00A006B1" w:rsidRDefault="00A006B1" w:rsidP="00620470">
      <w:pPr>
        <w:pStyle w:val="Bezproreda"/>
        <w:ind w:left="1410" w:hanging="1410"/>
        <w:jc w:val="both"/>
        <w:rPr>
          <w:noProof/>
          <w:szCs w:val="24"/>
          <w:lang w:val="hr-HR"/>
        </w:rPr>
      </w:pPr>
      <w:bookmarkStart w:id="8" w:name="_Toc40507661"/>
    </w:p>
    <w:p w14:paraId="52AE4361" w14:textId="161C9A25" w:rsidR="001A3C37" w:rsidRPr="009A46A2" w:rsidRDefault="001A3C37" w:rsidP="00A006B1">
      <w:pPr>
        <w:pStyle w:val="Bezproreda"/>
        <w:numPr>
          <w:ilvl w:val="0"/>
          <w:numId w:val="34"/>
        </w:numPr>
        <w:jc w:val="both"/>
        <w:rPr>
          <w:noProof/>
          <w:szCs w:val="24"/>
          <w:lang w:val="hr-HR"/>
        </w:rPr>
      </w:pPr>
      <w:r w:rsidRPr="009A46A2">
        <w:rPr>
          <w:noProof/>
          <w:szCs w:val="24"/>
          <w:lang w:val="hr-HR"/>
        </w:rPr>
        <w:t>Obrazac A</w:t>
      </w:r>
      <w:r w:rsidR="00C0563E" w:rsidRPr="009A46A2">
        <w:rPr>
          <w:noProof/>
          <w:szCs w:val="24"/>
          <w:lang w:val="hr-HR"/>
        </w:rPr>
        <w:t>1</w:t>
      </w:r>
      <w:r w:rsidRPr="009A46A2">
        <w:rPr>
          <w:noProof/>
          <w:szCs w:val="24"/>
          <w:lang w:val="hr-HR"/>
        </w:rPr>
        <w:tab/>
        <w:t xml:space="preserve">Obrazac za prijavu </w:t>
      </w:r>
      <w:r w:rsidR="00620470" w:rsidRPr="009A46A2">
        <w:rPr>
          <w:noProof/>
          <w:szCs w:val="24"/>
          <w:lang w:val="hr-HR"/>
        </w:rPr>
        <w:t xml:space="preserve">prijedloga </w:t>
      </w:r>
      <w:r w:rsidR="001F44D5" w:rsidRPr="009A46A2">
        <w:rPr>
          <w:noProof/>
          <w:szCs w:val="24"/>
          <w:lang w:val="hr-HR"/>
        </w:rPr>
        <w:t>programa/</w:t>
      </w:r>
      <w:r w:rsidR="00EF42F4" w:rsidRPr="009A46A2">
        <w:rPr>
          <w:noProof/>
          <w:szCs w:val="24"/>
          <w:lang w:val="hr-HR"/>
        </w:rPr>
        <w:t>projekta</w:t>
      </w:r>
      <w:r w:rsidRPr="009A46A2">
        <w:rPr>
          <w:noProof/>
          <w:szCs w:val="24"/>
          <w:lang w:val="hr-HR"/>
        </w:rPr>
        <w:t xml:space="preserve"> </w:t>
      </w:r>
    </w:p>
    <w:p w14:paraId="145BBBC1" w14:textId="1EC84CB5" w:rsidR="0078291E" w:rsidRPr="009A46A2" w:rsidRDefault="0078291E" w:rsidP="00A006B1">
      <w:pPr>
        <w:pStyle w:val="Bezproreda"/>
        <w:numPr>
          <w:ilvl w:val="0"/>
          <w:numId w:val="34"/>
        </w:numPr>
        <w:jc w:val="both"/>
        <w:rPr>
          <w:noProof/>
          <w:szCs w:val="24"/>
          <w:lang w:val="hr-HR"/>
        </w:rPr>
      </w:pPr>
      <w:r w:rsidRPr="009A46A2">
        <w:rPr>
          <w:noProof/>
          <w:szCs w:val="24"/>
          <w:lang w:val="hr-HR"/>
        </w:rPr>
        <w:t>Obazac A1.1. Obrazac proračuna</w:t>
      </w:r>
      <w:r w:rsidR="00A006B1" w:rsidRPr="009A46A2">
        <w:rPr>
          <w:noProof/>
          <w:szCs w:val="24"/>
          <w:lang w:val="hr-HR"/>
        </w:rPr>
        <w:t xml:space="preserve"> (excel tablica)</w:t>
      </w:r>
      <w:r w:rsidRPr="009A46A2">
        <w:rPr>
          <w:noProof/>
          <w:szCs w:val="24"/>
          <w:lang w:val="hr-HR"/>
        </w:rPr>
        <w:t xml:space="preserve"> – sastavni je dio Obrasca A1</w:t>
      </w:r>
      <w:r w:rsidR="00A006B1" w:rsidRPr="009A46A2">
        <w:rPr>
          <w:noProof/>
          <w:szCs w:val="24"/>
          <w:lang w:val="hr-HR"/>
        </w:rPr>
        <w:t xml:space="preserve"> </w:t>
      </w:r>
    </w:p>
    <w:p w14:paraId="71F8B05F" w14:textId="77777777" w:rsidR="00D35844" w:rsidRPr="0030338E" w:rsidRDefault="00D35844" w:rsidP="00620470">
      <w:pPr>
        <w:pStyle w:val="Bezproreda"/>
        <w:ind w:left="1410" w:hanging="1410"/>
        <w:jc w:val="both"/>
        <w:rPr>
          <w:noProof/>
          <w:szCs w:val="24"/>
          <w:lang w:val="hr-HR"/>
        </w:rPr>
      </w:pPr>
    </w:p>
    <w:p w14:paraId="1799196D" w14:textId="6C5F4E03" w:rsidR="001A3C37" w:rsidRPr="00016A4F" w:rsidRDefault="001A3C37" w:rsidP="00A006B1">
      <w:pPr>
        <w:pStyle w:val="Bezproreda"/>
        <w:numPr>
          <w:ilvl w:val="0"/>
          <w:numId w:val="34"/>
        </w:numPr>
        <w:jc w:val="both"/>
        <w:rPr>
          <w:noProof/>
          <w:szCs w:val="24"/>
          <w:lang w:val="hr-HR"/>
        </w:rPr>
      </w:pPr>
      <w:r w:rsidRPr="0030338E">
        <w:rPr>
          <w:noProof/>
          <w:szCs w:val="24"/>
          <w:lang w:val="hr-HR"/>
        </w:rPr>
        <w:t>Obrazac A</w:t>
      </w:r>
      <w:r w:rsidR="00F553CF" w:rsidRPr="0030338E">
        <w:rPr>
          <w:noProof/>
          <w:szCs w:val="24"/>
          <w:lang w:val="hr-HR"/>
        </w:rPr>
        <w:t>2</w:t>
      </w:r>
      <w:r w:rsidRPr="0030338E">
        <w:rPr>
          <w:noProof/>
          <w:szCs w:val="24"/>
          <w:lang w:val="hr-HR"/>
        </w:rPr>
        <w:tab/>
        <w:t>Obrazac Izjave prijavitelja</w:t>
      </w:r>
    </w:p>
    <w:p w14:paraId="6CBC4C47" w14:textId="77777777" w:rsidR="008B344F" w:rsidRPr="00016A4F" w:rsidRDefault="008B344F" w:rsidP="001A3C37">
      <w:pPr>
        <w:pStyle w:val="Bezproreda"/>
        <w:rPr>
          <w:noProof/>
          <w:szCs w:val="24"/>
          <w:lang w:val="hr-HR"/>
        </w:rPr>
      </w:pPr>
    </w:p>
    <w:p w14:paraId="49A2EC8B" w14:textId="1AD005DE" w:rsidR="00A006B1" w:rsidRPr="00004268" w:rsidRDefault="00004268" w:rsidP="001A3C37">
      <w:pPr>
        <w:pStyle w:val="Bezproreda"/>
        <w:rPr>
          <w:i/>
          <w:noProof/>
          <w:szCs w:val="24"/>
          <w:lang w:val="hr-HR"/>
        </w:rPr>
      </w:pPr>
      <w:bookmarkStart w:id="9" w:name="_Toc420922571"/>
      <w:r w:rsidRPr="00004268">
        <w:rPr>
          <w:i/>
          <w:noProof/>
          <w:szCs w:val="24"/>
          <w:lang w:val="hr-HR"/>
        </w:rPr>
        <w:t xml:space="preserve">*uz prijavu se prilaže i ostala dodatna dokumentacija navedena u Uputama za prijavitelje, kada je primjenjivo </w:t>
      </w:r>
      <w:r>
        <w:rPr>
          <w:i/>
          <w:noProof/>
          <w:szCs w:val="24"/>
          <w:lang w:val="hr-HR"/>
        </w:rPr>
        <w:t xml:space="preserve">(za tu vrstu dokumentacije nisu izrađeni </w:t>
      </w:r>
      <w:r w:rsidR="00A86BC3">
        <w:rPr>
          <w:i/>
          <w:noProof/>
          <w:szCs w:val="24"/>
          <w:lang w:val="hr-HR"/>
        </w:rPr>
        <w:t xml:space="preserve">obrasci) </w:t>
      </w:r>
    </w:p>
    <w:p w14:paraId="6460DE03" w14:textId="77777777" w:rsidR="00004268" w:rsidRDefault="00004268" w:rsidP="001A3C37">
      <w:pPr>
        <w:pStyle w:val="Bezproreda"/>
        <w:rPr>
          <w:b/>
          <w:noProof/>
          <w:szCs w:val="24"/>
          <w:lang w:val="hr-HR"/>
        </w:rPr>
      </w:pPr>
    </w:p>
    <w:p w14:paraId="3C63A659" w14:textId="365E995E" w:rsidR="001A3C37" w:rsidRPr="00016A4F" w:rsidRDefault="001A3C37" w:rsidP="001A3C37">
      <w:pPr>
        <w:pStyle w:val="Bezproreda"/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 xml:space="preserve">OBRAZAC ZA </w:t>
      </w:r>
      <w:bookmarkEnd w:id="9"/>
      <w:r w:rsidR="00E52AFE">
        <w:rPr>
          <w:b/>
          <w:noProof/>
          <w:szCs w:val="24"/>
          <w:lang w:val="hr-HR"/>
        </w:rPr>
        <w:t xml:space="preserve">STRUČNO VREDNOVANJE </w:t>
      </w:r>
    </w:p>
    <w:p w14:paraId="55F175EE" w14:textId="77777777" w:rsidR="001A3C37" w:rsidRPr="00016A4F" w:rsidRDefault="001A3C37" w:rsidP="001A3C37">
      <w:pPr>
        <w:pStyle w:val="Bezproreda"/>
        <w:tabs>
          <w:tab w:val="left" w:pos="1725"/>
        </w:tabs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ab/>
      </w:r>
    </w:p>
    <w:p w14:paraId="6DF90BFE" w14:textId="38D22C42" w:rsidR="008B344F" w:rsidRDefault="00F553CF" w:rsidP="00A006B1">
      <w:pPr>
        <w:pStyle w:val="Bezproreda"/>
        <w:numPr>
          <w:ilvl w:val="0"/>
          <w:numId w:val="35"/>
        </w:numPr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A</w:t>
      </w:r>
      <w:r w:rsidR="00045FF5">
        <w:rPr>
          <w:noProof/>
          <w:szCs w:val="24"/>
          <w:lang w:val="hr-HR"/>
        </w:rPr>
        <w:t>4</w:t>
      </w:r>
      <w:r w:rsidRPr="00016A4F">
        <w:rPr>
          <w:noProof/>
          <w:szCs w:val="24"/>
          <w:lang w:val="hr-HR"/>
        </w:rPr>
        <w:tab/>
        <w:t xml:space="preserve">Obrazac za </w:t>
      </w:r>
      <w:r w:rsidR="00E52AFE">
        <w:rPr>
          <w:noProof/>
          <w:szCs w:val="24"/>
          <w:lang w:val="hr-HR"/>
        </w:rPr>
        <w:t xml:space="preserve">stručno vrednovanje </w:t>
      </w:r>
      <w:r w:rsidR="00F00B70">
        <w:rPr>
          <w:noProof/>
          <w:szCs w:val="24"/>
          <w:lang w:val="hr-HR"/>
        </w:rPr>
        <w:t>programa/projek</w:t>
      </w:r>
      <w:r w:rsidR="00E52AFE">
        <w:rPr>
          <w:noProof/>
          <w:szCs w:val="24"/>
          <w:lang w:val="hr-HR"/>
        </w:rPr>
        <w:t xml:space="preserve">ta </w:t>
      </w:r>
      <w:bookmarkStart w:id="10" w:name="_Toc420922572"/>
    </w:p>
    <w:p w14:paraId="13521316" w14:textId="77777777" w:rsidR="00A006B1" w:rsidRDefault="00A006B1" w:rsidP="008D2D4C">
      <w:pPr>
        <w:pStyle w:val="Bezproreda"/>
        <w:jc w:val="both"/>
        <w:rPr>
          <w:noProof/>
          <w:szCs w:val="24"/>
          <w:lang w:val="hr-HR"/>
        </w:rPr>
      </w:pPr>
    </w:p>
    <w:p w14:paraId="7B2EB356" w14:textId="77777777" w:rsidR="00A006B1" w:rsidRDefault="00A006B1" w:rsidP="00A006B1">
      <w:pPr>
        <w:pStyle w:val="Bezproreda"/>
        <w:rPr>
          <w:b/>
          <w:noProof/>
          <w:szCs w:val="24"/>
          <w:lang w:val="hr-HR"/>
        </w:rPr>
      </w:pPr>
    </w:p>
    <w:p w14:paraId="44734DD0" w14:textId="77777777" w:rsidR="00A006B1" w:rsidRPr="00016A4F" w:rsidRDefault="00A006B1" w:rsidP="00A006B1">
      <w:pPr>
        <w:pStyle w:val="Bezproreda"/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>OB</w:t>
      </w:r>
      <w:r>
        <w:rPr>
          <w:b/>
          <w:noProof/>
          <w:szCs w:val="24"/>
          <w:lang w:val="hr-HR"/>
        </w:rPr>
        <w:t>A</w:t>
      </w:r>
      <w:r w:rsidRPr="00016A4F">
        <w:rPr>
          <w:b/>
          <w:noProof/>
          <w:szCs w:val="24"/>
          <w:lang w:val="hr-HR"/>
        </w:rPr>
        <w:t>VEZNI OBRASCI ZA POTPISIVANJE UGOVORA</w:t>
      </w:r>
    </w:p>
    <w:p w14:paraId="167D08AB" w14:textId="77777777" w:rsidR="00A006B1" w:rsidRPr="00016A4F" w:rsidRDefault="00A006B1" w:rsidP="00A006B1">
      <w:pPr>
        <w:pStyle w:val="Bezproreda"/>
        <w:rPr>
          <w:noProof/>
          <w:szCs w:val="24"/>
          <w:lang w:val="hr-HR"/>
        </w:rPr>
      </w:pPr>
    </w:p>
    <w:p w14:paraId="55C2555F" w14:textId="77777777" w:rsidR="00A006B1" w:rsidRPr="00016A4F" w:rsidRDefault="00A006B1" w:rsidP="00A006B1">
      <w:pPr>
        <w:pStyle w:val="Bezproreda"/>
        <w:numPr>
          <w:ilvl w:val="0"/>
          <w:numId w:val="35"/>
        </w:numPr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A</w:t>
      </w:r>
      <w:r>
        <w:rPr>
          <w:noProof/>
          <w:szCs w:val="24"/>
          <w:lang w:val="hr-HR"/>
        </w:rPr>
        <w:t>3</w:t>
      </w:r>
      <w:r w:rsidRPr="00016A4F">
        <w:rPr>
          <w:noProof/>
          <w:szCs w:val="24"/>
          <w:lang w:val="hr-HR"/>
        </w:rPr>
        <w:tab/>
        <w:t xml:space="preserve">Obrazac Izjave o </w:t>
      </w:r>
      <w:r>
        <w:rPr>
          <w:noProof/>
          <w:szCs w:val="24"/>
          <w:lang w:val="hr-HR"/>
        </w:rPr>
        <w:t xml:space="preserve">nepostojanju i izbjegavanju </w:t>
      </w:r>
      <w:r w:rsidRPr="00016A4F">
        <w:rPr>
          <w:noProof/>
          <w:szCs w:val="24"/>
          <w:lang w:val="hr-HR"/>
        </w:rPr>
        <w:t>dvostruko</w:t>
      </w:r>
      <w:r>
        <w:rPr>
          <w:noProof/>
          <w:szCs w:val="24"/>
          <w:lang w:val="hr-HR"/>
        </w:rPr>
        <w:t>g financiranja</w:t>
      </w:r>
    </w:p>
    <w:p w14:paraId="782B3561" w14:textId="77777777" w:rsidR="00A006B1" w:rsidRDefault="00A006B1" w:rsidP="00A006B1">
      <w:pPr>
        <w:pStyle w:val="Bezproreda"/>
        <w:jc w:val="both"/>
        <w:rPr>
          <w:noProof/>
          <w:szCs w:val="24"/>
          <w:lang w:val="hr-HR"/>
        </w:rPr>
      </w:pPr>
    </w:p>
    <w:p w14:paraId="1B5201C5" w14:textId="3BE4C3E3" w:rsidR="00A006B1" w:rsidRPr="00016A4F" w:rsidRDefault="00A006B1" w:rsidP="00A006B1">
      <w:pPr>
        <w:pStyle w:val="Bezproreda"/>
        <w:numPr>
          <w:ilvl w:val="0"/>
          <w:numId w:val="35"/>
        </w:numPr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B1</w:t>
      </w:r>
      <w:r w:rsidRPr="00016A4F">
        <w:rPr>
          <w:noProof/>
          <w:szCs w:val="24"/>
          <w:lang w:val="hr-HR"/>
        </w:rPr>
        <w:tab/>
        <w:t xml:space="preserve">Ogledni obrazac Ugovora o </w:t>
      </w:r>
      <w:r>
        <w:rPr>
          <w:noProof/>
          <w:szCs w:val="24"/>
          <w:lang w:val="hr-HR"/>
        </w:rPr>
        <w:t>dodjeli financijskih sredst</w:t>
      </w:r>
      <w:r w:rsidR="00E7779E">
        <w:rPr>
          <w:noProof/>
          <w:szCs w:val="24"/>
          <w:lang w:val="hr-HR"/>
        </w:rPr>
        <w:t>a</w:t>
      </w:r>
      <w:r>
        <w:rPr>
          <w:noProof/>
          <w:szCs w:val="24"/>
          <w:lang w:val="hr-HR"/>
        </w:rPr>
        <w:t xml:space="preserve">va </w:t>
      </w:r>
    </w:p>
    <w:p w14:paraId="341A9764" w14:textId="77777777" w:rsidR="00A006B1" w:rsidRPr="00016A4F" w:rsidRDefault="00A006B1" w:rsidP="00A006B1">
      <w:pPr>
        <w:pStyle w:val="Bezproreda"/>
        <w:rPr>
          <w:noProof/>
          <w:szCs w:val="24"/>
          <w:lang w:val="hr-HR"/>
        </w:rPr>
      </w:pPr>
    </w:p>
    <w:p w14:paraId="120F64EF" w14:textId="77777777" w:rsidR="008D2D4C" w:rsidRPr="00016A4F" w:rsidRDefault="008D2D4C" w:rsidP="008D2D4C">
      <w:pPr>
        <w:pStyle w:val="Bezproreda"/>
        <w:jc w:val="both"/>
        <w:rPr>
          <w:b/>
          <w:noProof/>
          <w:szCs w:val="24"/>
          <w:lang w:val="hr-HR"/>
        </w:rPr>
      </w:pPr>
    </w:p>
    <w:bookmarkEnd w:id="8"/>
    <w:bookmarkEnd w:id="10"/>
    <w:p w14:paraId="76C18055" w14:textId="08A11B23" w:rsidR="001A3C37" w:rsidRPr="00016A4F" w:rsidRDefault="001A3C37" w:rsidP="00620470">
      <w:pPr>
        <w:pStyle w:val="Bezproreda"/>
        <w:jc w:val="both"/>
        <w:rPr>
          <w:noProof/>
          <w:szCs w:val="24"/>
          <w:lang w:val="hr-HR"/>
        </w:rPr>
      </w:pPr>
    </w:p>
    <w:p w14:paraId="11B43D5F" w14:textId="77777777" w:rsidR="0055735D" w:rsidRPr="00016A4F" w:rsidRDefault="0055735D" w:rsidP="00F25A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75457" w14:textId="77777777" w:rsidR="00E52AFE" w:rsidRDefault="00E52AFE" w:rsidP="00F25A0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52AFE" w:rsidSect="00421E99">
      <w:headerReference w:type="default" r:id="rId29"/>
      <w:footerReference w:type="even" r:id="rId30"/>
      <w:footerReference w:type="default" r:id="rId31"/>
      <w:headerReference w:type="first" r:id="rId32"/>
      <w:footnotePr>
        <w:pos w:val="beneathText"/>
        <w:numFmt w:val="chicago"/>
      </w:footnotePr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E51B1" w14:textId="77777777" w:rsidR="005B3972" w:rsidRDefault="005B3972" w:rsidP="00EE0AAA">
      <w:pPr>
        <w:spacing w:after="0" w:line="240" w:lineRule="auto"/>
      </w:pPr>
      <w:r>
        <w:separator/>
      </w:r>
    </w:p>
  </w:endnote>
  <w:endnote w:type="continuationSeparator" w:id="0">
    <w:p w14:paraId="30D9A671" w14:textId="77777777" w:rsidR="005B3972" w:rsidRDefault="005B3972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7D02" w14:textId="37699083" w:rsidR="00D558EF" w:rsidRDefault="00D558EF">
    <w:pPr>
      <w:pStyle w:val="Podnoje"/>
      <w:jc w:val="right"/>
    </w:pPr>
  </w:p>
  <w:p w14:paraId="2C4AF8F8" w14:textId="77777777" w:rsidR="00D558EF" w:rsidRDefault="00D558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C6EA" w14:textId="77777777" w:rsidR="00D558EF" w:rsidRDefault="00D558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7527" w14:textId="0D19CE4A" w:rsidR="00D558EF" w:rsidRDefault="00D558EF" w:rsidP="00AE0B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89937" w14:textId="77777777" w:rsidR="005B3972" w:rsidRDefault="005B3972" w:rsidP="00EE0AAA">
      <w:pPr>
        <w:spacing w:after="0" w:line="240" w:lineRule="auto"/>
      </w:pPr>
      <w:r>
        <w:separator/>
      </w:r>
    </w:p>
  </w:footnote>
  <w:footnote w:type="continuationSeparator" w:id="0">
    <w:p w14:paraId="083B952B" w14:textId="77777777" w:rsidR="005B3972" w:rsidRDefault="005B3972" w:rsidP="00EE0AAA">
      <w:pPr>
        <w:spacing w:after="0" w:line="240" w:lineRule="auto"/>
      </w:pPr>
      <w:r>
        <w:continuationSeparator/>
      </w:r>
    </w:p>
  </w:footnote>
  <w:footnote w:id="1">
    <w:p w14:paraId="2782E30D" w14:textId="6B1415E0" w:rsidR="00A02208" w:rsidRDefault="00A02208">
      <w:pPr>
        <w:pStyle w:val="Tekstfusnote"/>
      </w:pPr>
      <w:r>
        <w:rPr>
          <w:rStyle w:val="Referencafusnote"/>
        </w:rPr>
        <w:footnoteRef/>
      </w:r>
      <w:r>
        <w:t xml:space="preserve"> Fiksni tečaj konverzije 1 EUR = 7,53450 HRK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2C138" w14:textId="77777777" w:rsidR="00D558EF" w:rsidRDefault="00D558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5E92B" w14:textId="77777777" w:rsidR="00D558EF" w:rsidRDefault="00D558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012AB"/>
    <w:multiLevelType w:val="hybridMultilevel"/>
    <w:tmpl w:val="57E2E66E"/>
    <w:lvl w:ilvl="0" w:tplc="2EC6E374">
      <w:start w:val="1"/>
      <w:numFmt w:val="decimal"/>
      <w:lvlText w:val="%1."/>
      <w:lvlJc w:val="left"/>
      <w:pPr>
        <w:ind w:left="1428" w:hanging="360"/>
      </w:pPr>
      <w:rPr>
        <w:rFonts w:cstheme="minorBidi"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2B6A7D"/>
    <w:multiLevelType w:val="hybridMultilevel"/>
    <w:tmpl w:val="F4F61FF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7AC0"/>
    <w:multiLevelType w:val="hybridMultilevel"/>
    <w:tmpl w:val="E2B003E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4F15"/>
    <w:multiLevelType w:val="multilevel"/>
    <w:tmpl w:val="4F084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86C19"/>
    <w:multiLevelType w:val="hybridMultilevel"/>
    <w:tmpl w:val="7D98D5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370FD"/>
    <w:multiLevelType w:val="hybridMultilevel"/>
    <w:tmpl w:val="E25CA340"/>
    <w:lvl w:ilvl="0" w:tplc="78D4D8DA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6B01"/>
    <w:multiLevelType w:val="multilevel"/>
    <w:tmpl w:val="5EA66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AB5428"/>
    <w:multiLevelType w:val="hybridMultilevel"/>
    <w:tmpl w:val="D160F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540D4"/>
    <w:multiLevelType w:val="hybridMultilevel"/>
    <w:tmpl w:val="8D5A58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F66F1"/>
    <w:multiLevelType w:val="hybridMultilevel"/>
    <w:tmpl w:val="7A160CDA"/>
    <w:lvl w:ilvl="0" w:tplc="424CE2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D0AF5"/>
    <w:multiLevelType w:val="hybridMultilevel"/>
    <w:tmpl w:val="1B1C610C"/>
    <w:lvl w:ilvl="0" w:tplc="566283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E7530A"/>
    <w:multiLevelType w:val="hybridMultilevel"/>
    <w:tmpl w:val="EB104756"/>
    <w:lvl w:ilvl="0" w:tplc="566283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2A37A83"/>
    <w:multiLevelType w:val="multilevel"/>
    <w:tmpl w:val="FC061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D01DB"/>
    <w:multiLevelType w:val="hybridMultilevel"/>
    <w:tmpl w:val="BFDC06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513F0"/>
    <w:multiLevelType w:val="hybridMultilevel"/>
    <w:tmpl w:val="2CD2F26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692703"/>
    <w:multiLevelType w:val="hybridMultilevel"/>
    <w:tmpl w:val="3C4209BE"/>
    <w:lvl w:ilvl="0" w:tplc="DD6C27AC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6F59CF"/>
    <w:multiLevelType w:val="hybridMultilevel"/>
    <w:tmpl w:val="CF0A3A9C"/>
    <w:lvl w:ilvl="0" w:tplc="41B2DE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A62E3"/>
    <w:multiLevelType w:val="hybridMultilevel"/>
    <w:tmpl w:val="BC1E6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EAE5CBD"/>
    <w:multiLevelType w:val="hybridMultilevel"/>
    <w:tmpl w:val="0DD4C8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BC499F"/>
    <w:multiLevelType w:val="hybridMultilevel"/>
    <w:tmpl w:val="3C5602A6"/>
    <w:lvl w:ilvl="0" w:tplc="921A90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A57E2"/>
    <w:multiLevelType w:val="hybridMultilevel"/>
    <w:tmpl w:val="8EC0C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A67EAE">
      <w:start w:val="4"/>
      <w:numFmt w:val="decimal"/>
      <w:lvlText w:val="%3-"/>
      <w:lvlJc w:val="left"/>
      <w:pPr>
        <w:ind w:left="2340" w:hanging="36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C699B"/>
    <w:multiLevelType w:val="hybridMultilevel"/>
    <w:tmpl w:val="317A9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E2949"/>
    <w:multiLevelType w:val="hybridMultilevel"/>
    <w:tmpl w:val="964A2858"/>
    <w:lvl w:ilvl="0" w:tplc="DF72AD8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7"/>
  </w:num>
  <w:num w:numId="3">
    <w:abstractNumId w:val="10"/>
  </w:num>
  <w:num w:numId="4">
    <w:abstractNumId w:val="8"/>
  </w:num>
  <w:num w:numId="5">
    <w:abstractNumId w:val="25"/>
  </w:num>
  <w:num w:numId="6">
    <w:abstractNumId w:val="0"/>
  </w:num>
  <w:num w:numId="7">
    <w:abstractNumId w:val="6"/>
  </w:num>
  <w:num w:numId="8">
    <w:abstractNumId w:val="11"/>
  </w:num>
  <w:num w:numId="9">
    <w:abstractNumId w:val="26"/>
  </w:num>
  <w:num w:numId="10">
    <w:abstractNumId w:val="18"/>
  </w:num>
  <w:num w:numId="11">
    <w:abstractNumId w:val="4"/>
  </w:num>
  <w:num w:numId="12">
    <w:abstractNumId w:val="33"/>
  </w:num>
  <w:num w:numId="13">
    <w:abstractNumId w:val="1"/>
  </w:num>
  <w:num w:numId="14">
    <w:abstractNumId w:val="22"/>
  </w:num>
  <w:num w:numId="15">
    <w:abstractNumId w:val="17"/>
  </w:num>
  <w:num w:numId="16">
    <w:abstractNumId w:val="16"/>
  </w:num>
  <w:num w:numId="17">
    <w:abstractNumId w:val="24"/>
  </w:num>
  <w:num w:numId="18">
    <w:abstractNumId w:val="37"/>
  </w:num>
  <w:num w:numId="19">
    <w:abstractNumId w:val="35"/>
  </w:num>
  <w:num w:numId="20">
    <w:abstractNumId w:val="23"/>
  </w:num>
  <w:num w:numId="21">
    <w:abstractNumId w:val="28"/>
  </w:num>
  <w:num w:numId="22">
    <w:abstractNumId w:val="21"/>
  </w:num>
  <w:num w:numId="23">
    <w:abstractNumId w:val="13"/>
  </w:num>
  <w:num w:numId="24">
    <w:abstractNumId w:val="36"/>
  </w:num>
  <w:num w:numId="25">
    <w:abstractNumId w:val="38"/>
  </w:num>
  <w:num w:numId="26">
    <w:abstractNumId w:val="9"/>
  </w:num>
  <w:num w:numId="27">
    <w:abstractNumId w:val="29"/>
  </w:num>
  <w:num w:numId="28">
    <w:abstractNumId w:val="7"/>
  </w:num>
  <w:num w:numId="29">
    <w:abstractNumId w:val="3"/>
  </w:num>
  <w:num w:numId="30">
    <w:abstractNumId w:val="34"/>
  </w:num>
  <w:num w:numId="31">
    <w:abstractNumId w:val="30"/>
  </w:num>
  <w:num w:numId="32">
    <w:abstractNumId w:val="2"/>
  </w:num>
  <w:num w:numId="33">
    <w:abstractNumId w:val="14"/>
  </w:num>
  <w:num w:numId="34">
    <w:abstractNumId w:val="12"/>
  </w:num>
  <w:num w:numId="35">
    <w:abstractNumId w:val="15"/>
  </w:num>
  <w:num w:numId="36">
    <w:abstractNumId w:val="32"/>
  </w:num>
  <w:num w:numId="37">
    <w:abstractNumId w:val="19"/>
  </w:num>
  <w:num w:numId="38">
    <w:abstractNumId w:val="31"/>
  </w:num>
  <w:num w:numId="39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1318"/>
    <w:rsid w:val="0000231D"/>
    <w:rsid w:val="00004268"/>
    <w:rsid w:val="00006E52"/>
    <w:rsid w:val="00010955"/>
    <w:rsid w:val="00012ED8"/>
    <w:rsid w:val="00013B6F"/>
    <w:rsid w:val="00013B7C"/>
    <w:rsid w:val="00013C2E"/>
    <w:rsid w:val="000146B6"/>
    <w:rsid w:val="0001472F"/>
    <w:rsid w:val="00015809"/>
    <w:rsid w:val="00016A4F"/>
    <w:rsid w:val="00016C47"/>
    <w:rsid w:val="000232FC"/>
    <w:rsid w:val="0002369B"/>
    <w:rsid w:val="00024DD3"/>
    <w:rsid w:val="00024ED6"/>
    <w:rsid w:val="00025B8D"/>
    <w:rsid w:val="00026C67"/>
    <w:rsid w:val="000273CB"/>
    <w:rsid w:val="000305A2"/>
    <w:rsid w:val="0003106D"/>
    <w:rsid w:val="00032C1E"/>
    <w:rsid w:val="00034143"/>
    <w:rsid w:val="000341CB"/>
    <w:rsid w:val="00034214"/>
    <w:rsid w:val="00034380"/>
    <w:rsid w:val="000361FC"/>
    <w:rsid w:val="00036613"/>
    <w:rsid w:val="0003679A"/>
    <w:rsid w:val="00036C72"/>
    <w:rsid w:val="00036FA9"/>
    <w:rsid w:val="000407E3"/>
    <w:rsid w:val="00044701"/>
    <w:rsid w:val="00045FF5"/>
    <w:rsid w:val="00046AC4"/>
    <w:rsid w:val="00046DD3"/>
    <w:rsid w:val="0004792F"/>
    <w:rsid w:val="00050812"/>
    <w:rsid w:val="00051BC8"/>
    <w:rsid w:val="0005262E"/>
    <w:rsid w:val="000540DC"/>
    <w:rsid w:val="000547D9"/>
    <w:rsid w:val="00055978"/>
    <w:rsid w:val="00055A4B"/>
    <w:rsid w:val="0005648D"/>
    <w:rsid w:val="00057442"/>
    <w:rsid w:val="000579D4"/>
    <w:rsid w:val="00057C76"/>
    <w:rsid w:val="00057D0C"/>
    <w:rsid w:val="000613DE"/>
    <w:rsid w:val="0006295E"/>
    <w:rsid w:val="00065542"/>
    <w:rsid w:val="000656E2"/>
    <w:rsid w:val="00070395"/>
    <w:rsid w:val="000710FE"/>
    <w:rsid w:val="00072183"/>
    <w:rsid w:val="00073A23"/>
    <w:rsid w:val="00073EEF"/>
    <w:rsid w:val="00074796"/>
    <w:rsid w:val="000756A7"/>
    <w:rsid w:val="00076659"/>
    <w:rsid w:val="0008275E"/>
    <w:rsid w:val="00084F94"/>
    <w:rsid w:val="0008510F"/>
    <w:rsid w:val="000859FD"/>
    <w:rsid w:val="00085E88"/>
    <w:rsid w:val="00087CB8"/>
    <w:rsid w:val="0009023D"/>
    <w:rsid w:val="000904D3"/>
    <w:rsid w:val="00090CD0"/>
    <w:rsid w:val="00091A57"/>
    <w:rsid w:val="000922E2"/>
    <w:rsid w:val="000929A4"/>
    <w:rsid w:val="00094E60"/>
    <w:rsid w:val="000977C6"/>
    <w:rsid w:val="00097916"/>
    <w:rsid w:val="00097FA1"/>
    <w:rsid w:val="000A055F"/>
    <w:rsid w:val="000A156F"/>
    <w:rsid w:val="000A15FC"/>
    <w:rsid w:val="000A28B7"/>
    <w:rsid w:val="000A2C69"/>
    <w:rsid w:val="000A2F36"/>
    <w:rsid w:val="000A3559"/>
    <w:rsid w:val="000A5881"/>
    <w:rsid w:val="000A592D"/>
    <w:rsid w:val="000A60E1"/>
    <w:rsid w:val="000B0E4E"/>
    <w:rsid w:val="000B186D"/>
    <w:rsid w:val="000B20FB"/>
    <w:rsid w:val="000B2A00"/>
    <w:rsid w:val="000B2CC7"/>
    <w:rsid w:val="000B320A"/>
    <w:rsid w:val="000B4C75"/>
    <w:rsid w:val="000B6799"/>
    <w:rsid w:val="000B7D00"/>
    <w:rsid w:val="000C2A67"/>
    <w:rsid w:val="000C33E7"/>
    <w:rsid w:val="000C3910"/>
    <w:rsid w:val="000C6224"/>
    <w:rsid w:val="000C6A0F"/>
    <w:rsid w:val="000D2181"/>
    <w:rsid w:val="000D269B"/>
    <w:rsid w:val="000D526A"/>
    <w:rsid w:val="000E11D8"/>
    <w:rsid w:val="000E1885"/>
    <w:rsid w:val="000E30AF"/>
    <w:rsid w:val="000E44E4"/>
    <w:rsid w:val="000E5E8F"/>
    <w:rsid w:val="000E6659"/>
    <w:rsid w:val="000E6DCD"/>
    <w:rsid w:val="000E7B0B"/>
    <w:rsid w:val="000E7DC2"/>
    <w:rsid w:val="000F0064"/>
    <w:rsid w:val="000F0A68"/>
    <w:rsid w:val="000F17B3"/>
    <w:rsid w:val="000F2389"/>
    <w:rsid w:val="000F242B"/>
    <w:rsid w:val="000F3A5F"/>
    <w:rsid w:val="000F43B8"/>
    <w:rsid w:val="000F526A"/>
    <w:rsid w:val="000F69AD"/>
    <w:rsid w:val="000F6C2D"/>
    <w:rsid w:val="000F6FB3"/>
    <w:rsid w:val="001009E2"/>
    <w:rsid w:val="00100DE9"/>
    <w:rsid w:val="001014A5"/>
    <w:rsid w:val="001014EA"/>
    <w:rsid w:val="001024C2"/>
    <w:rsid w:val="001031C8"/>
    <w:rsid w:val="001041BA"/>
    <w:rsid w:val="001043BB"/>
    <w:rsid w:val="00105274"/>
    <w:rsid w:val="00105EC6"/>
    <w:rsid w:val="001062F4"/>
    <w:rsid w:val="00111102"/>
    <w:rsid w:val="001122F7"/>
    <w:rsid w:val="0011266D"/>
    <w:rsid w:val="001149CD"/>
    <w:rsid w:val="0011742A"/>
    <w:rsid w:val="0012037D"/>
    <w:rsid w:val="00121070"/>
    <w:rsid w:val="00122262"/>
    <w:rsid w:val="0012287B"/>
    <w:rsid w:val="0012298D"/>
    <w:rsid w:val="001234B7"/>
    <w:rsid w:val="00123F3E"/>
    <w:rsid w:val="00124D3D"/>
    <w:rsid w:val="00127955"/>
    <w:rsid w:val="00127AA6"/>
    <w:rsid w:val="00131B69"/>
    <w:rsid w:val="001332A9"/>
    <w:rsid w:val="001334C9"/>
    <w:rsid w:val="00133C44"/>
    <w:rsid w:val="00134DA2"/>
    <w:rsid w:val="00140073"/>
    <w:rsid w:val="00140123"/>
    <w:rsid w:val="00140539"/>
    <w:rsid w:val="001417FE"/>
    <w:rsid w:val="00141BA5"/>
    <w:rsid w:val="00141DE0"/>
    <w:rsid w:val="0014348F"/>
    <w:rsid w:val="001449BE"/>
    <w:rsid w:val="001469B0"/>
    <w:rsid w:val="001472BE"/>
    <w:rsid w:val="001504F1"/>
    <w:rsid w:val="001504F6"/>
    <w:rsid w:val="001516BF"/>
    <w:rsid w:val="0015310E"/>
    <w:rsid w:val="00154685"/>
    <w:rsid w:val="00160F5E"/>
    <w:rsid w:val="00164C25"/>
    <w:rsid w:val="00164DF6"/>
    <w:rsid w:val="0016507D"/>
    <w:rsid w:val="00166F00"/>
    <w:rsid w:val="00167AE2"/>
    <w:rsid w:val="001721AA"/>
    <w:rsid w:val="001738CA"/>
    <w:rsid w:val="00176013"/>
    <w:rsid w:val="00176A1F"/>
    <w:rsid w:val="00180787"/>
    <w:rsid w:val="00180943"/>
    <w:rsid w:val="001820FD"/>
    <w:rsid w:val="001832F4"/>
    <w:rsid w:val="001838C0"/>
    <w:rsid w:val="00183EAF"/>
    <w:rsid w:val="001844EC"/>
    <w:rsid w:val="00184B95"/>
    <w:rsid w:val="00185839"/>
    <w:rsid w:val="00187921"/>
    <w:rsid w:val="00187A51"/>
    <w:rsid w:val="00190B1F"/>
    <w:rsid w:val="0019505A"/>
    <w:rsid w:val="0019574E"/>
    <w:rsid w:val="00196E41"/>
    <w:rsid w:val="00197AA1"/>
    <w:rsid w:val="00197D9A"/>
    <w:rsid w:val="001A23C8"/>
    <w:rsid w:val="001A3C37"/>
    <w:rsid w:val="001A431B"/>
    <w:rsid w:val="001A4D14"/>
    <w:rsid w:val="001A65E2"/>
    <w:rsid w:val="001B0794"/>
    <w:rsid w:val="001B13FB"/>
    <w:rsid w:val="001B5109"/>
    <w:rsid w:val="001B6731"/>
    <w:rsid w:val="001B72E2"/>
    <w:rsid w:val="001B7B60"/>
    <w:rsid w:val="001B7C4D"/>
    <w:rsid w:val="001C023A"/>
    <w:rsid w:val="001C2421"/>
    <w:rsid w:val="001C257A"/>
    <w:rsid w:val="001C2615"/>
    <w:rsid w:val="001C272C"/>
    <w:rsid w:val="001C52CF"/>
    <w:rsid w:val="001C6127"/>
    <w:rsid w:val="001C70CA"/>
    <w:rsid w:val="001C7FE6"/>
    <w:rsid w:val="001D144B"/>
    <w:rsid w:val="001D26FF"/>
    <w:rsid w:val="001D2A00"/>
    <w:rsid w:val="001D4829"/>
    <w:rsid w:val="001D6CD2"/>
    <w:rsid w:val="001E09C8"/>
    <w:rsid w:val="001E1B05"/>
    <w:rsid w:val="001E1C76"/>
    <w:rsid w:val="001E480D"/>
    <w:rsid w:val="001E54F3"/>
    <w:rsid w:val="001E55CA"/>
    <w:rsid w:val="001E76D2"/>
    <w:rsid w:val="001E7B9C"/>
    <w:rsid w:val="001F0A15"/>
    <w:rsid w:val="001F16A0"/>
    <w:rsid w:val="001F30E9"/>
    <w:rsid w:val="001F44D5"/>
    <w:rsid w:val="001F5C0D"/>
    <w:rsid w:val="002032E2"/>
    <w:rsid w:val="00205663"/>
    <w:rsid w:val="00206B71"/>
    <w:rsid w:val="00207012"/>
    <w:rsid w:val="002074CF"/>
    <w:rsid w:val="00207E06"/>
    <w:rsid w:val="0021004D"/>
    <w:rsid w:val="002114A9"/>
    <w:rsid w:val="002138F7"/>
    <w:rsid w:val="00214365"/>
    <w:rsid w:val="0021580A"/>
    <w:rsid w:val="00217830"/>
    <w:rsid w:val="00223D26"/>
    <w:rsid w:val="00223E2F"/>
    <w:rsid w:val="002247F2"/>
    <w:rsid w:val="0022516A"/>
    <w:rsid w:val="00225CAB"/>
    <w:rsid w:val="00227C29"/>
    <w:rsid w:val="0023184F"/>
    <w:rsid w:val="00231D79"/>
    <w:rsid w:val="002323A9"/>
    <w:rsid w:val="002338DE"/>
    <w:rsid w:val="002340B5"/>
    <w:rsid w:val="00236460"/>
    <w:rsid w:val="00236F0C"/>
    <w:rsid w:val="00237562"/>
    <w:rsid w:val="00242444"/>
    <w:rsid w:val="00243DD1"/>
    <w:rsid w:val="002442FB"/>
    <w:rsid w:val="002448B6"/>
    <w:rsid w:val="002451BC"/>
    <w:rsid w:val="00246233"/>
    <w:rsid w:val="002473F6"/>
    <w:rsid w:val="00251412"/>
    <w:rsid w:val="002514CC"/>
    <w:rsid w:val="00251D08"/>
    <w:rsid w:val="00251D60"/>
    <w:rsid w:val="00252E95"/>
    <w:rsid w:val="00255F51"/>
    <w:rsid w:val="00257E60"/>
    <w:rsid w:val="00262C07"/>
    <w:rsid w:val="00263553"/>
    <w:rsid w:val="00263782"/>
    <w:rsid w:val="00264973"/>
    <w:rsid w:val="00264FBE"/>
    <w:rsid w:val="00265EFF"/>
    <w:rsid w:val="00267A65"/>
    <w:rsid w:val="00267D3B"/>
    <w:rsid w:val="00270404"/>
    <w:rsid w:val="00270CFF"/>
    <w:rsid w:val="00270DF0"/>
    <w:rsid w:val="00271056"/>
    <w:rsid w:val="0027280D"/>
    <w:rsid w:val="002728AC"/>
    <w:rsid w:val="00272F18"/>
    <w:rsid w:val="002741E6"/>
    <w:rsid w:val="0027438F"/>
    <w:rsid w:val="00276BC8"/>
    <w:rsid w:val="002773A6"/>
    <w:rsid w:val="0028152F"/>
    <w:rsid w:val="00281C9C"/>
    <w:rsid w:val="00283A26"/>
    <w:rsid w:val="00284EE4"/>
    <w:rsid w:val="00290266"/>
    <w:rsid w:val="0029141A"/>
    <w:rsid w:val="002928AC"/>
    <w:rsid w:val="00293113"/>
    <w:rsid w:val="002946E4"/>
    <w:rsid w:val="0029660F"/>
    <w:rsid w:val="00296612"/>
    <w:rsid w:val="00296AB0"/>
    <w:rsid w:val="002A06C3"/>
    <w:rsid w:val="002A1687"/>
    <w:rsid w:val="002A217C"/>
    <w:rsid w:val="002A2E91"/>
    <w:rsid w:val="002A3A9C"/>
    <w:rsid w:val="002A4152"/>
    <w:rsid w:val="002A4BD3"/>
    <w:rsid w:val="002A5448"/>
    <w:rsid w:val="002A7117"/>
    <w:rsid w:val="002A7B93"/>
    <w:rsid w:val="002B35BF"/>
    <w:rsid w:val="002B7481"/>
    <w:rsid w:val="002B7E3D"/>
    <w:rsid w:val="002C0785"/>
    <w:rsid w:val="002C0B96"/>
    <w:rsid w:val="002C3024"/>
    <w:rsid w:val="002C37D0"/>
    <w:rsid w:val="002C3E96"/>
    <w:rsid w:val="002C4699"/>
    <w:rsid w:val="002C4915"/>
    <w:rsid w:val="002C4E91"/>
    <w:rsid w:val="002C7D26"/>
    <w:rsid w:val="002D3C42"/>
    <w:rsid w:val="002D47DB"/>
    <w:rsid w:val="002D4AF1"/>
    <w:rsid w:val="002D63F7"/>
    <w:rsid w:val="002D6B06"/>
    <w:rsid w:val="002D6EAD"/>
    <w:rsid w:val="002E0D6A"/>
    <w:rsid w:val="002E19FA"/>
    <w:rsid w:val="002E2F25"/>
    <w:rsid w:val="002E3E76"/>
    <w:rsid w:val="002E57D5"/>
    <w:rsid w:val="002E63B3"/>
    <w:rsid w:val="002E69C3"/>
    <w:rsid w:val="002E7335"/>
    <w:rsid w:val="002E7569"/>
    <w:rsid w:val="002E7EB6"/>
    <w:rsid w:val="002F027B"/>
    <w:rsid w:val="002F1294"/>
    <w:rsid w:val="002F4E94"/>
    <w:rsid w:val="002F537C"/>
    <w:rsid w:val="002F73BB"/>
    <w:rsid w:val="002F78E2"/>
    <w:rsid w:val="003011D1"/>
    <w:rsid w:val="0030338E"/>
    <w:rsid w:val="00303D29"/>
    <w:rsid w:val="00303DA8"/>
    <w:rsid w:val="00304572"/>
    <w:rsid w:val="003046CA"/>
    <w:rsid w:val="00307A1D"/>
    <w:rsid w:val="003127AF"/>
    <w:rsid w:val="0031316D"/>
    <w:rsid w:val="00313420"/>
    <w:rsid w:val="003142EC"/>
    <w:rsid w:val="00314E33"/>
    <w:rsid w:val="00315EB5"/>
    <w:rsid w:val="00316974"/>
    <w:rsid w:val="00317C5F"/>
    <w:rsid w:val="00326BB0"/>
    <w:rsid w:val="0032781B"/>
    <w:rsid w:val="00327D78"/>
    <w:rsid w:val="00330459"/>
    <w:rsid w:val="0033188B"/>
    <w:rsid w:val="00332320"/>
    <w:rsid w:val="00332504"/>
    <w:rsid w:val="00334844"/>
    <w:rsid w:val="00334AC3"/>
    <w:rsid w:val="003354A6"/>
    <w:rsid w:val="00336B94"/>
    <w:rsid w:val="00337ADD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4650F"/>
    <w:rsid w:val="003529A5"/>
    <w:rsid w:val="003534AD"/>
    <w:rsid w:val="00355E2E"/>
    <w:rsid w:val="003579CF"/>
    <w:rsid w:val="003601E3"/>
    <w:rsid w:val="00360DBD"/>
    <w:rsid w:val="00360EA8"/>
    <w:rsid w:val="00361804"/>
    <w:rsid w:val="003620F1"/>
    <w:rsid w:val="0036251A"/>
    <w:rsid w:val="00364E87"/>
    <w:rsid w:val="00365B1E"/>
    <w:rsid w:val="003712DF"/>
    <w:rsid w:val="00371A41"/>
    <w:rsid w:val="00372C3C"/>
    <w:rsid w:val="00373412"/>
    <w:rsid w:val="0037446F"/>
    <w:rsid w:val="00374494"/>
    <w:rsid w:val="00375073"/>
    <w:rsid w:val="00375322"/>
    <w:rsid w:val="00375CDD"/>
    <w:rsid w:val="00380FAA"/>
    <w:rsid w:val="00383180"/>
    <w:rsid w:val="00384D27"/>
    <w:rsid w:val="003871CB"/>
    <w:rsid w:val="003919D6"/>
    <w:rsid w:val="003927A7"/>
    <w:rsid w:val="00392FD4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6810"/>
    <w:rsid w:val="003A72C3"/>
    <w:rsid w:val="003B24EC"/>
    <w:rsid w:val="003B3852"/>
    <w:rsid w:val="003B76B2"/>
    <w:rsid w:val="003B7EF1"/>
    <w:rsid w:val="003C0D2D"/>
    <w:rsid w:val="003C0F13"/>
    <w:rsid w:val="003C21DB"/>
    <w:rsid w:val="003C2AD0"/>
    <w:rsid w:val="003C4BED"/>
    <w:rsid w:val="003C69FF"/>
    <w:rsid w:val="003D151E"/>
    <w:rsid w:val="003D175C"/>
    <w:rsid w:val="003D3E64"/>
    <w:rsid w:val="003D504F"/>
    <w:rsid w:val="003D58E6"/>
    <w:rsid w:val="003E016E"/>
    <w:rsid w:val="003E1A15"/>
    <w:rsid w:val="003E306D"/>
    <w:rsid w:val="003E324E"/>
    <w:rsid w:val="003E3712"/>
    <w:rsid w:val="003E397A"/>
    <w:rsid w:val="003E401D"/>
    <w:rsid w:val="003E7EE2"/>
    <w:rsid w:val="003F0ABA"/>
    <w:rsid w:val="003F3C11"/>
    <w:rsid w:val="003F4D80"/>
    <w:rsid w:val="003F686A"/>
    <w:rsid w:val="003F6C9D"/>
    <w:rsid w:val="004007D1"/>
    <w:rsid w:val="004013F5"/>
    <w:rsid w:val="00402289"/>
    <w:rsid w:val="00402DF1"/>
    <w:rsid w:val="004041B3"/>
    <w:rsid w:val="00404D19"/>
    <w:rsid w:val="0040650F"/>
    <w:rsid w:val="004077DE"/>
    <w:rsid w:val="00407D51"/>
    <w:rsid w:val="00411D2E"/>
    <w:rsid w:val="004123E3"/>
    <w:rsid w:val="004126B2"/>
    <w:rsid w:val="00412905"/>
    <w:rsid w:val="00415AE4"/>
    <w:rsid w:val="00417016"/>
    <w:rsid w:val="004170DC"/>
    <w:rsid w:val="00417700"/>
    <w:rsid w:val="00421499"/>
    <w:rsid w:val="00421E99"/>
    <w:rsid w:val="00422FD2"/>
    <w:rsid w:val="00422FDC"/>
    <w:rsid w:val="00424817"/>
    <w:rsid w:val="00424EC1"/>
    <w:rsid w:val="00426132"/>
    <w:rsid w:val="004262AE"/>
    <w:rsid w:val="0042651F"/>
    <w:rsid w:val="00426CF4"/>
    <w:rsid w:val="00427D0B"/>
    <w:rsid w:val="004309A8"/>
    <w:rsid w:val="00430A36"/>
    <w:rsid w:val="00430A9F"/>
    <w:rsid w:val="00431B26"/>
    <w:rsid w:val="00432B4E"/>
    <w:rsid w:val="00432E82"/>
    <w:rsid w:val="00433C62"/>
    <w:rsid w:val="00434D64"/>
    <w:rsid w:val="004358C7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327E"/>
    <w:rsid w:val="004569FB"/>
    <w:rsid w:val="00460DB8"/>
    <w:rsid w:val="00461B25"/>
    <w:rsid w:val="004629E3"/>
    <w:rsid w:val="00462C35"/>
    <w:rsid w:val="0046358E"/>
    <w:rsid w:val="00466732"/>
    <w:rsid w:val="004668B0"/>
    <w:rsid w:val="004674D4"/>
    <w:rsid w:val="00470119"/>
    <w:rsid w:val="00470E87"/>
    <w:rsid w:val="00471176"/>
    <w:rsid w:val="004715AC"/>
    <w:rsid w:val="004716CF"/>
    <w:rsid w:val="00472EAE"/>
    <w:rsid w:val="0047334F"/>
    <w:rsid w:val="004739D5"/>
    <w:rsid w:val="00473FB2"/>
    <w:rsid w:val="0047442D"/>
    <w:rsid w:val="004750B7"/>
    <w:rsid w:val="004768C0"/>
    <w:rsid w:val="004808CE"/>
    <w:rsid w:val="004817DB"/>
    <w:rsid w:val="004824EA"/>
    <w:rsid w:val="00484B99"/>
    <w:rsid w:val="00484C5C"/>
    <w:rsid w:val="004866F6"/>
    <w:rsid w:val="00486DED"/>
    <w:rsid w:val="004873D3"/>
    <w:rsid w:val="00487C84"/>
    <w:rsid w:val="00490B39"/>
    <w:rsid w:val="004911CC"/>
    <w:rsid w:val="00492983"/>
    <w:rsid w:val="00494F38"/>
    <w:rsid w:val="00495242"/>
    <w:rsid w:val="00495444"/>
    <w:rsid w:val="00495E01"/>
    <w:rsid w:val="004961D8"/>
    <w:rsid w:val="00497250"/>
    <w:rsid w:val="0049746B"/>
    <w:rsid w:val="004A0217"/>
    <w:rsid w:val="004A06ED"/>
    <w:rsid w:val="004A1460"/>
    <w:rsid w:val="004A172E"/>
    <w:rsid w:val="004A310E"/>
    <w:rsid w:val="004A7390"/>
    <w:rsid w:val="004A78F2"/>
    <w:rsid w:val="004B0EA1"/>
    <w:rsid w:val="004B36A4"/>
    <w:rsid w:val="004B4534"/>
    <w:rsid w:val="004B4BB2"/>
    <w:rsid w:val="004B5812"/>
    <w:rsid w:val="004B5875"/>
    <w:rsid w:val="004C18D8"/>
    <w:rsid w:val="004C5BD1"/>
    <w:rsid w:val="004D1C6F"/>
    <w:rsid w:val="004D3D34"/>
    <w:rsid w:val="004D6501"/>
    <w:rsid w:val="004D6EE3"/>
    <w:rsid w:val="004D77B1"/>
    <w:rsid w:val="004E0FFB"/>
    <w:rsid w:val="004E3F5F"/>
    <w:rsid w:val="004E5A9B"/>
    <w:rsid w:val="004E6160"/>
    <w:rsid w:val="004E65BC"/>
    <w:rsid w:val="004F06D8"/>
    <w:rsid w:val="004F0D03"/>
    <w:rsid w:val="004F1D84"/>
    <w:rsid w:val="004F2048"/>
    <w:rsid w:val="004F360F"/>
    <w:rsid w:val="004F4579"/>
    <w:rsid w:val="004F4AE9"/>
    <w:rsid w:val="004F53F4"/>
    <w:rsid w:val="004F63F9"/>
    <w:rsid w:val="004F67DE"/>
    <w:rsid w:val="004F72D7"/>
    <w:rsid w:val="00500A55"/>
    <w:rsid w:val="005010BC"/>
    <w:rsid w:val="00501D32"/>
    <w:rsid w:val="00502AFF"/>
    <w:rsid w:val="00502B7D"/>
    <w:rsid w:val="00503013"/>
    <w:rsid w:val="00503E6A"/>
    <w:rsid w:val="00504523"/>
    <w:rsid w:val="00504F75"/>
    <w:rsid w:val="00510184"/>
    <w:rsid w:val="00510F35"/>
    <w:rsid w:val="005113A7"/>
    <w:rsid w:val="00511FED"/>
    <w:rsid w:val="00513989"/>
    <w:rsid w:val="0051409F"/>
    <w:rsid w:val="005220E8"/>
    <w:rsid w:val="005223CF"/>
    <w:rsid w:val="00522B51"/>
    <w:rsid w:val="005258B8"/>
    <w:rsid w:val="005303E5"/>
    <w:rsid w:val="005319B4"/>
    <w:rsid w:val="005324BD"/>
    <w:rsid w:val="00532F73"/>
    <w:rsid w:val="00533669"/>
    <w:rsid w:val="005340FF"/>
    <w:rsid w:val="00534286"/>
    <w:rsid w:val="00536215"/>
    <w:rsid w:val="00536B9E"/>
    <w:rsid w:val="00537BB5"/>
    <w:rsid w:val="00541BDA"/>
    <w:rsid w:val="00541EF4"/>
    <w:rsid w:val="00546653"/>
    <w:rsid w:val="00552E0E"/>
    <w:rsid w:val="005539C5"/>
    <w:rsid w:val="00553E7D"/>
    <w:rsid w:val="00554773"/>
    <w:rsid w:val="00556620"/>
    <w:rsid w:val="0055735D"/>
    <w:rsid w:val="00561E49"/>
    <w:rsid w:val="005632ED"/>
    <w:rsid w:val="005678D0"/>
    <w:rsid w:val="00567B9A"/>
    <w:rsid w:val="00567DB9"/>
    <w:rsid w:val="00572192"/>
    <w:rsid w:val="00572F6D"/>
    <w:rsid w:val="0057301F"/>
    <w:rsid w:val="0057377B"/>
    <w:rsid w:val="00574AA4"/>
    <w:rsid w:val="00574B6B"/>
    <w:rsid w:val="00577BDC"/>
    <w:rsid w:val="00582DAB"/>
    <w:rsid w:val="005841CE"/>
    <w:rsid w:val="005849B3"/>
    <w:rsid w:val="0058717B"/>
    <w:rsid w:val="00587606"/>
    <w:rsid w:val="0059065D"/>
    <w:rsid w:val="00590C13"/>
    <w:rsid w:val="0059183D"/>
    <w:rsid w:val="0059365C"/>
    <w:rsid w:val="005956DD"/>
    <w:rsid w:val="00596699"/>
    <w:rsid w:val="005970C5"/>
    <w:rsid w:val="005976B7"/>
    <w:rsid w:val="005A0EBE"/>
    <w:rsid w:val="005A29A6"/>
    <w:rsid w:val="005A3B01"/>
    <w:rsid w:val="005A593B"/>
    <w:rsid w:val="005A61F1"/>
    <w:rsid w:val="005A630C"/>
    <w:rsid w:val="005A6623"/>
    <w:rsid w:val="005A7272"/>
    <w:rsid w:val="005A7292"/>
    <w:rsid w:val="005B15AE"/>
    <w:rsid w:val="005B2C77"/>
    <w:rsid w:val="005B3972"/>
    <w:rsid w:val="005B3A11"/>
    <w:rsid w:val="005B5C08"/>
    <w:rsid w:val="005B5F69"/>
    <w:rsid w:val="005B6482"/>
    <w:rsid w:val="005B7055"/>
    <w:rsid w:val="005C2B89"/>
    <w:rsid w:val="005C4EE5"/>
    <w:rsid w:val="005C6D12"/>
    <w:rsid w:val="005C7144"/>
    <w:rsid w:val="005C763B"/>
    <w:rsid w:val="005D18D9"/>
    <w:rsid w:val="005D3160"/>
    <w:rsid w:val="005D4CFE"/>
    <w:rsid w:val="005D532E"/>
    <w:rsid w:val="005D54E0"/>
    <w:rsid w:val="005D5630"/>
    <w:rsid w:val="005E1809"/>
    <w:rsid w:val="005E28A1"/>
    <w:rsid w:val="005E29A3"/>
    <w:rsid w:val="005E2DF8"/>
    <w:rsid w:val="005E303C"/>
    <w:rsid w:val="005E32B5"/>
    <w:rsid w:val="005E349F"/>
    <w:rsid w:val="005E63A2"/>
    <w:rsid w:val="005E7F2B"/>
    <w:rsid w:val="005F06BC"/>
    <w:rsid w:val="005F0A17"/>
    <w:rsid w:val="005F1CF2"/>
    <w:rsid w:val="005F4181"/>
    <w:rsid w:val="005F52B8"/>
    <w:rsid w:val="00602B8C"/>
    <w:rsid w:val="00606741"/>
    <w:rsid w:val="00606FED"/>
    <w:rsid w:val="006108EA"/>
    <w:rsid w:val="00611C81"/>
    <w:rsid w:val="006120DE"/>
    <w:rsid w:val="00612792"/>
    <w:rsid w:val="0061622C"/>
    <w:rsid w:val="00620470"/>
    <w:rsid w:val="00622B27"/>
    <w:rsid w:val="0062360A"/>
    <w:rsid w:val="00623CF5"/>
    <w:rsid w:val="00624775"/>
    <w:rsid w:val="00625B51"/>
    <w:rsid w:val="00626928"/>
    <w:rsid w:val="00626AA2"/>
    <w:rsid w:val="00630060"/>
    <w:rsid w:val="0063134F"/>
    <w:rsid w:val="006321EC"/>
    <w:rsid w:val="00633461"/>
    <w:rsid w:val="0063357E"/>
    <w:rsid w:val="006359A0"/>
    <w:rsid w:val="00637086"/>
    <w:rsid w:val="0064027A"/>
    <w:rsid w:val="00640712"/>
    <w:rsid w:val="00640BE0"/>
    <w:rsid w:val="00641B8A"/>
    <w:rsid w:val="0064459A"/>
    <w:rsid w:val="0064668F"/>
    <w:rsid w:val="00646A29"/>
    <w:rsid w:val="006512E0"/>
    <w:rsid w:val="006519C9"/>
    <w:rsid w:val="00651D49"/>
    <w:rsid w:val="00654346"/>
    <w:rsid w:val="00654609"/>
    <w:rsid w:val="006572E9"/>
    <w:rsid w:val="006604EC"/>
    <w:rsid w:val="006623CE"/>
    <w:rsid w:val="00665138"/>
    <w:rsid w:val="0066518B"/>
    <w:rsid w:val="00665811"/>
    <w:rsid w:val="00671E0F"/>
    <w:rsid w:val="00672C50"/>
    <w:rsid w:val="0067547A"/>
    <w:rsid w:val="00675675"/>
    <w:rsid w:val="00675AF2"/>
    <w:rsid w:val="00676858"/>
    <w:rsid w:val="00676D5A"/>
    <w:rsid w:val="0068161E"/>
    <w:rsid w:val="00682904"/>
    <w:rsid w:val="006829E7"/>
    <w:rsid w:val="00682D19"/>
    <w:rsid w:val="00682E2E"/>
    <w:rsid w:val="00683FF4"/>
    <w:rsid w:val="00684A1A"/>
    <w:rsid w:val="00685F0F"/>
    <w:rsid w:val="00686A70"/>
    <w:rsid w:val="00686E71"/>
    <w:rsid w:val="00691855"/>
    <w:rsid w:val="0069219D"/>
    <w:rsid w:val="00696679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3FBE"/>
    <w:rsid w:val="006B42C5"/>
    <w:rsid w:val="006B4A11"/>
    <w:rsid w:val="006B5BC7"/>
    <w:rsid w:val="006B7CB3"/>
    <w:rsid w:val="006C0AFD"/>
    <w:rsid w:val="006C0E40"/>
    <w:rsid w:val="006C1DFF"/>
    <w:rsid w:val="006C648F"/>
    <w:rsid w:val="006C78DD"/>
    <w:rsid w:val="006D1DA2"/>
    <w:rsid w:val="006D25F6"/>
    <w:rsid w:val="006D37D1"/>
    <w:rsid w:val="006D57BF"/>
    <w:rsid w:val="006D6BFC"/>
    <w:rsid w:val="006D76D3"/>
    <w:rsid w:val="006E013F"/>
    <w:rsid w:val="006E0FD7"/>
    <w:rsid w:val="006E16AD"/>
    <w:rsid w:val="006E16F7"/>
    <w:rsid w:val="006E1FEF"/>
    <w:rsid w:val="006E2129"/>
    <w:rsid w:val="006E2994"/>
    <w:rsid w:val="006E3675"/>
    <w:rsid w:val="006E3BEF"/>
    <w:rsid w:val="006E3DC7"/>
    <w:rsid w:val="006E6258"/>
    <w:rsid w:val="006E684B"/>
    <w:rsid w:val="006E6850"/>
    <w:rsid w:val="006F06F0"/>
    <w:rsid w:val="006F169A"/>
    <w:rsid w:val="006F4501"/>
    <w:rsid w:val="006F4606"/>
    <w:rsid w:val="006F5055"/>
    <w:rsid w:val="006F5574"/>
    <w:rsid w:val="006F6323"/>
    <w:rsid w:val="006F79A9"/>
    <w:rsid w:val="006F7B96"/>
    <w:rsid w:val="006F7D23"/>
    <w:rsid w:val="007008B5"/>
    <w:rsid w:val="0070190A"/>
    <w:rsid w:val="00702159"/>
    <w:rsid w:val="00702DBA"/>
    <w:rsid w:val="00704A58"/>
    <w:rsid w:val="007050AF"/>
    <w:rsid w:val="0070712D"/>
    <w:rsid w:val="00707965"/>
    <w:rsid w:val="007107CE"/>
    <w:rsid w:val="00710C3D"/>
    <w:rsid w:val="007125AD"/>
    <w:rsid w:val="0071433A"/>
    <w:rsid w:val="007160C9"/>
    <w:rsid w:val="0072225A"/>
    <w:rsid w:val="007222FA"/>
    <w:rsid w:val="00722534"/>
    <w:rsid w:val="00722BC5"/>
    <w:rsid w:val="00723E2D"/>
    <w:rsid w:val="00730216"/>
    <w:rsid w:val="00730770"/>
    <w:rsid w:val="007320BA"/>
    <w:rsid w:val="007331EE"/>
    <w:rsid w:val="007336A8"/>
    <w:rsid w:val="00735A18"/>
    <w:rsid w:val="00736E99"/>
    <w:rsid w:val="00737782"/>
    <w:rsid w:val="00741EA5"/>
    <w:rsid w:val="00744160"/>
    <w:rsid w:val="0074477E"/>
    <w:rsid w:val="007462AC"/>
    <w:rsid w:val="007465C4"/>
    <w:rsid w:val="007475DE"/>
    <w:rsid w:val="00747A77"/>
    <w:rsid w:val="00747BE2"/>
    <w:rsid w:val="007501C8"/>
    <w:rsid w:val="00750919"/>
    <w:rsid w:val="00752986"/>
    <w:rsid w:val="007534A6"/>
    <w:rsid w:val="007535A8"/>
    <w:rsid w:val="00753955"/>
    <w:rsid w:val="00753A35"/>
    <w:rsid w:val="0075504A"/>
    <w:rsid w:val="00755059"/>
    <w:rsid w:val="0075579C"/>
    <w:rsid w:val="00757006"/>
    <w:rsid w:val="00757688"/>
    <w:rsid w:val="00757EFC"/>
    <w:rsid w:val="007607D1"/>
    <w:rsid w:val="00760A7F"/>
    <w:rsid w:val="00762401"/>
    <w:rsid w:val="00762C33"/>
    <w:rsid w:val="00763CDD"/>
    <w:rsid w:val="007663AE"/>
    <w:rsid w:val="00771876"/>
    <w:rsid w:val="0077212C"/>
    <w:rsid w:val="00773B02"/>
    <w:rsid w:val="00773B89"/>
    <w:rsid w:val="00774608"/>
    <w:rsid w:val="007752DA"/>
    <w:rsid w:val="0078291E"/>
    <w:rsid w:val="007845C1"/>
    <w:rsid w:val="00785E69"/>
    <w:rsid w:val="00790B0B"/>
    <w:rsid w:val="00793B38"/>
    <w:rsid w:val="007941E3"/>
    <w:rsid w:val="007945D4"/>
    <w:rsid w:val="007949BA"/>
    <w:rsid w:val="00794CF0"/>
    <w:rsid w:val="007A02EA"/>
    <w:rsid w:val="007A3F29"/>
    <w:rsid w:val="007A6F26"/>
    <w:rsid w:val="007A7615"/>
    <w:rsid w:val="007B0D63"/>
    <w:rsid w:val="007B14CE"/>
    <w:rsid w:val="007B14D1"/>
    <w:rsid w:val="007B3159"/>
    <w:rsid w:val="007B559D"/>
    <w:rsid w:val="007C02E3"/>
    <w:rsid w:val="007C0AEE"/>
    <w:rsid w:val="007C29C6"/>
    <w:rsid w:val="007C309D"/>
    <w:rsid w:val="007C38FD"/>
    <w:rsid w:val="007C4CB9"/>
    <w:rsid w:val="007C547A"/>
    <w:rsid w:val="007C5640"/>
    <w:rsid w:val="007C5AF2"/>
    <w:rsid w:val="007C5CC6"/>
    <w:rsid w:val="007C5DA6"/>
    <w:rsid w:val="007C65D3"/>
    <w:rsid w:val="007D01BD"/>
    <w:rsid w:val="007D02BA"/>
    <w:rsid w:val="007D0AAC"/>
    <w:rsid w:val="007D5505"/>
    <w:rsid w:val="007E1930"/>
    <w:rsid w:val="007E2248"/>
    <w:rsid w:val="007E2D2E"/>
    <w:rsid w:val="007E4C10"/>
    <w:rsid w:val="007E71DF"/>
    <w:rsid w:val="007E76CB"/>
    <w:rsid w:val="007F30DD"/>
    <w:rsid w:val="007F5AA2"/>
    <w:rsid w:val="007F7EDE"/>
    <w:rsid w:val="00800CC8"/>
    <w:rsid w:val="00800CD8"/>
    <w:rsid w:val="00802360"/>
    <w:rsid w:val="00802FEF"/>
    <w:rsid w:val="008076D7"/>
    <w:rsid w:val="00810DFF"/>
    <w:rsid w:val="008118D5"/>
    <w:rsid w:val="00811BA7"/>
    <w:rsid w:val="0081231A"/>
    <w:rsid w:val="00812FFD"/>
    <w:rsid w:val="008154CA"/>
    <w:rsid w:val="008206D3"/>
    <w:rsid w:val="008214D4"/>
    <w:rsid w:val="00821CA0"/>
    <w:rsid w:val="00822162"/>
    <w:rsid w:val="0082236E"/>
    <w:rsid w:val="00823B80"/>
    <w:rsid w:val="0082476A"/>
    <w:rsid w:val="0082486B"/>
    <w:rsid w:val="00825DAF"/>
    <w:rsid w:val="008262B1"/>
    <w:rsid w:val="00826C8D"/>
    <w:rsid w:val="00826EE8"/>
    <w:rsid w:val="008273C8"/>
    <w:rsid w:val="00831F7C"/>
    <w:rsid w:val="00833B31"/>
    <w:rsid w:val="00833EB5"/>
    <w:rsid w:val="008361EA"/>
    <w:rsid w:val="00836245"/>
    <w:rsid w:val="008375E8"/>
    <w:rsid w:val="00837DF8"/>
    <w:rsid w:val="00840646"/>
    <w:rsid w:val="00841266"/>
    <w:rsid w:val="00843823"/>
    <w:rsid w:val="008440C5"/>
    <w:rsid w:val="00845966"/>
    <w:rsid w:val="00846738"/>
    <w:rsid w:val="00847523"/>
    <w:rsid w:val="00850045"/>
    <w:rsid w:val="008503AB"/>
    <w:rsid w:val="008505F3"/>
    <w:rsid w:val="00851A27"/>
    <w:rsid w:val="00851AB6"/>
    <w:rsid w:val="00854191"/>
    <w:rsid w:val="00854DB6"/>
    <w:rsid w:val="00855333"/>
    <w:rsid w:val="0085703A"/>
    <w:rsid w:val="0086068F"/>
    <w:rsid w:val="00861114"/>
    <w:rsid w:val="008633E6"/>
    <w:rsid w:val="00863776"/>
    <w:rsid w:val="00864376"/>
    <w:rsid w:val="0086447A"/>
    <w:rsid w:val="008646F5"/>
    <w:rsid w:val="00864D05"/>
    <w:rsid w:val="00867D9E"/>
    <w:rsid w:val="008705C6"/>
    <w:rsid w:val="008713A0"/>
    <w:rsid w:val="00871E86"/>
    <w:rsid w:val="00872DE2"/>
    <w:rsid w:val="00872EAD"/>
    <w:rsid w:val="008738B0"/>
    <w:rsid w:val="00875C23"/>
    <w:rsid w:val="00875C9E"/>
    <w:rsid w:val="008806AD"/>
    <w:rsid w:val="00882FF0"/>
    <w:rsid w:val="00883257"/>
    <w:rsid w:val="00883475"/>
    <w:rsid w:val="00883B93"/>
    <w:rsid w:val="0088433E"/>
    <w:rsid w:val="00884BFE"/>
    <w:rsid w:val="00885157"/>
    <w:rsid w:val="0088574C"/>
    <w:rsid w:val="00885926"/>
    <w:rsid w:val="00887F31"/>
    <w:rsid w:val="00890D4F"/>
    <w:rsid w:val="00891BAA"/>
    <w:rsid w:val="008935AA"/>
    <w:rsid w:val="00893FCC"/>
    <w:rsid w:val="00894E90"/>
    <w:rsid w:val="00895490"/>
    <w:rsid w:val="00895D84"/>
    <w:rsid w:val="00897ACF"/>
    <w:rsid w:val="008A0F5F"/>
    <w:rsid w:val="008A2BCE"/>
    <w:rsid w:val="008A2CCC"/>
    <w:rsid w:val="008A429D"/>
    <w:rsid w:val="008A6C37"/>
    <w:rsid w:val="008A71E5"/>
    <w:rsid w:val="008A7305"/>
    <w:rsid w:val="008B12B2"/>
    <w:rsid w:val="008B344F"/>
    <w:rsid w:val="008B3E0C"/>
    <w:rsid w:val="008B5DB9"/>
    <w:rsid w:val="008B5E27"/>
    <w:rsid w:val="008B6BF7"/>
    <w:rsid w:val="008B758D"/>
    <w:rsid w:val="008C0F03"/>
    <w:rsid w:val="008C16D3"/>
    <w:rsid w:val="008C494E"/>
    <w:rsid w:val="008C4FFA"/>
    <w:rsid w:val="008C6EAE"/>
    <w:rsid w:val="008C7606"/>
    <w:rsid w:val="008D1950"/>
    <w:rsid w:val="008D2BC5"/>
    <w:rsid w:val="008D2D4C"/>
    <w:rsid w:val="008D3D34"/>
    <w:rsid w:val="008D5882"/>
    <w:rsid w:val="008D654D"/>
    <w:rsid w:val="008D6853"/>
    <w:rsid w:val="008D7D33"/>
    <w:rsid w:val="008E03E8"/>
    <w:rsid w:val="008E09B1"/>
    <w:rsid w:val="008E0B8C"/>
    <w:rsid w:val="008E2233"/>
    <w:rsid w:val="008E5D77"/>
    <w:rsid w:val="008E5DD8"/>
    <w:rsid w:val="008E62C9"/>
    <w:rsid w:val="008E6DD1"/>
    <w:rsid w:val="008E74D4"/>
    <w:rsid w:val="008E774F"/>
    <w:rsid w:val="008E7A89"/>
    <w:rsid w:val="008F064E"/>
    <w:rsid w:val="008F34D3"/>
    <w:rsid w:val="008F472C"/>
    <w:rsid w:val="008F5151"/>
    <w:rsid w:val="008F58BE"/>
    <w:rsid w:val="008F7626"/>
    <w:rsid w:val="009016B1"/>
    <w:rsid w:val="00902085"/>
    <w:rsid w:val="00905966"/>
    <w:rsid w:val="00906308"/>
    <w:rsid w:val="009114BF"/>
    <w:rsid w:val="00911ABF"/>
    <w:rsid w:val="009120AD"/>
    <w:rsid w:val="00912FD7"/>
    <w:rsid w:val="00913D1A"/>
    <w:rsid w:val="00913D56"/>
    <w:rsid w:val="0091517D"/>
    <w:rsid w:val="00915E8E"/>
    <w:rsid w:val="00916528"/>
    <w:rsid w:val="0091778F"/>
    <w:rsid w:val="00917B37"/>
    <w:rsid w:val="00921663"/>
    <w:rsid w:val="00922657"/>
    <w:rsid w:val="00923522"/>
    <w:rsid w:val="00924E57"/>
    <w:rsid w:val="009266DB"/>
    <w:rsid w:val="00926AE2"/>
    <w:rsid w:val="00927EB5"/>
    <w:rsid w:val="00933129"/>
    <w:rsid w:val="00934617"/>
    <w:rsid w:val="009379B2"/>
    <w:rsid w:val="00941300"/>
    <w:rsid w:val="009434DE"/>
    <w:rsid w:val="009450FF"/>
    <w:rsid w:val="009464E0"/>
    <w:rsid w:val="00946698"/>
    <w:rsid w:val="00947807"/>
    <w:rsid w:val="00947B1E"/>
    <w:rsid w:val="009550F4"/>
    <w:rsid w:val="00955340"/>
    <w:rsid w:val="00956312"/>
    <w:rsid w:val="009564DC"/>
    <w:rsid w:val="009573F1"/>
    <w:rsid w:val="00957BB5"/>
    <w:rsid w:val="00960954"/>
    <w:rsid w:val="00961D45"/>
    <w:rsid w:val="0096200F"/>
    <w:rsid w:val="0096368C"/>
    <w:rsid w:val="00964219"/>
    <w:rsid w:val="00967150"/>
    <w:rsid w:val="00970B95"/>
    <w:rsid w:val="00971D9B"/>
    <w:rsid w:val="0097228A"/>
    <w:rsid w:val="00972928"/>
    <w:rsid w:val="00973C9C"/>
    <w:rsid w:val="00974903"/>
    <w:rsid w:val="00974C44"/>
    <w:rsid w:val="00975A52"/>
    <w:rsid w:val="009770AB"/>
    <w:rsid w:val="00980703"/>
    <w:rsid w:val="00983DA1"/>
    <w:rsid w:val="009844D2"/>
    <w:rsid w:val="00984771"/>
    <w:rsid w:val="009856AC"/>
    <w:rsid w:val="00986AEB"/>
    <w:rsid w:val="00987321"/>
    <w:rsid w:val="00987EF0"/>
    <w:rsid w:val="00990FA0"/>
    <w:rsid w:val="00992297"/>
    <w:rsid w:val="00992814"/>
    <w:rsid w:val="0099492B"/>
    <w:rsid w:val="00997AF3"/>
    <w:rsid w:val="009A199E"/>
    <w:rsid w:val="009A37B4"/>
    <w:rsid w:val="009A46A2"/>
    <w:rsid w:val="009A54DE"/>
    <w:rsid w:val="009A6A2F"/>
    <w:rsid w:val="009B303E"/>
    <w:rsid w:val="009B32B9"/>
    <w:rsid w:val="009B4EF3"/>
    <w:rsid w:val="009B6440"/>
    <w:rsid w:val="009B7EBB"/>
    <w:rsid w:val="009C0A2B"/>
    <w:rsid w:val="009C0C0D"/>
    <w:rsid w:val="009C1DEE"/>
    <w:rsid w:val="009C254F"/>
    <w:rsid w:val="009C3693"/>
    <w:rsid w:val="009C4029"/>
    <w:rsid w:val="009C539C"/>
    <w:rsid w:val="009C5494"/>
    <w:rsid w:val="009C5DAF"/>
    <w:rsid w:val="009C6698"/>
    <w:rsid w:val="009C7539"/>
    <w:rsid w:val="009D2864"/>
    <w:rsid w:val="009D347E"/>
    <w:rsid w:val="009D3FB1"/>
    <w:rsid w:val="009D4406"/>
    <w:rsid w:val="009D457B"/>
    <w:rsid w:val="009D49DB"/>
    <w:rsid w:val="009D4F21"/>
    <w:rsid w:val="009D5701"/>
    <w:rsid w:val="009D62D0"/>
    <w:rsid w:val="009D6953"/>
    <w:rsid w:val="009D6C34"/>
    <w:rsid w:val="009D7782"/>
    <w:rsid w:val="009D7C1D"/>
    <w:rsid w:val="009E0446"/>
    <w:rsid w:val="009E113B"/>
    <w:rsid w:val="009E19E0"/>
    <w:rsid w:val="009E27C2"/>
    <w:rsid w:val="009E3006"/>
    <w:rsid w:val="009E5A4F"/>
    <w:rsid w:val="009E5B6D"/>
    <w:rsid w:val="009E6F51"/>
    <w:rsid w:val="009E7431"/>
    <w:rsid w:val="009E74CF"/>
    <w:rsid w:val="009E7D71"/>
    <w:rsid w:val="009F3DCC"/>
    <w:rsid w:val="009F3E56"/>
    <w:rsid w:val="009F4059"/>
    <w:rsid w:val="009F6BFD"/>
    <w:rsid w:val="009F7787"/>
    <w:rsid w:val="00A006B1"/>
    <w:rsid w:val="00A0158E"/>
    <w:rsid w:val="00A0188B"/>
    <w:rsid w:val="00A01D89"/>
    <w:rsid w:val="00A02208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14A6B"/>
    <w:rsid w:val="00A14E9C"/>
    <w:rsid w:val="00A23D18"/>
    <w:rsid w:val="00A245AE"/>
    <w:rsid w:val="00A24834"/>
    <w:rsid w:val="00A2582C"/>
    <w:rsid w:val="00A2646D"/>
    <w:rsid w:val="00A26628"/>
    <w:rsid w:val="00A26FEF"/>
    <w:rsid w:val="00A27D0E"/>
    <w:rsid w:val="00A31266"/>
    <w:rsid w:val="00A32CAE"/>
    <w:rsid w:val="00A36883"/>
    <w:rsid w:val="00A412BF"/>
    <w:rsid w:val="00A421E1"/>
    <w:rsid w:val="00A45AD5"/>
    <w:rsid w:val="00A46567"/>
    <w:rsid w:val="00A47C67"/>
    <w:rsid w:val="00A50966"/>
    <w:rsid w:val="00A50F08"/>
    <w:rsid w:val="00A521A3"/>
    <w:rsid w:val="00A564EA"/>
    <w:rsid w:val="00A5694E"/>
    <w:rsid w:val="00A56E90"/>
    <w:rsid w:val="00A57A42"/>
    <w:rsid w:val="00A610F6"/>
    <w:rsid w:val="00A6259F"/>
    <w:rsid w:val="00A63C53"/>
    <w:rsid w:val="00A6789C"/>
    <w:rsid w:val="00A67AB0"/>
    <w:rsid w:val="00A70BA2"/>
    <w:rsid w:val="00A71D0D"/>
    <w:rsid w:val="00A71E3F"/>
    <w:rsid w:val="00A73CE6"/>
    <w:rsid w:val="00A74522"/>
    <w:rsid w:val="00A77534"/>
    <w:rsid w:val="00A77FEE"/>
    <w:rsid w:val="00A80871"/>
    <w:rsid w:val="00A80E78"/>
    <w:rsid w:val="00A833D2"/>
    <w:rsid w:val="00A8409E"/>
    <w:rsid w:val="00A86BC3"/>
    <w:rsid w:val="00A86D75"/>
    <w:rsid w:val="00A90ACA"/>
    <w:rsid w:val="00A90ED1"/>
    <w:rsid w:val="00A9337F"/>
    <w:rsid w:val="00A944E5"/>
    <w:rsid w:val="00A96615"/>
    <w:rsid w:val="00A97CD7"/>
    <w:rsid w:val="00A97F18"/>
    <w:rsid w:val="00AA0EB0"/>
    <w:rsid w:val="00AA477C"/>
    <w:rsid w:val="00AA4C57"/>
    <w:rsid w:val="00AA546C"/>
    <w:rsid w:val="00AA679F"/>
    <w:rsid w:val="00AA77C1"/>
    <w:rsid w:val="00AB028B"/>
    <w:rsid w:val="00AB1804"/>
    <w:rsid w:val="00AB203B"/>
    <w:rsid w:val="00AB2473"/>
    <w:rsid w:val="00AB4A82"/>
    <w:rsid w:val="00AB4B70"/>
    <w:rsid w:val="00AB5438"/>
    <w:rsid w:val="00AB71E2"/>
    <w:rsid w:val="00AB7590"/>
    <w:rsid w:val="00AC1022"/>
    <w:rsid w:val="00AC2A72"/>
    <w:rsid w:val="00AC2B1C"/>
    <w:rsid w:val="00AC2E4A"/>
    <w:rsid w:val="00AC4F78"/>
    <w:rsid w:val="00AC506B"/>
    <w:rsid w:val="00AC5508"/>
    <w:rsid w:val="00AC5766"/>
    <w:rsid w:val="00AC5ECB"/>
    <w:rsid w:val="00AC61DA"/>
    <w:rsid w:val="00AC7CF5"/>
    <w:rsid w:val="00AC7CF6"/>
    <w:rsid w:val="00AD1717"/>
    <w:rsid w:val="00AD2044"/>
    <w:rsid w:val="00AD28E5"/>
    <w:rsid w:val="00AD36F9"/>
    <w:rsid w:val="00AD4CB8"/>
    <w:rsid w:val="00AE0B46"/>
    <w:rsid w:val="00AE29E0"/>
    <w:rsid w:val="00AE29FD"/>
    <w:rsid w:val="00AE2B80"/>
    <w:rsid w:val="00AE2D11"/>
    <w:rsid w:val="00AE2F62"/>
    <w:rsid w:val="00AF0668"/>
    <w:rsid w:val="00AF2D4C"/>
    <w:rsid w:val="00AF333B"/>
    <w:rsid w:val="00AF6A7E"/>
    <w:rsid w:val="00AF78B0"/>
    <w:rsid w:val="00B00CA9"/>
    <w:rsid w:val="00B015F3"/>
    <w:rsid w:val="00B023DC"/>
    <w:rsid w:val="00B0308E"/>
    <w:rsid w:val="00B07C05"/>
    <w:rsid w:val="00B1201A"/>
    <w:rsid w:val="00B13FF3"/>
    <w:rsid w:val="00B1401D"/>
    <w:rsid w:val="00B145C5"/>
    <w:rsid w:val="00B1634F"/>
    <w:rsid w:val="00B224CB"/>
    <w:rsid w:val="00B224F3"/>
    <w:rsid w:val="00B22ADE"/>
    <w:rsid w:val="00B23FD8"/>
    <w:rsid w:val="00B24CEA"/>
    <w:rsid w:val="00B3100B"/>
    <w:rsid w:val="00B31218"/>
    <w:rsid w:val="00B33EB7"/>
    <w:rsid w:val="00B3537B"/>
    <w:rsid w:val="00B36676"/>
    <w:rsid w:val="00B37F91"/>
    <w:rsid w:val="00B40E8B"/>
    <w:rsid w:val="00B412FE"/>
    <w:rsid w:val="00B42C8A"/>
    <w:rsid w:val="00B45FF5"/>
    <w:rsid w:val="00B5031F"/>
    <w:rsid w:val="00B506CC"/>
    <w:rsid w:val="00B509F9"/>
    <w:rsid w:val="00B51279"/>
    <w:rsid w:val="00B529EC"/>
    <w:rsid w:val="00B532DD"/>
    <w:rsid w:val="00B546B0"/>
    <w:rsid w:val="00B5714D"/>
    <w:rsid w:val="00B576C4"/>
    <w:rsid w:val="00B61D05"/>
    <w:rsid w:val="00B635C1"/>
    <w:rsid w:val="00B63A7C"/>
    <w:rsid w:val="00B64E0C"/>
    <w:rsid w:val="00B6719A"/>
    <w:rsid w:val="00B67EB1"/>
    <w:rsid w:val="00B745D6"/>
    <w:rsid w:val="00B7528B"/>
    <w:rsid w:val="00B75545"/>
    <w:rsid w:val="00B75D04"/>
    <w:rsid w:val="00B7629B"/>
    <w:rsid w:val="00B76C5D"/>
    <w:rsid w:val="00B76F1F"/>
    <w:rsid w:val="00B77090"/>
    <w:rsid w:val="00B77747"/>
    <w:rsid w:val="00B807E2"/>
    <w:rsid w:val="00B83643"/>
    <w:rsid w:val="00B8472D"/>
    <w:rsid w:val="00B84978"/>
    <w:rsid w:val="00B84E23"/>
    <w:rsid w:val="00B8517C"/>
    <w:rsid w:val="00B85EBC"/>
    <w:rsid w:val="00B877B0"/>
    <w:rsid w:val="00B87EF6"/>
    <w:rsid w:val="00B90EE6"/>
    <w:rsid w:val="00B915F9"/>
    <w:rsid w:val="00B91AD7"/>
    <w:rsid w:val="00B923A5"/>
    <w:rsid w:val="00B93BE3"/>
    <w:rsid w:val="00B93EAE"/>
    <w:rsid w:val="00B9426C"/>
    <w:rsid w:val="00B945D3"/>
    <w:rsid w:val="00BA22E8"/>
    <w:rsid w:val="00BA34E3"/>
    <w:rsid w:val="00BA3BF5"/>
    <w:rsid w:val="00BA5702"/>
    <w:rsid w:val="00BA58F9"/>
    <w:rsid w:val="00BA5A87"/>
    <w:rsid w:val="00BA6858"/>
    <w:rsid w:val="00BB030B"/>
    <w:rsid w:val="00BB129B"/>
    <w:rsid w:val="00BB225C"/>
    <w:rsid w:val="00BB2417"/>
    <w:rsid w:val="00BB2FC9"/>
    <w:rsid w:val="00BB33B5"/>
    <w:rsid w:val="00BB393E"/>
    <w:rsid w:val="00BB3EC1"/>
    <w:rsid w:val="00BB4BC9"/>
    <w:rsid w:val="00BB4CF6"/>
    <w:rsid w:val="00BB5C9B"/>
    <w:rsid w:val="00BB7A5D"/>
    <w:rsid w:val="00BC010C"/>
    <w:rsid w:val="00BC1263"/>
    <w:rsid w:val="00BC358D"/>
    <w:rsid w:val="00BC3D00"/>
    <w:rsid w:val="00BC486A"/>
    <w:rsid w:val="00BC521F"/>
    <w:rsid w:val="00BC56E3"/>
    <w:rsid w:val="00BC6B34"/>
    <w:rsid w:val="00BC7BC1"/>
    <w:rsid w:val="00BD07DB"/>
    <w:rsid w:val="00BD0C81"/>
    <w:rsid w:val="00BD195E"/>
    <w:rsid w:val="00BD27F1"/>
    <w:rsid w:val="00BD2962"/>
    <w:rsid w:val="00BD4CDB"/>
    <w:rsid w:val="00BD528E"/>
    <w:rsid w:val="00BD62F2"/>
    <w:rsid w:val="00BD6CF7"/>
    <w:rsid w:val="00BD700E"/>
    <w:rsid w:val="00BD713C"/>
    <w:rsid w:val="00BD79CB"/>
    <w:rsid w:val="00BE0473"/>
    <w:rsid w:val="00BE0B8F"/>
    <w:rsid w:val="00BE22B9"/>
    <w:rsid w:val="00BE24E2"/>
    <w:rsid w:val="00BE373E"/>
    <w:rsid w:val="00BE3E84"/>
    <w:rsid w:val="00BE4117"/>
    <w:rsid w:val="00BE45B8"/>
    <w:rsid w:val="00BE60CE"/>
    <w:rsid w:val="00BE65E3"/>
    <w:rsid w:val="00BE7DA2"/>
    <w:rsid w:val="00BE7FDB"/>
    <w:rsid w:val="00BF324B"/>
    <w:rsid w:val="00BF5E86"/>
    <w:rsid w:val="00C00C4A"/>
    <w:rsid w:val="00C03AEB"/>
    <w:rsid w:val="00C04985"/>
    <w:rsid w:val="00C04F61"/>
    <w:rsid w:val="00C0563E"/>
    <w:rsid w:val="00C063AF"/>
    <w:rsid w:val="00C06A31"/>
    <w:rsid w:val="00C0763A"/>
    <w:rsid w:val="00C10E05"/>
    <w:rsid w:val="00C112AD"/>
    <w:rsid w:val="00C12119"/>
    <w:rsid w:val="00C1287F"/>
    <w:rsid w:val="00C14917"/>
    <w:rsid w:val="00C14CDD"/>
    <w:rsid w:val="00C17E87"/>
    <w:rsid w:val="00C17ED0"/>
    <w:rsid w:val="00C20B8B"/>
    <w:rsid w:val="00C217F6"/>
    <w:rsid w:val="00C230FE"/>
    <w:rsid w:val="00C2461C"/>
    <w:rsid w:val="00C24801"/>
    <w:rsid w:val="00C24BA2"/>
    <w:rsid w:val="00C25220"/>
    <w:rsid w:val="00C27776"/>
    <w:rsid w:val="00C3045A"/>
    <w:rsid w:val="00C324F0"/>
    <w:rsid w:val="00C32B67"/>
    <w:rsid w:val="00C33C13"/>
    <w:rsid w:val="00C40A20"/>
    <w:rsid w:val="00C41D82"/>
    <w:rsid w:val="00C44B4D"/>
    <w:rsid w:val="00C45087"/>
    <w:rsid w:val="00C453FB"/>
    <w:rsid w:val="00C51169"/>
    <w:rsid w:val="00C530F9"/>
    <w:rsid w:val="00C54179"/>
    <w:rsid w:val="00C5511D"/>
    <w:rsid w:val="00C557D4"/>
    <w:rsid w:val="00C56C54"/>
    <w:rsid w:val="00C6117A"/>
    <w:rsid w:val="00C616BE"/>
    <w:rsid w:val="00C6502C"/>
    <w:rsid w:val="00C66FFA"/>
    <w:rsid w:val="00C670B9"/>
    <w:rsid w:val="00C67AAD"/>
    <w:rsid w:val="00C705F3"/>
    <w:rsid w:val="00C71405"/>
    <w:rsid w:val="00C72CCC"/>
    <w:rsid w:val="00C7433F"/>
    <w:rsid w:val="00C74798"/>
    <w:rsid w:val="00C80CCE"/>
    <w:rsid w:val="00C81666"/>
    <w:rsid w:val="00C82145"/>
    <w:rsid w:val="00C83564"/>
    <w:rsid w:val="00C85E2B"/>
    <w:rsid w:val="00C85E94"/>
    <w:rsid w:val="00C8756A"/>
    <w:rsid w:val="00C87EA0"/>
    <w:rsid w:val="00C9369B"/>
    <w:rsid w:val="00C939D8"/>
    <w:rsid w:val="00C93C50"/>
    <w:rsid w:val="00CA0CD4"/>
    <w:rsid w:val="00CA1DCD"/>
    <w:rsid w:val="00CA2D09"/>
    <w:rsid w:val="00CA3FC0"/>
    <w:rsid w:val="00CA6364"/>
    <w:rsid w:val="00CA63A5"/>
    <w:rsid w:val="00CA6481"/>
    <w:rsid w:val="00CA6482"/>
    <w:rsid w:val="00CB352D"/>
    <w:rsid w:val="00CB3D2F"/>
    <w:rsid w:val="00CC0CDC"/>
    <w:rsid w:val="00CC118F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7C9"/>
    <w:rsid w:val="00CD53CE"/>
    <w:rsid w:val="00CD67F2"/>
    <w:rsid w:val="00CD7250"/>
    <w:rsid w:val="00CD7D1E"/>
    <w:rsid w:val="00CE22C2"/>
    <w:rsid w:val="00CE4960"/>
    <w:rsid w:val="00CE4A0F"/>
    <w:rsid w:val="00CE5737"/>
    <w:rsid w:val="00CE5818"/>
    <w:rsid w:val="00CE58C9"/>
    <w:rsid w:val="00CE623D"/>
    <w:rsid w:val="00CF0749"/>
    <w:rsid w:val="00CF0CE2"/>
    <w:rsid w:val="00CF313D"/>
    <w:rsid w:val="00CF3E50"/>
    <w:rsid w:val="00CF54FD"/>
    <w:rsid w:val="00D00595"/>
    <w:rsid w:val="00D02E88"/>
    <w:rsid w:val="00D039E7"/>
    <w:rsid w:val="00D047DE"/>
    <w:rsid w:val="00D073AD"/>
    <w:rsid w:val="00D07E6F"/>
    <w:rsid w:val="00D07F96"/>
    <w:rsid w:val="00D12DCB"/>
    <w:rsid w:val="00D13F00"/>
    <w:rsid w:val="00D2097D"/>
    <w:rsid w:val="00D21D83"/>
    <w:rsid w:val="00D22DDE"/>
    <w:rsid w:val="00D23286"/>
    <w:rsid w:val="00D244F3"/>
    <w:rsid w:val="00D25E19"/>
    <w:rsid w:val="00D31CEA"/>
    <w:rsid w:val="00D3353D"/>
    <w:rsid w:val="00D33B5E"/>
    <w:rsid w:val="00D33C46"/>
    <w:rsid w:val="00D33E7D"/>
    <w:rsid w:val="00D346AF"/>
    <w:rsid w:val="00D35329"/>
    <w:rsid w:val="00D353C8"/>
    <w:rsid w:val="00D3553E"/>
    <w:rsid w:val="00D35844"/>
    <w:rsid w:val="00D359AC"/>
    <w:rsid w:val="00D36B73"/>
    <w:rsid w:val="00D36EB9"/>
    <w:rsid w:val="00D3730A"/>
    <w:rsid w:val="00D40861"/>
    <w:rsid w:val="00D40905"/>
    <w:rsid w:val="00D40D25"/>
    <w:rsid w:val="00D4758C"/>
    <w:rsid w:val="00D475DA"/>
    <w:rsid w:val="00D5011C"/>
    <w:rsid w:val="00D50CBC"/>
    <w:rsid w:val="00D51C88"/>
    <w:rsid w:val="00D52754"/>
    <w:rsid w:val="00D52AA2"/>
    <w:rsid w:val="00D53361"/>
    <w:rsid w:val="00D558EF"/>
    <w:rsid w:val="00D56B10"/>
    <w:rsid w:val="00D57046"/>
    <w:rsid w:val="00D57155"/>
    <w:rsid w:val="00D6031D"/>
    <w:rsid w:val="00D606BE"/>
    <w:rsid w:val="00D63FB8"/>
    <w:rsid w:val="00D6413E"/>
    <w:rsid w:val="00D641CC"/>
    <w:rsid w:val="00D7098A"/>
    <w:rsid w:val="00D733C5"/>
    <w:rsid w:val="00D75780"/>
    <w:rsid w:val="00D75FE0"/>
    <w:rsid w:val="00D76138"/>
    <w:rsid w:val="00D77F87"/>
    <w:rsid w:val="00D80873"/>
    <w:rsid w:val="00D81CBB"/>
    <w:rsid w:val="00D827A6"/>
    <w:rsid w:val="00D82974"/>
    <w:rsid w:val="00D84058"/>
    <w:rsid w:val="00D85E9A"/>
    <w:rsid w:val="00D86B7A"/>
    <w:rsid w:val="00D91467"/>
    <w:rsid w:val="00D930A1"/>
    <w:rsid w:val="00D96A20"/>
    <w:rsid w:val="00DA0176"/>
    <w:rsid w:val="00DA0C11"/>
    <w:rsid w:val="00DA70FA"/>
    <w:rsid w:val="00DB3760"/>
    <w:rsid w:val="00DB3CD3"/>
    <w:rsid w:val="00DB5D2E"/>
    <w:rsid w:val="00DB5F88"/>
    <w:rsid w:val="00DC07A7"/>
    <w:rsid w:val="00DC219E"/>
    <w:rsid w:val="00DC3A5C"/>
    <w:rsid w:val="00DC4E70"/>
    <w:rsid w:val="00DC5281"/>
    <w:rsid w:val="00DC588D"/>
    <w:rsid w:val="00DC58D6"/>
    <w:rsid w:val="00DC5ED0"/>
    <w:rsid w:val="00DC7146"/>
    <w:rsid w:val="00DC794A"/>
    <w:rsid w:val="00DD1FDC"/>
    <w:rsid w:val="00DD2471"/>
    <w:rsid w:val="00DD4CE3"/>
    <w:rsid w:val="00DD50BC"/>
    <w:rsid w:val="00DD5891"/>
    <w:rsid w:val="00DD5C20"/>
    <w:rsid w:val="00DD6054"/>
    <w:rsid w:val="00DD76E3"/>
    <w:rsid w:val="00DD7C2C"/>
    <w:rsid w:val="00DE0B5A"/>
    <w:rsid w:val="00DE0C50"/>
    <w:rsid w:val="00DE3502"/>
    <w:rsid w:val="00DE44EA"/>
    <w:rsid w:val="00DE51CB"/>
    <w:rsid w:val="00DE52A2"/>
    <w:rsid w:val="00DE54B1"/>
    <w:rsid w:val="00DE5BB6"/>
    <w:rsid w:val="00DE738D"/>
    <w:rsid w:val="00DF24F9"/>
    <w:rsid w:val="00DF635A"/>
    <w:rsid w:val="00DF68A5"/>
    <w:rsid w:val="00E00174"/>
    <w:rsid w:val="00E00D00"/>
    <w:rsid w:val="00E011F7"/>
    <w:rsid w:val="00E01EEC"/>
    <w:rsid w:val="00E035FA"/>
    <w:rsid w:val="00E0506B"/>
    <w:rsid w:val="00E054BE"/>
    <w:rsid w:val="00E066DE"/>
    <w:rsid w:val="00E07B9C"/>
    <w:rsid w:val="00E1075F"/>
    <w:rsid w:val="00E10FB5"/>
    <w:rsid w:val="00E13088"/>
    <w:rsid w:val="00E135DC"/>
    <w:rsid w:val="00E14CE9"/>
    <w:rsid w:val="00E1535E"/>
    <w:rsid w:val="00E16463"/>
    <w:rsid w:val="00E17D29"/>
    <w:rsid w:val="00E20378"/>
    <w:rsid w:val="00E2079B"/>
    <w:rsid w:val="00E20E3A"/>
    <w:rsid w:val="00E21410"/>
    <w:rsid w:val="00E2199F"/>
    <w:rsid w:val="00E22954"/>
    <w:rsid w:val="00E22E51"/>
    <w:rsid w:val="00E23E2B"/>
    <w:rsid w:val="00E24E0F"/>
    <w:rsid w:val="00E2517C"/>
    <w:rsid w:val="00E2525F"/>
    <w:rsid w:val="00E25549"/>
    <w:rsid w:val="00E255C5"/>
    <w:rsid w:val="00E260FE"/>
    <w:rsid w:val="00E26A20"/>
    <w:rsid w:val="00E2747E"/>
    <w:rsid w:val="00E274B8"/>
    <w:rsid w:val="00E30E94"/>
    <w:rsid w:val="00E31AC7"/>
    <w:rsid w:val="00E33D22"/>
    <w:rsid w:val="00E421D1"/>
    <w:rsid w:val="00E421E3"/>
    <w:rsid w:val="00E423AD"/>
    <w:rsid w:val="00E42E51"/>
    <w:rsid w:val="00E4302A"/>
    <w:rsid w:val="00E43282"/>
    <w:rsid w:val="00E43DCF"/>
    <w:rsid w:val="00E47697"/>
    <w:rsid w:val="00E47E70"/>
    <w:rsid w:val="00E501FC"/>
    <w:rsid w:val="00E513E8"/>
    <w:rsid w:val="00E51C20"/>
    <w:rsid w:val="00E51CD3"/>
    <w:rsid w:val="00E52AFE"/>
    <w:rsid w:val="00E5423A"/>
    <w:rsid w:val="00E54343"/>
    <w:rsid w:val="00E550C0"/>
    <w:rsid w:val="00E55588"/>
    <w:rsid w:val="00E608CF"/>
    <w:rsid w:val="00E62DFE"/>
    <w:rsid w:val="00E63A7A"/>
    <w:rsid w:val="00E63E60"/>
    <w:rsid w:val="00E65374"/>
    <w:rsid w:val="00E662B1"/>
    <w:rsid w:val="00E6712B"/>
    <w:rsid w:val="00E67C6C"/>
    <w:rsid w:val="00E705EA"/>
    <w:rsid w:val="00E7161E"/>
    <w:rsid w:val="00E72C5E"/>
    <w:rsid w:val="00E74DFD"/>
    <w:rsid w:val="00E76BDC"/>
    <w:rsid w:val="00E7779E"/>
    <w:rsid w:val="00E7782B"/>
    <w:rsid w:val="00E83187"/>
    <w:rsid w:val="00E838F0"/>
    <w:rsid w:val="00E86EFC"/>
    <w:rsid w:val="00E90C8E"/>
    <w:rsid w:val="00E9123F"/>
    <w:rsid w:val="00E94470"/>
    <w:rsid w:val="00E9453B"/>
    <w:rsid w:val="00EA128D"/>
    <w:rsid w:val="00EA23DB"/>
    <w:rsid w:val="00EA4A07"/>
    <w:rsid w:val="00EA4BCB"/>
    <w:rsid w:val="00EA4C29"/>
    <w:rsid w:val="00EA6E1F"/>
    <w:rsid w:val="00EB03BB"/>
    <w:rsid w:val="00EB23BA"/>
    <w:rsid w:val="00EB3F54"/>
    <w:rsid w:val="00EB6139"/>
    <w:rsid w:val="00EB6DF8"/>
    <w:rsid w:val="00EC390C"/>
    <w:rsid w:val="00EC3F14"/>
    <w:rsid w:val="00EC550B"/>
    <w:rsid w:val="00EC5A61"/>
    <w:rsid w:val="00EC6015"/>
    <w:rsid w:val="00EC7206"/>
    <w:rsid w:val="00ED2DA2"/>
    <w:rsid w:val="00EE0269"/>
    <w:rsid w:val="00EE08D7"/>
    <w:rsid w:val="00EE0AAA"/>
    <w:rsid w:val="00EE1111"/>
    <w:rsid w:val="00EE1972"/>
    <w:rsid w:val="00EE1AAF"/>
    <w:rsid w:val="00EE23B5"/>
    <w:rsid w:val="00EE2CAA"/>
    <w:rsid w:val="00EE4C6C"/>
    <w:rsid w:val="00EE5897"/>
    <w:rsid w:val="00EE653E"/>
    <w:rsid w:val="00EF0CB4"/>
    <w:rsid w:val="00EF2822"/>
    <w:rsid w:val="00EF42F4"/>
    <w:rsid w:val="00EF52AA"/>
    <w:rsid w:val="00EF5682"/>
    <w:rsid w:val="00EF695B"/>
    <w:rsid w:val="00F00766"/>
    <w:rsid w:val="00F00B70"/>
    <w:rsid w:val="00F021FE"/>
    <w:rsid w:val="00F03B2D"/>
    <w:rsid w:val="00F04A04"/>
    <w:rsid w:val="00F04AF2"/>
    <w:rsid w:val="00F05CEE"/>
    <w:rsid w:val="00F06746"/>
    <w:rsid w:val="00F072D7"/>
    <w:rsid w:val="00F072D8"/>
    <w:rsid w:val="00F07E5A"/>
    <w:rsid w:val="00F10280"/>
    <w:rsid w:val="00F10550"/>
    <w:rsid w:val="00F158D9"/>
    <w:rsid w:val="00F22033"/>
    <w:rsid w:val="00F22112"/>
    <w:rsid w:val="00F23E40"/>
    <w:rsid w:val="00F24555"/>
    <w:rsid w:val="00F25469"/>
    <w:rsid w:val="00F25A07"/>
    <w:rsid w:val="00F25FE2"/>
    <w:rsid w:val="00F27F5E"/>
    <w:rsid w:val="00F30241"/>
    <w:rsid w:val="00F3056D"/>
    <w:rsid w:val="00F320D5"/>
    <w:rsid w:val="00F325E4"/>
    <w:rsid w:val="00F3461B"/>
    <w:rsid w:val="00F351D5"/>
    <w:rsid w:val="00F35623"/>
    <w:rsid w:val="00F36F29"/>
    <w:rsid w:val="00F3788A"/>
    <w:rsid w:val="00F37BE6"/>
    <w:rsid w:val="00F40CA1"/>
    <w:rsid w:val="00F41117"/>
    <w:rsid w:val="00F421D4"/>
    <w:rsid w:val="00F423B3"/>
    <w:rsid w:val="00F42B12"/>
    <w:rsid w:val="00F46429"/>
    <w:rsid w:val="00F47EB6"/>
    <w:rsid w:val="00F51E48"/>
    <w:rsid w:val="00F54AEF"/>
    <w:rsid w:val="00F551B5"/>
    <w:rsid w:val="00F553CF"/>
    <w:rsid w:val="00F57038"/>
    <w:rsid w:val="00F61D89"/>
    <w:rsid w:val="00F643B7"/>
    <w:rsid w:val="00F65A28"/>
    <w:rsid w:val="00F6707D"/>
    <w:rsid w:val="00F71D11"/>
    <w:rsid w:val="00F71D8E"/>
    <w:rsid w:val="00F720DC"/>
    <w:rsid w:val="00F72F10"/>
    <w:rsid w:val="00F731F3"/>
    <w:rsid w:val="00F736DC"/>
    <w:rsid w:val="00F7538C"/>
    <w:rsid w:val="00F80C50"/>
    <w:rsid w:val="00F81CC9"/>
    <w:rsid w:val="00F81F0B"/>
    <w:rsid w:val="00F82419"/>
    <w:rsid w:val="00F82E3C"/>
    <w:rsid w:val="00F8469B"/>
    <w:rsid w:val="00F853D5"/>
    <w:rsid w:val="00F857A4"/>
    <w:rsid w:val="00F85BBF"/>
    <w:rsid w:val="00F95DAE"/>
    <w:rsid w:val="00F9770F"/>
    <w:rsid w:val="00FA0386"/>
    <w:rsid w:val="00FA07D7"/>
    <w:rsid w:val="00FA08EC"/>
    <w:rsid w:val="00FA0E5D"/>
    <w:rsid w:val="00FA33DD"/>
    <w:rsid w:val="00FA4017"/>
    <w:rsid w:val="00FA42D3"/>
    <w:rsid w:val="00FA582D"/>
    <w:rsid w:val="00FA61B7"/>
    <w:rsid w:val="00FA6DCA"/>
    <w:rsid w:val="00FA6FE8"/>
    <w:rsid w:val="00FA7DB3"/>
    <w:rsid w:val="00FB1EA9"/>
    <w:rsid w:val="00FB29AD"/>
    <w:rsid w:val="00FB2ABA"/>
    <w:rsid w:val="00FB406F"/>
    <w:rsid w:val="00FB49B8"/>
    <w:rsid w:val="00FB70C4"/>
    <w:rsid w:val="00FB7C5F"/>
    <w:rsid w:val="00FC09AB"/>
    <w:rsid w:val="00FC1A58"/>
    <w:rsid w:val="00FC2491"/>
    <w:rsid w:val="00FC252E"/>
    <w:rsid w:val="00FC28F3"/>
    <w:rsid w:val="00FC2A64"/>
    <w:rsid w:val="00FC30A2"/>
    <w:rsid w:val="00FC395C"/>
    <w:rsid w:val="00FC4E80"/>
    <w:rsid w:val="00FD2A77"/>
    <w:rsid w:val="00FD3F8A"/>
    <w:rsid w:val="00FD48F9"/>
    <w:rsid w:val="00FD69B3"/>
    <w:rsid w:val="00FD6E83"/>
    <w:rsid w:val="00FD78C1"/>
    <w:rsid w:val="00FD7C19"/>
    <w:rsid w:val="00FE1562"/>
    <w:rsid w:val="00FE235C"/>
    <w:rsid w:val="00FE2FB1"/>
    <w:rsid w:val="00FE36C1"/>
    <w:rsid w:val="00FE74F6"/>
    <w:rsid w:val="00FE7CB5"/>
    <w:rsid w:val="00FF0592"/>
    <w:rsid w:val="00FF08A3"/>
    <w:rsid w:val="00FF1753"/>
    <w:rsid w:val="00FF1DE7"/>
    <w:rsid w:val="00FF1E05"/>
    <w:rsid w:val="00FF63B6"/>
    <w:rsid w:val="00FF65CA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24DD3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20E3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20E3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20E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eprijava.kzz.hr/" TargetMode="External"/><Relationship Id="rId26" Type="http://schemas.openxmlformats.org/officeDocument/2006/relationships/hyperlink" Target="mailto:kultura@kzz.hr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rijava.kzz.hr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prijava.kzz.hr/" TargetMode="External"/><Relationship Id="rId17" Type="http://schemas.openxmlformats.org/officeDocument/2006/relationships/hyperlink" Target="https://registar.kulturnadobra.hr/" TargetMode="External"/><Relationship Id="rId25" Type="http://schemas.openxmlformats.org/officeDocument/2006/relationships/hyperlink" Target="https://www.kzz.hr/poziv-bastina-202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ultura@kzz.hr" TargetMode="External"/><Relationship Id="rId20" Type="http://schemas.openxmlformats.org/officeDocument/2006/relationships/hyperlink" Target="https://eprijava.kzz.hr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kzz.hr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prijava.kzz.hr/" TargetMode="External"/><Relationship Id="rId23" Type="http://schemas.openxmlformats.org/officeDocument/2006/relationships/hyperlink" Target="https://eprijava.kzz.hr/" TargetMode="External"/><Relationship Id="rId28" Type="http://schemas.openxmlformats.org/officeDocument/2006/relationships/hyperlink" Target="https://registar.kulturnadobra.hr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kzz.hr/poziv-bastina-2023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kzz.hr" TargetMode="External"/><Relationship Id="rId22" Type="http://schemas.openxmlformats.org/officeDocument/2006/relationships/hyperlink" Target="mailto:kultura@kzz.hr" TargetMode="External"/><Relationship Id="rId27" Type="http://schemas.openxmlformats.org/officeDocument/2006/relationships/hyperlink" Target="https://eprijava.kzz.hr/" TargetMode="Externa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C8B3-C289-4F8D-933F-915521AF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29</Pages>
  <Words>10469</Words>
  <Characters>59679</Characters>
  <Application>Microsoft Office Word</Application>
  <DocSecurity>0</DocSecurity>
  <Lines>497</Lines>
  <Paragraphs>140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Andreja Belina</cp:lastModifiedBy>
  <cp:revision>21</cp:revision>
  <cp:lastPrinted>2023-01-19T07:43:00Z</cp:lastPrinted>
  <dcterms:created xsi:type="dcterms:W3CDTF">2023-01-03T10:48:00Z</dcterms:created>
  <dcterms:modified xsi:type="dcterms:W3CDTF">2023-01-20T10:20:00Z</dcterms:modified>
</cp:coreProperties>
</file>