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center" w:tblpY="-376"/>
        <w:tblW w:w="5528" w:type="pct"/>
        <w:tblLook w:val="04A0" w:firstRow="1" w:lastRow="0" w:firstColumn="1" w:lastColumn="0" w:noHBand="0" w:noVBand="1"/>
      </w:tblPr>
      <w:tblGrid>
        <w:gridCol w:w="10267"/>
      </w:tblGrid>
      <w:tr w:rsidR="00614B08" w:rsidRPr="00EE3F18" w14:paraId="20D2C25A" w14:textId="77777777" w:rsidTr="00697E77">
        <w:trPr>
          <w:cantSplit/>
          <w:trHeight w:hRule="exact" w:val="8358"/>
        </w:trPr>
        <w:tc>
          <w:tcPr>
            <w:tcW w:w="5000" w:type="pct"/>
            <w:shd w:val="clear" w:color="auto" w:fill="auto"/>
            <w:vAlign w:val="center"/>
          </w:tcPr>
          <w:p w14:paraId="2724E707" w14:textId="77777777" w:rsidR="00614B08" w:rsidRPr="00EE3F18" w:rsidRDefault="00614B08" w:rsidP="00614B08">
            <w:pPr>
              <w:spacing w:line="240" w:lineRule="auto"/>
              <w:rPr>
                <w:rFonts w:eastAsia="Times New Roman"/>
                <w:b/>
                <w:sz w:val="40"/>
                <w:szCs w:val="40"/>
                <w:lang w:bidi="en-US"/>
              </w:rPr>
            </w:pPr>
            <w:r w:rsidRPr="00EE3F18">
              <w:rPr>
                <w:rFonts w:eastAsia="Times New Roman"/>
                <w:b/>
                <w:sz w:val="40"/>
                <w:szCs w:val="40"/>
                <w:lang w:bidi="en-US"/>
              </w:rPr>
              <w:t xml:space="preserve">                  </w:t>
            </w:r>
          </w:p>
          <w:p w14:paraId="4DBFC279" w14:textId="37270A1A" w:rsidR="00614B08" w:rsidRPr="00EE3F18" w:rsidRDefault="00614B08" w:rsidP="00614B08">
            <w:pPr>
              <w:spacing w:line="276" w:lineRule="auto"/>
              <w:jc w:val="center"/>
              <w:rPr>
                <w:rFonts w:eastAsia="Times New Roman"/>
                <w:b/>
                <w:sz w:val="40"/>
                <w:szCs w:val="40"/>
                <w:lang w:bidi="en-US"/>
              </w:rPr>
            </w:pPr>
          </w:p>
          <w:p w14:paraId="6FBB57C4" w14:textId="0122EF9F" w:rsidR="00775E54" w:rsidRPr="00EE3F18" w:rsidRDefault="00775E54" w:rsidP="00614B08">
            <w:pPr>
              <w:spacing w:line="276" w:lineRule="auto"/>
              <w:jc w:val="center"/>
              <w:rPr>
                <w:rFonts w:eastAsia="Times New Roman"/>
                <w:b/>
                <w:sz w:val="40"/>
                <w:szCs w:val="40"/>
                <w:lang w:bidi="en-US"/>
              </w:rPr>
            </w:pPr>
          </w:p>
          <w:p w14:paraId="344F4C27" w14:textId="61294025" w:rsidR="00775E54" w:rsidRPr="00EE3F18" w:rsidRDefault="00775E54" w:rsidP="00614B08">
            <w:pPr>
              <w:spacing w:line="276" w:lineRule="auto"/>
              <w:jc w:val="center"/>
              <w:rPr>
                <w:rFonts w:eastAsia="Times New Roman"/>
                <w:b/>
                <w:sz w:val="40"/>
                <w:szCs w:val="40"/>
                <w:lang w:bidi="en-US"/>
              </w:rPr>
            </w:pPr>
          </w:p>
          <w:p w14:paraId="068EB7D4" w14:textId="2C2EFCDC" w:rsidR="00775E54" w:rsidRPr="00EE3F18" w:rsidRDefault="00775E54" w:rsidP="00614B08">
            <w:pPr>
              <w:spacing w:line="276" w:lineRule="auto"/>
              <w:jc w:val="center"/>
              <w:rPr>
                <w:rFonts w:eastAsia="Times New Roman"/>
                <w:b/>
                <w:sz w:val="40"/>
                <w:szCs w:val="40"/>
                <w:lang w:bidi="en-US"/>
              </w:rPr>
            </w:pPr>
          </w:p>
          <w:p w14:paraId="21A74A48" w14:textId="77777777" w:rsidR="00775E54" w:rsidRPr="00EE3F18" w:rsidRDefault="00775E54" w:rsidP="00614B08">
            <w:pPr>
              <w:spacing w:line="276" w:lineRule="auto"/>
              <w:jc w:val="center"/>
              <w:rPr>
                <w:rFonts w:eastAsia="Times New Roman"/>
                <w:b/>
                <w:sz w:val="40"/>
                <w:szCs w:val="40"/>
                <w:lang w:bidi="en-US"/>
              </w:rPr>
            </w:pPr>
          </w:p>
          <w:p w14:paraId="5CE78FD6" w14:textId="35540524" w:rsidR="00364905" w:rsidRPr="00EE3F18" w:rsidRDefault="00364905" w:rsidP="00364905">
            <w:pPr>
              <w:spacing w:line="240" w:lineRule="auto"/>
              <w:jc w:val="center"/>
              <w:rPr>
                <w:b/>
                <w:sz w:val="40"/>
                <w:szCs w:val="40"/>
              </w:rPr>
            </w:pPr>
            <w:r w:rsidRPr="00EE3F18">
              <w:rPr>
                <w:b/>
                <w:sz w:val="40"/>
                <w:szCs w:val="40"/>
              </w:rPr>
              <w:t xml:space="preserve">    PLAN DJELOVANJA CIVILNE ZAŠTITE </w:t>
            </w:r>
          </w:p>
          <w:p w14:paraId="3A85F86F" w14:textId="77777777" w:rsidR="00364905" w:rsidRPr="00EE3F18" w:rsidRDefault="00364905" w:rsidP="00364905">
            <w:pPr>
              <w:spacing w:line="240" w:lineRule="auto"/>
              <w:jc w:val="center"/>
              <w:rPr>
                <w:b/>
                <w:sz w:val="40"/>
                <w:szCs w:val="40"/>
              </w:rPr>
            </w:pPr>
          </w:p>
          <w:p w14:paraId="4FD74EBE" w14:textId="66D8CD9F" w:rsidR="00697E77" w:rsidRDefault="00FF64DA" w:rsidP="0022318E">
            <w:pPr>
              <w:spacing w:line="240" w:lineRule="auto"/>
              <w:jc w:val="center"/>
              <w:rPr>
                <w:b/>
                <w:bCs/>
                <w:sz w:val="40"/>
                <w:szCs w:val="40"/>
              </w:rPr>
            </w:pPr>
            <w:r>
              <w:rPr>
                <w:b/>
                <w:bCs/>
                <w:sz w:val="40"/>
                <w:szCs w:val="40"/>
              </w:rPr>
              <w:t>KRAPINSKO-ZAGORSKE ŽUPANIJE</w:t>
            </w:r>
          </w:p>
          <w:p w14:paraId="1668544A" w14:textId="77777777" w:rsidR="0022318E" w:rsidRPr="0022318E" w:rsidRDefault="0022318E" w:rsidP="0022318E">
            <w:pPr>
              <w:spacing w:line="240" w:lineRule="auto"/>
              <w:jc w:val="center"/>
              <w:rPr>
                <w:b/>
                <w:bCs/>
                <w:sz w:val="40"/>
                <w:szCs w:val="40"/>
              </w:rPr>
            </w:pPr>
          </w:p>
          <w:p w14:paraId="2D654347" w14:textId="2A07C5E5" w:rsidR="00614B08" w:rsidRPr="00EE3F18" w:rsidRDefault="00810904" w:rsidP="00614B08">
            <w:pPr>
              <w:spacing w:line="480" w:lineRule="auto"/>
              <w:jc w:val="center"/>
              <w:rPr>
                <w:rFonts w:eastAsia="Times New Roman"/>
                <w:sz w:val="56"/>
                <w:szCs w:val="56"/>
                <w:lang w:bidi="en-US"/>
              </w:rPr>
            </w:pPr>
            <w:r w:rsidRPr="00810904">
              <w:rPr>
                <w:rFonts w:eastAsia="SimSun" w:cs="Times New Roman"/>
                <w:noProof/>
                <w:sz w:val="22"/>
                <w:lang w:eastAsia="hr-HR"/>
              </w:rPr>
              <w:drawing>
                <wp:inline distT="0" distB="0" distL="0" distR="0" wp14:anchorId="073FA149" wp14:editId="3C54EC84">
                  <wp:extent cx="1439185" cy="1790032"/>
                  <wp:effectExtent l="0" t="0" r="8890"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1492" cy="1792901"/>
                          </a:xfrm>
                          <a:prstGeom prst="rect">
                            <a:avLst/>
                          </a:prstGeom>
                          <a:noFill/>
                          <a:ln>
                            <a:noFill/>
                          </a:ln>
                        </pic:spPr>
                      </pic:pic>
                    </a:graphicData>
                  </a:graphic>
                </wp:inline>
              </w:drawing>
            </w:r>
          </w:p>
        </w:tc>
      </w:tr>
    </w:tbl>
    <w:p w14:paraId="5076BC14" w14:textId="77777777" w:rsidR="00614B08" w:rsidRPr="00EE3F18" w:rsidRDefault="00614B08"/>
    <w:p w14:paraId="761A2CBF" w14:textId="77777777" w:rsidR="00614B08" w:rsidRPr="00EE3F18" w:rsidRDefault="00614B08"/>
    <w:p w14:paraId="6533814A" w14:textId="77777777" w:rsidR="00614B08" w:rsidRPr="00EE3F18" w:rsidRDefault="00614B08"/>
    <w:p w14:paraId="03F3CEED" w14:textId="77777777" w:rsidR="004E4442" w:rsidRPr="00EE3F18" w:rsidRDefault="004E4442" w:rsidP="004E4442">
      <w:pPr>
        <w:spacing w:line="240" w:lineRule="auto"/>
        <w:ind w:left="360"/>
        <w:rPr>
          <w:rFonts w:cs="Calibri"/>
          <w:szCs w:val="24"/>
        </w:rPr>
      </w:pPr>
    </w:p>
    <w:p w14:paraId="3B5601CF" w14:textId="77777777" w:rsidR="004E4442" w:rsidRPr="00EE3F18" w:rsidRDefault="004E4442" w:rsidP="004E4442">
      <w:pPr>
        <w:spacing w:line="240" w:lineRule="auto"/>
        <w:ind w:left="360"/>
        <w:rPr>
          <w:rFonts w:cs="Calibri"/>
          <w:szCs w:val="24"/>
        </w:rPr>
      </w:pPr>
    </w:p>
    <w:p w14:paraId="6D904660" w14:textId="77777777" w:rsidR="00F41938" w:rsidRPr="00EE3F18" w:rsidRDefault="00F41938" w:rsidP="004E4442">
      <w:pPr>
        <w:jc w:val="left"/>
      </w:pPr>
    </w:p>
    <w:p w14:paraId="6B11BFBF" w14:textId="77777777" w:rsidR="00697E77" w:rsidRPr="00EE3F18" w:rsidRDefault="00697E77" w:rsidP="004E4442">
      <w:pPr>
        <w:jc w:val="left"/>
      </w:pPr>
    </w:p>
    <w:p w14:paraId="52E8CB75" w14:textId="29D97523" w:rsidR="00F41938" w:rsidRPr="00EE3F18" w:rsidRDefault="00F41938" w:rsidP="004E4442">
      <w:pPr>
        <w:jc w:val="left"/>
      </w:pPr>
    </w:p>
    <w:p w14:paraId="166F9669" w14:textId="51E9F3B0" w:rsidR="00775E54" w:rsidRPr="00EE3F18" w:rsidRDefault="00775E54" w:rsidP="004E4442">
      <w:pPr>
        <w:jc w:val="left"/>
      </w:pPr>
    </w:p>
    <w:p w14:paraId="173693F6" w14:textId="77777777" w:rsidR="00775E54" w:rsidRPr="00EE3F18" w:rsidRDefault="00775E54" w:rsidP="004E4442">
      <w:pPr>
        <w:jc w:val="left"/>
      </w:pPr>
    </w:p>
    <w:p w14:paraId="17E6F35B" w14:textId="77777777" w:rsidR="00F41938" w:rsidRPr="00EE3F18" w:rsidRDefault="00F41938" w:rsidP="004E4442">
      <w:pPr>
        <w:jc w:val="left"/>
      </w:pPr>
    </w:p>
    <w:p w14:paraId="12129A8A" w14:textId="77777777" w:rsidR="00F41938" w:rsidRPr="00EE3F18" w:rsidRDefault="00F41938" w:rsidP="004E4442">
      <w:pPr>
        <w:jc w:val="left"/>
      </w:pPr>
    </w:p>
    <w:p w14:paraId="6EBF679D" w14:textId="77777777" w:rsidR="00F41938" w:rsidRPr="00EE3F18" w:rsidRDefault="00F41938" w:rsidP="004E4442">
      <w:pPr>
        <w:jc w:val="left"/>
      </w:pPr>
    </w:p>
    <w:p w14:paraId="5A8F7894" w14:textId="406F56E1" w:rsidR="00364905" w:rsidRPr="007C7821" w:rsidRDefault="009E3884" w:rsidP="007C7821">
      <w:pPr>
        <w:spacing w:line="240" w:lineRule="auto"/>
        <w:ind w:left="360"/>
        <w:jc w:val="center"/>
        <w:rPr>
          <w:rFonts w:cs="Calibri"/>
          <w:sz w:val="20"/>
          <w:szCs w:val="20"/>
        </w:rPr>
      </w:pPr>
      <w:r w:rsidRPr="009E3884">
        <w:rPr>
          <w:rFonts w:cs="Calibri"/>
          <w:sz w:val="20"/>
          <w:szCs w:val="20"/>
        </w:rPr>
        <w:t xml:space="preserve">Krapina, </w:t>
      </w:r>
      <w:r w:rsidR="004C53B3">
        <w:rPr>
          <w:rFonts w:cs="Calibri"/>
          <w:sz w:val="20"/>
          <w:szCs w:val="20"/>
        </w:rPr>
        <w:t>listopad</w:t>
      </w:r>
      <w:r w:rsidR="00364905" w:rsidRPr="009E3884">
        <w:rPr>
          <w:rFonts w:cs="Calibri"/>
          <w:sz w:val="20"/>
          <w:szCs w:val="20"/>
        </w:rPr>
        <w:t xml:space="preserve"> 20</w:t>
      </w:r>
      <w:r w:rsidR="001D7A6C" w:rsidRPr="009E3884">
        <w:rPr>
          <w:rFonts w:cs="Calibri"/>
          <w:sz w:val="20"/>
          <w:szCs w:val="20"/>
        </w:rPr>
        <w:t>20</w:t>
      </w:r>
      <w:r w:rsidR="00364905" w:rsidRPr="009E3884">
        <w:rPr>
          <w:rFonts w:cs="Calibri"/>
          <w:sz w:val="20"/>
          <w:szCs w:val="20"/>
        </w:rPr>
        <w:t>. godine</w:t>
      </w:r>
    </w:p>
    <w:p w14:paraId="3EB25E78" w14:textId="31779A1B" w:rsidR="004E4442" w:rsidRPr="00AB754D" w:rsidRDefault="004E4442" w:rsidP="001B0B9E">
      <w:pPr>
        <w:pStyle w:val="Sadraj1"/>
        <w:ind w:right="-708"/>
        <w:rPr>
          <w:sz w:val="24"/>
          <w:szCs w:val="24"/>
        </w:rPr>
      </w:pPr>
      <w:r w:rsidRPr="00AB754D">
        <w:rPr>
          <w:sz w:val="24"/>
          <w:szCs w:val="24"/>
        </w:rPr>
        <w:lastRenderedPageBreak/>
        <w:t>SADRŽAJ:</w:t>
      </w:r>
      <w:r w:rsidR="001B0B9E" w:rsidRPr="00AB754D">
        <w:rPr>
          <w:sz w:val="24"/>
          <w:szCs w:val="24"/>
        </w:rPr>
        <w:t xml:space="preserve">       </w:t>
      </w:r>
    </w:p>
    <w:p w14:paraId="3C9E76E9" w14:textId="77777777" w:rsidR="00234EE0" w:rsidRPr="00234EE0" w:rsidRDefault="00AB754D">
      <w:pPr>
        <w:pStyle w:val="Sadraj1"/>
        <w:tabs>
          <w:tab w:val="left" w:pos="480"/>
          <w:tab w:val="right" w:leader="dot" w:pos="9060"/>
        </w:tabs>
        <w:rPr>
          <w:rFonts w:eastAsiaTheme="minorEastAsia" w:cstheme="minorBidi"/>
          <w:b w:val="0"/>
          <w:bCs w:val="0"/>
          <w:caps w:val="0"/>
          <w:noProof/>
          <w:sz w:val="22"/>
          <w:szCs w:val="22"/>
          <w:lang w:eastAsia="hr-HR"/>
        </w:rPr>
      </w:pPr>
      <w:r w:rsidRPr="00234EE0">
        <w:rPr>
          <w:caps w:val="0"/>
          <w:sz w:val="22"/>
          <w:szCs w:val="22"/>
        </w:rPr>
        <w:fldChar w:fldCharType="begin"/>
      </w:r>
      <w:r w:rsidRPr="00234EE0">
        <w:rPr>
          <w:caps w:val="0"/>
          <w:sz w:val="22"/>
          <w:szCs w:val="22"/>
        </w:rPr>
        <w:instrText xml:space="preserve"> TOC \o "1-3" \h \z \u </w:instrText>
      </w:r>
      <w:r w:rsidRPr="00234EE0">
        <w:rPr>
          <w:caps w:val="0"/>
          <w:sz w:val="22"/>
          <w:szCs w:val="22"/>
        </w:rPr>
        <w:fldChar w:fldCharType="separate"/>
      </w:r>
      <w:hyperlink w:anchor="_Toc51566495" w:history="1">
        <w:r w:rsidR="00234EE0" w:rsidRPr="00234EE0">
          <w:rPr>
            <w:rStyle w:val="Hiperveza"/>
            <w:noProof/>
            <w:sz w:val="22"/>
            <w:szCs w:val="22"/>
          </w:rPr>
          <w:t>1.</w:t>
        </w:r>
        <w:r w:rsidR="00234EE0" w:rsidRPr="00234EE0">
          <w:rPr>
            <w:rFonts w:eastAsiaTheme="minorEastAsia" w:cstheme="minorBidi"/>
            <w:b w:val="0"/>
            <w:bCs w:val="0"/>
            <w:caps w:val="0"/>
            <w:noProof/>
            <w:sz w:val="22"/>
            <w:szCs w:val="22"/>
            <w:lang w:eastAsia="hr-HR"/>
          </w:rPr>
          <w:tab/>
        </w:r>
        <w:r w:rsidR="00234EE0" w:rsidRPr="00234EE0">
          <w:rPr>
            <w:rStyle w:val="Hiperveza"/>
            <w:noProof/>
            <w:sz w:val="22"/>
            <w:szCs w:val="22"/>
          </w:rPr>
          <w:t>UVOD</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_Toc51566495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6</w:t>
        </w:r>
        <w:r w:rsidR="00234EE0" w:rsidRPr="00234EE0">
          <w:rPr>
            <w:noProof/>
            <w:webHidden/>
            <w:sz w:val="22"/>
            <w:szCs w:val="22"/>
          </w:rPr>
          <w:fldChar w:fldCharType="end"/>
        </w:r>
      </w:hyperlink>
    </w:p>
    <w:p w14:paraId="26448EDB" w14:textId="56FF6AE8" w:rsidR="00234EE0" w:rsidRPr="00234EE0" w:rsidRDefault="00C12162">
      <w:pPr>
        <w:pStyle w:val="Sadraj1"/>
        <w:tabs>
          <w:tab w:val="left" w:pos="480"/>
          <w:tab w:val="right" w:leader="dot" w:pos="9060"/>
        </w:tabs>
        <w:rPr>
          <w:rFonts w:eastAsiaTheme="minorEastAsia" w:cstheme="minorBidi"/>
          <w:b w:val="0"/>
          <w:bCs w:val="0"/>
          <w:caps w:val="0"/>
          <w:noProof/>
          <w:sz w:val="22"/>
          <w:szCs w:val="22"/>
          <w:lang w:eastAsia="hr-HR"/>
        </w:rPr>
      </w:pPr>
      <w:hyperlink w:anchor="_Toc51566496" w:history="1">
        <w:r w:rsidR="00234EE0" w:rsidRPr="00234EE0">
          <w:rPr>
            <w:rStyle w:val="Hiperveza"/>
            <w:noProof/>
            <w:sz w:val="22"/>
            <w:szCs w:val="22"/>
          </w:rPr>
          <w:t>2.</w:t>
        </w:r>
        <w:r w:rsidR="00234EE0" w:rsidRPr="00234EE0">
          <w:rPr>
            <w:rFonts w:eastAsiaTheme="minorEastAsia" w:cstheme="minorBidi"/>
            <w:b w:val="0"/>
            <w:bCs w:val="0"/>
            <w:caps w:val="0"/>
            <w:noProof/>
            <w:sz w:val="22"/>
            <w:szCs w:val="22"/>
            <w:lang w:eastAsia="hr-HR"/>
          </w:rPr>
          <w:tab/>
        </w:r>
        <w:r w:rsidR="00234EE0" w:rsidRPr="00234EE0">
          <w:rPr>
            <w:rStyle w:val="Hiperveza"/>
            <w:noProof/>
            <w:sz w:val="22"/>
            <w:szCs w:val="22"/>
          </w:rPr>
          <w:t>ZAKONSKE ODREDBE</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_Toc51566496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9</w:t>
        </w:r>
        <w:r w:rsidR="00234EE0" w:rsidRPr="00234EE0">
          <w:rPr>
            <w:noProof/>
            <w:webHidden/>
            <w:sz w:val="22"/>
            <w:szCs w:val="22"/>
          </w:rPr>
          <w:fldChar w:fldCharType="end"/>
        </w:r>
      </w:hyperlink>
    </w:p>
    <w:p w14:paraId="2F29229A" w14:textId="2AFE7E49" w:rsidR="00234EE0" w:rsidRPr="00234EE0" w:rsidRDefault="00C12162">
      <w:pPr>
        <w:pStyle w:val="Sadraj1"/>
        <w:tabs>
          <w:tab w:val="left" w:pos="480"/>
          <w:tab w:val="right" w:leader="dot" w:pos="9060"/>
        </w:tabs>
        <w:rPr>
          <w:rFonts w:eastAsiaTheme="minorEastAsia" w:cstheme="minorBidi"/>
          <w:b w:val="0"/>
          <w:bCs w:val="0"/>
          <w:caps w:val="0"/>
          <w:noProof/>
          <w:sz w:val="22"/>
          <w:szCs w:val="22"/>
          <w:lang w:eastAsia="hr-HR"/>
        </w:rPr>
      </w:pPr>
      <w:hyperlink w:anchor="_Toc51566497" w:history="1">
        <w:r w:rsidR="00234EE0" w:rsidRPr="00234EE0">
          <w:rPr>
            <w:rStyle w:val="Hiperveza"/>
            <w:noProof/>
            <w:sz w:val="22"/>
            <w:szCs w:val="22"/>
          </w:rPr>
          <w:t>3.</w:t>
        </w:r>
        <w:r w:rsidR="00234EE0" w:rsidRPr="00234EE0">
          <w:rPr>
            <w:rFonts w:eastAsiaTheme="minorEastAsia" w:cstheme="minorBidi"/>
            <w:b w:val="0"/>
            <w:bCs w:val="0"/>
            <w:caps w:val="0"/>
            <w:noProof/>
            <w:sz w:val="22"/>
            <w:szCs w:val="22"/>
            <w:lang w:eastAsia="hr-HR"/>
          </w:rPr>
          <w:tab/>
        </w:r>
        <w:r w:rsidR="00234EE0" w:rsidRPr="00234EE0">
          <w:rPr>
            <w:rStyle w:val="Hiperveza"/>
            <w:noProof/>
            <w:sz w:val="22"/>
            <w:szCs w:val="22"/>
          </w:rPr>
          <w:t>OPĆI DIO</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_Toc51566497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10</w:t>
        </w:r>
        <w:r w:rsidR="00234EE0" w:rsidRPr="00234EE0">
          <w:rPr>
            <w:noProof/>
            <w:webHidden/>
            <w:sz w:val="22"/>
            <w:szCs w:val="22"/>
          </w:rPr>
          <w:fldChar w:fldCharType="end"/>
        </w:r>
      </w:hyperlink>
    </w:p>
    <w:p w14:paraId="58214CE1" w14:textId="5136525C"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498" w:history="1">
        <w:r w:rsidR="00234EE0" w:rsidRPr="00234EE0">
          <w:rPr>
            <w:rStyle w:val="Hiperveza"/>
            <w:noProof/>
            <w:sz w:val="22"/>
            <w:szCs w:val="22"/>
          </w:rPr>
          <w:t>3.1.</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UPOZORAVANJE</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_Toc51566498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10</w:t>
        </w:r>
        <w:r w:rsidR="00234EE0" w:rsidRPr="00234EE0">
          <w:rPr>
            <w:noProof/>
            <w:webHidden/>
            <w:sz w:val="22"/>
            <w:szCs w:val="22"/>
          </w:rPr>
          <w:fldChar w:fldCharType="end"/>
        </w:r>
      </w:hyperlink>
    </w:p>
    <w:p w14:paraId="108F32E7" w14:textId="6E27C1C5"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499" w:history="1">
        <w:r w:rsidR="00234EE0" w:rsidRPr="00234EE0">
          <w:rPr>
            <w:rStyle w:val="Hiperveza"/>
            <w:noProof/>
            <w:sz w:val="22"/>
            <w:szCs w:val="22"/>
          </w:rPr>
          <w:t>3.2.</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PRIPRAVNOST</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_Toc51566499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15</w:t>
        </w:r>
        <w:r w:rsidR="00234EE0" w:rsidRPr="00234EE0">
          <w:rPr>
            <w:noProof/>
            <w:webHidden/>
            <w:sz w:val="22"/>
            <w:szCs w:val="22"/>
          </w:rPr>
          <w:fldChar w:fldCharType="end"/>
        </w:r>
      </w:hyperlink>
    </w:p>
    <w:p w14:paraId="60A06F41" w14:textId="1C8364AA"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00" w:history="1">
        <w:r w:rsidR="00234EE0" w:rsidRPr="00234EE0">
          <w:rPr>
            <w:rStyle w:val="Hiperveza"/>
            <w:noProof/>
            <w:sz w:val="22"/>
            <w:szCs w:val="22"/>
          </w:rPr>
          <w:t>3.3.</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MOBILIZACIJA (AKTIVIRANJE) I NARASTANJE OPERATIVNIH SNAGA SUSTAVA CIVILNE ZAŠTITE</w:t>
        </w:r>
        <w:r w:rsidR="00234EE0">
          <w:rPr>
            <w:rStyle w:val="Hiperveza"/>
            <w:noProof/>
            <w:sz w:val="22"/>
            <w:szCs w:val="22"/>
          </w:rPr>
          <w:tab/>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_Toc51566500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18</w:t>
        </w:r>
        <w:r w:rsidR="00234EE0" w:rsidRPr="00234EE0">
          <w:rPr>
            <w:noProof/>
            <w:webHidden/>
            <w:sz w:val="22"/>
            <w:szCs w:val="22"/>
          </w:rPr>
          <w:fldChar w:fldCharType="end"/>
        </w:r>
      </w:hyperlink>
    </w:p>
    <w:p w14:paraId="05D8F851" w14:textId="29506F35" w:rsidR="00234EE0" w:rsidRPr="00234EE0" w:rsidRDefault="00C12162">
      <w:pPr>
        <w:pStyle w:val="Sadraj3"/>
        <w:tabs>
          <w:tab w:val="left" w:pos="1200"/>
          <w:tab w:val="right" w:leader="dot" w:pos="9060"/>
        </w:tabs>
        <w:rPr>
          <w:rFonts w:eastAsiaTheme="minorEastAsia" w:cstheme="minorBidi"/>
          <w:i w:val="0"/>
          <w:iCs w:val="0"/>
          <w:noProof/>
          <w:sz w:val="22"/>
          <w:szCs w:val="22"/>
          <w:lang w:eastAsia="hr-HR"/>
        </w:rPr>
      </w:pPr>
      <w:hyperlink w:anchor="_Toc51566501" w:history="1">
        <w:r w:rsidR="00234EE0" w:rsidRPr="00234EE0">
          <w:rPr>
            <w:rStyle w:val="Hiperveza"/>
            <w:noProof/>
            <w:sz w:val="22"/>
            <w:szCs w:val="22"/>
          </w:rPr>
          <w:t>3.3.1.</w:t>
        </w:r>
        <w:r w:rsidR="00234EE0" w:rsidRPr="00234EE0">
          <w:rPr>
            <w:rFonts w:eastAsiaTheme="minorEastAsia" w:cstheme="minorBidi"/>
            <w:i w:val="0"/>
            <w:iCs w:val="0"/>
            <w:noProof/>
            <w:sz w:val="22"/>
            <w:szCs w:val="22"/>
            <w:lang w:eastAsia="hr-HR"/>
          </w:rPr>
          <w:tab/>
        </w:r>
        <w:r w:rsidR="00234EE0" w:rsidRPr="00234EE0">
          <w:rPr>
            <w:rStyle w:val="Hiperveza"/>
            <w:noProof/>
            <w:sz w:val="22"/>
            <w:szCs w:val="22"/>
          </w:rPr>
          <w:t>Stožer civilne zaštite Krapinsko-zagorske županije</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_Toc51566501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21</w:t>
        </w:r>
        <w:r w:rsidR="00234EE0" w:rsidRPr="00234EE0">
          <w:rPr>
            <w:noProof/>
            <w:webHidden/>
            <w:sz w:val="22"/>
            <w:szCs w:val="22"/>
          </w:rPr>
          <w:fldChar w:fldCharType="end"/>
        </w:r>
      </w:hyperlink>
    </w:p>
    <w:p w14:paraId="6FBAFDE2" w14:textId="241D97C4" w:rsidR="00234EE0" w:rsidRPr="00234EE0" w:rsidRDefault="00C12162">
      <w:pPr>
        <w:pStyle w:val="Sadraj3"/>
        <w:tabs>
          <w:tab w:val="left" w:pos="1200"/>
          <w:tab w:val="right" w:leader="dot" w:pos="9060"/>
        </w:tabs>
        <w:rPr>
          <w:rFonts w:eastAsiaTheme="minorEastAsia" w:cstheme="minorBidi"/>
          <w:i w:val="0"/>
          <w:iCs w:val="0"/>
          <w:noProof/>
          <w:sz w:val="22"/>
          <w:szCs w:val="22"/>
          <w:lang w:eastAsia="hr-HR"/>
        </w:rPr>
      </w:pPr>
      <w:hyperlink w:anchor="_Toc51566502" w:history="1">
        <w:r w:rsidR="00234EE0" w:rsidRPr="00234EE0">
          <w:rPr>
            <w:rStyle w:val="Hiperveza"/>
            <w:noProof/>
            <w:sz w:val="22"/>
            <w:szCs w:val="22"/>
          </w:rPr>
          <w:t>3.3.2.</w:t>
        </w:r>
        <w:r w:rsidR="00234EE0" w:rsidRPr="00234EE0">
          <w:rPr>
            <w:rFonts w:eastAsiaTheme="minorEastAsia" w:cstheme="minorBidi"/>
            <w:i w:val="0"/>
            <w:iCs w:val="0"/>
            <w:noProof/>
            <w:sz w:val="22"/>
            <w:szCs w:val="22"/>
            <w:lang w:eastAsia="hr-HR"/>
          </w:rPr>
          <w:tab/>
        </w:r>
        <w:r w:rsidR="00234EE0" w:rsidRPr="00234EE0">
          <w:rPr>
            <w:rStyle w:val="Hiperveza"/>
            <w:noProof/>
            <w:sz w:val="22"/>
            <w:szCs w:val="22"/>
          </w:rPr>
          <w:t>Vatrogasno zapovjedništvo i postrojbe</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_Toc51566502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21</w:t>
        </w:r>
        <w:r w:rsidR="00234EE0" w:rsidRPr="00234EE0">
          <w:rPr>
            <w:noProof/>
            <w:webHidden/>
            <w:sz w:val="22"/>
            <w:szCs w:val="22"/>
          </w:rPr>
          <w:fldChar w:fldCharType="end"/>
        </w:r>
      </w:hyperlink>
    </w:p>
    <w:p w14:paraId="73AACBB9" w14:textId="6E54C5AF" w:rsidR="00234EE0" w:rsidRPr="00234EE0" w:rsidRDefault="00C12162">
      <w:pPr>
        <w:pStyle w:val="Sadraj3"/>
        <w:tabs>
          <w:tab w:val="left" w:pos="1200"/>
          <w:tab w:val="right" w:leader="dot" w:pos="9060"/>
        </w:tabs>
        <w:rPr>
          <w:rFonts w:eastAsiaTheme="minorEastAsia" w:cstheme="minorBidi"/>
          <w:i w:val="0"/>
          <w:iCs w:val="0"/>
          <w:noProof/>
          <w:sz w:val="22"/>
          <w:szCs w:val="22"/>
          <w:lang w:eastAsia="hr-HR"/>
        </w:rPr>
      </w:pPr>
      <w:hyperlink w:anchor="_Toc51566503" w:history="1">
        <w:r w:rsidR="00234EE0" w:rsidRPr="00234EE0">
          <w:rPr>
            <w:rStyle w:val="Hiperveza"/>
            <w:noProof/>
            <w:sz w:val="22"/>
            <w:szCs w:val="22"/>
          </w:rPr>
          <w:t>3.3.3.</w:t>
        </w:r>
        <w:r w:rsidR="00234EE0" w:rsidRPr="00234EE0">
          <w:rPr>
            <w:rFonts w:eastAsiaTheme="minorEastAsia" w:cstheme="minorBidi"/>
            <w:i w:val="0"/>
            <w:iCs w:val="0"/>
            <w:noProof/>
            <w:sz w:val="22"/>
            <w:szCs w:val="22"/>
            <w:lang w:eastAsia="hr-HR"/>
          </w:rPr>
          <w:tab/>
        </w:r>
        <w:r w:rsidR="00234EE0" w:rsidRPr="00234EE0">
          <w:rPr>
            <w:rStyle w:val="Hiperveza"/>
            <w:noProof/>
            <w:sz w:val="22"/>
            <w:szCs w:val="22"/>
          </w:rPr>
          <w:t>Društvo Crvenog križa Krapinsko – zagorske županije</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_Toc51566503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22</w:t>
        </w:r>
        <w:r w:rsidR="00234EE0" w:rsidRPr="00234EE0">
          <w:rPr>
            <w:noProof/>
            <w:webHidden/>
            <w:sz w:val="22"/>
            <w:szCs w:val="22"/>
          </w:rPr>
          <w:fldChar w:fldCharType="end"/>
        </w:r>
      </w:hyperlink>
    </w:p>
    <w:p w14:paraId="7A566586" w14:textId="7293BAFF" w:rsidR="00234EE0" w:rsidRPr="00234EE0" w:rsidRDefault="00C12162">
      <w:pPr>
        <w:pStyle w:val="Sadraj3"/>
        <w:tabs>
          <w:tab w:val="left" w:pos="1200"/>
          <w:tab w:val="right" w:leader="dot" w:pos="9060"/>
        </w:tabs>
        <w:rPr>
          <w:rFonts w:eastAsiaTheme="minorEastAsia" w:cstheme="minorBidi"/>
          <w:i w:val="0"/>
          <w:iCs w:val="0"/>
          <w:noProof/>
          <w:sz w:val="22"/>
          <w:szCs w:val="22"/>
          <w:lang w:eastAsia="hr-HR"/>
        </w:rPr>
      </w:pPr>
      <w:hyperlink w:anchor="_Toc51566504" w:history="1">
        <w:r w:rsidR="00234EE0" w:rsidRPr="00234EE0">
          <w:rPr>
            <w:rStyle w:val="Hiperveza"/>
            <w:noProof/>
            <w:sz w:val="22"/>
            <w:szCs w:val="22"/>
          </w:rPr>
          <w:t>3.3.4.</w:t>
        </w:r>
        <w:r w:rsidR="00234EE0" w:rsidRPr="00234EE0">
          <w:rPr>
            <w:rFonts w:eastAsiaTheme="minorEastAsia" w:cstheme="minorBidi"/>
            <w:i w:val="0"/>
            <w:iCs w:val="0"/>
            <w:noProof/>
            <w:sz w:val="22"/>
            <w:szCs w:val="22"/>
            <w:lang w:eastAsia="hr-HR"/>
          </w:rPr>
          <w:tab/>
        </w:r>
        <w:r w:rsidR="00234EE0" w:rsidRPr="00234EE0">
          <w:rPr>
            <w:rStyle w:val="Hiperveza"/>
            <w:noProof/>
            <w:sz w:val="22"/>
            <w:szCs w:val="22"/>
          </w:rPr>
          <w:t>HGSS - Stanica Zlatar Bistrica</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_Toc51566504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22</w:t>
        </w:r>
        <w:r w:rsidR="00234EE0" w:rsidRPr="00234EE0">
          <w:rPr>
            <w:noProof/>
            <w:webHidden/>
            <w:sz w:val="22"/>
            <w:szCs w:val="22"/>
          </w:rPr>
          <w:fldChar w:fldCharType="end"/>
        </w:r>
      </w:hyperlink>
    </w:p>
    <w:p w14:paraId="5F81C67B" w14:textId="3FD627BC" w:rsidR="00234EE0" w:rsidRPr="00234EE0" w:rsidRDefault="00C12162">
      <w:pPr>
        <w:pStyle w:val="Sadraj3"/>
        <w:tabs>
          <w:tab w:val="left" w:pos="1200"/>
          <w:tab w:val="right" w:leader="dot" w:pos="9060"/>
        </w:tabs>
        <w:rPr>
          <w:rFonts w:eastAsiaTheme="minorEastAsia" w:cstheme="minorBidi"/>
          <w:i w:val="0"/>
          <w:iCs w:val="0"/>
          <w:noProof/>
          <w:sz w:val="22"/>
          <w:szCs w:val="22"/>
          <w:lang w:eastAsia="hr-HR"/>
        </w:rPr>
      </w:pPr>
      <w:hyperlink w:anchor="_Toc51566505" w:history="1">
        <w:r w:rsidR="00234EE0" w:rsidRPr="00234EE0">
          <w:rPr>
            <w:rStyle w:val="Hiperveza"/>
            <w:noProof/>
            <w:sz w:val="22"/>
            <w:szCs w:val="22"/>
          </w:rPr>
          <w:t>3.3.5.</w:t>
        </w:r>
        <w:r w:rsidR="00234EE0" w:rsidRPr="00234EE0">
          <w:rPr>
            <w:rFonts w:eastAsiaTheme="minorEastAsia" w:cstheme="minorBidi"/>
            <w:i w:val="0"/>
            <w:iCs w:val="0"/>
            <w:noProof/>
            <w:sz w:val="22"/>
            <w:szCs w:val="22"/>
            <w:lang w:eastAsia="hr-HR"/>
          </w:rPr>
          <w:tab/>
        </w:r>
        <w:r w:rsidR="00234EE0" w:rsidRPr="00234EE0">
          <w:rPr>
            <w:rStyle w:val="Hiperveza"/>
            <w:noProof/>
            <w:sz w:val="22"/>
            <w:szCs w:val="22"/>
          </w:rPr>
          <w:t>Koordinatori na lokaciji</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_Toc51566505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22</w:t>
        </w:r>
        <w:r w:rsidR="00234EE0" w:rsidRPr="00234EE0">
          <w:rPr>
            <w:noProof/>
            <w:webHidden/>
            <w:sz w:val="22"/>
            <w:szCs w:val="22"/>
          </w:rPr>
          <w:fldChar w:fldCharType="end"/>
        </w:r>
      </w:hyperlink>
    </w:p>
    <w:p w14:paraId="10A83FD1" w14:textId="70AC3740" w:rsidR="00234EE0" w:rsidRPr="00234EE0" w:rsidRDefault="00C12162">
      <w:pPr>
        <w:pStyle w:val="Sadraj3"/>
        <w:tabs>
          <w:tab w:val="left" w:pos="1200"/>
          <w:tab w:val="right" w:leader="dot" w:pos="9060"/>
        </w:tabs>
        <w:rPr>
          <w:rFonts w:eastAsiaTheme="minorEastAsia" w:cstheme="minorBidi"/>
          <w:i w:val="0"/>
          <w:iCs w:val="0"/>
          <w:noProof/>
          <w:sz w:val="22"/>
          <w:szCs w:val="22"/>
          <w:lang w:eastAsia="hr-HR"/>
        </w:rPr>
      </w:pPr>
      <w:hyperlink w:anchor="_Toc51566506" w:history="1">
        <w:r w:rsidR="00234EE0" w:rsidRPr="00234EE0">
          <w:rPr>
            <w:rStyle w:val="Hiperveza"/>
            <w:noProof/>
            <w:sz w:val="22"/>
            <w:szCs w:val="22"/>
          </w:rPr>
          <w:t>3.3.6.</w:t>
        </w:r>
        <w:r w:rsidR="00234EE0" w:rsidRPr="00234EE0">
          <w:rPr>
            <w:rFonts w:eastAsiaTheme="minorEastAsia" w:cstheme="minorBidi"/>
            <w:i w:val="0"/>
            <w:iCs w:val="0"/>
            <w:noProof/>
            <w:sz w:val="22"/>
            <w:szCs w:val="22"/>
            <w:lang w:eastAsia="hr-HR"/>
          </w:rPr>
          <w:tab/>
        </w:r>
        <w:r w:rsidR="00234EE0" w:rsidRPr="00234EE0">
          <w:rPr>
            <w:rStyle w:val="Hiperveza"/>
            <w:noProof/>
            <w:sz w:val="22"/>
            <w:szCs w:val="22"/>
          </w:rPr>
          <w:t>Pravne osobe od interesa za sustav civilne zaštite</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_Toc51566506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22</w:t>
        </w:r>
        <w:r w:rsidR="00234EE0" w:rsidRPr="00234EE0">
          <w:rPr>
            <w:noProof/>
            <w:webHidden/>
            <w:sz w:val="22"/>
            <w:szCs w:val="22"/>
          </w:rPr>
          <w:fldChar w:fldCharType="end"/>
        </w:r>
      </w:hyperlink>
    </w:p>
    <w:p w14:paraId="21A4F451" w14:textId="1DFD9B2B" w:rsidR="00234EE0" w:rsidRPr="00234EE0" w:rsidRDefault="00C12162">
      <w:pPr>
        <w:pStyle w:val="Sadraj3"/>
        <w:tabs>
          <w:tab w:val="left" w:pos="1200"/>
          <w:tab w:val="right" w:leader="dot" w:pos="9060"/>
        </w:tabs>
        <w:rPr>
          <w:rFonts w:eastAsiaTheme="minorEastAsia" w:cstheme="minorBidi"/>
          <w:i w:val="0"/>
          <w:iCs w:val="0"/>
          <w:noProof/>
          <w:sz w:val="22"/>
          <w:szCs w:val="22"/>
          <w:lang w:eastAsia="hr-HR"/>
        </w:rPr>
      </w:pPr>
      <w:hyperlink w:anchor="_Toc51566507" w:history="1">
        <w:r w:rsidR="00234EE0" w:rsidRPr="00234EE0">
          <w:rPr>
            <w:rStyle w:val="Hiperveza"/>
            <w:noProof/>
            <w:sz w:val="22"/>
            <w:szCs w:val="22"/>
          </w:rPr>
          <w:t>3.3.7.</w:t>
        </w:r>
        <w:r w:rsidR="00234EE0" w:rsidRPr="00234EE0">
          <w:rPr>
            <w:rFonts w:eastAsiaTheme="minorEastAsia" w:cstheme="minorBidi"/>
            <w:i w:val="0"/>
            <w:iCs w:val="0"/>
            <w:noProof/>
            <w:sz w:val="22"/>
            <w:szCs w:val="22"/>
            <w:lang w:eastAsia="hr-HR"/>
          </w:rPr>
          <w:tab/>
        </w:r>
        <w:r w:rsidR="00234EE0" w:rsidRPr="00234EE0">
          <w:rPr>
            <w:rStyle w:val="Hiperveza"/>
            <w:noProof/>
            <w:sz w:val="22"/>
            <w:szCs w:val="22"/>
          </w:rPr>
          <w:t>Organizacija popune operativnih snaga civilne zaštite obveznicima i osobnim i skupnim materijalno-tehničkim sredstvima</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_Toc51566507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23</w:t>
        </w:r>
        <w:r w:rsidR="00234EE0" w:rsidRPr="00234EE0">
          <w:rPr>
            <w:noProof/>
            <w:webHidden/>
            <w:sz w:val="22"/>
            <w:szCs w:val="22"/>
          </w:rPr>
          <w:fldChar w:fldCharType="end"/>
        </w:r>
      </w:hyperlink>
    </w:p>
    <w:p w14:paraId="503D9487" w14:textId="3F72E3B1" w:rsidR="00234EE0" w:rsidRPr="00234EE0" w:rsidRDefault="00C12162">
      <w:pPr>
        <w:pStyle w:val="Sadraj3"/>
        <w:tabs>
          <w:tab w:val="left" w:pos="1200"/>
          <w:tab w:val="right" w:leader="dot" w:pos="9060"/>
        </w:tabs>
        <w:rPr>
          <w:rFonts w:eastAsiaTheme="minorEastAsia" w:cstheme="minorBidi"/>
          <w:i w:val="0"/>
          <w:iCs w:val="0"/>
          <w:noProof/>
          <w:sz w:val="22"/>
          <w:szCs w:val="22"/>
          <w:lang w:eastAsia="hr-HR"/>
        </w:rPr>
      </w:pPr>
      <w:hyperlink w:anchor="_Toc51566508" w:history="1">
        <w:r w:rsidR="00234EE0" w:rsidRPr="00234EE0">
          <w:rPr>
            <w:rStyle w:val="Hiperveza"/>
            <w:noProof/>
            <w:sz w:val="22"/>
            <w:szCs w:val="22"/>
          </w:rPr>
          <w:t>3.3.8.</w:t>
        </w:r>
        <w:r w:rsidR="00234EE0" w:rsidRPr="00234EE0">
          <w:rPr>
            <w:rFonts w:eastAsiaTheme="minorEastAsia" w:cstheme="minorBidi"/>
            <w:i w:val="0"/>
            <w:iCs w:val="0"/>
            <w:noProof/>
            <w:sz w:val="22"/>
            <w:szCs w:val="22"/>
            <w:lang w:eastAsia="hr-HR"/>
          </w:rPr>
          <w:tab/>
        </w:r>
        <w:r w:rsidR="00234EE0" w:rsidRPr="00234EE0">
          <w:rPr>
            <w:rStyle w:val="Hiperveza"/>
            <w:noProof/>
            <w:sz w:val="22"/>
            <w:szCs w:val="22"/>
          </w:rPr>
          <w:t>Vrijeme pripravnosti i mobilizacije operativnih snaga</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_Toc51566508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23</w:t>
        </w:r>
        <w:r w:rsidR="00234EE0" w:rsidRPr="00234EE0">
          <w:rPr>
            <w:noProof/>
            <w:webHidden/>
            <w:sz w:val="22"/>
            <w:szCs w:val="22"/>
          </w:rPr>
          <w:fldChar w:fldCharType="end"/>
        </w:r>
      </w:hyperlink>
    </w:p>
    <w:p w14:paraId="6577D55C" w14:textId="68089205" w:rsidR="00234EE0" w:rsidRPr="00234EE0" w:rsidRDefault="00C12162">
      <w:pPr>
        <w:pStyle w:val="Sadraj3"/>
        <w:tabs>
          <w:tab w:val="left" w:pos="1200"/>
          <w:tab w:val="right" w:leader="dot" w:pos="9060"/>
        </w:tabs>
        <w:rPr>
          <w:rFonts w:eastAsiaTheme="minorEastAsia" w:cstheme="minorBidi"/>
          <w:i w:val="0"/>
          <w:iCs w:val="0"/>
          <w:noProof/>
          <w:sz w:val="22"/>
          <w:szCs w:val="22"/>
          <w:lang w:eastAsia="hr-HR"/>
        </w:rPr>
      </w:pPr>
      <w:hyperlink w:anchor="_Toc51566509" w:history="1">
        <w:r w:rsidR="00234EE0" w:rsidRPr="00234EE0">
          <w:rPr>
            <w:rStyle w:val="Hiperveza"/>
            <w:noProof/>
            <w:sz w:val="22"/>
            <w:szCs w:val="22"/>
          </w:rPr>
          <w:t>3.3.9.</w:t>
        </w:r>
        <w:r w:rsidR="00234EE0" w:rsidRPr="00234EE0">
          <w:rPr>
            <w:rFonts w:eastAsiaTheme="minorEastAsia" w:cstheme="minorBidi"/>
            <w:i w:val="0"/>
            <w:iCs w:val="0"/>
            <w:noProof/>
            <w:sz w:val="22"/>
            <w:szCs w:val="22"/>
            <w:lang w:eastAsia="hr-HR"/>
          </w:rPr>
          <w:tab/>
        </w:r>
        <w:r w:rsidR="00234EE0" w:rsidRPr="00234EE0">
          <w:rPr>
            <w:rStyle w:val="Hiperveza"/>
            <w:noProof/>
            <w:sz w:val="22"/>
            <w:szCs w:val="22"/>
          </w:rPr>
          <w:t>Troškovi aktiviranja snaga civilne zaštite</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_Toc51566509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25</w:t>
        </w:r>
        <w:r w:rsidR="00234EE0" w:rsidRPr="00234EE0">
          <w:rPr>
            <w:noProof/>
            <w:webHidden/>
            <w:sz w:val="22"/>
            <w:szCs w:val="22"/>
          </w:rPr>
          <w:fldChar w:fldCharType="end"/>
        </w:r>
      </w:hyperlink>
    </w:p>
    <w:p w14:paraId="41410DDA" w14:textId="43ADEC31"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10" w:history="1">
        <w:r w:rsidR="00234EE0" w:rsidRPr="00234EE0">
          <w:rPr>
            <w:rStyle w:val="Hiperveza"/>
            <w:noProof/>
            <w:sz w:val="22"/>
            <w:szCs w:val="22"/>
          </w:rPr>
          <w:t>3.4.</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OPIS PODRUČJA ODGOVORNOSTI NOSITELJA IZRADE PLANA</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_Toc51566510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26</w:t>
        </w:r>
        <w:r w:rsidR="00234EE0" w:rsidRPr="00234EE0">
          <w:rPr>
            <w:noProof/>
            <w:webHidden/>
            <w:sz w:val="22"/>
            <w:szCs w:val="22"/>
          </w:rPr>
          <w:fldChar w:fldCharType="end"/>
        </w:r>
      </w:hyperlink>
    </w:p>
    <w:p w14:paraId="77BD3F74" w14:textId="71C88B9E" w:rsidR="00234EE0" w:rsidRPr="00234EE0" w:rsidRDefault="00C12162">
      <w:pPr>
        <w:pStyle w:val="Sadraj3"/>
        <w:tabs>
          <w:tab w:val="left" w:pos="1200"/>
          <w:tab w:val="right" w:leader="dot" w:pos="9060"/>
        </w:tabs>
        <w:rPr>
          <w:rFonts w:eastAsiaTheme="minorEastAsia" w:cstheme="minorBidi"/>
          <w:i w:val="0"/>
          <w:iCs w:val="0"/>
          <w:noProof/>
          <w:sz w:val="22"/>
          <w:szCs w:val="22"/>
          <w:lang w:eastAsia="hr-HR"/>
        </w:rPr>
      </w:pPr>
      <w:hyperlink w:anchor="_Toc51566511" w:history="1">
        <w:r w:rsidR="00234EE0" w:rsidRPr="00234EE0">
          <w:rPr>
            <w:rStyle w:val="Hiperveza"/>
            <w:noProof/>
            <w:sz w:val="22"/>
            <w:szCs w:val="22"/>
          </w:rPr>
          <w:t>3.4.1.</w:t>
        </w:r>
        <w:r w:rsidR="00234EE0" w:rsidRPr="00234EE0">
          <w:rPr>
            <w:rFonts w:eastAsiaTheme="minorEastAsia" w:cstheme="minorBidi"/>
            <w:i w:val="0"/>
            <w:iCs w:val="0"/>
            <w:noProof/>
            <w:sz w:val="22"/>
            <w:szCs w:val="22"/>
            <w:lang w:eastAsia="hr-HR"/>
          </w:rPr>
          <w:tab/>
        </w:r>
        <w:r w:rsidR="00234EE0" w:rsidRPr="00234EE0">
          <w:rPr>
            <w:rStyle w:val="Hiperveza"/>
            <w:noProof/>
            <w:sz w:val="22"/>
            <w:szCs w:val="22"/>
          </w:rPr>
          <w:t>Područje odgovornosti nositelja planiranja</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_Toc51566511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26</w:t>
        </w:r>
        <w:r w:rsidR="00234EE0" w:rsidRPr="00234EE0">
          <w:rPr>
            <w:noProof/>
            <w:webHidden/>
            <w:sz w:val="22"/>
            <w:szCs w:val="22"/>
          </w:rPr>
          <w:fldChar w:fldCharType="end"/>
        </w:r>
      </w:hyperlink>
    </w:p>
    <w:p w14:paraId="32384E7C" w14:textId="2C7353D4" w:rsidR="00234EE0" w:rsidRPr="00234EE0" w:rsidRDefault="00C12162">
      <w:pPr>
        <w:pStyle w:val="Sadraj3"/>
        <w:tabs>
          <w:tab w:val="left" w:pos="1200"/>
          <w:tab w:val="right" w:leader="dot" w:pos="9060"/>
        </w:tabs>
        <w:rPr>
          <w:rFonts w:eastAsiaTheme="minorEastAsia" w:cstheme="minorBidi"/>
          <w:i w:val="0"/>
          <w:iCs w:val="0"/>
          <w:noProof/>
          <w:sz w:val="22"/>
          <w:szCs w:val="22"/>
          <w:lang w:eastAsia="hr-HR"/>
        </w:rPr>
      </w:pPr>
      <w:hyperlink w:anchor="_Toc51566512" w:history="1">
        <w:r w:rsidR="00234EE0" w:rsidRPr="00234EE0">
          <w:rPr>
            <w:rStyle w:val="Hiperveza"/>
            <w:noProof/>
            <w:sz w:val="22"/>
            <w:szCs w:val="22"/>
          </w:rPr>
          <w:t>3.4.2.</w:t>
        </w:r>
        <w:r w:rsidR="00234EE0" w:rsidRPr="00234EE0">
          <w:rPr>
            <w:rFonts w:eastAsiaTheme="minorEastAsia" w:cstheme="minorBidi"/>
            <w:i w:val="0"/>
            <w:iCs w:val="0"/>
            <w:noProof/>
            <w:sz w:val="22"/>
            <w:szCs w:val="22"/>
            <w:lang w:eastAsia="hr-HR"/>
          </w:rPr>
          <w:tab/>
        </w:r>
        <w:r w:rsidR="00234EE0" w:rsidRPr="00234EE0">
          <w:rPr>
            <w:rStyle w:val="Hiperveza"/>
            <w:noProof/>
            <w:sz w:val="22"/>
            <w:szCs w:val="22"/>
          </w:rPr>
          <w:t>Stanovništvo</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_Toc51566512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35</w:t>
        </w:r>
        <w:r w:rsidR="00234EE0" w:rsidRPr="00234EE0">
          <w:rPr>
            <w:noProof/>
            <w:webHidden/>
            <w:sz w:val="22"/>
            <w:szCs w:val="22"/>
          </w:rPr>
          <w:fldChar w:fldCharType="end"/>
        </w:r>
      </w:hyperlink>
    </w:p>
    <w:p w14:paraId="3527C2F0" w14:textId="6B500193" w:rsidR="00234EE0" w:rsidRPr="00234EE0" w:rsidRDefault="00C12162">
      <w:pPr>
        <w:pStyle w:val="Sadraj3"/>
        <w:tabs>
          <w:tab w:val="left" w:pos="1200"/>
          <w:tab w:val="right" w:leader="dot" w:pos="9060"/>
        </w:tabs>
        <w:rPr>
          <w:rFonts w:eastAsiaTheme="minorEastAsia" w:cstheme="minorBidi"/>
          <w:i w:val="0"/>
          <w:iCs w:val="0"/>
          <w:noProof/>
          <w:sz w:val="22"/>
          <w:szCs w:val="22"/>
          <w:lang w:eastAsia="hr-HR"/>
        </w:rPr>
      </w:pPr>
      <w:hyperlink w:anchor="_Toc51566513" w:history="1">
        <w:r w:rsidR="00234EE0" w:rsidRPr="00234EE0">
          <w:rPr>
            <w:rStyle w:val="Hiperveza"/>
            <w:noProof/>
            <w:sz w:val="22"/>
            <w:szCs w:val="22"/>
          </w:rPr>
          <w:t>3.4.3.</w:t>
        </w:r>
        <w:r w:rsidR="00234EE0" w:rsidRPr="00234EE0">
          <w:rPr>
            <w:rFonts w:eastAsiaTheme="minorEastAsia" w:cstheme="minorBidi"/>
            <w:i w:val="0"/>
            <w:iCs w:val="0"/>
            <w:noProof/>
            <w:sz w:val="22"/>
            <w:szCs w:val="22"/>
            <w:lang w:eastAsia="hr-HR"/>
          </w:rPr>
          <w:tab/>
        </w:r>
        <w:r w:rsidR="00234EE0" w:rsidRPr="00234EE0">
          <w:rPr>
            <w:rStyle w:val="Hiperveza"/>
            <w:noProof/>
            <w:sz w:val="22"/>
            <w:szCs w:val="22"/>
          </w:rPr>
          <w:t>Materijalna i kulturna dobra te okoliš</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_Toc51566513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38</w:t>
        </w:r>
        <w:r w:rsidR="00234EE0" w:rsidRPr="00234EE0">
          <w:rPr>
            <w:noProof/>
            <w:webHidden/>
            <w:sz w:val="22"/>
            <w:szCs w:val="22"/>
          </w:rPr>
          <w:fldChar w:fldCharType="end"/>
        </w:r>
      </w:hyperlink>
    </w:p>
    <w:p w14:paraId="516E4D80" w14:textId="56F96798" w:rsidR="00234EE0" w:rsidRPr="00234EE0" w:rsidRDefault="00C12162">
      <w:pPr>
        <w:pStyle w:val="Sadraj3"/>
        <w:tabs>
          <w:tab w:val="left" w:pos="1200"/>
          <w:tab w:val="right" w:leader="dot" w:pos="9060"/>
        </w:tabs>
        <w:rPr>
          <w:rFonts w:eastAsiaTheme="minorEastAsia" w:cstheme="minorBidi"/>
          <w:i w:val="0"/>
          <w:iCs w:val="0"/>
          <w:noProof/>
          <w:sz w:val="22"/>
          <w:szCs w:val="22"/>
          <w:lang w:eastAsia="hr-HR"/>
        </w:rPr>
      </w:pPr>
      <w:hyperlink w:anchor="_Toc51566514" w:history="1">
        <w:r w:rsidR="00234EE0" w:rsidRPr="00234EE0">
          <w:rPr>
            <w:rStyle w:val="Hiperveza"/>
            <w:noProof/>
            <w:sz w:val="22"/>
            <w:szCs w:val="22"/>
          </w:rPr>
          <w:t>3.4.4.</w:t>
        </w:r>
        <w:r w:rsidR="00234EE0" w:rsidRPr="00234EE0">
          <w:rPr>
            <w:rFonts w:eastAsiaTheme="minorEastAsia" w:cstheme="minorBidi"/>
            <w:i w:val="0"/>
            <w:iCs w:val="0"/>
            <w:noProof/>
            <w:sz w:val="22"/>
            <w:szCs w:val="22"/>
            <w:lang w:eastAsia="hr-HR"/>
          </w:rPr>
          <w:tab/>
        </w:r>
        <w:r w:rsidR="00234EE0" w:rsidRPr="00234EE0">
          <w:rPr>
            <w:rStyle w:val="Hiperveza"/>
            <w:noProof/>
            <w:sz w:val="22"/>
            <w:szCs w:val="22"/>
          </w:rPr>
          <w:t>Prometno tehnološka infrastruktura</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_Toc51566514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61</w:t>
        </w:r>
        <w:r w:rsidR="00234EE0" w:rsidRPr="00234EE0">
          <w:rPr>
            <w:noProof/>
            <w:webHidden/>
            <w:sz w:val="22"/>
            <w:szCs w:val="22"/>
          </w:rPr>
          <w:fldChar w:fldCharType="end"/>
        </w:r>
      </w:hyperlink>
    </w:p>
    <w:p w14:paraId="0F9FF8F3" w14:textId="405360EC" w:rsidR="00234EE0" w:rsidRPr="00234EE0" w:rsidRDefault="00C12162">
      <w:pPr>
        <w:pStyle w:val="Sadraj1"/>
        <w:tabs>
          <w:tab w:val="left" w:pos="480"/>
          <w:tab w:val="right" w:leader="dot" w:pos="9060"/>
        </w:tabs>
        <w:rPr>
          <w:rFonts w:eastAsiaTheme="minorEastAsia" w:cstheme="minorBidi"/>
          <w:b w:val="0"/>
          <w:bCs w:val="0"/>
          <w:caps w:val="0"/>
          <w:noProof/>
          <w:sz w:val="22"/>
          <w:szCs w:val="22"/>
          <w:lang w:eastAsia="hr-HR"/>
        </w:rPr>
      </w:pPr>
      <w:hyperlink w:anchor="_Toc51566515" w:history="1">
        <w:r w:rsidR="00234EE0" w:rsidRPr="00234EE0">
          <w:rPr>
            <w:rStyle w:val="Hiperveza"/>
            <w:noProof/>
            <w:sz w:val="22"/>
            <w:szCs w:val="22"/>
          </w:rPr>
          <w:t>4.</w:t>
        </w:r>
        <w:r w:rsidR="00234EE0" w:rsidRPr="00234EE0">
          <w:rPr>
            <w:rFonts w:eastAsiaTheme="minorEastAsia" w:cstheme="minorBidi"/>
            <w:b w:val="0"/>
            <w:bCs w:val="0"/>
            <w:caps w:val="0"/>
            <w:noProof/>
            <w:sz w:val="22"/>
            <w:szCs w:val="22"/>
            <w:lang w:eastAsia="hr-HR"/>
          </w:rPr>
          <w:tab/>
        </w:r>
        <w:r w:rsidR="00234EE0" w:rsidRPr="00234EE0">
          <w:rPr>
            <w:rStyle w:val="Hiperveza"/>
            <w:noProof/>
            <w:sz w:val="22"/>
            <w:szCs w:val="22"/>
          </w:rPr>
          <w:t>GRAFIČKI DIO</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_Toc51566515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78</w:t>
        </w:r>
        <w:r w:rsidR="00234EE0" w:rsidRPr="00234EE0">
          <w:rPr>
            <w:noProof/>
            <w:webHidden/>
            <w:sz w:val="22"/>
            <w:szCs w:val="22"/>
          </w:rPr>
          <w:fldChar w:fldCharType="end"/>
        </w:r>
      </w:hyperlink>
    </w:p>
    <w:p w14:paraId="071E46C4" w14:textId="58FA1F93"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16" w:history="1">
        <w:r w:rsidR="00234EE0" w:rsidRPr="00234EE0">
          <w:rPr>
            <w:rStyle w:val="Hiperveza"/>
            <w:noProof/>
            <w:sz w:val="22"/>
            <w:szCs w:val="22"/>
          </w:rPr>
          <w:t>4.1.</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KORIŠTENJE I NAMJENA POVRŠINA - PROMET</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_Toc51566516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78</w:t>
        </w:r>
        <w:r w:rsidR="00234EE0" w:rsidRPr="00234EE0">
          <w:rPr>
            <w:noProof/>
            <w:webHidden/>
            <w:sz w:val="22"/>
            <w:szCs w:val="22"/>
          </w:rPr>
          <w:fldChar w:fldCharType="end"/>
        </w:r>
      </w:hyperlink>
    </w:p>
    <w:p w14:paraId="2F8D816E" w14:textId="280358ED"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17" w:history="1">
        <w:r w:rsidR="00234EE0" w:rsidRPr="00234EE0">
          <w:rPr>
            <w:rStyle w:val="Hiperveza"/>
            <w:noProof/>
            <w:sz w:val="22"/>
            <w:szCs w:val="22"/>
          </w:rPr>
          <w:t>4.2.</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VODOOPSKRBNI SUSTAV</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_Toc51566517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78</w:t>
        </w:r>
        <w:r w:rsidR="00234EE0" w:rsidRPr="00234EE0">
          <w:rPr>
            <w:noProof/>
            <w:webHidden/>
            <w:sz w:val="22"/>
            <w:szCs w:val="22"/>
          </w:rPr>
          <w:fldChar w:fldCharType="end"/>
        </w:r>
      </w:hyperlink>
    </w:p>
    <w:p w14:paraId="62AB2396" w14:textId="32A29810"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18" w:history="1">
        <w:r w:rsidR="00234EE0" w:rsidRPr="00234EE0">
          <w:rPr>
            <w:rStyle w:val="Hiperveza"/>
            <w:noProof/>
            <w:sz w:val="22"/>
            <w:szCs w:val="22"/>
          </w:rPr>
          <w:t>4.3.</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ENERGETSKI SUSTAV-ELEKTROENERGETIKA</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_Toc51566518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78</w:t>
        </w:r>
        <w:r w:rsidR="00234EE0" w:rsidRPr="00234EE0">
          <w:rPr>
            <w:noProof/>
            <w:webHidden/>
            <w:sz w:val="22"/>
            <w:szCs w:val="22"/>
          </w:rPr>
          <w:fldChar w:fldCharType="end"/>
        </w:r>
      </w:hyperlink>
    </w:p>
    <w:p w14:paraId="5A812E65" w14:textId="28AE95B1"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19" w:history="1">
        <w:r w:rsidR="00234EE0" w:rsidRPr="00234EE0">
          <w:rPr>
            <w:rStyle w:val="Hiperveza"/>
            <w:noProof/>
            <w:sz w:val="22"/>
            <w:szCs w:val="22"/>
          </w:rPr>
          <w:t>4.4.</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SUSTAV POŠTE  I TELEKOMUNIKACIJA</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_Toc51566519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78</w:t>
        </w:r>
        <w:r w:rsidR="00234EE0" w:rsidRPr="00234EE0">
          <w:rPr>
            <w:noProof/>
            <w:webHidden/>
            <w:sz w:val="22"/>
            <w:szCs w:val="22"/>
          </w:rPr>
          <w:fldChar w:fldCharType="end"/>
        </w:r>
      </w:hyperlink>
    </w:p>
    <w:p w14:paraId="28DDD107" w14:textId="573BF398"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20" w:history="1">
        <w:r w:rsidR="00234EE0" w:rsidRPr="00234EE0">
          <w:rPr>
            <w:rStyle w:val="Hiperveza"/>
            <w:noProof/>
            <w:sz w:val="22"/>
            <w:szCs w:val="22"/>
          </w:rPr>
          <w:t>4.5.</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PLINSKI DISTRIBUCIJSKI SUSTAV</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_Toc51566520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78</w:t>
        </w:r>
        <w:r w:rsidR="00234EE0" w:rsidRPr="00234EE0">
          <w:rPr>
            <w:noProof/>
            <w:webHidden/>
            <w:sz w:val="22"/>
            <w:szCs w:val="22"/>
          </w:rPr>
          <w:fldChar w:fldCharType="end"/>
        </w:r>
      </w:hyperlink>
    </w:p>
    <w:p w14:paraId="60A8C871" w14:textId="18C2F9F7"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21" w:history="1">
        <w:r w:rsidR="00234EE0" w:rsidRPr="00234EE0">
          <w:rPr>
            <w:rStyle w:val="Hiperveza"/>
            <w:noProof/>
            <w:sz w:val="22"/>
            <w:szCs w:val="22"/>
          </w:rPr>
          <w:t>4.6.</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VODOTOCI NA PODRUČJU KRAPINSKO-ZAGORSKE ŽUPANIJE</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_Toc51566521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78</w:t>
        </w:r>
        <w:r w:rsidR="00234EE0" w:rsidRPr="00234EE0">
          <w:rPr>
            <w:noProof/>
            <w:webHidden/>
            <w:sz w:val="22"/>
            <w:szCs w:val="22"/>
          </w:rPr>
          <w:fldChar w:fldCharType="end"/>
        </w:r>
      </w:hyperlink>
    </w:p>
    <w:p w14:paraId="461E7B28" w14:textId="111CADEF"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22" w:history="1">
        <w:r w:rsidR="00234EE0" w:rsidRPr="00234EE0">
          <w:rPr>
            <w:rStyle w:val="Hiperveza"/>
            <w:noProof/>
            <w:sz w:val="22"/>
            <w:szCs w:val="22"/>
          </w:rPr>
          <w:t>4.7.</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 xml:space="preserve">RAZMJEŠTAJ OPERATIVNIH SNAGA, MJESTA ZDRAVSTVENOG ZBRINJAVANJA, MJESTA ZBRINJAVANJA I SMJEŠTAJA, LOKACIJE U KOJIMA SE MANIPULIRA OPASNIM TVARIMA, MJESTA ZA </w:t>
        </w:r>
        <w:r w:rsidR="00234EE0" w:rsidRPr="00234EE0">
          <w:rPr>
            <w:rStyle w:val="Hiperveza"/>
            <w:noProof/>
            <w:sz w:val="22"/>
            <w:szCs w:val="22"/>
          </w:rPr>
          <w:lastRenderedPageBreak/>
          <w:t>UKOP POGINULIH LJUDI, RAZMJEŠTAJ OPERATIVNIH SNAGA (ČLANAK 34. PRAVILNIKA O NOSITELJIMA, SADRŽAJU I POSTUPCIMA IZRADE PLANSKIH DOKUMENATA U CIVILNOJ ZAŠTITI TE NAČINU INFORMIRANJA JAVNOSTI U POSTUPKU NJIHOVOG DONOŠENJA (NN 49/17))</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_Toc51566522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78</w:t>
        </w:r>
        <w:r w:rsidR="00234EE0" w:rsidRPr="00234EE0">
          <w:rPr>
            <w:noProof/>
            <w:webHidden/>
            <w:sz w:val="22"/>
            <w:szCs w:val="22"/>
          </w:rPr>
          <w:fldChar w:fldCharType="end"/>
        </w:r>
      </w:hyperlink>
    </w:p>
    <w:p w14:paraId="1A677AC9" w14:textId="4BD63678" w:rsidR="00234EE0" w:rsidRPr="00234EE0" w:rsidRDefault="00C12162">
      <w:pPr>
        <w:pStyle w:val="Sadraj1"/>
        <w:tabs>
          <w:tab w:val="left" w:pos="480"/>
          <w:tab w:val="right" w:leader="dot" w:pos="9060"/>
        </w:tabs>
        <w:rPr>
          <w:rFonts w:eastAsiaTheme="minorEastAsia" w:cstheme="minorBidi"/>
          <w:b w:val="0"/>
          <w:bCs w:val="0"/>
          <w:caps w:val="0"/>
          <w:noProof/>
          <w:sz w:val="22"/>
          <w:szCs w:val="22"/>
          <w:lang w:eastAsia="hr-HR"/>
        </w:rPr>
      </w:pPr>
      <w:hyperlink w:anchor="_Toc51566523" w:history="1">
        <w:r w:rsidR="00234EE0" w:rsidRPr="00234EE0">
          <w:rPr>
            <w:rStyle w:val="Hiperveza"/>
            <w:noProof/>
            <w:sz w:val="22"/>
            <w:szCs w:val="22"/>
          </w:rPr>
          <w:t>5.</w:t>
        </w:r>
        <w:r w:rsidR="00234EE0" w:rsidRPr="00234EE0">
          <w:rPr>
            <w:rFonts w:eastAsiaTheme="minorEastAsia" w:cstheme="minorBidi"/>
            <w:b w:val="0"/>
            <w:bCs w:val="0"/>
            <w:caps w:val="0"/>
            <w:noProof/>
            <w:sz w:val="22"/>
            <w:szCs w:val="22"/>
            <w:lang w:eastAsia="hr-HR"/>
          </w:rPr>
          <w:tab/>
        </w:r>
        <w:r w:rsidR="00234EE0" w:rsidRPr="00234EE0">
          <w:rPr>
            <w:rStyle w:val="Hiperveza"/>
            <w:noProof/>
            <w:sz w:val="22"/>
            <w:szCs w:val="22"/>
          </w:rPr>
          <w:t>POSEBNI DIO</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_Toc51566523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79</w:t>
        </w:r>
        <w:r w:rsidR="00234EE0" w:rsidRPr="00234EE0">
          <w:rPr>
            <w:noProof/>
            <w:webHidden/>
            <w:sz w:val="22"/>
            <w:szCs w:val="22"/>
          </w:rPr>
          <w:fldChar w:fldCharType="end"/>
        </w:r>
      </w:hyperlink>
    </w:p>
    <w:p w14:paraId="0EDE2EEA" w14:textId="5158D807"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24" w:history="1">
        <w:r w:rsidR="00234EE0" w:rsidRPr="00234EE0">
          <w:rPr>
            <w:rStyle w:val="Hiperveza"/>
            <w:noProof/>
            <w:sz w:val="22"/>
            <w:szCs w:val="22"/>
          </w:rPr>
          <w:t>5.1.</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MJERE CIVILNE ZAŠTITE OD PO</w:t>
        </w:r>
        <w:r w:rsidR="002E5C4C">
          <w:rPr>
            <w:rStyle w:val="Hiperveza"/>
            <w:noProof/>
            <w:sz w:val="22"/>
            <w:szCs w:val="22"/>
          </w:rPr>
          <w:t>PLAVA IZLIJEVANJEM KOPNENIH VOD</w:t>
        </w:r>
        <w:r w:rsidR="00234EE0" w:rsidRPr="00234EE0">
          <w:rPr>
            <w:rStyle w:val="Hiperveza"/>
            <w:noProof/>
            <w:sz w:val="22"/>
            <w:szCs w:val="22"/>
          </w:rPr>
          <w:t>NIH TIJELA</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_Toc51566524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79</w:t>
        </w:r>
        <w:r w:rsidR="00234EE0" w:rsidRPr="00234EE0">
          <w:rPr>
            <w:noProof/>
            <w:webHidden/>
            <w:sz w:val="22"/>
            <w:szCs w:val="22"/>
          </w:rPr>
          <w:fldChar w:fldCharType="end"/>
        </w:r>
      </w:hyperlink>
    </w:p>
    <w:p w14:paraId="7CBA7BD4" w14:textId="609E396D"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25" w:history="1">
        <w:r w:rsidR="00234EE0" w:rsidRPr="00234EE0">
          <w:rPr>
            <w:rStyle w:val="Hiperveza"/>
            <w:noProof/>
            <w:sz w:val="22"/>
            <w:szCs w:val="22"/>
          </w:rPr>
          <w:t>5.2.</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MJERE civilne zaštite OD POTRESA</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_Toc51566525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86</w:t>
        </w:r>
        <w:r w:rsidR="00234EE0" w:rsidRPr="00234EE0">
          <w:rPr>
            <w:noProof/>
            <w:webHidden/>
            <w:sz w:val="22"/>
            <w:szCs w:val="22"/>
          </w:rPr>
          <w:fldChar w:fldCharType="end"/>
        </w:r>
      </w:hyperlink>
    </w:p>
    <w:p w14:paraId="192D7665" w14:textId="4E55D8C5"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26" w:history="1">
        <w:r w:rsidR="00234EE0" w:rsidRPr="00234EE0">
          <w:rPr>
            <w:rStyle w:val="Hiperveza"/>
            <w:noProof/>
            <w:sz w:val="22"/>
            <w:szCs w:val="22"/>
          </w:rPr>
          <w:t>5.3.</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MJERE CIVIlNE ZAŠTITE OD ekstremne temperatuRe</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_Toc51566526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94</w:t>
        </w:r>
        <w:r w:rsidR="00234EE0" w:rsidRPr="00234EE0">
          <w:rPr>
            <w:noProof/>
            <w:webHidden/>
            <w:sz w:val="22"/>
            <w:szCs w:val="22"/>
          </w:rPr>
          <w:fldChar w:fldCharType="end"/>
        </w:r>
      </w:hyperlink>
    </w:p>
    <w:p w14:paraId="0023B645" w14:textId="3590A40A"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27" w:history="1">
        <w:r w:rsidR="00234EE0" w:rsidRPr="00234EE0">
          <w:rPr>
            <w:rStyle w:val="Hiperveza"/>
            <w:noProof/>
            <w:sz w:val="22"/>
            <w:szCs w:val="22"/>
          </w:rPr>
          <w:t>5.4.</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MJERE CIVILNE ZAŠTITE OD EPIDEMIJA i pandemija</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_Toc51566527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97</w:t>
        </w:r>
        <w:r w:rsidR="00234EE0" w:rsidRPr="00234EE0">
          <w:rPr>
            <w:noProof/>
            <w:webHidden/>
            <w:sz w:val="22"/>
            <w:szCs w:val="22"/>
          </w:rPr>
          <w:fldChar w:fldCharType="end"/>
        </w:r>
      </w:hyperlink>
    </w:p>
    <w:p w14:paraId="751423AB" w14:textId="40229151"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28" w:history="1">
        <w:r w:rsidR="00234EE0" w:rsidRPr="00234EE0">
          <w:rPr>
            <w:rStyle w:val="Hiperveza"/>
            <w:noProof/>
            <w:sz w:val="22"/>
            <w:szCs w:val="22"/>
          </w:rPr>
          <w:t>5.5.</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MJERE CIVILNE ZAŠTITE OD INDUSTRIJSKIH NESREĆA</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_Toc51566528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103</w:t>
        </w:r>
        <w:r w:rsidR="00234EE0" w:rsidRPr="00234EE0">
          <w:rPr>
            <w:noProof/>
            <w:webHidden/>
            <w:sz w:val="22"/>
            <w:szCs w:val="22"/>
          </w:rPr>
          <w:fldChar w:fldCharType="end"/>
        </w:r>
      </w:hyperlink>
    </w:p>
    <w:p w14:paraId="20A95694" w14:textId="41929C7C"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29" w:history="1">
        <w:r w:rsidR="00234EE0" w:rsidRPr="00234EE0">
          <w:rPr>
            <w:rStyle w:val="Hiperveza"/>
            <w:noProof/>
            <w:sz w:val="22"/>
            <w:szCs w:val="22"/>
          </w:rPr>
          <w:t>5.6.</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MJERE CIVILNE ZAŠTITE OD KLIZIŠTA</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_Toc51566529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110</w:t>
        </w:r>
        <w:r w:rsidR="00234EE0" w:rsidRPr="00234EE0">
          <w:rPr>
            <w:noProof/>
            <w:webHidden/>
            <w:sz w:val="22"/>
            <w:szCs w:val="22"/>
          </w:rPr>
          <w:fldChar w:fldCharType="end"/>
        </w:r>
      </w:hyperlink>
    </w:p>
    <w:p w14:paraId="1B6B2C95" w14:textId="53180025"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30" w:history="1">
        <w:r w:rsidR="00234EE0" w:rsidRPr="00234EE0">
          <w:rPr>
            <w:rStyle w:val="Hiperveza"/>
            <w:noProof/>
            <w:sz w:val="22"/>
            <w:szCs w:val="22"/>
          </w:rPr>
          <w:t>5.7.</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MJERE CIVILNE ZAŠTITE OD ŠTETNIH ORGANIZaMA BILJA</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_Toc51566530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118</w:t>
        </w:r>
        <w:r w:rsidR="00234EE0" w:rsidRPr="00234EE0">
          <w:rPr>
            <w:noProof/>
            <w:webHidden/>
            <w:sz w:val="22"/>
            <w:szCs w:val="22"/>
          </w:rPr>
          <w:fldChar w:fldCharType="end"/>
        </w:r>
      </w:hyperlink>
    </w:p>
    <w:p w14:paraId="799A082C" w14:textId="78566D97"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31" w:history="1">
        <w:r w:rsidR="00234EE0" w:rsidRPr="00234EE0">
          <w:rPr>
            <w:rStyle w:val="Hiperveza"/>
            <w:noProof/>
            <w:sz w:val="22"/>
            <w:szCs w:val="22"/>
          </w:rPr>
          <w:t>5.8.</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NAČIN ZAHTJEVANJA I PRUŽANJA POMOĆI IZMEĐU RAZLIČITIH HIJERARHIJSKIH RAZINA SUSTAVA CIVILNE ZAŠTITE U VELIKOJ NESREĆI I KATASTROFI</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_Toc51566531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122</w:t>
        </w:r>
        <w:r w:rsidR="00234EE0" w:rsidRPr="00234EE0">
          <w:rPr>
            <w:noProof/>
            <w:webHidden/>
            <w:sz w:val="22"/>
            <w:szCs w:val="22"/>
          </w:rPr>
          <w:fldChar w:fldCharType="end"/>
        </w:r>
      </w:hyperlink>
    </w:p>
    <w:p w14:paraId="25387B18" w14:textId="1DA0188C" w:rsidR="00234EE0" w:rsidRPr="00234EE0" w:rsidRDefault="00C12162">
      <w:pPr>
        <w:pStyle w:val="Sadraj2"/>
        <w:tabs>
          <w:tab w:val="left" w:pos="960"/>
          <w:tab w:val="right" w:leader="dot" w:pos="9060"/>
        </w:tabs>
        <w:rPr>
          <w:rFonts w:eastAsiaTheme="minorEastAsia" w:cstheme="minorBidi"/>
          <w:smallCaps w:val="0"/>
          <w:noProof/>
          <w:sz w:val="22"/>
          <w:szCs w:val="22"/>
          <w:lang w:eastAsia="hr-HR"/>
        </w:rPr>
      </w:pPr>
      <w:hyperlink w:anchor="_Toc51566532" w:history="1">
        <w:r w:rsidR="00234EE0" w:rsidRPr="00234EE0">
          <w:rPr>
            <w:rStyle w:val="Hiperveza"/>
            <w:noProof/>
            <w:sz w:val="22"/>
            <w:szCs w:val="22"/>
          </w:rPr>
          <w:t>5.9.</w:t>
        </w:r>
        <w:r w:rsidR="00234EE0" w:rsidRPr="00234EE0">
          <w:rPr>
            <w:rFonts w:eastAsiaTheme="minorEastAsia" w:cstheme="minorBidi"/>
            <w:smallCaps w:val="0"/>
            <w:noProof/>
            <w:sz w:val="22"/>
            <w:szCs w:val="22"/>
            <w:lang w:eastAsia="hr-HR"/>
          </w:rPr>
          <w:tab/>
        </w:r>
        <w:r w:rsidR="00234EE0" w:rsidRPr="00234EE0">
          <w:rPr>
            <w:rStyle w:val="Hiperveza"/>
            <w:noProof/>
            <w:sz w:val="22"/>
            <w:szCs w:val="22"/>
          </w:rPr>
          <w:t>MJERE I AKTIVNOSTI SPAŠAVANJA OSOBA S INVALIDITETOM U VELIKOJ NESREĆI I KATASTROFI S NOSITELJIMA OBAVEZA</w:t>
        </w:r>
        <w:r w:rsidR="00234EE0" w:rsidRPr="00234EE0">
          <w:rPr>
            <w:noProof/>
            <w:webHidden/>
            <w:sz w:val="22"/>
            <w:szCs w:val="22"/>
          </w:rPr>
          <w:tab/>
        </w:r>
        <w:r w:rsidR="00234EE0" w:rsidRPr="00234EE0">
          <w:rPr>
            <w:noProof/>
            <w:webHidden/>
            <w:sz w:val="22"/>
            <w:szCs w:val="22"/>
          </w:rPr>
          <w:fldChar w:fldCharType="begin"/>
        </w:r>
        <w:r w:rsidR="00234EE0" w:rsidRPr="00234EE0">
          <w:rPr>
            <w:noProof/>
            <w:webHidden/>
            <w:sz w:val="22"/>
            <w:szCs w:val="22"/>
          </w:rPr>
          <w:instrText xml:space="preserve"> PAGEREF _Toc51566532 \h </w:instrText>
        </w:r>
        <w:r w:rsidR="00234EE0" w:rsidRPr="00234EE0">
          <w:rPr>
            <w:noProof/>
            <w:webHidden/>
            <w:sz w:val="22"/>
            <w:szCs w:val="22"/>
          </w:rPr>
        </w:r>
        <w:r w:rsidR="00234EE0" w:rsidRPr="00234EE0">
          <w:rPr>
            <w:noProof/>
            <w:webHidden/>
            <w:sz w:val="22"/>
            <w:szCs w:val="22"/>
          </w:rPr>
          <w:fldChar w:fldCharType="separate"/>
        </w:r>
        <w:r w:rsidR="00BA30EF">
          <w:rPr>
            <w:noProof/>
            <w:webHidden/>
            <w:sz w:val="22"/>
            <w:szCs w:val="22"/>
          </w:rPr>
          <w:t>124</w:t>
        </w:r>
        <w:r w:rsidR="00234EE0" w:rsidRPr="00234EE0">
          <w:rPr>
            <w:noProof/>
            <w:webHidden/>
            <w:sz w:val="22"/>
            <w:szCs w:val="22"/>
          </w:rPr>
          <w:fldChar w:fldCharType="end"/>
        </w:r>
      </w:hyperlink>
    </w:p>
    <w:p w14:paraId="5CF20985" w14:textId="77777777" w:rsidR="00234EE0" w:rsidRDefault="00AB754D" w:rsidP="00A83A50">
      <w:pPr>
        <w:spacing w:line="276" w:lineRule="auto"/>
        <w:rPr>
          <w:caps/>
          <w:sz w:val="22"/>
        </w:rPr>
        <w:sectPr w:rsidR="00234EE0" w:rsidSect="007C7821">
          <w:headerReference w:type="default" r:id="rId9"/>
          <w:footerReference w:type="default" r:id="rId10"/>
          <w:pgSz w:w="11906" w:h="16838"/>
          <w:pgMar w:top="1418" w:right="1418" w:bottom="1418" w:left="1418" w:header="708" w:footer="708" w:gutter="0"/>
          <w:cols w:space="708"/>
          <w:titlePg/>
          <w:docGrid w:linePitch="360"/>
        </w:sectPr>
      </w:pPr>
      <w:r w:rsidRPr="00234EE0">
        <w:rPr>
          <w:caps/>
          <w:sz w:val="22"/>
        </w:rPr>
        <w:fldChar w:fldCharType="end"/>
      </w:r>
    </w:p>
    <w:p w14:paraId="3DBA3A5D" w14:textId="7E0D3D35" w:rsidR="00AB754D" w:rsidRPr="00AB754D" w:rsidRDefault="00AB754D" w:rsidP="00A83A50">
      <w:pPr>
        <w:spacing w:line="276" w:lineRule="auto"/>
        <w:rPr>
          <w:caps/>
          <w:sz w:val="20"/>
          <w:szCs w:val="20"/>
        </w:rPr>
      </w:pPr>
    </w:p>
    <w:p w14:paraId="2870E87E" w14:textId="4C54918B" w:rsidR="00AB754D" w:rsidRDefault="00AB754D" w:rsidP="00A83A50">
      <w:pPr>
        <w:spacing w:line="276" w:lineRule="auto"/>
        <w:rPr>
          <w:b/>
          <w:bCs/>
          <w:caps/>
          <w:szCs w:val="24"/>
        </w:rPr>
      </w:pPr>
      <w:r w:rsidRPr="00AB754D">
        <w:rPr>
          <w:b/>
          <w:bCs/>
          <w:caps/>
          <w:szCs w:val="24"/>
        </w:rPr>
        <w:t>POPIS TABLICA:</w:t>
      </w:r>
    </w:p>
    <w:p w14:paraId="63607123" w14:textId="77777777" w:rsidR="001C4A87" w:rsidRDefault="001C4A87" w:rsidP="00A83A50">
      <w:pPr>
        <w:spacing w:line="276" w:lineRule="auto"/>
        <w:rPr>
          <w:b/>
          <w:bCs/>
          <w:caps/>
          <w:szCs w:val="24"/>
        </w:rPr>
      </w:pPr>
    </w:p>
    <w:p w14:paraId="02B9B0CE" w14:textId="37BB2935" w:rsidR="004169E4" w:rsidRPr="004169E4" w:rsidRDefault="00AB754D">
      <w:pPr>
        <w:pStyle w:val="Tablicaslika"/>
        <w:tabs>
          <w:tab w:val="right" w:leader="dot" w:pos="9060"/>
        </w:tabs>
        <w:rPr>
          <w:rFonts w:eastAsiaTheme="minorEastAsia" w:cstheme="minorBidi"/>
          <w:smallCaps w:val="0"/>
          <w:noProof/>
          <w:sz w:val="22"/>
          <w:szCs w:val="22"/>
          <w:lang w:eastAsia="hr-HR"/>
        </w:rPr>
      </w:pPr>
      <w:r w:rsidRPr="004169E4">
        <w:rPr>
          <w:b/>
          <w:bCs/>
          <w:caps/>
          <w:sz w:val="22"/>
          <w:szCs w:val="22"/>
        </w:rPr>
        <w:fldChar w:fldCharType="begin"/>
      </w:r>
      <w:r w:rsidRPr="004169E4">
        <w:rPr>
          <w:b/>
          <w:bCs/>
          <w:caps/>
          <w:sz w:val="22"/>
          <w:szCs w:val="22"/>
        </w:rPr>
        <w:instrText xml:space="preserve"> TOC \h \z \c "Tablica" </w:instrText>
      </w:r>
      <w:r w:rsidRPr="004169E4">
        <w:rPr>
          <w:b/>
          <w:bCs/>
          <w:caps/>
          <w:sz w:val="22"/>
          <w:szCs w:val="22"/>
        </w:rPr>
        <w:fldChar w:fldCharType="separate"/>
      </w:r>
      <w:hyperlink w:anchor="_Toc51566644" w:history="1">
        <w:r w:rsidR="004169E4" w:rsidRPr="004169E4">
          <w:rPr>
            <w:rStyle w:val="Hiperveza"/>
            <w:noProof/>
            <w:sz w:val="22"/>
            <w:szCs w:val="22"/>
          </w:rPr>
          <w:t>Tablica 1: Prikaz izvora upozoravanja, sadržaja, korisnika upozoravanja, mjera, snaga i sredstava po pojedinoj ugrozi</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_Toc51566644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11</w:t>
        </w:r>
        <w:r w:rsidR="004169E4" w:rsidRPr="004169E4">
          <w:rPr>
            <w:noProof/>
            <w:webHidden/>
            <w:sz w:val="22"/>
            <w:szCs w:val="22"/>
          </w:rPr>
          <w:fldChar w:fldCharType="end"/>
        </w:r>
      </w:hyperlink>
    </w:p>
    <w:p w14:paraId="28C09173" w14:textId="04E63BB6"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645" w:history="1">
        <w:r w:rsidR="004C53B3">
          <w:rPr>
            <w:rStyle w:val="Hiperveza"/>
            <w:noProof/>
            <w:sz w:val="22"/>
            <w:szCs w:val="22"/>
          </w:rPr>
          <w:t>Tablica 2: Odgovorne</w:t>
        </w:r>
        <w:r w:rsidR="004169E4" w:rsidRPr="004169E4">
          <w:rPr>
            <w:rStyle w:val="Hiperveza"/>
            <w:noProof/>
            <w:sz w:val="22"/>
            <w:szCs w:val="22"/>
          </w:rPr>
          <w:t xml:space="preserve"> osobe za uvođenje pripravnosti snaga sustava civilne zaštite</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_Toc51566645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16</w:t>
        </w:r>
        <w:r w:rsidR="004169E4" w:rsidRPr="004169E4">
          <w:rPr>
            <w:noProof/>
            <w:webHidden/>
            <w:sz w:val="22"/>
            <w:szCs w:val="22"/>
          </w:rPr>
          <w:fldChar w:fldCharType="end"/>
        </w:r>
      </w:hyperlink>
    </w:p>
    <w:p w14:paraId="7E98AE9C" w14:textId="5A51DC43"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646" w:history="1">
        <w:r w:rsidR="004169E4" w:rsidRPr="004169E4">
          <w:rPr>
            <w:rStyle w:val="Hiperveza"/>
            <w:noProof/>
            <w:sz w:val="22"/>
            <w:szCs w:val="22"/>
          </w:rPr>
          <w:t>Tablica 3: Vrijeme pripravnosti i mobilizacije u slučaju ugroze poplavom, potresom, klizištima i ostalim prirodnim opasnostima</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_Toc51566646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24</w:t>
        </w:r>
        <w:r w:rsidR="004169E4" w:rsidRPr="004169E4">
          <w:rPr>
            <w:noProof/>
            <w:webHidden/>
            <w:sz w:val="22"/>
            <w:szCs w:val="22"/>
          </w:rPr>
          <w:fldChar w:fldCharType="end"/>
        </w:r>
      </w:hyperlink>
    </w:p>
    <w:p w14:paraId="426F929A" w14:textId="2E5FCF38"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647" w:history="1">
        <w:r w:rsidR="004169E4" w:rsidRPr="004169E4">
          <w:rPr>
            <w:rStyle w:val="Hiperveza"/>
            <w:noProof/>
            <w:sz w:val="22"/>
            <w:szCs w:val="22"/>
          </w:rPr>
          <w:t>Tablica 4: Vrijeme pripravnosti i mobilizacije u slučaju industrijske nesreće</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_Toc51566647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25</w:t>
        </w:r>
        <w:r w:rsidR="004169E4" w:rsidRPr="004169E4">
          <w:rPr>
            <w:noProof/>
            <w:webHidden/>
            <w:sz w:val="22"/>
            <w:szCs w:val="22"/>
          </w:rPr>
          <w:fldChar w:fldCharType="end"/>
        </w:r>
      </w:hyperlink>
    </w:p>
    <w:p w14:paraId="4D580891" w14:textId="076538E1"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648" w:history="1">
        <w:r w:rsidR="004169E4" w:rsidRPr="004169E4">
          <w:rPr>
            <w:rStyle w:val="Hiperveza"/>
            <w:noProof/>
            <w:sz w:val="22"/>
            <w:szCs w:val="22"/>
          </w:rPr>
          <w:t>Tablica 5: Vrijeme pripravnosti i mobilizacije u slučaju pandemije i epidemije</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_Toc51566648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25</w:t>
        </w:r>
        <w:r w:rsidR="004169E4" w:rsidRPr="004169E4">
          <w:rPr>
            <w:noProof/>
            <w:webHidden/>
            <w:sz w:val="22"/>
            <w:szCs w:val="22"/>
          </w:rPr>
          <w:fldChar w:fldCharType="end"/>
        </w:r>
      </w:hyperlink>
    </w:p>
    <w:p w14:paraId="454D8EB9" w14:textId="7362B2EF"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649" w:history="1">
        <w:r w:rsidR="004169E4" w:rsidRPr="004169E4">
          <w:rPr>
            <w:rStyle w:val="Hiperveza"/>
            <w:noProof/>
            <w:sz w:val="22"/>
            <w:szCs w:val="22"/>
          </w:rPr>
          <w:t>Tablica 6: Rijeke na području Krapinsko – zagorske županije</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_Toc51566649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26</w:t>
        </w:r>
        <w:r w:rsidR="004169E4" w:rsidRPr="004169E4">
          <w:rPr>
            <w:noProof/>
            <w:webHidden/>
            <w:sz w:val="22"/>
            <w:szCs w:val="22"/>
          </w:rPr>
          <w:fldChar w:fldCharType="end"/>
        </w:r>
      </w:hyperlink>
    </w:p>
    <w:p w14:paraId="4B692633" w14:textId="5243F421"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650" w:history="1">
        <w:r w:rsidR="004169E4" w:rsidRPr="004169E4">
          <w:rPr>
            <w:rStyle w:val="Hiperveza"/>
            <w:noProof/>
            <w:sz w:val="22"/>
            <w:szCs w:val="22"/>
          </w:rPr>
          <w:t>Tablica 7: Planine s nadmorskom visinom</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_Toc51566650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27</w:t>
        </w:r>
        <w:r w:rsidR="004169E4" w:rsidRPr="004169E4">
          <w:rPr>
            <w:noProof/>
            <w:webHidden/>
            <w:sz w:val="22"/>
            <w:szCs w:val="22"/>
          </w:rPr>
          <w:fldChar w:fldCharType="end"/>
        </w:r>
      </w:hyperlink>
    </w:p>
    <w:p w14:paraId="1BEB47F3" w14:textId="12D94CF9"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651" w:history="1">
        <w:r w:rsidR="004169E4" w:rsidRPr="004169E4">
          <w:rPr>
            <w:rStyle w:val="Hiperveza"/>
            <w:noProof/>
            <w:sz w:val="22"/>
            <w:szCs w:val="22"/>
          </w:rPr>
          <w:t>Tablica 8: Područja obuhvaćena klizištima</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_Toc51566651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29</w:t>
        </w:r>
        <w:r w:rsidR="004169E4" w:rsidRPr="004169E4">
          <w:rPr>
            <w:noProof/>
            <w:webHidden/>
            <w:sz w:val="22"/>
            <w:szCs w:val="22"/>
          </w:rPr>
          <w:fldChar w:fldCharType="end"/>
        </w:r>
      </w:hyperlink>
    </w:p>
    <w:p w14:paraId="2C33EB74" w14:textId="20809CE2"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652" w:history="1">
        <w:r w:rsidR="004169E4" w:rsidRPr="004169E4">
          <w:rPr>
            <w:rStyle w:val="Hiperveza"/>
            <w:noProof/>
            <w:sz w:val="22"/>
            <w:szCs w:val="22"/>
          </w:rPr>
          <w:t>Tablica 9: Stanovništvo Krapinsko – zagorske županije prema aktivnosti u 2011.god.</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_Toc51566652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36</w:t>
        </w:r>
        <w:r w:rsidR="004169E4" w:rsidRPr="004169E4">
          <w:rPr>
            <w:noProof/>
            <w:webHidden/>
            <w:sz w:val="22"/>
            <w:szCs w:val="22"/>
          </w:rPr>
          <w:fldChar w:fldCharType="end"/>
        </w:r>
      </w:hyperlink>
    </w:p>
    <w:p w14:paraId="5EDC8121" w14:textId="596146DE"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653" w:history="1">
        <w:r w:rsidR="004169E4" w:rsidRPr="004169E4">
          <w:rPr>
            <w:rStyle w:val="Hiperveza"/>
            <w:noProof/>
            <w:sz w:val="22"/>
            <w:szCs w:val="22"/>
          </w:rPr>
          <w:t>Tablica 10: Stanovništvo s teškoćama u obavljanju svakodnevnih aktivnosti prema potrebi za pomoći i korištenju pomoći druge osobe</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_Toc51566653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38</w:t>
        </w:r>
        <w:r w:rsidR="004169E4" w:rsidRPr="004169E4">
          <w:rPr>
            <w:noProof/>
            <w:webHidden/>
            <w:sz w:val="22"/>
            <w:szCs w:val="22"/>
          </w:rPr>
          <w:fldChar w:fldCharType="end"/>
        </w:r>
      </w:hyperlink>
    </w:p>
    <w:p w14:paraId="4C52AD79" w14:textId="069CA63A"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654" w:history="1">
        <w:r w:rsidR="004169E4" w:rsidRPr="004169E4">
          <w:rPr>
            <w:rStyle w:val="Hiperveza"/>
            <w:noProof/>
            <w:sz w:val="22"/>
            <w:szCs w:val="22"/>
          </w:rPr>
          <w:t>Tablica 11: Kulturna dobra na području Krapinsko-zagorske županije, upisana u Registar kulturnih dobara RH</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_Toc51566654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39</w:t>
        </w:r>
        <w:r w:rsidR="004169E4" w:rsidRPr="004169E4">
          <w:rPr>
            <w:noProof/>
            <w:webHidden/>
            <w:sz w:val="22"/>
            <w:szCs w:val="22"/>
          </w:rPr>
          <w:fldChar w:fldCharType="end"/>
        </w:r>
      </w:hyperlink>
    </w:p>
    <w:p w14:paraId="1AD5D6AC" w14:textId="6B50CC72"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655" w:history="1">
        <w:r w:rsidR="004169E4" w:rsidRPr="004169E4">
          <w:rPr>
            <w:rStyle w:val="Hiperveza"/>
            <w:noProof/>
            <w:sz w:val="22"/>
            <w:szCs w:val="22"/>
          </w:rPr>
          <w:t>Tablica 12: Zaštićena područja</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_Toc51566655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48</w:t>
        </w:r>
        <w:r w:rsidR="004169E4" w:rsidRPr="004169E4">
          <w:rPr>
            <w:noProof/>
            <w:webHidden/>
            <w:sz w:val="22"/>
            <w:szCs w:val="22"/>
          </w:rPr>
          <w:fldChar w:fldCharType="end"/>
        </w:r>
      </w:hyperlink>
    </w:p>
    <w:p w14:paraId="1899448D" w14:textId="36E87AF2"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656" w:history="1">
        <w:r w:rsidR="004169E4" w:rsidRPr="004169E4">
          <w:rPr>
            <w:rStyle w:val="Hiperveza"/>
            <w:noProof/>
            <w:sz w:val="22"/>
            <w:szCs w:val="22"/>
          </w:rPr>
          <w:t>Tablica 13: Lokacije pravnih osoba s opasnim tvarima</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_Toc51566656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52</w:t>
        </w:r>
        <w:r w:rsidR="004169E4" w:rsidRPr="004169E4">
          <w:rPr>
            <w:noProof/>
            <w:webHidden/>
            <w:sz w:val="22"/>
            <w:szCs w:val="22"/>
          </w:rPr>
          <w:fldChar w:fldCharType="end"/>
        </w:r>
      </w:hyperlink>
    </w:p>
    <w:p w14:paraId="4AE79450" w14:textId="1452E57D"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657" w:history="1">
        <w:r w:rsidR="004169E4" w:rsidRPr="004169E4">
          <w:rPr>
            <w:rStyle w:val="Hiperveza"/>
            <w:noProof/>
            <w:sz w:val="22"/>
            <w:szCs w:val="22"/>
          </w:rPr>
          <w:t>Tablica 14. Popis skloništa</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_Toc51566657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58</w:t>
        </w:r>
        <w:r w:rsidR="004169E4" w:rsidRPr="004169E4">
          <w:rPr>
            <w:noProof/>
            <w:webHidden/>
            <w:sz w:val="22"/>
            <w:szCs w:val="22"/>
          </w:rPr>
          <w:fldChar w:fldCharType="end"/>
        </w:r>
      </w:hyperlink>
    </w:p>
    <w:p w14:paraId="313198A8" w14:textId="158D8DBD"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658" w:history="1">
        <w:r w:rsidR="004169E4" w:rsidRPr="004169E4">
          <w:rPr>
            <w:rStyle w:val="Hiperveza"/>
            <w:noProof/>
            <w:sz w:val="22"/>
            <w:szCs w:val="22"/>
          </w:rPr>
          <w:t>Tablica 15: Mreža cestovne infrastrukture na području Krapinsko – zagorske županije</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_Toc51566658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61</w:t>
        </w:r>
        <w:r w:rsidR="004169E4" w:rsidRPr="004169E4">
          <w:rPr>
            <w:noProof/>
            <w:webHidden/>
            <w:sz w:val="22"/>
            <w:szCs w:val="22"/>
          </w:rPr>
          <w:fldChar w:fldCharType="end"/>
        </w:r>
      </w:hyperlink>
    </w:p>
    <w:p w14:paraId="56BA2578" w14:textId="342AEF3A"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659" w:history="1">
        <w:r w:rsidR="004169E4" w:rsidRPr="004169E4">
          <w:rPr>
            <w:rStyle w:val="Hiperveza"/>
            <w:noProof/>
            <w:sz w:val="22"/>
            <w:szCs w:val="22"/>
          </w:rPr>
          <w:t>Tablica 16: Željeznička mreža na području županije</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_Toc51566659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69</w:t>
        </w:r>
        <w:r w:rsidR="004169E4" w:rsidRPr="004169E4">
          <w:rPr>
            <w:noProof/>
            <w:webHidden/>
            <w:sz w:val="22"/>
            <w:szCs w:val="22"/>
          </w:rPr>
          <w:fldChar w:fldCharType="end"/>
        </w:r>
      </w:hyperlink>
    </w:p>
    <w:p w14:paraId="3E3C4E87" w14:textId="0F7DE2A5"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660" w:history="1">
        <w:r w:rsidR="004169E4" w:rsidRPr="004169E4">
          <w:rPr>
            <w:rStyle w:val="Hiperveza"/>
            <w:noProof/>
            <w:sz w:val="22"/>
            <w:szCs w:val="22"/>
          </w:rPr>
          <w:t xml:space="preserve">Tablica 17. Prikaz vrsta oštećenja koje uzrokuju invaliditet ili </w:t>
        </w:r>
        <w:r w:rsidR="004169E4" w:rsidRPr="002E5C4C">
          <w:rPr>
            <w:rStyle w:val="Hiperveza"/>
            <w:noProof/>
            <w:color w:val="FF0000"/>
            <w:sz w:val="22"/>
            <w:szCs w:val="22"/>
          </w:rPr>
          <w:t>ka</w:t>
        </w:r>
        <w:r w:rsidR="002E5C4C" w:rsidRPr="002E5C4C">
          <w:rPr>
            <w:rStyle w:val="Hiperveza"/>
            <w:noProof/>
            <w:color w:val="FF0000"/>
            <w:sz w:val="22"/>
            <w:szCs w:val="22"/>
          </w:rPr>
          <w:t>K</w:t>
        </w:r>
        <w:r w:rsidR="004169E4" w:rsidRPr="002E5C4C">
          <w:rPr>
            <w:rStyle w:val="Hiperveza"/>
            <w:noProof/>
            <w:color w:val="FF0000"/>
            <w:sz w:val="22"/>
            <w:szCs w:val="22"/>
          </w:rPr>
          <w:t>o</w:t>
        </w:r>
        <w:r w:rsidR="004169E4" w:rsidRPr="002E5C4C">
          <w:rPr>
            <w:rStyle w:val="Hiperveza"/>
            <w:noProof/>
            <w:sz w:val="22"/>
            <w:szCs w:val="22"/>
          </w:rPr>
          <w:t xml:space="preserve"> </w:t>
        </w:r>
        <w:r w:rsidR="004169E4" w:rsidRPr="004169E4">
          <w:rPr>
            <w:rStyle w:val="Hiperveza"/>
            <w:noProof/>
            <w:sz w:val="22"/>
            <w:szCs w:val="22"/>
          </w:rPr>
          <w:t>komorbiditetne dijagnoze pridonose stupnju funkcionalnog oštećenja osobe</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_Toc51566660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123</w:t>
        </w:r>
        <w:r w:rsidR="004169E4" w:rsidRPr="004169E4">
          <w:rPr>
            <w:noProof/>
            <w:webHidden/>
            <w:sz w:val="22"/>
            <w:szCs w:val="22"/>
          </w:rPr>
          <w:fldChar w:fldCharType="end"/>
        </w:r>
      </w:hyperlink>
    </w:p>
    <w:p w14:paraId="2A9D5408" w14:textId="59BBE5BD"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661" w:history="1">
        <w:r w:rsidR="004169E4" w:rsidRPr="004169E4">
          <w:rPr>
            <w:rStyle w:val="Hiperveza"/>
            <w:noProof/>
            <w:sz w:val="22"/>
            <w:szCs w:val="22"/>
          </w:rPr>
          <w:t>Tablica 18. Prikaz nekih dijagnoza koje u potpunosti ili većoj mjeri invalidiziraju osobu</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_Toc51566661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124</w:t>
        </w:r>
        <w:r w:rsidR="004169E4" w:rsidRPr="004169E4">
          <w:rPr>
            <w:noProof/>
            <w:webHidden/>
            <w:sz w:val="22"/>
            <w:szCs w:val="22"/>
          </w:rPr>
          <w:fldChar w:fldCharType="end"/>
        </w:r>
      </w:hyperlink>
    </w:p>
    <w:p w14:paraId="7166C56D" w14:textId="70AD7937" w:rsidR="00AB754D" w:rsidRDefault="00AB754D" w:rsidP="00A83A50">
      <w:pPr>
        <w:spacing w:line="276" w:lineRule="auto"/>
        <w:rPr>
          <w:b/>
          <w:bCs/>
          <w:caps/>
          <w:szCs w:val="24"/>
        </w:rPr>
      </w:pPr>
      <w:r w:rsidRPr="004169E4">
        <w:rPr>
          <w:b/>
          <w:bCs/>
          <w:caps/>
          <w:sz w:val="22"/>
        </w:rPr>
        <w:fldChar w:fldCharType="end"/>
      </w:r>
    </w:p>
    <w:p w14:paraId="4905A46D" w14:textId="77777777" w:rsidR="004169E4" w:rsidRDefault="004169E4" w:rsidP="00A83A50">
      <w:pPr>
        <w:spacing w:line="276" w:lineRule="auto"/>
        <w:rPr>
          <w:b/>
          <w:bCs/>
          <w:caps/>
          <w:szCs w:val="24"/>
        </w:rPr>
        <w:sectPr w:rsidR="004169E4" w:rsidSect="004169E4">
          <w:pgSz w:w="11906" w:h="16838"/>
          <w:pgMar w:top="1418" w:right="1418" w:bottom="1418" w:left="1418" w:header="708" w:footer="708" w:gutter="0"/>
          <w:cols w:space="708"/>
          <w:docGrid w:linePitch="360"/>
        </w:sectPr>
      </w:pPr>
    </w:p>
    <w:p w14:paraId="7707E0FD" w14:textId="4066F65A" w:rsidR="00AB754D" w:rsidRDefault="00AB754D" w:rsidP="00A83A50">
      <w:pPr>
        <w:spacing w:line="276" w:lineRule="auto"/>
        <w:rPr>
          <w:b/>
          <w:bCs/>
          <w:caps/>
          <w:szCs w:val="24"/>
        </w:rPr>
      </w:pPr>
      <w:r>
        <w:rPr>
          <w:b/>
          <w:bCs/>
          <w:caps/>
          <w:szCs w:val="24"/>
        </w:rPr>
        <w:lastRenderedPageBreak/>
        <w:t>POPIS SLIKA:</w:t>
      </w:r>
    </w:p>
    <w:p w14:paraId="35534A4A" w14:textId="77777777" w:rsidR="001C4A87" w:rsidRDefault="001C4A87" w:rsidP="00A83A50">
      <w:pPr>
        <w:spacing w:line="276" w:lineRule="auto"/>
        <w:rPr>
          <w:b/>
          <w:bCs/>
          <w:caps/>
          <w:szCs w:val="24"/>
        </w:rPr>
      </w:pPr>
    </w:p>
    <w:p w14:paraId="4EAEC5AE" w14:textId="32EF6FE7" w:rsidR="004169E4" w:rsidRPr="004169E4" w:rsidRDefault="00AB754D">
      <w:pPr>
        <w:pStyle w:val="Tablicaslika"/>
        <w:tabs>
          <w:tab w:val="right" w:leader="dot" w:pos="9060"/>
        </w:tabs>
        <w:rPr>
          <w:rFonts w:eastAsiaTheme="minorEastAsia" w:cstheme="minorBidi"/>
          <w:smallCaps w:val="0"/>
          <w:noProof/>
          <w:sz w:val="22"/>
          <w:szCs w:val="22"/>
          <w:lang w:eastAsia="hr-HR"/>
        </w:rPr>
      </w:pPr>
      <w:r>
        <w:rPr>
          <w:b/>
          <w:bCs/>
          <w:caps/>
          <w:szCs w:val="24"/>
        </w:rPr>
        <w:fldChar w:fldCharType="begin"/>
      </w:r>
      <w:r>
        <w:rPr>
          <w:b/>
          <w:bCs/>
          <w:caps/>
          <w:szCs w:val="24"/>
        </w:rPr>
        <w:instrText xml:space="preserve"> TOC \h \z \c "Slika" </w:instrText>
      </w:r>
      <w:r>
        <w:rPr>
          <w:b/>
          <w:bCs/>
          <w:caps/>
          <w:szCs w:val="24"/>
        </w:rPr>
        <w:fldChar w:fldCharType="separate"/>
      </w:r>
      <w:hyperlink w:anchor="_Toc51566881" w:history="1">
        <w:r w:rsidR="004169E4" w:rsidRPr="004169E4">
          <w:rPr>
            <w:rStyle w:val="Hiperveza"/>
            <w:noProof/>
            <w:sz w:val="22"/>
            <w:szCs w:val="22"/>
          </w:rPr>
          <w:t>Slika 1. Prikaz znakova za uzbunjivanje</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_Toc51566881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15</w:t>
        </w:r>
        <w:r w:rsidR="004169E4" w:rsidRPr="004169E4">
          <w:rPr>
            <w:noProof/>
            <w:webHidden/>
            <w:sz w:val="22"/>
            <w:szCs w:val="22"/>
          </w:rPr>
          <w:fldChar w:fldCharType="end"/>
        </w:r>
      </w:hyperlink>
    </w:p>
    <w:p w14:paraId="21E2852C" w14:textId="29A98B59"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882" w:history="1">
        <w:r w:rsidR="004169E4" w:rsidRPr="004169E4">
          <w:rPr>
            <w:rStyle w:val="Hiperveza"/>
            <w:noProof/>
            <w:sz w:val="22"/>
            <w:szCs w:val="22"/>
          </w:rPr>
          <w:t>Slika 2.Seizmološka karta za povratni period od 475 godina, izradio V.Kuk, geofizički odjel PMF Zagreb</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_Toc51566882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34</w:t>
        </w:r>
        <w:r w:rsidR="004169E4" w:rsidRPr="004169E4">
          <w:rPr>
            <w:noProof/>
            <w:webHidden/>
            <w:sz w:val="22"/>
            <w:szCs w:val="22"/>
          </w:rPr>
          <w:fldChar w:fldCharType="end"/>
        </w:r>
      </w:hyperlink>
    </w:p>
    <w:p w14:paraId="0A1B9E1D" w14:textId="599B8BC1"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883" w:history="1">
        <w:r w:rsidR="004169E4" w:rsidRPr="004169E4">
          <w:rPr>
            <w:rStyle w:val="Hiperveza"/>
            <w:noProof/>
            <w:sz w:val="22"/>
            <w:szCs w:val="22"/>
          </w:rPr>
          <w:t>Slika 3. Seizmološka područja Republike Hrvatske</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_Toc51566883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34</w:t>
        </w:r>
        <w:r w:rsidR="004169E4" w:rsidRPr="004169E4">
          <w:rPr>
            <w:noProof/>
            <w:webHidden/>
            <w:sz w:val="22"/>
            <w:szCs w:val="22"/>
          </w:rPr>
          <w:fldChar w:fldCharType="end"/>
        </w:r>
      </w:hyperlink>
    </w:p>
    <w:p w14:paraId="608D69B1" w14:textId="721F0C6D"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884" w:history="1">
        <w:r w:rsidR="004169E4" w:rsidRPr="004169E4">
          <w:rPr>
            <w:rStyle w:val="Hiperveza"/>
            <w:noProof/>
            <w:sz w:val="22"/>
            <w:szCs w:val="22"/>
          </w:rPr>
          <w:t>Slika 4. Područja ekološke mreže na području Županije</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_Toc51566884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49</w:t>
        </w:r>
        <w:r w:rsidR="004169E4" w:rsidRPr="004169E4">
          <w:rPr>
            <w:noProof/>
            <w:webHidden/>
            <w:sz w:val="22"/>
            <w:szCs w:val="22"/>
          </w:rPr>
          <w:fldChar w:fldCharType="end"/>
        </w:r>
      </w:hyperlink>
    </w:p>
    <w:p w14:paraId="2C1C9D1E" w14:textId="56E08F4A"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885" w:history="1">
        <w:r w:rsidR="004169E4" w:rsidRPr="004169E4">
          <w:rPr>
            <w:rStyle w:val="Hiperveza"/>
            <w:noProof/>
            <w:sz w:val="22"/>
            <w:szCs w:val="22"/>
          </w:rPr>
          <w:t>Slika 5. Karta javnih cesta Krapinsko – zagorske županije</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_Toc51566885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68</w:t>
        </w:r>
        <w:r w:rsidR="004169E4" w:rsidRPr="004169E4">
          <w:rPr>
            <w:noProof/>
            <w:webHidden/>
            <w:sz w:val="22"/>
            <w:szCs w:val="22"/>
          </w:rPr>
          <w:fldChar w:fldCharType="end"/>
        </w:r>
      </w:hyperlink>
    </w:p>
    <w:p w14:paraId="60C45E5D" w14:textId="12F005DB"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886" w:history="1">
        <w:r w:rsidR="004169E4" w:rsidRPr="004169E4">
          <w:rPr>
            <w:rStyle w:val="Hiperveza"/>
            <w:noProof/>
            <w:sz w:val="22"/>
            <w:szCs w:val="22"/>
          </w:rPr>
          <w:t>Slika 6. Distribucijsko područje Gradske plinare Krapina d.o.o.</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_Toc51566886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72</w:t>
        </w:r>
        <w:r w:rsidR="004169E4" w:rsidRPr="004169E4">
          <w:rPr>
            <w:noProof/>
            <w:webHidden/>
            <w:sz w:val="22"/>
            <w:szCs w:val="22"/>
          </w:rPr>
          <w:fldChar w:fldCharType="end"/>
        </w:r>
      </w:hyperlink>
    </w:p>
    <w:p w14:paraId="68650726" w14:textId="325290FF"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887" w:history="1">
        <w:r w:rsidR="004169E4" w:rsidRPr="004169E4">
          <w:rPr>
            <w:rStyle w:val="Hiperveza"/>
            <w:noProof/>
            <w:sz w:val="22"/>
            <w:szCs w:val="22"/>
          </w:rPr>
          <w:t>Slika 7. Područje opskrbe Hum Plina d.o.o.</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_Toc51566887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73</w:t>
        </w:r>
        <w:r w:rsidR="004169E4" w:rsidRPr="004169E4">
          <w:rPr>
            <w:noProof/>
            <w:webHidden/>
            <w:sz w:val="22"/>
            <w:szCs w:val="22"/>
          </w:rPr>
          <w:fldChar w:fldCharType="end"/>
        </w:r>
      </w:hyperlink>
    </w:p>
    <w:p w14:paraId="06D03631" w14:textId="6DA72ACE"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888" w:history="1">
        <w:r w:rsidR="004169E4" w:rsidRPr="004169E4">
          <w:rPr>
            <w:rStyle w:val="Hiperveza"/>
            <w:noProof/>
            <w:sz w:val="22"/>
            <w:szCs w:val="22"/>
          </w:rPr>
          <w:t>Slika 8. Distribucijsko područje Plin Konjšćina d.o.o.</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_Toc51566888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74</w:t>
        </w:r>
        <w:r w:rsidR="004169E4" w:rsidRPr="004169E4">
          <w:rPr>
            <w:noProof/>
            <w:webHidden/>
            <w:sz w:val="22"/>
            <w:szCs w:val="22"/>
          </w:rPr>
          <w:fldChar w:fldCharType="end"/>
        </w:r>
      </w:hyperlink>
    </w:p>
    <w:p w14:paraId="7CBBB32A" w14:textId="6C9117B5"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889" w:history="1">
        <w:r w:rsidR="004169E4" w:rsidRPr="004169E4">
          <w:rPr>
            <w:rStyle w:val="Hiperveza"/>
            <w:noProof/>
            <w:sz w:val="22"/>
            <w:szCs w:val="22"/>
          </w:rPr>
          <w:t>Slika 9. Pregled distribucijskog sustava Zagorskog metalca d.o.o.</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_Toc51566889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76</w:t>
        </w:r>
        <w:r w:rsidR="004169E4" w:rsidRPr="004169E4">
          <w:rPr>
            <w:noProof/>
            <w:webHidden/>
            <w:sz w:val="22"/>
            <w:szCs w:val="22"/>
          </w:rPr>
          <w:fldChar w:fldCharType="end"/>
        </w:r>
      </w:hyperlink>
    </w:p>
    <w:p w14:paraId="47D54965" w14:textId="0952E543"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890" w:history="1">
        <w:r w:rsidR="004169E4" w:rsidRPr="004169E4">
          <w:rPr>
            <w:rStyle w:val="Hiperveza"/>
            <w:noProof/>
            <w:sz w:val="22"/>
            <w:szCs w:val="22"/>
          </w:rPr>
          <w:t>Slika 10. Pregled distribucijskog sustava Zelenjak plina d.o.o.</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_Toc51566890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77</w:t>
        </w:r>
        <w:r w:rsidR="004169E4" w:rsidRPr="004169E4">
          <w:rPr>
            <w:noProof/>
            <w:webHidden/>
            <w:sz w:val="22"/>
            <w:szCs w:val="22"/>
          </w:rPr>
          <w:fldChar w:fldCharType="end"/>
        </w:r>
      </w:hyperlink>
    </w:p>
    <w:p w14:paraId="5C6D7A56" w14:textId="2959660F" w:rsidR="004169E4" w:rsidRPr="004169E4" w:rsidRDefault="00C12162">
      <w:pPr>
        <w:pStyle w:val="Tablicaslika"/>
        <w:tabs>
          <w:tab w:val="right" w:leader="dot" w:pos="9060"/>
        </w:tabs>
        <w:rPr>
          <w:rFonts w:eastAsiaTheme="minorEastAsia" w:cstheme="minorBidi"/>
          <w:smallCaps w:val="0"/>
          <w:noProof/>
          <w:sz w:val="22"/>
          <w:szCs w:val="22"/>
          <w:lang w:eastAsia="hr-HR"/>
        </w:rPr>
      </w:pPr>
      <w:hyperlink w:anchor="_Toc51566891" w:history="1">
        <w:r w:rsidR="004169E4" w:rsidRPr="004169E4">
          <w:rPr>
            <w:rStyle w:val="Hiperveza"/>
            <w:noProof/>
            <w:sz w:val="22"/>
            <w:szCs w:val="22"/>
          </w:rPr>
          <w:t>Slika 11. Dijagram tijeka informiranja pripreme i slanja zahtjeva kojim se traži pomoć</w:t>
        </w:r>
        <w:r w:rsidR="004169E4" w:rsidRPr="004169E4">
          <w:rPr>
            <w:noProof/>
            <w:webHidden/>
            <w:sz w:val="22"/>
            <w:szCs w:val="22"/>
          </w:rPr>
          <w:tab/>
        </w:r>
        <w:r w:rsidR="004169E4" w:rsidRPr="004169E4">
          <w:rPr>
            <w:noProof/>
            <w:webHidden/>
            <w:sz w:val="22"/>
            <w:szCs w:val="22"/>
          </w:rPr>
          <w:fldChar w:fldCharType="begin"/>
        </w:r>
        <w:r w:rsidR="004169E4" w:rsidRPr="004169E4">
          <w:rPr>
            <w:noProof/>
            <w:webHidden/>
            <w:sz w:val="22"/>
            <w:szCs w:val="22"/>
          </w:rPr>
          <w:instrText xml:space="preserve"> PAGEREF _Toc51566891 \h </w:instrText>
        </w:r>
        <w:r w:rsidR="004169E4" w:rsidRPr="004169E4">
          <w:rPr>
            <w:noProof/>
            <w:webHidden/>
            <w:sz w:val="22"/>
            <w:szCs w:val="22"/>
          </w:rPr>
        </w:r>
        <w:r w:rsidR="004169E4" w:rsidRPr="004169E4">
          <w:rPr>
            <w:noProof/>
            <w:webHidden/>
            <w:sz w:val="22"/>
            <w:szCs w:val="22"/>
          </w:rPr>
          <w:fldChar w:fldCharType="separate"/>
        </w:r>
        <w:r w:rsidR="004169E4" w:rsidRPr="004169E4">
          <w:rPr>
            <w:noProof/>
            <w:webHidden/>
            <w:sz w:val="22"/>
            <w:szCs w:val="22"/>
          </w:rPr>
          <w:t>122</w:t>
        </w:r>
        <w:r w:rsidR="004169E4" w:rsidRPr="004169E4">
          <w:rPr>
            <w:noProof/>
            <w:webHidden/>
            <w:sz w:val="22"/>
            <w:szCs w:val="22"/>
          </w:rPr>
          <w:fldChar w:fldCharType="end"/>
        </w:r>
      </w:hyperlink>
    </w:p>
    <w:p w14:paraId="7478111B" w14:textId="6EFB1C7E" w:rsidR="00AB754D" w:rsidRPr="00AB754D" w:rsidRDefault="00AB754D" w:rsidP="00A83A50">
      <w:pPr>
        <w:spacing w:line="276" w:lineRule="auto"/>
        <w:rPr>
          <w:b/>
          <w:bCs/>
          <w:caps/>
          <w:szCs w:val="24"/>
        </w:rPr>
      </w:pPr>
      <w:r>
        <w:rPr>
          <w:b/>
          <w:bCs/>
          <w:caps/>
          <w:szCs w:val="24"/>
        </w:rPr>
        <w:fldChar w:fldCharType="end"/>
      </w:r>
    </w:p>
    <w:p w14:paraId="1671416B" w14:textId="77777777" w:rsidR="00AB754D" w:rsidRDefault="00AB754D" w:rsidP="00A83A50">
      <w:pPr>
        <w:spacing w:line="276" w:lineRule="auto"/>
        <w:rPr>
          <w:b/>
          <w:bCs/>
          <w:i/>
          <w:iCs/>
          <w:caps/>
          <w:sz w:val="20"/>
          <w:szCs w:val="20"/>
        </w:rPr>
      </w:pPr>
    </w:p>
    <w:p w14:paraId="57EB92C1" w14:textId="2F083F9C" w:rsidR="00AB754D" w:rsidRDefault="00AB754D" w:rsidP="00A83A50">
      <w:pPr>
        <w:spacing w:line="276" w:lineRule="auto"/>
        <w:rPr>
          <w:b/>
          <w:bCs/>
          <w:i/>
          <w:iCs/>
          <w:caps/>
          <w:sz w:val="20"/>
          <w:szCs w:val="20"/>
        </w:rPr>
      </w:pPr>
    </w:p>
    <w:p w14:paraId="6A7D03A9" w14:textId="2ECE1135" w:rsidR="00AB754D" w:rsidRDefault="00AB754D" w:rsidP="00A83A50">
      <w:pPr>
        <w:spacing w:line="276" w:lineRule="auto"/>
        <w:rPr>
          <w:b/>
          <w:bCs/>
          <w:i/>
          <w:iCs/>
          <w:caps/>
          <w:sz w:val="20"/>
          <w:szCs w:val="20"/>
        </w:rPr>
      </w:pPr>
    </w:p>
    <w:p w14:paraId="744365B9" w14:textId="77777777" w:rsidR="004169E4" w:rsidRDefault="004169E4" w:rsidP="00A83A50">
      <w:pPr>
        <w:spacing w:line="276" w:lineRule="auto"/>
        <w:rPr>
          <w:b/>
          <w:bCs/>
          <w:i/>
          <w:iCs/>
          <w:caps/>
          <w:sz w:val="20"/>
          <w:szCs w:val="20"/>
        </w:rPr>
        <w:sectPr w:rsidR="004169E4" w:rsidSect="004169E4">
          <w:pgSz w:w="11906" w:h="16838"/>
          <w:pgMar w:top="1418" w:right="1418" w:bottom="1418" w:left="1418" w:header="708" w:footer="708" w:gutter="0"/>
          <w:cols w:space="708"/>
          <w:docGrid w:linePitch="360"/>
        </w:sectPr>
      </w:pPr>
    </w:p>
    <w:p w14:paraId="3ADA504D" w14:textId="77777777" w:rsidR="004E4442" w:rsidRPr="00EE3F18" w:rsidRDefault="004E4442" w:rsidP="00B46D1E">
      <w:pPr>
        <w:pStyle w:val="Naslov1"/>
        <w:numPr>
          <w:ilvl w:val="0"/>
          <w:numId w:val="12"/>
        </w:numPr>
        <w:spacing w:before="0"/>
        <w:ind w:left="431" w:hanging="431"/>
      </w:pPr>
      <w:bookmarkStart w:id="0" w:name="_Toc319908660"/>
      <w:bookmarkStart w:id="1" w:name="_Toc363116725"/>
      <w:bookmarkStart w:id="2" w:name="_Toc51566495"/>
      <w:r w:rsidRPr="00EE3F18">
        <w:lastRenderedPageBreak/>
        <w:t>UVO</w:t>
      </w:r>
      <w:bookmarkEnd w:id="0"/>
      <w:r w:rsidRPr="00EE3F18">
        <w:t>D</w:t>
      </w:r>
      <w:bookmarkEnd w:id="1"/>
      <w:bookmarkEnd w:id="2"/>
    </w:p>
    <w:p w14:paraId="644763DA" w14:textId="12A03F0C" w:rsidR="004E4442" w:rsidRPr="00F5622E" w:rsidRDefault="004E4442" w:rsidP="00F5622E">
      <w:pPr>
        <w:pStyle w:val="Odlomakpopisa11"/>
        <w:rPr>
          <w:rFonts w:eastAsia="Times New Roman"/>
          <w:bCs/>
        </w:rPr>
      </w:pPr>
      <w:r w:rsidRPr="00F5622E">
        <w:t xml:space="preserve">Osnova za izradu Plana </w:t>
      </w:r>
      <w:r w:rsidR="007D4693" w:rsidRPr="00F5622E">
        <w:t xml:space="preserve">djelovanja </w:t>
      </w:r>
      <w:r w:rsidR="00054745" w:rsidRPr="00F5622E">
        <w:t>civilne zaštite</w:t>
      </w:r>
      <w:r w:rsidRPr="00F5622E">
        <w:t xml:space="preserve"> </w:t>
      </w:r>
      <w:r w:rsidR="00FF64DA" w:rsidRPr="00F5622E">
        <w:t>Krapinsko-zagorske županije</w:t>
      </w:r>
      <w:r w:rsidRPr="00F5622E">
        <w:t xml:space="preserve"> </w:t>
      </w:r>
      <w:r w:rsidR="005E38F5" w:rsidRPr="00F5622E">
        <w:t xml:space="preserve">(u daljnjem tekstu: Plan) </w:t>
      </w:r>
      <w:r w:rsidRPr="00F5622E">
        <w:t>je</w:t>
      </w:r>
      <w:r w:rsidR="003115B0" w:rsidRPr="00F5622E">
        <w:t xml:space="preserve"> Procjena rizika od velikih nesreća za područje Krapinsko-zagorske županije, </w:t>
      </w:r>
      <w:bookmarkStart w:id="3" w:name="_Hlk51056217"/>
      <w:r w:rsidR="003115B0" w:rsidRPr="00F5622E">
        <w:t xml:space="preserve">KLASA: </w:t>
      </w:r>
      <w:r w:rsidR="007A3A1C" w:rsidRPr="00F5622E">
        <w:t>810-03/18-01/02, URBROJ: 2140/01-01-19-52 od 7. studenog 2019. godine</w:t>
      </w:r>
      <w:r w:rsidR="006D306D">
        <w:t xml:space="preserve"> (u daljnjem tekstu: Procjena rizika)</w:t>
      </w:r>
      <w:r w:rsidR="007A3A1C" w:rsidRPr="00F5622E">
        <w:t>.</w:t>
      </w:r>
      <w:bookmarkEnd w:id="3"/>
    </w:p>
    <w:p w14:paraId="21CE7FC8" w14:textId="5A67049A" w:rsidR="001F32D2" w:rsidRPr="00F5622E" w:rsidRDefault="004E4442" w:rsidP="004E4442">
      <w:pPr>
        <w:autoSpaceDE w:val="0"/>
        <w:autoSpaceDN w:val="0"/>
        <w:adjustRightInd w:val="0"/>
        <w:spacing w:before="240" w:after="120" w:line="276" w:lineRule="auto"/>
        <w:rPr>
          <w:rFonts w:eastAsia="Times New Roman" w:cs="Calibri"/>
          <w:bCs/>
          <w:szCs w:val="24"/>
          <w:lang w:eastAsia="hr-HR"/>
        </w:rPr>
      </w:pPr>
      <w:r w:rsidRPr="00F5622E">
        <w:rPr>
          <w:rFonts w:eastAsia="Times New Roman" w:cs="Calibri"/>
          <w:bCs/>
          <w:szCs w:val="24"/>
          <w:lang w:eastAsia="hr-HR"/>
        </w:rPr>
        <w:t xml:space="preserve">Plan se </w:t>
      </w:r>
      <w:r w:rsidR="004B18BC" w:rsidRPr="00F5622E">
        <w:rPr>
          <w:rFonts w:eastAsia="Times New Roman" w:cs="Calibri"/>
          <w:bCs/>
          <w:szCs w:val="24"/>
          <w:lang w:eastAsia="hr-HR"/>
        </w:rPr>
        <w:t xml:space="preserve">sastoji </w:t>
      </w:r>
      <w:r w:rsidRPr="00F5622E">
        <w:rPr>
          <w:rFonts w:eastAsia="Times New Roman" w:cs="Calibri"/>
          <w:bCs/>
          <w:szCs w:val="24"/>
          <w:lang w:eastAsia="hr-HR"/>
        </w:rPr>
        <w:t xml:space="preserve">od </w:t>
      </w:r>
      <w:r w:rsidR="001F32D2" w:rsidRPr="00F5622E">
        <w:rPr>
          <w:rFonts w:eastAsia="Times New Roman" w:cs="Calibri"/>
          <w:bCs/>
          <w:szCs w:val="24"/>
          <w:lang w:eastAsia="hr-HR"/>
        </w:rPr>
        <w:t xml:space="preserve">općeg i posebnih dijelova. </w:t>
      </w:r>
    </w:p>
    <w:p w14:paraId="0A08F07B" w14:textId="77777777" w:rsidR="001F32D2" w:rsidRPr="00EE3F18" w:rsidRDefault="001F32D2" w:rsidP="004E4442">
      <w:pPr>
        <w:autoSpaceDE w:val="0"/>
        <w:autoSpaceDN w:val="0"/>
        <w:adjustRightInd w:val="0"/>
        <w:spacing w:before="240" w:after="120" w:line="276" w:lineRule="auto"/>
        <w:rPr>
          <w:rFonts w:eastAsia="Times New Roman" w:cs="Calibri"/>
          <w:bCs/>
          <w:color w:val="000000"/>
          <w:szCs w:val="24"/>
          <w:lang w:eastAsia="hr-HR"/>
        </w:rPr>
      </w:pPr>
      <w:r w:rsidRPr="00EE3F18">
        <w:rPr>
          <w:rFonts w:eastAsia="Times New Roman" w:cs="Calibri"/>
          <w:bCs/>
          <w:color w:val="000000"/>
          <w:szCs w:val="24"/>
          <w:lang w:eastAsia="hr-HR"/>
        </w:rPr>
        <w:t>Opći dio sadrži sljedeće točke:</w:t>
      </w:r>
    </w:p>
    <w:p w14:paraId="13FE437A" w14:textId="020D9752" w:rsidR="004E4442" w:rsidRPr="00EE3F18" w:rsidRDefault="00F5622E" w:rsidP="00B46D1E">
      <w:pPr>
        <w:numPr>
          <w:ilvl w:val="0"/>
          <w:numId w:val="4"/>
        </w:numPr>
        <w:autoSpaceDE w:val="0"/>
        <w:autoSpaceDN w:val="0"/>
        <w:adjustRightInd w:val="0"/>
        <w:spacing w:line="276" w:lineRule="auto"/>
        <w:ind w:left="1134" w:hanging="283"/>
        <w:rPr>
          <w:rFonts w:cs="Calibri"/>
          <w:szCs w:val="24"/>
        </w:rPr>
      </w:pPr>
      <w:r w:rsidRPr="00EE3F18">
        <w:rPr>
          <w:rFonts w:cs="Calibri"/>
          <w:szCs w:val="24"/>
        </w:rPr>
        <w:t>upozoravanje</w:t>
      </w:r>
      <w:r>
        <w:rPr>
          <w:rFonts w:cs="Calibri"/>
          <w:szCs w:val="24"/>
        </w:rPr>
        <w:t>,</w:t>
      </w:r>
    </w:p>
    <w:p w14:paraId="1C6F59EB" w14:textId="28344AAB" w:rsidR="007D4693" w:rsidRPr="00EE3F18" w:rsidRDefault="00F5622E" w:rsidP="00B46D1E">
      <w:pPr>
        <w:numPr>
          <w:ilvl w:val="0"/>
          <w:numId w:val="4"/>
        </w:numPr>
        <w:autoSpaceDE w:val="0"/>
        <w:autoSpaceDN w:val="0"/>
        <w:adjustRightInd w:val="0"/>
        <w:spacing w:line="276" w:lineRule="auto"/>
        <w:ind w:left="1134" w:hanging="283"/>
        <w:rPr>
          <w:rFonts w:cs="Calibri"/>
          <w:szCs w:val="24"/>
        </w:rPr>
      </w:pPr>
      <w:r w:rsidRPr="00EE3F18">
        <w:rPr>
          <w:rFonts w:cs="Calibri"/>
          <w:szCs w:val="24"/>
        </w:rPr>
        <w:t>pripravnost</w:t>
      </w:r>
      <w:r>
        <w:rPr>
          <w:rFonts w:cs="Calibri"/>
          <w:szCs w:val="24"/>
        </w:rPr>
        <w:t>,</w:t>
      </w:r>
    </w:p>
    <w:p w14:paraId="76D9417E" w14:textId="5D2439D4" w:rsidR="004E4442" w:rsidRPr="00EE3F18" w:rsidRDefault="004E4442" w:rsidP="00B46D1E">
      <w:pPr>
        <w:numPr>
          <w:ilvl w:val="0"/>
          <w:numId w:val="4"/>
        </w:numPr>
        <w:autoSpaceDE w:val="0"/>
        <w:autoSpaceDN w:val="0"/>
        <w:adjustRightInd w:val="0"/>
        <w:spacing w:line="276" w:lineRule="auto"/>
        <w:ind w:left="1134" w:hanging="283"/>
        <w:rPr>
          <w:rFonts w:cs="Calibri"/>
          <w:szCs w:val="24"/>
        </w:rPr>
      </w:pPr>
      <w:r w:rsidRPr="00EE3F18">
        <w:rPr>
          <w:rFonts w:cs="Calibri"/>
          <w:szCs w:val="24"/>
        </w:rPr>
        <w:t>mobilizacija (aktiviranje)</w:t>
      </w:r>
      <w:r w:rsidR="007D4693" w:rsidRPr="00EE3F18">
        <w:rPr>
          <w:rFonts w:cs="Calibri"/>
          <w:szCs w:val="24"/>
        </w:rPr>
        <w:t xml:space="preserve"> i narastanje operativni</w:t>
      </w:r>
      <w:r w:rsidR="00E5542C" w:rsidRPr="00EE3F18">
        <w:rPr>
          <w:rFonts w:cs="Calibri"/>
          <w:szCs w:val="24"/>
        </w:rPr>
        <w:t>h snaga sustava civilne zaštite</w:t>
      </w:r>
      <w:r w:rsidR="00F5622E">
        <w:rPr>
          <w:rFonts w:cs="Calibri"/>
          <w:szCs w:val="24"/>
        </w:rPr>
        <w:t>,</w:t>
      </w:r>
    </w:p>
    <w:p w14:paraId="07B276AA" w14:textId="51CB56DA" w:rsidR="004E4442" w:rsidRPr="00EE3F18" w:rsidRDefault="001F32D2" w:rsidP="00B46D1E">
      <w:pPr>
        <w:numPr>
          <w:ilvl w:val="0"/>
          <w:numId w:val="4"/>
        </w:numPr>
        <w:autoSpaceDE w:val="0"/>
        <w:autoSpaceDN w:val="0"/>
        <w:adjustRightInd w:val="0"/>
        <w:spacing w:line="276" w:lineRule="auto"/>
        <w:ind w:left="1134" w:hanging="283"/>
        <w:rPr>
          <w:rFonts w:cs="Calibri"/>
          <w:szCs w:val="24"/>
        </w:rPr>
      </w:pPr>
      <w:r w:rsidRPr="00EE3F18">
        <w:rPr>
          <w:rFonts w:cs="Calibri"/>
          <w:szCs w:val="24"/>
        </w:rPr>
        <w:t>opis područja odg</w:t>
      </w:r>
      <w:r w:rsidR="00EC6A10" w:rsidRPr="00EE3F18">
        <w:rPr>
          <w:rFonts w:cs="Calibri"/>
          <w:szCs w:val="24"/>
        </w:rPr>
        <w:t>o</w:t>
      </w:r>
      <w:r w:rsidRPr="00EE3F18">
        <w:rPr>
          <w:rFonts w:cs="Calibri"/>
          <w:szCs w:val="24"/>
        </w:rPr>
        <w:t>v</w:t>
      </w:r>
      <w:r w:rsidR="007D4693" w:rsidRPr="00EE3F18">
        <w:rPr>
          <w:rFonts w:cs="Calibri"/>
          <w:szCs w:val="24"/>
        </w:rPr>
        <w:t>ornosti nositelja izrade Plana</w:t>
      </w:r>
      <w:r w:rsidR="00F5622E">
        <w:rPr>
          <w:rFonts w:cs="Calibri"/>
          <w:szCs w:val="24"/>
        </w:rPr>
        <w:t>,</w:t>
      </w:r>
    </w:p>
    <w:p w14:paraId="647EFCD8" w14:textId="62182655" w:rsidR="007D4693" w:rsidRPr="00EE3F18" w:rsidRDefault="001F32D2" w:rsidP="00B46D1E">
      <w:pPr>
        <w:numPr>
          <w:ilvl w:val="0"/>
          <w:numId w:val="4"/>
        </w:numPr>
        <w:autoSpaceDE w:val="0"/>
        <w:autoSpaceDN w:val="0"/>
        <w:adjustRightInd w:val="0"/>
        <w:spacing w:line="276" w:lineRule="auto"/>
        <w:ind w:left="1134" w:hanging="283"/>
        <w:rPr>
          <w:rFonts w:cs="Calibri"/>
          <w:szCs w:val="24"/>
        </w:rPr>
      </w:pPr>
      <w:r w:rsidRPr="00EE3F18">
        <w:rPr>
          <w:rFonts w:cs="Calibri"/>
          <w:szCs w:val="24"/>
        </w:rPr>
        <w:t>g</w:t>
      </w:r>
      <w:r w:rsidR="004C53B3">
        <w:rPr>
          <w:rFonts w:cs="Calibri"/>
          <w:szCs w:val="24"/>
        </w:rPr>
        <w:t>rafički dio</w:t>
      </w:r>
      <w:r w:rsidR="00F5622E">
        <w:rPr>
          <w:rFonts w:cs="Calibri"/>
          <w:szCs w:val="24"/>
        </w:rPr>
        <w:t>,</w:t>
      </w:r>
    </w:p>
    <w:p w14:paraId="71A22BB3" w14:textId="77777777" w:rsidR="005E38F5" w:rsidRPr="00EE3F18" w:rsidRDefault="001F32D2" w:rsidP="001F32D2">
      <w:pPr>
        <w:autoSpaceDE w:val="0"/>
        <w:autoSpaceDN w:val="0"/>
        <w:adjustRightInd w:val="0"/>
        <w:spacing w:before="240" w:after="120" w:line="276" w:lineRule="auto"/>
        <w:rPr>
          <w:rFonts w:eastAsia="Times New Roman" w:cs="Calibri"/>
          <w:bCs/>
          <w:color w:val="000000"/>
          <w:szCs w:val="24"/>
          <w:lang w:eastAsia="hr-HR"/>
        </w:rPr>
      </w:pPr>
      <w:r w:rsidRPr="00EE3F18">
        <w:rPr>
          <w:rFonts w:eastAsia="Times New Roman" w:cs="Calibri"/>
          <w:bCs/>
          <w:color w:val="000000"/>
          <w:szCs w:val="24"/>
          <w:lang w:eastAsia="hr-HR"/>
        </w:rPr>
        <w:t xml:space="preserve">Posebni dijelovi </w:t>
      </w:r>
      <w:r w:rsidR="005E38F5" w:rsidRPr="00EE3F18">
        <w:rPr>
          <w:rFonts w:eastAsia="Times New Roman" w:cs="Calibri"/>
          <w:bCs/>
          <w:color w:val="000000"/>
          <w:szCs w:val="24"/>
          <w:lang w:eastAsia="hr-HR"/>
        </w:rPr>
        <w:t xml:space="preserve">Plana </w:t>
      </w:r>
      <w:r w:rsidRPr="00EE3F18">
        <w:rPr>
          <w:rFonts w:eastAsia="Times New Roman" w:cs="Calibri"/>
          <w:bCs/>
          <w:color w:val="000000"/>
          <w:szCs w:val="24"/>
          <w:lang w:eastAsia="hr-HR"/>
        </w:rPr>
        <w:t>sadrže</w:t>
      </w:r>
      <w:r w:rsidR="005E38F5" w:rsidRPr="00EE3F18">
        <w:rPr>
          <w:rFonts w:eastAsia="Times New Roman" w:cs="Calibri"/>
          <w:bCs/>
          <w:color w:val="000000"/>
          <w:szCs w:val="24"/>
          <w:lang w:eastAsia="hr-HR"/>
        </w:rPr>
        <w:t>:</w:t>
      </w:r>
    </w:p>
    <w:p w14:paraId="76B6E74C" w14:textId="792148C6" w:rsidR="001F32D2" w:rsidRPr="00EE3F18" w:rsidRDefault="001F32D2" w:rsidP="00B46D1E">
      <w:pPr>
        <w:numPr>
          <w:ilvl w:val="0"/>
          <w:numId w:val="36"/>
        </w:numPr>
        <w:autoSpaceDE w:val="0"/>
        <w:autoSpaceDN w:val="0"/>
        <w:adjustRightInd w:val="0"/>
        <w:spacing w:line="276" w:lineRule="auto"/>
        <w:ind w:left="1066" w:hanging="357"/>
        <w:rPr>
          <w:rFonts w:cs="Calibri"/>
          <w:szCs w:val="24"/>
        </w:rPr>
      </w:pPr>
      <w:r w:rsidRPr="00EE3F18">
        <w:rPr>
          <w:rFonts w:cs="Calibri"/>
          <w:szCs w:val="24"/>
        </w:rPr>
        <w:t xml:space="preserve">razradu </w:t>
      </w:r>
      <w:r w:rsidR="005E38F5" w:rsidRPr="00EE3F18">
        <w:rPr>
          <w:rFonts w:cs="Calibri"/>
          <w:szCs w:val="24"/>
        </w:rPr>
        <w:t>mjera civilne zaštite a osobito postupanje u nesrećama u postrojenjima ili području postrojenja s opasnim tvarima</w:t>
      </w:r>
      <w:r w:rsidR="00F5622E">
        <w:rPr>
          <w:rFonts w:cs="Calibri"/>
          <w:szCs w:val="24"/>
        </w:rPr>
        <w:t>,</w:t>
      </w:r>
    </w:p>
    <w:p w14:paraId="0A9E5684" w14:textId="12EB382A" w:rsidR="005E38F5" w:rsidRPr="00EE3F18" w:rsidRDefault="005E38F5" w:rsidP="00B46D1E">
      <w:pPr>
        <w:numPr>
          <w:ilvl w:val="0"/>
          <w:numId w:val="36"/>
        </w:numPr>
        <w:autoSpaceDE w:val="0"/>
        <w:autoSpaceDN w:val="0"/>
        <w:adjustRightInd w:val="0"/>
        <w:spacing w:line="276" w:lineRule="auto"/>
        <w:ind w:left="1066" w:hanging="357"/>
        <w:rPr>
          <w:rFonts w:cs="Calibri"/>
          <w:sz w:val="28"/>
          <w:szCs w:val="24"/>
        </w:rPr>
      </w:pPr>
      <w:r w:rsidRPr="00EE3F18">
        <w:rPr>
          <w:rFonts w:cs="Calibri"/>
          <w:szCs w:val="24"/>
        </w:rPr>
        <w:t xml:space="preserve">postupanje operativnih snaga sustava civilne zaštite </w:t>
      </w:r>
      <w:r w:rsidR="004B18BC">
        <w:rPr>
          <w:rFonts w:cs="Calibri"/>
          <w:szCs w:val="24"/>
        </w:rPr>
        <w:t>Krapinsko-zagorske ž</w:t>
      </w:r>
      <w:r w:rsidR="00364905" w:rsidRPr="00EE3F18">
        <w:rPr>
          <w:rFonts w:cs="Calibri"/>
          <w:szCs w:val="24"/>
        </w:rPr>
        <w:t>upanije</w:t>
      </w:r>
      <w:r w:rsidRPr="00EE3F18">
        <w:rPr>
          <w:rFonts w:cs="Calibri"/>
          <w:szCs w:val="24"/>
        </w:rPr>
        <w:t xml:space="preserve"> </w:t>
      </w:r>
      <w:r w:rsidR="004B18BC" w:rsidRPr="00F5622E">
        <w:rPr>
          <w:rFonts w:cs="Calibri"/>
          <w:szCs w:val="24"/>
        </w:rPr>
        <w:t xml:space="preserve">(dalje u tekstu: Županija) </w:t>
      </w:r>
      <w:r w:rsidRPr="00F5622E">
        <w:rPr>
          <w:rFonts w:cs="Calibri"/>
          <w:szCs w:val="24"/>
        </w:rPr>
        <w:t xml:space="preserve">u otklanjanju </w:t>
      </w:r>
      <w:r w:rsidRPr="00EE3F18">
        <w:rPr>
          <w:rFonts w:cs="Calibri"/>
          <w:szCs w:val="24"/>
        </w:rPr>
        <w:t>posljedica ugroza iz vlastite procjene rizika (</w:t>
      </w:r>
      <w:r w:rsidR="00722398" w:rsidRPr="00EE3F18">
        <w:rPr>
          <w:rFonts w:cs="Calibri"/>
          <w:szCs w:val="24"/>
        </w:rPr>
        <w:t xml:space="preserve">potres, </w:t>
      </w:r>
      <w:r w:rsidRPr="00EE3F18">
        <w:rPr>
          <w:rFonts w:cs="Calibri"/>
          <w:szCs w:val="24"/>
        </w:rPr>
        <w:t xml:space="preserve">poplave izazvane izlijevanjem kopnenih vodnih tijela, </w:t>
      </w:r>
      <w:r w:rsidR="00F5622E" w:rsidRPr="00EE3F18">
        <w:rPr>
          <w:rFonts w:cs="Calibri"/>
          <w:szCs w:val="24"/>
        </w:rPr>
        <w:t xml:space="preserve">epidemije i pandemije, </w:t>
      </w:r>
      <w:r w:rsidR="00722398" w:rsidRPr="00EE3F18">
        <w:rPr>
          <w:rFonts w:cs="Calibri"/>
          <w:szCs w:val="24"/>
        </w:rPr>
        <w:t xml:space="preserve">ekstremne </w:t>
      </w:r>
      <w:r w:rsidR="00B15D1C" w:rsidRPr="00EE3F18">
        <w:rPr>
          <w:rFonts w:cs="Calibri"/>
          <w:szCs w:val="24"/>
        </w:rPr>
        <w:t>temperature</w:t>
      </w:r>
      <w:r w:rsidR="00722398" w:rsidRPr="00EE3F18">
        <w:rPr>
          <w:rFonts w:cs="Calibri"/>
          <w:szCs w:val="24"/>
        </w:rPr>
        <w:t>,</w:t>
      </w:r>
      <w:r w:rsidR="00F5622E">
        <w:rPr>
          <w:rFonts w:cs="Calibri"/>
          <w:szCs w:val="24"/>
        </w:rPr>
        <w:t xml:space="preserve"> degradacija tla (klizišta), industrijske nesreće, štetni organizmi bilja</w:t>
      </w:r>
      <w:r w:rsidRPr="00EE3F18">
        <w:rPr>
          <w:rFonts w:cs="Calibri"/>
          <w:szCs w:val="24"/>
        </w:rPr>
        <w:t>)</w:t>
      </w:r>
      <w:r w:rsidR="00F5622E">
        <w:rPr>
          <w:rFonts w:cs="Calibri"/>
          <w:szCs w:val="24"/>
        </w:rPr>
        <w:t>,</w:t>
      </w:r>
    </w:p>
    <w:p w14:paraId="2E512BA1" w14:textId="360A7B2A" w:rsidR="005E38F5" w:rsidRPr="00EE3F18" w:rsidRDefault="005E38F5" w:rsidP="00B46D1E">
      <w:pPr>
        <w:numPr>
          <w:ilvl w:val="0"/>
          <w:numId w:val="36"/>
        </w:numPr>
        <w:autoSpaceDE w:val="0"/>
        <w:autoSpaceDN w:val="0"/>
        <w:adjustRightInd w:val="0"/>
        <w:spacing w:line="276" w:lineRule="auto"/>
        <w:ind w:left="1066" w:hanging="357"/>
        <w:rPr>
          <w:rFonts w:cs="Calibri"/>
          <w:szCs w:val="24"/>
        </w:rPr>
      </w:pPr>
      <w:r w:rsidRPr="00EE3F18">
        <w:rPr>
          <w:rFonts w:cs="Calibri"/>
          <w:szCs w:val="24"/>
        </w:rPr>
        <w:t xml:space="preserve">način </w:t>
      </w:r>
      <w:r w:rsidR="00B15D1C" w:rsidRPr="00EE3F18">
        <w:rPr>
          <w:rFonts w:cs="Calibri"/>
          <w:szCs w:val="24"/>
        </w:rPr>
        <w:t>zahtijevanja</w:t>
      </w:r>
      <w:r w:rsidRPr="00EE3F18">
        <w:rPr>
          <w:rFonts w:cs="Calibri"/>
          <w:szCs w:val="24"/>
        </w:rPr>
        <w:t xml:space="preserve"> i pružanja pomoći između različitih hijerarhijskih razina sustava civilne zaštite u velikoj nesreći i katastrofi</w:t>
      </w:r>
      <w:r w:rsidR="00F5622E">
        <w:rPr>
          <w:rFonts w:cs="Calibri"/>
          <w:szCs w:val="24"/>
        </w:rPr>
        <w:t>.</w:t>
      </w:r>
    </w:p>
    <w:p w14:paraId="26A72CEB" w14:textId="77777777" w:rsidR="001F32D2" w:rsidRPr="00EE3F18" w:rsidRDefault="001F32D2" w:rsidP="001F32D2">
      <w:pPr>
        <w:autoSpaceDE w:val="0"/>
        <w:autoSpaceDN w:val="0"/>
        <w:adjustRightInd w:val="0"/>
        <w:spacing w:line="276" w:lineRule="auto"/>
        <w:rPr>
          <w:rFonts w:cs="Calibri"/>
          <w:szCs w:val="24"/>
        </w:rPr>
      </w:pPr>
    </w:p>
    <w:p w14:paraId="7672F7B4" w14:textId="53C8A95A" w:rsidR="004E4442" w:rsidRPr="001D7A6C" w:rsidRDefault="004E4442" w:rsidP="004E4442">
      <w:pPr>
        <w:autoSpaceDE w:val="0"/>
        <w:autoSpaceDN w:val="0"/>
        <w:adjustRightInd w:val="0"/>
        <w:spacing w:after="240" w:line="276" w:lineRule="auto"/>
        <w:rPr>
          <w:rFonts w:cs="Calibri"/>
          <w:color w:val="FF0000"/>
          <w:szCs w:val="24"/>
        </w:rPr>
      </w:pPr>
      <w:r w:rsidRPr="00EE3F18">
        <w:rPr>
          <w:rFonts w:cs="Calibri"/>
          <w:szCs w:val="24"/>
        </w:rPr>
        <w:br w:type="page"/>
      </w:r>
      <w:r w:rsidRPr="00F5622E">
        <w:rPr>
          <w:rFonts w:cs="Calibri"/>
          <w:szCs w:val="24"/>
        </w:rPr>
        <w:lastRenderedPageBreak/>
        <w:t>Pri izradi Plana korišteni su sljedeći izvori podataka:</w:t>
      </w:r>
    </w:p>
    <w:p w14:paraId="4CC79AB8" w14:textId="24F51DB2" w:rsidR="00364905" w:rsidRPr="00642A8A" w:rsidRDefault="00364905" w:rsidP="00B46D1E">
      <w:pPr>
        <w:numPr>
          <w:ilvl w:val="0"/>
          <w:numId w:val="37"/>
        </w:numPr>
        <w:spacing w:after="120" w:line="276" w:lineRule="auto"/>
        <w:ind w:left="714" w:hanging="357"/>
        <w:rPr>
          <w:rFonts w:eastAsia="Times New Roman" w:cs="Calibri"/>
          <w:szCs w:val="24"/>
          <w:lang w:eastAsia="hr-HR"/>
        </w:rPr>
      </w:pPr>
      <w:r w:rsidRPr="00642A8A">
        <w:rPr>
          <w:rFonts w:cs="Calibri"/>
          <w:szCs w:val="24"/>
        </w:rPr>
        <w:t xml:space="preserve">Procjena rizika od velikih nesreća za </w:t>
      </w:r>
      <w:r w:rsidR="00AA688A" w:rsidRPr="00642A8A">
        <w:rPr>
          <w:rFonts w:cs="Calibri"/>
          <w:szCs w:val="24"/>
        </w:rPr>
        <w:t xml:space="preserve">područje </w:t>
      </w:r>
      <w:r w:rsidR="00FF64DA" w:rsidRPr="00642A8A">
        <w:rPr>
          <w:rFonts w:cs="Calibri"/>
          <w:szCs w:val="24"/>
        </w:rPr>
        <w:t>Krapinsko-zagorsk</w:t>
      </w:r>
      <w:r w:rsidR="00AA688A" w:rsidRPr="00642A8A">
        <w:rPr>
          <w:rFonts w:cs="Calibri"/>
          <w:szCs w:val="24"/>
        </w:rPr>
        <w:t>e</w:t>
      </w:r>
      <w:r w:rsidR="00FF64DA" w:rsidRPr="00642A8A">
        <w:rPr>
          <w:rFonts w:cs="Calibri"/>
          <w:szCs w:val="24"/>
        </w:rPr>
        <w:t xml:space="preserve"> županij</w:t>
      </w:r>
      <w:r w:rsidR="00AA688A" w:rsidRPr="00642A8A">
        <w:rPr>
          <w:rFonts w:cs="Calibri"/>
          <w:szCs w:val="24"/>
        </w:rPr>
        <w:t>e</w:t>
      </w:r>
      <w:r w:rsidR="007A3A1C" w:rsidRPr="00642A8A">
        <w:rPr>
          <w:rFonts w:cs="Calibri"/>
          <w:szCs w:val="24"/>
        </w:rPr>
        <w:t xml:space="preserve"> KLASA: 810-03/18-01/02, URBROJ: 2140/01-01-19-52</w:t>
      </w:r>
      <w:r w:rsidR="009E3884">
        <w:rPr>
          <w:rFonts w:cs="Calibri"/>
          <w:szCs w:val="24"/>
        </w:rPr>
        <w:t>,</w:t>
      </w:r>
      <w:r w:rsidR="007A3A1C" w:rsidRPr="00642A8A">
        <w:rPr>
          <w:rFonts w:cs="Calibri"/>
          <w:szCs w:val="24"/>
        </w:rPr>
        <w:t xml:space="preserve"> od </w:t>
      </w:r>
      <w:r w:rsidR="009E3884">
        <w:rPr>
          <w:rFonts w:cs="Calibri"/>
          <w:szCs w:val="24"/>
        </w:rPr>
        <w:t xml:space="preserve">dana </w:t>
      </w:r>
      <w:r w:rsidR="007A3A1C" w:rsidRPr="00642A8A">
        <w:rPr>
          <w:rFonts w:cs="Calibri"/>
          <w:szCs w:val="24"/>
        </w:rPr>
        <w:t>7. studenog 2019. godine.</w:t>
      </w:r>
    </w:p>
    <w:p w14:paraId="6CA2E9EE" w14:textId="6703DA69" w:rsidR="009E3884" w:rsidRPr="009E3884" w:rsidRDefault="009E3884" w:rsidP="00B46D1E">
      <w:pPr>
        <w:numPr>
          <w:ilvl w:val="0"/>
          <w:numId w:val="37"/>
        </w:numPr>
        <w:spacing w:after="120" w:line="276" w:lineRule="auto"/>
        <w:ind w:left="714" w:hanging="357"/>
        <w:rPr>
          <w:rFonts w:cs="Calibri"/>
          <w:szCs w:val="24"/>
        </w:rPr>
      </w:pPr>
      <w:r w:rsidRPr="009E3884">
        <w:rPr>
          <w:rFonts w:cs="Calibri"/>
          <w:szCs w:val="24"/>
        </w:rPr>
        <w:t>Odluka o imenovanju načelnika, zamjenika načelnika i članova Stožera civilne zaštite Krapinsko-zagorske županije, KLASA: 810-06/17-01/3, URBROJ: 2140/01-02-17-4, od dana 20. lipnja 2017. godine</w:t>
      </w:r>
      <w:r w:rsidR="00567B93">
        <w:rPr>
          <w:rFonts w:cs="Calibri"/>
          <w:szCs w:val="24"/>
        </w:rPr>
        <w:t>.</w:t>
      </w:r>
    </w:p>
    <w:p w14:paraId="40F54626" w14:textId="180322AA" w:rsidR="009E3884" w:rsidRPr="009E3884" w:rsidRDefault="009E3884" w:rsidP="00B46D1E">
      <w:pPr>
        <w:numPr>
          <w:ilvl w:val="0"/>
          <w:numId w:val="37"/>
        </w:numPr>
        <w:spacing w:after="120" w:line="276" w:lineRule="auto"/>
        <w:ind w:left="714" w:hanging="357"/>
        <w:rPr>
          <w:rFonts w:cs="Calibri"/>
          <w:szCs w:val="24"/>
        </w:rPr>
      </w:pPr>
      <w:r w:rsidRPr="009E3884">
        <w:rPr>
          <w:rFonts w:cs="Calibri"/>
          <w:szCs w:val="24"/>
        </w:rPr>
        <w:t>Odluka o izmjeni odluke o imenovanju načelnika, zamjenika načelnika i članova Stožera civilne zaštite Krapinsko-zagorske županije, KLASA: 810-06/17-01/03, URBROJ: 2140/01-01-17-7, od dana 3. listopada 2017. godine</w:t>
      </w:r>
      <w:r w:rsidR="00567B93">
        <w:rPr>
          <w:rFonts w:cs="Calibri"/>
          <w:szCs w:val="24"/>
        </w:rPr>
        <w:t>.</w:t>
      </w:r>
    </w:p>
    <w:p w14:paraId="1C90EEDB" w14:textId="2A5D240A" w:rsidR="009E3884" w:rsidRPr="009E3884" w:rsidRDefault="009E3884" w:rsidP="00B46D1E">
      <w:pPr>
        <w:numPr>
          <w:ilvl w:val="0"/>
          <w:numId w:val="37"/>
        </w:numPr>
        <w:spacing w:after="120" w:line="276" w:lineRule="auto"/>
        <w:ind w:left="714" w:hanging="357"/>
        <w:rPr>
          <w:rFonts w:cs="Calibri"/>
          <w:szCs w:val="24"/>
        </w:rPr>
      </w:pPr>
      <w:r w:rsidRPr="009E3884">
        <w:rPr>
          <w:rFonts w:cs="Calibri"/>
          <w:szCs w:val="24"/>
        </w:rPr>
        <w:t>Odluka o dopuni Odluke o osnivanju i imenovanju načelnika, zamjenika načelnika i članova Stožera civilne zaštite Krapinsko-zagorske županije, KLASA: 810-06/18-01/02, URBROJ: 2140/01-02-18-6, od dana 6. kolovoza 2018. godine</w:t>
      </w:r>
      <w:r w:rsidR="00567B93">
        <w:rPr>
          <w:rFonts w:cs="Calibri"/>
          <w:szCs w:val="24"/>
        </w:rPr>
        <w:t>.</w:t>
      </w:r>
    </w:p>
    <w:p w14:paraId="7F28133C" w14:textId="5C18B7BF" w:rsidR="009E3884" w:rsidRPr="009E3884" w:rsidRDefault="009E3884" w:rsidP="00B46D1E">
      <w:pPr>
        <w:numPr>
          <w:ilvl w:val="0"/>
          <w:numId w:val="37"/>
        </w:numPr>
        <w:spacing w:after="120" w:line="276" w:lineRule="auto"/>
        <w:ind w:left="714" w:hanging="357"/>
        <w:rPr>
          <w:rFonts w:cs="Calibri"/>
          <w:szCs w:val="24"/>
        </w:rPr>
      </w:pPr>
      <w:r w:rsidRPr="009E3884">
        <w:rPr>
          <w:rFonts w:cs="Calibri"/>
          <w:szCs w:val="24"/>
        </w:rPr>
        <w:t>Odluka o izmjeni Odluke</w:t>
      </w:r>
      <w:r w:rsidR="00B84CEF">
        <w:rPr>
          <w:rFonts w:cs="Calibri"/>
          <w:szCs w:val="24"/>
        </w:rPr>
        <w:t xml:space="preserve"> o</w:t>
      </w:r>
      <w:r w:rsidRPr="009E3884">
        <w:rPr>
          <w:rFonts w:cs="Calibri"/>
          <w:szCs w:val="24"/>
        </w:rPr>
        <w:t xml:space="preserve"> imenovanju načelnika, zamjenika načelnika i članova Stožera civilne zaštite Krapinsko-zagorske županije, KLASA: 810-01/19-01/01, URBROJ: 2140/01-01-19-4, od dana 28. ožujka 2019. godine</w:t>
      </w:r>
      <w:r w:rsidR="00567B93">
        <w:rPr>
          <w:rFonts w:cs="Calibri"/>
          <w:szCs w:val="24"/>
        </w:rPr>
        <w:t>.</w:t>
      </w:r>
    </w:p>
    <w:p w14:paraId="32719C1E" w14:textId="77777777" w:rsidR="00567B93" w:rsidRDefault="009E3884" w:rsidP="00B46D1E">
      <w:pPr>
        <w:numPr>
          <w:ilvl w:val="0"/>
          <w:numId w:val="37"/>
        </w:numPr>
        <w:spacing w:after="120" w:line="276" w:lineRule="auto"/>
        <w:ind w:left="714" w:hanging="357"/>
        <w:rPr>
          <w:rFonts w:cs="Calibri"/>
          <w:szCs w:val="24"/>
        </w:rPr>
      </w:pPr>
      <w:r w:rsidRPr="009E3884">
        <w:rPr>
          <w:rFonts w:cs="Calibri"/>
          <w:szCs w:val="24"/>
        </w:rPr>
        <w:t>Odluka o izmjeni Odluke o imenovanju načelnika, zamjenika načelnika i članova Stožera civilne zaštite Krapinsko-zagorske županije, KLASA: 810-01/19-01/01, URBROJ: 2140/01-01-19-7, od dana 19. srpnja 2019. godine</w:t>
      </w:r>
      <w:r w:rsidR="00567B93">
        <w:rPr>
          <w:rFonts w:cs="Calibri"/>
          <w:szCs w:val="24"/>
        </w:rPr>
        <w:t>.</w:t>
      </w:r>
    </w:p>
    <w:p w14:paraId="1C191139" w14:textId="77777777" w:rsidR="00567B93" w:rsidRDefault="00567B93" w:rsidP="00B46D1E">
      <w:pPr>
        <w:numPr>
          <w:ilvl w:val="0"/>
          <w:numId w:val="37"/>
        </w:numPr>
        <w:spacing w:after="120" w:line="276" w:lineRule="auto"/>
        <w:ind w:left="714" w:hanging="357"/>
        <w:rPr>
          <w:rFonts w:cs="Calibri"/>
          <w:szCs w:val="24"/>
        </w:rPr>
      </w:pPr>
      <w:r w:rsidRPr="00567B93">
        <w:rPr>
          <w:rFonts w:cs="Calibri"/>
          <w:szCs w:val="24"/>
        </w:rPr>
        <w:t>Odluka o izmjeni Odluke o imenovanju načelnika, zamjenika načelnika i članova Stožera civilne zaštite Krapinsko-zagorske županije,</w:t>
      </w:r>
      <w:r w:rsidRPr="00567B93">
        <w:t xml:space="preserve"> </w:t>
      </w:r>
      <w:r w:rsidRPr="00567B93">
        <w:rPr>
          <w:rFonts w:cs="Calibri"/>
          <w:szCs w:val="24"/>
        </w:rPr>
        <w:t>KLASA: 810-01/19-01/01, URBROJ: 2140/01-01-19-10, od dana 9. prosinca 2019. godine.</w:t>
      </w:r>
    </w:p>
    <w:p w14:paraId="7F8E8FF1" w14:textId="77777777" w:rsidR="00DC44D6" w:rsidRDefault="00364905" w:rsidP="00B46D1E">
      <w:pPr>
        <w:numPr>
          <w:ilvl w:val="0"/>
          <w:numId w:val="37"/>
        </w:numPr>
        <w:spacing w:after="120" w:line="276" w:lineRule="auto"/>
        <w:ind w:left="714" w:hanging="357"/>
        <w:rPr>
          <w:rFonts w:cs="Calibri"/>
          <w:szCs w:val="24"/>
        </w:rPr>
      </w:pPr>
      <w:r w:rsidRPr="00567B93">
        <w:rPr>
          <w:rFonts w:cs="Calibri"/>
          <w:szCs w:val="24"/>
        </w:rPr>
        <w:t xml:space="preserve">Poslovnik o radu Stožera civilne zaštite </w:t>
      </w:r>
      <w:r w:rsidR="00FF64DA" w:rsidRPr="00567B93">
        <w:rPr>
          <w:rFonts w:cs="Calibri"/>
          <w:szCs w:val="24"/>
        </w:rPr>
        <w:t>Krapinsko-zagorske županije</w:t>
      </w:r>
      <w:r w:rsidR="00567B93" w:rsidRPr="00567B93">
        <w:rPr>
          <w:rFonts w:cs="Times New Roman"/>
          <w:bCs/>
          <w:szCs w:val="24"/>
          <w:lang w:eastAsia="zh-CN"/>
        </w:rPr>
        <w:t xml:space="preserve"> </w:t>
      </w:r>
      <w:r w:rsidR="00567B93" w:rsidRPr="00567B93">
        <w:rPr>
          <w:rFonts w:cs="Calibri"/>
          <w:bCs/>
          <w:szCs w:val="24"/>
        </w:rPr>
        <w:t>KLASA: 810-06/16-01/02, URBROJ: 2140/01-02-16-2, od dana 31. svibnja 2016. godine.</w:t>
      </w:r>
    </w:p>
    <w:p w14:paraId="07536562" w14:textId="77777777" w:rsidR="0093665E" w:rsidRPr="0093665E" w:rsidRDefault="00364905" w:rsidP="00B46D1E">
      <w:pPr>
        <w:numPr>
          <w:ilvl w:val="0"/>
          <w:numId w:val="37"/>
        </w:numPr>
        <w:spacing w:after="120" w:line="276" w:lineRule="auto"/>
        <w:ind w:left="714" w:hanging="357"/>
        <w:rPr>
          <w:rFonts w:cs="Calibri"/>
          <w:szCs w:val="24"/>
        </w:rPr>
      </w:pPr>
      <w:r w:rsidRPr="00954D65">
        <w:rPr>
          <w:rFonts w:cs="Calibri"/>
          <w:szCs w:val="24"/>
        </w:rPr>
        <w:t xml:space="preserve">Shema mobilizacije Stožera civilne zaštite </w:t>
      </w:r>
      <w:r w:rsidR="00FF64DA" w:rsidRPr="00954D65">
        <w:rPr>
          <w:rFonts w:cs="Calibri"/>
          <w:szCs w:val="24"/>
        </w:rPr>
        <w:t>Krapinsko-zagorske županije</w:t>
      </w:r>
      <w:r w:rsidRPr="00954D65">
        <w:rPr>
          <w:rFonts w:cs="Calibri"/>
          <w:szCs w:val="24"/>
        </w:rPr>
        <w:t xml:space="preserve">, </w:t>
      </w:r>
      <w:r w:rsidR="0093665E" w:rsidRPr="00954D65">
        <w:rPr>
          <w:rFonts w:cs="Calibri"/>
          <w:bCs/>
          <w:szCs w:val="24"/>
        </w:rPr>
        <w:t>KLASA: …………., URBROJ: ……………, od dana …………… 2020. godine.</w:t>
      </w:r>
    </w:p>
    <w:p w14:paraId="173241DB" w14:textId="52EDC961" w:rsidR="00A649F2" w:rsidRPr="0093665E" w:rsidRDefault="00364905" w:rsidP="00B46D1E">
      <w:pPr>
        <w:numPr>
          <w:ilvl w:val="0"/>
          <w:numId w:val="37"/>
        </w:numPr>
        <w:spacing w:after="120" w:line="276" w:lineRule="auto"/>
        <w:ind w:left="714" w:hanging="357"/>
        <w:rPr>
          <w:rFonts w:cs="Calibri"/>
          <w:szCs w:val="24"/>
        </w:rPr>
      </w:pPr>
      <w:r w:rsidRPr="0093665E">
        <w:rPr>
          <w:rFonts w:cs="Calibri"/>
          <w:szCs w:val="24"/>
        </w:rPr>
        <w:t xml:space="preserve">Odluka o određivanju pravnih osoba od interesa za sustav civilne zaštite na području </w:t>
      </w:r>
      <w:r w:rsidR="00FF64DA" w:rsidRPr="0093665E">
        <w:rPr>
          <w:rFonts w:cs="Calibri"/>
          <w:szCs w:val="24"/>
        </w:rPr>
        <w:t>Krapinsko-zagorske županije</w:t>
      </w:r>
      <w:r w:rsidR="00DC44D6" w:rsidRPr="0093665E">
        <w:rPr>
          <w:rFonts w:cs="Calibri"/>
          <w:szCs w:val="24"/>
        </w:rPr>
        <w:t>, KLASA: 810-05/20-01/06 URBROJ: 2140/01-01-5, od dana 4. lipnja 2020. godine.</w:t>
      </w:r>
    </w:p>
    <w:p w14:paraId="64268BB0" w14:textId="77777777" w:rsidR="00A649F2" w:rsidRDefault="00364905" w:rsidP="00B46D1E">
      <w:pPr>
        <w:numPr>
          <w:ilvl w:val="0"/>
          <w:numId w:val="37"/>
        </w:numPr>
        <w:spacing w:after="120" w:line="276" w:lineRule="auto"/>
        <w:ind w:left="714" w:hanging="357"/>
        <w:rPr>
          <w:rFonts w:cs="Calibri"/>
          <w:szCs w:val="24"/>
        </w:rPr>
      </w:pPr>
      <w:r w:rsidRPr="00A649F2">
        <w:rPr>
          <w:rFonts w:cs="Calibri"/>
          <w:szCs w:val="24"/>
        </w:rPr>
        <w:t xml:space="preserve">Smjernice za organizaciju i razvoj sustava civilne zaštite na području </w:t>
      </w:r>
      <w:r w:rsidR="00FF64DA" w:rsidRPr="00A649F2">
        <w:rPr>
          <w:rFonts w:cs="Calibri"/>
          <w:szCs w:val="24"/>
        </w:rPr>
        <w:t>Krapinsko-zagorske županije</w:t>
      </w:r>
      <w:r w:rsidRPr="00A649F2">
        <w:rPr>
          <w:rFonts w:cs="Calibri"/>
          <w:szCs w:val="24"/>
        </w:rPr>
        <w:t xml:space="preserve"> </w:t>
      </w:r>
      <w:r w:rsidR="00A649F2" w:rsidRPr="00A649F2">
        <w:rPr>
          <w:rFonts w:cs="Calibri"/>
          <w:szCs w:val="24"/>
        </w:rPr>
        <w:t xml:space="preserve">za razdoblje od 2020. do 2023. </w:t>
      </w:r>
      <w:r w:rsidRPr="00A649F2">
        <w:rPr>
          <w:rFonts w:cs="Calibri"/>
          <w:szCs w:val="24"/>
        </w:rPr>
        <w:t>godine,</w:t>
      </w:r>
      <w:r w:rsidR="00A649F2" w:rsidRPr="00A649F2">
        <w:t xml:space="preserve"> </w:t>
      </w:r>
      <w:r w:rsidR="00A649F2" w:rsidRPr="00A649F2">
        <w:rPr>
          <w:rFonts w:cs="Calibri"/>
          <w:szCs w:val="24"/>
        </w:rPr>
        <w:t xml:space="preserve">KLASA: 810-01/19-01/04, URBROJ: 2140/01-01-19-4, od dana 10. prosinac 2019. </w:t>
      </w:r>
      <w:r w:rsidR="00D822D4" w:rsidRPr="00A649F2">
        <w:rPr>
          <w:rFonts w:cs="Calibri"/>
          <w:bCs/>
          <w:szCs w:val="24"/>
        </w:rPr>
        <w:t>godine</w:t>
      </w:r>
      <w:r w:rsidR="00A649F2" w:rsidRPr="00A649F2">
        <w:rPr>
          <w:rFonts w:cs="Calibri"/>
          <w:bCs/>
          <w:szCs w:val="24"/>
        </w:rPr>
        <w:t>.</w:t>
      </w:r>
    </w:p>
    <w:p w14:paraId="63080FB3" w14:textId="77777777" w:rsidR="00A649F2" w:rsidRDefault="00A649F2" w:rsidP="00B46D1E">
      <w:pPr>
        <w:numPr>
          <w:ilvl w:val="0"/>
          <w:numId w:val="37"/>
        </w:numPr>
        <w:spacing w:after="120" w:line="276" w:lineRule="auto"/>
        <w:ind w:left="714" w:hanging="357"/>
        <w:rPr>
          <w:rFonts w:cs="Calibri"/>
          <w:szCs w:val="24"/>
        </w:rPr>
      </w:pPr>
      <w:r w:rsidRPr="00A649F2">
        <w:rPr>
          <w:rFonts w:cs="Calibri"/>
          <w:szCs w:val="24"/>
        </w:rPr>
        <w:t xml:space="preserve">Godišnja analiza </w:t>
      </w:r>
      <w:r w:rsidR="00364905" w:rsidRPr="00A649F2">
        <w:rPr>
          <w:rFonts w:cs="Calibri"/>
          <w:szCs w:val="24"/>
        </w:rPr>
        <w:t xml:space="preserve">stanja sustava civilne zaštite </w:t>
      </w:r>
      <w:r w:rsidRPr="00A649F2">
        <w:rPr>
          <w:rFonts w:cs="Calibri"/>
          <w:szCs w:val="24"/>
        </w:rPr>
        <w:t xml:space="preserve">na području </w:t>
      </w:r>
      <w:r w:rsidR="00FF64DA" w:rsidRPr="00A649F2">
        <w:rPr>
          <w:rFonts w:cs="Calibri"/>
          <w:szCs w:val="24"/>
        </w:rPr>
        <w:t>Krapinsko-zagorske županije</w:t>
      </w:r>
      <w:r w:rsidR="00364905" w:rsidRPr="00A649F2">
        <w:rPr>
          <w:rFonts w:cs="Calibri"/>
          <w:szCs w:val="24"/>
        </w:rPr>
        <w:t xml:space="preserve"> za 201</w:t>
      </w:r>
      <w:r w:rsidRPr="00A649F2">
        <w:rPr>
          <w:rFonts w:cs="Calibri"/>
          <w:szCs w:val="24"/>
        </w:rPr>
        <w:t>9</w:t>
      </w:r>
      <w:r w:rsidR="00364905" w:rsidRPr="00A649F2">
        <w:rPr>
          <w:rFonts w:cs="Calibri"/>
          <w:szCs w:val="24"/>
        </w:rPr>
        <w:t>. godinu</w:t>
      </w:r>
      <w:r w:rsidRPr="00A649F2">
        <w:rPr>
          <w:rFonts w:cs="Calibri"/>
          <w:szCs w:val="24"/>
        </w:rPr>
        <w:t>,</w:t>
      </w:r>
      <w:r w:rsidRPr="00A649F2">
        <w:t xml:space="preserve"> </w:t>
      </w:r>
      <w:r w:rsidRPr="00A649F2">
        <w:rPr>
          <w:rFonts w:cs="Calibri"/>
          <w:szCs w:val="24"/>
        </w:rPr>
        <w:t xml:space="preserve">KLASA: 810-01/19-01/02, URBROJ: 2140/01-01-19-37, od dana 10. prosinca 2019. </w:t>
      </w:r>
      <w:r w:rsidR="00D822D4" w:rsidRPr="00A649F2">
        <w:rPr>
          <w:rFonts w:cs="Calibri"/>
          <w:bCs/>
          <w:szCs w:val="24"/>
        </w:rPr>
        <w:t>godine</w:t>
      </w:r>
      <w:r w:rsidRPr="00A649F2">
        <w:rPr>
          <w:rFonts w:cs="Calibri"/>
          <w:bCs/>
          <w:szCs w:val="24"/>
        </w:rPr>
        <w:t>.</w:t>
      </w:r>
    </w:p>
    <w:p w14:paraId="5DC3C0A3" w14:textId="46F47844" w:rsidR="00D822D4" w:rsidRPr="00BA30EF" w:rsidRDefault="00A649F2" w:rsidP="00B46D1E">
      <w:pPr>
        <w:numPr>
          <w:ilvl w:val="0"/>
          <w:numId w:val="37"/>
        </w:numPr>
        <w:spacing w:after="120" w:line="276" w:lineRule="auto"/>
        <w:ind w:left="714" w:hanging="357"/>
        <w:rPr>
          <w:rFonts w:cs="Calibri"/>
          <w:szCs w:val="24"/>
        </w:rPr>
      </w:pPr>
      <w:r w:rsidRPr="00A649F2">
        <w:rPr>
          <w:rFonts w:cs="Calibri"/>
          <w:szCs w:val="24"/>
        </w:rPr>
        <w:lastRenderedPageBreak/>
        <w:t>Godišnji p</w:t>
      </w:r>
      <w:r w:rsidR="00364905" w:rsidRPr="00A649F2">
        <w:rPr>
          <w:rFonts w:cs="Calibri"/>
          <w:szCs w:val="24"/>
        </w:rPr>
        <w:t xml:space="preserve">lan razvoja sustava civilne zaštite na području </w:t>
      </w:r>
      <w:r w:rsidR="00FF64DA" w:rsidRPr="00A649F2">
        <w:rPr>
          <w:rFonts w:cs="Calibri"/>
          <w:szCs w:val="24"/>
        </w:rPr>
        <w:t>Krapinsko-zagorske županije</w:t>
      </w:r>
      <w:r w:rsidR="00364905" w:rsidRPr="00A649F2">
        <w:rPr>
          <w:rFonts w:cs="Calibri"/>
          <w:szCs w:val="24"/>
        </w:rPr>
        <w:t xml:space="preserve"> za 20</w:t>
      </w:r>
      <w:r w:rsidRPr="00A649F2">
        <w:rPr>
          <w:rFonts w:cs="Calibri"/>
          <w:szCs w:val="24"/>
        </w:rPr>
        <w:t>20</w:t>
      </w:r>
      <w:r w:rsidR="00364905" w:rsidRPr="00A649F2">
        <w:rPr>
          <w:rFonts w:cs="Calibri"/>
          <w:szCs w:val="24"/>
        </w:rPr>
        <w:t>. godinu</w:t>
      </w:r>
      <w:r w:rsidRPr="00A649F2">
        <w:rPr>
          <w:rFonts w:cs="Calibri"/>
          <w:szCs w:val="24"/>
        </w:rPr>
        <w:t xml:space="preserve">, KLASA: 810-01/19-01/02, URBROJ: 2140/01-01-19-39, od dana 10. </w:t>
      </w:r>
      <w:r w:rsidRPr="00BA30EF">
        <w:rPr>
          <w:rFonts w:cs="Calibri"/>
          <w:szCs w:val="24"/>
        </w:rPr>
        <w:t xml:space="preserve">prosinca 2019. </w:t>
      </w:r>
      <w:r w:rsidRPr="00BA30EF">
        <w:rPr>
          <w:rFonts w:cs="Calibri"/>
          <w:bCs/>
          <w:szCs w:val="24"/>
        </w:rPr>
        <w:t>godine.</w:t>
      </w:r>
    </w:p>
    <w:p w14:paraId="2BB6A2EB" w14:textId="3B90E92B" w:rsidR="0093665E" w:rsidRPr="00BA30EF" w:rsidRDefault="0093665E" w:rsidP="00B46D1E">
      <w:pPr>
        <w:numPr>
          <w:ilvl w:val="0"/>
          <w:numId w:val="37"/>
        </w:numPr>
        <w:spacing w:after="120" w:line="276" w:lineRule="auto"/>
        <w:ind w:left="714" w:hanging="357"/>
        <w:rPr>
          <w:rFonts w:cs="Calibri"/>
          <w:szCs w:val="24"/>
        </w:rPr>
      </w:pPr>
      <w:r w:rsidRPr="00BA30EF">
        <w:rPr>
          <w:rFonts w:cs="Calibri"/>
          <w:bCs/>
          <w:szCs w:val="24"/>
        </w:rPr>
        <w:t>Odluka o stavljanju izvan snage Odluke o osnivanju postrojbi civilne zaštite specijalističke namjene Krapinsko-zagorske županije,</w:t>
      </w:r>
      <w:r w:rsidR="00BA30EF" w:rsidRPr="00BA30EF">
        <w:t xml:space="preserve"> </w:t>
      </w:r>
      <w:r w:rsidR="00BA30EF" w:rsidRPr="00BA30EF">
        <w:rPr>
          <w:rFonts w:cs="Calibri"/>
          <w:bCs/>
          <w:szCs w:val="24"/>
        </w:rPr>
        <w:t>KLASA: 810-05/20-01/02, URBROJ: 2140/01-01-20-5, od dana 04. lipnja 2020. godine.</w:t>
      </w:r>
    </w:p>
    <w:p w14:paraId="7047C8C5" w14:textId="1179BE1A" w:rsidR="004E4442" w:rsidRPr="0093665E" w:rsidRDefault="004E4442" w:rsidP="004E4442">
      <w:pPr>
        <w:autoSpaceDE w:val="0"/>
        <w:autoSpaceDN w:val="0"/>
        <w:adjustRightInd w:val="0"/>
        <w:spacing w:before="240" w:line="276" w:lineRule="auto"/>
        <w:rPr>
          <w:rFonts w:cs="Calibri"/>
          <w:szCs w:val="24"/>
        </w:rPr>
      </w:pPr>
      <w:r w:rsidRPr="0093665E">
        <w:rPr>
          <w:rFonts w:cs="Calibri"/>
          <w:szCs w:val="24"/>
        </w:rPr>
        <w:t xml:space="preserve">Sastavni dio Plana su Prilozi u kojima se nalaze </w:t>
      </w:r>
      <w:r w:rsidR="0093665E" w:rsidRPr="0093665E">
        <w:rPr>
          <w:rFonts w:cs="Calibri"/>
          <w:szCs w:val="24"/>
        </w:rPr>
        <w:t xml:space="preserve">kontakt </w:t>
      </w:r>
      <w:r w:rsidRPr="0093665E">
        <w:rPr>
          <w:rFonts w:cs="Calibri"/>
          <w:szCs w:val="24"/>
        </w:rPr>
        <w:t xml:space="preserve">podaci o odgovornim osobama i </w:t>
      </w:r>
      <w:r w:rsidR="0093665E" w:rsidRPr="0093665E">
        <w:rPr>
          <w:rFonts w:cs="Calibri"/>
          <w:szCs w:val="24"/>
        </w:rPr>
        <w:t xml:space="preserve">subjektima koji </w:t>
      </w:r>
      <w:r w:rsidRPr="0093665E">
        <w:rPr>
          <w:rFonts w:cs="Calibri"/>
          <w:szCs w:val="24"/>
        </w:rPr>
        <w:t xml:space="preserve">su od interesa </w:t>
      </w:r>
      <w:r w:rsidR="008E4E24" w:rsidRPr="0093665E">
        <w:rPr>
          <w:rFonts w:cs="Calibri"/>
          <w:szCs w:val="24"/>
        </w:rPr>
        <w:t xml:space="preserve">za sustav civilne zaštite </w:t>
      </w:r>
      <w:r w:rsidR="00FF64DA" w:rsidRPr="0093665E">
        <w:rPr>
          <w:rFonts w:cs="Calibri"/>
          <w:szCs w:val="24"/>
        </w:rPr>
        <w:t>Krapinsko-zagorske županije</w:t>
      </w:r>
      <w:r w:rsidR="0093665E" w:rsidRPr="0093665E">
        <w:rPr>
          <w:rFonts w:cs="Calibri"/>
          <w:szCs w:val="24"/>
        </w:rPr>
        <w:t xml:space="preserve">, a </w:t>
      </w:r>
      <w:r w:rsidRPr="0093665E">
        <w:rPr>
          <w:rFonts w:cs="Calibri"/>
          <w:szCs w:val="24"/>
        </w:rPr>
        <w:t>koje je potrebno redovito ažurirati.</w:t>
      </w:r>
    </w:p>
    <w:p w14:paraId="0CEE260E" w14:textId="77777777" w:rsidR="00916872" w:rsidRPr="00EE3F18" w:rsidRDefault="00916872" w:rsidP="00697639"/>
    <w:p w14:paraId="27369D90" w14:textId="4E4CE467" w:rsidR="004E4442" w:rsidRPr="00642A8A" w:rsidRDefault="004E4442" w:rsidP="00642A8A">
      <w:pPr>
        <w:pStyle w:val="Naslov1"/>
      </w:pPr>
      <w:r w:rsidRPr="00EE3F18">
        <w:br w:type="page"/>
      </w:r>
      <w:bookmarkStart w:id="4" w:name="_Toc51566496"/>
      <w:r w:rsidRPr="00642A8A">
        <w:lastRenderedPageBreak/>
        <w:t>ZAKONSKE ODREDBE</w:t>
      </w:r>
      <w:bookmarkEnd w:id="4"/>
    </w:p>
    <w:p w14:paraId="154CE4B0" w14:textId="1ACA67AA" w:rsidR="005B7BF8" w:rsidRPr="00EE3F18" w:rsidRDefault="005B7BF8" w:rsidP="00F120EA">
      <w:pPr>
        <w:autoSpaceDE w:val="0"/>
        <w:autoSpaceDN w:val="0"/>
        <w:adjustRightInd w:val="0"/>
        <w:spacing w:after="120" w:line="276" w:lineRule="auto"/>
        <w:rPr>
          <w:rFonts w:cs="Calibri"/>
          <w:szCs w:val="24"/>
        </w:rPr>
      </w:pPr>
      <w:r w:rsidRPr="00EE3F18">
        <w:rPr>
          <w:rFonts w:cs="Calibri"/>
          <w:szCs w:val="24"/>
        </w:rPr>
        <w:t>Obveza izrade Plana djelovanja civilne zaštite proiz</w:t>
      </w:r>
      <w:r w:rsidR="006F1A5B">
        <w:rPr>
          <w:rFonts w:cs="Calibri"/>
          <w:szCs w:val="24"/>
        </w:rPr>
        <w:t>lazi iz odredbe članka 17. stav</w:t>
      </w:r>
      <w:r w:rsidRPr="00EE3F18">
        <w:rPr>
          <w:rFonts w:cs="Calibri"/>
          <w:szCs w:val="24"/>
        </w:rPr>
        <w:t>k</w:t>
      </w:r>
      <w:r w:rsidR="006F1A5B">
        <w:rPr>
          <w:rFonts w:cs="Calibri"/>
          <w:szCs w:val="24"/>
        </w:rPr>
        <w:t>a</w:t>
      </w:r>
      <w:r w:rsidRPr="00EE3F18">
        <w:rPr>
          <w:rFonts w:cs="Calibri"/>
          <w:szCs w:val="24"/>
        </w:rPr>
        <w:t xml:space="preserve"> 3. Zakona o sustavu civilne zaštite </w:t>
      </w:r>
      <w:bookmarkStart w:id="5" w:name="_Hlk522512738"/>
      <w:r w:rsidRPr="00EE3F18">
        <w:rPr>
          <w:rFonts w:cs="Calibri"/>
          <w:szCs w:val="24"/>
        </w:rPr>
        <w:t xml:space="preserve">(„Narodne novine“, broj </w:t>
      </w:r>
      <w:bookmarkEnd w:id="5"/>
      <w:r w:rsidRPr="00EE3F18">
        <w:rPr>
          <w:rFonts w:cs="Calibri"/>
          <w:szCs w:val="24"/>
        </w:rPr>
        <w:t>82/15</w:t>
      </w:r>
      <w:r w:rsidR="006F1A5B">
        <w:rPr>
          <w:rFonts w:cs="Calibri"/>
          <w:szCs w:val="24"/>
        </w:rPr>
        <w:t>.</w:t>
      </w:r>
      <w:r w:rsidRPr="00EE3F18">
        <w:rPr>
          <w:rFonts w:cs="Calibri"/>
          <w:szCs w:val="24"/>
        </w:rPr>
        <w:t>, 118/18</w:t>
      </w:r>
      <w:r w:rsidR="006F1A5B">
        <w:rPr>
          <w:rFonts w:cs="Calibri"/>
          <w:szCs w:val="24"/>
        </w:rPr>
        <w:t xml:space="preserve">. i </w:t>
      </w:r>
      <w:r w:rsidR="00474021">
        <w:rPr>
          <w:rFonts w:cs="Calibri"/>
          <w:szCs w:val="24"/>
        </w:rPr>
        <w:t>31/20</w:t>
      </w:r>
      <w:r w:rsidR="006F1A5B">
        <w:rPr>
          <w:rFonts w:cs="Calibri"/>
          <w:szCs w:val="24"/>
        </w:rPr>
        <w:t>.</w:t>
      </w:r>
      <w:r w:rsidRPr="00EE3F18">
        <w:rPr>
          <w:rFonts w:cs="Calibri"/>
          <w:szCs w:val="24"/>
        </w:rPr>
        <w:t>), a izrađuje se sukladno odredbama Pravilnika o nositeljima, sadržaju i postupcima izrade planskih dokumenata u civilnoj zaštiti te načinu informiranja javnosti u postupku njihovog donošenja („Narodne novine“, broj 49/17</w:t>
      </w:r>
      <w:r w:rsidR="00642A8A">
        <w:rPr>
          <w:rFonts w:cs="Calibri"/>
          <w:szCs w:val="24"/>
        </w:rPr>
        <w:t>.</w:t>
      </w:r>
      <w:r w:rsidRPr="00EE3F18">
        <w:rPr>
          <w:rFonts w:cs="Calibri"/>
          <w:szCs w:val="24"/>
        </w:rPr>
        <w:t>).</w:t>
      </w:r>
    </w:p>
    <w:p w14:paraId="41EDF9D9" w14:textId="6D4A7BA6" w:rsidR="005B7BF8" w:rsidRPr="00EE3F18" w:rsidRDefault="005B7BF8" w:rsidP="005B7BF8">
      <w:pPr>
        <w:autoSpaceDE w:val="0"/>
        <w:autoSpaceDN w:val="0"/>
        <w:adjustRightInd w:val="0"/>
        <w:spacing w:after="120" w:line="276" w:lineRule="auto"/>
        <w:rPr>
          <w:rFonts w:cs="Calibri"/>
          <w:szCs w:val="24"/>
        </w:rPr>
      </w:pPr>
      <w:r w:rsidRPr="00EE3F18">
        <w:rPr>
          <w:rFonts w:cs="Calibri"/>
          <w:szCs w:val="24"/>
        </w:rPr>
        <w:t xml:space="preserve">Plan djelovanja civilne </w:t>
      </w:r>
      <w:r w:rsidRPr="001235A0">
        <w:rPr>
          <w:rFonts w:cs="Calibri"/>
          <w:szCs w:val="24"/>
        </w:rPr>
        <w:t xml:space="preserve">zaštite donosi izvršno tijelo jedinice </w:t>
      </w:r>
      <w:r w:rsidR="001235A0" w:rsidRPr="001235A0">
        <w:rPr>
          <w:rFonts w:cs="Calibri"/>
          <w:szCs w:val="24"/>
        </w:rPr>
        <w:t>regionalne</w:t>
      </w:r>
      <w:r w:rsidRPr="001235A0">
        <w:rPr>
          <w:rFonts w:cs="Calibri"/>
          <w:szCs w:val="24"/>
        </w:rPr>
        <w:t xml:space="preserve"> samouprave.</w:t>
      </w:r>
      <w:r w:rsidRPr="00EE3F18">
        <w:rPr>
          <w:rFonts w:cs="Calibri"/>
          <w:szCs w:val="24"/>
        </w:rPr>
        <w:t xml:space="preserve"> </w:t>
      </w:r>
    </w:p>
    <w:p w14:paraId="6196BF5D" w14:textId="4E705F78" w:rsidR="005B7BF8" w:rsidRPr="00EE3F18" w:rsidRDefault="002E5C4C" w:rsidP="005B7BF8">
      <w:pPr>
        <w:spacing w:after="240" w:line="276" w:lineRule="auto"/>
      </w:pPr>
      <w:r>
        <w:t>Nastavno su navedeni</w:t>
      </w:r>
      <w:r w:rsidR="005B7BF8" w:rsidRPr="00EE3F18">
        <w:t xml:space="preserve"> zakonski i podzakonski akti temeljem kojih je izrađen Plan djelovanja civilne zaštite </w:t>
      </w:r>
      <w:r w:rsidR="00FF64DA">
        <w:t>Krapinsko-zagorske županije</w:t>
      </w:r>
      <w:r w:rsidR="005B7BF8" w:rsidRPr="00EE3F18">
        <w:t xml:space="preserve"> (u daljnjem tekstu: Županija).</w:t>
      </w:r>
    </w:p>
    <w:p w14:paraId="6F384233" w14:textId="04146FA6" w:rsidR="005B7BF8" w:rsidRPr="00EE3F18" w:rsidRDefault="005B7BF8" w:rsidP="00B46D1E">
      <w:pPr>
        <w:numPr>
          <w:ilvl w:val="0"/>
          <w:numId w:val="20"/>
        </w:numPr>
        <w:autoSpaceDE w:val="0"/>
        <w:autoSpaceDN w:val="0"/>
        <w:adjustRightInd w:val="0"/>
        <w:spacing w:after="160" w:line="276" w:lineRule="auto"/>
        <w:rPr>
          <w:rFonts w:cs="Calibri"/>
          <w:i/>
          <w:szCs w:val="24"/>
        </w:rPr>
      </w:pPr>
      <w:r w:rsidRPr="00EE3F18">
        <w:rPr>
          <w:rFonts w:cs="Calibri"/>
          <w:i/>
          <w:szCs w:val="24"/>
        </w:rPr>
        <w:t>Zakon o sustavu civilne zaštite („Narodne novine“, broj 82/15</w:t>
      </w:r>
      <w:r w:rsidR="006F1A5B">
        <w:rPr>
          <w:rFonts w:cs="Calibri"/>
          <w:i/>
          <w:szCs w:val="24"/>
        </w:rPr>
        <w:t>.</w:t>
      </w:r>
      <w:r w:rsidRPr="00EE3F18">
        <w:rPr>
          <w:rFonts w:cs="Calibri"/>
          <w:i/>
          <w:szCs w:val="24"/>
        </w:rPr>
        <w:t>, 118/18</w:t>
      </w:r>
      <w:r w:rsidR="006F1A5B">
        <w:rPr>
          <w:rFonts w:cs="Calibri"/>
          <w:i/>
          <w:szCs w:val="24"/>
        </w:rPr>
        <w:t xml:space="preserve">. i </w:t>
      </w:r>
      <w:r w:rsidR="00474021">
        <w:rPr>
          <w:rFonts w:cs="Calibri"/>
          <w:i/>
          <w:szCs w:val="24"/>
        </w:rPr>
        <w:t>31/20</w:t>
      </w:r>
      <w:r w:rsidR="006F1A5B">
        <w:rPr>
          <w:rFonts w:cs="Calibri"/>
          <w:i/>
          <w:szCs w:val="24"/>
        </w:rPr>
        <w:t>.</w:t>
      </w:r>
      <w:r w:rsidRPr="00EE3F18">
        <w:rPr>
          <w:rFonts w:cs="Calibri"/>
          <w:i/>
          <w:szCs w:val="24"/>
        </w:rPr>
        <w:t>);</w:t>
      </w:r>
    </w:p>
    <w:p w14:paraId="5C50A28D" w14:textId="1F0BEC2D" w:rsidR="005B7BF8" w:rsidRPr="00EE3F18" w:rsidRDefault="005B7BF8" w:rsidP="00B46D1E">
      <w:pPr>
        <w:numPr>
          <w:ilvl w:val="0"/>
          <w:numId w:val="20"/>
        </w:numPr>
        <w:autoSpaceDE w:val="0"/>
        <w:autoSpaceDN w:val="0"/>
        <w:adjustRightInd w:val="0"/>
        <w:spacing w:after="160" w:line="276" w:lineRule="auto"/>
        <w:rPr>
          <w:rFonts w:cs="Calibri"/>
          <w:i/>
          <w:szCs w:val="24"/>
        </w:rPr>
      </w:pPr>
      <w:r w:rsidRPr="00EE3F18">
        <w:rPr>
          <w:rFonts w:cs="Calibri"/>
          <w:i/>
          <w:szCs w:val="24"/>
        </w:rPr>
        <w:t>Pravilnik o nositeljima, sadržaju i postupcima izrade planskih dokumenata u civilnoj zaštiti te načinu informiranja javnosti u postupku njihovog donošenja („Narodne novine“, broj 49/17</w:t>
      </w:r>
      <w:r w:rsidR="006F1A5B">
        <w:rPr>
          <w:rFonts w:cs="Calibri"/>
          <w:i/>
          <w:szCs w:val="24"/>
        </w:rPr>
        <w:t>.</w:t>
      </w:r>
      <w:r w:rsidRPr="00EE3F18">
        <w:rPr>
          <w:rFonts w:cs="Calibri"/>
          <w:i/>
          <w:szCs w:val="24"/>
        </w:rPr>
        <w:t>);</w:t>
      </w:r>
    </w:p>
    <w:p w14:paraId="1C78D72A" w14:textId="0A3F4DC4" w:rsidR="005B7BF8" w:rsidRDefault="005B7BF8" w:rsidP="00B46D1E">
      <w:pPr>
        <w:numPr>
          <w:ilvl w:val="0"/>
          <w:numId w:val="20"/>
        </w:numPr>
        <w:autoSpaceDE w:val="0"/>
        <w:autoSpaceDN w:val="0"/>
        <w:adjustRightInd w:val="0"/>
        <w:spacing w:after="160" w:line="276" w:lineRule="auto"/>
        <w:rPr>
          <w:rFonts w:cs="Calibri"/>
          <w:i/>
          <w:szCs w:val="24"/>
        </w:rPr>
      </w:pPr>
      <w:r w:rsidRPr="00EE3F18">
        <w:rPr>
          <w:rFonts w:cs="Calibri"/>
          <w:i/>
          <w:szCs w:val="24"/>
        </w:rPr>
        <w:t>Pravilnik o mobilizaciji, uvjetima i načinu rada operativnih snaga sustava civilne zaštite („Narodne novine“, broj 69/16</w:t>
      </w:r>
      <w:r w:rsidR="006F1A5B">
        <w:rPr>
          <w:rFonts w:cs="Calibri"/>
          <w:i/>
          <w:szCs w:val="24"/>
        </w:rPr>
        <w:t>.</w:t>
      </w:r>
      <w:r w:rsidRPr="00EE3F18">
        <w:rPr>
          <w:rFonts w:cs="Calibri"/>
          <w:i/>
          <w:szCs w:val="24"/>
        </w:rPr>
        <w:t>);</w:t>
      </w:r>
    </w:p>
    <w:p w14:paraId="7F5A5DF8" w14:textId="3C39AD73" w:rsidR="0093665E" w:rsidRPr="0093665E" w:rsidRDefault="0093665E" w:rsidP="00B46D1E">
      <w:pPr>
        <w:pStyle w:val="Odlomakpopisa"/>
        <w:numPr>
          <w:ilvl w:val="0"/>
          <w:numId w:val="20"/>
        </w:numPr>
        <w:spacing w:after="120"/>
        <w:rPr>
          <w:rFonts w:ascii="Calibri" w:eastAsia="Calibri" w:hAnsi="Calibri" w:cs="Calibri"/>
          <w:i/>
          <w:lang w:eastAsia="en-US"/>
        </w:rPr>
      </w:pPr>
      <w:r w:rsidRPr="0093665E">
        <w:rPr>
          <w:rFonts w:ascii="Calibri" w:eastAsia="Calibri" w:hAnsi="Calibri" w:cs="Calibri"/>
          <w:i/>
          <w:lang w:eastAsia="en-US"/>
        </w:rPr>
        <w:t>Pravilnik o postupku primanja i prenošenja obavijesti ranog upozoravanja, neposredne opasnosti te davanju uputa stanovništvu („Narodne novine“, broj 67/17)</w:t>
      </w:r>
      <w:r>
        <w:rPr>
          <w:rFonts w:ascii="Calibri" w:eastAsia="Calibri" w:hAnsi="Calibri" w:cs="Calibri"/>
          <w:i/>
          <w:lang w:eastAsia="en-US"/>
        </w:rPr>
        <w:t>;</w:t>
      </w:r>
    </w:p>
    <w:p w14:paraId="62E314DD" w14:textId="1A943009" w:rsidR="005B7BF8" w:rsidRPr="00EE3F18" w:rsidRDefault="005B7BF8" w:rsidP="00B46D1E">
      <w:pPr>
        <w:numPr>
          <w:ilvl w:val="0"/>
          <w:numId w:val="20"/>
        </w:numPr>
        <w:autoSpaceDE w:val="0"/>
        <w:autoSpaceDN w:val="0"/>
        <w:adjustRightInd w:val="0"/>
        <w:spacing w:after="160" w:line="276" w:lineRule="auto"/>
        <w:rPr>
          <w:rFonts w:cs="Calibri"/>
          <w:i/>
          <w:szCs w:val="24"/>
        </w:rPr>
      </w:pPr>
      <w:r w:rsidRPr="00EE3F18">
        <w:rPr>
          <w:rFonts w:cs="Calibri"/>
          <w:i/>
          <w:szCs w:val="24"/>
        </w:rPr>
        <w:t xml:space="preserve">Pravilnik o postupku uzbunjivanja stanovništva („Narodne novine“, broj </w:t>
      </w:r>
      <w:hyperlink r:id="rId11" w:tgtFrame="_blank" w:history="1">
        <w:r w:rsidRPr="00EE3F18">
          <w:rPr>
            <w:rFonts w:cs="Calibri"/>
            <w:i/>
            <w:szCs w:val="24"/>
          </w:rPr>
          <w:t>69/16</w:t>
        </w:r>
      </w:hyperlink>
      <w:r w:rsidR="006F1A5B">
        <w:rPr>
          <w:rFonts w:cs="Calibri"/>
          <w:i/>
          <w:szCs w:val="24"/>
        </w:rPr>
        <w:t>.</w:t>
      </w:r>
      <w:r w:rsidRPr="00EE3F18">
        <w:rPr>
          <w:rFonts w:cs="Calibri"/>
          <w:i/>
          <w:szCs w:val="24"/>
        </w:rPr>
        <w:t>);</w:t>
      </w:r>
    </w:p>
    <w:p w14:paraId="3CA43B60" w14:textId="065E4691" w:rsidR="005B7BF8" w:rsidRPr="00EE3F18" w:rsidRDefault="005B7BF8" w:rsidP="00B46D1E">
      <w:pPr>
        <w:numPr>
          <w:ilvl w:val="0"/>
          <w:numId w:val="20"/>
        </w:numPr>
        <w:autoSpaceDE w:val="0"/>
        <w:autoSpaceDN w:val="0"/>
        <w:adjustRightInd w:val="0"/>
        <w:spacing w:after="160" w:line="276" w:lineRule="auto"/>
        <w:rPr>
          <w:rFonts w:cs="Calibri"/>
          <w:i/>
          <w:szCs w:val="24"/>
        </w:rPr>
      </w:pPr>
      <w:r w:rsidRPr="00EE3F18">
        <w:rPr>
          <w:rFonts w:cs="Calibri"/>
          <w:i/>
          <w:szCs w:val="24"/>
        </w:rPr>
        <w:t>Pravilnik o standardnim operativnim postupcima za pružanje pomoći nižoj hijerarhijskoj razini od strane više razine sustava civilne zaštite u velikoj nesreći i katastrofi („Narodne novine“, broj 37/16</w:t>
      </w:r>
      <w:r w:rsidR="00031D22">
        <w:rPr>
          <w:rFonts w:cs="Calibri"/>
          <w:i/>
          <w:szCs w:val="24"/>
        </w:rPr>
        <w:t>.);</w:t>
      </w:r>
    </w:p>
    <w:p w14:paraId="0851DB23" w14:textId="591F1EB6" w:rsidR="005B7BF8" w:rsidRPr="0093665E" w:rsidRDefault="005B7BF8" w:rsidP="00B46D1E">
      <w:pPr>
        <w:numPr>
          <w:ilvl w:val="0"/>
          <w:numId w:val="20"/>
        </w:numPr>
        <w:autoSpaceDE w:val="0"/>
        <w:autoSpaceDN w:val="0"/>
        <w:adjustRightInd w:val="0"/>
        <w:spacing w:after="160" w:line="276" w:lineRule="auto"/>
        <w:rPr>
          <w:rFonts w:cs="Calibri"/>
          <w:i/>
          <w:szCs w:val="24"/>
        </w:rPr>
      </w:pPr>
      <w:r w:rsidRPr="00EE3F18">
        <w:rPr>
          <w:rFonts w:cs="Calibri"/>
          <w:i/>
          <w:szCs w:val="24"/>
        </w:rPr>
        <w:t>Pravilnik o postupku primanja i prenošenja obavijesti ranog upozoravanja, neposredne opasnosti te davanju uputa stanovništvu („Narodne novine“, broj 67/17</w:t>
      </w:r>
      <w:r w:rsidR="00031D22">
        <w:rPr>
          <w:rFonts w:cs="Calibri"/>
          <w:i/>
          <w:szCs w:val="24"/>
        </w:rPr>
        <w:t>.</w:t>
      </w:r>
      <w:r w:rsidRPr="00EE3F18">
        <w:rPr>
          <w:rFonts w:cs="Calibri"/>
          <w:i/>
          <w:szCs w:val="24"/>
        </w:rPr>
        <w:t>)</w:t>
      </w:r>
      <w:r w:rsidR="0093665E">
        <w:rPr>
          <w:rFonts w:cs="Calibri"/>
          <w:i/>
          <w:szCs w:val="24"/>
        </w:rPr>
        <w:t>.</w:t>
      </w:r>
    </w:p>
    <w:p w14:paraId="47508191" w14:textId="77777777" w:rsidR="005B7BF8" w:rsidRPr="00EE3F18" w:rsidRDefault="005B7BF8" w:rsidP="005B7BF8">
      <w:pPr>
        <w:autoSpaceDE w:val="0"/>
        <w:autoSpaceDN w:val="0"/>
        <w:adjustRightInd w:val="0"/>
        <w:spacing w:line="276" w:lineRule="auto"/>
        <w:ind w:left="1069"/>
        <w:rPr>
          <w:rFonts w:cs="Calibri"/>
          <w:i/>
          <w:szCs w:val="24"/>
        </w:rPr>
      </w:pPr>
    </w:p>
    <w:p w14:paraId="768765D3" w14:textId="77777777" w:rsidR="005B7BF8" w:rsidRPr="00EE3F18" w:rsidRDefault="005B7BF8" w:rsidP="005B7BF8">
      <w:pPr>
        <w:autoSpaceDE w:val="0"/>
        <w:autoSpaceDN w:val="0"/>
        <w:adjustRightInd w:val="0"/>
        <w:spacing w:line="276" w:lineRule="auto"/>
        <w:ind w:left="1069"/>
        <w:rPr>
          <w:rFonts w:cs="Calibri"/>
          <w:i/>
          <w:szCs w:val="24"/>
        </w:rPr>
      </w:pPr>
    </w:p>
    <w:p w14:paraId="435A3ACD" w14:textId="77777777" w:rsidR="005B7BF8" w:rsidRPr="00EE3F18" w:rsidRDefault="005B7BF8" w:rsidP="005B7BF8">
      <w:pPr>
        <w:autoSpaceDE w:val="0"/>
        <w:autoSpaceDN w:val="0"/>
        <w:adjustRightInd w:val="0"/>
        <w:spacing w:line="276" w:lineRule="auto"/>
        <w:ind w:left="1069"/>
        <w:rPr>
          <w:rFonts w:cs="Calibri"/>
          <w:i/>
          <w:szCs w:val="24"/>
        </w:rPr>
      </w:pPr>
    </w:p>
    <w:p w14:paraId="2D145327" w14:textId="77777777" w:rsidR="005B7BF8" w:rsidRPr="00EE3F18" w:rsidRDefault="005B7BF8" w:rsidP="005B7BF8"/>
    <w:p w14:paraId="7FC6CE24" w14:textId="77777777" w:rsidR="005B7BF8" w:rsidRPr="00EE3F18" w:rsidRDefault="005B7BF8" w:rsidP="005B7BF8"/>
    <w:p w14:paraId="208BAA78" w14:textId="778E9AB8" w:rsidR="004E4442" w:rsidRPr="00EE3F18" w:rsidRDefault="00BE6485" w:rsidP="004E4442">
      <w:pPr>
        <w:pStyle w:val="Naslov1"/>
      </w:pPr>
      <w:bookmarkStart w:id="6" w:name="_Toc51566497"/>
      <w:r w:rsidRPr="00EE3F18">
        <w:lastRenderedPageBreak/>
        <w:t>OPĆI DIO</w:t>
      </w:r>
      <w:bookmarkEnd w:id="6"/>
    </w:p>
    <w:p w14:paraId="291776B1" w14:textId="77777777" w:rsidR="00BE6485" w:rsidRPr="00EE3F18" w:rsidRDefault="00BE6485" w:rsidP="00BE6485">
      <w:pPr>
        <w:pStyle w:val="Naslov2"/>
      </w:pPr>
      <w:bookmarkStart w:id="7" w:name="_Toc45607918"/>
      <w:bookmarkStart w:id="8" w:name="_Toc51566498"/>
      <w:r w:rsidRPr="00EE3F18">
        <w:t>UPOZORAVANJE</w:t>
      </w:r>
      <w:bookmarkEnd w:id="7"/>
      <w:bookmarkEnd w:id="8"/>
    </w:p>
    <w:p w14:paraId="04312784" w14:textId="0F21B9B9" w:rsidR="004E4442" w:rsidRPr="00EE3F18" w:rsidRDefault="008814BA" w:rsidP="00BE6485">
      <w:pPr>
        <w:autoSpaceDE w:val="0"/>
        <w:autoSpaceDN w:val="0"/>
        <w:adjustRightInd w:val="0"/>
        <w:spacing w:after="120" w:line="276" w:lineRule="auto"/>
        <w:rPr>
          <w:rFonts w:cs="Calibri"/>
          <w:szCs w:val="24"/>
        </w:rPr>
      </w:pPr>
      <w:r w:rsidRPr="00EE3F18">
        <w:rPr>
          <w:rFonts w:cs="Calibri"/>
          <w:szCs w:val="24"/>
        </w:rPr>
        <w:t>S</w:t>
      </w:r>
      <w:r w:rsidR="004E4442" w:rsidRPr="00EE3F18">
        <w:rPr>
          <w:rFonts w:cs="Calibri"/>
          <w:szCs w:val="24"/>
        </w:rPr>
        <w:t xml:space="preserve">ve organizacije, kao što su Državni hidrometeorološki zavod, inspekcije, operateri, središnja </w:t>
      </w:r>
      <w:r w:rsidR="004E4442" w:rsidRPr="006E302B">
        <w:rPr>
          <w:rFonts w:cs="Calibri"/>
          <w:szCs w:val="24"/>
        </w:rPr>
        <w:t>tijela državne uprave nadležna za obranu i unutarnje poslove, sigurnosno</w:t>
      </w:r>
      <w:r w:rsidR="00E67899" w:rsidRPr="006E302B">
        <w:rPr>
          <w:rFonts w:cs="Calibri"/>
          <w:szCs w:val="24"/>
        </w:rPr>
        <w:t xml:space="preserve"> </w:t>
      </w:r>
      <w:r w:rsidR="004E4442" w:rsidRPr="006E302B">
        <w:rPr>
          <w:rFonts w:cs="Calibri"/>
          <w:szCs w:val="24"/>
        </w:rPr>
        <w:t>- obavještajna</w:t>
      </w:r>
      <w:r w:rsidR="004E4442" w:rsidRPr="00EE3F18">
        <w:rPr>
          <w:rFonts w:cs="Calibri"/>
          <w:szCs w:val="24"/>
        </w:rPr>
        <w:t xml:space="preserve"> zajednica, druge organizacije kojima su prikupljanje i obrada informacija od značaja za </w:t>
      </w:r>
      <w:r w:rsidR="00E67899" w:rsidRPr="00EE3F18">
        <w:rPr>
          <w:rFonts w:cs="Calibri"/>
          <w:szCs w:val="24"/>
        </w:rPr>
        <w:t>civilnu zaštitu</w:t>
      </w:r>
      <w:r w:rsidR="004E4442" w:rsidRPr="00EE3F18">
        <w:rPr>
          <w:rFonts w:cs="Calibri"/>
          <w:szCs w:val="24"/>
        </w:rPr>
        <w:t xml:space="preserve"> dio redovne djelatnosti kao i ostali sudionici sustava </w:t>
      </w:r>
      <w:r w:rsidR="00090299">
        <w:rPr>
          <w:rFonts w:cs="Calibri"/>
          <w:szCs w:val="24"/>
        </w:rPr>
        <w:t>civilne zaštite</w:t>
      </w:r>
      <w:r w:rsidR="004E4442" w:rsidRPr="00EE3F18">
        <w:rPr>
          <w:rFonts w:cs="Calibri"/>
          <w:szCs w:val="24"/>
        </w:rPr>
        <w:t xml:space="preserve">, dužni su informacije o prijetnjama do kojih su došli iz vlastitih izvora ili putem međunarodnog sustava razmjene, a koje mogu izazvati katastrofu i veliku nesreću, odmah po saznanju dostaviti </w:t>
      </w:r>
      <w:r w:rsidR="005B7BF8" w:rsidRPr="00EE3F18">
        <w:rPr>
          <w:rFonts w:cs="Calibri"/>
          <w:szCs w:val="24"/>
        </w:rPr>
        <w:t xml:space="preserve">Ministarstvu unutarnjih poslova </w:t>
      </w:r>
      <w:r w:rsidR="005B7BF8" w:rsidRPr="00C731BD">
        <w:rPr>
          <w:rFonts w:cs="Calibri"/>
          <w:szCs w:val="24"/>
        </w:rPr>
        <w:t>- Ravnateljstvu civilne zaštite</w:t>
      </w:r>
      <w:r w:rsidR="004E4442" w:rsidRPr="00EE3F18">
        <w:rPr>
          <w:rFonts w:cs="Calibri"/>
          <w:szCs w:val="24"/>
        </w:rPr>
        <w:t xml:space="preserve">, a koja ih dalje koristi za poduzimanje mjera iz svoje nadležnosti te provođenje operativnih postupaka. Iste podatke </w:t>
      </w:r>
      <w:r w:rsidR="005B7BF8" w:rsidRPr="00EE3F18">
        <w:rPr>
          <w:rFonts w:cs="Calibri"/>
          <w:szCs w:val="24"/>
        </w:rPr>
        <w:t xml:space="preserve">Ministarstvo unutarnjih poslova, Ravnateljstvo civilne zaštite, Područni ured za civilnu zaštitu </w:t>
      </w:r>
      <w:r w:rsidR="00C731BD">
        <w:rPr>
          <w:rFonts w:cs="Calibri"/>
          <w:szCs w:val="24"/>
        </w:rPr>
        <w:t xml:space="preserve">Varaždin, </w:t>
      </w:r>
      <w:r w:rsidR="005B7BF8" w:rsidRPr="00EE3F18">
        <w:rPr>
          <w:rFonts w:cs="Calibri"/>
          <w:szCs w:val="24"/>
        </w:rPr>
        <w:t xml:space="preserve">Služba civilne zaštite </w:t>
      </w:r>
      <w:r w:rsidR="00FF64DA">
        <w:rPr>
          <w:rFonts w:cs="Calibri"/>
          <w:szCs w:val="24"/>
        </w:rPr>
        <w:t>Krapina</w:t>
      </w:r>
      <w:r w:rsidR="005B7BF8" w:rsidRPr="00EE3F18">
        <w:rPr>
          <w:rFonts w:cs="Calibri"/>
          <w:szCs w:val="24"/>
        </w:rPr>
        <w:t xml:space="preserve"> dostavlja županu </w:t>
      </w:r>
      <w:r w:rsidR="00FF64DA">
        <w:rPr>
          <w:rFonts w:cs="Calibri"/>
          <w:szCs w:val="24"/>
        </w:rPr>
        <w:t>Krapinsko-zagorske županije</w:t>
      </w:r>
      <w:r w:rsidR="004E4442" w:rsidRPr="00EE3F18">
        <w:rPr>
          <w:rFonts w:cs="Calibri"/>
          <w:szCs w:val="24"/>
        </w:rPr>
        <w:t xml:space="preserve"> (u daljnjem tekstu: </w:t>
      </w:r>
      <w:r w:rsidR="005B7BF8" w:rsidRPr="00EE3F18">
        <w:rPr>
          <w:rFonts w:cs="Calibri"/>
          <w:szCs w:val="24"/>
        </w:rPr>
        <w:t>župan</w:t>
      </w:r>
      <w:r w:rsidR="005B6D0D" w:rsidRPr="00EE3F18">
        <w:rPr>
          <w:rFonts w:cs="Calibri"/>
          <w:szCs w:val="24"/>
        </w:rPr>
        <w:t>)</w:t>
      </w:r>
      <w:r w:rsidR="005B7BF8" w:rsidRPr="00EE3F18">
        <w:rPr>
          <w:rFonts w:cs="Calibri"/>
          <w:szCs w:val="24"/>
        </w:rPr>
        <w:t xml:space="preserve"> </w:t>
      </w:r>
      <w:r w:rsidR="004E4442" w:rsidRPr="00EE3F18">
        <w:rPr>
          <w:rFonts w:cs="Calibri"/>
          <w:szCs w:val="24"/>
        </w:rPr>
        <w:t>koji nalaže pripravnost operativnih snaga i poduzima druge odgovarajuće mjere iz Plana</w:t>
      </w:r>
      <w:r w:rsidR="00496FB9">
        <w:rPr>
          <w:rFonts w:cs="Calibri"/>
          <w:szCs w:val="24"/>
        </w:rPr>
        <w:t xml:space="preserve">. </w:t>
      </w:r>
      <w:r w:rsidR="004E4442" w:rsidRPr="00EE3F18">
        <w:rPr>
          <w:rFonts w:cs="Calibri"/>
          <w:szCs w:val="24"/>
        </w:rPr>
        <w:t xml:space="preserve"> </w:t>
      </w:r>
    </w:p>
    <w:p w14:paraId="6CC5A3CE" w14:textId="3135F392" w:rsidR="004E4442" w:rsidRPr="00EE3F18" w:rsidRDefault="004E4442" w:rsidP="004E4442">
      <w:pPr>
        <w:autoSpaceDE w:val="0"/>
        <w:autoSpaceDN w:val="0"/>
        <w:adjustRightInd w:val="0"/>
        <w:spacing w:line="276" w:lineRule="auto"/>
        <w:rPr>
          <w:rFonts w:cs="Calibri"/>
          <w:szCs w:val="24"/>
        </w:rPr>
      </w:pPr>
      <w:r w:rsidRPr="00EE3F18">
        <w:rPr>
          <w:rFonts w:cs="Calibri"/>
          <w:szCs w:val="24"/>
        </w:rPr>
        <w:t xml:space="preserve">U slučaju bilo koje vrste ugroza Državni hidrometeorološki zavod, Hrvatske vode, Vatrogasna zajednica, Zavod za javno zdravstvo, </w:t>
      </w:r>
      <w:r w:rsidR="00090299">
        <w:rPr>
          <w:rFonts w:cs="Calibri"/>
          <w:szCs w:val="24"/>
        </w:rPr>
        <w:t>v</w:t>
      </w:r>
      <w:r w:rsidRPr="00EE3F18">
        <w:rPr>
          <w:rFonts w:cs="Calibri"/>
          <w:szCs w:val="24"/>
        </w:rPr>
        <w:t>eterinarsk</w:t>
      </w:r>
      <w:r w:rsidR="00090299">
        <w:rPr>
          <w:rFonts w:cs="Calibri"/>
          <w:szCs w:val="24"/>
        </w:rPr>
        <w:t>e stanice</w:t>
      </w:r>
      <w:r w:rsidRPr="00EE3F18">
        <w:rPr>
          <w:rFonts w:cs="Calibri"/>
          <w:szCs w:val="24"/>
        </w:rPr>
        <w:t xml:space="preserve"> te operateri koji prevoze </w:t>
      </w:r>
      <w:r w:rsidR="00496FB9">
        <w:rPr>
          <w:rFonts w:cs="Calibri"/>
          <w:szCs w:val="24"/>
        </w:rPr>
        <w:t xml:space="preserve">i skladište </w:t>
      </w:r>
      <w:r w:rsidRPr="00EE3F18">
        <w:rPr>
          <w:rFonts w:cs="Calibri"/>
          <w:szCs w:val="24"/>
        </w:rPr>
        <w:t>opasne tvari dužni su o tome dostaviti podatke</w:t>
      </w:r>
      <w:r w:rsidR="00496FB9">
        <w:rPr>
          <w:rFonts w:cs="Calibri"/>
          <w:szCs w:val="24"/>
        </w:rPr>
        <w:t xml:space="preserve"> Županijskom centru 112 Krapina.</w:t>
      </w:r>
    </w:p>
    <w:p w14:paraId="752A0028" w14:textId="07F31718" w:rsidR="004E4442" w:rsidRPr="006E302B" w:rsidRDefault="005B7BF8" w:rsidP="004E4442">
      <w:pPr>
        <w:spacing w:before="240" w:after="240" w:line="276" w:lineRule="auto"/>
        <w:rPr>
          <w:rFonts w:cs="Calibri"/>
          <w:szCs w:val="24"/>
        </w:rPr>
      </w:pPr>
      <w:r w:rsidRPr="006E302B">
        <w:rPr>
          <w:rFonts w:cs="Calibri"/>
          <w:szCs w:val="24"/>
        </w:rPr>
        <w:t>Župan</w:t>
      </w:r>
      <w:r w:rsidR="005631BC" w:rsidRPr="006E302B">
        <w:rPr>
          <w:rFonts w:cs="Calibri"/>
          <w:szCs w:val="24"/>
        </w:rPr>
        <w:t xml:space="preserve"> </w:t>
      </w:r>
      <w:r w:rsidR="004E4442" w:rsidRPr="006E302B">
        <w:rPr>
          <w:rFonts w:cs="Calibri"/>
          <w:szCs w:val="24"/>
        </w:rPr>
        <w:t>informacije o mogućim ugrozama dobiva od:</w:t>
      </w:r>
    </w:p>
    <w:p w14:paraId="6754F524" w14:textId="0962C061" w:rsidR="004E4442" w:rsidRPr="00496FB9" w:rsidRDefault="00496FB9" w:rsidP="00B010BD">
      <w:pPr>
        <w:pStyle w:val="Odlomakpopisa"/>
        <w:numPr>
          <w:ilvl w:val="0"/>
          <w:numId w:val="22"/>
        </w:numPr>
        <w:tabs>
          <w:tab w:val="left" w:pos="993"/>
        </w:tabs>
        <w:spacing w:line="276" w:lineRule="auto"/>
        <w:jc w:val="both"/>
        <w:rPr>
          <w:rFonts w:asciiTheme="minorHAnsi" w:hAnsiTheme="minorHAnsi" w:cstheme="minorHAnsi"/>
          <w:u w:val="single"/>
        </w:rPr>
      </w:pPr>
      <w:r w:rsidRPr="00496FB9">
        <w:rPr>
          <w:rFonts w:asciiTheme="minorHAnsi" w:hAnsiTheme="minorHAnsi" w:cstheme="minorHAnsi"/>
        </w:rPr>
        <w:t>Županijskog centra 112</w:t>
      </w:r>
      <w:r w:rsidR="004E4442" w:rsidRPr="00496FB9">
        <w:rPr>
          <w:rFonts w:asciiTheme="minorHAnsi" w:hAnsiTheme="minorHAnsi" w:cstheme="minorHAnsi"/>
        </w:rPr>
        <w:t xml:space="preserve"> </w:t>
      </w:r>
      <w:r w:rsidR="00FF64DA" w:rsidRPr="00496FB9">
        <w:rPr>
          <w:rFonts w:asciiTheme="minorHAnsi" w:hAnsiTheme="minorHAnsi" w:cstheme="minorHAnsi"/>
        </w:rPr>
        <w:t>Krapina</w:t>
      </w:r>
      <w:r w:rsidR="005B7BF8" w:rsidRPr="00496FB9">
        <w:rPr>
          <w:rFonts w:asciiTheme="minorHAnsi" w:hAnsiTheme="minorHAnsi" w:cstheme="minorHAnsi"/>
        </w:rPr>
        <w:t>,</w:t>
      </w:r>
      <w:r w:rsidR="00B010BD">
        <w:rPr>
          <w:rFonts w:asciiTheme="minorHAnsi" w:hAnsiTheme="minorHAnsi" w:cstheme="minorHAnsi"/>
        </w:rPr>
        <w:t xml:space="preserve"> Ministarstv</w:t>
      </w:r>
      <w:r w:rsidR="00B010BD" w:rsidRPr="00954D65">
        <w:rPr>
          <w:rFonts w:asciiTheme="minorHAnsi" w:hAnsiTheme="minorHAnsi" w:cstheme="minorHAnsi"/>
        </w:rPr>
        <w:t>a</w:t>
      </w:r>
      <w:r w:rsidRPr="00954D65">
        <w:rPr>
          <w:rFonts w:asciiTheme="minorHAnsi" w:hAnsiTheme="minorHAnsi" w:cstheme="minorHAnsi"/>
        </w:rPr>
        <w:t xml:space="preserve"> </w:t>
      </w:r>
      <w:r w:rsidRPr="00496FB9">
        <w:rPr>
          <w:rFonts w:asciiTheme="minorHAnsi" w:hAnsiTheme="minorHAnsi" w:cstheme="minorHAnsi"/>
        </w:rPr>
        <w:t>u</w:t>
      </w:r>
      <w:r w:rsidR="00B010BD">
        <w:rPr>
          <w:rFonts w:asciiTheme="minorHAnsi" w:hAnsiTheme="minorHAnsi" w:cstheme="minorHAnsi"/>
        </w:rPr>
        <w:t>nutarnjih poslova, Ravnateljstv</w:t>
      </w:r>
      <w:r w:rsidR="00B010BD" w:rsidRPr="00954D65">
        <w:rPr>
          <w:rFonts w:asciiTheme="minorHAnsi" w:hAnsiTheme="minorHAnsi" w:cstheme="minorHAnsi"/>
        </w:rPr>
        <w:t>a</w:t>
      </w:r>
      <w:r w:rsidRPr="00954D65">
        <w:rPr>
          <w:rFonts w:asciiTheme="minorHAnsi" w:hAnsiTheme="minorHAnsi" w:cstheme="minorHAnsi"/>
        </w:rPr>
        <w:t xml:space="preserve"> </w:t>
      </w:r>
      <w:r w:rsidRPr="00496FB9">
        <w:rPr>
          <w:rFonts w:asciiTheme="minorHAnsi" w:hAnsiTheme="minorHAnsi" w:cstheme="minorHAnsi"/>
        </w:rPr>
        <w:t>civilne za</w:t>
      </w:r>
      <w:r w:rsidR="00B010BD">
        <w:rPr>
          <w:rFonts w:asciiTheme="minorHAnsi" w:hAnsiTheme="minorHAnsi" w:cstheme="minorHAnsi"/>
        </w:rPr>
        <w:t>štite, Područn</w:t>
      </w:r>
      <w:r w:rsidR="00B010BD" w:rsidRPr="00954D65">
        <w:rPr>
          <w:rFonts w:asciiTheme="minorHAnsi" w:hAnsiTheme="minorHAnsi" w:cstheme="minorHAnsi"/>
        </w:rPr>
        <w:t>og</w:t>
      </w:r>
      <w:r w:rsidRPr="00496FB9">
        <w:rPr>
          <w:rFonts w:asciiTheme="minorHAnsi" w:hAnsiTheme="minorHAnsi" w:cstheme="minorHAnsi"/>
        </w:rPr>
        <w:t xml:space="preserve"> ure</w:t>
      </w:r>
      <w:r w:rsidRPr="00954D65">
        <w:rPr>
          <w:rFonts w:asciiTheme="minorHAnsi" w:hAnsiTheme="minorHAnsi" w:cstheme="minorHAnsi"/>
        </w:rPr>
        <w:t>d</w:t>
      </w:r>
      <w:r w:rsidR="00B010BD" w:rsidRPr="00954D65">
        <w:rPr>
          <w:rFonts w:asciiTheme="minorHAnsi" w:hAnsiTheme="minorHAnsi" w:cstheme="minorHAnsi"/>
        </w:rPr>
        <w:t>a</w:t>
      </w:r>
      <w:r w:rsidRPr="00954D65">
        <w:rPr>
          <w:rFonts w:asciiTheme="minorHAnsi" w:hAnsiTheme="minorHAnsi" w:cstheme="minorHAnsi"/>
        </w:rPr>
        <w:t xml:space="preserve"> </w:t>
      </w:r>
      <w:r w:rsidR="00B010BD">
        <w:rPr>
          <w:rFonts w:asciiTheme="minorHAnsi" w:hAnsiTheme="minorHAnsi" w:cstheme="minorHAnsi"/>
        </w:rPr>
        <w:t>civilne zaštite Varaždin, Služb</w:t>
      </w:r>
      <w:r w:rsidR="00B010BD" w:rsidRPr="00954D65">
        <w:rPr>
          <w:rFonts w:asciiTheme="minorHAnsi" w:hAnsiTheme="minorHAnsi" w:cstheme="minorHAnsi"/>
        </w:rPr>
        <w:t>e</w:t>
      </w:r>
      <w:r w:rsidRPr="00496FB9">
        <w:rPr>
          <w:rFonts w:asciiTheme="minorHAnsi" w:hAnsiTheme="minorHAnsi" w:cstheme="minorHAnsi"/>
        </w:rPr>
        <w:t xml:space="preserve"> civilne zaštite Krapina</w:t>
      </w:r>
      <w:r>
        <w:rPr>
          <w:rFonts w:asciiTheme="minorHAnsi" w:hAnsiTheme="minorHAnsi" w:cstheme="minorHAnsi"/>
        </w:rPr>
        <w:t>,</w:t>
      </w:r>
    </w:p>
    <w:p w14:paraId="45F16793" w14:textId="77777777" w:rsidR="00B010BD" w:rsidRDefault="004E4442" w:rsidP="00B010BD">
      <w:pPr>
        <w:numPr>
          <w:ilvl w:val="0"/>
          <w:numId w:val="22"/>
        </w:numPr>
        <w:tabs>
          <w:tab w:val="left" w:pos="993"/>
        </w:tabs>
        <w:spacing w:line="276" w:lineRule="auto"/>
        <w:jc w:val="left"/>
        <w:rPr>
          <w:rFonts w:asciiTheme="minorHAnsi" w:hAnsiTheme="minorHAnsi" w:cstheme="minorHAnsi"/>
          <w:szCs w:val="24"/>
        </w:rPr>
      </w:pPr>
      <w:r w:rsidRPr="006E302B">
        <w:rPr>
          <w:rFonts w:asciiTheme="minorHAnsi" w:hAnsiTheme="minorHAnsi" w:cstheme="minorHAnsi"/>
          <w:szCs w:val="24"/>
        </w:rPr>
        <w:t>pravnih subjek</w:t>
      </w:r>
      <w:r w:rsidR="00B010BD">
        <w:rPr>
          <w:rFonts w:asciiTheme="minorHAnsi" w:hAnsiTheme="minorHAnsi" w:cstheme="minorHAnsi"/>
          <w:szCs w:val="24"/>
        </w:rPr>
        <w:t>a</w:t>
      </w:r>
      <w:r w:rsidRPr="006E302B">
        <w:rPr>
          <w:rFonts w:asciiTheme="minorHAnsi" w:hAnsiTheme="minorHAnsi" w:cstheme="minorHAnsi"/>
          <w:szCs w:val="24"/>
        </w:rPr>
        <w:t>ta, središnjih tijela državne uprave, zavoda, institucija, inspekcija,</w:t>
      </w:r>
    </w:p>
    <w:p w14:paraId="4EEB6535" w14:textId="591F5861" w:rsidR="004E4442" w:rsidRPr="00B010BD" w:rsidRDefault="004E4442" w:rsidP="00B010BD">
      <w:pPr>
        <w:tabs>
          <w:tab w:val="left" w:pos="993"/>
        </w:tabs>
        <w:spacing w:line="276" w:lineRule="auto"/>
        <w:ind w:left="720"/>
        <w:jc w:val="left"/>
        <w:rPr>
          <w:rFonts w:asciiTheme="minorHAnsi" w:hAnsiTheme="minorHAnsi" w:cstheme="minorHAnsi"/>
          <w:szCs w:val="24"/>
        </w:rPr>
      </w:pPr>
      <w:r w:rsidRPr="00B010BD">
        <w:rPr>
          <w:rFonts w:asciiTheme="minorHAnsi" w:hAnsiTheme="minorHAnsi" w:cstheme="minorHAnsi"/>
          <w:szCs w:val="24"/>
        </w:rPr>
        <w:t>građana,</w:t>
      </w:r>
    </w:p>
    <w:p w14:paraId="37968B28" w14:textId="6192CEB1" w:rsidR="004E4442" w:rsidRPr="00E266DC" w:rsidRDefault="004E4442" w:rsidP="00B46D1E">
      <w:pPr>
        <w:numPr>
          <w:ilvl w:val="0"/>
          <w:numId w:val="22"/>
        </w:numPr>
        <w:tabs>
          <w:tab w:val="left" w:pos="993"/>
        </w:tabs>
        <w:spacing w:after="240" w:line="276" w:lineRule="auto"/>
        <w:rPr>
          <w:rFonts w:asciiTheme="minorHAnsi" w:hAnsiTheme="minorHAnsi" w:cstheme="minorHAnsi"/>
          <w:szCs w:val="24"/>
        </w:rPr>
      </w:pPr>
      <w:r w:rsidRPr="00E266DC">
        <w:rPr>
          <w:rFonts w:asciiTheme="minorHAnsi" w:hAnsiTheme="minorHAnsi" w:cstheme="minorHAnsi"/>
          <w:szCs w:val="24"/>
        </w:rPr>
        <w:t>neposrednim stjecanjem uvida u stanje i događaje na svom</w:t>
      </w:r>
      <w:r w:rsidR="00337C55" w:rsidRPr="00E266DC">
        <w:rPr>
          <w:rFonts w:asciiTheme="minorHAnsi" w:hAnsiTheme="minorHAnsi" w:cstheme="minorHAnsi"/>
          <w:szCs w:val="24"/>
        </w:rPr>
        <w:t xml:space="preserve"> području koji bi mogli ugroziti područje Županije</w:t>
      </w:r>
      <w:r w:rsidR="00FA4BBE" w:rsidRPr="00E266DC">
        <w:rPr>
          <w:rFonts w:asciiTheme="minorHAnsi" w:hAnsiTheme="minorHAnsi" w:cstheme="minorHAnsi"/>
          <w:szCs w:val="24"/>
        </w:rPr>
        <w:t xml:space="preserve"> i pripadajuće jedinice lokalne samouprave</w:t>
      </w:r>
      <w:r w:rsidRPr="00E266DC">
        <w:rPr>
          <w:rFonts w:asciiTheme="minorHAnsi" w:hAnsiTheme="minorHAnsi" w:cstheme="minorHAnsi"/>
          <w:szCs w:val="24"/>
        </w:rPr>
        <w:t>.</w:t>
      </w:r>
    </w:p>
    <w:p w14:paraId="09AB7CE3" w14:textId="228E633F" w:rsidR="00E72517" w:rsidRPr="00E266DC" w:rsidRDefault="004E4442" w:rsidP="00E266DC">
      <w:pPr>
        <w:widowControl w:val="0"/>
        <w:autoSpaceDE w:val="0"/>
        <w:autoSpaceDN w:val="0"/>
        <w:adjustRightInd w:val="0"/>
        <w:spacing w:after="240" w:line="276" w:lineRule="auto"/>
        <w:rPr>
          <w:rFonts w:cs="Calibri"/>
          <w:szCs w:val="24"/>
        </w:rPr>
      </w:pPr>
      <w:r w:rsidRPr="00E266DC">
        <w:rPr>
          <w:rFonts w:cs="Calibri"/>
          <w:bCs/>
          <w:szCs w:val="24"/>
        </w:rPr>
        <w:t>Informacije kojima je cilj upozoravanje stanovništva, operativnih snaga i drugih pravnih osoba s obzirom na moguće prijetnje,</w:t>
      </w:r>
      <w:r w:rsidR="005631BC" w:rsidRPr="00E266DC">
        <w:rPr>
          <w:rFonts w:cs="Calibri"/>
          <w:bCs/>
          <w:szCs w:val="24"/>
        </w:rPr>
        <w:t xml:space="preserve"> </w:t>
      </w:r>
      <w:r w:rsidR="00FA4BBE" w:rsidRPr="00E266DC">
        <w:rPr>
          <w:rFonts w:cs="Calibri"/>
          <w:bCs/>
          <w:szCs w:val="24"/>
        </w:rPr>
        <w:t>župan</w:t>
      </w:r>
      <w:r w:rsidR="005631BC" w:rsidRPr="00E266DC">
        <w:rPr>
          <w:rFonts w:cs="Calibri"/>
          <w:bCs/>
          <w:szCs w:val="24"/>
        </w:rPr>
        <w:t xml:space="preserve"> </w:t>
      </w:r>
      <w:r w:rsidRPr="00E266DC">
        <w:rPr>
          <w:rFonts w:cs="Calibri"/>
          <w:bCs/>
          <w:szCs w:val="24"/>
        </w:rPr>
        <w:t>će dostaviti</w:t>
      </w:r>
      <w:r w:rsidR="005631BC" w:rsidRPr="00E266DC">
        <w:rPr>
          <w:rFonts w:cs="Calibri"/>
          <w:bCs/>
          <w:szCs w:val="24"/>
        </w:rPr>
        <w:t xml:space="preserve"> </w:t>
      </w:r>
      <w:r w:rsidRPr="00E266DC">
        <w:rPr>
          <w:rFonts w:cs="Calibri"/>
          <w:szCs w:val="24"/>
        </w:rPr>
        <w:t xml:space="preserve">operativnim snagama </w:t>
      </w:r>
      <w:r w:rsidR="00E61EFE" w:rsidRPr="00E266DC">
        <w:rPr>
          <w:rFonts w:cs="Calibri"/>
          <w:szCs w:val="24"/>
        </w:rPr>
        <w:t xml:space="preserve">sustava </w:t>
      </w:r>
      <w:r w:rsidR="008814BA" w:rsidRPr="00E266DC">
        <w:rPr>
          <w:rFonts w:cs="Calibri"/>
          <w:szCs w:val="24"/>
        </w:rPr>
        <w:t>civilne zaštite</w:t>
      </w:r>
      <w:r w:rsidRPr="00E266DC">
        <w:rPr>
          <w:rFonts w:cs="Calibri"/>
          <w:szCs w:val="24"/>
        </w:rPr>
        <w:t xml:space="preserve"> </w:t>
      </w:r>
      <w:r w:rsidR="00E61EFE" w:rsidRPr="00E266DC">
        <w:rPr>
          <w:rFonts w:cs="Calibri"/>
          <w:szCs w:val="24"/>
        </w:rPr>
        <w:t xml:space="preserve">s područja </w:t>
      </w:r>
      <w:r w:rsidR="00E61EFE" w:rsidRPr="002B5730">
        <w:rPr>
          <w:rFonts w:cs="Calibri"/>
          <w:szCs w:val="24"/>
        </w:rPr>
        <w:t>Županije</w:t>
      </w:r>
      <w:r w:rsidR="002B5730">
        <w:rPr>
          <w:rFonts w:cs="Calibri"/>
          <w:szCs w:val="24"/>
        </w:rPr>
        <w:t xml:space="preserve"> </w:t>
      </w:r>
      <w:r w:rsidR="00B740E7" w:rsidRPr="002B5730">
        <w:rPr>
          <w:rFonts w:cs="Calibri"/>
          <w:b/>
          <w:bCs/>
          <w:i/>
          <w:iCs/>
          <w:szCs w:val="24"/>
          <w:u w:val="single"/>
        </w:rPr>
        <w:t xml:space="preserve">(Prilog 1. - </w:t>
      </w:r>
      <w:r w:rsidR="002B5730" w:rsidRPr="002B5730">
        <w:rPr>
          <w:rFonts w:cs="Calibri"/>
          <w:b/>
          <w:bCs/>
          <w:i/>
          <w:iCs/>
          <w:szCs w:val="24"/>
          <w:u w:val="single"/>
        </w:rPr>
        <w:t>7</w:t>
      </w:r>
      <w:r w:rsidR="00B740E7" w:rsidRPr="002B5730">
        <w:rPr>
          <w:rFonts w:cs="Calibri"/>
          <w:b/>
          <w:bCs/>
          <w:i/>
          <w:iCs/>
          <w:szCs w:val="24"/>
          <w:u w:val="single"/>
        </w:rPr>
        <w:t>.)</w:t>
      </w:r>
      <w:r w:rsidR="002B5730">
        <w:rPr>
          <w:rFonts w:cs="Calibri"/>
          <w:b/>
          <w:bCs/>
          <w:i/>
          <w:iCs/>
          <w:szCs w:val="24"/>
          <w:u w:val="single"/>
        </w:rPr>
        <w:t>.</w:t>
      </w:r>
    </w:p>
    <w:p w14:paraId="71F051AF" w14:textId="77777777" w:rsidR="003D37F1" w:rsidRDefault="003D37F1" w:rsidP="003D37F1">
      <w:pPr>
        <w:tabs>
          <w:tab w:val="left" w:pos="993"/>
        </w:tabs>
        <w:spacing w:after="240" w:line="276" w:lineRule="auto"/>
        <w:rPr>
          <w:rFonts w:cs="Calibri"/>
          <w:szCs w:val="24"/>
        </w:rPr>
      </w:pPr>
    </w:p>
    <w:p w14:paraId="721F5332" w14:textId="33FC525C" w:rsidR="003D37F1" w:rsidRDefault="003D37F1" w:rsidP="003D37F1">
      <w:pPr>
        <w:tabs>
          <w:tab w:val="left" w:pos="993"/>
        </w:tabs>
        <w:spacing w:after="240" w:line="276" w:lineRule="auto"/>
        <w:rPr>
          <w:rFonts w:cs="Calibri"/>
          <w:szCs w:val="24"/>
        </w:rPr>
        <w:sectPr w:rsidR="003D37F1" w:rsidSect="004169E4">
          <w:pgSz w:w="11906" w:h="16838"/>
          <w:pgMar w:top="1418" w:right="1418" w:bottom="1418" w:left="1418" w:header="708" w:footer="708" w:gutter="0"/>
          <w:cols w:space="708"/>
          <w:docGrid w:linePitch="360"/>
        </w:sectPr>
      </w:pPr>
    </w:p>
    <w:p w14:paraId="38579788" w14:textId="021846E6" w:rsidR="00ED2890" w:rsidRPr="00ED2890" w:rsidRDefault="00ED2890" w:rsidP="00ED2890">
      <w:pPr>
        <w:pStyle w:val="Opisslike"/>
        <w:rPr>
          <w:sz w:val="20"/>
        </w:rPr>
      </w:pPr>
      <w:bookmarkStart w:id="9" w:name="_Toc45607969"/>
      <w:bookmarkStart w:id="10" w:name="_Toc51566644"/>
      <w:r w:rsidRPr="00ED2890">
        <w:rPr>
          <w:sz w:val="20"/>
        </w:rPr>
        <w:lastRenderedPageBreak/>
        <w:t xml:space="preserve">Tablica </w:t>
      </w:r>
      <w:r w:rsidRPr="00ED2890">
        <w:rPr>
          <w:sz w:val="20"/>
        </w:rPr>
        <w:fldChar w:fldCharType="begin"/>
      </w:r>
      <w:r w:rsidRPr="00ED2890">
        <w:rPr>
          <w:sz w:val="20"/>
        </w:rPr>
        <w:instrText xml:space="preserve"> SEQ Tablica \* ARABIC </w:instrText>
      </w:r>
      <w:r w:rsidRPr="00ED2890">
        <w:rPr>
          <w:sz w:val="20"/>
        </w:rPr>
        <w:fldChar w:fldCharType="separate"/>
      </w:r>
      <w:r w:rsidR="00357ED9">
        <w:rPr>
          <w:noProof/>
          <w:sz w:val="20"/>
        </w:rPr>
        <w:t>1</w:t>
      </w:r>
      <w:r w:rsidRPr="00ED2890">
        <w:rPr>
          <w:sz w:val="20"/>
        </w:rPr>
        <w:fldChar w:fldCharType="end"/>
      </w:r>
      <w:r w:rsidRPr="00ED2890">
        <w:rPr>
          <w:sz w:val="20"/>
        </w:rPr>
        <w:t>: Prikaz izvora upozoravanja, sadržaja, korisnika upozoravanja, mjera, snaga i sredstava po pojedinoj ugrozi</w:t>
      </w:r>
      <w:bookmarkEnd w:id="9"/>
      <w:bookmarkEnd w:id="10"/>
    </w:p>
    <w:tbl>
      <w:tblPr>
        <w:tblStyle w:val="Reetkatablice"/>
        <w:tblW w:w="0" w:type="auto"/>
        <w:jc w:val="center"/>
        <w:tblLook w:val="04A0" w:firstRow="1" w:lastRow="0" w:firstColumn="1" w:lastColumn="0" w:noHBand="0" w:noVBand="1"/>
      </w:tblPr>
      <w:tblGrid>
        <w:gridCol w:w="2405"/>
        <w:gridCol w:w="2977"/>
        <w:gridCol w:w="2693"/>
        <w:gridCol w:w="2693"/>
        <w:gridCol w:w="3224"/>
      </w:tblGrid>
      <w:tr w:rsidR="003D37F1" w:rsidRPr="00954D51" w14:paraId="1FE1A7C9" w14:textId="77777777" w:rsidTr="00D375F8">
        <w:trPr>
          <w:trHeight w:val="103"/>
          <w:tblHeader/>
          <w:jc w:val="center"/>
        </w:trPr>
        <w:tc>
          <w:tcPr>
            <w:tcW w:w="2405" w:type="dxa"/>
            <w:vAlign w:val="center"/>
          </w:tcPr>
          <w:p w14:paraId="3BED138B" w14:textId="2C9FA2D8" w:rsidR="003D37F1" w:rsidRPr="00954D51" w:rsidRDefault="003D37F1" w:rsidP="00954D51">
            <w:pPr>
              <w:tabs>
                <w:tab w:val="left" w:pos="993"/>
              </w:tabs>
              <w:spacing w:line="240" w:lineRule="auto"/>
              <w:jc w:val="center"/>
              <w:rPr>
                <w:rFonts w:eastAsia="Times New Roman" w:cs="Calibri"/>
                <w:b/>
                <w:sz w:val="20"/>
                <w:szCs w:val="20"/>
                <w:lang w:eastAsia="hr-HR"/>
              </w:rPr>
            </w:pPr>
            <w:r w:rsidRPr="00954D51">
              <w:rPr>
                <w:rFonts w:eastAsia="Times New Roman" w:cs="Calibri"/>
                <w:b/>
                <w:sz w:val="20"/>
                <w:szCs w:val="20"/>
                <w:lang w:eastAsia="hr-HR"/>
              </w:rPr>
              <w:t>IZVANREDNI DOGAĐAJ</w:t>
            </w:r>
          </w:p>
        </w:tc>
        <w:tc>
          <w:tcPr>
            <w:tcW w:w="2977" w:type="dxa"/>
            <w:vAlign w:val="center"/>
          </w:tcPr>
          <w:p w14:paraId="1113A047" w14:textId="0336FA2F" w:rsidR="003D37F1" w:rsidRPr="00954D51" w:rsidRDefault="003D37F1" w:rsidP="00954D51">
            <w:pPr>
              <w:tabs>
                <w:tab w:val="left" w:pos="993"/>
              </w:tabs>
              <w:spacing w:line="240" w:lineRule="auto"/>
              <w:jc w:val="center"/>
              <w:rPr>
                <w:rFonts w:eastAsia="Times New Roman" w:cs="Calibri"/>
                <w:b/>
                <w:sz w:val="20"/>
                <w:szCs w:val="20"/>
                <w:lang w:eastAsia="hr-HR"/>
              </w:rPr>
            </w:pPr>
            <w:r w:rsidRPr="00954D51">
              <w:rPr>
                <w:rFonts w:eastAsia="Times New Roman" w:cs="Calibri"/>
                <w:b/>
                <w:sz w:val="20"/>
                <w:szCs w:val="20"/>
                <w:lang w:eastAsia="hr-HR"/>
              </w:rPr>
              <w:t>IZVOR UPOZORAVANJA</w:t>
            </w:r>
          </w:p>
        </w:tc>
        <w:tc>
          <w:tcPr>
            <w:tcW w:w="2693" w:type="dxa"/>
            <w:vAlign w:val="center"/>
          </w:tcPr>
          <w:p w14:paraId="38F88309" w14:textId="6F289C03" w:rsidR="003D37F1" w:rsidRPr="00954D51" w:rsidRDefault="003D37F1" w:rsidP="00954D51">
            <w:pPr>
              <w:tabs>
                <w:tab w:val="left" w:pos="993"/>
              </w:tabs>
              <w:spacing w:line="240" w:lineRule="auto"/>
              <w:jc w:val="center"/>
              <w:rPr>
                <w:rFonts w:eastAsia="Times New Roman" w:cs="Calibri"/>
                <w:b/>
                <w:sz w:val="20"/>
                <w:szCs w:val="20"/>
                <w:lang w:eastAsia="hr-HR"/>
              </w:rPr>
            </w:pPr>
            <w:r w:rsidRPr="00954D51">
              <w:rPr>
                <w:rFonts w:eastAsia="Times New Roman" w:cs="Calibri"/>
                <w:b/>
                <w:sz w:val="20"/>
                <w:szCs w:val="20"/>
                <w:lang w:eastAsia="hr-HR"/>
              </w:rPr>
              <w:t>SADRŽAJ</w:t>
            </w:r>
          </w:p>
        </w:tc>
        <w:tc>
          <w:tcPr>
            <w:tcW w:w="2693" w:type="dxa"/>
            <w:vAlign w:val="center"/>
          </w:tcPr>
          <w:p w14:paraId="03F60F1D" w14:textId="77777777" w:rsidR="003D37F1" w:rsidRPr="00954D51" w:rsidRDefault="003D37F1" w:rsidP="00954D51">
            <w:pPr>
              <w:widowControl w:val="0"/>
              <w:tabs>
                <w:tab w:val="left" w:pos="720"/>
              </w:tabs>
              <w:autoSpaceDE w:val="0"/>
              <w:autoSpaceDN w:val="0"/>
              <w:adjustRightInd w:val="0"/>
              <w:spacing w:line="240" w:lineRule="auto"/>
              <w:contextualSpacing/>
              <w:jc w:val="center"/>
              <w:rPr>
                <w:rFonts w:eastAsia="Times New Roman" w:cs="Calibri"/>
                <w:b/>
                <w:sz w:val="20"/>
                <w:szCs w:val="20"/>
                <w:lang w:eastAsia="hr-HR"/>
              </w:rPr>
            </w:pPr>
            <w:r w:rsidRPr="00954D51">
              <w:rPr>
                <w:rFonts w:eastAsia="Times New Roman" w:cs="Calibri"/>
                <w:b/>
                <w:sz w:val="20"/>
                <w:szCs w:val="20"/>
                <w:lang w:eastAsia="hr-HR"/>
              </w:rPr>
              <w:t>KORISNICI</w:t>
            </w:r>
          </w:p>
          <w:p w14:paraId="30C7AF6F" w14:textId="11AE84DC" w:rsidR="003D37F1" w:rsidRPr="00954D51" w:rsidRDefault="003D37F1" w:rsidP="00954D51">
            <w:pPr>
              <w:tabs>
                <w:tab w:val="left" w:pos="993"/>
              </w:tabs>
              <w:spacing w:line="240" w:lineRule="auto"/>
              <w:jc w:val="center"/>
              <w:rPr>
                <w:rFonts w:eastAsia="Times New Roman" w:cs="Calibri"/>
                <w:b/>
                <w:sz w:val="20"/>
                <w:szCs w:val="20"/>
                <w:lang w:eastAsia="hr-HR"/>
              </w:rPr>
            </w:pPr>
            <w:r w:rsidRPr="00954D51">
              <w:rPr>
                <w:rFonts w:eastAsia="Times New Roman" w:cs="Calibri"/>
                <w:b/>
                <w:sz w:val="20"/>
                <w:szCs w:val="20"/>
                <w:lang w:eastAsia="hr-HR"/>
              </w:rPr>
              <w:t>UPOZORAVANJA</w:t>
            </w:r>
          </w:p>
        </w:tc>
        <w:tc>
          <w:tcPr>
            <w:tcW w:w="3224" w:type="dxa"/>
            <w:vAlign w:val="center"/>
          </w:tcPr>
          <w:p w14:paraId="77A213E1" w14:textId="6F2B9DAC" w:rsidR="003D37F1" w:rsidRPr="00954D51" w:rsidRDefault="003D37F1" w:rsidP="00954D51">
            <w:pPr>
              <w:tabs>
                <w:tab w:val="left" w:pos="993"/>
              </w:tabs>
              <w:spacing w:line="240" w:lineRule="auto"/>
              <w:jc w:val="center"/>
              <w:rPr>
                <w:rFonts w:eastAsia="Times New Roman" w:cs="Calibri"/>
                <w:b/>
                <w:sz w:val="20"/>
                <w:szCs w:val="20"/>
                <w:lang w:eastAsia="hr-HR"/>
              </w:rPr>
            </w:pPr>
            <w:r w:rsidRPr="00954D51">
              <w:rPr>
                <w:rFonts w:eastAsia="Times New Roman" w:cs="Calibri"/>
                <w:b/>
                <w:sz w:val="20"/>
                <w:szCs w:val="20"/>
                <w:lang w:eastAsia="hr-HR"/>
              </w:rPr>
              <w:t>MJERE, SNAGE I SREDSTVA</w:t>
            </w:r>
          </w:p>
        </w:tc>
      </w:tr>
      <w:tr w:rsidR="003D37F1" w:rsidRPr="00954D51" w14:paraId="3D30F2BB" w14:textId="77777777" w:rsidTr="003E7751">
        <w:trPr>
          <w:jc w:val="center"/>
        </w:trPr>
        <w:tc>
          <w:tcPr>
            <w:tcW w:w="2405" w:type="dxa"/>
            <w:vAlign w:val="center"/>
          </w:tcPr>
          <w:p w14:paraId="2EEE860A" w14:textId="774CC0B3" w:rsidR="003D37F1" w:rsidRPr="00954D51" w:rsidRDefault="003D37F1" w:rsidP="00954D51">
            <w:pPr>
              <w:tabs>
                <w:tab w:val="left" w:pos="993"/>
              </w:tabs>
              <w:spacing w:line="240" w:lineRule="auto"/>
              <w:jc w:val="left"/>
              <w:rPr>
                <w:rFonts w:cs="Calibri"/>
                <w:sz w:val="20"/>
                <w:szCs w:val="20"/>
              </w:rPr>
            </w:pPr>
            <w:r w:rsidRPr="00954D51">
              <w:rPr>
                <w:rFonts w:eastAsia="Times New Roman" w:cs="Calibri"/>
                <w:b/>
                <w:sz w:val="20"/>
                <w:szCs w:val="20"/>
                <w:lang w:eastAsia="hr-HR"/>
              </w:rPr>
              <w:t>Potres</w:t>
            </w:r>
          </w:p>
        </w:tc>
        <w:tc>
          <w:tcPr>
            <w:tcW w:w="2977" w:type="dxa"/>
            <w:vAlign w:val="center"/>
          </w:tcPr>
          <w:p w14:paraId="56897E8C" w14:textId="77777777"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Geofizički odsjek Prirodoslovno matematičkog fakulteta Sveučilišta u Zagrebu – Seizmološka služba RH -DC 112</w:t>
            </w:r>
          </w:p>
          <w:p w14:paraId="73C8B3DF" w14:textId="199C02C8"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 xml:space="preserve">Služba civilne zaštite </w:t>
            </w:r>
            <w:r w:rsidR="00724B2A" w:rsidRPr="00954D51">
              <w:rPr>
                <w:rFonts w:eastAsia="Times New Roman" w:cs="Calibri"/>
                <w:sz w:val="20"/>
                <w:szCs w:val="20"/>
                <w:lang w:eastAsia="hr-HR"/>
              </w:rPr>
              <w:t>Krapina</w:t>
            </w:r>
            <w:r w:rsidRPr="00954D51">
              <w:rPr>
                <w:rFonts w:eastAsia="Times New Roman" w:cs="Calibri"/>
                <w:sz w:val="20"/>
                <w:szCs w:val="20"/>
                <w:lang w:eastAsia="hr-HR"/>
              </w:rPr>
              <w:t xml:space="preserve"> – ŽC 112</w:t>
            </w:r>
          </w:p>
          <w:p w14:paraId="0F98F412" w14:textId="75A96B3E"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sve institucije i građani na pogođenom i susjednim područjima</w:t>
            </w:r>
          </w:p>
        </w:tc>
        <w:tc>
          <w:tcPr>
            <w:tcW w:w="2693" w:type="dxa"/>
            <w:vAlign w:val="center"/>
          </w:tcPr>
          <w:p w14:paraId="7F8425D3" w14:textId="77777777"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osnovni parametri</w:t>
            </w:r>
          </w:p>
          <w:p w14:paraId="0BAC1D0C" w14:textId="70118F97"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potresa</w:t>
            </w:r>
          </w:p>
          <w:p w14:paraId="79D8001F" w14:textId="64E2FF8B"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prvi pouzdani podaci o potresu na pogođenom području moguće je napraviti u vremenu od minimalno 30 min do maksimalno 3 sata</w:t>
            </w:r>
          </w:p>
        </w:tc>
        <w:tc>
          <w:tcPr>
            <w:tcW w:w="2693" w:type="dxa"/>
            <w:vAlign w:val="center"/>
          </w:tcPr>
          <w:p w14:paraId="73725B73" w14:textId="5CA44FE4"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 xml:space="preserve">MUP, Ravnateljstvo civilne zaštite, Područni ured civilne zaštite Varaždin, Služba civilne zaštite </w:t>
            </w:r>
            <w:r w:rsidR="00FF64DA" w:rsidRPr="00954D51">
              <w:rPr>
                <w:rFonts w:eastAsia="Times New Roman" w:cs="Calibri"/>
                <w:sz w:val="20"/>
                <w:szCs w:val="20"/>
                <w:lang w:eastAsia="hr-HR"/>
              </w:rPr>
              <w:t>Krapina</w:t>
            </w:r>
          </w:p>
          <w:p w14:paraId="052B3075" w14:textId="41078255" w:rsidR="003D37F1" w:rsidRPr="00954D51" w:rsidRDefault="00FF64DA"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Krapinsko-zagorska</w:t>
            </w:r>
            <w:r w:rsidR="003D37F1" w:rsidRPr="00954D51">
              <w:rPr>
                <w:rFonts w:eastAsia="Times New Roman" w:cs="Calibri"/>
                <w:sz w:val="20"/>
                <w:szCs w:val="20"/>
                <w:lang w:eastAsia="hr-HR"/>
              </w:rPr>
              <w:t xml:space="preserve"> županija</w:t>
            </w:r>
          </w:p>
          <w:p w14:paraId="64EEBEB6" w14:textId="70FF0D5B"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 xml:space="preserve">operativne snage </w:t>
            </w:r>
            <w:r w:rsidR="00FF64DA" w:rsidRPr="00954D51">
              <w:rPr>
                <w:rFonts w:eastAsia="Times New Roman" w:cs="Calibri"/>
                <w:sz w:val="20"/>
                <w:szCs w:val="20"/>
                <w:lang w:eastAsia="hr-HR"/>
              </w:rPr>
              <w:t>civilne zaštite</w:t>
            </w:r>
            <w:r w:rsidRPr="00954D51">
              <w:rPr>
                <w:rFonts w:eastAsia="Times New Roman" w:cs="Calibri"/>
                <w:sz w:val="20"/>
                <w:szCs w:val="20"/>
                <w:lang w:eastAsia="hr-HR"/>
              </w:rPr>
              <w:t xml:space="preserve"> </w:t>
            </w:r>
            <w:r w:rsidR="00FF64DA" w:rsidRPr="00954D51">
              <w:rPr>
                <w:rFonts w:eastAsia="Times New Roman" w:cs="Calibri"/>
                <w:sz w:val="20"/>
                <w:szCs w:val="20"/>
                <w:lang w:eastAsia="hr-HR"/>
              </w:rPr>
              <w:t>Krapinsko-zagorske županije</w:t>
            </w:r>
          </w:p>
          <w:p w14:paraId="36172D86" w14:textId="481ED8F5"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stanovništvo ugroženog područja</w:t>
            </w:r>
          </w:p>
          <w:p w14:paraId="6E899E32" w14:textId="323A4C9D"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javnost</w:t>
            </w:r>
          </w:p>
        </w:tc>
        <w:tc>
          <w:tcPr>
            <w:tcW w:w="3224" w:type="dxa"/>
            <w:vAlign w:val="center"/>
          </w:tcPr>
          <w:p w14:paraId="019A0233" w14:textId="610884A7"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 xml:space="preserve">mjere i snage utvrđene Planom djelovanja civilne zaštite </w:t>
            </w:r>
            <w:r w:rsidR="00FF64DA" w:rsidRPr="00954D51">
              <w:rPr>
                <w:rFonts w:eastAsia="Times New Roman" w:cs="Calibri"/>
                <w:sz w:val="20"/>
                <w:szCs w:val="20"/>
                <w:lang w:eastAsia="hr-HR"/>
              </w:rPr>
              <w:t>Krapinsko-zagorske županije</w:t>
            </w:r>
            <w:r w:rsidRPr="00954D51">
              <w:rPr>
                <w:rFonts w:eastAsia="Times New Roman" w:cs="Calibri"/>
                <w:sz w:val="20"/>
                <w:szCs w:val="20"/>
                <w:lang w:eastAsia="hr-HR"/>
              </w:rPr>
              <w:t>, operativnim planovima sudionika i Standardnim operativnim postupcima za zaštitu i spašavanje iz ruševina</w:t>
            </w:r>
          </w:p>
          <w:p w14:paraId="0C5305DE" w14:textId="0D5D245B"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 xml:space="preserve">ljudski i materijalni resursi utvrđeni Planom djelovanja civilne zaštite </w:t>
            </w:r>
            <w:r w:rsidR="00FF64DA" w:rsidRPr="00954D51">
              <w:rPr>
                <w:rFonts w:eastAsia="Times New Roman" w:cs="Calibri"/>
                <w:sz w:val="20"/>
                <w:szCs w:val="20"/>
                <w:lang w:eastAsia="hr-HR"/>
              </w:rPr>
              <w:t>Krapinsko-zagorske županije</w:t>
            </w:r>
          </w:p>
          <w:p w14:paraId="6814D6FC" w14:textId="77777777"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spašavanje, evakuacija, zbrinjavanje, prva medicinska pomoć i druga potrebna skrb, sanacija i dr.</w:t>
            </w:r>
          </w:p>
          <w:p w14:paraId="3086C499" w14:textId="028875E1" w:rsidR="003D37F1" w:rsidRPr="00954D51" w:rsidRDefault="003D37F1" w:rsidP="00954D51">
            <w:pPr>
              <w:tabs>
                <w:tab w:val="left" w:pos="993"/>
              </w:tabs>
              <w:spacing w:line="240" w:lineRule="auto"/>
              <w:jc w:val="left"/>
              <w:rPr>
                <w:rFonts w:cs="Calibri"/>
                <w:sz w:val="20"/>
                <w:szCs w:val="20"/>
              </w:rPr>
            </w:pPr>
            <w:r w:rsidRPr="00954D51">
              <w:rPr>
                <w:rFonts w:eastAsia="Times New Roman" w:cs="Calibri"/>
                <w:i/>
                <w:iCs/>
                <w:sz w:val="20"/>
                <w:szCs w:val="20"/>
                <w:lang w:eastAsia="hr-HR"/>
              </w:rPr>
              <w:t>Upozoravanje nije moguće provesti pravovremeno.</w:t>
            </w:r>
          </w:p>
        </w:tc>
      </w:tr>
      <w:tr w:rsidR="003D37F1" w:rsidRPr="00954D51" w14:paraId="5B9843E0" w14:textId="77777777" w:rsidTr="003E7751">
        <w:trPr>
          <w:jc w:val="center"/>
        </w:trPr>
        <w:tc>
          <w:tcPr>
            <w:tcW w:w="2405" w:type="dxa"/>
            <w:vAlign w:val="center"/>
          </w:tcPr>
          <w:p w14:paraId="19DCBEE9" w14:textId="15D68575" w:rsidR="003D37F1" w:rsidRPr="00954D51" w:rsidRDefault="003D37F1" w:rsidP="00954D51">
            <w:pPr>
              <w:tabs>
                <w:tab w:val="left" w:pos="993"/>
              </w:tabs>
              <w:spacing w:line="240" w:lineRule="auto"/>
              <w:jc w:val="left"/>
              <w:rPr>
                <w:rFonts w:cs="Calibri"/>
                <w:sz w:val="20"/>
                <w:szCs w:val="20"/>
              </w:rPr>
            </w:pPr>
            <w:r w:rsidRPr="00954D51">
              <w:rPr>
                <w:rFonts w:cs="Calibri"/>
                <w:b/>
                <w:sz w:val="20"/>
                <w:szCs w:val="20"/>
              </w:rPr>
              <w:t>Poplave izazvane izlijevanjem kopnenih vodenih tijela</w:t>
            </w:r>
          </w:p>
        </w:tc>
        <w:tc>
          <w:tcPr>
            <w:tcW w:w="2977" w:type="dxa"/>
            <w:vAlign w:val="center"/>
          </w:tcPr>
          <w:p w14:paraId="61CA8735" w14:textId="77777777" w:rsidR="003D37F1" w:rsidRPr="00954D51" w:rsidRDefault="003D37F1" w:rsidP="00B46D1E">
            <w:pPr>
              <w:pStyle w:val="Odlomakpopisa"/>
              <w:numPr>
                <w:ilvl w:val="0"/>
                <w:numId w:val="23"/>
              </w:numPr>
              <w:autoSpaceDE w:val="0"/>
              <w:autoSpaceDN w:val="0"/>
              <w:adjustRightInd w:val="0"/>
              <w:ind w:left="320" w:hanging="283"/>
              <w:rPr>
                <w:rFonts w:ascii="Calibri" w:hAnsi="Calibri" w:cs="Calibri"/>
                <w:sz w:val="20"/>
                <w:szCs w:val="20"/>
              </w:rPr>
            </w:pPr>
            <w:r w:rsidRPr="00954D51">
              <w:rPr>
                <w:rFonts w:ascii="Calibri" w:hAnsi="Calibri" w:cs="Calibri"/>
                <w:sz w:val="20"/>
                <w:szCs w:val="20"/>
              </w:rPr>
              <w:t xml:space="preserve">DHMZ </w:t>
            </w:r>
          </w:p>
          <w:p w14:paraId="31B1F4D1" w14:textId="4D318429" w:rsidR="003D37F1" w:rsidRPr="00954D51" w:rsidRDefault="003D37F1" w:rsidP="00B46D1E">
            <w:pPr>
              <w:pStyle w:val="Odlomakpopisa"/>
              <w:numPr>
                <w:ilvl w:val="0"/>
                <w:numId w:val="23"/>
              </w:numPr>
              <w:autoSpaceDE w:val="0"/>
              <w:autoSpaceDN w:val="0"/>
              <w:adjustRightInd w:val="0"/>
              <w:ind w:left="320" w:hanging="283"/>
              <w:rPr>
                <w:rFonts w:ascii="Calibri" w:hAnsi="Calibri" w:cs="Calibri"/>
                <w:sz w:val="20"/>
                <w:szCs w:val="20"/>
              </w:rPr>
            </w:pPr>
            <w:r w:rsidRPr="00954D51">
              <w:rPr>
                <w:rFonts w:ascii="Calibri" w:hAnsi="Calibri" w:cs="Calibri"/>
                <w:sz w:val="20"/>
                <w:szCs w:val="20"/>
              </w:rPr>
              <w:t xml:space="preserve">Hrvatske vode, Centar obrane od poplave, Sektor </w:t>
            </w:r>
            <w:r w:rsidR="00C731CF" w:rsidRPr="00954D51">
              <w:rPr>
                <w:rFonts w:ascii="Calibri" w:hAnsi="Calibri" w:cs="Calibri"/>
                <w:sz w:val="20"/>
                <w:szCs w:val="20"/>
              </w:rPr>
              <w:t>C</w:t>
            </w:r>
            <w:r w:rsidRPr="00954D51">
              <w:rPr>
                <w:rFonts w:ascii="Calibri" w:hAnsi="Calibri" w:cs="Calibri"/>
                <w:sz w:val="20"/>
                <w:szCs w:val="20"/>
              </w:rPr>
              <w:t xml:space="preserve"> </w:t>
            </w:r>
          </w:p>
          <w:p w14:paraId="0D2E4CA9" w14:textId="177DEE6F"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cs="Calibri"/>
                <w:sz w:val="20"/>
                <w:szCs w:val="20"/>
              </w:rPr>
              <w:t xml:space="preserve">Ministarstvo unutarnjih poslova, Ravnateljstvo civilne zaštite, Područni ured civilne zaštite Varaždin, Služba civilne zaštite </w:t>
            </w:r>
            <w:r w:rsidR="00FF64DA" w:rsidRPr="00954D51">
              <w:rPr>
                <w:rFonts w:cs="Calibri"/>
                <w:sz w:val="20"/>
                <w:szCs w:val="20"/>
              </w:rPr>
              <w:t>Krapina</w:t>
            </w:r>
            <w:r w:rsidRPr="00954D51">
              <w:rPr>
                <w:rFonts w:cs="Calibri"/>
                <w:sz w:val="20"/>
                <w:szCs w:val="20"/>
              </w:rPr>
              <w:t xml:space="preserve"> - ŽC 112 </w:t>
            </w:r>
            <w:r w:rsidR="00FF64DA" w:rsidRPr="00954D51">
              <w:rPr>
                <w:rFonts w:cs="Calibri"/>
                <w:sz w:val="20"/>
                <w:szCs w:val="20"/>
              </w:rPr>
              <w:t>Krapina</w:t>
            </w:r>
            <w:r w:rsidRPr="00954D51">
              <w:rPr>
                <w:rFonts w:cs="Calibri"/>
                <w:sz w:val="20"/>
                <w:szCs w:val="20"/>
              </w:rPr>
              <w:t xml:space="preserve"> (</w:t>
            </w:r>
            <w:r w:rsidRPr="00954D51">
              <w:rPr>
                <w:rFonts w:eastAsia="Times New Roman" w:cs="Calibri"/>
                <w:sz w:val="20"/>
                <w:szCs w:val="20"/>
                <w:lang w:eastAsia="hr-HR"/>
              </w:rPr>
              <w:t xml:space="preserve">u daljem tekstu Služba civilne zaštite </w:t>
            </w:r>
            <w:r w:rsidR="00FF64DA" w:rsidRPr="00954D51">
              <w:rPr>
                <w:rFonts w:eastAsia="Times New Roman" w:cs="Calibri"/>
                <w:sz w:val="20"/>
                <w:szCs w:val="20"/>
                <w:lang w:eastAsia="hr-HR"/>
              </w:rPr>
              <w:t>Krapina</w:t>
            </w:r>
            <w:r w:rsidRPr="00954D51">
              <w:rPr>
                <w:rFonts w:eastAsia="Times New Roman" w:cs="Calibri"/>
                <w:sz w:val="20"/>
                <w:szCs w:val="20"/>
                <w:lang w:eastAsia="hr-HR"/>
              </w:rPr>
              <w:t>, Centar 112)</w:t>
            </w:r>
          </w:p>
          <w:p w14:paraId="4494B55B" w14:textId="7632F4E3"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cs="Calibri"/>
                <w:sz w:val="20"/>
                <w:szCs w:val="20"/>
              </w:rPr>
            </w:pPr>
            <w:r w:rsidRPr="00954D51">
              <w:rPr>
                <w:rFonts w:eastAsia="Times New Roman" w:cs="Calibri"/>
                <w:sz w:val="20"/>
                <w:szCs w:val="20"/>
                <w:lang w:eastAsia="hr-HR"/>
              </w:rPr>
              <w:t>stanovništvo ugroženog područja</w:t>
            </w:r>
          </w:p>
        </w:tc>
        <w:tc>
          <w:tcPr>
            <w:tcW w:w="2693" w:type="dxa"/>
            <w:vAlign w:val="center"/>
          </w:tcPr>
          <w:p w14:paraId="1BE99D35" w14:textId="09A614C7"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cs="Calibri"/>
                <w:sz w:val="20"/>
                <w:szCs w:val="20"/>
              </w:rPr>
              <w:t>stanj</w:t>
            </w:r>
            <w:r w:rsidRPr="00954D51">
              <w:rPr>
                <w:rFonts w:eastAsia="Times New Roman" w:cs="Calibri"/>
                <w:sz w:val="20"/>
                <w:szCs w:val="20"/>
                <w:lang w:eastAsia="hr-HR"/>
              </w:rPr>
              <w:t xml:space="preserve">e protoka na vodotocima koji prolaze kroz </w:t>
            </w:r>
            <w:r w:rsidR="00FF64DA" w:rsidRPr="00954D51">
              <w:rPr>
                <w:rFonts w:eastAsia="Times New Roman" w:cs="Calibri"/>
                <w:sz w:val="20"/>
                <w:szCs w:val="20"/>
                <w:lang w:eastAsia="hr-HR"/>
              </w:rPr>
              <w:t>Krapinsko-zagorsku županiju</w:t>
            </w:r>
          </w:p>
          <w:p w14:paraId="6C40ADBA" w14:textId="2744713B"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prognoza vodostaja</w:t>
            </w:r>
          </w:p>
          <w:p w14:paraId="17FE2D31" w14:textId="0855B09C"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cs="Calibri"/>
                <w:sz w:val="20"/>
                <w:szCs w:val="20"/>
              </w:rPr>
            </w:pPr>
            <w:r w:rsidRPr="00954D51">
              <w:rPr>
                <w:rFonts w:eastAsia="Times New Roman" w:cs="Calibri"/>
                <w:sz w:val="20"/>
                <w:szCs w:val="20"/>
                <w:lang w:eastAsia="hr-HR"/>
              </w:rPr>
              <w:t>prognoza za padaline koje mogu dovesti do povećanja vodostaja</w:t>
            </w:r>
          </w:p>
        </w:tc>
        <w:tc>
          <w:tcPr>
            <w:tcW w:w="2693" w:type="dxa"/>
            <w:vAlign w:val="center"/>
          </w:tcPr>
          <w:p w14:paraId="5A6503D9" w14:textId="77777777"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 xml:space="preserve">Hrvatske vode, Centar obrane od poplave branjenog područja </w:t>
            </w:r>
          </w:p>
          <w:p w14:paraId="705177FE" w14:textId="1D5FA411"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 xml:space="preserve">Služba civilne zaštite </w:t>
            </w:r>
            <w:r w:rsidR="00FF64DA" w:rsidRPr="00954D51">
              <w:rPr>
                <w:rFonts w:eastAsia="Times New Roman" w:cs="Calibri"/>
                <w:sz w:val="20"/>
                <w:szCs w:val="20"/>
                <w:lang w:eastAsia="hr-HR"/>
              </w:rPr>
              <w:t>Krapina</w:t>
            </w:r>
            <w:r w:rsidRPr="00954D51">
              <w:rPr>
                <w:rFonts w:eastAsia="Times New Roman" w:cs="Calibri"/>
                <w:sz w:val="20"/>
                <w:szCs w:val="20"/>
                <w:lang w:eastAsia="hr-HR"/>
              </w:rPr>
              <w:t xml:space="preserve">, Centar 112 </w:t>
            </w:r>
          </w:p>
          <w:p w14:paraId="00753527" w14:textId="77777777"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 xml:space="preserve">HEP d.d. HE Sjever </w:t>
            </w:r>
          </w:p>
          <w:p w14:paraId="2B84BF9C" w14:textId="648D84EC" w:rsidR="003D37F1" w:rsidRPr="00954D51" w:rsidRDefault="00FF64DA"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Krapinsko-zagorska</w:t>
            </w:r>
            <w:r w:rsidR="003D37F1" w:rsidRPr="00954D51">
              <w:rPr>
                <w:rFonts w:eastAsia="Times New Roman" w:cs="Calibri"/>
                <w:sz w:val="20"/>
                <w:szCs w:val="20"/>
                <w:lang w:eastAsia="hr-HR"/>
              </w:rPr>
              <w:t xml:space="preserve"> županija </w:t>
            </w:r>
          </w:p>
          <w:p w14:paraId="1EB77E1F" w14:textId="7D7055CE"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 xml:space="preserve">operativne snage sustava  civilne zaštite </w:t>
            </w:r>
            <w:r w:rsidR="00FF64DA" w:rsidRPr="00954D51">
              <w:rPr>
                <w:rFonts w:eastAsia="Times New Roman" w:cs="Calibri"/>
                <w:sz w:val="20"/>
                <w:szCs w:val="20"/>
                <w:lang w:eastAsia="hr-HR"/>
              </w:rPr>
              <w:t>Krapinsko-zagorske županije</w:t>
            </w:r>
          </w:p>
          <w:p w14:paraId="006E1DF4" w14:textId="4EAEA6CA"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stanovništvo ugroženog područja</w:t>
            </w:r>
          </w:p>
          <w:p w14:paraId="0D186F12" w14:textId="1B7FDBB1"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javnost</w:t>
            </w:r>
          </w:p>
        </w:tc>
        <w:tc>
          <w:tcPr>
            <w:tcW w:w="3224" w:type="dxa"/>
            <w:vAlign w:val="center"/>
          </w:tcPr>
          <w:p w14:paraId="131BE06C" w14:textId="77777777"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mjere i snage utvrđene Planom djelovanja civilne zaštite</w:t>
            </w:r>
          </w:p>
          <w:p w14:paraId="2F7D3EAA" w14:textId="77777777"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ljudski i materijalni resursi utvrđeni Planom djelovanja civilne zaštite</w:t>
            </w:r>
          </w:p>
          <w:p w14:paraId="72D9D8C5" w14:textId="77777777" w:rsidR="003D37F1" w:rsidRPr="00954D51" w:rsidRDefault="003D37F1" w:rsidP="00B46D1E">
            <w:pPr>
              <w:widowControl w:val="0"/>
              <w:numPr>
                <w:ilvl w:val="0"/>
                <w:numId w:val="21"/>
              </w:numPr>
              <w:tabs>
                <w:tab w:val="left" w:pos="208"/>
              </w:tabs>
              <w:autoSpaceDE w:val="0"/>
              <w:autoSpaceDN w:val="0"/>
              <w:adjustRightInd w:val="0"/>
              <w:spacing w:line="240" w:lineRule="auto"/>
              <w:ind w:left="208" w:hanging="142"/>
              <w:contextualSpacing/>
              <w:jc w:val="left"/>
              <w:rPr>
                <w:rFonts w:eastAsia="Times New Roman" w:cs="Calibri"/>
                <w:sz w:val="20"/>
                <w:szCs w:val="20"/>
                <w:lang w:eastAsia="hr-HR"/>
              </w:rPr>
            </w:pPr>
            <w:r w:rsidRPr="00954D51">
              <w:rPr>
                <w:rFonts w:eastAsia="Times New Roman" w:cs="Calibri"/>
                <w:sz w:val="20"/>
                <w:szCs w:val="20"/>
                <w:lang w:eastAsia="hr-HR"/>
              </w:rPr>
              <w:t>spašavanje, evakuacija, zbrinjavanje, prva medicinska pomoći druga potrebna skrb.</w:t>
            </w:r>
          </w:p>
          <w:p w14:paraId="2A5DF5AE" w14:textId="77777777" w:rsidR="003D37F1" w:rsidRPr="00954D51" w:rsidRDefault="003D37F1" w:rsidP="00954D51">
            <w:pPr>
              <w:widowControl w:val="0"/>
              <w:tabs>
                <w:tab w:val="left" w:pos="720"/>
              </w:tabs>
              <w:autoSpaceDE w:val="0"/>
              <w:autoSpaceDN w:val="0"/>
              <w:adjustRightInd w:val="0"/>
              <w:spacing w:line="240" w:lineRule="auto"/>
              <w:contextualSpacing/>
              <w:jc w:val="left"/>
              <w:rPr>
                <w:rFonts w:eastAsia="Times New Roman" w:cs="Calibri"/>
                <w:i/>
                <w:iCs/>
                <w:sz w:val="20"/>
                <w:szCs w:val="20"/>
                <w:lang w:eastAsia="hr-HR"/>
              </w:rPr>
            </w:pPr>
          </w:p>
          <w:p w14:paraId="7D69B6D7" w14:textId="71A6CE47" w:rsidR="003D37F1" w:rsidRPr="00954D51" w:rsidRDefault="003D37F1" w:rsidP="00954D51">
            <w:pPr>
              <w:tabs>
                <w:tab w:val="left" w:pos="993"/>
              </w:tabs>
              <w:spacing w:line="240" w:lineRule="auto"/>
              <w:jc w:val="left"/>
              <w:rPr>
                <w:rFonts w:cs="Calibri"/>
                <w:sz w:val="20"/>
                <w:szCs w:val="20"/>
              </w:rPr>
            </w:pPr>
            <w:r w:rsidRPr="00954D51">
              <w:rPr>
                <w:rFonts w:eastAsia="Times New Roman" w:cs="Calibri"/>
                <w:i/>
                <w:iCs/>
                <w:sz w:val="20"/>
                <w:szCs w:val="20"/>
                <w:lang w:eastAsia="hr-HR"/>
              </w:rPr>
              <w:t>Upozoravanje je moguće provesti pravovremeno osim kada se radi o bujičnim poplavama.</w:t>
            </w:r>
          </w:p>
        </w:tc>
      </w:tr>
      <w:tr w:rsidR="003D37F1" w:rsidRPr="00954D51" w14:paraId="3408316F" w14:textId="77777777" w:rsidTr="003E7751">
        <w:trPr>
          <w:jc w:val="center"/>
        </w:trPr>
        <w:tc>
          <w:tcPr>
            <w:tcW w:w="2405" w:type="dxa"/>
            <w:vAlign w:val="center"/>
          </w:tcPr>
          <w:p w14:paraId="089637F6" w14:textId="3B01C611" w:rsidR="003D37F1" w:rsidRPr="00954D51" w:rsidRDefault="003D37F1" w:rsidP="00954D51">
            <w:pPr>
              <w:tabs>
                <w:tab w:val="left" w:pos="993"/>
              </w:tabs>
              <w:spacing w:line="240" w:lineRule="auto"/>
              <w:jc w:val="left"/>
              <w:rPr>
                <w:rFonts w:cs="Calibri"/>
                <w:sz w:val="20"/>
                <w:szCs w:val="20"/>
              </w:rPr>
            </w:pPr>
            <w:r w:rsidRPr="00954D51">
              <w:rPr>
                <w:rFonts w:cs="Calibri"/>
                <w:b/>
                <w:sz w:val="20"/>
                <w:szCs w:val="20"/>
              </w:rPr>
              <w:t xml:space="preserve">Ekstremne </w:t>
            </w:r>
            <w:r w:rsidR="0023151A" w:rsidRPr="00954D51">
              <w:rPr>
                <w:rFonts w:cs="Calibri"/>
                <w:b/>
                <w:sz w:val="20"/>
                <w:szCs w:val="20"/>
              </w:rPr>
              <w:t>temperature</w:t>
            </w:r>
          </w:p>
        </w:tc>
        <w:tc>
          <w:tcPr>
            <w:tcW w:w="2977" w:type="dxa"/>
            <w:vAlign w:val="center"/>
          </w:tcPr>
          <w:p w14:paraId="0D9836A0" w14:textId="77777777" w:rsidR="00337C55" w:rsidRDefault="00337C55" w:rsidP="00B46D1E">
            <w:pPr>
              <w:numPr>
                <w:ilvl w:val="0"/>
                <w:numId w:val="15"/>
              </w:numPr>
              <w:spacing w:line="240" w:lineRule="auto"/>
              <w:ind w:left="225" w:hanging="225"/>
              <w:jc w:val="left"/>
              <w:rPr>
                <w:rFonts w:eastAsia="Times New Roman" w:cs="Calibri"/>
                <w:sz w:val="20"/>
                <w:szCs w:val="20"/>
                <w:lang w:eastAsia="hr-HR"/>
              </w:rPr>
            </w:pPr>
            <w:r>
              <w:rPr>
                <w:rFonts w:eastAsia="Times New Roman" w:cs="Calibri"/>
                <w:sz w:val="20"/>
                <w:szCs w:val="20"/>
                <w:lang w:eastAsia="hr-HR"/>
              </w:rPr>
              <w:t xml:space="preserve">DHMZ </w:t>
            </w:r>
          </w:p>
          <w:p w14:paraId="70D58146" w14:textId="42F8A656"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 xml:space="preserve">Služba civilne zaštite </w:t>
            </w:r>
            <w:r w:rsidR="00FF64DA" w:rsidRPr="00954D51">
              <w:rPr>
                <w:rFonts w:eastAsia="Times New Roman" w:cs="Calibri"/>
                <w:sz w:val="20"/>
                <w:szCs w:val="20"/>
                <w:lang w:eastAsia="hr-HR"/>
              </w:rPr>
              <w:t>Krapina</w:t>
            </w:r>
            <w:r w:rsidRPr="00954D51">
              <w:rPr>
                <w:rFonts w:eastAsia="Times New Roman" w:cs="Calibri"/>
                <w:sz w:val="20"/>
                <w:szCs w:val="20"/>
                <w:lang w:eastAsia="hr-HR"/>
              </w:rPr>
              <w:t xml:space="preserve">, </w:t>
            </w:r>
            <w:r w:rsidRPr="00954D51">
              <w:rPr>
                <w:rFonts w:eastAsia="Times New Roman" w:cs="Calibri"/>
                <w:sz w:val="20"/>
                <w:szCs w:val="20"/>
                <w:lang w:eastAsia="hr-HR"/>
              </w:rPr>
              <w:lastRenderedPageBreak/>
              <w:t>Centar 112</w:t>
            </w:r>
          </w:p>
          <w:p w14:paraId="05ED8EC5" w14:textId="3EDE6C1E" w:rsidR="003D37F1" w:rsidRPr="00954D51" w:rsidRDefault="003D37F1" w:rsidP="00337C55">
            <w:pPr>
              <w:spacing w:line="240" w:lineRule="auto"/>
              <w:ind w:left="225"/>
              <w:jc w:val="left"/>
              <w:rPr>
                <w:rFonts w:eastAsia="Times New Roman" w:cs="Calibri"/>
                <w:sz w:val="20"/>
                <w:szCs w:val="20"/>
                <w:lang w:eastAsia="hr-HR"/>
              </w:rPr>
            </w:pPr>
          </w:p>
        </w:tc>
        <w:tc>
          <w:tcPr>
            <w:tcW w:w="2693" w:type="dxa"/>
            <w:vAlign w:val="center"/>
          </w:tcPr>
          <w:p w14:paraId="61DC3B7B" w14:textId="77777777"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lastRenderedPageBreak/>
              <w:t>vrsta opasnosti</w:t>
            </w:r>
          </w:p>
          <w:p w14:paraId="058ACA1A" w14:textId="58E2D545" w:rsidR="003D37F1" w:rsidRPr="00954D51" w:rsidRDefault="003D37F1" w:rsidP="00B46D1E">
            <w:pPr>
              <w:numPr>
                <w:ilvl w:val="0"/>
                <w:numId w:val="15"/>
              </w:numPr>
              <w:spacing w:line="240" w:lineRule="auto"/>
              <w:ind w:left="225" w:hanging="225"/>
              <w:jc w:val="left"/>
              <w:rPr>
                <w:rFonts w:cs="Calibri"/>
                <w:sz w:val="20"/>
                <w:szCs w:val="20"/>
              </w:rPr>
            </w:pPr>
            <w:r w:rsidRPr="00954D51">
              <w:rPr>
                <w:rFonts w:eastAsia="Times New Roman" w:cs="Calibri"/>
                <w:sz w:val="20"/>
                <w:szCs w:val="20"/>
                <w:lang w:eastAsia="hr-HR"/>
              </w:rPr>
              <w:t>vremenske prognoze</w:t>
            </w:r>
          </w:p>
        </w:tc>
        <w:tc>
          <w:tcPr>
            <w:tcW w:w="2693" w:type="dxa"/>
            <w:vAlign w:val="center"/>
          </w:tcPr>
          <w:p w14:paraId="111C8E03" w14:textId="61FF3F9C"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 xml:space="preserve">Stožer civilne zaštite </w:t>
            </w:r>
            <w:r w:rsidR="00FF64DA" w:rsidRPr="00954D51">
              <w:rPr>
                <w:rFonts w:eastAsia="Times New Roman" w:cs="Calibri"/>
                <w:sz w:val="20"/>
                <w:szCs w:val="20"/>
                <w:lang w:eastAsia="hr-HR"/>
              </w:rPr>
              <w:t xml:space="preserve">Krapinsko-zagorske </w:t>
            </w:r>
            <w:r w:rsidR="00FF64DA" w:rsidRPr="00954D51">
              <w:rPr>
                <w:rFonts w:eastAsia="Times New Roman" w:cs="Calibri"/>
                <w:sz w:val="20"/>
                <w:szCs w:val="20"/>
                <w:lang w:eastAsia="hr-HR"/>
              </w:rPr>
              <w:lastRenderedPageBreak/>
              <w:t>županije</w:t>
            </w:r>
            <w:r w:rsidRPr="00954D51">
              <w:rPr>
                <w:rFonts w:eastAsia="Times New Roman" w:cs="Calibri"/>
                <w:sz w:val="20"/>
                <w:szCs w:val="20"/>
                <w:lang w:eastAsia="hr-HR"/>
              </w:rPr>
              <w:t xml:space="preserve"> </w:t>
            </w:r>
          </w:p>
          <w:p w14:paraId="3015E914" w14:textId="77777777" w:rsidR="00337C55"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 xml:space="preserve">operativne snage civilne zaštite </w:t>
            </w:r>
          </w:p>
          <w:p w14:paraId="0F80C9AE" w14:textId="539B7304"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stanovništvo ugroženog područja</w:t>
            </w:r>
          </w:p>
          <w:p w14:paraId="3877F334" w14:textId="5AC5E1B7"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javnost</w:t>
            </w:r>
          </w:p>
        </w:tc>
        <w:tc>
          <w:tcPr>
            <w:tcW w:w="3224" w:type="dxa"/>
            <w:vAlign w:val="center"/>
          </w:tcPr>
          <w:p w14:paraId="74710A96" w14:textId="77777777"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lastRenderedPageBreak/>
              <w:t>mjere i snage utvrđene Planom djelovanja civilne zaštite Županije</w:t>
            </w:r>
          </w:p>
          <w:p w14:paraId="2FB005EB" w14:textId="77777777"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lastRenderedPageBreak/>
              <w:t>ljudski i materijalni resursi utvrđeni Planom djelovanja civilne zaštite Županije</w:t>
            </w:r>
          </w:p>
          <w:p w14:paraId="0EDFD1BB" w14:textId="77777777"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spašavanje, evakuacija, zbrinjavanje, prva medicinska pomoć i druga potrebna skrb.</w:t>
            </w:r>
          </w:p>
          <w:p w14:paraId="6CB9EEB9" w14:textId="3B7D9FBE" w:rsidR="003D37F1" w:rsidRPr="00954D51" w:rsidRDefault="003D37F1" w:rsidP="00954D51">
            <w:pPr>
              <w:tabs>
                <w:tab w:val="left" w:pos="993"/>
              </w:tabs>
              <w:spacing w:line="240" w:lineRule="auto"/>
              <w:jc w:val="left"/>
              <w:rPr>
                <w:rFonts w:cs="Calibri"/>
                <w:sz w:val="20"/>
                <w:szCs w:val="20"/>
              </w:rPr>
            </w:pPr>
            <w:r w:rsidRPr="00954D51">
              <w:rPr>
                <w:rFonts w:eastAsia="Times New Roman" w:cs="Calibri"/>
                <w:i/>
                <w:iCs/>
                <w:sz w:val="20"/>
                <w:szCs w:val="20"/>
                <w:lang w:eastAsia="hr-HR"/>
              </w:rPr>
              <w:t>Upozoravanje je moguće provesti pravovremeno.</w:t>
            </w:r>
          </w:p>
        </w:tc>
      </w:tr>
      <w:tr w:rsidR="003D37F1" w:rsidRPr="00954D51" w14:paraId="40AEC37C" w14:textId="77777777" w:rsidTr="003E7751">
        <w:trPr>
          <w:jc w:val="center"/>
        </w:trPr>
        <w:tc>
          <w:tcPr>
            <w:tcW w:w="2405" w:type="dxa"/>
            <w:vAlign w:val="center"/>
          </w:tcPr>
          <w:p w14:paraId="395D3D7A" w14:textId="23744742" w:rsidR="003D37F1" w:rsidRPr="00954D51" w:rsidRDefault="003D37F1" w:rsidP="00954D51">
            <w:pPr>
              <w:tabs>
                <w:tab w:val="left" w:pos="993"/>
              </w:tabs>
              <w:spacing w:line="240" w:lineRule="auto"/>
              <w:jc w:val="left"/>
              <w:rPr>
                <w:rFonts w:cs="Calibri"/>
                <w:sz w:val="20"/>
                <w:szCs w:val="20"/>
              </w:rPr>
            </w:pPr>
            <w:r w:rsidRPr="00954D51">
              <w:rPr>
                <w:rFonts w:cs="Calibri"/>
                <w:b/>
                <w:bCs/>
                <w:iCs/>
                <w:sz w:val="20"/>
                <w:szCs w:val="20"/>
              </w:rPr>
              <w:lastRenderedPageBreak/>
              <w:t>Epidemije i pandemije</w:t>
            </w:r>
          </w:p>
        </w:tc>
        <w:tc>
          <w:tcPr>
            <w:tcW w:w="2977" w:type="dxa"/>
            <w:vAlign w:val="center"/>
          </w:tcPr>
          <w:p w14:paraId="0722ADD8" w14:textId="77777777" w:rsidR="00F6391B" w:rsidRDefault="00F6391B" w:rsidP="00B46D1E">
            <w:pPr>
              <w:numPr>
                <w:ilvl w:val="0"/>
                <w:numId w:val="15"/>
              </w:numPr>
              <w:spacing w:line="240" w:lineRule="auto"/>
              <w:ind w:left="225" w:hanging="225"/>
              <w:jc w:val="left"/>
              <w:rPr>
                <w:rFonts w:eastAsia="Times New Roman" w:cs="Calibri"/>
                <w:sz w:val="20"/>
                <w:szCs w:val="20"/>
                <w:lang w:eastAsia="hr-HR"/>
              </w:rPr>
            </w:pPr>
            <w:r>
              <w:rPr>
                <w:rFonts w:eastAsia="Times New Roman" w:cs="Calibri"/>
                <w:sz w:val="20"/>
                <w:szCs w:val="20"/>
                <w:lang w:eastAsia="hr-HR"/>
              </w:rPr>
              <w:t>Zavod za javno zdravstvo Krapinsko-zagorske županije</w:t>
            </w:r>
          </w:p>
          <w:p w14:paraId="2E33EA0C" w14:textId="77ED89BC"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 xml:space="preserve">Služba civilne zaštite </w:t>
            </w:r>
            <w:r w:rsidR="00FF64DA" w:rsidRPr="00954D51">
              <w:rPr>
                <w:rFonts w:eastAsia="Times New Roman" w:cs="Calibri"/>
                <w:sz w:val="20"/>
                <w:szCs w:val="20"/>
                <w:lang w:eastAsia="hr-HR"/>
              </w:rPr>
              <w:t>Krapina</w:t>
            </w:r>
            <w:r w:rsidRPr="00954D51">
              <w:rPr>
                <w:rFonts w:eastAsia="Times New Roman" w:cs="Calibri"/>
                <w:sz w:val="20"/>
                <w:szCs w:val="20"/>
                <w:lang w:eastAsia="hr-HR"/>
              </w:rPr>
              <w:t>, Centar 112</w:t>
            </w:r>
          </w:p>
          <w:p w14:paraId="18A6A19C" w14:textId="77777777"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od građana</w:t>
            </w:r>
          </w:p>
          <w:p w14:paraId="4B928994" w14:textId="3C0620E0"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neposrednim uvidom na terenu</w:t>
            </w:r>
          </w:p>
          <w:p w14:paraId="490C361B" w14:textId="6A11D0AB" w:rsidR="003D37F1" w:rsidRPr="00954D51" w:rsidRDefault="003D37F1" w:rsidP="00F6391B">
            <w:pPr>
              <w:spacing w:line="240" w:lineRule="auto"/>
              <w:jc w:val="left"/>
              <w:rPr>
                <w:rFonts w:eastAsia="Times New Roman" w:cs="Calibri"/>
                <w:sz w:val="20"/>
                <w:szCs w:val="20"/>
                <w:lang w:eastAsia="hr-HR"/>
              </w:rPr>
            </w:pPr>
          </w:p>
        </w:tc>
        <w:tc>
          <w:tcPr>
            <w:tcW w:w="2693" w:type="dxa"/>
            <w:vAlign w:val="center"/>
          </w:tcPr>
          <w:p w14:paraId="748479E7" w14:textId="68A3CAC0" w:rsidR="003D37F1" w:rsidRPr="00954D51" w:rsidRDefault="003D37F1" w:rsidP="00B46D1E">
            <w:pPr>
              <w:numPr>
                <w:ilvl w:val="0"/>
                <w:numId w:val="15"/>
              </w:numPr>
              <w:spacing w:line="240" w:lineRule="auto"/>
              <w:ind w:left="225" w:hanging="225"/>
              <w:jc w:val="left"/>
              <w:rPr>
                <w:rFonts w:cs="Calibri"/>
                <w:sz w:val="20"/>
                <w:szCs w:val="20"/>
              </w:rPr>
            </w:pPr>
            <w:r w:rsidRPr="00954D51">
              <w:rPr>
                <w:rFonts w:eastAsia="Times New Roman" w:cs="Calibri"/>
                <w:sz w:val="20"/>
                <w:szCs w:val="20"/>
                <w:lang w:eastAsia="hr-HR"/>
              </w:rPr>
              <w:t>obavještavanje u slučaju pojave zarazne bolesti ljudi i zaraznih bolesti životinja</w:t>
            </w:r>
          </w:p>
        </w:tc>
        <w:tc>
          <w:tcPr>
            <w:tcW w:w="2693" w:type="dxa"/>
            <w:vAlign w:val="center"/>
          </w:tcPr>
          <w:p w14:paraId="6EA61CDC" w14:textId="5206367B" w:rsidR="003D37F1" w:rsidRPr="00954D51" w:rsidRDefault="00FF64DA"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Služba civilne zaštite Krapina</w:t>
            </w:r>
            <w:r w:rsidR="00F6391B">
              <w:rPr>
                <w:rFonts w:eastAsia="Times New Roman" w:cs="Calibri"/>
                <w:sz w:val="20"/>
                <w:szCs w:val="20"/>
                <w:lang w:eastAsia="hr-HR"/>
              </w:rPr>
              <w:t>, C</w:t>
            </w:r>
            <w:r w:rsidR="003D37F1" w:rsidRPr="00954D51">
              <w:rPr>
                <w:rFonts w:eastAsia="Times New Roman" w:cs="Calibri"/>
                <w:sz w:val="20"/>
                <w:szCs w:val="20"/>
                <w:lang w:eastAsia="hr-HR"/>
              </w:rPr>
              <w:t>entar 112</w:t>
            </w:r>
          </w:p>
          <w:p w14:paraId="75AE2073" w14:textId="6703C50F" w:rsidR="003D37F1" w:rsidRPr="00954D51" w:rsidRDefault="00E266DC" w:rsidP="00B46D1E">
            <w:pPr>
              <w:numPr>
                <w:ilvl w:val="0"/>
                <w:numId w:val="15"/>
              </w:numPr>
              <w:spacing w:line="240" w:lineRule="auto"/>
              <w:ind w:left="225" w:hanging="225"/>
              <w:jc w:val="left"/>
              <w:rPr>
                <w:rFonts w:eastAsia="Times New Roman" w:cs="Calibri"/>
                <w:sz w:val="20"/>
                <w:szCs w:val="20"/>
                <w:lang w:eastAsia="hr-HR"/>
              </w:rPr>
            </w:pPr>
            <w:r>
              <w:rPr>
                <w:rFonts w:eastAsia="Times New Roman" w:cs="Calibri"/>
                <w:sz w:val="20"/>
                <w:szCs w:val="20"/>
                <w:lang w:eastAsia="hr-HR"/>
              </w:rPr>
              <w:t xml:space="preserve">Zavod za hitnu medicinu Krapinsko-zagorske županije, </w:t>
            </w:r>
            <w:r w:rsidR="003D37F1" w:rsidRPr="00954D51">
              <w:rPr>
                <w:rFonts w:eastAsia="Times New Roman" w:cs="Calibri"/>
                <w:sz w:val="20"/>
                <w:szCs w:val="20"/>
                <w:lang w:eastAsia="hr-HR"/>
              </w:rPr>
              <w:t xml:space="preserve">ekipe hitne medicinske pomoći </w:t>
            </w:r>
          </w:p>
          <w:p w14:paraId="341FD7C9" w14:textId="04C1D296"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Zavod za javno zdravstvo</w:t>
            </w:r>
            <w:r w:rsidR="00183244">
              <w:rPr>
                <w:rFonts w:eastAsia="Times New Roman" w:cs="Calibri"/>
                <w:sz w:val="20"/>
                <w:szCs w:val="20"/>
                <w:lang w:eastAsia="hr-HR"/>
              </w:rPr>
              <w:t xml:space="preserve"> </w:t>
            </w:r>
            <w:r w:rsidR="00E266DC">
              <w:rPr>
                <w:rFonts w:eastAsia="Times New Roman" w:cs="Calibri"/>
                <w:sz w:val="20"/>
                <w:szCs w:val="20"/>
                <w:lang w:eastAsia="hr-HR"/>
              </w:rPr>
              <w:t>Krapinsko-zagorske županije</w:t>
            </w:r>
          </w:p>
          <w:p w14:paraId="44A6052C" w14:textId="1DB4FFC0"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 xml:space="preserve">Dom zdravlja </w:t>
            </w:r>
            <w:r w:rsidR="00E266DC">
              <w:rPr>
                <w:rFonts w:eastAsia="Times New Roman" w:cs="Calibri"/>
                <w:sz w:val="20"/>
                <w:szCs w:val="20"/>
                <w:lang w:eastAsia="hr-HR"/>
              </w:rPr>
              <w:t xml:space="preserve">Krapinsko-zagorske županije </w:t>
            </w:r>
          </w:p>
          <w:p w14:paraId="194599CB" w14:textId="4A6F149B" w:rsidR="003D37F1" w:rsidRPr="00954D51" w:rsidRDefault="00E266DC" w:rsidP="00B46D1E">
            <w:pPr>
              <w:numPr>
                <w:ilvl w:val="0"/>
                <w:numId w:val="15"/>
              </w:numPr>
              <w:spacing w:line="240" w:lineRule="auto"/>
              <w:ind w:left="225" w:hanging="225"/>
              <w:jc w:val="left"/>
              <w:rPr>
                <w:rFonts w:eastAsia="Times New Roman" w:cs="Calibri"/>
                <w:sz w:val="20"/>
                <w:szCs w:val="20"/>
                <w:lang w:eastAsia="hr-HR"/>
              </w:rPr>
            </w:pPr>
            <w:r>
              <w:rPr>
                <w:rFonts w:eastAsia="Times New Roman" w:cs="Calibri"/>
                <w:sz w:val="20"/>
                <w:szCs w:val="20"/>
                <w:lang w:eastAsia="hr-HR"/>
              </w:rPr>
              <w:t>Opća bolnica Zabok i bolnica Hrvatskih veterana</w:t>
            </w:r>
          </w:p>
        </w:tc>
        <w:tc>
          <w:tcPr>
            <w:tcW w:w="3224" w:type="dxa"/>
            <w:vAlign w:val="center"/>
          </w:tcPr>
          <w:p w14:paraId="1E29B26D" w14:textId="661AA7B8" w:rsidR="003D37F1" w:rsidRPr="00E266DC"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 xml:space="preserve">mjere i snage utvrđene Planom djelovanja civilne zaštite </w:t>
            </w:r>
            <w:r w:rsidR="00FF64DA" w:rsidRPr="00954D51">
              <w:rPr>
                <w:rFonts w:eastAsia="Times New Roman" w:cs="Calibri"/>
                <w:sz w:val="20"/>
                <w:szCs w:val="20"/>
                <w:lang w:eastAsia="hr-HR"/>
              </w:rPr>
              <w:t>Krapinsko-zagorske županije</w:t>
            </w:r>
          </w:p>
        </w:tc>
      </w:tr>
      <w:tr w:rsidR="003D37F1" w:rsidRPr="00954D51" w14:paraId="660156ED" w14:textId="77777777" w:rsidTr="003E7751">
        <w:trPr>
          <w:jc w:val="center"/>
        </w:trPr>
        <w:tc>
          <w:tcPr>
            <w:tcW w:w="2405" w:type="dxa"/>
            <w:vAlign w:val="center"/>
          </w:tcPr>
          <w:p w14:paraId="0B8E3541" w14:textId="5873DD62" w:rsidR="003D37F1" w:rsidRPr="00954D51" w:rsidRDefault="003D37F1" w:rsidP="00954D51">
            <w:pPr>
              <w:tabs>
                <w:tab w:val="left" w:pos="993"/>
              </w:tabs>
              <w:spacing w:line="240" w:lineRule="auto"/>
              <w:rPr>
                <w:rFonts w:cs="Calibri"/>
                <w:sz w:val="20"/>
                <w:szCs w:val="20"/>
              </w:rPr>
            </w:pPr>
            <w:r w:rsidRPr="00954D51">
              <w:rPr>
                <w:rFonts w:cs="Calibri"/>
                <w:b/>
                <w:bCs/>
                <w:iCs/>
                <w:sz w:val="20"/>
                <w:szCs w:val="20"/>
              </w:rPr>
              <w:t>Degradacija tla (klizišta)</w:t>
            </w:r>
          </w:p>
        </w:tc>
        <w:tc>
          <w:tcPr>
            <w:tcW w:w="2977" w:type="dxa"/>
            <w:vAlign w:val="center"/>
          </w:tcPr>
          <w:p w14:paraId="102C6934" w14:textId="47631D2B"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 xml:space="preserve">Služba civilne zaštite </w:t>
            </w:r>
            <w:r w:rsidR="00FF64DA" w:rsidRPr="00954D51">
              <w:rPr>
                <w:rFonts w:eastAsia="Times New Roman" w:cs="Calibri"/>
                <w:sz w:val="20"/>
                <w:szCs w:val="20"/>
                <w:lang w:eastAsia="hr-HR"/>
              </w:rPr>
              <w:t>Krapina</w:t>
            </w:r>
            <w:r w:rsidRPr="00954D51">
              <w:rPr>
                <w:rFonts w:eastAsia="Times New Roman" w:cs="Calibri"/>
                <w:sz w:val="20"/>
                <w:szCs w:val="20"/>
                <w:lang w:eastAsia="hr-HR"/>
              </w:rPr>
              <w:t>, Centar 112</w:t>
            </w:r>
          </w:p>
          <w:p w14:paraId="699DC3D8" w14:textId="4746B4E4"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od građana neposrednim uvidom na terenu</w:t>
            </w:r>
          </w:p>
        </w:tc>
        <w:tc>
          <w:tcPr>
            <w:tcW w:w="2693" w:type="dxa"/>
            <w:vAlign w:val="center"/>
          </w:tcPr>
          <w:p w14:paraId="2EAF1CDC" w14:textId="77777777" w:rsidR="003D37F1" w:rsidRPr="00954D51" w:rsidRDefault="003D37F1" w:rsidP="00B46D1E">
            <w:pPr>
              <w:numPr>
                <w:ilvl w:val="0"/>
                <w:numId w:val="15"/>
              </w:numPr>
              <w:autoSpaceDE w:val="0"/>
              <w:autoSpaceDN w:val="0"/>
              <w:adjustRightInd w:val="0"/>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vrsta opasnosti</w:t>
            </w:r>
          </w:p>
          <w:p w14:paraId="0EF2FA78" w14:textId="77777777" w:rsidR="003D37F1" w:rsidRPr="00954D51" w:rsidRDefault="003D37F1" w:rsidP="00B46D1E">
            <w:pPr>
              <w:numPr>
                <w:ilvl w:val="0"/>
                <w:numId w:val="15"/>
              </w:numPr>
              <w:autoSpaceDE w:val="0"/>
              <w:autoSpaceDN w:val="0"/>
              <w:adjustRightInd w:val="0"/>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mjesto događaja</w:t>
            </w:r>
          </w:p>
          <w:p w14:paraId="1A7F7934" w14:textId="7E967015"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podaci, procjene razvoja događaja</w:t>
            </w:r>
          </w:p>
          <w:p w14:paraId="646F2F60" w14:textId="27598ECB"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mjere civilne zaštite prema žurnosti poduzimanja</w:t>
            </w:r>
          </w:p>
        </w:tc>
        <w:tc>
          <w:tcPr>
            <w:tcW w:w="2693" w:type="dxa"/>
            <w:vAlign w:val="center"/>
          </w:tcPr>
          <w:p w14:paraId="31C7BF7D" w14:textId="56C11BE6"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 xml:space="preserve">Stožer civilne zaštite </w:t>
            </w:r>
            <w:r w:rsidR="00FF64DA" w:rsidRPr="00954D51">
              <w:rPr>
                <w:rFonts w:eastAsia="Times New Roman" w:cs="Calibri"/>
                <w:sz w:val="20"/>
                <w:szCs w:val="20"/>
                <w:lang w:eastAsia="hr-HR"/>
              </w:rPr>
              <w:t>Krapinsko-zagorske županije</w:t>
            </w:r>
          </w:p>
          <w:p w14:paraId="5709EBA9" w14:textId="352D61F8"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operativne snage sustava civilne zaštite</w:t>
            </w:r>
          </w:p>
          <w:p w14:paraId="18796406" w14:textId="32A296A6"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javnost</w:t>
            </w:r>
          </w:p>
        </w:tc>
        <w:tc>
          <w:tcPr>
            <w:tcW w:w="3224" w:type="dxa"/>
            <w:vAlign w:val="center"/>
          </w:tcPr>
          <w:p w14:paraId="227A397F" w14:textId="77777777"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mjere i snage utvrđene Planom djelovanja civilne zaštite Županije</w:t>
            </w:r>
          </w:p>
          <w:p w14:paraId="45FC72C9" w14:textId="7D585A78"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ljudski i materijalni resursi utvrđeni Planom djelovanja civilne zaštite Županije</w:t>
            </w:r>
          </w:p>
          <w:p w14:paraId="03FEEE1C" w14:textId="00CC64F6"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spašavanje, evakuacija, zbrinjavanje, prva medicinska pomoć i druga potrebna skrb.</w:t>
            </w:r>
          </w:p>
        </w:tc>
      </w:tr>
      <w:tr w:rsidR="003D37F1" w:rsidRPr="00954D51" w14:paraId="79579AC9" w14:textId="77777777" w:rsidTr="003E7751">
        <w:trPr>
          <w:jc w:val="center"/>
        </w:trPr>
        <w:tc>
          <w:tcPr>
            <w:tcW w:w="2405" w:type="dxa"/>
            <w:vAlign w:val="center"/>
          </w:tcPr>
          <w:p w14:paraId="06921FC9" w14:textId="3C49DFF9" w:rsidR="003D37F1" w:rsidRPr="00954D51" w:rsidRDefault="003D37F1" w:rsidP="00954D51">
            <w:pPr>
              <w:tabs>
                <w:tab w:val="left" w:pos="993"/>
              </w:tabs>
              <w:spacing w:line="240" w:lineRule="auto"/>
              <w:rPr>
                <w:rFonts w:cs="Calibri"/>
                <w:sz w:val="20"/>
                <w:szCs w:val="20"/>
              </w:rPr>
            </w:pPr>
            <w:r w:rsidRPr="00954D51">
              <w:rPr>
                <w:rFonts w:cs="Calibri"/>
                <w:b/>
                <w:sz w:val="20"/>
                <w:szCs w:val="20"/>
              </w:rPr>
              <w:t xml:space="preserve">Industrijske nesreće </w:t>
            </w:r>
          </w:p>
        </w:tc>
        <w:tc>
          <w:tcPr>
            <w:tcW w:w="2977" w:type="dxa"/>
            <w:vAlign w:val="center"/>
          </w:tcPr>
          <w:p w14:paraId="79222C8B" w14:textId="7448D82A"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 xml:space="preserve">Služba civilne zaštite </w:t>
            </w:r>
            <w:r w:rsidR="00FF64DA" w:rsidRPr="00954D51">
              <w:rPr>
                <w:rFonts w:eastAsia="Times New Roman" w:cs="Calibri"/>
                <w:sz w:val="20"/>
                <w:szCs w:val="20"/>
                <w:lang w:eastAsia="hr-HR"/>
              </w:rPr>
              <w:t>Krapina</w:t>
            </w:r>
            <w:r w:rsidRPr="00954D51">
              <w:rPr>
                <w:rFonts w:eastAsia="Times New Roman" w:cs="Calibri"/>
                <w:sz w:val="20"/>
                <w:szCs w:val="20"/>
                <w:lang w:eastAsia="hr-HR"/>
              </w:rPr>
              <w:t>, Centar 112</w:t>
            </w:r>
          </w:p>
          <w:p w14:paraId="2F13DB0A" w14:textId="77777777"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pravne osobe koje rade sa opasnim tvarima</w:t>
            </w:r>
          </w:p>
          <w:p w14:paraId="27C6E2EE" w14:textId="64B4F67B"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operater</w:t>
            </w:r>
          </w:p>
          <w:p w14:paraId="2EDA1CC4" w14:textId="13FC8534"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lastRenderedPageBreak/>
              <w:t>svjedoci nesreće</w:t>
            </w:r>
          </w:p>
        </w:tc>
        <w:tc>
          <w:tcPr>
            <w:tcW w:w="2693" w:type="dxa"/>
            <w:vAlign w:val="center"/>
          </w:tcPr>
          <w:p w14:paraId="598ECCF8" w14:textId="77777777"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lastRenderedPageBreak/>
              <w:t>mjesto događaja</w:t>
            </w:r>
          </w:p>
          <w:p w14:paraId="565A1EF5" w14:textId="77777777"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vrsta i količina opasne tvari te opasnosti koje prijete</w:t>
            </w:r>
          </w:p>
          <w:p w14:paraId="5A62872D" w14:textId="57A9C31E"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podaci, procjene razvoja događaja</w:t>
            </w:r>
          </w:p>
          <w:p w14:paraId="008E4E45" w14:textId="10E8B1F3"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lastRenderedPageBreak/>
              <w:t>mjere civilne zaštite prema žurnosti poduzimanja</w:t>
            </w:r>
          </w:p>
        </w:tc>
        <w:tc>
          <w:tcPr>
            <w:tcW w:w="2693" w:type="dxa"/>
            <w:vAlign w:val="center"/>
          </w:tcPr>
          <w:p w14:paraId="49FF80A2" w14:textId="54EB13D8"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lastRenderedPageBreak/>
              <w:t xml:space="preserve">Stožer civilne zaštite </w:t>
            </w:r>
            <w:r w:rsidR="00FF64DA" w:rsidRPr="00954D51">
              <w:rPr>
                <w:rFonts w:eastAsia="Times New Roman" w:cs="Calibri"/>
                <w:sz w:val="20"/>
                <w:szCs w:val="20"/>
                <w:lang w:eastAsia="hr-HR"/>
              </w:rPr>
              <w:t>Krapinsko-zagorske županije</w:t>
            </w:r>
          </w:p>
          <w:p w14:paraId="69F69A05" w14:textId="77777777"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operativne snage sustava civilne zaštite</w:t>
            </w:r>
          </w:p>
          <w:p w14:paraId="347FA37C" w14:textId="77777777"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lastRenderedPageBreak/>
              <w:t>pravne osobe za postupanje sa opasnim tvarima</w:t>
            </w:r>
          </w:p>
          <w:p w14:paraId="1FAF9494" w14:textId="77777777"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javnost</w:t>
            </w:r>
          </w:p>
          <w:p w14:paraId="2DE3C503" w14:textId="77777777"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inspekcije nadležnih središnjih tijela državne uprave</w:t>
            </w:r>
          </w:p>
          <w:p w14:paraId="1609D65D" w14:textId="5899909E" w:rsidR="003D37F1" w:rsidRPr="00E266DC" w:rsidRDefault="00E266DC" w:rsidP="00B46D1E">
            <w:pPr>
              <w:numPr>
                <w:ilvl w:val="0"/>
                <w:numId w:val="15"/>
              </w:numPr>
              <w:spacing w:line="240" w:lineRule="auto"/>
              <w:ind w:left="225" w:hanging="225"/>
              <w:jc w:val="left"/>
              <w:rPr>
                <w:rFonts w:eastAsia="Times New Roman" w:cs="Calibri"/>
                <w:sz w:val="20"/>
                <w:szCs w:val="20"/>
                <w:lang w:eastAsia="hr-HR"/>
              </w:rPr>
            </w:pPr>
            <w:r w:rsidRPr="00E266DC">
              <w:rPr>
                <w:rFonts w:eastAsia="Times New Roman" w:cs="Calibri"/>
                <w:sz w:val="20"/>
                <w:szCs w:val="20"/>
                <w:lang w:eastAsia="hr-HR"/>
              </w:rPr>
              <w:t xml:space="preserve">Ministarstvo nadležno za zaštitu okoliša i energetiku </w:t>
            </w:r>
          </w:p>
          <w:p w14:paraId="6E5D4FFB" w14:textId="55012BDC" w:rsidR="003D37F1" w:rsidRPr="00954D51" w:rsidRDefault="003D37F1" w:rsidP="00954D51">
            <w:pPr>
              <w:tabs>
                <w:tab w:val="left" w:pos="993"/>
              </w:tabs>
              <w:spacing w:line="240" w:lineRule="auto"/>
              <w:jc w:val="left"/>
              <w:rPr>
                <w:rFonts w:cs="Calibri"/>
                <w:sz w:val="20"/>
                <w:szCs w:val="20"/>
              </w:rPr>
            </w:pPr>
            <w:r w:rsidRPr="00954D51">
              <w:rPr>
                <w:rFonts w:eastAsia="Times New Roman" w:cs="Calibri"/>
                <w:i/>
                <w:iCs/>
                <w:sz w:val="20"/>
                <w:szCs w:val="20"/>
                <w:lang w:eastAsia="hr-HR"/>
              </w:rPr>
              <w:t>Odluku o upozoravanju unutar postrojenja donose odgovorne osobe, a Odluku o javnom uzbunjivanju</w:t>
            </w:r>
            <w:r w:rsidR="00E266DC">
              <w:rPr>
                <w:rFonts w:eastAsia="Times New Roman" w:cs="Calibri"/>
                <w:i/>
                <w:iCs/>
                <w:sz w:val="20"/>
                <w:szCs w:val="20"/>
                <w:lang w:eastAsia="hr-HR"/>
              </w:rPr>
              <w:t xml:space="preserve"> donosi župan</w:t>
            </w:r>
            <w:r w:rsidR="0078162E">
              <w:rPr>
                <w:rFonts w:eastAsia="Times New Roman" w:cs="Calibri"/>
                <w:i/>
                <w:iCs/>
                <w:sz w:val="20"/>
                <w:szCs w:val="20"/>
                <w:lang w:eastAsia="hr-HR"/>
              </w:rPr>
              <w:t xml:space="preserve"> ili načelnik Stožera civilne zaštite Krapinsko-zagorske županije </w:t>
            </w:r>
          </w:p>
        </w:tc>
        <w:tc>
          <w:tcPr>
            <w:tcW w:w="3224" w:type="dxa"/>
            <w:vAlign w:val="center"/>
          </w:tcPr>
          <w:p w14:paraId="2536BBC9" w14:textId="77777777"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lastRenderedPageBreak/>
              <w:t>mjere i snage utvrđene Planom djelovanja civilne zaštite Županije</w:t>
            </w:r>
          </w:p>
          <w:p w14:paraId="3FCEDCC5" w14:textId="77777777"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mjere i snage utvrđene operativnim planovima operatera</w:t>
            </w:r>
          </w:p>
          <w:p w14:paraId="7DF847BB" w14:textId="77777777" w:rsidR="003D37F1" w:rsidRPr="00954D51" w:rsidRDefault="003D37F1"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 xml:space="preserve">ljudski i materijalni resursi </w:t>
            </w:r>
            <w:r w:rsidRPr="00954D51">
              <w:rPr>
                <w:rFonts w:eastAsia="Times New Roman" w:cs="Calibri"/>
                <w:sz w:val="20"/>
                <w:szCs w:val="20"/>
                <w:lang w:eastAsia="hr-HR"/>
              </w:rPr>
              <w:lastRenderedPageBreak/>
              <w:t>utvrđeni Planom djelovanja civilne zaštite Županije</w:t>
            </w:r>
          </w:p>
          <w:p w14:paraId="0CD242C1" w14:textId="38E4CCCA" w:rsidR="003D37F1" w:rsidRPr="00954D51" w:rsidRDefault="003D37F1" w:rsidP="00B46D1E">
            <w:pPr>
              <w:numPr>
                <w:ilvl w:val="0"/>
                <w:numId w:val="15"/>
              </w:numPr>
              <w:spacing w:line="240" w:lineRule="auto"/>
              <w:ind w:left="225" w:hanging="225"/>
              <w:jc w:val="left"/>
              <w:rPr>
                <w:rFonts w:cs="Calibri"/>
                <w:sz w:val="20"/>
                <w:szCs w:val="20"/>
              </w:rPr>
            </w:pPr>
            <w:r w:rsidRPr="00954D51">
              <w:rPr>
                <w:rFonts w:eastAsia="Times New Roman" w:cs="Calibri"/>
                <w:sz w:val="20"/>
                <w:szCs w:val="20"/>
                <w:lang w:eastAsia="hr-HR"/>
              </w:rPr>
              <w:t>spašavanje, evakuacija, zbrinjavanje, prva medicinska pomoć i druga potrebna skrb.</w:t>
            </w:r>
          </w:p>
        </w:tc>
      </w:tr>
      <w:tr w:rsidR="0023151A" w:rsidRPr="00954D51" w14:paraId="54FF42D3" w14:textId="77777777" w:rsidTr="003E7751">
        <w:trPr>
          <w:jc w:val="center"/>
        </w:trPr>
        <w:tc>
          <w:tcPr>
            <w:tcW w:w="2405" w:type="dxa"/>
            <w:vAlign w:val="center"/>
          </w:tcPr>
          <w:p w14:paraId="00DBD638" w14:textId="2C149E39" w:rsidR="0023151A" w:rsidRPr="00954D51" w:rsidRDefault="0023151A" w:rsidP="00954D51">
            <w:pPr>
              <w:tabs>
                <w:tab w:val="left" w:pos="993"/>
              </w:tabs>
              <w:spacing w:line="240" w:lineRule="auto"/>
              <w:rPr>
                <w:rFonts w:cs="Calibri"/>
                <w:b/>
                <w:sz w:val="20"/>
                <w:szCs w:val="20"/>
              </w:rPr>
            </w:pPr>
            <w:r w:rsidRPr="00954D51">
              <w:rPr>
                <w:rFonts w:cs="Calibri"/>
                <w:b/>
                <w:sz w:val="20"/>
                <w:szCs w:val="20"/>
              </w:rPr>
              <w:lastRenderedPageBreak/>
              <w:t>Štetni organizmi bilja</w:t>
            </w:r>
          </w:p>
        </w:tc>
        <w:tc>
          <w:tcPr>
            <w:tcW w:w="2977" w:type="dxa"/>
            <w:vAlign w:val="center"/>
          </w:tcPr>
          <w:p w14:paraId="2E013C91" w14:textId="77777777" w:rsidR="00BF58ED" w:rsidRPr="00954D51" w:rsidRDefault="00BF58ED"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Ministarstvo poljoprivrede, Samostalna služba za informiranje</w:t>
            </w:r>
          </w:p>
          <w:p w14:paraId="0CB5CF3B" w14:textId="69F2F819" w:rsidR="0023151A" w:rsidRPr="00154FF9" w:rsidRDefault="00BF58ED" w:rsidP="00E266DC">
            <w:pPr>
              <w:spacing w:line="240" w:lineRule="auto"/>
              <w:jc w:val="left"/>
              <w:rPr>
                <w:rFonts w:cs="Calibri"/>
                <w:sz w:val="20"/>
                <w:szCs w:val="20"/>
              </w:rPr>
            </w:pPr>
            <w:r w:rsidRPr="00954D51">
              <w:rPr>
                <w:rFonts w:eastAsia="Times New Roman" w:cs="Calibri"/>
                <w:sz w:val="20"/>
                <w:szCs w:val="20"/>
                <w:lang w:eastAsia="hr-HR"/>
              </w:rPr>
              <w:t xml:space="preserve">-   </w:t>
            </w:r>
            <w:r w:rsidRPr="00954D51">
              <w:rPr>
                <w:rFonts w:cs="Calibri"/>
                <w:sz w:val="20"/>
                <w:szCs w:val="20"/>
              </w:rPr>
              <w:t>Upravn</w:t>
            </w:r>
            <w:r w:rsidR="00E266DC">
              <w:rPr>
                <w:rFonts w:cs="Calibri"/>
                <w:sz w:val="20"/>
                <w:szCs w:val="20"/>
              </w:rPr>
              <w:t xml:space="preserve">o tijelo Županije nadležno za poljoprivredu </w:t>
            </w:r>
          </w:p>
        </w:tc>
        <w:tc>
          <w:tcPr>
            <w:tcW w:w="2693" w:type="dxa"/>
            <w:vAlign w:val="center"/>
          </w:tcPr>
          <w:p w14:paraId="2248F9B7" w14:textId="77777777" w:rsidR="00BF58ED" w:rsidRPr="00954D51" w:rsidRDefault="00BF58ED"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podaci, procjene razvoja događaja</w:t>
            </w:r>
          </w:p>
          <w:p w14:paraId="35DBB658" w14:textId="64A09A80" w:rsidR="0023151A" w:rsidRPr="00954D51" w:rsidRDefault="00BF58ED" w:rsidP="00954D51">
            <w:pPr>
              <w:spacing w:line="240" w:lineRule="auto"/>
              <w:ind w:left="225"/>
              <w:jc w:val="left"/>
              <w:rPr>
                <w:rFonts w:eastAsia="Times New Roman" w:cs="Calibri"/>
                <w:sz w:val="20"/>
                <w:szCs w:val="20"/>
                <w:lang w:eastAsia="hr-HR"/>
              </w:rPr>
            </w:pPr>
            <w:r w:rsidRPr="00954D51">
              <w:rPr>
                <w:rFonts w:eastAsia="Times New Roman" w:cs="Calibri"/>
                <w:sz w:val="20"/>
                <w:szCs w:val="20"/>
                <w:lang w:eastAsia="hr-HR"/>
              </w:rPr>
              <w:t>mjere civilne zaštite prema žurnosti poduzimanja</w:t>
            </w:r>
          </w:p>
        </w:tc>
        <w:tc>
          <w:tcPr>
            <w:tcW w:w="2693" w:type="dxa"/>
            <w:vAlign w:val="center"/>
          </w:tcPr>
          <w:p w14:paraId="7A9E8DA2" w14:textId="7C73D21C" w:rsidR="00BF58ED" w:rsidRPr="00954D51" w:rsidRDefault="00BF58ED"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 xml:space="preserve">Područni ured civilne zaštite Varaždin, Služba civilne zaštite Krapina </w:t>
            </w:r>
          </w:p>
          <w:p w14:paraId="2FAC6E99" w14:textId="77777777" w:rsidR="00BF58ED" w:rsidRPr="00954D51" w:rsidRDefault="00BF58ED"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 xml:space="preserve">Županija, </w:t>
            </w:r>
            <w:r w:rsidRPr="00954D51">
              <w:rPr>
                <w:rFonts w:cs="Calibri"/>
                <w:sz w:val="20"/>
                <w:szCs w:val="20"/>
              </w:rPr>
              <w:t>Upravni odjel za gospodarstvo, komunalne djelatnosti i poljoprivredu</w:t>
            </w:r>
          </w:p>
          <w:p w14:paraId="051BA90B" w14:textId="74224B01" w:rsidR="00BF58ED" w:rsidRPr="00954D51" w:rsidRDefault="00BF58ED"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ZZJZ Krapinsko-zagorske županije</w:t>
            </w:r>
          </w:p>
          <w:p w14:paraId="1130CD16" w14:textId="77777777" w:rsidR="00BF58ED" w:rsidRPr="00954D51" w:rsidRDefault="00BF58ED"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stanovništvo ugroženog područja</w:t>
            </w:r>
          </w:p>
          <w:p w14:paraId="48EF1DE1" w14:textId="1838806A" w:rsidR="0023151A" w:rsidRPr="00954D51" w:rsidRDefault="00BF58ED" w:rsidP="00954D51">
            <w:pPr>
              <w:spacing w:line="240" w:lineRule="auto"/>
              <w:ind w:left="225"/>
              <w:jc w:val="left"/>
              <w:rPr>
                <w:rFonts w:eastAsia="Times New Roman" w:cs="Calibri"/>
                <w:sz w:val="20"/>
                <w:szCs w:val="20"/>
                <w:lang w:eastAsia="hr-HR"/>
              </w:rPr>
            </w:pPr>
            <w:r w:rsidRPr="00954D51">
              <w:rPr>
                <w:rFonts w:eastAsia="Times New Roman" w:cs="Calibri"/>
                <w:sz w:val="20"/>
                <w:szCs w:val="20"/>
                <w:lang w:eastAsia="hr-HR"/>
              </w:rPr>
              <w:t>javnost</w:t>
            </w:r>
          </w:p>
        </w:tc>
        <w:tc>
          <w:tcPr>
            <w:tcW w:w="3224" w:type="dxa"/>
            <w:vAlign w:val="center"/>
          </w:tcPr>
          <w:p w14:paraId="42032B5D" w14:textId="77777777" w:rsidR="0078162E" w:rsidRDefault="00BF58ED" w:rsidP="00B46D1E">
            <w:pPr>
              <w:numPr>
                <w:ilvl w:val="0"/>
                <w:numId w:val="15"/>
              </w:numPr>
              <w:spacing w:line="240" w:lineRule="auto"/>
              <w:ind w:left="225" w:hanging="225"/>
              <w:jc w:val="left"/>
              <w:rPr>
                <w:rFonts w:eastAsia="Times New Roman" w:cs="Calibri"/>
                <w:sz w:val="20"/>
                <w:szCs w:val="20"/>
                <w:lang w:eastAsia="hr-HR"/>
              </w:rPr>
            </w:pPr>
            <w:r w:rsidRPr="00954D51">
              <w:rPr>
                <w:rFonts w:eastAsia="Times New Roman" w:cs="Calibri"/>
                <w:sz w:val="20"/>
                <w:szCs w:val="20"/>
                <w:lang w:eastAsia="hr-HR"/>
              </w:rPr>
              <w:t>mjere i snage utvrđene Planom djelovanja civilne zaštite Krapinsko-zagorske  županije, operativnim planovima sudionika</w:t>
            </w:r>
          </w:p>
          <w:p w14:paraId="185A230C" w14:textId="33A0FC7E" w:rsidR="0023151A" w:rsidRPr="0078162E" w:rsidRDefault="00BF58ED" w:rsidP="00B46D1E">
            <w:pPr>
              <w:numPr>
                <w:ilvl w:val="0"/>
                <w:numId w:val="15"/>
              </w:numPr>
              <w:spacing w:line="240" w:lineRule="auto"/>
              <w:ind w:left="225" w:hanging="225"/>
              <w:jc w:val="left"/>
              <w:rPr>
                <w:rFonts w:eastAsia="Times New Roman" w:cs="Calibri"/>
                <w:sz w:val="20"/>
                <w:szCs w:val="20"/>
                <w:lang w:eastAsia="hr-HR"/>
              </w:rPr>
            </w:pPr>
            <w:r w:rsidRPr="0078162E">
              <w:rPr>
                <w:rFonts w:eastAsia="Times New Roman" w:cs="Calibri"/>
                <w:sz w:val="20"/>
                <w:szCs w:val="20"/>
                <w:lang w:eastAsia="hr-HR"/>
              </w:rPr>
              <w:t>ljudski i materijalni resursi utvrđeni Planom djelovanja civilne zaštite Krapinsko-zagorske županije</w:t>
            </w:r>
          </w:p>
        </w:tc>
      </w:tr>
    </w:tbl>
    <w:p w14:paraId="20FDC0FC" w14:textId="400F64AD" w:rsidR="004E4442" w:rsidRPr="00EE3F18" w:rsidRDefault="004E4442" w:rsidP="004E4442"/>
    <w:p w14:paraId="41E157D7" w14:textId="77777777" w:rsidR="004E4442" w:rsidRPr="00EE3F18" w:rsidRDefault="004E4442" w:rsidP="004E4442">
      <w:pPr>
        <w:sectPr w:rsidR="004E4442" w:rsidRPr="00EE3F18" w:rsidSect="00FD37B1">
          <w:pgSz w:w="16838" w:h="11906" w:orient="landscape"/>
          <w:pgMar w:top="1418" w:right="1418" w:bottom="1418" w:left="1418" w:header="708" w:footer="708" w:gutter="0"/>
          <w:cols w:space="708"/>
          <w:docGrid w:linePitch="360"/>
        </w:sectPr>
      </w:pPr>
    </w:p>
    <w:p w14:paraId="20645028" w14:textId="1C8FE76B" w:rsidR="006C7994" w:rsidRPr="007A7CD1" w:rsidRDefault="004E4442" w:rsidP="006C7994">
      <w:pPr>
        <w:rPr>
          <w:b/>
          <w:bCs/>
        </w:rPr>
      </w:pPr>
      <w:r w:rsidRPr="007A7CD1">
        <w:rPr>
          <w:b/>
          <w:bCs/>
        </w:rPr>
        <w:lastRenderedPageBreak/>
        <w:t>UZBUNJIVANJE</w:t>
      </w:r>
    </w:p>
    <w:p w14:paraId="2F1D19BD" w14:textId="78B5D9F6" w:rsidR="006C7994" w:rsidRPr="00EE3F18" w:rsidRDefault="006C7994" w:rsidP="0078162E">
      <w:pPr>
        <w:spacing w:after="120" w:line="276" w:lineRule="auto"/>
        <w:rPr>
          <w:rFonts w:ascii="Times New Roman" w:hAnsi="Times New Roman" w:cs="Times New Roman"/>
          <w:szCs w:val="24"/>
        </w:rPr>
      </w:pPr>
      <w:r w:rsidRPr="00EE3F18">
        <w:rPr>
          <w:rFonts w:eastAsia="Times New Roman"/>
          <w:szCs w:val="24"/>
          <w:lang w:eastAsia="hr-HR"/>
        </w:rPr>
        <w:t xml:space="preserve">Uzbunjivanje stanovništva provodit će se sukladno </w:t>
      </w:r>
      <w:r w:rsidRPr="00EE3F18">
        <w:rPr>
          <w:rFonts w:eastAsia="Times New Roman"/>
          <w:i/>
          <w:iCs/>
          <w:szCs w:val="24"/>
          <w:lang w:eastAsia="hr-HR"/>
        </w:rPr>
        <w:t xml:space="preserve">Pravilniku o postupku uzbunjivanja stanovništva </w:t>
      </w:r>
      <w:r w:rsidRPr="00537081">
        <w:rPr>
          <w:rFonts w:eastAsia="Times New Roman"/>
          <w:i/>
          <w:iCs/>
          <w:szCs w:val="24"/>
          <w:lang w:eastAsia="hr-HR"/>
        </w:rPr>
        <w:t>(</w:t>
      </w:r>
      <w:r w:rsidR="005B6D0D" w:rsidRPr="00537081">
        <w:rPr>
          <w:rFonts w:eastAsia="Times New Roman"/>
          <w:i/>
          <w:iCs/>
          <w:szCs w:val="24"/>
          <w:lang w:eastAsia="hr-HR"/>
        </w:rPr>
        <w:t>„Narodne novine“ broj</w:t>
      </w:r>
      <w:r w:rsidRPr="00537081">
        <w:rPr>
          <w:rFonts w:eastAsia="Times New Roman"/>
          <w:i/>
          <w:iCs/>
          <w:szCs w:val="24"/>
          <w:lang w:eastAsia="hr-HR"/>
        </w:rPr>
        <w:t xml:space="preserve"> 69/16).</w:t>
      </w:r>
      <w:r w:rsidRPr="00EE3F18">
        <w:rPr>
          <w:rFonts w:eastAsia="Times New Roman"/>
          <w:szCs w:val="24"/>
          <w:lang w:eastAsia="hr-HR"/>
        </w:rPr>
        <w:t xml:space="preserve"> Odluku o uzbunjivanju stanovništva putem sirena, oglašavanjem znaka neposredne opasnosti ili upozorenja na nadolazeću opasnost, s priopćenjem za stanovništvo donosi </w:t>
      </w:r>
      <w:r w:rsidR="00E61EFE" w:rsidRPr="00EE3F18">
        <w:rPr>
          <w:rFonts w:eastAsia="Times New Roman"/>
          <w:szCs w:val="24"/>
          <w:lang w:eastAsia="hr-HR"/>
        </w:rPr>
        <w:t>župan</w:t>
      </w:r>
      <w:r w:rsidRPr="00EE3F18">
        <w:rPr>
          <w:rFonts w:eastAsia="Times New Roman"/>
          <w:szCs w:val="24"/>
          <w:lang w:eastAsia="hr-HR"/>
        </w:rPr>
        <w:t xml:space="preserve">, a u slučaju njegove odsutnosti ili spriječenosti načelnik </w:t>
      </w:r>
      <w:r w:rsidR="00950744" w:rsidRPr="00EE3F18">
        <w:rPr>
          <w:rFonts w:eastAsia="Times New Roman"/>
          <w:szCs w:val="24"/>
          <w:lang w:eastAsia="hr-HR"/>
        </w:rPr>
        <w:t>S</w:t>
      </w:r>
      <w:r w:rsidRPr="00EE3F18">
        <w:rPr>
          <w:rFonts w:eastAsia="Times New Roman"/>
          <w:szCs w:val="24"/>
          <w:lang w:eastAsia="hr-HR"/>
        </w:rPr>
        <w:t xml:space="preserve">tožera civilne zaštite </w:t>
      </w:r>
      <w:r w:rsidR="00252171">
        <w:rPr>
          <w:rFonts w:eastAsia="Times New Roman"/>
          <w:szCs w:val="24"/>
          <w:lang w:eastAsia="hr-HR"/>
        </w:rPr>
        <w:t>Krapinsko-zagorske ž</w:t>
      </w:r>
      <w:r w:rsidR="00AF1447">
        <w:rPr>
          <w:rFonts w:eastAsia="Times New Roman"/>
          <w:szCs w:val="24"/>
          <w:lang w:eastAsia="hr-HR"/>
        </w:rPr>
        <w:t>upanije</w:t>
      </w:r>
      <w:r w:rsidRPr="00EE3F18">
        <w:rPr>
          <w:rFonts w:eastAsia="Times New Roman"/>
          <w:szCs w:val="24"/>
          <w:lang w:eastAsia="hr-HR"/>
        </w:rPr>
        <w:t xml:space="preserve">. Odluku o uzbunjivanju stanovništva, u slučaju žurnosti može donijeti ravnatelj </w:t>
      </w:r>
      <w:r w:rsidR="0078162E">
        <w:rPr>
          <w:rFonts w:eastAsia="Times New Roman"/>
          <w:szCs w:val="24"/>
          <w:lang w:eastAsia="hr-HR"/>
        </w:rPr>
        <w:t xml:space="preserve">Ravnateljstva </w:t>
      </w:r>
      <w:r w:rsidR="00E61EFE" w:rsidRPr="00EE3F18">
        <w:rPr>
          <w:rFonts w:eastAsia="Times New Roman"/>
          <w:szCs w:val="24"/>
          <w:lang w:eastAsia="hr-HR"/>
        </w:rPr>
        <w:t>civilne zaštite</w:t>
      </w:r>
      <w:r w:rsidRPr="00EE3F18">
        <w:rPr>
          <w:rFonts w:eastAsia="Times New Roman"/>
          <w:szCs w:val="24"/>
          <w:lang w:eastAsia="hr-HR"/>
        </w:rPr>
        <w:t xml:space="preserve"> i </w:t>
      </w:r>
      <w:r w:rsidR="00E61EFE" w:rsidRPr="00EE3F18">
        <w:rPr>
          <w:rFonts w:eastAsia="Times New Roman"/>
          <w:szCs w:val="24"/>
          <w:lang w:eastAsia="hr-HR"/>
        </w:rPr>
        <w:t>voditelj</w:t>
      </w:r>
      <w:r w:rsidRPr="00EE3F18">
        <w:rPr>
          <w:rFonts w:eastAsia="Times New Roman"/>
          <w:szCs w:val="24"/>
          <w:lang w:eastAsia="hr-HR"/>
        </w:rPr>
        <w:t xml:space="preserve"> </w:t>
      </w:r>
      <w:r w:rsidR="001C3286" w:rsidRPr="0078162E">
        <w:rPr>
          <w:rFonts w:eastAsia="Times New Roman"/>
          <w:szCs w:val="24"/>
          <w:lang w:eastAsia="hr-HR"/>
        </w:rPr>
        <w:t>S</w:t>
      </w:r>
      <w:r w:rsidR="00E61EFE" w:rsidRPr="0078162E">
        <w:rPr>
          <w:rFonts w:eastAsia="Times New Roman"/>
          <w:szCs w:val="24"/>
          <w:lang w:eastAsia="hr-HR"/>
        </w:rPr>
        <w:t xml:space="preserve">lužbe civilne zaštite </w:t>
      </w:r>
      <w:r w:rsidR="0023151A" w:rsidRPr="0078162E">
        <w:rPr>
          <w:rFonts w:eastAsia="Times New Roman"/>
          <w:szCs w:val="24"/>
          <w:lang w:eastAsia="hr-HR"/>
        </w:rPr>
        <w:t>Krapina</w:t>
      </w:r>
      <w:r w:rsidRPr="0078162E">
        <w:rPr>
          <w:rFonts w:eastAsia="Times New Roman"/>
          <w:szCs w:val="24"/>
          <w:lang w:eastAsia="hr-HR"/>
        </w:rPr>
        <w:t xml:space="preserve"> ili osobe koje oni ovlaste u slučaju svoje odsutnosti ili spriječenosti.</w:t>
      </w:r>
    </w:p>
    <w:p w14:paraId="0A71216F" w14:textId="3352EBA7" w:rsidR="006C7994" w:rsidRPr="00EE3F18" w:rsidRDefault="006C7994" w:rsidP="0078162E">
      <w:pPr>
        <w:spacing w:before="120" w:after="120" w:line="276" w:lineRule="auto"/>
        <w:rPr>
          <w:rFonts w:eastAsia="Times New Roman"/>
          <w:color w:val="FF0000"/>
          <w:szCs w:val="24"/>
          <w:lang w:eastAsia="hr-HR"/>
        </w:rPr>
      </w:pPr>
      <w:r w:rsidRPr="0023151A">
        <w:rPr>
          <w:rFonts w:eastAsia="Times New Roman"/>
          <w:szCs w:val="24"/>
          <w:lang w:eastAsia="hr-HR"/>
        </w:rPr>
        <w:t xml:space="preserve">Sustav za uzbunjivanje stanovništva putem sirena koristi se kod ugroze od poplava, požara, nesreća koje uključuju opasne </w:t>
      </w:r>
      <w:r w:rsidRPr="00537081">
        <w:rPr>
          <w:rFonts w:eastAsia="Times New Roman"/>
          <w:szCs w:val="24"/>
          <w:lang w:eastAsia="hr-HR"/>
        </w:rPr>
        <w:t>tvari, nuklearnih i radioloških nesreća te ratnih opasnosti i terorističkog djelovanja.</w:t>
      </w:r>
    </w:p>
    <w:p w14:paraId="311C5486" w14:textId="79115EFF" w:rsidR="006C7994" w:rsidRPr="00687A76" w:rsidRDefault="00A17A03" w:rsidP="0078162E">
      <w:pPr>
        <w:spacing w:after="120" w:line="276" w:lineRule="auto"/>
        <w:rPr>
          <w:rFonts w:eastAsia="Times New Roman"/>
          <w:szCs w:val="24"/>
          <w:lang w:eastAsia="hr-HR"/>
        </w:rPr>
      </w:pPr>
      <w:r w:rsidRPr="00EE3F18">
        <w:rPr>
          <w:rFonts w:eastAsia="Times New Roman"/>
          <w:szCs w:val="24"/>
          <w:lang w:eastAsia="hr-HR"/>
        </w:rPr>
        <w:t xml:space="preserve">Odluka o uzbunjivanju stanovništva donosi se na temelju informacija ranog upozoravanja institucija iz javnog sektora u sklopu propisanog djelokruga u području meteorologije, hidrologije i obrane od poplava, ionizirajućeg zračenja, inspekcijske službe i institucija koje provode znanstvena istraživanja, informacija o neposrednoj opasnosti od nastanka nesreće koje prikupljaju operateri postrojenja s opasnim tvarima, hidroakumulacija i vatrogastvo i informacija koje prikupljaju Ministarstvo obrane i Ministarstvo unutarnjih </w:t>
      </w:r>
      <w:r w:rsidRPr="00687A76">
        <w:rPr>
          <w:rFonts w:eastAsia="Times New Roman"/>
          <w:szCs w:val="24"/>
          <w:lang w:eastAsia="hr-HR"/>
        </w:rPr>
        <w:t>poslova.</w:t>
      </w:r>
    </w:p>
    <w:p w14:paraId="26E3712C" w14:textId="77777777" w:rsidR="006C7994" w:rsidRPr="0078162E" w:rsidRDefault="006C7994" w:rsidP="0078162E">
      <w:pPr>
        <w:spacing w:after="120" w:line="276" w:lineRule="auto"/>
        <w:rPr>
          <w:rFonts w:eastAsia="Times New Roman"/>
          <w:szCs w:val="24"/>
          <w:lang w:eastAsia="hr-HR"/>
        </w:rPr>
      </w:pPr>
      <w:r w:rsidRPr="00EE3F18">
        <w:rPr>
          <w:rFonts w:eastAsia="Times New Roman"/>
          <w:szCs w:val="24"/>
          <w:lang w:eastAsia="hr-HR"/>
        </w:rPr>
        <w:t xml:space="preserve">Kod ugroza od poplava izazvanih izlijevanjem kopnenih vodenih tijela informacije potrebne za donošenje odluke za uzbunjivanje stanovništva osiguravaju Hrvatske vode u skladu s Državnim </w:t>
      </w:r>
      <w:r w:rsidRPr="0078162E">
        <w:rPr>
          <w:rFonts w:eastAsia="Times New Roman"/>
          <w:szCs w:val="24"/>
          <w:lang w:eastAsia="hr-HR"/>
        </w:rPr>
        <w:t>planom obrane od poplava.</w:t>
      </w:r>
    </w:p>
    <w:p w14:paraId="27260D00" w14:textId="12352576" w:rsidR="00051CA2" w:rsidRPr="0078162E" w:rsidRDefault="00051CA2" w:rsidP="0078162E">
      <w:pPr>
        <w:spacing w:after="120" w:line="276" w:lineRule="auto"/>
        <w:rPr>
          <w:rFonts w:eastAsia="Times New Roman"/>
          <w:szCs w:val="24"/>
          <w:lang w:eastAsia="hr-HR"/>
        </w:rPr>
      </w:pPr>
      <w:r w:rsidRPr="0078162E">
        <w:rPr>
          <w:rFonts w:eastAsia="Times New Roman"/>
          <w:szCs w:val="24"/>
          <w:lang w:eastAsia="hr-HR"/>
        </w:rPr>
        <w:t xml:space="preserve">Odluka o uzbunjivanju </w:t>
      </w:r>
      <w:r w:rsidRPr="0078162E">
        <w:rPr>
          <w:rFonts w:eastAsia="Times New Roman"/>
          <w:szCs w:val="24"/>
          <w:shd w:val="clear" w:color="auto" w:fill="FFFFFF" w:themeFill="background1"/>
          <w:lang w:eastAsia="hr-HR"/>
        </w:rPr>
        <w:t xml:space="preserve">stanovništva </w:t>
      </w:r>
      <w:r w:rsidRPr="0078162E">
        <w:rPr>
          <w:rFonts w:eastAsia="Times New Roman"/>
          <w:b/>
          <w:i/>
          <w:szCs w:val="24"/>
          <w:u w:val="single"/>
          <w:shd w:val="clear" w:color="auto" w:fill="FFFFFF" w:themeFill="background1"/>
          <w:lang w:eastAsia="hr-HR"/>
        </w:rPr>
        <w:t>(Prilog 2</w:t>
      </w:r>
      <w:r w:rsidR="0078162E" w:rsidRPr="0078162E">
        <w:rPr>
          <w:rFonts w:eastAsia="Times New Roman"/>
          <w:b/>
          <w:i/>
          <w:szCs w:val="24"/>
          <w:u w:val="single"/>
          <w:shd w:val="clear" w:color="auto" w:fill="FFFFFF" w:themeFill="background1"/>
          <w:lang w:eastAsia="hr-HR"/>
        </w:rPr>
        <w:t>5</w:t>
      </w:r>
      <w:r w:rsidRPr="0078162E">
        <w:rPr>
          <w:rFonts w:eastAsia="Times New Roman"/>
          <w:b/>
          <w:i/>
          <w:szCs w:val="24"/>
          <w:u w:val="single"/>
          <w:shd w:val="clear" w:color="auto" w:fill="FFFFFF" w:themeFill="background1"/>
          <w:lang w:eastAsia="hr-HR"/>
        </w:rPr>
        <w:t>.)</w:t>
      </w:r>
      <w:r w:rsidRPr="0078162E">
        <w:rPr>
          <w:rFonts w:eastAsia="Times New Roman"/>
          <w:szCs w:val="24"/>
          <w:shd w:val="clear" w:color="auto" w:fill="FFFFFF" w:themeFill="background1"/>
          <w:lang w:eastAsia="hr-HR"/>
        </w:rPr>
        <w:t xml:space="preserve"> s</w:t>
      </w:r>
      <w:r w:rsidRPr="0078162E">
        <w:rPr>
          <w:rFonts w:eastAsia="Times New Roman"/>
          <w:szCs w:val="24"/>
          <w:lang w:eastAsia="hr-HR"/>
        </w:rPr>
        <w:t xml:space="preserve"> priopćenjem za stanovništvo upućuje se </w:t>
      </w:r>
      <w:r w:rsidR="001C3286" w:rsidRPr="0078162E">
        <w:rPr>
          <w:rFonts w:eastAsia="Times New Roman"/>
          <w:szCs w:val="24"/>
          <w:lang w:eastAsia="hr-HR"/>
        </w:rPr>
        <w:t>Županijskom centru 112 Krapina</w:t>
      </w:r>
      <w:r w:rsidRPr="0078162E">
        <w:rPr>
          <w:rFonts w:eastAsia="Times New Roman"/>
          <w:szCs w:val="24"/>
          <w:lang w:eastAsia="hr-HR"/>
        </w:rPr>
        <w:t xml:space="preserve"> telefonskim pozivom na broj 112.</w:t>
      </w:r>
    </w:p>
    <w:p w14:paraId="76EC0B81" w14:textId="6D20FDDC" w:rsidR="006C7994" w:rsidRPr="00EE3F18" w:rsidRDefault="0078162E" w:rsidP="0078162E">
      <w:pPr>
        <w:widowControl w:val="0"/>
        <w:autoSpaceDE w:val="0"/>
        <w:autoSpaceDN w:val="0"/>
        <w:adjustRightInd w:val="0"/>
        <w:spacing w:after="120" w:line="276" w:lineRule="auto"/>
        <w:rPr>
          <w:rFonts w:eastAsia="Times New Roman"/>
          <w:color w:val="FF0000"/>
          <w:szCs w:val="24"/>
          <w:lang w:eastAsia="hr-HR"/>
        </w:rPr>
      </w:pPr>
      <w:r>
        <w:rPr>
          <w:rFonts w:eastAsia="Times New Roman"/>
          <w:szCs w:val="24"/>
          <w:lang w:eastAsia="hr-HR"/>
        </w:rPr>
        <w:t xml:space="preserve">Županijski centar 112 Krapina </w:t>
      </w:r>
      <w:r w:rsidR="006C7994" w:rsidRPr="00EE3F18">
        <w:rPr>
          <w:rFonts w:eastAsia="Times New Roman"/>
          <w:szCs w:val="24"/>
          <w:lang w:eastAsia="hr-HR"/>
        </w:rPr>
        <w:t>u provedbi uzbunjivanja sirenama sustavom javnog uzbunjivanja emitira odgovarajući znak za uzbunjivanje, emitira priopćenje za stanovništvo putem elektroničkih</w:t>
      </w:r>
      <w:commentRangeStart w:id="11"/>
      <w:r w:rsidR="006C7994" w:rsidRPr="00954D65">
        <w:rPr>
          <w:rFonts w:eastAsia="Times New Roman"/>
          <w:szCs w:val="24"/>
          <w:lang w:eastAsia="hr-HR"/>
        </w:rPr>
        <w:t xml:space="preserve"> sirena</w:t>
      </w:r>
      <w:commentRangeEnd w:id="11"/>
      <w:r w:rsidR="00954D65">
        <w:rPr>
          <w:rStyle w:val="Referencakomentara"/>
          <w:rFonts w:cs="Times New Roman"/>
        </w:rPr>
        <w:commentReference w:id="11"/>
      </w:r>
      <w:r w:rsidR="006C7994" w:rsidRPr="00EE3F18">
        <w:rPr>
          <w:rFonts w:eastAsia="Times New Roman"/>
          <w:szCs w:val="24"/>
          <w:lang w:eastAsia="hr-HR"/>
        </w:rPr>
        <w:t>, nalaže oglašavanje odgovarajućeg znaka za uzbunjivanje pravnim osobama koje imaju sirene ili sustave za uzbunjivanje, a nisu uvezane u sustav za daljinsko upravljanje sirenama iz centra 112.</w:t>
      </w:r>
    </w:p>
    <w:p w14:paraId="1C0514BC" w14:textId="7363CE73" w:rsidR="006C7994" w:rsidRPr="00EE3F18" w:rsidRDefault="00AF1447" w:rsidP="0078162E">
      <w:pPr>
        <w:widowControl w:val="0"/>
        <w:autoSpaceDE w:val="0"/>
        <w:autoSpaceDN w:val="0"/>
        <w:adjustRightInd w:val="0"/>
        <w:spacing w:after="120" w:line="276" w:lineRule="auto"/>
        <w:rPr>
          <w:rFonts w:eastAsia="Times New Roman"/>
          <w:szCs w:val="24"/>
          <w:lang w:eastAsia="hr-HR"/>
        </w:rPr>
      </w:pPr>
      <w:r w:rsidRPr="00AF1447">
        <w:rPr>
          <w:rFonts w:eastAsia="Times New Roman"/>
          <w:szCs w:val="24"/>
          <w:lang w:eastAsia="hr-HR"/>
        </w:rPr>
        <w:t xml:space="preserve">Županijski centar 112 Krapina </w:t>
      </w:r>
      <w:r w:rsidR="006C7994" w:rsidRPr="00EE3F18">
        <w:rPr>
          <w:rFonts w:eastAsia="Times New Roman"/>
          <w:szCs w:val="24"/>
          <w:lang w:eastAsia="hr-HR"/>
        </w:rPr>
        <w:t xml:space="preserve">u skladu s utvrđenim načinima komunikacije šalje priopćenje za stanovništvo </w:t>
      </w:r>
      <w:r w:rsidR="00C97A47" w:rsidRPr="00EE3F18">
        <w:rPr>
          <w:rFonts w:eastAsia="Times New Roman"/>
          <w:szCs w:val="24"/>
          <w:lang w:eastAsia="hr-HR"/>
        </w:rPr>
        <w:t>Ravnateljstvu civilne zaštite</w:t>
      </w:r>
      <w:r w:rsidR="006C7994" w:rsidRPr="00EE3F18">
        <w:rPr>
          <w:rFonts w:eastAsia="Times New Roman"/>
          <w:szCs w:val="24"/>
          <w:lang w:eastAsia="hr-HR"/>
        </w:rPr>
        <w:t>, operativno-komunikac</w:t>
      </w:r>
      <w:r w:rsidR="00950744" w:rsidRPr="00EE3F18">
        <w:rPr>
          <w:rFonts w:eastAsia="Times New Roman"/>
          <w:szCs w:val="24"/>
          <w:lang w:eastAsia="hr-HR"/>
        </w:rPr>
        <w:t>ijskim centrima hitnih službi, S</w:t>
      </w:r>
      <w:r w:rsidR="006C7994" w:rsidRPr="00EE3F18">
        <w:rPr>
          <w:rFonts w:eastAsia="Times New Roman"/>
          <w:szCs w:val="24"/>
          <w:lang w:eastAsia="hr-HR"/>
        </w:rPr>
        <w:t xml:space="preserve">tožeru civilne zaštite </w:t>
      </w:r>
      <w:r w:rsidR="00252171">
        <w:rPr>
          <w:rFonts w:eastAsia="Times New Roman"/>
          <w:szCs w:val="24"/>
          <w:lang w:eastAsia="hr-HR"/>
        </w:rPr>
        <w:t>Krapinsko-zagorske ž</w:t>
      </w:r>
      <w:r w:rsidR="00E61EFE" w:rsidRPr="00EE3F18">
        <w:rPr>
          <w:rFonts w:eastAsia="Times New Roman"/>
          <w:szCs w:val="24"/>
          <w:lang w:eastAsia="hr-HR"/>
        </w:rPr>
        <w:t>upanije</w:t>
      </w:r>
      <w:r w:rsidR="006C7994" w:rsidRPr="00EE3F18">
        <w:rPr>
          <w:rFonts w:eastAsia="Times New Roman"/>
          <w:szCs w:val="24"/>
          <w:lang w:eastAsia="hr-HR"/>
        </w:rPr>
        <w:t xml:space="preserve">, </w:t>
      </w:r>
      <w:r w:rsidR="00FC6193">
        <w:rPr>
          <w:rFonts w:eastAsia="Times New Roman"/>
          <w:szCs w:val="24"/>
          <w:lang w:eastAsia="hr-HR"/>
        </w:rPr>
        <w:t>županu</w:t>
      </w:r>
      <w:r w:rsidR="006C7994" w:rsidRPr="00EE3F18">
        <w:rPr>
          <w:rFonts w:eastAsia="Times New Roman"/>
          <w:szCs w:val="24"/>
          <w:lang w:eastAsia="hr-HR"/>
        </w:rPr>
        <w:t>, pravnim osobama koje posjeduju vlastiti sustav uzbunjivanja, vlasnicima ili korisnicima objekata koji su obvezni uspostaviti interni sustav za uzbunjivanje i obavješćivanje i elektroničkim medijima.</w:t>
      </w:r>
    </w:p>
    <w:p w14:paraId="09F92BF2" w14:textId="0342F3DF" w:rsidR="006C7994" w:rsidRPr="00EE3F18" w:rsidRDefault="006C7994" w:rsidP="0078162E">
      <w:pPr>
        <w:widowControl w:val="0"/>
        <w:autoSpaceDE w:val="0"/>
        <w:autoSpaceDN w:val="0"/>
        <w:adjustRightInd w:val="0"/>
        <w:spacing w:after="120" w:line="276" w:lineRule="auto"/>
        <w:rPr>
          <w:rFonts w:eastAsia="Times New Roman"/>
          <w:szCs w:val="24"/>
          <w:lang w:eastAsia="hr-HR"/>
        </w:rPr>
      </w:pPr>
      <w:r w:rsidRPr="00EE3F18">
        <w:rPr>
          <w:rFonts w:eastAsia="Times New Roman"/>
          <w:szCs w:val="24"/>
          <w:lang w:eastAsia="hr-HR"/>
        </w:rPr>
        <w:t>Po prestanku opasnosti za stanovniš</w:t>
      </w:r>
      <w:r w:rsidR="0023151A">
        <w:rPr>
          <w:rFonts w:eastAsia="Times New Roman"/>
          <w:szCs w:val="24"/>
          <w:lang w:eastAsia="hr-HR"/>
        </w:rPr>
        <w:t>tvo donositelj odluke je dužan C</w:t>
      </w:r>
      <w:r w:rsidRPr="00EE3F18">
        <w:rPr>
          <w:rFonts w:eastAsia="Times New Roman"/>
          <w:szCs w:val="24"/>
          <w:lang w:eastAsia="hr-HR"/>
        </w:rPr>
        <w:t xml:space="preserve">entru 112 dostaviti </w:t>
      </w:r>
      <w:r w:rsidR="00AF1447" w:rsidRPr="00EE3F18">
        <w:rPr>
          <w:rFonts w:eastAsia="Times New Roman"/>
          <w:szCs w:val="24"/>
          <w:lang w:eastAsia="hr-HR"/>
        </w:rPr>
        <w:t xml:space="preserve">Odluku </w:t>
      </w:r>
      <w:r w:rsidRPr="00EE3F18">
        <w:rPr>
          <w:rFonts w:eastAsia="Times New Roman"/>
          <w:szCs w:val="24"/>
          <w:lang w:eastAsia="hr-HR"/>
        </w:rPr>
        <w:t>o prestanku opasnosti s priopćenjem za stanovništvo.</w:t>
      </w:r>
    </w:p>
    <w:p w14:paraId="2D3B5AB2" w14:textId="5FD977E4" w:rsidR="000F7BE4" w:rsidRPr="00EE3F18" w:rsidRDefault="004E4442" w:rsidP="0078162E">
      <w:pPr>
        <w:widowControl w:val="0"/>
        <w:autoSpaceDE w:val="0"/>
        <w:autoSpaceDN w:val="0"/>
        <w:adjustRightInd w:val="0"/>
        <w:spacing w:after="120" w:line="276" w:lineRule="auto"/>
        <w:rPr>
          <w:rFonts w:eastAsia="Times New Roman"/>
          <w:szCs w:val="24"/>
          <w:lang w:eastAsia="hr-HR"/>
        </w:rPr>
      </w:pPr>
      <w:r w:rsidRPr="005F7309">
        <w:rPr>
          <w:rFonts w:eastAsia="Times New Roman"/>
          <w:szCs w:val="24"/>
          <w:lang w:eastAsia="hr-HR"/>
        </w:rPr>
        <w:t xml:space="preserve">Uzbunjivanje stanovništva provodit će se sirenama </w:t>
      </w:r>
      <w:r w:rsidR="005F7309" w:rsidRPr="005F7309">
        <w:rPr>
          <w:rFonts w:eastAsia="Times New Roman"/>
          <w:szCs w:val="24"/>
          <w:lang w:eastAsia="hr-HR"/>
        </w:rPr>
        <w:t>putem Centra 112 i vatrogasnih postrojbi na području Županije</w:t>
      </w:r>
      <w:r w:rsidRPr="005F7309">
        <w:rPr>
          <w:rFonts w:eastAsia="Times New Roman"/>
          <w:szCs w:val="24"/>
          <w:lang w:eastAsia="hr-HR"/>
        </w:rPr>
        <w:t>.</w:t>
      </w:r>
      <w:r w:rsidRPr="00EE3F18">
        <w:rPr>
          <w:rFonts w:eastAsia="Times New Roman"/>
          <w:szCs w:val="24"/>
          <w:lang w:eastAsia="hr-HR"/>
        </w:rPr>
        <w:t xml:space="preserve"> </w:t>
      </w:r>
    </w:p>
    <w:p w14:paraId="51490016" w14:textId="1B354192" w:rsidR="004E4442" w:rsidRPr="00EE3F18" w:rsidRDefault="004E4442" w:rsidP="0078162E">
      <w:pPr>
        <w:autoSpaceDE w:val="0"/>
        <w:autoSpaceDN w:val="0"/>
        <w:adjustRightInd w:val="0"/>
        <w:spacing w:after="120" w:line="276" w:lineRule="auto"/>
        <w:rPr>
          <w:rFonts w:cs="Calibri"/>
          <w:i/>
          <w:szCs w:val="24"/>
        </w:rPr>
      </w:pPr>
      <w:r w:rsidRPr="00EE3F18">
        <w:rPr>
          <w:rFonts w:cs="Calibri"/>
          <w:szCs w:val="24"/>
        </w:rPr>
        <w:lastRenderedPageBreak/>
        <w:t xml:space="preserve">Upozoravanje stanovništva u slučaju nadolazeće i neposredne opasnosti obavlja se propisanim jedinstvenim znakovima za uzbunjivanje prema </w:t>
      </w:r>
      <w:r w:rsidRPr="00EE3F18">
        <w:rPr>
          <w:rFonts w:cs="Calibri"/>
          <w:i/>
          <w:szCs w:val="24"/>
        </w:rPr>
        <w:t xml:space="preserve">Uredbi o jedinstvenim znakovima za </w:t>
      </w:r>
      <w:r w:rsidRPr="00615228">
        <w:rPr>
          <w:rFonts w:cs="Calibri"/>
          <w:i/>
          <w:szCs w:val="24"/>
        </w:rPr>
        <w:t>uzbunjivanje (</w:t>
      </w:r>
      <w:r w:rsidR="005B6D0D" w:rsidRPr="00615228">
        <w:rPr>
          <w:rFonts w:cs="Calibri"/>
          <w:i/>
          <w:szCs w:val="24"/>
        </w:rPr>
        <w:t>„</w:t>
      </w:r>
      <w:r w:rsidR="00EF3BAA" w:rsidRPr="00615228">
        <w:rPr>
          <w:rFonts w:cs="Calibri"/>
          <w:i/>
          <w:szCs w:val="24"/>
        </w:rPr>
        <w:t>N</w:t>
      </w:r>
      <w:r w:rsidR="005B6D0D" w:rsidRPr="00615228">
        <w:rPr>
          <w:rFonts w:cs="Calibri"/>
          <w:i/>
          <w:szCs w:val="24"/>
        </w:rPr>
        <w:t>arodne novine“ broj</w:t>
      </w:r>
      <w:r w:rsidR="00EF3BAA" w:rsidRPr="00615228">
        <w:rPr>
          <w:rFonts w:cs="Calibri"/>
          <w:i/>
          <w:szCs w:val="24"/>
        </w:rPr>
        <w:t xml:space="preserve"> </w:t>
      </w:r>
      <w:r w:rsidR="00615228" w:rsidRPr="00615228">
        <w:rPr>
          <w:rFonts w:cs="Calibri"/>
          <w:i/>
          <w:szCs w:val="24"/>
        </w:rPr>
        <w:t>61</w:t>
      </w:r>
      <w:r w:rsidRPr="00615228">
        <w:rPr>
          <w:rFonts w:cs="Calibri"/>
          <w:i/>
          <w:szCs w:val="24"/>
        </w:rPr>
        <w:t>/</w:t>
      </w:r>
      <w:r w:rsidR="00615228" w:rsidRPr="00615228">
        <w:rPr>
          <w:rFonts w:cs="Calibri"/>
          <w:i/>
          <w:szCs w:val="24"/>
        </w:rPr>
        <w:t>16</w:t>
      </w:r>
      <w:r w:rsidRPr="00615228">
        <w:rPr>
          <w:rFonts w:cs="Calibri"/>
          <w:i/>
          <w:szCs w:val="24"/>
        </w:rPr>
        <w:t>).</w:t>
      </w:r>
    </w:p>
    <w:p w14:paraId="78953078" w14:textId="77777777" w:rsidR="004E4442" w:rsidRPr="00EE3F18" w:rsidRDefault="004E4442" w:rsidP="004E4442">
      <w:pPr>
        <w:autoSpaceDE w:val="0"/>
        <w:autoSpaceDN w:val="0"/>
        <w:adjustRightInd w:val="0"/>
        <w:spacing w:line="276" w:lineRule="auto"/>
        <w:ind w:firstLine="708"/>
        <w:rPr>
          <w:rFonts w:cs="Calibri"/>
          <w:szCs w:val="24"/>
        </w:rPr>
      </w:pPr>
    </w:p>
    <w:p w14:paraId="77B94EE2" w14:textId="77777777" w:rsidR="001941DA" w:rsidRDefault="004E4442" w:rsidP="001941DA">
      <w:pPr>
        <w:keepNext/>
        <w:autoSpaceDE w:val="0"/>
        <w:autoSpaceDN w:val="0"/>
        <w:adjustRightInd w:val="0"/>
        <w:spacing w:line="276" w:lineRule="auto"/>
        <w:ind w:firstLine="708"/>
        <w:jc w:val="center"/>
      </w:pPr>
      <w:r w:rsidRPr="00EE3F18">
        <w:rPr>
          <w:noProof/>
          <w:color w:val="0000FF"/>
          <w:lang w:eastAsia="hr-HR"/>
        </w:rPr>
        <w:drawing>
          <wp:inline distT="0" distB="0" distL="0" distR="0" wp14:anchorId="3D0E5DA6" wp14:editId="6B2B8D42">
            <wp:extent cx="4724400" cy="2990850"/>
            <wp:effectExtent l="0" t="0" r="0" b="0"/>
            <wp:docPr id="1" name="irc_mi" descr="znakovi_za_uzbunjivanj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kovi_za_uzbunjivanje"/>
                    <pic:cNvPicPr>
                      <a:picLocks noChangeAspect="1" noChangeArrowheads="1"/>
                    </pic:cNvPicPr>
                  </pic:nvPicPr>
                  <pic:blipFill>
                    <a:blip r:embed="rId15" cstate="print">
                      <a:extLst>
                        <a:ext uri="{28A0092B-C50C-407E-A947-70E740481C1C}">
                          <a14:useLocalDpi xmlns:a14="http://schemas.microsoft.com/office/drawing/2010/main" val="0"/>
                        </a:ext>
                      </a:extLst>
                    </a:blip>
                    <a:srcRect r="13988"/>
                    <a:stretch>
                      <a:fillRect/>
                    </a:stretch>
                  </pic:blipFill>
                  <pic:spPr bwMode="auto">
                    <a:xfrm>
                      <a:off x="0" y="0"/>
                      <a:ext cx="4724400" cy="2990850"/>
                    </a:xfrm>
                    <a:prstGeom prst="rect">
                      <a:avLst/>
                    </a:prstGeom>
                    <a:noFill/>
                    <a:ln>
                      <a:noFill/>
                    </a:ln>
                  </pic:spPr>
                </pic:pic>
              </a:graphicData>
            </a:graphic>
          </wp:inline>
        </w:drawing>
      </w:r>
    </w:p>
    <w:p w14:paraId="31F33C71" w14:textId="2C2BCDC6" w:rsidR="009D526C" w:rsidRDefault="009D526C" w:rsidP="00AB754D">
      <w:pPr>
        <w:pStyle w:val="Opisslike"/>
        <w:rPr>
          <w:sz w:val="20"/>
        </w:rPr>
      </w:pPr>
      <w:bookmarkStart w:id="12" w:name="_Toc51566881"/>
      <w:r w:rsidRPr="009D526C">
        <w:rPr>
          <w:sz w:val="20"/>
        </w:rPr>
        <w:t xml:space="preserve">Slika </w:t>
      </w:r>
      <w:r w:rsidRPr="009D526C">
        <w:rPr>
          <w:sz w:val="20"/>
        </w:rPr>
        <w:fldChar w:fldCharType="begin"/>
      </w:r>
      <w:r w:rsidRPr="009D526C">
        <w:rPr>
          <w:sz w:val="20"/>
        </w:rPr>
        <w:instrText xml:space="preserve"> SEQ Slika \* ARABIC </w:instrText>
      </w:r>
      <w:r w:rsidRPr="009D526C">
        <w:rPr>
          <w:sz w:val="20"/>
        </w:rPr>
        <w:fldChar w:fldCharType="separate"/>
      </w:r>
      <w:r w:rsidR="004169E4">
        <w:rPr>
          <w:noProof/>
          <w:sz w:val="20"/>
        </w:rPr>
        <w:t>1</w:t>
      </w:r>
      <w:r w:rsidRPr="009D526C">
        <w:rPr>
          <w:sz w:val="20"/>
        </w:rPr>
        <w:fldChar w:fldCharType="end"/>
      </w:r>
      <w:r w:rsidR="004169E4">
        <w:rPr>
          <w:sz w:val="20"/>
        </w:rPr>
        <w:t xml:space="preserve">. </w:t>
      </w:r>
      <w:r w:rsidRPr="009D526C">
        <w:rPr>
          <w:sz w:val="20"/>
        </w:rPr>
        <w:t>Prikaz znakova za uzbunjivanje</w:t>
      </w:r>
      <w:bookmarkEnd w:id="12"/>
    </w:p>
    <w:p w14:paraId="2D1F12FA" w14:textId="77777777" w:rsidR="009D526C" w:rsidRPr="009D526C" w:rsidRDefault="009D526C" w:rsidP="009D526C"/>
    <w:p w14:paraId="36C8B710" w14:textId="3C880456" w:rsidR="00365E47" w:rsidRPr="00EE3F18" w:rsidRDefault="00365E47" w:rsidP="00AF1447">
      <w:pPr>
        <w:autoSpaceDE w:val="0"/>
        <w:autoSpaceDN w:val="0"/>
        <w:adjustRightInd w:val="0"/>
        <w:spacing w:after="120" w:line="276" w:lineRule="auto"/>
        <w:rPr>
          <w:rFonts w:cs="Calibri"/>
        </w:rPr>
      </w:pPr>
      <w:r w:rsidRPr="00EE3F18">
        <w:rPr>
          <w:rFonts w:cs="Calibri"/>
        </w:rPr>
        <w:t xml:space="preserve">Priopćenja od značaja za državu, županije i </w:t>
      </w:r>
      <w:r w:rsidR="00C97A47" w:rsidRPr="00EE3F18">
        <w:rPr>
          <w:rFonts w:cs="Calibri"/>
        </w:rPr>
        <w:t>g</w:t>
      </w:r>
      <w:r w:rsidRPr="00EE3F18">
        <w:rPr>
          <w:rFonts w:cs="Calibri"/>
        </w:rPr>
        <w:t>radove emitiraju se odmah nakon signala na 1. programu Hrvatskog radija i Hrvatske televizije te za razinu županije na lokalnim postajama:</w:t>
      </w:r>
    </w:p>
    <w:p w14:paraId="7BB783E8" w14:textId="1EC5CD4E" w:rsidR="004E4442" w:rsidRPr="00225A37" w:rsidRDefault="00056835" w:rsidP="00B46D1E">
      <w:pPr>
        <w:pStyle w:val="Odlomakpopisa"/>
        <w:numPr>
          <w:ilvl w:val="0"/>
          <w:numId w:val="5"/>
        </w:numPr>
        <w:autoSpaceDE w:val="0"/>
        <w:autoSpaceDN w:val="0"/>
        <w:adjustRightInd w:val="0"/>
        <w:spacing w:after="120"/>
        <w:ind w:left="1276" w:hanging="425"/>
        <w:jc w:val="both"/>
        <w:rPr>
          <w:rFonts w:ascii="Calibri" w:hAnsi="Calibri" w:cs="Calibri"/>
        </w:rPr>
      </w:pPr>
      <w:r w:rsidRPr="00225A37">
        <w:rPr>
          <w:rFonts w:ascii="Calibri" w:hAnsi="Calibri" w:cs="Calibri"/>
        </w:rPr>
        <w:t>Zagorski radio, Radio Kaj, Radio Stubica, Radio Zlatar</w:t>
      </w:r>
    </w:p>
    <w:p w14:paraId="115A9E8C" w14:textId="103818CA" w:rsidR="004E4442" w:rsidRPr="00954D51" w:rsidRDefault="004E4442" w:rsidP="00954D51">
      <w:pPr>
        <w:widowControl w:val="0"/>
        <w:autoSpaceDE w:val="0"/>
        <w:autoSpaceDN w:val="0"/>
        <w:adjustRightInd w:val="0"/>
        <w:spacing w:line="240" w:lineRule="auto"/>
        <w:rPr>
          <w:rFonts w:cs="Calibri"/>
          <w:szCs w:val="24"/>
        </w:rPr>
      </w:pPr>
      <w:r w:rsidRPr="00EE3F18">
        <w:rPr>
          <w:rFonts w:cs="Calibri"/>
          <w:szCs w:val="24"/>
        </w:rPr>
        <w:t xml:space="preserve">Priopćenja se objavljuju i na internet stranicama </w:t>
      </w:r>
      <w:r w:rsidR="001729C0" w:rsidRPr="00EE3F18">
        <w:rPr>
          <w:rFonts w:cs="Calibri"/>
          <w:szCs w:val="24"/>
        </w:rPr>
        <w:t>Ravnateljstva civilne zaštite.</w:t>
      </w:r>
    </w:p>
    <w:p w14:paraId="466523FD" w14:textId="4426A769" w:rsidR="00BE6485" w:rsidRPr="00EE3F18" w:rsidRDefault="00BE6485" w:rsidP="004E4442">
      <w:pPr>
        <w:pStyle w:val="Naslov2"/>
      </w:pPr>
      <w:bookmarkStart w:id="13" w:name="_Toc45607919"/>
      <w:bookmarkStart w:id="14" w:name="_Toc51566499"/>
      <w:r w:rsidRPr="00EE3F18">
        <w:t>PRIPRAVNOST</w:t>
      </w:r>
      <w:bookmarkEnd w:id="13"/>
      <w:bookmarkEnd w:id="14"/>
    </w:p>
    <w:p w14:paraId="44AEE70C" w14:textId="550E46AE" w:rsidR="00E206E6" w:rsidRPr="00EE3F18" w:rsidRDefault="00E206E6" w:rsidP="00E206E6">
      <w:pPr>
        <w:spacing w:line="276" w:lineRule="auto"/>
      </w:pPr>
      <w:r w:rsidRPr="00EE3F18">
        <w:t xml:space="preserve">Ovim dijelom Plana definira se okvir za planiranje postupaka popune, pripravnosti i mobilizacije koje su prema zakonu dužni provoditi nositelji planiranja u području civilne zaštite na razini </w:t>
      </w:r>
      <w:r w:rsidR="00AF1447" w:rsidRPr="00EE3F18">
        <w:t xml:space="preserve">Županije </w:t>
      </w:r>
      <w:r w:rsidRPr="00EE3F18">
        <w:t xml:space="preserve">i razrađuje provođenje pripravnosti, mobilizacije, aktiviranja i narastanja operativnih snaga </w:t>
      </w:r>
      <w:r w:rsidR="001235A0">
        <w:t>civilne zaštite</w:t>
      </w:r>
      <w:r w:rsidRPr="00EE3F18">
        <w:t>.</w:t>
      </w:r>
    </w:p>
    <w:p w14:paraId="1F66CC56" w14:textId="77777777" w:rsidR="00E206E6" w:rsidRPr="00EE3F18" w:rsidRDefault="00E206E6" w:rsidP="00E206E6">
      <w:pPr>
        <w:widowControl w:val="0"/>
        <w:autoSpaceDE w:val="0"/>
        <w:autoSpaceDN w:val="0"/>
        <w:adjustRightInd w:val="0"/>
        <w:spacing w:before="120" w:after="120" w:line="276" w:lineRule="auto"/>
        <w:rPr>
          <w:szCs w:val="24"/>
        </w:rPr>
      </w:pPr>
      <w:r w:rsidRPr="00EE3F18">
        <w:rPr>
          <w:szCs w:val="24"/>
        </w:rPr>
        <w:t>Stanje pripravnosti utvrđuje se temeljem:</w:t>
      </w:r>
    </w:p>
    <w:p w14:paraId="45B9BA83" w14:textId="1FBA53C9" w:rsidR="00E206E6" w:rsidRPr="00EE3F18" w:rsidRDefault="00E206E6" w:rsidP="00B46D1E">
      <w:pPr>
        <w:widowControl w:val="0"/>
        <w:numPr>
          <w:ilvl w:val="0"/>
          <w:numId w:val="11"/>
        </w:numPr>
        <w:autoSpaceDE w:val="0"/>
        <w:autoSpaceDN w:val="0"/>
        <w:adjustRightInd w:val="0"/>
        <w:spacing w:before="120" w:after="120" w:line="276" w:lineRule="auto"/>
        <w:contextualSpacing/>
        <w:rPr>
          <w:rFonts w:eastAsia="Times New Roman"/>
          <w:szCs w:val="24"/>
          <w:lang w:eastAsia="hr-HR"/>
        </w:rPr>
      </w:pPr>
      <w:r w:rsidRPr="00EE3F18">
        <w:rPr>
          <w:rFonts w:eastAsia="Times New Roman"/>
          <w:szCs w:val="24"/>
          <w:lang w:eastAsia="hr-HR"/>
        </w:rPr>
        <w:t xml:space="preserve">dojave </w:t>
      </w:r>
      <w:r w:rsidR="001235A0">
        <w:rPr>
          <w:rFonts w:eastAsia="Times New Roman"/>
          <w:szCs w:val="24"/>
          <w:lang w:eastAsia="hr-HR"/>
        </w:rPr>
        <w:t>-</w:t>
      </w:r>
      <w:r w:rsidRPr="00EE3F18">
        <w:rPr>
          <w:rFonts w:eastAsia="Times New Roman"/>
          <w:szCs w:val="24"/>
          <w:lang w:eastAsia="hr-HR"/>
        </w:rPr>
        <w:t xml:space="preserve"> obavijesti Centra 112 o mogućim prijetnjama i velikim nesrećama</w:t>
      </w:r>
      <w:r w:rsidR="00AF1447">
        <w:rPr>
          <w:rFonts w:eastAsia="Times New Roman"/>
          <w:szCs w:val="24"/>
          <w:lang w:eastAsia="hr-HR"/>
        </w:rPr>
        <w:t>,</w:t>
      </w:r>
    </w:p>
    <w:p w14:paraId="01350112" w14:textId="4A2CFFF0" w:rsidR="00E206E6" w:rsidRPr="00EE3F18" w:rsidRDefault="00E206E6" w:rsidP="00B46D1E">
      <w:pPr>
        <w:widowControl w:val="0"/>
        <w:numPr>
          <w:ilvl w:val="0"/>
          <w:numId w:val="11"/>
        </w:numPr>
        <w:autoSpaceDE w:val="0"/>
        <w:autoSpaceDN w:val="0"/>
        <w:adjustRightInd w:val="0"/>
        <w:spacing w:before="120" w:after="120" w:line="276" w:lineRule="auto"/>
        <w:contextualSpacing/>
        <w:rPr>
          <w:rFonts w:eastAsia="Times New Roman"/>
          <w:szCs w:val="24"/>
          <w:lang w:eastAsia="hr-HR"/>
        </w:rPr>
      </w:pPr>
      <w:r w:rsidRPr="00EE3F18">
        <w:rPr>
          <w:rFonts w:eastAsia="Times New Roman"/>
          <w:szCs w:val="24"/>
          <w:lang w:eastAsia="hr-HR"/>
        </w:rPr>
        <w:t xml:space="preserve">dojave </w:t>
      </w:r>
      <w:r w:rsidR="001235A0">
        <w:rPr>
          <w:rFonts w:eastAsia="Times New Roman"/>
          <w:szCs w:val="24"/>
          <w:lang w:eastAsia="hr-HR"/>
        </w:rPr>
        <w:t>-</w:t>
      </w:r>
      <w:r w:rsidRPr="00EE3F18">
        <w:rPr>
          <w:rFonts w:eastAsia="Times New Roman"/>
          <w:szCs w:val="24"/>
          <w:lang w:eastAsia="hr-HR"/>
        </w:rPr>
        <w:t xml:space="preserve"> obavijesti nadležnih službi iz redovnih djelatnosti</w:t>
      </w:r>
      <w:r w:rsidR="00AF1447">
        <w:rPr>
          <w:rFonts w:eastAsia="Times New Roman"/>
          <w:szCs w:val="24"/>
          <w:lang w:eastAsia="hr-HR"/>
        </w:rPr>
        <w:t>,</w:t>
      </w:r>
    </w:p>
    <w:p w14:paraId="6976BBF8" w14:textId="3B6383B0" w:rsidR="00E206E6" w:rsidRPr="00EE3F18" w:rsidRDefault="00E206E6" w:rsidP="00B46D1E">
      <w:pPr>
        <w:widowControl w:val="0"/>
        <w:numPr>
          <w:ilvl w:val="0"/>
          <w:numId w:val="11"/>
        </w:numPr>
        <w:autoSpaceDE w:val="0"/>
        <w:autoSpaceDN w:val="0"/>
        <w:adjustRightInd w:val="0"/>
        <w:spacing w:before="120" w:after="120" w:line="276" w:lineRule="auto"/>
        <w:ind w:left="714" w:hanging="357"/>
        <w:rPr>
          <w:rFonts w:eastAsia="Times New Roman"/>
          <w:szCs w:val="24"/>
          <w:lang w:eastAsia="hr-HR"/>
        </w:rPr>
      </w:pPr>
      <w:r w:rsidRPr="00EE3F18">
        <w:rPr>
          <w:rFonts w:eastAsia="Times New Roman"/>
          <w:szCs w:val="24"/>
          <w:lang w:eastAsia="hr-HR"/>
        </w:rPr>
        <w:t xml:space="preserve">dojave </w:t>
      </w:r>
      <w:r w:rsidR="001235A0">
        <w:rPr>
          <w:rFonts w:eastAsia="Times New Roman"/>
          <w:szCs w:val="24"/>
          <w:lang w:eastAsia="hr-HR"/>
        </w:rPr>
        <w:t>-</w:t>
      </w:r>
      <w:r w:rsidRPr="00EE3F18">
        <w:rPr>
          <w:rFonts w:eastAsia="Times New Roman"/>
          <w:szCs w:val="24"/>
          <w:lang w:eastAsia="hr-HR"/>
        </w:rPr>
        <w:t xml:space="preserve"> obavijesti pravnih osoba</w:t>
      </w:r>
      <w:r w:rsidR="00AF1447">
        <w:rPr>
          <w:rFonts w:eastAsia="Times New Roman"/>
          <w:szCs w:val="24"/>
          <w:lang w:eastAsia="hr-HR"/>
        </w:rPr>
        <w:t>.</w:t>
      </w:r>
    </w:p>
    <w:p w14:paraId="0B160E49" w14:textId="449E2FA0" w:rsidR="00E206E6" w:rsidRPr="00EE3F18" w:rsidRDefault="00E206E6" w:rsidP="00FC6193">
      <w:pPr>
        <w:widowControl w:val="0"/>
        <w:autoSpaceDE w:val="0"/>
        <w:autoSpaceDN w:val="0"/>
        <w:adjustRightInd w:val="0"/>
        <w:spacing w:after="120" w:line="276" w:lineRule="auto"/>
        <w:rPr>
          <w:szCs w:val="24"/>
        </w:rPr>
      </w:pPr>
      <w:r w:rsidRPr="00EE3F18">
        <w:rPr>
          <w:szCs w:val="24"/>
        </w:rPr>
        <w:t>Za slučaj predvidivih ugroza župan uvodi pripravnost operativnih snaga, pravnih osoba</w:t>
      </w:r>
      <w:r w:rsidR="001235A0">
        <w:rPr>
          <w:szCs w:val="24"/>
        </w:rPr>
        <w:t xml:space="preserve"> i udruga od interesa za sustav civilne zaštite</w:t>
      </w:r>
      <w:r w:rsidRPr="00EE3F18">
        <w:rPr>
          <w:szCs w:val="24"/>
        </w:rPr>
        <w:t xml:space="preserve">, udruga, dok kod nepredvidivih ugroza, nakon što se dogode, </w:t>
      </w:r>
      <w:r w:rsidR="00AF1447" w:rsidRPr="00EE3F18">
        <w:rPr>
          <w:szCs w:val="24"/>
        </w:rPr>
        <w:t xml:space="preserve">župan </w:t>
      </w:r>
      <w:r w:rsidRPr="00EE3F18">
        <w:rPr>
          <w:szCs w:val="24"/>
        </w:rPr>
        <w:t>aktivira sve potrebne snage sustava civilne zaštite.</w:t>
      </w:r>
    </w:p>
    <w:p w14:paraId="22441204" w14:textId="573DAAF0" w:rsidR="00EA4A6C" w:rsidRDefault="00E206E6" w:rsidP="00E206E6">
      <w:pPr>
        <w:widowControl w:val="0"/>
        <w:autoSpaceDE w:val="0"/>
        <w:autoSpaceDN w:val="0"/>
        <w:adjustRightInd w:val="0"/>
        <w:spacing w:line="276" w:lineRule="auto"/>
        <w:rPr>
          <w:szCs w:val="24"/>
        </w:rPr>
      </w:pPr>
      <w:bookmarkStart w:id="15" w:name="_Hlk51227506"/>
      <w:r w:rsidRPr="00EE3F18">
        <w:rPr>
          <w:szCs w:val="24"/>
        </w:rPr>
        <w:t xml:space="preserve">Župan uvodi pripravnost operativnih snaga, </w:t>
      </w:r>
      <w:r w:rsidR="001235A0" w:rsidRPr="00EE3F18">
        <w:rPr>
          <w:szCs w:val="24"/>
        </w:rPr>
        <w:t>pravnih osoba</w:t>
      </w:r>
      <w:r w:rsidR="001235A0">
        <w:rPr>
          <w:szCs w:val="24"/>
        </w:rPr>
        <w:t xml:space="preserve"> i udruga od interesa za sustav </w:t>
      </w:r>
      <w:r w:rsidR="001235A0">
        <w:rPr>
          <w:szCs w:val="24"/>
        </w:rPr>
        <w:lastRenderedPageBreak/>
        <w:t>civilne zaštite</w:t>
      </w:r>
      <w:r w:rsidRPr="00EE3F18">
        <w:rPr>
          <w:szCs w:val="24"/>
        </w:rPr>
        <w:t xml:space="preserve">, a u odsutnosti </w:t>
      </w:r>
      <w:r w:rsidR="001235A0">
        <w:rPr>
          <w:szCs w:val="24"/>
        </w:rPr>
        <w:t>Ž</w:t>
      </w:r>
      <w:r w:rsidRPr="00EE3F18">
        <w:rPr>
          <w:szCs w:val="24"/>
        </w:rPr>
        <w:t xml:space="preserve">upana poduzimanje mjera pripravnosti </w:t>
      </w:r>
      <w:bookmarkEnd w:id="15"/>
      <w:r w:rsidRPr="00EE3F18">
        <w:rPr>
          <w:szCs w:val="24"/>
        </w:rPr>
        <w:t xml:space="preserve">nalaže </w:t>
      </w:r>
      <w:r w:rsidR="006D306D">
        <w:rPr>
          <w:szCs w:val="24"/>
        </w:rPr>
        <w:t xml:space="preserve">načelnik Stožera civilne zaštite </w:t>
      </w:r>
      <w:r w:rsidR="00252171">
        <w:rPr>
          <w:szCs w:val="24"/>
        </w:rPr>
        <w:t>Krapinsko-zagorske ž</w:t>
      </w:r>
      <w:r w:rsidR="006D306D">
        <w:rPr>
          <w:szCs w:val="24"/>
        </w:rPr>
        <w:t>upanije.</w:t>
      </w:r>
      <w:r w:rsidRPr="00EE3F18">
        <w:rPr>
          <w:szCs w:val="24"/>
        </w:rPr>
        <w:t xml:space="preserve"> </w:t>
      </w:r>
    </w:p>
    <w:p w14:paraId="0198AB09" w14:textId="77777777" w:rsidR="00EA4A6C" w:rsidRDefault="00EA4A6C" w:rsidP="00E206E6">
      <w:pPr>
        <w:widowControl w:val="0"/>
        <w:autoSpaceDE w:val="0"/>
        <w:autoSpaceDN w:val="0"/>
        <w:adjustRightInd w:val="0"/>
        <w:spacing w:line="276" w:lineRule="auto"/>
        <w:rPr>
          <w:szCs w:val="24"/>
        </w:rPr>
      </w:pPr>
    </w:p>
    <w:p w14:paraId="682EC8C1" w14:textId="4456DA8F" w:rsidR="00E206E6" w:rsidRPr="00EE3F18" w:rsidRDefault="00E206E6" w:rsidP="00E206E6">
      <w:pPr>
        <w:widowControl w:val="0"/>
        <w:autoSpaceDE w:val="0"/>
        <w:autoSpaceDN w:val="0"/>
        <w:adjustRightInd w:val="0"/>
        <w:spacing w:line="276" w:lineRule="auto"/>
        <w:rPr>
          <w:rFonts w:ascii="Arial" w:hAnsi="Arial"/>
          <w:sz w:val="22"/>
        </w:rPr>
      </w:pPr>
      <w:r w:rsidRPr="00EE3F18">
        <w:rPr>
          <w:szCs w:val="24"/>
        </w:rPr>
        <w:t xml:space="preserve">Osnovni podaci o županu i </w:t>
      </w:r>
      <w:r w:rsidR="006D306D">
        <w:rPr>
          <w:szCs w:val="24"/>
        </w:rPr>
        <w:t>načelniku Stožera</w:t>
      </w:r>
      <w:r w:rsidR="00252171">
        <w:rPr>
          <w:szCs w:val="24"/>
        </w:rPr>
        <w:t xml:space="preserve"> civilne zaštite Krapinsko-zagorske županije</w:t>
      </w:r>
      <w:r w:rsidR="006D306D">
        <w:rPr>
          <w:szCs w:val="24"/>
        </w:rPr>
        <w:t xml:space="preserve"> </w:t>
      </w:r>
      <w:r w:rsidRPr="00EE3F18">
        <w:rPr>
          <w:szCs w:val="24"/>
        </w:rPr>
        <w:t xml:space="preserve">navedeni su u Tablici </w:t>
      </w:r>
      <w:r w:rsidR="00FC6193">
        <w:rPr>
          <w:szCs w:val="24"/>
        </w:rPr>
        <w:t>2</w:t>
      </w:r>
      <w:r w:rsidRPr="00EE3F18">
        <w:rPr>
          <w:rFonts w:ascii="Arial" w:hAnsi="Arial"/>
          <w:sz w:val="22"/>
        </w:rPr>
        <w:t>.</w:t>
      </w:r>
    </w:p>
    <w:p w14:paraId="3C757C93" w14:textId="77777777" w:rsidR="00E206E6" w:rsidRPr="00EE3F18" w:rsidRDefault="00E206E6" w:rsidP="00E206E6">
      <w:pPr>
        <w:widowControl w:val="0"/>
        <w:autoSpaceDE w:val="0"/>
        <w:autoSpaceDN w:val="0"/>
        <w:adjustRightInd w:val="0"/>
        <w:spacing w:line="276" w:lineRule="auto"/>
        <w:rPr>
          <w:rFonts w:ascii="Arial" w:hAnsi="Arial"/>
          <w:sz w:val="22"/>
        </w:rPr>
      </w:pPr>
    </w:p>
    <w:p w14:paraId="7F3CA088" w14:textId="7C634C00" w:rsidR="009D526C" w:rsidRPr="009D526C" w:rsidRDefault="009D526C" w:rsidP="009D526C">
      <w:pPr>
        <w:pStyle w:val="Opisslike"/>
        <w:rPr>
          <w:sz w:val="20"/>
        </w:rPr>
      </w:pPr>
      <w:bookmarkStart w:id="16" w:name="_Toc45607970"/>
      <w:bookmarkStart w:id="17" w:name="_Toc51566645"/>
      <w:r w:rsidRPr="009D526C">
        <w:rPr>
          <w:sz w:val="20"/>
        </w:rPr>
        <w:t xml:space="preserve">Tablica </w:t>
      </w:r>
      <w:r w:rsidRPr="009D526C">
        <w:rPr>
          <w:sz w:val="20"/>
        </w:rPr>
        <w:fldChar w:fldCharType="begin"/>
      </w:r>
      <w:r w:rsidRPr="009D526C">
        <w:rPr>
          <w:sz w:val="20"/>
        </w:rPr>
        <w:instrText xml:space="preserve"> SEQ Tablica \* ARABIC </w:instrText>
      </w:r>
      <w:r w:rsidRPr="009D526C">
        <w:rPr>
          <w:sz w:val="20"/>
        </w:rPr>
        <w:fldChar w:fldCharType="separate"/>
      </w:r>
      <w:r w:rsidR="00357ED9">
        <w:rPr>
          <w:noProof/>
          <w:sz w:val="20"/>
        </w:rPr>
        <w:t>2</w:t>
      </w:r>
      <w:r w:rsidRPr="009D526C">
        <w:rPr>
          <w:sz w:val="20"/>
        </w:rPr>
        <w:fldChar w:fldCharType="end"/>
      </w:r>
      <w:r w:rsidR="00F75AA9">
        <w:rPr>
          <w:sz w:val="20"/>
        </w:rPr>
        <w:t>: Odgovorne</w:t>
      </w:r>
      <w:r w:rsidRPr="009D526C">
        <w:rPr>
          <w:sz w:val="20"/>
        </w:rPr>
        <w:t xml:space="preserve"> osobe za uvođenje pripravnosti snaga sustava civilne zaštite</w:t>
      </w:r>
      <w:bookmarkEnd w:id="16"/>
      <w:bookmarkEnd w:id="17"/>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2268"/>
        <w:gridCol w:w="5591"/>
      </w:tblGrid>
      <w:tr w:rsidR="00954D51" w:rsidRPr="00954D51" w14:paraId="58C64CDF" w14:textId="77777777" w:rsidTr="00FC6193">
        <w:trPr>
          <w:tblHeader/>
          <w:jc w:val="center"/>
        </w:trPr>
        <w:tc>
          <w:tcPr>
            <w:tcW w:w="9246" w:type="dxa"/>
            <w:gridSpan w:val="3"/>
            <w:shd w:val="clear" w:color="auto" w:fill="auto"/>
            <w:vAlign w:val="center"/>
          </w:tcPr>
          <w:p w14:paraId="36C25868" w14:textId="76B9F83E" w:rsidR="00E206E6" w:rsidRPr="00954D51" w:rsidRDefault="00FC6193" w:rsidP="00FC6193">
            <w:pPr>
              <w:widowControl w:val="0"/>
              <w:autoSpaceDE w:val="0"/>
              <w:autoSpaceDN w:val="0"/>
              <w:adjustRightInd w:val="0"/>
              <w:spacing w:line="240" w:lineRule="auto"/>
              <w:jc w:val="center"/>
              <w:rPr>
                <w:rFonts w:eastAsia="Times New Roman" w:cs="Calibri"/>
                <w:b/>
                <w:bCs/>
                <w:sz w:val="20"/>
                <w:szCs w:val="20"/>
              </w:rPr>
            </w:pPr>
            <w:r w:rsidRPr="00954D51">
              <w:rPr>
                <w:rFonts w:eastAsia="Times New Roman" w:cs="Calibri"/>
                <w:b/>
                <w:bCs/>
                <w:sz w:val="20"/>
                <w:szCs w:val="20"/>
              </w:rPr>
              <w:t xml:space="preserve">UVOĐENJE PRIPRAVNOSTI SNAGAMA </w:t>
            </w:r>
            <w:r w:rsidR="006D306D">
              <w:rPr>
                <w:rFonts w:eastAsia="Times New Roman" w:cs="Calibri"/>
                <w:b/>
                <w:bCs/>
                <w:sz w:val="20"/>
                <w:szCs w:val="20"/>
              </w:rPr>
              <w:t>SUSTAVA CIVILNE ZAŠTITE</w:t>
            </w:r>
          </w:p>
        </w:tc>
      </w:tr>
      <w:tr w:rsidR="00954D51" w:rsidRPr="00954D51" w14:paraId="1799599B" w14:textId="77777777" w:rsidTr="00FC6193">
        <w:trPr>
          <w:tblHeader/>
          <w:jc w:val="center"/>
        </w:trPr>
        <w:tc>
          <w:tcPr>
            <w:tcW w:w="1387" w:type="dxa"/>
            <w:shd w:val="clear" w:color="auto" w:fill="auto"/>
            <w:vAlign w:val="center"/>
          </w:tcPr>
          <w:p w14:paraId="4A7FDE9A" w14:textId="3CD893A9" w:rsidR="005B6D0D" w:rsidRPr="00954D51" w:rsidRDefault="00FC6193" w:rsidP="00FC6193">
            <w:pPr>
              <w:widowControl w:val="0"/>
              <w:autoSpaceDE w:val="0"/>
              <w:autoSpaceDN w:val="0"/>
              <w:adjustRightInd w:val="0"/>
              <w:spacing w:line="240" w:lineRule="auto"/>
              <w:jc w:val="center"/>
              <w:rPr>
                <w:rFonts w:eastAsia="Times New Roman" w:cs="Calibri"/>
                <w:b/>
                <w:bCs/>
                <w:sz w:val="20"/>
                <w:szCs w:val="20"/>
              </w:rPr>
            </w:pPr>
            <w:r w:rsidRPr="00954D51">
              <w:rPr>
                <w:rFonts w:eastAsia="Times New Roman" w:cs="Calibri"/>
                <w:b/>
                <w:bCs/>
                <w:sz w:val="20"/>
                <w:szCs w:val="20"/>
              </w:rPr>
              <w:t>FUNKCIJA</w:t>
            </w:r>
          </w:p>
        </w:tc>
        <w:tc>
          <w:tcPr>
            <w:tcW w:w="2268" w:type="dxa"/>
            <w:shd w:val="clear" w:color="auto" w:fill="auto"/>
            <w:vAlign w:val="center"/>
          </w:tcPr>
          <w:p w14:paraId="268BA0C0" w14:textId="77299683" w:rsidR="005B6D0D" w:rsidRPr="00954D51" w:rsidRDefault="00FC6193" w:rsidP="00FC6193">
            <w:pPr>
              <w:widowControl w:val="0"/>
              <w:autoSpaceDE w:val="0"/>
              <w:autoSpaceDN w:val="0"/>
              <w:adjustRightInd w:val="0"/>
              <w:spacing w:line="240" w:lineRule="auto"/>
              <w:jc w:val="center"/>
              <w:rPr>
                <w:rFonts w:eastAsia="Times New Roman" w:cs="Calibri"/>
                <w:b/>
                <w:bCs/>
                <w:sz w:val="20"/>
                <w:szCs w:val="20"/>
              </w:rPr>
            </w:pPr>
            <w:r w:rsidRPr="00954D51">
              <w:rPr>
                <w:rFonts w:eastAsia="Times New Roman" w:cs="Calibri"/>
                <w:b/>
                <w:bCs/>
                <w:sz w:val="20"/>
                <w:szCs w:val="20"/>
              </w:rPr>
              <w:t>IME I PREZIME</w:t>
            </w:r>
          </w:p>
        </w:tc>
        <w:tc>
          <w:tcPr>
            <w:tcW w:w="5591" w:type="dxa"/>
            <w:shd w:val="clear" w:color="auto" w:fill="auto"/>
            <w:vAlign w:val="center"/>
          </w:tcPr>
          <w:p w14:paraId="5B1389C6" w14:textId="7BE319F8" w:rsidR="005B6D0D" w:rsidRPr="00954D51" w:rsidRDefault="00FC6193" w:rsidP="00FC6193">
            <w:pPr>
              <w:widowControl w:val="0"/>
              <w:autoSpaceDE w:val="0"/>
              <w:autoSpaceDN w:val="0"/>
              <w:adjustRightInd w:val="0"/>
              <w:spacing w:line="240" w:lineRule="auto"/>
              <w:jc w:val="center"/>
              <w:rPr>
                <w:rFonts w:eastAsia="Times New Roman" w:cs="Calibri"/>
                <w:b/>
                <w:bCs/>
                <w:sz w:val="20"/>
                <w:szCs w:val="20"/>
              </w:rPr>
            </w:pPr>
            <w:r w:rsidRPr="00954D51">
              <w:rPr>
                <w:rFonts w:eastAsia="Times New Roman" w:cs="Calibri"/>
                <w:b/>
                <w:bCs/>
                <w:sz w:val="20"/>
                <w:szCs w:val="20"/>
              </w:rPr>
              <w:t>ADRESA RADA/TEL, E-MAIL</w:t>
            </w:r>
          </w:p>
        </w:tc>
      </w:tr>
      <w:tr w:rsidR="00954D51" w:rsidRPr="00954D51" w14:paraId="0D75E2B3" w14:textId="77777777" w:rsidTr="00FC6193">
        <w:trPr>
          <w:trHeight w:val="530"/>
          <w:jc w:val="center"/>
        </w:trPr>
        <w:tc>
          <w:tcPr>
            <w:tcW w:w="1387" w:type="dxa"/>
            <w:shd w:val="clear" w:color="auto" w:fill="auto"/>
            <w:vAlign w:val="center"/>
          </w:tcPr>
          <w:p w14:paraId="710F5FA1" w14:textId="77777777" w:rsidR="005B6D0D" w:rsidRPr="00954D51" w:rsidRDefault="005B6D0D" w:rsidP="00FC6193">
            <w:pPr>
              <w:widowControl w:val="0"/>
              <w:autoSpaceDE w:val="0"/>
              <w:autoSpaceDN w:val="0"/>
              <w:adjustRightInd w:val="0"/>
              <w:spacing w:line="240" w:lineRule="auto"/>
              <w:jc w:val="center"/>
              <w:rPr>
                <w:rFonts w:eastAsia="Times New Roman" w:cs="Calibri"/>
                <w:bCs/>
                <w:sz w:val="20"/>
                <w:szCs w:val="20"/>
              </w:rPr>
            </w:pPr>
            <w:r w:rsidRPr="00954D51">
              <w:rPr>
                <w:rFonts w:eastAsia="Times New Roman" w:cs="Calibri"/>
                <w:bCs/>
                <w:sz w:val="20"/>
                <w:szCs w:val="20"/>
              </w:rPr>
              <w:t>Župan</w:t>
            </w:r>
          </w:p>
        </w:tc>
        <w:tc>
          <w:tcPr>
            <w:tcW w:w="2268" w:type="dxa"/>
            <w:shd w:val="clear" w:color="auto" w:fill="auto"/>
            <w:vAlign w:val="center"/>
          </w:tcPr>
          <w:p w14:paraId="75D498E6" w14:textId="111AA5EA" w:rsidR="005B6D0D" w:rsidRPr="00954D51" w:rsidRDefault="00603F9F" w:rsidP="00FC6193">
            <w:pPr>
              <w:widowControl w:val="0"/>
              <w:autoSpaceDE w:val="0"/>
              <w:autoSpaceDN w:val="0"/>
              <w:adjustRightInd w:val="0"/>
              <w:spacing w:line="240" w:lineRule="auto"/>
              <w:jc w:val="center"/>
              <w:rPr>
                <w:rFonts w:eastAsia="Times New Roman" w:cs="Calibri"/>
                <w:sz w:val="20"/>
                <w:szCs w:val="20"/>
                <w:highlight w:val="yellow"/>
              </w:rPr>
            </w:pPr>
            <w:r w:rsidRPr="00954D51">
              <w:rPr>
                <w:rFonts w:eastAsia="Times New Roman" w:cs="Calibri"/>
                <w:sz w:val="20"/>
                <w:szCs w:val="20"/>
              </w:rPr>
              <w:t>Željko Kolar</w:t>
            </w:r>
          </w:p>
        </w:tc>
        <w:tc>
          <w:tcPr>
            <w:tcW w:w="5591" w:type="dxa"/>
            <w:shd w:val="clear" w:color="auto" w:fill="auto"/>
            <w:vAlign w:val="center"/>
          </w:tcPr>
          <w:p w14:paraId="60399EC5" w14:textId="65E4F72F" w:rsidR="00603F9F" w:rsidRPr="00954D51" w:rsidRDefault="00603F9F" w:rsidP="00FC6193">
            <w:pPr>
              <w:shd w:val="clear" w:color="auto" w:fill="FFFFFF"/>
              <w:spacing w:line="240" w:lineRule="auto"/>
              <w:jc w:val="center"/>
              <w:rPr>
                <w:rFonts w:eastAsia="Times New Roman" w:cs="Calibri"/>
                <w:sz w:val="20"/>
                <w:szCs w:val="20"/>
                <w:lang w:eastAsia="zh-CN"/>
              </w:rPr>
            </w:pPr>
            <w:r w:rsidRPr="00954D51">
              <w:rPr>
                <w:rFonts w:eastAsia="Times New Roman" w:cs="Calibri"/>
                <w:sz w:val="20"/>
                <w:szCs w:val="20"/>
                <w:lang w:eastAsia="zh-CN"/>
              </w:rPr>
              <w:t>Krapina, Magistratska ulica 1</w:t>
            </w:r>
          </w:p>
          <w:p w14:paraId="5D357BFF" w14:textId="2CC71A62" w:rsidR="00603F9F" w:rsidRPr="00954D51" w:rsidRDefault="00603F9F" w:rsidP="00FC6193">
            <w:pPr>
              <w:shd w:val="clear" w:color="auto" w:fill="FFFFFF"/>
              <w:spacing w:line="240" w:lineRule="auto"/>
              <w:jc w:val="center"/>
              <w:rPr>
                <w:rFonts w:eastAsia="Times New Roman" w:cs="Calibri"/>
                <w:bCs/>
                <w:sz w:val="20"/>
                <w:szCs w:val="20"/>
              </w:rPr>
            </w:pPr>
            <w:r w:rsidRPr="00954D51">
              <w:rPr>
                <w:rFonts w:eastAsia="Times New Roman" w:cs="Calibri"/>
                <w:sz w:val="20"/>
                <w:szCs w:val="20"/>
                <w:lang w:eastAsia="zh-CN"/>
              </w:rPr>
              <w:t>Telefon: 049</w:t>
            </w:r>
            <w:r w:rsidR="00FC6193">
              <w:rPr>
                <w:rFonts w:eastAsia="Times New Roman" w:cs="Calibri"/>
                <w:sz w:val="20"/>
                <w:szCs w:val="20"/>
                <w:lang w:eastAsia="zh-CN"/>
              </w:rPr>
              <w:t xml:space="preserve"> </w:t>
            </w:r>
            <w:r w:rsidRPr="00954D51">
              <w:rPr>
                <w:rFonts w:eastAsia="Times New Roman" w:cs="Calibri"/>
                <w:sz w:val="20"/>
                <w:szCs w:val="20"/>
                <w:lang w:eastAsia="zh-CN"/>
              </w:rPr>
              <w:t xml:space="preserve">329-111, </w:t>
            </w:r>
            <w:r w:rsidRPr="00954D51">
              <w:rPr>
                <w:rFonts w:eastAsia="Times New Roman" w:cs="Calibri"/>
                <w:bCs/>
                <w:sz w:val="20"/>
                <w:szCs w:val="20"/>
              </w:rPr>
              <w:t xml:space="preserve"> 049 329-212</w:t>
            </w:r>
          </w:p>
          <w:p w14:paraId="6898331F" w14:textId="484A2AD7" w:rsidR="00603F9F" w:rsidRPr="00954D51" w:rsidRDefault="00FC6193" w:rsidP="00FC6193">
            <w:pPr>
              <w:widowControl w:val="0"/>
              <w:autoSpaceDE w:val="0"/>
              <w:autoSpaceDN w:val="0"/>
              <w:adjustRightInd w:val="0"/>
              <w:spacing w:line="240" w:lineRule="auto"/>
              <w:jc w:val="center"/>
              <w:rPr>
                <w:rFonts w:cs="Calibri"/>
                <w:sz w:val="20"/>
                <w:szCs w:val="20"/>
              </w:rPr>
            </w:pPr>
            <w:r>
              <w:rPr>
                <w:rFonts w:cs="Calibri"/>
                <w:sz w:val="20"/>
                <w:szCs w:val="20"/>
              </w:rPr>
              <w:t xml:space="preserve">E-mail: </w:t>
            </w:r>
            <w:r w:rsidR="00603F9F" w:rsidRPr="00954D51">
              <w:rPr>
                <w:rFonts w:cs="Calibri"/>
                <w:sz w:val="20"/>
                <w:szCs w:val="20"/>
              </w:rPr>
              <w:t>ured.zupana</w:t>
            </w:r>
            <w:r>
              <w:rPr>
                <w:rFonts w:cs="Calibri"/>
                <w:sz w:val="20"/>
                <w:szCs w:val="20"/>
              </w:rPr>
              <w:t>@</w:t>
            </w:r>
            <w:r w:rsidR="00603F9F" w:rsidRPr="00954D51">
              <w:rPr>
                <w:rFonts w:cs="Calibri"/>
                <w:sz w:val="20"/>
                <w:szCs w:val="20"/>
              </w:rPr>
              <w:t>kzz.hr</w:t>
            </w:r>
          </w:p>
          <w:p w14:paraId="65190F89" w14:textId="25B08C57" w:rsidR="005B6D0D" w:rsidRPr="00954D51" w:rsidRDefault="00603F9F" w:rsidP="00FC6193">
            <w:pPr>
              <w:widowControl w:val="0"/>
              <w:autoSpaceDE w:val="0"/>
              <w:autoSpaceDN w:val="0"/>
              <w:adjustRightInd w:val="0"/>
              <w:spacing w:line="240" w:lineRule="auto"/>
              <w:jc w:val="center"/>
              <w:rPr>
                <w:rFonts w:eastAsia="Times New Roman" w:cs="Calibri"/>
                <w:bCs/>
                <w:sz w:val="20"/>
                <w:szCs w:val="20"/>
                <w:highlight w:val="yellow"/>
              </w:rPr>
            </w:pPr>
            <w:r w:rsidRPr="00954D51">
              <w:rPr>
                <w:rFonts w:cs="Calibri"/>
                <w:sz w:val="20"/>
                <w:szCs w:val="20"/>
              </w:rPr>
              <w:t>zeljko.kolar</w:t>
            </w:r>
            <w:r w:rsidR="00FC6193">
              <w:rPr>
                <w:rFonts w:cs="Calibri"/>
                <w:sz w:val="20"/>
                <w:szCs w:val="20"/>
              </w:rPr>
              <w:t>@</w:t>
            </w:r>
            <w:r w:rsidRPr="00954D51">
              <w:rPr>
                <w:rFonts w:cs="Calibri"/>
                <w:sz w:val="20"/>
                <w:szCs w:val="20"/>
              </w:rPr>
              <w:t>kzz.hr</w:t>
            </w:r>
          </w:p>
        </w:tc>
      </w:tr>
      <w:tr w:rsidR="006D306D" w:rsidRPr="00954D51" w14:paraId="12FBE5BB" w14:textId="77777777" w:rsidTr="006D306D">
        <w:trPr>
          <w:trHeight w:val="799"/>
          <w:jc w:val="center"/>
        </w:trPr>
        <w:tc>
          <w:tcPr>
            <w:tcW w:w="1387" w:type="dxa"/>
            <w:shd w:val="clear" w:color="auto" w:fill="auto"/>
            <w:vAlign w:val="center"/>
          </w:tcPr>
          <w:p w14:paraId="7E869E07" w14:textId="6E04DFCA" w:rsidR="006D306D" w:rsidRPr="00954D51" w:rsidRDefault="006D306D" w:rsidP="00FC6193">
            <w:pPr>
              <w:widowControl w:val="0"/>
              <w:autoSpaceDE w:val="0"/>
              <w:autoSpaceDN w:val="0"/>
              <w:adjustRightInd w:val="0"/>
              <w:spacing w:line="240" w:lineRule="auto"/>
              <w:jc w:val="center"/>
              <w:rPr>
                <w:rFonts w:eastAsia="Times New Roman" w:cs="Calibri"/>
                <w:bCs/>
                <w:sz w:val="20"/>
                <w:szCs w:val="20"/>
              </w:rPr>
            </w:pPr>
            <w:r>
              <w:rPr>
                <w:rFonts w:eastAsia="Times New Roman" w:cs="Calibri"/>
                <w:bCs/>
                <w:sz w:val="20"/>
                <w:szCs w:val="20"/>
              </w:rPr>
              <w:t>Načelnik Stožera</w:t>
            </w:r>
          </w:p>
        </w:tc>
        <w:tc>
          <w:tcPr>
            <w:tcW w:w="2268" w:type="dxa"/>
            <w:shd w:val="clear" w:color="auto" w:fill="auto"/>
            <w:vAlign w:val="center"/>
          </w:tcPr>
          <w:p w14:paraId="0D696ACE" w14:textId="4863C8DD" w:rsidR="006D306D" w:rsidRPr="00AB754D" w:rsidRDefault="006D306D" w:rsidP="00FC6193">
            <w:pPr>
              <w:spacing w:line="240" w:lineRule="auto"/>
              <w:jc w:val="center"/>
              <w:rPr>
                <w:sz w:val="20"/>
                <w:szCs w:val="20"/>
                <w:highlight w:val="yellow"/>
              </w:rPr>
            </w:pPr>
            <w:r w:rsidRPr="00AB754D">
              <w:rPr>
                <w:sz w:val="20"/>
                <w:szCs w:val="20"/>
                <w:lang w:eastAsia="zh-CN"/>
              </w:rPr>
              <w:t>Anđelko Ferek-Jambrek dipl.ing</w:t>
            </w:r>
          </w:p>
        </w:tc>
        <w:tc>
          <w:tcPr>
            <w:tcW w:w="5591" w:type="dxa"/>
            <w:shd w:val="clear" w:color="auto" w:fill="auto"/>
            <w:vAlign w:val="center"/>
          </w:tcPr>
          <w:p w14:paraId="3AEF09B2" w14:textId="77777777" w:rsidR="006D306D" w:rsidRPr="00954D51" w:rsidRDefault="006D306D" w:rsidP="00FC6193">
            <w:pPr>
              <w:shd w:val="clear" w:color="auto" w:fill="FFFFFF"/>
              <w:spacing w:line="240" w:lineRule="auto"/>
              <w:jc w:val="center"/>
              <w:rPr>
                <w:rFonts w:eastAsia="Times New Roman" w:cs="Calibri"/>
                <w:sz w:val="20"/>
                <w:szCs w:val="20"/>
                <w:lang w:eastAsia="zh-CN"/>
              </w:rPr>
            </w:pPr>
            <w:r w:rsidRPr="00954D51">
              <w:rPr>
                <w:rFonts w:eastAsia="Times New Roman" w:cs="Calibri"/>
                <w:sz w:val="20"/>
                <w:szCs w:val="20"/>
                <w:lang w:eastAsia="zh-CN"/>
              </w:rPr>
              <w:t>Krapina, Magistratska ulica 1</w:t>
            </w:r>
          </w:p>
          <w:p w14:paraId="7F53D398" w14:textId="77777777" w:rsidR="006D306D" w:rsidRPr="00954D51" w:rsidRDefault="006D306D" w:rsidP="00FC6193">
            <w:pPr>
              <w:shd w:val="clear" w:color="auto" w:fill="FFFFFF"/>
              <w:spacing w:line="240" w:lineRule="auto"/>
              <w:jc w:val="center"/>
              <w:rPr>
                <w:rFonts w:eastAsia="Times New Roman" w:cs="Calibri"/>
                <w:bCs/>
                <w:sz w:val="20"/>
                <w:szCs w:val="20"/>
              </w:rPr>
            </w:pPr>
            <w:r w:rsidRPr="00954D51">
              <w:rPr>
                <w:rFonts w:eastAsia="Times New Roman" w:cs="Calibri"/>
                <w:sz w:val="20"/>
                <w:szCs w:val="20"/>
                <w:lang w:eastAsia="zh-CN"/>
              </w:rPr>
              <w:t>Telefon: 049</w:t>
            </w:r>
            <w:r>
              <w:rPr>
                <w:rFonts w:eastAsia="Times New Roman" w:cs="Calibri"/>
                <w:sz w:val="20"/>
                <w:szCs w:val="20"/>
                <w:lang w:eastAsia="zh-CN"/>
              </w:rPr>
              <w:t xml:space="preserve"> </w:t>
            </w:r>
            <w:r w:rsidRPr="00954D51">
              <w:rPr>
                <w:rFonts w:eastAsia="Times New Roman" w:cs="Calibri"/>
                <w:sz w:val="20"/>
                <w:szCs w:val="20"/>
                <w:lang w:eastAsia="zh-CN"/>
              </w:rPr>
              <w:t xml:space="preserve">329-111, </w:t>
            </w:r>
            <w:r w:rsidRPr="00954D51">
              <w:rPr>
                <w:rFonts w:eastAsia="Times New Roman" w:cs="Calibri"/>
                <w:bCs/>
                <w:sz w:val="20"/>
                <w:szCs w:val="20"/>
              </w:rPr>
              <w:t xml:space="preserve"> 049 329-212</w:t>
            </w:r>
          </w:p>
          <w:p w14:paraId="65B2AF4C" w14:textId="4DE95791" w:rsidR="006D306D" w:rsidRPr="00954D51" w:rsidRDefault="006D306D" w:rsidP="00FC6193">
            <w:pPr>
              <w:shd w:val="clear" w:color="auto" w:fill="FFFFFF"/>
              <w:spacing w:line="240" w:lineRule="auto"/>
              <w:jc w:val="center"/>
              <w:rPr>
                <w:rFonts w:eastAsia="Times New Roman" w:cs="Calibri"/>
                <w:bCs/>
                <w:sz w:val="20"/>
                <w:szCs w:val="20"/>
                <w:highlight w:val="yellow"/>
              </w:rPr>
            </w:pPr>
            <w:r>
              <w:rPr>
                <w:sz w:val="20"/>
                <w:szCs w:val="20"/>
              </w:rPr>
              <w:t xml:space="preserve">E-mail: </w:t>
            </w:r>
            <w:r w:rsidRPr="00954D51">
              <w:rPr>
                <w:sz w:val="20"/>
                <w:szCs w:val="20"/>
              </w:rPr>
              <w:t>aferek©kzz.hr</w:t>
            </w:r>
          </w:p>
        </w:tc>
      </w:tr>
    </w:tbl>
    <w:p w14:paraId="62C4E642" w14:textId="77777777" w:rsidR="00E206E6" w:rsidRPr="00EE3F18" w:rsidRDefault="00E206E6" w:rsidP="00E206E6">
      <w:pPr>
        <w:widowControl w:val="0"/>
        <w:autoSpaceDE w:val="0"/>
        <w:autoSpaceDN w:val="0"/>
        <w:adjustRightInd w:val="0"/>
        <w:spacing w:line="276" w:lineRule="auto"/>
        <w:rPr>
          <w:rFonts w:ascii="Arial" w:hAnsi="Arial"/>
          <w:sz w:val="22"/>
        </w:rPr>
      </w:pPr>
    </w:p>
    <w:p w14:paraId="280DAB68" w14:textId="2056764F" w:rsidR="00784651" w:rsidRPr="00EE3F18" w:rsidRDefault="00BE6485" w:rsidP="00FC6193">
      <w:pPr>
        <w:tabs>
          <w:tab w:val="left" w:pos="1134"/>
          <w:tab w:val="left" w:pos="1418"/>
        </w:tabs>
        <w:autoSpaceDE w:val="0"/>
        <w:autoSpaceDN w:val="0"/>
        <w:adjustRightInd w:val="0"/>
        <w:spacing w:after="120" w:line="276" w:lineRule="auto"/>
        <w:rPr>
          <w:szCs w:val="24"/>
        </w:rPr>
      </w:pPr>
      <w:r w:rsidRPr="00EE3F18">
        <w:rPr>
          <w:szCs w:val="24"/>
        </w:rPr>
        <w:t xml:space="preserve">Operativne snage </w:t>
      </w:r>
      <w:r w:rsidR="00784651" w:rsidRPr="00EE3F18">
        <w:rPr>
          <w:szCs w:val="24"/>
        </w:rPr>
        <w:t xml:space="preserve">sustava </w:t>
      </w:r>
      <w:r w:rsidR="00830AE0" w:rsidRPr="00EE3F18">
        <w:rPr>
          <w:szCs w:val="24"/>
        </w:rPr>
        <w:t>civilne zaštite</w:t>
      </w:r>
      <w:r w:rsidR="00784651" w:rsidRPr="00EE3F18">
        <w:rPr>
          <w:szCs w:val="24"/>
        </w:rPr>
        <w:t xml:space="preserve"> </w:t>
      </w:r>
      <w:r w:rsidR="000C1E73" w:rsidRPr="00EE3F18">
        <w:rPr>
          <w:szCs w:val="24"/>
        </w:rPr>
        <w:t>Županije</w:t>
      </w:r>
      <w:r w:rsidR="00784651" w:rsidRPr="00EE3F18">
        <w:rPr>
          <w:szCs w:val="24"/>
        </w:rPr>
        <w:t xml:space="preserve">: </w:t>
      </w:r>
    </w:p>
    <w:p w14:paraId="0DDED3D4" w14:textId="52683A6D" w:rsidR="00784651" w:rsidRPr="00FC6193" w:rsidRDefault="00784651" w:rsidP="00B46D1E">
      <w:pPr>
        <w:pStyle w:val="Odlomakpopisa"/>
        <w:numPr>
          <w:ilvl w:val="0"/>
          <w:numId w:val="16"/>
        </w:numPr>
        <w:tabs>
          <w:tab w:val="left" w:pos="1134"/>
          <w:tab w:val="left" w:pos="1418"/>
        </w:tabs>
        <w:autoSpaceDE w:val="0"/>
        <w:autoSpaceDN w:val="0"/>
        <w:adjustRightInd w:val="0"/>
        <w:spacing w:line="276" w:lineRule="auto"/>
        <w:rPr>
          <w:rFonts w:ascii="Calibri" w:hAnsi="Calibri" w:cs="Calibri"/>
        </w:rPr>
      </w:pPr>
      <w:r w:rsidRPr="00FC6193">
        <w:rPr>
          <w:rFonts w:ascii="Calibri" w:hAnsi="Calibri" w:cs="Calibri"/>
        </w:rPr>
        <w:t xml:space="preserve">Stožer civilne zaštite </w:t>
      </w:r>
      <w:r w:rsidR="00FF64DA" w:rsidRPr="00FC6193">
        <w:rPr>
          <w:rFonts w:ascii="Calibri" w:hAnsi="Calibri" w:cs="Calibri"/>
        </w:rPr>
        <w:t>Krapinsko-zagorske županije</w:t>
      </w:r>
      <w:r w:rsidR="00FC6193" w:rsidRPr="00FC6193">
        <w:rPr>
          <w:rFonts w:ascii="Calibri" w:hAnsi="Calibri" w:cs="Calibri"/>
        </w:rPr>
        <w:t>,</w:t>
      </w:r>
    </w:p>
    <w:p w14:paraId="7327086C" w14:textId="3471318D" w:rsidR="00784651" w:rsidRPr="00FC6193" w:rsidRDefault="005928BC" w:rsidP="00B46D1E">
      <w:pPr>
        <w:pStyle w:val="Odlomakpopisa"/>
        <w:numPr>
          <w:ilvl w:val="0"/>
          <w:numId w:val="16"/>
        </w:numPr>
        <w:tabs>
          <w:tab w:val="left" w:pos="1134"/>
          <w:tab w:val="left" w:pos="1418"/>
        </w:tabs>
        <w:autoSpaceDE w:val="0"/>
        <w:autoSpaceDN w:val="0"/>
        <w:adjustRightInd w:val="0"/>
        <w:spacing w:line="276" w:lineRule="auto"/>
        <w:rPr>
          <w:rFonts w:ascii="Calibri" w:hAnsi="Calibri" w:cs="Calibri"/>
        </w:rPr>
      </w:pPr>
      <w:r w:rsidRPr="00FC6193">
        <w:rPr>
          <w:rFonts w:ascii="Calibri" w:hAnsi="Calibri" w:cs="Calibri"/>
        </w:rPr>
        <w:t xml:space="preserve">Vatrogasna zajednica </w:t>
      </w:r>
      <w:r w:rsidR="00FF64DA" w:rsidRPr="00FC6193">
        <w:rPr>
          <w:rFonts w:ascii="Calibri" w:hAnsi="Calibri" w:cs="Calibri"/>
        </w:rPr>
        <w:t>Krapinsko-zagorske županije</w:t>
      </w:r>
      <w:r w:rsidRPr="00FC6193">
        <w:rPr>
          <w:rFonts w:ascii="Calibri" w:hAnsi="Calibri" w:cs="Calibri"/>
        </w:rPr>
        <w:t xml:space="preserve"> (Javno vatrogasna postrojba Grada </w:t>
      </w:r>
      <w:r w:rsidR="00044C38" w:rsidRPr="00FC6193">
        <w:rPr>
          <w:rFonts w:ascii="Calibri" w:hAnsi="Calibri" w:cs="Calibri"/>
        </w:rPr>
        <w:t>Krapine</w:t>
      </w:r>
      <w:r w:rsidRPr="00FC6193">
        <w:rPr>
          <w:rFonts w:ascii="Calibri" w:hAnsi="Calibri" w:cs="Calibri"/>
        </w:rPr>
        <w:t xml:space="preserve">, </w:t>
      </w:r>
      <w:r w:rsidR="00A87081" w:rsidRPr="00FC6193">
        <w:rPr>
          <w:rFonts w:ascii="Calibri" w:hAnsi="Calibri" w:cs="Calibri"/>
        </w:rPr>
        <w:t xml:space="preserve">Zagorska javna vatrogasna postrojba </w:t>
      </w:r>
      <w:r w:rsidR="0075654C" w:rsidRPr="00FC6193">
        <w:rPr>
          <w:rFonts w:ascii="Calibri" w:hAnsi="Calibri" w:cs="Calibri"/>
        </w:rPr>
        <w:t xml:space="preserve">Zabok, </w:t>
      </w:r>
      <w:r w:rsidRPr="00FC6193">
        <w:rPr>
          <w:rFonts w:ascii="Calibri" w:hAnsi="Calibri" w:cs="Calibri"/>
        </w:rPr>
        <w:t xml:space="preserve">dobrovoljna vatrogasna društva na području </w:t>
      </w:r>
      <w:r w:rsidR="00FF64DA" w:rsidRPr="00FC6193">
        <w:rPr>
          <w:rFonts w:ascii="Calibri" w:hAnsi="Calibri" w:cs="Calibri"/>
        </w:rPr>
        <w:t>Krapinsko-zagorske županije</w:t>
      </w:r>
      <w:r w:rsidRPr="00FC6193">
        <w:rPr>
          <w:rFonts w:ascii="Calibri" w:hAnsi="Calibri" w:cs="Calibri"/>
        </w:rPr>
        <w:t>)</w:t>
      </w:r>
      <w:r w:rsidR="007A7CD1">
        <w:rPr>
          <w:rFonts w:ascii="Calibri" w:hAnsi="Calibri" w:cs="Calibri"/>
        </w:rPr>
        <w:t>,</w:t>
      </w:r>
    </w:p>
    <w:p w14:paraId="11747200" w14:textId="0F61C28C" w:rsidR="00784651" w:rsidRPr="00EE3F18" w:rsidRDefault="00056835" w:rsidP="00B46D1E">
      <w:pPr>
        <w:pStyle w:val="Odlomakpopisa"/>
        <w:numPr>
          <w:ilvl w:val="0"/>
          <w:numId w:val="16"/>
        </w:numPr>
        <w:tabs>
          <w:tab w:val="left" w:pos="1134"/>
          <w:tab w:val="left" w:pos="1418"/>
        </w:tabs>
        <w:autoSpaceDE w:val="0"/>
        <w:autoSpaceDN w:val="0"/>
        <w:adjustRightInd w:val="0"/>
        <w:spacing w:line="276" w:lineRule="auto"/>
        <w:rPr>
          <w:rFonts w:ascii="Calibri" w:hAnsi="Calibri" w:cs="Calibri"/>
        </w:rPr>
      </w:pPr>
      <w:r>
        <w:rPr>
          <w:rFonts w:ascii="Calibri" w:hAnsi="Calibri" w:cs="Calibri"/>
        </w:rPr>
        <w:t>Društvo Crvenog k</w:t>
      </w:r>
      <w:r w:rsidR="00710BC2">
        <w:rPr>
          <w:rFonts w:ascii="Calibri" w:hAnsi="Calibri" w:cs="Calibri"/>
        </w:rPr>
        <w:t>riža Krapinsko-zagorske županije</w:t>
      </w:r>
      <w:r w:rsidR="007A7CD1">
        <w:rPr>
          <w:rFonts w:ascii="Calibri" w:hAnsi="Calibri" w:cs="Calibri"/>
        </w:rPr>
        <w:t>, gradska društva Crvenog križa,</w:t>
      </w:r>
    </w:p>
    <w:p w14:paraId="0E9783F5" w14:textId="7586CD01" w:rsidR="00784651" w:rsidRPr="00EE3F18" w:rsidRDefault="009B7637" w:rsidP="00B46D1E">
      <w:pPr>
        <w:pStyle w:val="Odlomakpopisa"/>
        <w:numPr>
          <w:ilvl w:val="0"/>
          <w:numId w:val="16"/>
        </w:numPr>
        <w:tabs>
          <w:tab w:val="left" w:pos="1134"/>
          <w:tab w:val="left" w:pos="1418"/>
        </w:tabs>
        <w:autoSpaceDE w:val="0"/>
        <w:autoSpaceDN w:val="0"/>
        <w:adjustRightInd w:val="0"/>
        <w:spacing w:line="276" w:lineRule="auto"/>
        <w:rPr>
          <w:rFonts w:ascii="Calibri" w:hAnsi="Calibri" w:cs="Calibri"/>
        </w:rPr>
      </w:pPr>
      <w:r w:rsidRPr="00EE3F18">
        <w:rPr>
          <w:rFonts w:ascii="Calibri" w:hAnsi="Calibri" w:cs="Calibri"/>
        </w:rPr>
        <w:t>Hrvatska gorska služba spašavanja</w:t>
      </w:r>
      <w:r w:rsidR="00FC6193">
        <w:rPr>
          <w:rFonts w:ascii="Calibri" w:hAnsi="Calibri" w:cs="Calibri"/>
        </w:rPr>
        <w:t xml:space="preserve"> - </w:t>
      </w:r>
      <w:r w:rsidR="00710BC2">
        <w:rPr>
          <w:rFonts w:ascii="Calibri" w:hAnsi="Calibri" w:cs="Calibri"/>
        </w:rPr>
        <w:t>Stanica Zlatar Bistrica</w:t>
      </w:r>
      <w:r w:rsidR="007A7CD1">
        <w:rPr>
          <w:rFonts w:ascii="Calibri" w:hAnsi="Calibri" w:cs="Calibri"/>
        </w:rPr>
        <w:t>,</w:t>
      </w:r>
    </w:p>
    <w:p w14:paraId="1DB59080" w14:textId="4F7396F3" w:rsidR="00784651" w:rsidRPr="00EE3F18" w:rsidRDefault="00B15D1C" w:rsidP="00B46D1E">
      <w:pPr>
        <w:pStyle w:val="Odlomakpopisa"/>
        <w:numPr>
          <w:ilvl w:val="0"/>
          <w:numId w:val="16"/>
        </w:numPr>
        <w:tabs>
          <w:tab w:val="left" w:pos="1134"/>
          <w:tab w:val="left" w:pos="1418"/>
        </w:tabs>
        <w:autoSpaceDE w:val="0"/>
        <w:autoSpaceDN w:val="0"/>
        <w:adjustRightInd w:val="0"/>
        <w:spacing w:line="276" w:lineRule="auto"/>
        <w:rPr>
          <w:rFonts w:ascii="Calibri" w:hAnsi="Calibri" w:cs="Calibri"/>
        </w:rPr>
      </w:pPr>
      <w:r w:rsidRPr="00EE3F18">
        <w:rPr>
          <w:rFonts w:ascii="Calibri" w:hAnsi="Calibri" w:cs="Calibri"/>
        </w:rPr>
        <w:t>koordinatori</w:t>
      </w:r>
      <w:r w:rsidR="00784651" w:rsidRPr="00EE3F18">
        <w:rPr>
          <w:rFonts w:ascii="Calibri" w:hAnsi="Calibri" w:cs="Calibri"/>
        </w:rPr>
        <w:t xml:space="preserve"> na lokaciji</w:t>
      </w:r>
      <w:r w:rsidR="007A7CD1">
        <w:rPr>
          <w:rFonts w:ascii="Calibri" w:hAnsi="Calibri" w:cs="Calibri"/>
        </w:rPr>
        <w:t>,</w:t>
      </w:r>
    </w:p>
    <w:p w14:paraId="7F7B5BF4" w14:textId="2072BE39" w:rsidR="00784651" w:rsidRPr="00EE3F18" w:rsidRDefault="00784651" w:rsidP="00B46D1E">
      <w:pPr>
        <w:pStyle w:val="Odlomakpopisa"/>
        <w:numPr>
          <w:ilvl w:val="0"/>
          <w:numId w:val="16"/>
        </w:numPr>
        <w:tabs>
          <w:tab w:val="left" w:pos="1134"/>
          <w:tab w:val="left" w:pos="1418"/>
        </w:tabs>
        <w:autoSpaceDE w:val="0"/>
        <w:autoSpaceDN w:val="0"/>
        <w:adjustRightInd w:val="0"/>
        <w:spacing w:after="120" w:line="276" w:lineRule="auto"/>
        <w:rPr>
          <w:rFonts w:ascii="Calibri" w:hAnsi="Calibri" w:cs="Calibri"/>
        </w:rPr>
      </w:pPr>
      <w:r w:rsidRPr="00EE3F18">
        <w:rPr>
          <w:rFonts w:ascii="Calibri" w:hAnsi="Calibri" w:cs="Calibri"/>
        </w:rPr>
        <w:t xml:space="preserve">pravne osobe </w:t>
      </w:r>
      <w:r w:rsidR="009B7637" w:rsidRPr="00EE3F18">
        <w:rPr>
          <w:rFonts w:ascii="Calibri" w:hAnsi="Calibri" w:cs="Calibri"/>
        </w:rPr>
        <w:t>od interesa za</w:t>
      </w:r>
      <w:r w:rsidRPr="00EE3F18">
        <w:rPr>
          <w:rFonts w:ascii="Calibri" w:hAnsi="Calibri" w:cs="Calibri"/>
        </w:rPr>
        <w:t xml:space="preserve"> sustav</w:t>
      </w:r>
      <w:r w:rsidR="009B7637" w:rsidRPr="00EE3F18">
        <w:rPr>
          <w:rFonts w:ascii="Calibri" w:hAnsi="Calibri" w:cs="Calibri"/>
        </w:rPr>
        <w:t xml:space="preserve"> </w:t>
      </w:r>
      <w:r w:rsidRPr="00EE3F18">
        <w:rPr>
          <w:rFonts w:ascii="Calibri" w:hAnsi="Calibri" w:cs="Calibri"/>
        </w:rPr>
        <w:t>civilne zaštite</w:t>
      </w:r>
      <w:r w:rsidR="007A7CD1">
        <w:rPr>
          <w:rFonts w:ascii="Calibri" w:hAnsi="Calibri" w:cs="Calibri"/>
        </w:rPr>
        <w:t>.</w:t>
      </w:r>
    </w:p>
    <w:p w14:paraId="0D697450" w14:textId="34B62E4D" w:rsidR="00365E47" w:rsidRPr="00B01D61" w:rsidRDefault="009B7637" w:rsidP="007A7CD1">
      <w:pPr>
        <w:tabs>
          <w:tab w:val="left" w:pos="1134"/>
          <w:tab w:val="left" w:pos="1418"/>
        </w:tabs>
        <w:autoSpaceDE w:val="0"/>
        <w:autoSpaceDN w:val="0"/>
        <w:adjustRightInd w:val="0"/>
        <w:spacing w:after="120" w:line="276" w:lineRule="auto"/>
        <w:rPr>
          <w:rFonts w:cs="Calibri"/>
        </w:rPr>
      </w:pPr>
      <w:r w:rsidRPr="00EE3F18">
        <w:rPr>
          <w:rFonts w:cs="Calibri"/>
        </w:rPr>
        <w:t xml:space="preserve">Pravne osobe određene Odlukom obavljaju poslove civilne zaštite kao redovnu djelatnost i </w:t>
      </w:r>
      <w:r w:rsidRPr="00B01D61">
        <w:rPr>
          <w:rFonts w:cs="Calibri"/>
        </w:rPr>
        <w:t xml:space="preserve">djeluju </w:t>
      </w:r>
      <w:r w:rsidR="00B15D1C" w:rsidRPr="00B01D61">
        <w:rPr>
          <w:rFonts w:cs="Calibri"/>
        </w:rPr>
        <w:t>sukladno</w:t>
      </w:r>
      <w:r w:rsidRPr="00B01D61">
        <w:rPr>
          <w:rFonts w:cs="Calibri"/>
        </w:rPr>
        <w:t xml:space="preserve"> svojim operativnim planovima i sukladno ovom Planu.</w:t>
      </w:r>
    </w:p>
    <w:p w14:paraId="47560F5F" w14:textId="1646B7B0" w:rsidR="009B7637" w:rsidRDefault="009B7637" w:rsidP="00EA4A6C">
      <w:pPr>
        <w:spacing w:after="120" w:line="276" w:lineRule="auto"/>
        <w:rPr>
          <w:rFonts w:eastAsia="Times New Roman" w:cs="Times New Roman"/>
          <w:lang w:eastAsia="hr-HR"/>
        </w:rPr>
      </w:pPr>
      <w:r w:rsidRPr="00B01D61">
        <w:rPr>
          <w:rFonts w:eastAsia="Times New Roman" w:cs="Times New Roman"/>
          <w:lang w:eastAsia="hr-HR"/>
        </w:rPr>
        <w:t xml:space="preserve">Odlukom o određivanju pravnih osoba od interesa za sustav civilne zaštite </w:t>
      </w:r>
      <w:r w:rsidR="00FF64DA" w:rsidRPr="00B01D61">
        <w:rPr>
          <w:rFonts w:eastAsia="Times New Roman" w:cs="Times New Roman"/>
          <w:lang w:eastAsia="hr-HR"/>
        </w:rPr>
        <w:t xml:space="preserve">Krapinsko-zagorske </w:t>
      </w:r>
      <w:r w:rsidR="0076241C" w:rsidRPr="00B01D61">
        <w:rPr>
          <w:rFonts w:eastAsia="Times New Roman" w:cs="Times New Roman"/>
          <w:lang w:eastAsia="hr-HR"/>
        </w:rPr>
        <w:t>županije</w:t>
      </w:r>
      <w:r w:rsidR="00B01D61" w:rsidRPr="00B01D61">
        <w:rPr>
          <w:rFonts w:eastAsia="Times New Roman" w:cs="Times New Roman"/>
          <w:lang w:eastAsia="hr-HR"/>
        </w:rPr>
        <w:t xml:space="preserve"> (</w:t>
      </w:r>
      <w:r w:rsidR="0076241C" w:rsidRPr="00B01D61">
        <w:rPr>
          <w:rFonts w:eastAsia="Times New Roman" w:cs="Times New Roman"/>
          <w:lang w:eastAsia="hr-HR"/>
        </w:rPr>
        <w:t>KLASA: 810-05/20-01/06 URBROJ: 2140/01-01-5, od dana 4. lipnja 2020. godine</w:t>
      </w:r>
      <w:r w:rsidR="00B01D61" w:rsidRPr="00B01D61">
        <w:rPr>
          <w:rFonts w:eastAsia="Times New Roman" w:cs="Times New Roman"/>
          <w:lang w:eastAsia="hr-HR"/>
        </w:rPr>
        <w:t xml:space="preserve">), </w:t>
      </w:r>
      <w:r w:rsidR="000C1E73" w:rsidRPr="00B01D61">
        <w:rPr>
          <w:rFonts w:eastAsia="Times New Roman" w:cs="Times New Roman"/>
          <w:lang w:eastAsia="hr-HR"/>
        </w:rPr>
        <w:t xml:space="preserve">Skupština </w:t>
      </w:r>
      <w:r w:rsidR="00FF64DA" w:rsidRPr="00B01D61">
        <w:rPr>
          <w:rFonts w:eastAsia="Times New Roman" w:cs="Times New Roman"/>
          <w:lang w:eastAsia="hr-HR"/>
        </w:rPr>
        <w:t>Krapinsko-zagorske županije</w:t>
      </w:r>
      <w:r w:rsidRPr="00B01D61">
        <w:rPr>
          <w:rFonts w:eastAsia="Times New Roman" w:cs="Times New Roman"/>
          <w:lang w:eastAsia="hr-HR"/>
        </w:rPr>
        <w:t xml:space="preserve"> odredil</w:t>
      </w:r>
      <w:r w:rsidR="000C1E73" w:rsidRPr="00B01D61">
        <w:rPr>
          <w:rFonts w:eastAsia="Times New Roman" w:cs="Times New Roman"/>
          <w:lang w:eastAsia="hr-HR"/>
        </w:rPr>
        <w:t>a</w:t>
      </w:r>
      <w:r w:rsidRPr="00B01D61">
        <w:rPr>
          <w:rFonts w:eastAsia="Times New Roman" w:cs="Times New Roman"/>
          <w:lang w:eastAsia="hr-HR"/>
        </w:rPr>
        <w:t xml:space="preserve"> je sljedeće pravne osobe od interesa za sustav civilne zaštite </w:t>
      </w:r>
      <w:r w:rsidR="00FF64DA" w:rsidRPr="00B01D61">
        <w:rPr>
          <w:rFonts w:eastAsia="Times New Roman" w:cs="Times New Roman"/>
          <w:lang w:eastAsia="hr-HR"/>
        </w:rPr>
        <w:t>Krapinsko-zagorske županije</w:t>
      </w:r>
      <w:r w:rsidRPr="00B01D61">
        <w:rPr>
          <w:rFonts w:eastAsia="Times New Roman" w:cs="Times New Roman"/>
          <w:lang w:eastAsia="hr-HR"/>
        </w:rPr>
        <w:t>:</w:t>
      </w:r>
    </w:p>
    <w:p w14:paraId="505010EE" w14:textId="00355512" w:rsidR="00B01D61" w:rsidRPr="00EA4A6C" w:rsidRDefault="00B01D61" w:rsidP="00B46D1E">
      <w:pPr>
        <w:pStyle w:val="Odlomakpopisa"/>
        <w:numPr>
          <w:ilvl w:val="0"/>
          <w:numId w:val="38"/>
        </w:numPr>
        <w:spacing w:line="276" w:lineRule="auto"/>
        <w:ind w:left="1066" w:hanging="357"/>
        <w:rPr>
          <w:rFonts w:asciiTheme="minorHAnsi" w:hAnsiTheme="minorHAnsi" w:cstheme="minorHAnsi"/>
        </w:rPr>
      </w:pPr>
      <w:r w:rsidRPr="00EA4A6C">
        <w:rPr>
          <w:rFonts w:asciiTheme="minorHAnsi" w:hAnsiTheme="minorHAnsi" w:cstheme="minorHAnsi"/>
        </w:rPr>
        <w:t>Zavod za javno zdravstvo Krapinsko-zagorske županije</w:t>
      </w:r>
      <w:r w:rsidR="00EA4A6C">
        <w:rPr>
          <w:rFonts w:asciiTheme="minorHAnsi" w:hAnsiTheme="minorHAnsi" w:cstheme="minorHAnsi"/>
        </w:rPr>
        <w:t>,</w:t>
      </w:r>
    </w:p>
    <w:p w14:paraId="2AA64CA9" w14:textId="190D4ECF" w:rsidR="00B01D61" w:rsidRPr="00EA4A6C" w:rsidRDefault="00B01D61" w:rsidP="00B46D1E">
      <w:pPr>
        <w:pStyle w:val="Odlomakpopisa"/>
        <w:numPr>
          <w:ilvl w:val="0"/>
          <w:numId w:val="38"/>
        </w:numPr>
        <w:spacing w:line="276" w:lineRule="auto"/>
        <w:ind w:left="1066" w:hanging="357"/>
        <w:rPr>
          <w:rFonts w:asciiTheme="minorHAnsi" w:hAnsiTheme="minorHAnsi" w:cstheme="minorHAnsi"/>
        </w:rPr>
      </w:pPr>
      <w:r w:rsidRPr="00EA4A6C">
        <w:rPr>
          <w:rFonts w:asciiTheme="minorHAnsi" w:hAnsiTheme="minorHAnsi" w:cstheme="minorHAnsi"/>
        </w:rPr>
        <w:t>Dom zdravlja Krapinsko-zagorske županije</w:t>
      </w:r>
      <w:r w:rsidR="00EA4A6C">
        <w:rPr>
          <w:rFonts w:asciiTheme="minorHAnsi" w:hAnsiTheme="minorHAnsi" w:cstheme="minorHAnsi"/>
        </w:rPr>
        <w:t>,</w:t>
      </w:r>
    </w:p>
    <w:p w14:paraId="48D7ACD6" w14:textId="78D3EBD7" w:rsidR="00B01D61" w:rsidRPr="00EA4A6C" w:rsidRDefault="00B01D61" w:rsidP="00B46D1E">
      <w:pPr>
        <w:pStyle w:val="Odlomakpopisa"/>
        <w:numPr>
          <w:ilvl w:val="0"/>
          <w:numId w:val="38"/>
        </w:numPr>
        <w:spacing w:line="276" w:lineRule="auto"/>
        <w:ind w:left="1066" w:hanging="357"/>
        <w:rPr>
          <w:rFonts w:asciiTheme="minorHAnsi" w:hAnsiTheme="minorHAnsi" w:cstheme="minorHAnsi"/>
        </w:rPr>
      </w:pPr>
      <w:r w:rsidRPr="00EA4A6C">
        <w:rPr>
          <w:rFonts w:asciiTheme="minorHAnsi" w:hAnsiTheme="minorHAnsi" w:cstheme="minorHAnsi"/>
        </w:rPr>
        <w:t>Opća bolnica Zabok i bolnica hrvatskih veterana</w:t>
      </w:r>
      <w:r w:rsidR="00EA4A6C">
        <w:rPr>
          <w:rFonts w:asciiTheme="minorHAnsi" w:hAnsiTheme="minorHAnsi" w:cstheme="minorHAnsi"/>
        </w:rPr>
        <w:t>,</w:t>
      </w:r>
    </w:p>
    <w:p w14:paraId="150E657C" w14:textId="7A912335" w:rsidR="00B01D61" w:rsidRPr="00EA4A6C" w:rsidRDefault="00B01D61" w:rsidP="00B46D1E">
      <w:pPr>
        <w:pStyle w:val="Odlomakpopisa"/>
        <w:numPr>
          <w:ilvl w:val="0"/>
          <w:numId w:val="38"/>
        </w:numPr>
        <w:spacing w:line="276" w:lineRule="auto"/>
        <w:ind w:left="1066" w:hanging="357"/>
        <w:rPr>
          <w:rFonts w:asciiTheme="minorHAnsi" w:hAnsiTheme="minorHAnsi" w:cstheme="minorHAnsi"/>
        </w:rPr>
      </w:pPr>
      <w:r w:rsidRPr="00EA4A6C">
        <w:rPr>
          <w:rFonts w:asciiTheme="minorHAnsi" w:hAnsiTheme="minorHAnsi" w:cstheme="minorHAnsi"/>
        </w:rPr>
        <w:t>Specijalna bolnica za medicinsku rehabilitaciju Stubičke Toplice</w:t>
      </w:r>
      <w:r w:rsidR="00EA4A6C">
        <w:rPr>
          <w:rFonts w:asciiTheme="minorHAnsi" w:hAnsiTheme="minorHAnsi" w:cstheme="minorHAnsi"/>
        </w:rPr>
        <w:t>,</w:t>
      </w:r>
    </w:p>
    <w:p w14:paraId="6458146C" w14:textId="2D0092A7" w:rsidR="00B01D61" w:rsidRPr="00EA4A6C" w:rsidRDefault="00B01D61" w:rsidP="00B46D1E">
      <w:pPr>
        <w:pStyle w:val="Odlomakpopisa"/>
        <w:numPr>
          <w:ilvl w:val="0"/>
          <w:numId w:val="38"/>
        </w:numPr>
        <w:spacing w:line="276" w:lineRule="auto"/>
        <w:ind w:left="1066" w:hanging="357"/>
        <w:rPr>
          <w:rFonts w:asciiTheme="minorHAnsi" w:hAnsiTheme="minorHAnsi" w:cstheme="minorHAnsi"/>
        </w:rPr>
      </w:pPr>
      <w:r w:rsidRPr="00EA4A6C">
        <w:rPr>
          <w:rFonts w:asciiTheme="minorHAnsi" w:hAnsiTheme="minorHAnsi" w:cstheme="minorHAnsi"/>
        </w:rPr>
        <w:t>Zavod za hitnu medicinu Krapinsko-zagorske županije</w:t>
      </w:r>
      <w:r w:rsidR="00EA4A6C">
        <w:rPr>
          <w:rFonts w:asciiTheme="minorHAnsi" w:hAnsiTheme="minorHAnsi" w:cstheme="minorHAnsi"/>
        </w:rPr>
        <w:t>,</w:t>
      </w:r>
    </w:p>
    <w:p w14:paraId="22144CED" w14:textId="0A06E7D0" w:rsidR="00B01D61" w:rsidRPr="00EA4A6C" w:rsidRDefault="00B01D61" w:rsidP="00B46D1E">
      <w:pPr>
        <w:pStyle w:val="Odlomakpopisa"/>
        <w:numPr>
          <w:ilvl w:val="0"/>
          <w:numId w:val="38"/>
        </w:numPr>
        <w:spacing w:line="276" w:lineRule="auto"/>
        <w:ind w:left="1066" w:hanging="357"/>
        <w:rPr>
          <w:rFonts w:asciiTheme="minorHAnsi" w:hAnsiTheme="minorHAnsi" w:cstheme="minorHAnsi"/>
        </w:rPr>
      </w:pPr>
      <w:r w:rsidRPr="00EA4A6C">
        <w:rPr>
          <w:rFonts w:asciiTheme="minorHAnsi" w:hAnsiTheme="minorHAnsi" w:cstheme="minorHAnsi"/>
        </w:rPr>
        <w:t>Županijska uprava za ceste Krapinsko-zagorske županije</w:t>
      </w:r>
      <w:r w:rsidR="00EA4A6C">
        <w:rPr>
          <w:rFonts w:asciiTheme="minorHAnsi" w:hAnsiTheme="minorHAnsi" w:cstheme="minorHAnsi"/>
        </w:rPr>
        <w:t>,</w:t>
      </w:r>
    </w:p>
    <w:p w14:paraId="7FD7E3D4" w14:textId="45F7D38E" w:rsidR="00B01D61" w:rsidRPr="00EA4A6C" w:rsidRDefault="00B01D61" w:rsidP="00B46D1E">
      <w:pPr>
        <w:pStyle w:val="Odlomakpopisa"/>
        <w:numPr>
          <w:ilvl w:val="0"/>
          <w:numId w:val="38"/>
        </w:numPr>
        <w:spacing w:line="276" w:lineRule="auto"/>
        <w:ind w:left="1066" w:hanging="357"/>
        <w:rPr>
          <w:rFonts w:asciiTheme="minorHAnsi" w:hAnsiTheme="minorHAnsi" w:cstheme="minorHAnsi"/>
        </w:rPr>
      </w:pPr>
      <w:r w:rsidRPr="00EA4A6C">
        <w:rPr>
          <w:rFonts w:asciiTheme="minorHAnsi" w:hAnsiTheme="minorHAnsi" w:cstheme="minorHAnsi"/>
        </w:rPr>
        <w:t xml:space="preserve">Srednja škola Bedekovčina </w:t>
      </w:r>
      <w:r w:rsidR="00EA4A6C">
        <w:rPr>
          <w:rFonts w:asciiTheme="minorHAnsi" w:hAnsiTheme="minorHAnsi" w:cstheme="minorHAnsi"/>
        </w:rPr>
        <w:t>,</w:t>
      </w:r>
    </w:p>
    <w:p w14:paraId="184C4403" w14:textId="4F7BC2E1" w:rsidR="00B01D61" w:rsidRPr="00EA4A6C" w:rsidRDefault="00B01D61" w:rsidP="00B46D1E">
      <w:pPr>
        <w:pStyle w:val="Odlomakpopisa"/>
        <w:numPr>
          <w:ilvl w:val="0"/>
          <w:numId w:val="38"/>
        </w:numPr>
        <w:spacing w:line="276" w:lineRule="auto"/>
        <w:ind w:left="1066" w:hanging="357"/>
        <w:rPr>
          <w:rFonts w:asciiTheme="minorHAnsi" w:hAnsiTheme="minorHAnsi" w:cstheme="minorHAnsi"/>
        </w:rPr>
      </w:pPr>
      <w:r w:rsidRPr="00EA4A6C">
        <w:rPr>
          <w:rFonts w:asciiTheme="minorHAnsi" w:hAnsiTheme="minorHAnsi" w:cstheme="minorHAnsi"/>
        </w:rPr>
        <w:t>Srednja škola Krapina</w:t>
      </w:r>
      <w:r w:rsidR="00EA4A6C">
        <w:rPr>
          <w:rFonts w:asciiTheme="minorHAnsi" w:hAnsiTheme="minorHAnsi" w:cstheme="minorHAnsi"/>
        </w:rPr>
        <w:t>,</w:t>
      </w:r>
    </w:p>
    <w:p w14:paraId="40D9F4A4" w14:textId="05322D6C" w:rsidR="00B01D61" w:rsidRPr="00EA4A6C" w:rsidRDefault="00B01D61" w:rsidP="00B46D1E">
      <w:pPr>
        <w:pStyle w:val="Odlomakpopisa"/>
        <w:numPr>
          <w:ilvl w:val="0"/>
          <w:numId w:val="38"/>
        </w:numPr>
        <w:spacing w:line="276" w:lineRule="auto"/>
        <w:ind w:left="1066" w:hanging="357"/>
        <w:rPr>
          <w:rFonts w:asciiTheme="minorHAnsi" w:hAnsiTheme="minorHAnsi" w:cstheme="minorHAnsi"/>
        </w:rPr>
      </w:pPr>
      <w:r w:rsidRPr="00EA4A6C">
        <w:rPr>
          <w:rFonts w:asciiTheme="minorHAnsi" w:hAnsiTheme="minorHAnsi" w:cstheme="minorHAnsi"/>
        </w:rPr>
        <w:t xml:space="preserve">Zagorski metalac d.o.o., </w:t>
      </w:r>
    </w:p>
    <w:p w14:paraId="048B1159" w14:textId="71052DEC" w:rsidR="00B01D61" w:rsidRPr="00EA4A6C" w:rsidRDefault="00B01D61" w:rsidP="00B46D1E">
      <w:pPr>
        <w:pStyle w:val="Odlomakpopisa"/>
        <w:numPr>
          <w:ilvl w:val="0"/>
          <w:numId w:val="38"/>
        </w:numPr>
        <w:spacing w:line="276" w:lineRule="auto"/>
        <w:ind w:left="1066" w:hanging="357"/>
        <w:rPr>
          <w:rFonts w:asciiTheme="minorHAnsi" w:hAnsiTheme="minorHAnsi" w:cstheme="minorHAnsi"/>
        </w:rPr>
      </w:pPr>
      <w:r w:rsidRPr="00EA4A6C">
        <w:rPr>
          <w:rFonts w:asciiTheme="minorHAnsi" w:hAnsiTheme="minorHAnsi" w:cstheme="minorHAnsi"/>
        </w:rPr>
        <w:t xml:space="preserve">Zagorski vodovod d.o.o., </w:t>
      </w:r>
    </w:p>
    <w:p w14:paraId="662527AC" w14:textId="4833B10A" w:rsidR="00B01D61" w:rsidRPr="00EA4A6C" w:rsidRDefault="00B01D61" w:rsidP="00B46D1E">
      <w:pPr>
        <w:pStyle w:val="Odlomakpopisa"/>
        <w:numPr>
          <w:ilvl w:val="0"/>
          <w:numId w:val="38"/>
        </w:numPr>
        <w:spacing w:line="276" w:lineRule="auto"/>
        <w:ind w:left="1066" w:hanging="357"/>
        <w:rPr>
          <w:rFonts w:asciiTheme="minorHAnsi" w:hAnsiTheme="minorHAnsi" w:cstheme="minorHAnsi"/>
        </w:rPr>
      </w:pPr>
      <w:r w:rsidRPr="00EA4A6C">
        <w:rPr>
          <w:rFonts w:asciiTheme="minorHAnsi" w:hAnsiTheme="minorHAnsi" w:cstheme="minorHAnsi"/>
        </w:rPr>
        <w:lastRenderedPageBreak/>
        <w:t xml:space="preserve">Presečki grupa d.o.o., </w:t>
      </w:r>
    </w:p>
    <w:p w14:paraId="3A6FCEFF" w14:textId="20EADEB2" w:rsidR="00B01D61" w:rsidRPr="00EA4A6C" w:rsidRDefault="00B01D61" w:rsidP="00B46D1E">
      <w:pPr>
        <w:pStyle w:val="Odlomakpopisa"/>
        <w:numPr>
          <w:ilvl w:val="0"/>
          <w:numId w:val="38"/>
        </w:numPr>
        <w:spacing w:line="276" w:lineRule="auto"/>
        <w:ind w:left="1066" w:hanging="357"/>
        <w:rPr>
          <w:rFonts w:asciiTheme="minorHAnsi" w:hAnsiTheme="minorHAnsi" w:cstheme="minorHAnsi"/>
        </w:rPr>
      </w:pPr>
      <w:r w:rsidRPr="00EA4A6C">
        <w:rPr>
          <w:rFonts w:asciiTheme="minorHAnsi" w:hAnsiTheme="minorHAnsi" w:cstheme="minorHAnsi"/>
        </w:rPr>
        <w:t>ZAG-VET d.o.o.</w:t>
      </w:r>
    </w:p>
    <w:p w14:paraId="3201959C" w14:textId="26F0D570" w:rsidR="00B01D61" w:rsidRPr="00EA4A6C" w:rsidRDefault="00B01D61" w:rsidP="00B46D1E">
      <w:pPr>
        <w:pStyle w:val="Odlomakpopisa"/>
        <w:numPr>
          <w:ilvl w:val="0"/>
          <w:numId w:val="38"/>
        </w:numPr>
        <w:spacing w:after="120" w:line="276" w:lineRule="auto"/>
        <w:ind w:left="1066" w:hanging="357"/>
      </w:pPr>
      <w:r w:rsidRPr="00EA4A6C">
        <w:rPr>
          <w:rFonts w:asciiTheme="minorHAnsi" w:hAnsiTheme="minorHAnsi" w:cstheme="minorHAnsi"/>
        </w:rPr>
        <w:t>Niskogradnja Hren d.o.o.</w:t>
      </w:r>
    </w:p>
    <w:p w14:paraId="4D30F114" w14:textId="32B9EFAF" w:rsidR="000C1E73" w:rsidRPr="00EE3F18" w:rsidRDefault="000C1E73" w:rsidP="00A05DAA">
      <w:pPr>
        <w:autoSpaceDE w:val="0"/>
        <w:autoSpaceDN w:val="0"/>
        <w:adjustRightInd w:val="0"/>
        <w:spacing w:line="276" w:lineRule="auto"/>
        <w:rPr>
          <w:rFonts w:cs="Calibri"/>
          <w:szCs w:val="24"/>
        </w:rPr>
      </w:pPr>
      <w:r w:rsidRPr="00B01D61">
        <w:rPr>
          <w:rFonts w:cs="Calibri"/>
          <w:szCs w:val="24"/>
        </w:rPr>
        <w:t xml:space="preserve">Pravne osobe od interesa za sustav civilne zaštite na području </w:t>
      </w:r>
      <w:r w:rsidR="00FF64DA" w:rsidRPr="00B01D61">
        <w:rPr>
          <w:rFonts w:cs="Calibri"/>
          <w:szCs w:val="24"/>
        </w:rPr>
        <w:t>Krapinsko-zagorske županije</w:t>
      </w:r>
      <w:r w:rsidRPr="00B01D61">
        <w:rPr>
          <w:rFonts w:cs="Calibri"/>
          <w:szCs w:val="24"/>
        </w:rPr>
        <w:t xml:space="preserve"> </w:t>
      </w:r>
      <w:r w:rsidR="00615228" w:rsidRPr="00B01D61">
        <w:rPr>
          <w:rFonts w:cs="Calibri"/>
          <w:szCs w:val="24"/>
        </w:rPr>
        <w:t xml:space="preserve">navedenu su u </w:t>
      </w:r>
      <w:r w:rsidR="00615228" w:rsidRPr="00B01D61">
        <w:rPr>
          <w:rFonts w:cs="Calibri"/>
          <w:b/>
          <w:bCs/>
          <w:i/>
          <w:iCs/>
          <w:szCs w:val="24"/>
          <w:u w:val="single"/>
        </w:rPr>
        <w:t xml:space="preserve">Prilogu </w:t>
      </w:r>
      <w:r w:rsidR="002B5730">
        <w:rPr>
          <w:rFonts w:cs="Calibri"/>
          <w:b/>
          <w:bCs/>
          <w:i/>
          <w:iCs/>
          <w:szCs w:val="24"/>
          <w:u w:val="single"/>
        </w:rPr>
        <w:t>7</w:t>
      </w:r>
      <w:r w:rsidR="00615228" w:rsidRPr="00B01D61">
        <w:rPr>
          <w:rFonts w:cs="Calibri"/>
          <w:b/>
          <w:bCs/>
          <w:i/>
          <w:iCs/>
          <w:szCs w:val="24"/>
          <w:u w:val="single"/>
        </w:rPr>
        <w:t>.</w:t>
      </w:r>
      <w:r w:rsidR="00615228" w:rsidRPr="00B01D61">
        <w:rPr>
          <w:rFonts w:cs="Calibri"/>
          <w:szCs w:val="24"/>
        </w:rPr>
        <w:t xml:space="preserve"> Plana</w:t>
      </w:r>
      <w:r w:rsidR="00B01D61" w:rsidRPr="00B01D61">
        <w:rPr>
          <w:rFonts w:cs="Calibri"/>
          <w:szCs w:val="24"/>
        </w:rPr>
        <w:t>.</w:t>
      </w:r>
    </w:p>
    <w:p w14:paraId="10DD7FAB" w14:textId="77777777" w:rsidR="00BE6485" w:rsidRPr="00A370D3" w:rsidRDefault="00BE6485" w:rsidP="006D306D">
      <w:pPr>
        <w:widowControl w:val="0"/>
        <w:autoSpaceDE w:val="0"/>
        <w:autoSpaceDN w:val="0"/>
        <w:adjustRightInd w:val="0"/>
        <w:spacing w:before="120" w:after="120" w:line="276" w:lineRule="auto"/>
        <w:rPr>
          <w:szCs w:val="24"/>
        </w:rPr>
      </w:pPr>
      <w:r w:rsidRPr="00A370D3">
        <w:rPr>
          <w:szCs w:val="24"/>
        </w:rPr>
        <w:t>Stanje pripravnosti utvrđuje se:</w:t>
      </w:r>
    </w:p>
    <w:p w14:paraId="1C77886F" w14:textId="363573D1" w:rsidR="00BE6485" w:rsidRPr="00A370D3" w:rsidRDefault="00BE6485" w:rsidP="00B46D1E">
      <w:pPr>
        <w:pStyle w:val="Odlomakpopisa"/>
        <w:widowControl w:val="0"/>
        <w:numPr>
          <w:ilvl w:val="0"/>
          <w:numId w:val="11"/>
        </w:numPr>
        <w:autoSpaceDE w:val="0"/>
        <w:autoSpaceDN w:val="0"/>
        <w:adjustRightInd w:val="0"/>
        <w:spacing w:line="276" w:lineRule="auto"/>
        <w:ind w:left="1066" w:hanging="357"/>
        <w:jc w:val="both"/>
        <w:rPr>
          <w:rFonts w:ascii="Calibri" w:hAnsi="Calibri" w:cs="Arial"/>
        </w:rPr>
      </w:pPr>
      <w:r w:rsidRPr="00A370D3">
        <w:rPr>
          <w:rFonts w:ascii="Calibri" w:hAnsi="Calibri" w:cs="Arial"/>
        </w:rPr>
        <w:t xml:space="preserve">temeljem dojave </w:t>
      </w:r>
      <w:r w:rsidR="00A1100C" w:rsidRPr="00A370D3">
        <w:rPr>
          <w:rFonts w:ascii="Calibri" w:hAnsi="Calibri" w:cs="Arial"/>
        </w:rPr>
        <w:t>-</w:t>
      </w:r>
      <w:r w:rsidRPr="00A370D3">
        <w:rPr>
          <w:rFonts w:ascii="Calibri" w:hAnsi="Calibri" w:cs="Arial"/>
        </w:rPr>
        <w:t xml:space="preserve"> obavijesti C</w:t>
      </w:r>
      <w:r w:rsidR="000C1E73" w:rsidRPr="00A370D3">
        <w:rPr>
          <w:rFonts w:ascii="Calibri" w:hAnsi="Calibri" w:cs="Arial"/>
        </w:rPr>
        <w:t xml:space="preserve">entra </w:t>
      </w:r>
      <w:r w:rsidRPr="00A370D3">
        <w:rPr>
          <w:rFonts w:ascii="Calibri" w:hAnsi="Calibri" w:cs="Arial"/>
        </w:rPr>
        <w:t>112 o mogućim prijetnjama i velikim nesrećama;</w:t>
      </w:r>
    </w:p>
    <w:p w14:paraId="30B9BE7A" w14:textId="0DD2357A" w:rsidR="00BE6485" w:rsidRPr="00A370D3" w:rsidRDefault="00BE6485" w:rsidP="00B46D1E">
      <w:pPr>
        <w:pStyle w:val="Odlomakpopisa"/>
        <w:widowControl w:val="0"/>
        <w:numPr>
          <w:ilvl w:val="0"/>
          <w:numId w:val="11"/>
        </w:numPr>
        <w:autoSpaceDE w:val="0"/>
        <w:autoSpaceDN w:val="0"/>
        <w:adjustRightInd w:val="0"/>
        <w:spacing w:line="276" w:lineRule="auto"/>
        <w:ind w:left="1066" w:hanging="357"/>
        <w:jc w:val="both"/>
        <w:rPr>
          <w:rFonts w:ascii="Calibri" w:hAnsi="Calibri" w:cs="Arial"/>
        </w:rPr>
      </w:pPr>
      <w:r w:rsidRPr="00A370D3">
        <w:rPr>
          <w:rFonts w:ascii="Calibri" w:hAnsi="Calibri" w:cs="Arial"/>
        </w:rPr>
        <w:t xml:space="preserve">temeljem dojave </w:t>
      </w:r>
      <w:r w:rsidR="00A1100C" w:rsidRPr="00A370D3">
        <w:rPr>
          <w:rFonts w:ascii="Calibri" w:hAnsi="Calibri" w:cs="Arial"/>
        </w:rPr>
        <w:t>-</w:t>
      </w:r>
      <w:r w:rsidRPr="00A370D3">
        <w:rPr>
          <w:rFonts w:ascii="Calibri" w:hAnsi="Calibri" w:cs="Arial"/>
        </w:rPr>
        <w:t xml:space="preserve"> obavijesti nadležnih službi iz redovnih djelatnosti;</w:t>
      </w:r>
    </w:p>
    <w:p w14:paraId="60CD11FB" w14:textId="591DB079" w:rsidR="00BE6485" w:rsidRPr="00A370D3" w:rsidRDefault="00BE6485" w:rsidP="00B46D1E">
      <w:pPr>
        <w:pStyle w:val="Odlomakpopisa"/>
        <w:widowControl w:val="0"/>
        <w:numPr>
          <w:ilvl w:val="0"/>
          <w:numId w:val="11"/>
        </w:numPr>
        <w:autoSpaceDE w:val="0"/>
        <w:autoSpaceDN w:val="0"/>
        <w:adjustRightInd w:val="0"/>
        <w:spacing w:after="120" w:line="276" w:lineRule="auto"/>
        <w:ind w:left="1066" w:hanging="357"/>
        <w:jc w:val="both"/>
        <w:rPr>
          <w:rFonts w:ascii="Calibri" w:hAnsi="Calibri" w:cs="Arial"/>
        </w:rPr>
      </w:pPr>
      <w:r w:rsidRPr="00A370D3">
        <w:rPr>
          <w:rFonts w:ascii="Calibri" w:hAnsi="Calibri" w:cs="Arial"/>
        </w:rPr>
        <w:t xml:space="preserve">temeljem dojave </w:t>
      </w:r>
      <w:r w:rsidR="00A1100C" w:rsidRPr="00A370D3">
        <w:rPr>
          <w:rFonts w:ascii="Calibri" w:hAnsi="Calibri" w:cs="Arial"/>
        </w:rPr>
        <w:t>-</w:t>
      </w:r>
      <w:r w:rsidRPr="00A370D3">
        <w:rPr>
          <w:rFonts w:ascii="Calibri" w:hAnsi="Calibri" w:cs="Arial"/>
        </w:rPr>
        <w:t xml:space="preserve"> obavijesti pravnih osoba.</w:t>
      </w:r>
    </w:p>
    <w:p w14:paraId="0FBBEA6F" w14:textId="1FA95AAA" w:rsidR="00BE6485" w:rsidRPr="00EE3F18" w:rsidRDefault="000A4F77" w:rsidP="006D306D">
      <w:pPr>
        <w:spacing w:after="120" w:line="276" w:lineRule="auto"/>
        <w:rPr>
          <w:rFonts w:cs="Calibri"/>
          <w:szCs w:val="24"/>
        </w:rPr>
      </w:pPr>
      <w:r w:rsidRPr="00BF58ED">
        <w:rPr>
          <w:rFonts w:cs="Calibri"/>
          <w:szCs w:val="24"/>
        </w:rPr>
        <w:t>P</w:t>
      </w:r>
      <w:r w:rsidR="00BE6485" w:rsidRPr="00BF58ED">
        <w:rPr>
          <w:rFonts w:cs="Calibri"/>
          <w:szCs w:val="24"/>
        </w:rPr>
        <w:t>ripravnost</w:t>
      </w:r>
      <w:r w:rsidRPr="00BF58ED">
        <w:rPr>
          <w:rFonts w:cs="Calibri"/>
          <w:szCs w:val="24"/>
        </w:rPr>
        <w:t xml:space="preserve"> </w:t>
      </w:r>
      <w:r w:rsidR="00BE6485" w:rsidRPr="00BF58ED">
        <w:rPr>
          <w:rFonts w:cs="Calibri"/>
          <w:szCs w:val="24"/>
        </w:rPr>
        <w:t xml:space="preserve"> podrazumijeva postupno dovođenje postojećih operativnih snaga i sredstava za </w:t>
      </w:r>
      <w:r w:rsidR="00830AE0" w:rsidRPr="00BF58ED">
        <w:rPr>
          <w:rFonts w:cs="Calibri"/>
          <w:szCs w:val="24"/>
        </w:rPr>
        <w:t>civilnu zaštitu</w:t>
      </w:r>
      <w:r w:rsidR="00BE6485" w:rsidRPr="00BF58ED">
        <w:rPr>
          <w:rFonts w:cs="Calibri"/>
          <w:szCs w:val="24"/>
        </w:rPr>
        <w:t xml:space="preserve"> u stanje spremnosti za izvršavanje namjenskih zadaća, spašavanja ljudskih života i imovine u slučaju katastrofa i većih nesreća u katastrofi.</w:t>
      </w:r>
    </w:p>
    <w:p w14:paraId="371D5062" w14:textId="45998512" w:rsidR="00BE6485" w:rsidRPr="00EE3F18" w:rsidRDefault="00BE6485" w:rsidP="00BE6485">
      <w:pPr>
        <w:widowControl w:val="0"/>
        <w:autoSpaceDE w:val="0"/>
        <w:autoSpaceDN w:val="0"/>
        <w:adjustRightInd w:val="0"/>
        <w:spacing w:before="120" w:after="120" w:line="276" w:lineRule="auto"/>
        <w:rPr>
          <w:szCs w:val="24"/>
        </w:rPr>
      </w:pPr>
      <w:r w:rsidRPr="00EE3F18">
        <w:rPr>
          <w:szCs w:val="24"/>
        </w:rPr>
        <w:t xml:space="preserve">Mjere pripravnosti za snage i sredstva koja se uključuju u </w:t>
      </w:r>
      <w:r w:rsidR="00830AE0" w:rsidRPr="00EE3F18">
        <w:rPr>
          <w:szCs w:val="24"/>
        </w:rPr>
        <w:t>civilnu zaštitu</w:t>
      </w:r>
      <w:r w:rsidRPr="00EE3F18">
        <w:rPr>
          <w:szCs w:val="24"/>
        </w:rPr>
        <w:t>:</w:t>
      </w:r>
    </w:p>
    <w:p w14:paraId="7AA191F2" w14:textId="77777777" w:rsidR="00BE6485" w:rsidRPr="00EE3F18" w:rsidRDefault="00BE6485" w:rsidP="00B46D1E">
      <w:pPr>
        <w:pStyle w:val="Odlomakpopisa"/>
        <w:widowControl w:val="0"/>
        <w:numPr>
          <w:ilvl w:val="0"/>
          <w:numId w:val="11"/>
        </w:numPr>
        <w:autoSpaceDE w:val="0"/>
        <w:autoSpaceDN w:val="0"/>
        <w:adjustRightInd w:val="0"/>
        <w:spacing w:line="276" w:lineRule="auto"/>
        <w:jc w:val="both"/>
        <w:rPr>
          <w:rFonts w:ascii="Calibri" w:hAnsi="Calibri" w:cs="Arial"/>
        </w:rPr>
      </w:pPr>
      <w:r w:rsidRPr="00EE3F18">
        <w:rPr>
          <w:rFonts w:ascii="Calibri" w:hAnsi="Calibri" w:cs="Arial"/>
        </w:rPr>
        <w:t>obavještavanje (upozorenje) pripadnicima operativnih snaga o mogućoj ugrozi;</w:t>
      </w:r>
    </w:p>
    <w:p w14:paraId="2368E2A8" w14:textId="77777777" w:rsidR="00BE6485" w:rsidRPr="00EE3F18" w:rsidRDefault="00BE6485" w:rsidP="00B46D1E">
      <w:pPr>
        <w:pStyle w:val="Odlomakpopisa"/>
        <w:widowControl w:val="0"/>
        <w:numPr>
          <w:ilvl w:val="0"/>
          <w:numId w:val="11"/>
        </w:numPr>
        <w:autoSpaceDE w:val="0"/>
        <w:autoSpaceDN w:val="0"/>
        <w:adjustRightInd w:val="0"/>
        <w:spacing w:line="276" w:lineRule="auto"/>
        <w:jc w:val="both"/>
        <w:rPr>
          <w:rFonts w:ascii="Calibri" w:hAnsi="Calibri" w:cs="Arial"/>
        </w:rPr>
      </w:pPr>
      <w:r w:rsidRPr="00EE3F18">
        <w:rPr>
          <w:rFonts w:ascii="Calibri" w:hAnsi="Calibri" w:cs="Arial"/>
        </w:rPr>
        <w:t>ograničenje udaljavanja iz mjesta stanovanja ili s radnog mjesta;</w:t>
      </w:r>
    </w:p>
    <w:p w14:paraId="09CC16AF" w14:textId="2AE84649" w:rsidR="00BE6485" w:rsidRPr="00EE3F18" w:rsidRDefault="00BE6485" w:rsidP="00B46D1E">
      <w:pPr>
        <w:pStyle w:val="Odlomakpopisa"/>
        <w:widowControl w:val="0"/>
        <w:numPr>
          <w:ilvl w:val="0"/>
          <w:numId w:val="11"/>
        </w:numPr>
        <w:autoSpaceDE w:val="0"/>
        <w:autoSpaceDN w:val="0"/>
        <w:adjustRightInd w:val="0"/>
        <w:spacing w:line="276" w:lineRule="auto"/>
        <w:jc w:val="both"/>
        <w:rPr>
          <w:rFonts w:ascii="Calibri" w:hAnsi="Calibri" w:cs="Arial"/>
        </w:rPr>
      </w:pPr>
      <w:r w:rsidRPr="00EE3F18">
        <w:rPr>
          <w:rFonts w:ascii="Calibri" w:hAnsi="Calibri" w:cs="Arial"/>
        </w:rPr>
        <w:t xml:space="preserve">uvođenje pasivnog dežurstva u pravnim osobama, udrugama od interesa za </w:t>
      </w:r>
      <w:r w:rsidR="00830AE0" w:rsidRPr="00EE3F18">
        <w:rPr>
          <w:rFonts w:ascii="Calibri" w:hAnsi="Calibri" w:cs="Arial"/>
        </w:rPr>
        <w:t>civilnu zaštitu</w:t>
      </w:r>
      <w:r w:rsidRPr="00EE3F18">
        <w:rPr>
          <w:rFonts w:ascii="Calibri" w:hAnsi="Calibri" w:cs="Arial"/>
        </w:rPr>
        <w:t xml:space="preserve">, obrtnicima i fizičkim osobama s ciljem ocjene stanja i spremnosti ljudi te popunjenosti materijalno </w:t>
      </w:r>
      <w:r w:rsidR="00A1100C" w:rsidRPr="00EE3F18">
        <w:rPr>
          <w:rFonts w:ascii="Calibri" w:hAnsi="Calibri" w:cs="Arial"/>
        </w:rPr>
        <w:t>-</w:t>
      </w:r>
      <w:r w:rsidRPr="00EE3F18">
        <w:rPr>
          <w:rFonts w:ascii="Calibri" w:hAnsi="Calibri" w:cs="Arial"/>
        </w:rPr>
        <w:t xml:space="preserve"> tehničkim sredstvima;</w:t>
      </w:r>
    </w:p>
    <w:p w14:paraId="758EEE45" w14:textId="77777777" w:rsidR="00BE6485" w:rsidRPr="00EE3F18" w:rsidRDefault="00BE6485" w:rsidP="00B46D1E">
      <w:pPr>
        <w:pStyle w:val="Odlomakpopisa"/>
        <w:widowControl w:val="0"/>
        <w:numPr>
          <w:ilvl w:val="0"/>
          <w:numId w:val="11"/>
        </w:numPr>
        <w:autoSpaceDE w:val="0"/>
        <w:autoSpaceDN w:val="0"/>
        <w:adjustRightInd w:val="0"/>
        <w:spacing w:line="276" w:lineRule="auto"/>
        <w:jc w:val="both"/>
        <w:rPr>
          <w:rFonts w:ascii="Calibri" w:hAnsi="Calibri" w:cs="Arial"/>
        </w:rPr>
      </w:pPr>
      <w:r w:rsidRPr="00EE3F18">
        <w:rPr>
          <w:rFonts w:ascii="Calibri" w:hAnsi="Calibri" w:cs="Arial"/>
        </w:rPr>
        <w:t>stalna dostupnost na telefon/mobitel;</w:t>
      </w:r>
    </w:p>
    <w:p w14:paraId="0757BDD6" w14:textId="77777777" w:rsidR="00BE6485" w:rsidRPr="00EE3F18" w:rsidRDefault="00BE6485" w:rsidP="00B46D1E">
      <w:pPr>
        <w:pStyle w:val="Odlomakpopisa"/>
        <w:widowControl w:val="0"/>
        <w:numPr>
          <w:ilvl w:val="0"/>
          <w:numId w:val="11"/>
        </w:numPr>
        <w:autoSpaceDE w:val="0"/>
        <w:autoSpaceDN w:val="0"/>
        <w:adjustRightInd w:val="0"/>
        <w:spacing w:line="276" w:lineRule="auto"/>
        <w:jc w:val="both"/>
        <w:rPr>
          <w:rFonts w:ascii="Calibri" w:hAnsi="Calibri" w:cs="Arial"/>
        </w:rPr>
      </w:pPr>
      <w:r w:rsidRPr="00EE3F18">
        <w:rPr>
          <w:rFonts w:ascii="Calibri" w:hAnsi="Calibri" w:cs="Arial"/>
        </w:rPr>
        <w:t>kontrola potrebnih materijalno – tehničkih sredstava i opreme;</w:t>
      </w:r>
    </w:p>
    <w:p w14:paraId="4C1A7C74" w14:textId="77777777" w:rsidR="00BE6485" w:rsidRPr="00EE3F18" w:rsidRDefault="00BE6485" w:rsidP="00B46D1E">
      <w:pPr>
        <w:pStyle w:val="Odlomakpopisa"/>
        <w:widowControl w:val="0"/>
        <w:numPr>
          <w:ilvl w:val="0"/>
          <w:numId w:val="11"/>
        </w:numPr>
        <w:autoSpaceDE w:val="0"/>
        <w:autoSpaceDN w:val="0"/>
        <w:adjustRightInd w:val="0"/>
        <w:spacing w:after="120" w:line="276" w:lineRule="auto"/>
        <w:jc w:val="both"/>
        <w:rPr>
          <w:rFonts w:ascii="Calibri" w:hAnsi="Calibri" w:cs="Arial"/>
        </w:rPr>
      </w:pPr>
      <w:r w:rsidRPr="00EE3F18">
        <w:rPr>
          <w:rFonts w:ascii="Calibri" w:hAnsi="Calibri" w:cs="Arial"/>
        </w:rPr>
        <w:t>provedba pripravnosti putem telefona/mobitela, a u slučaju nemogućnosti korištenja telekomunikacija mjere pripravnosti naložiti putem teklića.</w:t>
      </w:r>
    </w:p>
    <w:p w14:paraId="2F255372" w14:textId="14416209" w:rsidR="00BE6485" w:rsidRPr="00EE3F18" w:rsidRDefault="00BE6485" w:rsidP="00BE6485">
      <w:pPr>
        <w:spacing w:line="276" w:lineRule="auto"/>
        <w:rPr>
          <w:rFonts w:cs="Calibri"/>
          <w:szCs w:val="24"/>
        </w:rPr>
      </w:pPr>
      <w:r w:rsidRPr="00EE3F18">
        <w:rPr>
          <w:rFonts w:cs="Calibri"/>
          <w:szCs w:val="24"/>
        </w:rPr>
        <w:t xml:space="preserve">Pripravnost se uvodi operativnim </w:t>
      </w:r>
      <w:r w:rsidRPr="002B5730">
        <w:rPr>
          <w:rFonts w:cs="Calibri"/>
          <w:szCs w:val="24"/>
        </w:rPr>
        <w:t xml:space="preserve">snagama </w:t>
      </w:r>
      <w:r w:rsidR="009B7637" w:rsidRPr="002B5730">
        <w:rPr>
          <w:rFonts w:cs="Calibri"/>
          <w:szCs w:val="24"/>
        </w:rPr>
        <w:t xml:space="preserve">sustava civilne zaštite </w:t>
      </w:r>
      <w:r w:rsidR="009B7637" w:rsidRPr="002B5730">
        <w:rPr>
          <w:rFonts w:cs="Calibri"/>
          <w:b/>
          <w:bCs/>
          <w:i/>
          <w:iCs/>
          <w:szCs w:val="24"/>
          <w:u w:val="single"/>
        </w:rPr>
        <w:t>(</w:t>
      </w:r>
      <w:r w:rsidRPr="002B5730">
        <w:rPr>
          <w:rFonts w:cs="Calibri"/>
          <w:b/>
          <w:i/>
          <w:szCs w:val="24"/>
          <w:u w:val="single"/>
        </w:rPr>
        <w:t xml:space="preserve">Prilog </w:t>
      </w:r>
      <w:r w:rsidR="00B24E91" w:rsidRPr="002B5730">
        <w:rPr>
          <w:rFonts w:cs="Calibri"/>
          <w:b/>
          <w:i/>
          <w:szCs w:val="24"/>
          <w:u w:val="single"/>
        </w:rPr>
        <w:t>1</w:t>
      </w:r>
      <w:r w:rsidRPr="002B5730">
        <w:rPr>
          <w:rFonts w:cs="Calibri"/>
          <w:b/>
          <w:i/>
          <w:szCs w:val="24"/>
          <w:u w:val="single"/>
        </w:rPr>
        <w:t>.</w:t>
      </w:r>
      <w:r w:rsidR="00A0114C" w:rsidRPr="002B5730">
        <w:rPr>
          <w:rFonts w:cs="Calibri"/>
          <w:b/>
          <w:i/>
          <w:szCs w:val="24"/>
          <w:u w:val="single"/>
        </w:rPr>
        <w:t>-</w:t>
      </w:r>
      <w:r w:rsidR="00615228" w:rsidRPr="002B5730">
        <w:rPr>
          <w:rFonts w:cs="Calibri"/>
          <w:b/>
          <w:i/>
          <w:szCs w:val="24"/>
          <w:u w:val="single"/>
        </w:rPr>
        <w:t>7</w:t>
      </w:r>
      <w:r w:rsidR="00A0114C" w:rsidRPr="002B5730">
        <w:rPr>
          <w:rFonts w:cs="Calibri"/>
          <w:b/>
          <w:i/>
          <w:szCs w:val="24"/>
          <w:u w:val="single"/>
        </w:rPr>
        <w:t>.</w:t>
      </w:r>
      <w:r w:rsidRPr="002B5730">
        <w:rPr>
          <w:rFonts w:cs="Calibri"/>
          <w:b/>
          <w:i/>
          <w:szCs w:val="24"/>
          <w:u w:val="single"/>
        </w:rPr>
        <w:t>)</w:t>
      </w:r>
      <w:r w:rsidRPr="002B5730">
        <w:rPr>
          <w:rFonts w:cs="Calibri"/>
          <w:szCs w:val="24"/>
          <w:u w:val="single"/>
        </w:rPr>
        <w:t>.</w:t>
      </w:r>
    </w:p>
    <w:p w14:paraId="45FF0612" w14:textId="77777777" w:rsidR="00BE6485" w:rsidRPr="00EE3F18" w:rsidRDefault="00BE6485" w:rsidP="004E4442">
      <w:pPr>
        <w:pStyle w:val="Default"/>
        <w:jc w:val="both"/>
        <w:sectPr w:rsidR="00BE6485" w:rsidRPr="00EE3F18" w:rsidSect="004E4442">
          <w:headerReference w:type="first" r:id="rId16"/>
          <w:footerReference w:type="first" r:id="rId17"/>
          <w:pgSz w:w="11906" w:h="16838"/>
          <w:pgMar w:top="1417" w:right="1416" w:bottom="993" w:left="1417" w:header="708" w:footer="708" w:gutter="0"/>
          <w:cols w:space="708"/>
          <w:titlePg/>
          <w:docGrid w:linePitch="360"/>
        </w:sectPr>
      </w:pPr>
    </w:p>
    <w:p w14:paraId="6398A938" w14:textId="576828F2" w:rsidR="00BE6485" w:rsidRPr="00EE3F18" w:rsidRDefault="00234EE0" w:rsidP="00234EE0">
      <w:pPr>
        <w:pStyle w:val="Naslov2"/>
      </w:pPr>
      <w:bookmarkStart w:id="18" w:name="_Toc45607920"/>
      <w:bookmarkStart w:id="19" w:name="_Toc51566500"/>
      <w:bookmarkStart w:id="20" w:name="_Toc319908663"/>
      <w:bookmarkStart w:id="21" w:name="_Toc363116727"/>
      <w:r w:rsidRPr="00EE3F18">
        <w:lastRenderedPageBreak/>
        <w:t>MOBILIZACIJA (AKTIVIRANJE) I NARASTANJE OPERATIVNIH SNAGA SUSTAVA CIVILNE ZAŠTITE</w:t>
      </w:r>
      <w:bookmarkEnd w:id="18"/>
      <w:bookmarkEnd w:id="19"/>
    </w:p>
    <w:p w14:paraId="72A0AA86" w14:textId="3B070165" w:rsidR="004E4442" w:rsidRPr="00EE3F18" w:rsidRDefault="004E4442" w:rsidP="004F39F3">
      <w:pPr>
        <w:spacing w:line="276" w:lineRule="auto"/>
        <w:rPr>
          <w:u w:val="single"/>
        </w:rPr>
      </w:pPr>
      <w:bookmarkStart w:id="22" w:name="_Toc319908664"/>
      <w:bookmarkStart w:id="23" w:name="_Toc363116728"/>
      <w:bookmarkEnd w:id="20"/>
      <w:bookmarkEnd w:id="21"/>
      <w:r w:rsidRPr="00EE3F18">
        <w:rPr>
          <w:u w:val="single"/>
        </w:rPr>
        <w:t xml:space="preserve">ORGANIZACIJA MOBILIZACIJE (AKTIVIRANJA) STOŽERA </w:t>
      </w:r>
      <w:r w:rsidR="004F03F4" w:rsidRPr="00EE3F18">
        <w:rPr>
          <w:u w:val="single"/>
        </w:rPr>
        <w:t>CIVILNE ZAŠTITE</w:t>
      </w:r>
      <w:r w:rsidRPr="00EE3F18">
        <w:rPr>
          <w:u w:val="single"/>
        </w:rPr>
        <w:t xml:space="preserve">, PRAVNIH OSOBA, REDOVNIH SLUŽBI I DJELATNOSTI I </w:t>
      </w:r>
      <w:r w:rsidR="005B3DA3" w:rsidRPr="00EE3F18">
        <w:rPr>
          <w:u w:val="single"/>
        </w:rPr>
        <w:t>DAVATELJA MATERIJALNO-TEHNIČKIH SREDSTAVA</w:t>
      </w:r>
      <w:bookmarkEnd w:id="22"/>
      <w:bookmarkEnd w:id="23"/>
    </w:p>
    <w:p w14:paraId="3D4BF721" w14:textId="77777777" w:rsidR="004F39F3" w:rsidRPr="00EE3F18" w:rsidRDefault="004F39F3" w:rsidP="004F39F3">
      <w:pPr>
        <w:spacing w:line="276" w:lineRule="auto"/>
      </w:pPr>
    </w:p>
    <w:p w14:paraId="18BAC713" w14:textId="63C3EF9F" w:rsidR="004E4442" w:rsidRPr="006D306D" w:rsidRDefault="004E4442" w:rsidP="006D306D">
      <w:pPr>
        <w:spacing w:after="120" w:line="276" w:lineRule="auto"/>
        <w:rPr>
          <w:rFonts w:cs="Calibri"/>
          <w:szCs w:val="24"/>
        </w:rPr>
      </w:pPr>
      <w:r w:rsidRPr="006D306D">
        <w:rPr>
          <w:rFonts w:cs="Calibri"/>
          <w:szCs w:val="24"/>
        </w:rPr>
        <w:t xml:space="preserve">U slučaju neposredne prijetnje od nastanka katastrofe ili veće nesreće na području </w:t>
      </w:r>
      <w:r w:rsidR="00E206E6" w:rsidRPr="006D306D">
        <w:rPr>
          <w:rFonts w:cs="Calibri"/>
          <w:szCs w:val="24"/>
        </w:rPr>
        <w:t>Županije</w:t>
      </w:r>
      <w:r w:rsidRPr="006D306D">
        <w:rPr>
          <w:rFonts w:cs="Calibri"/>
          <w:szCs w:val="24"/>
        </w:rPr>
        <w:t>,</w:t>
      </w:r>
      <w:r w:rsidR="007E69A5" w:rsidRPr="006D306D">
        <w:rPr>
          <w:rFonts w:cs="Calibri"/>
          <w:szCs w:val="24"/>
        </w:rPr>
        <w:t xml:space="preserve"> </w:t>
      </w:r>
      <w:r w:rsidR="00E206E6" w:rsidRPr="006D306D">
        <w:rPr>
          <w:rFonts w:cs="Calibri"/>
          <w:szCs w:val="24"/>
        </w:rPr>
        <w:t xml:space="preserve">župan </w:t>
      </w:r>
      <w:r w:rsidRPr="006D306D">
        <w:rPr>
          <w:rFonts w:cs="Calibri"/>
          <w:szCs w:val="24"/>
        </w:rPr>
        <w:t>ima pravo i obvezu mobilizirati sveukupne ljudske i materijalno</w:t>
      </w:r>
      <w:r w:rsidR="0046207B" w:rsidRPr="006D306D">
        <w:rPr>
          <w:rFonts w:cs="Calibri"/>
          <w:szCs w:val="24"/>
        </w:rPr>
        <w:t xml:space="preserve"> </w:t>
      </w:r>
      <w:r w:rsidRPr="006D306D">
        <w:rPr>
          <w:rFonts w:cs="Calibri"/>
          <w:szCs w:val="24"/>
        </w:rPr>
        <w:t>-</w:t>
      </w:r>
      <w:r w:rsidR="0046207B" w:rsidRPr="006D306D">
        <w:rPr>
          <w:rFonts w:cs="Calibri"/>
          <w:szCs w:val="24"/>
        </w:rPr>
        <w:t xml:space="preserve"> </w:t>
      </w:r>
      <w:r w:rsidRPr="006D306D">
        <w:rPr>
          <w:rFonts w:cs="Calibri"/>
          <w:szCs w:val="24"/>
        </w:rPr>
        <w:t xml:space="preserve">tehničke potencijale s područja </w:t>
      </w:r>
      <w:r w:rsidR="00E206E6" w:rsidRPr="006D306D">
        <w:rPr>
          <w:rFonts w:cs="Calibri"/>
          <w:szCs w:val="24"/>
        </w:rPr>
        <w:t>Županije</w:t>
      </w:r>
      <w:r w:rsidRPr="006D306D">
        <w:rPr>
          <w:rFonts w:cs="Calibri"/>
          <w:szCs w:val="24"/>
        </w:rPr>
        <w:t>, sukladno Planu</w:t>
      </w:r>
      <w:r w:rsidR="00A87081" w:rsidRPr="006D306D">
        <w:rPr>
          <w:rFonts w:cs="Calibri"/>
          <w:szCs w:val="24"/>
        </w:rPr>
        <w:t>.</w:t>
      </w:r>
    </w:p>
    <w:p w14:paraId="5073E90F" w14:textId="0A92D2AE" w:rsidR="004E4442" w:rsidRPr="006D306D" w:rsidRDefault="004E4442" w:rsidP="006D306D">
      <w:pPr>
        <w:widowControl w:val="0"/>
        <w:autoSpaceDE w:val="0"/>
        <w:autoSpaceDN w:val="0"/>
        <w:adjustRightInd w:val="0"/>
        <w:spacing w:after="120" w:line="276" w:lineRule="auto"/>
        <w:rPr>
          <w:rFonts w:cs="Calibri"/>
          <w:szCs w:val="24"/>
        </w:rPr>
      </w:pPr>
      <w:r w:rsidRPr="006D306D">
        <w:rPr>
          <w:rFonts w:cs="Calibri"/>
          <w:szCs w:val="24"/>
        </w:rPr>
        <w:t xml:space="preserve">Kako je u Procjeni </w:t>
      </w:r>
      <w:r w:rsidR="00830AE0" w:rsidRPr="006D306D">
        <w:rPr>
          <w:rFonts w:cs="Calibri"/>
          <w:szCs w:val="24"/>
        </w:rPr>
        <w:t>rizika</w:t>
      </w:r>
      <w:r w:rsidR="006D306D" w:rsidRPr="006D306D">
        <w:rPr>
          <w:rFonts w:cs="Calibri"/>
          <w:szCs w:val="24"/>
        </w:rPr>
        <w:t xml:space="preserve"> n</w:t>
      </w:r>
      <w:r w:rsidRPr="006D306D">
        <w:rPr>
          <w:rFonts w:cs="Calibri"/>
          <w:szCs w:val="24"/>
        </w:rPr>
        <w:t>avedeno, ugroze mogu biti predvidive (poplave</w:t>
      </w:r>
      <w:r w:rsidR="004F03F4" w:rsidRPr="006D306D">
        <w:rPr>
          <w:rFonts w:cs="Calibri"/>
          <w:szCs w:val="24"/>
        </w:rPr>
        <w:t>, ekstremn</w:t>
      </w:r>
      <w:r w:rsidR="00615228" w:rsidRPr="006D306D">
        <w:rPr>
          <w:rFonts w:cs="Calibri"/>
          <w:szCs w:val="24"/>
        </w:rPr>
        <w:t>e</w:t>
      </w:r>
      <w:r w:rsidR="005928BC" w:rsidRPr="006D306D">
        <w:rPr>
          <w:rFonts w:cs="Calibri"/>
          <w:szCs w:val="24"/>
        </w:rPr>
        <w:t xml:space="preserve"> </w:t>
      </w:r>
      <w:r w:rsidR="00615228" w:rsidRPr="006D306D">
        <w:rPr>
          <w:rFonts w:cs="Calibri"/>
          <w:szCs w:val="24"/>
        </w:rPr>
        <w:t>temperature</w:t>
      </w:r>
      <w:r w:rsidRPr="006D306D">
        <w:rPr>
          <w:rFonts w:cs="Calibri"/>
          <w:szCs w:val="24"/>
        </w:rPr>
        <w:t xml:space="preserve">) i nepredvidive (potres, </w:t>
      </w:r>
      <w:r w:rsidR="004F03F4" w:rsidRPr="006D306D">
        <w:rPr>
          <w:rFonts w:cs="Calibri"/>
          <w:szCs w:val="24"/>
        </w:rPr>
        <w:t>epidemije i pandemije</w:t>
      </w:r>
      <w:r w:rsidR="00F76F5E" w:rsidRPr="006D306D">
        <w:rPr>
          <w:rFonts w:cs="Calibri"/>
          <w:szCs w:val="24"/>
        </w:rPr>
        <w:t xml:space="preserve">, </w:t>
      </w:r>
      <w:r w:rsidR="005928BC" w:rsidRPr="006D306D">
        <w:rPr>
          <w:rFonts w:cs="Calibri"/>
          <w:szCs w:val="24"/>
        </w:rPr>
        <w:t xml:space="preserve">klizišta </w:t>
      </w:r>
      <w:r w:rsidR="004F03F4" w:rsidRPr="006D306D">
        <w:rPr>
          <w:rFonts w:cs="Calibri"/>
          <w:szCs w:val="24"/>
        </w:rPr>
        <w:t xml:space="preserve"> industrijske nesreće</w:t>
      </w:r>
      <w:r w:rsidR="00615228" w:rsidRPr="006D306D">
        <w:rPr>
          <w:rFonts w:cs="Calibri"/>
          <w:szCs w:val="24"/>
        </w:rPr>
        <w:t xml:space="preserve"> i bolesti bilja</w:t>
      </w:r>
      <w:r w:rsidRPr="006D306D">
        <w:rPr>
          <w:rFonts w:cs="Calibri"/>
          <w:szCs w:val="24"/>
        </w:rPr>
        <w:t xml:space="preserve">). Za slučaj predvidivih ugroza </w:t>
      </w:r>
      <w:r w:rsidR="006D306D" w:rsidRPr="006D306D">
        <w:rPr>
          <w:rFonts w:cs="Calibri"/>
          <w:szCs w:val="24"/>
        </w:rPr>
        <w:t xml:space="preserve">župan </w:t>
      </w:r>
      <w:r w:rsidRPr="006D306D">
        <w:rPr>
          <w:rFonts w:cs="Calibri"/>
          <w:szCs w:val="24"/>
        </w:rPr>
        <w:t xml:space="preserve">uvodi pripravnost operativnih snaga </w:t>
      </w:r>
      <w:r w:rsidR="004F03F4" w:rsidRPr="006D306D">
        <w:rPr>
          <w:rFonts w:cs="Calibri"/>
          <w:szCs w:val="24"/>
        </w:rPr>
        <w:t>sustava civilne zaštite</w:t>
      </w:r>
      <w:r w:rsidR="006D306D">
        <w:rPr>
          <w:rFonts w:cs="Calibri"/>
          <w:szCs w:val="24"/>
        </w:rPr>
        <w:t>,</w:t>
      </w:r>
      <w:r w:rsidR="004F03F4" w:rsidRPr="006D306D">
        <w:rPr>
          <w:rFonts w:cs="Calibri"/>
          <w:szCs w:val="24"/>
        </w:rPr>
        <w:t xml:space="preserve"> </w:t>
      </w:r>
      <w:r w:rsidRPr="006D306D">
        <w:rPr>
          <w:rFonts w:cs="Calibri"/>
          <w:szCs w:val="24"/>
        </w:rPr>
        <w:t xml:space="preserve">dok kod nepredvidivih ugroza, nakon što se dogode, </w:t>
      </w:r>
      <w:r w:rsidR="006D306D" w:rsidRPr="006D306D">
        <w:rPr>
          <w:rFonts w:cs="Calibri"/>
          <w:szCs w:val="24"/>
        </w:rPr>
        <w:t xml:space="preserve">župan </w:t>
      </w:r>
      <w:r w:rsidRPr="006D306D">
        <w:rPr>
          <w:rFonts w:cs="Calibri"/>
          <w:szCs w:val="24"/>
        </w:rPr>
        <w:t xml:space="preserve">aktivira sve potrebne snage </w:t>
      </w:r>
      <w:r w:rsidR="00830AE0" w:rsidRPr="006D306D">
        <w:rPr>
          <w:rFonts w:cs="Calibri"/>
          <w:szCs w:val="24"/>
        </w:rPr>
        <w:t>civilne zaštite</w:t>
      </w:r>
      <w:r w:rsidRPr="006D306D">
        <w:rPr>
          <w:rFonts w:cs="Calibri"/>
          <w:szCs w:val="24"/>
        </w:rPr>
        <w:t>.</w:t>
      </w:r>
    </w:p>
    <w:p w14:paraId="09C0D765" w14:textId="18460EC3" w:rsidR="004E4442" w:rsidRPr="006D306D" w:rsidRDefault="004E4442" w:rsidP="006D306D">
      <w:pPr>
        <w:widowControl w:val="0"/>
        <w:autoSpaceDE w:val="0"/>
        <w:autoSpaceDN w:val="0"/>
        <w:adjustRightInd w:val="0"/>
        <w:spacing w:after="120" w:line="276" w:lineRule="auto"/>
        <w:rPr>
          <w:rFonts w:cs="Calibri"/>
          <w:szCs w:val="24"/>
        </w:rPr>
      </w:pPr>
      <w:r w:rsidRPr="006D306D">
        <w:rPr>
          <w:rFonts w:cs="Calibri"/>
          <w:szCs w:val="24"/>
        </w:rPr>
        <w:t xml:space="preserve">Priprema sve potrebne dokumentacije za aktiviranje i mobilizaciju operativnih snaga u nadležnosti je </w:t>
      </w:r>
      <w:r w:rsidR="00E206E6" w:rsidRPr="006D306D">
        <w:rPr>
          <w:rFonts w:cs="Calibri"/>
          <w:szCs w:val="24"/>
        </w:rPr>
        <w:t>županijskih službi</w:t>
      </w:r>
      <w:r w:rsidRPr="006D306D">
        <w:rPr>
          <w:rFonts w:cs="Calibri"/>
          <w:szCs w:val="24"/>
        </w:rPr>
        <w:t>.</w:t>
      </w:r>
    </w:p>
    <w:p w14:paraId="4613E33B" w14:textId="77777777" w:rsidR="004E4442" w:rsidRPr="00EE3F18" w:rsidRDefault="004E4442" w:rsidP="004E4442">
      <w:pPr>
        <w:widowControl w:val="0"/>
        <w:autoSpaceDE w:val="0"/>
        <w:autoSpaceDN w:val="0"/>
        <w:adjustRightInd w:val="0"/>
        <w:spacing w:before="240" w:after="240" w:line="276" w:lineRule="auto"/>
        <w:rPr>
          <w:rFonts w:cs="Calibri"/>
          <w:szCs w:val="24"/>
        </w:rPr>
      </w:pPr>
      <w:r w:rsidRPr="00EE3F18">
        <w:rPr>
          <w:rFonts w:cs="Calibri"/>
          <w:szCs w:val="24"/>
        </w:rPr>
        <w:t>Pripravnost se uvodi sa sljedećim obvezama:</w:t>
      </w:r>
    </w:p>
    <w:p w14:paraId="0401285A" w14:textId="7A3DC936" w:rsidR="004E4442" w:rsidRPr="00EE3F18" w:rsidRDefault="004E4442" w:rsidP="00B46D1E">
      <w:pPr>
        <w:pStyle w:val="Odlomakpopisa"/>
        <w:widowControl w:val="0"/>
        <w:numPr>
          <w:ilvl w:val="0"/>
          <w:numId w:val="6"/>
        </w:numPr>
        <w:tabs>
          <w:tab w:val="left" w:pos="720"/>
        </w:tabs>
        <w:autoSpaceDE w:val="0"/>
        <w:autoSpaceDN w:val="0"/>
        <w:adjustRightInd w:val="0"/>
        <w:spacing w:after="120" w:line="276" w:lineRule="auto"/>
        <w:ind w:left="714" w:hanging="357"/>
        <w:jc w:val="both"/>
        <w:rPr>
          <w:rFonts w:ascii="Calibri" w:hAnsi="Calibri" w:cs="Calibri"/>
        </w:rPr>
      </w:pPr>
      <w:r w:rsidRPr="00EE3F18">
        <w:rPr>
          <w:rFonts w:ascii="Calibri" w:hAnsi="Calibri" w:cs="Calibri"/>
        </w:rPr>
        <w:t>uvesti dežurstvo (aktivno) svih potrebnih operativnih snaga i provesti ocjenu spremnosti zaposlenika i stanja materijalno tehničkih sredstava za djelovanje u slučaju odr</w:t>
      </w:r>
      <w:r w:rsidR="00830AE0" w:rsidRPr="00EE3F18">
        <w:rPr>
          <w:rFonts w:ascii="Calibri" w:hAnsi="Calibri" w:cs="Calibri"/>
        </w:rPr>
        <w:t>eđene ugroze (Stožer civilne zaštite</w:t>
      </w:r>
      <w:r w:rsidR="00252171">
        <w:rPr>
          <w:rFonts w:ascii="Calibri" w:hAnsi="Calibri" w:cs="Calibri"/>
        </w:rPr>
        <w:t xml:space="preserve"> Krapinsko-zagorske županije,</w:t>
      </w:r>
      <w:r w:rsidRPr="00EE3F18">
        <w:rPr>
          <w:rFonts w:ascii="Calibri" w:hAnsi="Calibri" w:cs="Calibri"/>
        </w:rPr>
        <w:t xml:space="preserve"> vatrogastvo, Crveni križ, </w:t>
      </w:r>
      <w:r w:rsidR="00830AE0" w:rsidRPr="00EE3F18">
        <w:rPr>
          <w:rFonts w:ascii="Calibri" w:hAnsi="Calibri" w:cs="Calibri"/>
        </w:rPr>
        <w:t>HGSS</w:t>
      </w:r>
      <w:r w:rsidRPr="00EE3F18">
        <w:rPr>
          <w:rFonts w:ascii="Calibri" w:hAnsi="Calibri" w:cs="Calibri"/>
        </w:rPr>
        <w:t xml:space="preserve">, </w:t>
      </w:r>
      <w:r w:rsidR="005928BC" w:rsidRPr="00EE3F18">
        <w:rPr>
          <w:rFonts w:ascii="Calibri" w:hAnsi="Calibri" w:cs="Calibri"/>
        </w:rPr>
        <w:t xml:space="preserve"> </w:t>
      </w:r>
      <w:r w:rsidR="00830AE0" w:rsidRPr="00EE3F18">
        <w:rPr>
          <w:rFonts w:ascii="Calibri" w:hAnsi="Calibri" w:cs="Calibri"/>
        </w:rPr>
        <w:t>udruge, koordinatori na lokaciji, pravne osobe od interesa za sustav civilne zaštite</w:t>
      </w:r>
      <w:r w:rsidRPr="00EE3F18">
        <w:rPr>
          <w:rFonts w:ascii="Calibri" w:hAnsi="Calibri" w:cs="Calibri"/>
        </w:rPr>
        <w:t>) kako slijedi:</w:t>
      </w:r>
    </w:p>
    <w:p w14:paraId="3B75B6F9" w14:textId="574ED0B1" w:rsidR="004E4442" w:rsidRPr="00EE3F18" w:rsidRDefault="00830AE0" w:rsidP="004E4442">
      <w:pPr>
        <w:pStyle w:val="Odlomakpopisa"/>
        <w:widowControl w:val="0"/>
        <w:numPr>
          <w:ilvl w:val="0"/>
          <w:numId w:val="2"/>
        </w:numPr>
        <w:tabs>
          <w:tab w:val="left" w:pos="720"/>
        </w:tabs>
        <w:autoSpaceDE w:val="0"/>
        <w:autoSpaceDN w:val="0"/>
        <w:adjustRightInd w:val="0"/>
        <w:spacing w:before="120" w:line="276" w:lineRule="auto"/>
        <w:ind w:left="1134" w:hanging="425"/>
        <w:jc w:val="both"/>
        <w:rPr>
          <w:rFonts w:ascii="Calibri" w:hAnsi="Calibri" w:cs="Calibri"/>
        </w:rPr>
      </w:pPr>
      <w:r w:rsidRPr="00EE3F18">
        <w:rPr>
          <w:rFonts w:ascii="Calibri" w:hAnsi="Calibri" w:cs="Calibri"/>
        </w:rPr>
        <w:t xml:space="preserve">Stožer </w:t>
      </w:r>
      <w:bookmarkStart w:id="24" w:name="_Hlk51241784"/>
      <w:r w:rsidRPr="00EE3F18">
        <w:rPr>
          <w:rFonts w:ascii="Calibri" w:hAnsi="Calibri" w:cs="Calibri"/>
        </w:rPr>
        <w:t xml:space="preserve">civilne zaštite </w:t>
      </w:r>
      <w:r w:rsidR="00A87081" w:rsidRPr="002F2320">
        <w:rPr>
          <w:rFonts w:ascii="Calibri" w:hAnsi="Calibri" w:cs="Calibri"/>
        </w:rPr>
        <w:t xml:space="preserve">Krapinsko-zagorske županije </w:t>
      </w:r>
    </w:p>
    <w:bookmarkEnd w:id="24"/>
    <w:p w14:paraId="2DF943BA" w14:textId="5379240B" w:rsidR="004E4442" w:rsidRPr="00EE3F18" w:rsidRDefault="004E4442" w:rsidP="004E4442">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E3F18">
        <w:rPr>
          <w:rFonts w:ascii="Calibri" w:hAnsi="Calibri" w:cs="Calibri"/>
          <w:i/>
        </w:rPr>
        <w:t xml:space="preserve">(adrese i telefoni u </w:t>
      </w:r>
      <w:r w:rsidRPr="00EE3F18">
        <w:rPr>
          <w:rFonts w:ascii="Calibri" w:hAnsi="Calibri" w:cs="Calibri"/>
          <w:b/>
          <w:i/>
          <w:u w:val="single"/>
        </w:rPr>
        <w:t>Prilogu 1.</w:t>
      </w:r>
      <w:r w:rsidR="007E69A5" w:rsidRPr="00EE3F18">
        <w:rPr>
          <w:rFonts w:ascii="Calibri" w:hAnsi="Calibri" w:cs="Calibri"/>
          <w:b/>
          <w:i/>
          <w:u w:val="single"/>
        </w:rPr>
        <w:t xml:space="preserve"> </w:t>
      </w:r>
      <w:r w:rsidR="00A6102E" w:rsidRPr="00EE3F18">
        <w:rPr>
          <w:rFonts w:ascii="Calibri" w:hAnsi="Calibri" w:cs="Calibri"/>
          <w:b/>
          <w:i/>
          <w:u w:val="single"/>
        </w:rPr>
        <w:t>a</w:t>
      </w:r>
      <w:r w:rsidR="00A6102E" w:rsidRPr="00EE3F18">
        <w:rPr>
          <w:rFonts w:ascii="Calibri" w:hAnsi="Calibri" w:cs="Calibri"/>
          <w:b/>
          <w:i/>
        </w:rPr>
        <w:t xml:space="preserve">) </w:t>
      </w:r>
      <w:r w:rsidRPr="00EE3F18">
        <w:rPr>
          <w:rFonts w:ascii="Calibri" w:hAnsi="Calibri" w:cs="Calibri"/>
          <w:b/>
          <w:i/>
        </w:rPr>
        <w:t>Plana</w:t>
      </w:r>
      <w:r w:rsidRPr="00EE3F18">
        <w:rPr>
          <w:rFonts w:ascii="Calibri" w:hAnsi="Calibri" w:cs="Calibri"/>
          <w:i/>
        </w:rPr>
        <w:t>)</w:t>
      </w:r>
      <w:r w:rsidR="007E69A5" w:rsidRPr="00EE3F18">
        <w:rPr>
          <w:rFonts w:ascii="Calibri" w:hAnsi="Calibri" w:cs="Calibri"/>
          <w:i/>
        </w:rPr>
        <w:t>.</w:t>
      </w:r>
    </w:p>
    <w:p w14:paraId="4EA8052B" w14:textId="4E79A056" w:rsidR="004E4442" w:rsidRPr="00EE3F18" w:rsidRDefault="005928BC" w:rsidP="004E4442">
      <w:pPr>
        <w:pStyle w:val="Odlomakpopisa"/>
        <w:widowControl w:val="0"/>
        <w:tabs>
          <w:tab w:val="left" w:pos="720"/>
        </w:tabs>
        <w:autoSpaceDE w:val="0"/>
        <w:autoSpaceDN w:val="0"/>
        <w:adjustRightInd w:val="0"/>
        <w:spacing w:line="276" w:lineRule="auto"/>
        <w:ind w:left="1134"/>
        <w:jc w:val="both"/>
        <w:rPr>
          <w:rFonts w:ascii="Calibri" w:hAnsi="Calibri" w:cs="Calibri"/>
          <w:i/>
          <w:u w:val="single"/>
        </w:rPr>
      </w:pPr>
      <w:r w:rsidRPr="00EE3F18">
        <w:rPr>
          <w:rFonts w:ascii="Calibri" w:hAnsi="Calibri" w:cs="Calibri"/>
        </w:rPr>
        <w:t>Ž</w:t>
      </w:r>
      <w:r w:rsidR="00E206E6" w:rsidRPr="00EE3F18">
        <w:rPr>
          <w:rFonts w:ascii="Calibri" w:hAnsi="Calibri" w:cs="Calibri"/>
        </w:rPr>
        <w:t>upan</w:t>
      </w:r>
      <w:r w:rsidR="007E69A5" w:rsidRPr="00EE3F18">
        <w:rPr>
          <w:rFonts w:ascii="Calibri" w:hAnsi="Calibri" w:cs="Calibri"/>
        </w:rPr>
        <w:t xml:space="preserve"> </w:t>
      </w:r>
      <w:r w:rsidR="004E4442" w:rsidRPr="00EE3F18">
        <w:rPr>
          <w:rFonts w:ascii="Calibri" w:hAnsi="Calibri" w:cs="Calibri"/>
        </w:rPr>
        <w:t>poziva telefonom direktno načelnika Stožera</w:t>
      </w:r>
      <w:r w:rsidR="00252171" w:rsidRPr="00252171">
        <w:t xml:space="preserve"> </w:t>
      </w:r>
      <w:r w:rsidR="00252171" w:rsidRPr="00252171">
        <w:rPr>
          <w:rFonts w:ascii="Calibri" w:hAnsi="Calibri" w:cs="Calibri"/>
        </w:rPr>
        <w:t xml:space="preserve">civilne zaštite Krapinsko-zagorske županije </w:t>
      </w:r>
      <w:r w:rsidR="004E4442" w:rsidRPr="00EE3F18">
        <w:rPr>
          <w:rFonts w:ascii="Calibri" w:hAnsi="Calibri" w:cs="Calibri"/>
        </w:rPr>
        <w:t xml:space="preserve"> ili njegova zamjenika. Uručuje im se Nalog za aktiviranje Stožera </w:t>
      </w:r>
      <w:r w:rsidR="00252171" w:rsidRPr="00252171">
        <w:rPr>
          <w:rFonts w:ascii="Calibri" w:hAnsi="Calibri" w:cs="Calibri"/>
        </w:rPr>
        <w:t xml:space="preserve">civilne zaštite Krapinsko-zagorske županije </w:t>
      </w:r>
      <w:r w:rsidR="004E4442" w:rsidRPr="00EE3F18">
        <w:rPr>
          <w:rFonts w:ascii="Calibri" w:hAnsi="Calibri" w:cs="Calibri"/>
          <w:b/>
          <w:i/>
        </w:rPr>
        <w:t>(</w:t>
      </w:r>
      <w:r w:rsidR="004E4442" w:rsidRPr="00EE3F18">
        <w:rPr>
          <w:rFonts w:ascii="Calibri" w:hAnsi="Calibri" w:cs="Calibri"/>
          <w:b/>
          <w:i/>
          <w:u w:val="single"/>
        </w:rPr>
        <w:t>Prilog</w:t>
      </w:r>
      <w:r w:rsidR="00CF2745" w:rsidRPr="00EE3F18">
        <w:rPr>
          <w:rFonts w:ascii="Calibri" w:hAnsi="Calibri" w:cs="Calibri"/>
          <w:b/>
          <w:i/>
          <w:u w:val="single"/>
        </w:rPr>
        <w:t xml:space="preserve"> </w:t>
      </w:r>
      <w:r w:rsidR="00A6102E" w:rsidRPr="00EE3F18">
        <w:rPr>
          <w:rFonts w:ascii="Calibri" w:hAnsi="Calibri" w:cs="Calibri"/>
          <w:b/>
          <w:i/>
          <w:u w:val="single"/>
        </w:rPr>
        <w:t>1.</w:t>
      </w:r>
      <w:r w:rsidR="00615228">
        <w:rPr>
          <w:rFonts w:ascii="Calibri" w:hAnsi="Calibri" w:cs="Calibri"/>
          <w:b/>
          <w:i/>
          <w:u w:val="single"/>
        </w:rPr>
        <w:t>b</w:t>
      </w:r>
      <w:r w:rsidR="004E4442" w:rsidRPr="00EE3F18">
        <w:rPr>
          <w:rFonts w:ascii="Calibri" w:hAnsi="Calibri" w:cs="Calibri"/>
          <w:b/>
          <w:i/>
        </w:rPr>
        <w:t>)</w:t>
      </w:r>
      <w:r w:rsidR="004E4442" w:rsidRPr="00EE3F18">
        <w:rPr>
          <w:rFonts w:ascii="Calibri" w:hAnsi="Calibri" w:cs="Calibri"/>
          <w:i/>
        </w:rPr>
        <w:t>.</w:t>
      </w:r>
    </w:p>
    <w:p w14:paraId="1EDB3138" w14:textId="5A00CFF1" w:rsidR="004E4442" w:rsidRPr="00EE3F18" w:rsidRDefault="008973AA" w:rsidP="004E4442">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E3F18">
        <w:rPr>
          <w:rFonts w:ascii="Calibri" w:hAnsi="Calibri" w:cs="Calibri"/>
        </w:rPr>
        <w:t xml:space="preserve">Župan </w:t>
      </w:r>
      <w:r w:rsidR="004E4442" w:rsidRPr="00EE3F18">
        <w:rPr>
          <w:rFonts w:ascii="Calibri" w:hAnsi="Calibri" w:cs="Calibri"/>
        </w:rPr>
        <w:t>zahtjeva sazivanje Stožera</w:t>
      </w:r>
      <w:r w:rsidR="00252171" w:rsidRPr="00252171">
        <w:t xml:space="preserve"> </w:t>
      </w:r>
      <w:r w:rsidR="00252171" w:rsidRPr="00252171">
        <w:rPr>
          <w:rFonts w:ascii="Calibri" w:hAnsi="Calibri" w:cs="Calibri"/>
        </w:rPr>
        <w:t>civilne zaštite Krapinsko-zagorske županije</w:t>
      </w:r>
      <w:r w:rsidR="004E4442" w:rsidRPr="00EE3F18">
        <w:rPr>
          <w:rFonts w:ascii="Calibri" w:hAnsi="Calibri" w:cs="Calibri"/>
        </w:rPr>
        <w:t xml:space="preserve">. </w:t>
      </w:r>
      <w:r w:rsidRPr="00EE3F18">
        <w:rPr>
          <w:rFonts w:ascii="Calibri" w:hAnsi="Calibri" w:cs="Calibri"/>
        </w:rPr>
        <w:t>Župan</w:t>
      </w:r>
      <w:r w:rsidR="0005193E" w:rsidRPr="00EE3F18">
        <w:rPr>
          <w:rFonts w:ascii="Calibri" w:hAnsi="Calibri" w:cs="Calibri"/>
        </w:rPr>
        <w:t xml:space="preserve"> </w:t>
      </w:r>
      <w:r w:rsidR="004E4442" w:rsidRPr="00EE3F18">
        <w:rPr>
          <w:rFonts w:ascii="Calibri" w:hAnsi="Calibri" w:cs="Calibri"/>
        </w:rPr>
        <w:t xml:space="preserve">obavještava članove Stožera </w:t>
      </w:r>
      <w:r w:rsidR="00252171" w:rsidRPr="00252171">
        <w:rPr>
          <w:rFonts w:ascii="Calibri" w:hAnsi="Calibri" w:cs="Calibri"/>
        </w:rPr>
        <w:t xml:space="preserve">civilne zaštite Krapinsko-zagorske županije </w:t>
      </w:r>
      <w:r w:rsidR="004E4442" w:rsidRPr="00EE3F18">
        <w:rPr>
          <w:rFonts w:ascii="Calibri" w:hAnsi="Calibri" w:cs="Calibri"/>
        </w:rPr>
        <w:t>o ugrozi.</w:t>
      </w:r>
    </w:p>
    <w:p w14:paraId="59FBE8B7" w14:textId="5FF9100D" w:rsidR="004E4442" w:rsidRPr="00EE3F18" w:rsidRDefault="004E4442" w:rsidP="004E4442">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E3F18">
        <w:rPr>
          <w:rFonts w:ascii="Calibri" w:hAnsi="Calibri" w:cs="Calibri"/>
        </w:rPr>
        <w:t xml:space="preserve">Preko članova Stožera </w:t>
      </w:r>
      <w:r w:rsidR="00252171" w:rsidRPr="00252171">
        <w:rPr>
          <w:rFonts w:ascii="Calibri" w:hAnsi="Calibri" w:cs="Calibri"/>
        </w:rPr>
        <w:t xml:space="preserve">civilne zaštite Krapinsko-zagorske županije </w:t>
      </w:r>
      <w:r w:rsidRPr="00EE3F18">
        <w:rPr>
          <w:rFonts w:ascii="Calibri" w:hAnsi="Calibri" w:cs="Calibri"/>
        </w:rPr>
        <w:t>zahtijeva uvođenje dežurstva za sve ili dio pravnih osob</w:t>
      </w:r>
      <w:r w:rsidR="0005193E" w:rsidRPr="00EE3F18">
        <w:rPr>
          <w:rFonts w:ascii="Calibri" w:hAnsi="Calibri" w:cs="Calibri"/>
        </w:rPr>
        <w:t>a</w:t>
      </w:r>
      <w:r w:rsidRPr="00EE3F18">
        <w:rPr>
          <w:rFonts w:ascii="Calibri" w:hAnsi="Calibri" w:cs="Calibri"/>
        </w:rPr>
        <w:t xml:space="preserve"> koje sudjeluju u </w:t>
      </w:r>
      <w:r w:rsidR="004F03F4" w:rsidRPr="00EE3F18">
        <w:rPr>
          <w:rFonts w:ascii="Calibri" w:hAnsi="Calibri" w:cs="Calibri"/>
        </w:rPr>
        <w:t>civilnoj zaštiti</w:t>
      </w:r>
      <w:r w:rsidRPr="00EE3F18">
        <w:rPr>
          <w:rFonts w:ascii="Calibri" w:hAnsi="Calibri" w:cs="Calibri"/>
        </w:rPr>
        <w:t xml:space="preserve"> ovisno o ugrozi.</w:t>
      </w:r>
    </w:p>
    <w:p w14:paraId="301B973D" w14:textId="77777777" w:rsidR="004E4442" w:rsidRPr="00DF3E44" w:rsidRDefault="004E4442" w:rsidP="004E4442">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sidRPr="00DF3E44">
        <w:rPr>
          <w:rFonts w:ascii="Calibri" w:hAnsi="Calibri" w:cs="Calibri"/>
        </w:rPr>
        <w:t>Vatrogastvo</w:t>
      </w:r>
    </w:p>
    <w:p w14:paraId="2D85C213" w14:textId="283D8546" w:rsidR="004E4442" w:rsidRPr="00DF3E44" w:rsidRDefault="004E4442" w:rsidP="004E4442">
      <w:pPr>
        <w:pStyle w:val="Odlomakpopisa"/>
        <w:widowControl w:val="0"/>
        <w:tabs>
          <w:tab w:val="left" w:pos="720"/>
        </w:tabs>
        <w:autoSpaceDE w:val="0"/>
        <w:autoSpaceDN w:val="0"/>
        <w:adjustRightInd w:val="0"/>
        <w:spacing w:line="276" w:lineRule="auto"/>
        <w:ind w:left="1134"/>
        <w:jc w:val="both"/>
        <w:rPr>
          <w:rFonts w:ascii="Calibri" w:hAnsi="Calibri" w:cs="Calibri"/>
          <w:b/>
          <w:i/>
        </w:rPr>
      </w:pPr>
      <w:r w:rsidRPr="00DF3E44">
        <w:rPr>
          <w:rFonts w:ascii="Calibri" w:hAnsi="Calibri" w:cs="Calibri"/>
          <w:b/>
          <w:i/>
        </w:rPr>
        <w:t>(popis u</w:t>
      </w:r>
      <w:r w:rsidR="0005193E" w:rsidRPr="00DF3E44">
        <w:rPr>
          <w:rFonts w:ascii="Calibri" w:hAnsi="Calibri" w:cs="Calibri"/>
          <w:b/>
          <w:i/>
        </w:rPr>
        <w:t xml:space="preserve"> </w:t>
      </w:r>
      <w:r w:rsidR="00CE77AA" w:rsidRPr="00DF3E44">
        <w:rPr>
          <w:rFonts w:ascii="Calibri" w:hAnsi="Calibri" w:cs="Calibri"/>
          <w:b/>
          <w:i/>
          <w:u w:val="single"/>
        </w:rPr>
        <w:t xml:space="preserve">Prilogu </w:t>
      </w:r>
      <w:r w:rsidR="00B85010" w:rsidRPr="00DF3E44">
        <w:rPr>
          <w:rFonts w:ascii="Calibri" w:hAnsi="Calibri" w:cs="Calibri"/>
          <w:b/>
          <w:i/>
          <w:u w:val="single"/>
        </w:rPr>
        <w:t>2.</w:t>
      </w:r>
      <w:r w:rsidRPr="00DF3E44">
        <w:rPr>
          <w:rFonts w:ascii="Calibri" w:hAnsi="Calibri" w:cs="Calibri"/>
          <w:b/>
          <w:i/>
        </w:rPr>
        <w:t xml:space="preserve"> Plana)</w:t>
      </w:r>
    </w:p>
    <w:p w14:paraId="7F730E3E" w14:textId="54BE2CDD" w:rsidR="004E4442" w:rsidRPr="00DF3E44" w:rsidRDefault="00DF3E44" w:rsidP="004E4442">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DF3E44">
        <w:rPr>
          <w:rFonts w:ascii="Calibri" w:hAnsi="Calibri" w:cs="Calibri"/>
        </w:rPr>
        <w:t>Županijski vatrogasni zapovjednik n</w:t>
      </w:r>
      <w:r w:rsidR="004E4442" w:rsidRPr="00DF3E44">
        <w:rPr>
          <w:rFonts w:ascii="Calibri" w:hAnsi="Calibri" w:cs="Calibri"/>
        </w:rPr>
        <w:t xml:space="preserve">akon dobivanja zahtjeva na Stožeru </w:t>
      </w:r>
      <w:r w:rsidR="00252171" w:rsidRPr="00252171">
        <w:rPr>
          <w:rFonts w:ascii="Calibri" w:hAnsi="Calibri" w:cs="Calibri"/>
        </w:rPr>
        <w:t xml:space="preserve">civilne zaštite Krapinsko-zagorske županije </w:t>
      </w:r>
      <w:r w:rsidR="004E4442" w:rsidRPr="00DF3E44">
        <w:rPr>
          <w:rFonts w:ascii="Calibri" w:hAnsi="Calibri" w:cs="Calibri"/>
        </w:rPr>
        <w:t xml:space="preserve">uvodi dežurstvo uz podizanje gotovosti i </w:t>
      </w:r>
      <w:r w:rsidR="004E4442" w:rsidRPr="00DF3E44">
        <w:rPr>
          <w:rFonts w:ascii="Calibri" w:hAnsi="Calibri" w:cs="Calibri"/>
        </w:rPr>
        <w:lastRenderedPageBreak/>
        <w:t>pripremu materijalno</w:t>
      </w:r>
      <w:r w:rsidR="0046207B" w:rsidRPr="00DF3E44">
        <w:rPr>
          <w:rFonts w:ascii="Calibri" w:hAnsi="Calibri" w:cs="Calibri"/>
        </w:rPr>
        <w:t xml:space="preserve"> </w:t>
      </w:r>
      <w:r w:rsidR="004E4442" w:rsidRPr="00DF3E44">
        <w:rPr>
          <w:rFonts w:ascii="Calibri" w:hAnsi="Calibri" w:cs="Calibri"/>
        </w:rPr>
        <w:t>-</w:t>
      </w:r>
      <w:r w:rsidR="0046207B" w:rsidRPr="00DF3E44">
        <w:rPr>
          <w:rFonts w:ascii="Calibri" w:hAnsi="Calibri" w:cs="Calibri"/>
        </w:rPr>
        <w:t xml:space="preserve"> </w:t>
      </w:r>
      <w:r w:rsidR="004E4442" w:rsidRPr="00DF3E44">
        <w:rPr>
          <w:rFonts w:ascii="Calibri" w:hAnsi="Calibri" w:cs="Calibri"/>
        </w:rPr>
        <w:t>tehničkih sredstava. Ovisno o ugrozi</w:t>
      </w:r>
      <w:r w:rsidR="003D6AEA" w:rsidRPr="00DF3E44">
        <w:rPr>
          <w:rFonts w:ascii="Calibri" w:hAnsi="Calibri" w:cs="Calibri"/>
        </w:rPr>
        <w:t>,</w:t>
      </w:r>
      <w:r w:rsidR="004E4442" w:rsidRPr="00DF3E44">
        <w:rPr>
          <w:rFonts w:ascii="Calibri" w:hAnsi="Calibri" w:cs="Calibri"/>
        </w:rPr>
        <w:t xml:space="preserve"> traži sastanak s predstavnicima Vatrogasne zajednice</w:t>
      </w:r>
      <w:r w:rsidR="003D6AEA" w:rsidRPr="00DF3E44">
        <w:rPr>
          <w:rFonts w:ascii="Calibri" w:hAnsi="Calibri" w:cs="Calibri"/>
        </w:rPr>
        <w:t xml:space="preserve"> Krapinsko-zagorske županije</w:t>
      </w:r>
      <w:r w:rsidR="004E4442" w:rsidRPr="00DF3E44">
        <w:rPr>
          <w:rFonts w:ascii="Calibri" w:hAnsi="Calibri" w:cs="Calibri"/>
        </w:rPr>
        <w:t xml:space="preserve"> kako bi se planirali udruženi resursi.</w:t>
      </w:r>
    </w:p>
    <w:p w14:paraId="7BF65B54" w14:textId="6D24ADA9" w:rsidR="004E4442" w:rsidRPr="00EE3F18" w:rsidRDefault="008973AA" w:rsidP="004E4442">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sidRPr="00EE3F18">
        <w:rPr>
          <w:rFonts w:ascii="Calibri" w:hAnsi="Calibri" w:cs="Calibri"/>
        </w:rPr>
        <w:t>Župan</w:t>
      </w:r>
    </w:p>
    <w:p w14:paraId="351A9AA1" w14:textId="183B115E" w:rsidR="004E4442" w:rsidRPr="00EE3F18" w:rsidRDefault="008973AA" w:rsidP="004E4442">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E3F18">
        <w:rPr>
          <w:rFonts w:ascii="Calibri" w:hAnsi="Calibri" w:cs="Calibri"/>
        </w:rPr>
        <w:t xml:space="preserve">Župan obavještava </w:t>
      </w:r>
      <w:r w:rsidR="004E4442" w:rsidRPr="00EE3F18">
        <w:rPr>
          <w:rFonts w:ascii="Calibri" w:hAnsi="Calibri" w:cs="Calibri"/>
        </w:rPr>
        <w:t xml:space="preserve">sve čelnike susjednih </w:t>
      </w:r>
      <w:r w:rsidR="00690584" w:rsidRPr="00EE3F18">
        <w:rPr>
          <w:rFonts w:ascii="Calibri" w:hAnsi="Calibri" w:cs="Calibri"/>
        </w:rPr>
        <w:t xml:space="preserve">jedinica </w:t>
      </w:r>
      <w:r w:rsidR="00DF3E44">
        <w:rPr>
          <w:rFonts w:ascii="Calibri" w:hAnsi="Calibri" w:cs="Calibri"/>
        </w:rPr>
        <w:t xml:space="preserve">regionalne </w:t>
      </w:r>
      <w:r w:rsidR="00690584" w:rsidRPr="00EE3F18">
        <w:rPr>
          <w:rFonts w:ascii="Calibri" w:hAnsi="Calibri" w:cs="Calibri"/>
        </w:rPr>
        <w:t>samouprave</w:t>
      </w:r>
      <w:r w:rsidR="004E4442" w:rsidRPr="00EE3F18">
        <w:rPr>
          <w:rFonts w:ascii="Calibri" w:hAnsi="Calibri" w:cs="Calibri"/>
        </w:rPr>
        <w:t xml:space="preserve"> o nadolazećoj ugrozi.</w:t>
      </w:r>
    </w:p>
    <w:p w14:paraId="1F4CA991" w14:textId="25C87566" w:rsidR="004E4442" w:rsidRPr="00EE3F18" w:rsidRDefault="00225A37" w:rsidP="004E4442">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Pr>
          <w:rFonts w:ascii="Calibri" w:hAnsi="Calibri" w:cs="Calibri"/>
        </w:rPr>
        <w:t>Hrvatski Crveni križ, Društvo Crvenog križa Krapinsko zagorske županije</w:t>
      </w:r>
    </w:p>
    <w:p w14:paraId="5B11E343" w14:textId="346CFC65" w:rsidR="004E4442" w:rsidRPr="00EE3F18" w:rsidRDefault="004E4442" w:rsidP="004E4442">
      <w:pPr>
        <w:pStyle w:val="Odlomakpopisa"/>
        <w:widowControl w:val="0"/>
        <w:tabs>
          <w:tab w:val="left" w:pos="720"/>
        </w:tabs>
        <w:autoSpaceDE w:val="0"/>
        <w:autoSpaceDN w:val="0"/>
        <w:adjustRightInd w:val="0"/>
        <w:spacing w:line="276" w:lineRule="auto"/>
        <w:ind w:left="1134"/>
        <w:jc w:val="both"/>
        <w:rPr>
          <w:rFonts w:ascii="Calibri" w:hAnsi="Calibri" w:cs="Calibri"/>
          <w:i/>
        </w:rPr>
      </w:pPr>
      <w:r w:rsidRPr="00EE3F18">
        <w:rPr>
          <w:rFonts w:ascii="Calibri" w:hAnsi="Calibri" w:cs="Calibri"/>
          <w:i/>
        </w:rPr>
        <w:t xml:space="preserve">(popis u </w:t>
      </w:r>
      <w:r w:rsidRPr="00EE3F18">
        <w:rPr>
          <w:rFonts w:ascii="Calibri" w:hAnsi="Calibri" w:cs="Calibri"/>
          <w:b/>
          <w:i/>
          <w:u w:val="single"/>
        </w:rPr>
        <w:t>Prilogu</w:t>
      </w:r>
      <w:r w:rsidR="00CF2745" w:rsidRPr="00EE3F18">
        <w:rPr>
          <w:rFonts w:ascii="Calibri" w:hAnsi="Calibri" w:cs="Calibri"/>
          <w:b/>
          <w:i/>
          <w:u w:val="single"/>
        </w:rPr>
        <w:t xml:space="preserve"> </w:t>
      </w:r>
      <w:r w:rsidR="00A6102E" w:rsidRPr="00EE3F18">
        <w:rPr>
          <w:rFonts w:ascii="Calibri" w:hAnsi="Calibri" w:cs="Calibri"/>
          <w:b/>
          <w:i/>
          <w:u w:val="single"/>
        </w:rPr>
        <w:t>3</w:t>
      </w:r>
      <w:r w:rsidRPr="00EE3F18">
        <w:rPr>
          <w:rFonts w:ascii="Calibri" w:hAnsi="Calibri" w:cs="Calibri"/>
          <w:b/>
          <w:i/>
          <w:u w:val="single"/>
        </w:rPr>
        <w:t>.</w:t>
      </w:r>
      <w:r w:rsidRPr="00EE3F18">
        <w:rPr>
          <w:rFonts w:ascii="Calibri" w:hAnsi="Calibri" w:cs="Calibri"/>
          <w:i/>
        </w:rPr>
        <w:t>)</w:t>
      </w:r>
    </w:p>
    <w:p w14:paraId="3CAFB585" w14:textId="0A1C2673" w:rsidR="00692CEF" w:rsidRPr="00EE3F18" w:rsidRDefault="00692CEF" w:rsidP="00830AE0">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E3F18">
        <w:rPr>
          <w:rFonts w:ascii="Calibri" w:hAnsi="Calibri" w:cs="Calibri"/>
        </w:rPr>
        <w:t>Djeluje u skladu s</w:t>
      </w:r>
      <w:r w:rsidR="006709C9">
        <w:rPr>
          <w:rFonts w:ascii="Calibri" w:hAnsi="Calibri" w:cs="Calibri"/>
        </w:rPr>
        <w:t>a</w:t>
      </w:r>
      <w:r w:rsidRPr="00EE3F18">
        <w:rPr>
          <w:rFonts w:ascii="Calibri" w:hAnsi="Calibri" w:cs="Calibri"/>
        </w:rPr>
        <w:t xml:space="preserve"> zahtjevima </w:t>
      </w:r>
      <w:r w:rsidRPr="00DF3E44">
        <w:rPr>
          <w:rFonts w:ascii="Calibri" w:hAnsi="Calibri" w:cs="Calibri"/>
        </w:rPr>
        <w:t>Stožera</w:t>
      </w:r>
      <w:r w:rsidR="00252171" w:rsidRPr="00252171">
        <w:t xml:space="preserve"> </w:t>
      </w:r>
      <w:r w:rsidR="00252171" w:rsidRPr="00252171">
        <w:rPr>
          <w:rFonts w:ascii="Calibri" w:hAnsi="Calibri" w:cs="Calibri"/>
        </w:rPr>
        <w:t xml:space="preserve">civilne zaštite Krapinsko-zagorske županije </w:t>
      </w:r>
      <w:r w:rsidRPr="00EE3F18">
        <w:rPr>
          <w:rFonts w:ascii="Calibri" w:hAnsi="Calibri" w:cs="Calibri"/>
        </w:rPr>
        <w:t xml:space="preserve"> </w:t>
      </w:r>
      <w:r w:rsidRPr="00BF58ED">
        <w:rPr>
          <w:rFonts w:ascii="Calibri" w:hAnsi="Calibri" w:cs="Calibri"/>
        </w:rPr>
        <w:t>i koordinatora na lokaciji</w:t>
      </w:r>
      <w:r w:rsidRPr="00EE3F18">
        <w:rPr>
          <w:rFonts w:ascii="Calibri" w:hAnsi="Calibri" w:cs="Calibri"/>
        </w:rPr>
        <w:t xml:space="preserve"> temeljem ovog Plana i sukladno vlastitom operativnom planu civilne zaštite. </w:t>
      </w:r>
    </w:p>
    <w:p w14:paraId="55FD767C" w14:textId="4C1BBFA6" w:rsidR="004E4442" w:rsidRPr="00EE3F18" w:rsidRDefault="006B3E82" w:rsidP="00830AE0">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E3F18">
        <w:rPr>
          <w:rFonts w:ascii="Calibri" w:hAnsi="Calibri" w:cs="Calibri"/>
        </w:rPr>
        <w:t>Župan</w:t>
      </w:r>
      <w:r w:rsidR="00692CEF" w:rsidRPr="00EE3F18">
        <w:rPr>
          <w:rFonts w:ascii="Calibri" w:hAnsi="Calibri" w:cs="Calibri"/>
        </w:rPr>
        <w:t xml:space="preserve"> putem načelnika Stožera</w:t>
      </w:r>
      <w:r w:rsidR="0005193E" w:rsidRPr="00EE3F18">
        <w:rPr>
          <w:rFonts w:ascii="Calibri" w:hAnsi="Calibri" w:cs="Calibri"/>
        </w:rPr>
        <w:t xml:space="preserve"> </w:t>
      </w:r>
      <w:r w:rsidR="00252171" w:rsidRPr="00252171">
        <w:rPr>
          <w:rFonts w:ascii="Calibri" w:hAnsi="Calibri" w:cs="Calibri"/>
        </w:rPr>
        <w:t xml:space="preserve">civilne zaštite Krapinsko-zagorske županije </w:t>
      </w:r>
      <w:r w:rsidR="004E4442" w:rsidRPr="00EE3F18">
        <w:rPr>
          <w:rFonts w:ascii="Calibri" w:hAnsi="Calibri" w:cs="Calibri"/>
        </w:rPr>
        <w:t xml:space="preserve">poziva </w:t>
      </w:r>
      <w:commentRangeStart w:id="25"/>
      <w:r w:rsidR="001A5CA0">
        <w:rPr>
          <w:rFonts w:ascii="Calibri" w:hAnsi="Calibri" w:cs="Calibri"/>
        </w:rPr>
        <w:t>predsjedni</w:t>
      </w:r>
      <w:r w:rsidR="006709C9">
        <w:rPr>
          <w:rFonts w:ascii="Calibri" w:hAnsi="Calibri" w:cs="Calibri"/>
        </w:rPr>
        <w:t>ka</w:t>
      </w:r>
      <w:commentRangeEnd w:id="25"/>
      <w:r w:rsidR="000A7582">
        <w:rPr>
          <w:rStyle w:val="Referencakomentara"/>
          <w:rFonts w:ascii="Calibri" w:eastAsia="Calibri" w:hAnsi="Calibri"/>
          <w:lang w:eastAsia="en-US"/>
        </w:rPr>
        <w:commentReference w:id="25"/>
      </w:r>
      <w:r w:rsidR="006709C9">
        <w:rPr>
          <w:rFonts w:ascii="Calibri" w:hAnsi="Calibri" w:cs="Calibri"/>
        </w:rPr>
        <w:t xml:space="preserve"> Društva Crvenog križa </w:t>
      </w:r>
      <w:r w:rsidR="001A5CA0">
        <w:rPr>
          <w:rFonts w:ascii="Calibri" w:hAnsi="Calibri" w:cs="Calibri"/>
        </w:rPr>
        <w:t>Krapinsko</w:t>
      </w:r>
      <w:r w:rsidR="00252171">
        <w:rPr>
          <w:rFonts w:ascii="Calibri" w:hAnsi="Calibri" w:cs="Calibri"/>
        </w:rPr>
        <w:t>-</w:t>
      </w:r>
      <w:r w:rsidR="001A5CA0">
        <w:rPr>
          <w:rFonts w:ascii="Calibri" w:hAnsi="Calibri" w:cs="Calibri"/>
        </w:rPr>
        <w:t>zagorske županije</w:t>
      </w:r>
      <w:r w:rsidR="0005193E" w:rsidRPr="00EE3F18">
        <w:rPr>
          <w:rFonts w:ascii="Calibri" w:hAnsi="Calibri" w:cs="Calibri"/>
        </w:rPr>
        <w:t xml:space="preserve"> </w:t>
      </w:r>
      <w:r w:rsidR="004E4442" w:rsidRPr="00EE3F18">
        <w:rPr>
          <w:rFonts w:ascii="Calibri" w:hAnsi="Calibri" w:cs="Calibri"/>
        </w:rPr>
        <w:t>ili njegovog zamjenika</w:t>
      </w:r>
      <w:r w:rsidR="0005193E" w:rsidRPr="00EE3F18">
        <w:rPr>
          <w:rFonts w:ascii="Calibri" w:hAnsi="Calibri" w:cs="Calibri"/>
        </w:rPr>
        <w:t xml:space="preserve"> </w:t>
      </w:r>
      <w:r w:rsidR="004E4442" w:rsidRPr="00EE3F18">
        <w:rPr>
          <w:rFonts w:ascii="Calibri" w:hAnsi="Calibri" w:cs="Calibri"/>
        </w:rPr>
        <w:t>putem telefona</w:t>
      </w:r>
      <w:r w:rsidRPr="00EE3F18">
        <w:rPr>
          <w:rFonts w:ascii="Calibri" w:hAnsi="Calibri" w:cs="Calibri"/>
        </w:rPr>
        <w:t xml:space="preserve"> direktno ili</w:t>
      </w:r>
      <w:r w:rsidR="004E4442" w:rsidRPr="00EE3F18">
        <w:rPr>
          <w:rFonts w:ascii="Calibri" w:hAnsi="Calibri" w:cs="Calibri"/>
        </w:rPr>
        <w:t xml:space="preserve"> </w:t>
      </w:r>
      <w:r w:rsidR="00DF3E44">
        <w:rPr>
          <w:rFonts w:ascii="Calibri" w:hAnsi="Calibri" w:cs="Calibri"/>
        </w:rPr>
        <w:t xml:space="preserve">Županijskog centra 112 Krapina </w:t>
      </w:r>
      <w:r w:rsidR="004F03F4" w:rsidRPr="00EE3F18">
        <w:rPr>
          <w:rFonts w:ascii="Calibri" w:hAnsi="Calibri" w:cs="Calibri"/>
        </w:rPr>
        <w:t>te ga</w:t>
      </w:r>
      <w:r w:rsidR="0005193E" w:rsidRPr="00EE3F18">
        <w:rPr>
          <w:rFonts w:ascii="Calibri" w:hAnsi="Calibri" w:cs="Calibri"/>
        </w:rPr>
        <w:t xml:space="preserve"> </w:t>
      </w:r>
      <w:r w:rsidR="004E4442" w:rsidRPr="00EE3F18">
        <w:rPr>
          <w:rFonts w:ascii="Calibri" w:hAnsi="Calibri" w:cs="Calibri"/>
        </w:rPr>
        <w:t xml:space="preserve">obavještava o nastaloj ugrozi. </w:t>
      </w:r>
    </w:p>
    <w:p w14:paraId="4EA8AB27" w14:textId="04CD4330" w:rsidR="004E4442" w:rsidRPr="00DF3E44" w:rsidRDefault="004E4442" w:rsidP="004E4442">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sidRPr="00DF3E44">
        <w:rPr>
          <w:rFonts w:ascii="Calibri" w:hAnsi="Calibri" w:cs="Calibri"/>
        </w:rPr>
        <w:t>Hrvatska gorska služba spašavanja</w:t>
      </w:r>
      <w:r w:rsidR="00DF3E44" w:rsidRPr="00DF3E44">
        <w:rPr>
          <w:rFonts w:ascii="Calibri" w:hAnsi="Calibri" w:cs="Calibri"/>
        </w:rPr>
        <w:t xml:space="preserve"> – Stanica Zlatar Bistrica</w:t>
      </w:r>
    </w:p>
    <w:p w14:paraId="37BAD833" w14:textId="4B134625" w:rsidR="004E4442" w:rsidRPr="00DF3E44" w:rsidRDefault="004E4442" w:rsidP="004E4442">
      <w:pPr>
        <w:pStyle w:val="Odlomakpopisa"/>
        <w:widowControl w:val="0"/>
        <w:tabs>
          <w:tab w:val="left" w:pos="720"/>
        </w:tabs>
        <w:autoSpaceDE w:val="0"/>
        <w:autoSpaceDN w:val="0"/>
        <w:adjustRightInd w:val="0"/>
        <w:spacing w:line="276" w:lineRule="auto"/>
        <w:ind w:left="1134"/>
        <w:jc w:val="both"/>
        <w:rPr>
          <w:rFonts w:ascii="Calibri" w:hAnsi="Calibri" w:cs="Calibri"/>
          <w:i/>
        </w:rPr>
      </w:pPr>
      <w:r w:rsidRPr="00DF3E44">
        <w:rPr>
          <w:rFonts w:ascii="Calibri" w:hAnsi="Calibri" w:cs="Calibri"/>
          <w:i/>
        </w:rPr>
        <w:t xml:space="preserve">(popis u </w:t>
      </w:r>
      <w:r w:rsidRPr="00DF3E44">
        <w:rPr>
          <w:rFonts w:ascii="Calibri" w:hAnsi="Calibri" w:cs="Calibri"/>
          <w:b/>
          <w:i/>
          <w:u w:val="single"/>
        </w:rPr>
        <w:t>Prilogu</w:t>
      </w:r>
      <w:r w:rsidR="0005193E" w:rsidRPr="00DF3E44">
        <w:rPr>
          <w:rFonts w:ascii="Calibri" w:hAnsi="Calibri" w:cs="Calibri"/>
          <w:b/>
          <w:i/>
          <w:u w:val="single"/>
        </w:rPr>
        <w:t xml:space="preserve"> </w:t>
      </w:r>
      <w:r w:rsidR="00A6102E" w:rsidRPr="00DF3E44">
        <w:rPr>
          <w:rFonts w:ascii="Calibri" w:hAnsi="Calibri" w:cs="Calibri"/>
          <w:b/>
          <w:i/>
          <w:u w:val="single"/>
        </w:rPr>
        <w:t>4</w:t>
      </w:r>
      <w:r w:rsidRPr="00DF3E44">
        <w:rPr>
          <w:rFonts w:ascii="Calibri" w:hAnsi="Calibri" w:cs="Calibri"/>
          <w:b/>
          <w:i/>
          <w:u w:val="single"/>
        </w:rPr>
        <w:t>.</w:t>
      </w:r>
      <w:r w:rsidRPr="00DF3E44">
        <w:rPr>
          <w:rFonts w:ascii="Calibri" w:hAnsi="Calibri" w:cs="Calibri"/>
          <w:b/>
          <w:i/>
        </w:rPr>
        <w:t>)</w:t>
      </w:r>
    </w:p>
    <w:p w14:paraId="471AC511" w14:textId="2B99D934" w:rsidR="00692CEF" w:rsidRPr="00DF3E44" w:rsidRDefault="00692CEF" w:rsidP="00692CEF">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DF3E44">
        <w:rPr>
          <w:rFonts w:ascii="Calibri" w:hAnsi="Calibri" w:cs="Calibri"/>
        </w:rPr>
        <w:t xml:space="preserve">Djeluje u skladu s zahtjevima Stožera </w:t>
      </w:r>
      <w:r w:rsidR="00252171" w:rsidRPr="00252171">
        <w:rPr>
          <w:rFonts w:ascii="Calibri" w:hAnsi="Calibri" w:cs="Calibri"/>
        </w:rPr>
        <w:t xml:space="preserve">civilne zaštite Krapinsko-zagorske županije </w:t>
      </w:r>
      <w:r w:rsidRPr="00DF3E44">
        <w:rPr>
          <w:rFonts w:ascii="Calibri" w:hAnsi="Calibri" w:cs="Calibri"/>
        </w:rPr>
        <w:t xml:space="preserve">i koordinatora na lokaciji temeljem ovog Plana i sukladno vlastitom operativnom planu civilne zaštite. </w:t>
      </w:r>
    </w:p>
    <w:p w14:paraId="1604FEFC" w14:textId="4B712200" w:rsidR="004E4442" w:rsidRPr="00DF3E44" w:rsidRDefault="005928BC" w:rsidP="004E4442">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DF3E44">
        <w:rPr>
          <w:rFonts w:ascii="Calibri" w:hAnsi="Calibri" w:cs="Calibri"/>
        </w:rPr>
        <w:t>Župan</w:t>
      </w:r>
      <w:r w:rsidR="0005193E" w:rsidRPr="00DF3E44">
        <w:rPr>
          <w:rFonts w:ascii="Calibri" w:hAnsi="Calibri" w:cs="Calibri"/>
        </w:rPr>
        <w:t xml:space="preserve"> </w:t>
      </w:r>
      <w:r w:rsidR="004E4442" w:rsidRPr="00DF3E44">
        <w:rPr>
          <w:rFonts w:ascii="Calibri" w:hAnsi="Calibri" w:cs="Calibri"/>
        </w:rPr>
        <w:t>putem načelnika Stožera</w:t>
      </w:r>
      <w:r w:rsidR="00252171" w:rsidRPr="00252171">
        <w:t xml:space="preserve"> </w:t>
      </w:r>
      <w:r w:rsidR="00252171" w:rsidRPr="00252171">
        <w:rPr>
          <w:rFonts w:ascii="Calibri" w:hAnsi="Calibri" w:cs="Calibri"/>
        </w:rPr>
        <w:t xml:space="preserve">civilne zaštite Krapinsko-zagorske županije </w:t>
      </w:r>
      <w:r w:rsidRPr="00DF3E44">
        <w:rPr>
          <w:rFonts w:ascii="Calibri" w:hAnsi="Calibri" w:cs="Calibri"/>
        </w:rPr>
        <w:t xml:space="preserve"> </w:t>
      </w:r>
      <w:r w:rsidR="00DF3E44" w:rsidRPr="00DF3E44">
        <w:rPr>
          <w:rFonts w:ascii="Calibri" w:hAnsi="Calibri" w:cs="Calibri"/>
        </w:rPr>
        <w:t>–</w:t>
      </w:r>
      <w:r w:rsidRPr="00DF3E44">
        <w:rPr>
          <w:rFonts w:ascii="Calibri" w:hAnsi="Calibri" w:cs="Calibri"/>
        </w:rPr>
        <w:t xml:space="preserve"> </w:t>
      </w:r>
      <w:r w:rsidR="00DF3E44" w:rsidRPr="00DF3E44">
        <w:rPr>
          <w:rFonts w:ascii="Calibri" w:hAnsi="Calibri" w:cs="Calibri"/>
        </w:rPr>
        <w:t>Županijskog centra 112 Krapina po</w:t>
      </w:r>
      <w:r w:rsidR="004E4442" w:rsidRPr="00DF3E44">
        <w:rPr>
          <w:rFonts w:ascii="Calibri" w:hAnsi="Calibri" w:cs="Calibri"/>
        </w:rPr>
        <w:t>ziva HGSS-Stanicu</w:t>
      </w:r>
      <w:r w:rsidR="0005193E" w:rsidRPr="00DF3E44">
        <w:rPr>
          <w:rFonts w:ascii="Calibri" w:hAnsi="Calibri" w:cs="Calibri"/>
        </w:rPr>
        <w:t xml:space="preserve"> </w:t>
      </w:r>
      <w:r w:rsidR="00DF3E44" w:rsidRPr="00DF3E44">
        <w:rPr>
          <w:rFonts w:ascii="Calibri" w:hAnsi="Calibri" w:cs="Calibri"/>
        </w:rPr>
        <w:t xml:space="preserve">Zlatar Bistricu </w:t>
      </w:r>
      <w:r w:rsidR="004F03F4" w:rsidRPr="00DF3E44">
        <w:rPr>
          <w:rFonts w:ascii="Calibri" w:hAnsi="Calibri" w:cs="Calibri"/>
        </w:rPr>
        <w:t xml:space="preserve">i </w:t>
      </w:r>
      <w:r w:rsidR="004E4442" w:rsidRPr="00DF3E44">
        <w:rPr>
          <w:rFonts w:ascii="Calibri" w:hAnsi="Calibri" w:cs="Calibri"/>
        </w:rPr>
        <w:t xml:space="preserve">obavještava </w:t>
      </w:r>
      <w:r w:rsidR="004F03F4" w:rsidRPr="00DF3E44">
        <w:rPr>
          <w:rFonts w:ascii="Calibri" w:hAnsi="Calibri" w:cs="Calibri"/>
        </w:rPr>
        <w:t>je</w:t>
      </w:r>
      <w:r w:rsidR="004E4442" w:rsidRPr="00DF3E44">
        <w:rPr>
          <w:rFonts w:ascii="Calibri" w:hAnsi="Calibri" w:cs="Calibri"/>
        </w:rPr>
        <w:t xml:space="preserve"> o nastaloj ugrozi.</w:t>
      </w:r>
    </w:p>
    <w:p w14:paraId="317F13A3" w14:textId="18605A39" w:rsidR="00830AE0" w:rsidRPr="00DF3E44" w:rsidRDefault="00C44E49" w:rsidP="00830AE0">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sidRPr="00DF3E44">
        <w:rPr>
          <w:rFonts w:ascii="Calibri" w:hAnsi="Calibri" w:cs="Calibri"/>
        </w:rPr>
        <w:t>k</w:t>
      </w:r>
      <w:r w:rsidR="00830AE0" w:rsidRPr="00DF3E44">
        <w:rPr>
          <w:rFonts w:ascii="Calibri" w:hAnsi="Calibri" w:cs="Calibri"/>
        </w:rPr>
        <w:t>oordinatori na lokaciji</w:t>
      </w:r>
      <w:r w:rsidR="00CF2745" w:rsidRPr="00DF3E44">
        <w:rPr>
          <w:rFonts w:ascii="Calibri" w:hAnsi="Calibri" w:cs="Calibri"/>
        </w:rPr>
        <w:t xml:space="preserve"> </w:t>
      </w:r>
      <w:r w:rsidR="00CF2745" w:rsidRPr="00DF3E44">
        <w:rPr>
          <w:rFonts w:ascii="Calibri" w:hAnsi="Calibri" w:cs="Calibri"/>
          <w:b/>
          <w:i/>
        </w:rPr>
        <w:t>(</w:t>
      </w:r>
      <w:r w:rsidR="00CF2745" w:rsidRPr="00DF3E44">
        <w:rPr>
          <w:rFonts w:ascii="Calibri" w:hAnsi="Calibri" w:cs="Calibri"/>
          <w:b/>
          <w:i/>
          <w:u w:val="single"/>
        </w:rPr>
        <w:t xml:space="preserve">Prilog </w:t>
      </w:r>
      <w:r w:rsidR="001A5CA0" w:rsidRPr="00DF3E44">
        <w:rPr>
          <w:rFonts w:ascii="Calibri" w:hAnsi="Calibri" w:cs="Calibri"/>
          <w:b/>
          <w:i/>
          <w:u w:val="single"/>
        </w:rPr>
        <w:t>5</w:t>
      </w:r>
      <w:r w:rsidR="00CF2745" w:rsidRPr="00DF3E44">
        <w:rPr>
          <w:rFonts w:ascii="Calibri" w:hAnsi="Calibri" w:cs="Calibri"/>
          <w:b/>
          <w:i/>
          <w:u w:val="single"/>
        </w:rPr>
        <w:t>.)</w:t>
      </w:r>
    </w:p>
    <w:p w14:paraId="362C628F" w14:textId="08DAC594" w:rsidR="00830AE0" w:rsidRPr="00EE3F18" w:rsidRDefault="004F39F3" w:rsidP="00252171">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DF3E44">
        <w:rPr>
          <w:rFonts w:ascii="Calibri" w:hAnsi="Calibri" w:cs="Calibri"/>
        </w:rPr>
        <w:t>Koordinatore na lokaciji određuje i upućuje na lokaciju načelnik Stožera</w:t>
      </w:r>
      <w:r w:rsidR="00252171" w:rsidRPr="00252171">
        <w:t xml:space="preserve"> </w:t>
      </w:r>
      <w:r w:rsidR="00252171" w:rsidRPr="00252171">
        <w:rPr>
          <w:rFonts w:ascii="Calibri" w:hAnsi="Calibri" w:cs="Calibri"/>
        </w:rPr>
        <w:t>civilne zaštite Krapinsko-zagorske županije</w:t>
      </w:r>
      <w:r w:rsidRPr="00DF3E44">
        <w:rPr>
          <w:rFonts w:ascii="Calibri" w:hAnsi="Calibri" w:cs="Calibri"/>
        </w:rPr>
        <w:t xml:space="preserve">, sa zadaćom koordiniranja djelovanja različitih operativnih </w:t>
      </w:r>
      <w:r w:rsidRPr="00EE3F18">
        <w:rPr>
          <w:rFonts w:ascii="Calibri" w:hAnsi="Calibri" w:cs="Calibri"/>
        </w:rPr>
        <w:t>snaga sustava civilne zaštite i komuniciranja sa Stožerom</w:t>
      </w:r>
      <w:r w:rsidR="00252171">
        <w:rPr>
          <w:rFonts w:ascii="Calibri" w:hAnsi="Calibri" w:cs="Calibri"/>
        </w:rPr>
        <w:t xml:space="preserve"> </w:t>
      </w:r>
      <w:r w:rsidR="00252171" w:rsidRPr="00252171">
        <w:rPr>
          <w:rFonts w:ascii="Calibri" w:hAnsi="Calibri" w:cs="Calibri"/>
        </w:rPr>
        <w:t>civilne zaštite Krapinsko-zagorske županije</w:t>
      </w:r>
      <w:r w:rsidR="00252171">
        <w:rPr>
          <w:rFonts w:ascii="Calibri" w:hAnsi="Calibri" w:cs="Calibri"/>
        </w:rPr>
        <w:t>.</w:t>
      </w:r>
    </w:p>
    <w:p w14:paraId="58B6D6F2" w14:textId="7E07AD03" w:rsidR="004E4442" w:rsidRPr="00DF3E44" w:rsidRDefault="004E4442" w:rsidP="004E4442">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noProof/>
        </w:rPr>
      </w:pPr>
      <w:r w:rsidRPr="00DF3E44">
        <w:rPr>
          <w:rFonts w:ascii="Calibri" w:hAnsi="Calibri" w:cs="Calibri"/>
        </w:rPr>
        <w:t>Pravn</w:t>
      </w:r>
      <w:r w:rsidR="006B3E82" w:rsidRPr="00DF3E44">
        <w:rPr>
          <w:rFonts w:ascii="Calibri" w:hAnsi="Calibri" w:cs="Calibri"/>
        </w:rPr>
        <w:t>e</w:t>
      </w:r>
      <w:r w:rsidRPr="00DF3E44">
        <w:rPr>
          <w:rFonts w:ascii="Calibri" w:hAnsi="Calibri" w:cs="Calibri"/>
        </w:rPr>
        <w:t xml:space="preserve"> </w:t>
      </w:r>
      <w:r w:rsidR="00830AE0" w:rsidRPr="00DF3E44">
        <w:rPr>
          <w:rFonts w:ascii="Calibri" w:hAnsi="Calibri" w:cs="Calibri"/>
        </w:rPr>
        <w:t>osobe od interesa za sustav civilne zaštite</w:t>
      </w:r>
      <w:r w:rsidRPr="00DF3E44">
        <w:rPr>
          <w:rFonts w:ascii="Calibri" w:hAnsi="Calibri" w:cs="Calibri"/>
        </w:rPr>
        <w:t>:</w:t>
      </w:r>
    </w:p>
    <w:p w14:paraId="7960F41A" w14:textId="42D75852" w:rsidR="004E4442" w:rsidRPr="00DF3E44" w:rsidRDefault="00830AE0" w:rsidP="004E4442">
      <w:pPr>
        <w:pStyle w:val="Odlomakpopisa"/>
        <w:widowControl w:val="0"/>
        <w:tabs>
          <w:tab w:val="left" w:pos="720"/>
        </w:tabs>
        <w:autoSpaceDE w:val="0"/>
        <w:autoSpaceDN w:val="0"/>
        <w:adjustRightInd w:val="0"/>
        <w:spacing w:line="276" w:lineRule="auto"/>
        <w:ind w:left="1134"/>
        <w:jc w:val="both"/>
        <w:rPr>
          <w:rFonts w:ascii="Calibri" w:hAnsi="Calibri" w:cs="Calibri"/>
          <w:b/>
          <w:i/>
          <w:noProof/>
        </w:rPr>
      </w:pPr>
      <w:r w:rsidRPr="00DF3E44">
        <w:rPr>
          <w:rFonts w:ascii="Calibri" w:hAnsi="Calibri" w:cs="Calibri"/>
          <w:noProof/>
        </w:rPr>
        <w:t>Pravne osobe</w:t>
      </w:r>
      <w:r w:rsidR="004E4442" w:rsidRPr="00DF3E44">
        <w:rPr>
          <w:rFonts w:ascii="Calibri" w:hAnsi="Calibri" w:cs="Calibri"/>
          <w:noProof/>
        </w:rPr>
        <w:t xml:space="preserve"> na području </w:t>
      </w:r>
      <w:r w:rsidR="006B3E82" w:rsidRPr="00DF3E44">
        <w:rPr>
          <w:rFonts w:ascii="Calibri" w:hAnsi="Calibri" w:cs="Calibri"/>
          <w:noProof/>
        </w:rPr>
        <w:t>Županije</w:t>
      </w:r>
      <w:r w:rsidR="0005193E" w:rsidRPr="00DF3E44">
        <w:rPr>
          <w:rFonts w:ascii="Calibri" w:hAnsi="Calibri" w:cs="Calibri"/>
          <w:noProof/>
        </w:rPr>
        <w:t xml:space="preserve"> </w:t>
      </w:r>
      <w:r w:rsidR="00B740E7" w:rsidRPr="00DF3E44">
        <w:rPr>
          <w:rFonts w:ascii="Calibri" w:hAnsi="Calibri" w:cs="Calibri"/>
          <w:noProof/>
        </w:rPr>
        <w:t>od interesa</w:t>
      </w:r>
      <w:r w:rsidR="004E4442" w:rsidRPr="00DF3E44">
        <w:rPr>
          <w:rFonts w:ascii="Calibri" w:hAnsi="Calibri" w:cs="Calibri"/>
          <w:noProof/>
        </w:rPr>
        <w:t xml:space="preserve"> </w:t>
      </w:r>
      <w:r w:rsidR="00CF685F" w:rsidRPr="00DF3E44">
        <w:rPr>
          <w:rFonts w:ascii="Calibri" w:hAnsi="Calibri" w:cs="Calibri"/>
          <w:noProof/>
        </w:rPr>
        <w:t>za sustav civilne zaštite</w:t>
      </w:r>
      <w:r w:rsidR="004E4442" w:rsidRPr="00DF3E44">
        <w:rPr>
          <w:rFonts w:ascii="Calibri" w:hAnsi="Calibri" w:cs="Calibri"/>
          <w:noProof/>
        </w:rPr>
        <w:t xml:space="preserve"> </w:t>
      </w:r>
      <w:r w:rsidR="00B740E7" w:rsidRPr="00DF3E44">
        <w:rPr>
          <w:rFonts w:ascii="Calibri" w:hAnsi="Calibri" w:cs="Calibri"/>
          <w:b/>
          <w:i/>
          <w:noProof/>
        </w:rPr>
        <w:t>(</w:t>
      </w:r>
      <w:r w:rsidR="00B740E7" w:rsidRPr="00DF3E44">
        <w:rPr>
          <w:rFonts w:ascii="Calibri" w:hAnsi="Calibri" w:cs="Calibri"/>
          <w:b/>
          <w:i/>
          <w:noProof/>
          <w:u w:val="single"/>
        </w:rPr>
        <w:t xml:space="preserve">Prilog </w:t>
      </w:r>
      <w:r w:rsidR="006A4F7E">
        <w:rPr>
          <w:rFonts w:ascii="Calibri" w:hAnsi="Calibri" w:cs="Calibri"/>
          <w:b/>
          <w:i/>
          <w:noProof/>
          <w:u w:val="single"/>
        </w:rPr>
        <w:t>7</w:t>
      </w:r>
      <w:r w:rsidR="00C44E49" w:rsidRPr="00DF3E44">
        <w:rPr>
          <w:rFonts w:ascii="Calibri" w:hAnsi="Calibri" w:cs="Calibri"/>
          <w:b/>
          <w:i/>
          <w:noProof/>
          <w:u w:val="single"/>
        </w:rPr>
        <w:t>.</w:t>
      </w:r>
      <w:r w:rsidR="00B740E7" w:rsidRPr="00DF3E44">
        <w:rPr>
          <w:rFonts w:ascii="Calibri" w:hAnsi="Calibri" w:cs="Calibri"/>
          <w:b/>
          <w:i/>
          <w:noProof/>
        </w:rPr>
        <w:t>)</w:t>
      </w:r>
      <w:r w:rsidR="00C44E49" w:rsidRPr="00DF3E44">
        <w:rPr>
          <w:rFonts w:ascii="Calibri" w:hAnsi="Calibri" w:cs="Calibri"/>
          <w:b/>
          <w:i/>
          <w:noProof/>
        </w:rPr>
        <w:t xml:space="preserve"> </w:t>
      </w:r>
      <w:r w:rsidR="004E4442" w:rsidRPr="00DF3E44">
        <w:rPr>
          <w:rFonts w:ascii="Calibri" w:hAnsi="Calibri" w:cs="Calibri"/>
          <w:noProof/>
        </w:rPr>
        <w:t xml:space="preserve">aktiviraju se na poslovima </w:t>
      </w:r>
      <w:r w:rsidRPr="00DF3E44">
        <w:rPr>
          <w:rFonts w:ascii="Calibri" w:hAnsi="Calibri" w:cs="Calibri"/>
          <w:noProof/>
        </w:rPr>
        <w:t>civilne zaštite</w:t>
      </w:r>
      <w:r w:rsidR="004E4442" w:rsidRPr="00DF3E44">
        <w:rPr>
          <w:rFonts w:ascii="Calibri" w:hAnsi="Calibri" w:cs="Calibri"/>
          <w:noProof/>
        </w:rPr>
        <w:t xml:space="preserve"> sa zaposlenicima i materijalno</w:t>
      </w:r>
      <w:r w:rsidR="00C44E49" w:rsidRPr="00DF3E44">
        <w:rPr>
          <w:rFonts w:ascii="Calibri" w:hAnsi="Calibri" w:cs="Calibri"/>
          <w:noProof/>
        </w:rPr>
        <w:t xml:space="preserve"> </w:t>
      </w:r>
      <w:r w:rsidR="004E4442" w:rsidRPr="00DF3E44">
        <w:rPr>
          <w:rFonts w:ascii="Calibri" w:hAnsi="Calibri" w:cs="Calibri"/>
          <w:noProof/>
        </w:rPr>
        <w:t>-</w:t>
      </w:r>
      <w:r w:rsidR="00C44E49" w:rsidRPr="00DF3E44">
        <w:rPr>
          <w:rFonts w:ascii="Calibri" w:hAnsi="Calibri" w:cs="Calibri"/>
          <w:noProof/>
        </w:rPr>
        <w:t xml:space="preserve"> </w:t>
      </w:r>
      <w:r w:rsidR="004E4442" w:rsidRPr="00DF3E44">
        <w:rPr>
          <w:rFonts w:ascii="Calibri" w:hAnsi="Calibri" w:cs="Calibri"/>
          <w:noProof/>
        </w:rPr>
        <w:t xml:space="preserve">tehničkim sredstvima na način </w:t>
      </w:r>
      <w:r w:rsidR="00021473" w:rsidRPr="00DF3E44">
        <w:rPr>
          <w:rFonts w:ascii="Calibri" w:hAnsi="Calibri" w:cs="Calibri"/>
          <w:noProof/>
        </w:rPr>
        <w:t xml:space="preserve">da </w:t>
      </w:r>
      <w:r w:rsidR="006B3E82" w:rsidRPr="00DF3E44">
        <w:rPr>
          <w:rFonts w:ascii="Calibri" w:hAnsi="Calibri" w:cs="Calibri"/>
          <w:noProof/>
        </w:rPr>
        <w:t>Župan</w:t>
      </w:r>
      <w:r w:rsidR="0005193E" w:rsidRPr="00DF3E44">
        <w:rPr>
          <w:rFonts w:ascii="Calibri" w:hAnsi="Calibri" w:cs="Calibri"/>
          <w:noProof/>
        </w:rPr>
        <w:t xml:space="preserve"> </w:t>
      </w:r>
      <w:r w:rsidR="004E4442" w:rsidRPr="00DF3E44">
        <w:rPr>
          <w:rFonts w:ascii="Calibri" w:hAnsi="Calibri" w:cs="Calibri"/>
          <w:noProof/>
        </w:rPr>
        <w:t xml:space="preserve">dostavlja zahtjev za angažiranje </w:t>
      </w:r>
      <w:r w:rsidR="00DF3E44" w:rsidRPr="00DF3E44">
        <w:rPr>
          <w:rFonts w:ascii="Calibri" w:hAnsi="Calibri" w:cs="Calibri"/>
          <w:noProof/>
        </w:rPr>
        <w:t xml:space="preserve">Ministarstvu unutarnjih poslova, Ravnateljstvu civilne zaštite, Područnom uredu civilne zaštite Varaždin, Službi civilne zaštite Krapina </w:t>
      </w:r>
      <w:r w:rsidR="004E4442" w:rsidRPr="00DF3E44">
        <w:rPr>
          <w:rFonts w:ascii="Calibri" w:hAnsi="Calibri" w:cs="Calibri"/>
          <w:noProof/>
        </w:rPr>
        <w:t xml:space="preserve">ili u sjedište </w:t>
      </w:r>
      <w:r w:rsidR="00CF685F" w:rsidRPr="00DF3E44">
        <w:rPr>
          <w:rFonts w:ascii="Calibri" w:hAnsi="Calibri" w:cs="Calibri"/>
          <w:noProof/>
        </w:rPr>
        <w:t>pravne osobe</w:t>
      </w:r>
      <w:r w:rsidR="004E4442" w:rsidRPr="00DF3E44">
        <w:rPr>
          <w:rFonts w:ascii="Calibri" w:hAnsi="Calibri" w:cs="Calibri"/>
          <w:noProof/>
        </w:rPr>
        <w:t xml:space="preserve"> koje će sa nadležnim ministarstvom uskladiti djelovanje </w:t>
      </w:r>
      <w:r w:rsidR="004F39F3" w:rsidRPr="00DF3E44">
        <w:rPr>
          <w:rFonts w:ascii="Calibri" w:hAnsi="Calibri" w:cs="Calibri"/>
          <w:noProof/>
        </w:rPr>
        <w:t>u civilnoj zaštiti</w:t>
      </w:r>
      <w:r w:rsidR="004E4442" w:rsidRPr="00DF3E44">
        <w:rPr>
          <w:rFonts w:ascii="Calibri" w:hAnsi="Calibri" w:cs="Calibri"/>
          <w:noProof/>
        </w:rPr>
        <w:t xml:space="preserve"> na razini </w:t>
      </w:r>
      <w:r w:rsidR="006B3E82" w:rsidRPr="00DF3E44">
        <w:rPr>
          <w:rFonts w:ascii="Calibri" w:hAnsi="Calibri" w:cs="Calibri"/>
          <w:noProof/>
        </w:rPr>
        <w:t>Županije</w:t>
      </w:r>
      <w:r w:rsidR="0005193E" w:rsidRPr="00DF3E44">
        <w:rPr>
          <w:rFonts w:ascii="Calibri" w:hAnsi="Calibri" w:cs="Calibri"/>
          <w:noProof/>
        </w:rPr>
        <w:t xml:space="preserve"> </w:t>
      </w:r>
      <w:r w:rsidR="004E4442" w:rsidRPr="00DF3E44">
        <w:rPr>
          <w:rFonts w:ascii="Calibri" w:hAnsi="Calibri" w:cs="Calibri"/>
          <w:b/>
          <w:i/>
          <w:noProof/>
        </w:rPr>
        <w:t>(</w:t>
      </w:r>
      <w:r w:rsidR="004E4442" w:rsidRPr="00DF3E44">
        <w:rPr>
          <w:rFonts w:ascii="Calibri" w:hAnsi="Calibri" w:cs="Calibri"/>
          <w:b/>
          <w:i/>
          <w:noProof/>
          <w:u w:val="single"/>
        </w:rPr>
        <w:t xml:space="preserve">Prilog </w:t>
      </w:r>
      <w:r w:rsidR="00B740E7" w:rsidRPr="00DF3E44">
        <w:rPr>
          <w:rFonts w:ascii="Calibri" w:hAnsi="Calibri" w:cs="Calibri"/>
          <w:b/>
          <w:i/>
          <w:noProof/>
          <w:u w:val="single"/>
        </w:rPr>
        <w:t>2</w:t>
      </w:r>
      <w:r w:rsidR="006A4F7E">
        <w:rPr>
          <w:rFonts w:ascii="Calibri" w:hAnsi="Calibri" w:cs="Calibri"/>
          <w:b/>
          <w:i/>
          <w:noProof/>
          <w:u w:val="single"/>
        </w:rPr>
        <w:t>4</w:t>
      </w:r>
      <w:r w:rsidR="00C44E49" w:rsidRPr="00DF3E44">
        <w:rPr>
          <w:rFonts w:ascii="Calibri" w:hAnsi="Calibri" w:cs="Calibri"/>
          <w:b/>
          <w:i/>
          <w:noProof/>
          <w:u w:val="single"/>
        </w:rPr>
        <w:t>.</w:t>
      </w:r>
      <w:r w:rsidR="004E4442" w:rsidRPr="00DF3E44">
        <w:rPr>
          <w:rFonts w:ascii="Calibri" w:hAnsi="Calibri" w:cs="Calibri"/>
          <w:b/>
          <w:i/>
          <w:noProof/>
        </w:rPr>
        <w:t>).</w:t>
      </w:r>
    </w:p>
    <w:p w14:paraId="178182C2" w14:textId="4B0A676D" w:rsidR="004E4442" w:rsidRPr="00DF3E44" w:rsidRDefault="004E4442" w:rsidP="004E4442">
      <w:pPr>
        <w:spacing w:before="240" w:after="240" w:line="276" w:lineRule="auto"/>
        <w:rPr>
          <w:rFonts w:cs="Calibri"/>
          <w:szCs w:val="24"/>
        </w:rPr>
      </w:pPr>
      <w:r w:rsidRPr="00DF3E44">
        <w:rPr>
          <w:rFonts w:cs="Calibri"/>
          <w:szCs w:val="24"/>
        </w:rPr>
        <w:lastRenderedPageBreak/>
        <w:t>Stožer</w:t>
      </w:r>
      <w:r w:rsidR="0005193E" w:rsidRPr="00DF3E44">
        <w:rPr>
          <w:rFonts w:cs="Calibri"/>
          <w:szCs w:val="24"/>
        </w:rPr>
        <w:t xml:space="preserve"> </w:t>
      </w:r>
      <w:r w:rsidR="00252171" w:rsidRPr="00252171">
        <w:rPr>
          <w:rFonts w:cs="Calibri"/>
          <w:szCs w:val="24"/>
        </w:rPr>
        <w:t xml:space="preserve">civilne zaštite Krapinsko-zagorske županije </w:t>
      </w:r>
      <w:r w:rsidRPr="00DF3E44">
        <w:rPr>
          <w:rFonts w:cs="Calibri"/>
          <w:szCs w:val="24"/>
        </w:rPr>
        <w:t>obavještava gore navedene</w:t>
      </w:r>
      <w:r w:rsidR="00C3441C" w:rsidRPr="00DF3E44">
        <w:rPr>
          <w:rFonts w:cs="Calibri"/>
          <w:szCs w:val="24"/>
        </w:rPr>
        <w:t xml:space="preserve"> </w:t>
      </w:r>
      <w:r w:rsidRPr="00DF3E44">
        <w:rPr>
          <w:rFonts w:cs="Calibri"/>
          <w:szCs w:val="24"/>
        </w:rPr>
        <w:t>pravne osobe o nastaloj ugrozi</w:t>
      </w:r>
      <w:r w:rsidR="00252171">
        <w:rPr>
          <w:rFonts w:cs="Calibri"/>
          <w:szCs w:val="24"/>
        </w:rPr>
        <w:t>.</w:t>
      </w:r>
    </w:p>
    <w:p w14:paraId="5E8202F3" w14:textId="77777777" w:rsidR="004E4442" w:rsidRPr="00DF3E44" w:rsidRDefault="004E4442" w:rsidP="004E4442">
      <w:pPr>
        <w:widowControl w:val="0"/>
        <w:autoSpaceDE w:val="0"/>
        <w:autoSpaceDN w:val="0"/>
        <w:adjustRightInd w:val="0"/>
        <w:spacing w:before="240" w:line="276" w:lineRule="auto"/>
        <w:rPr>
          <w:rFonts w:cs="Calibri"/>
          <w:b/>
          <w:bCs/>
          <w:szCs w:val="24"/>
        </w:rPr>
      </w:pPr>
      <w:r w:rsidRPr="00DF3E44">
        <w:rPr>
          <w:rFonts w:cs="Calibri"/>
          <w:b/>
          <w:bCs/>
          <w:szCs w:val="24"/>
        </w:rPr>
        <w:t>Odgovorne osobe:</w:t>
      </w:r>
    </w:p>
    <w:p w14:paraId="3CB80024" w14:textId="77777777" w:rsidR="004E4442" w:rsidRPr="00DF3E44" w:rsidRDefault="004E4442" w:rsidP="004E4442">
      <w:pPr>
        <w:widowControl w:val="0"/>
        <w:autoSpaceDE w:val="0"/>
        <w:autoSpaceDN w:val="0"/>
        <w:adjustRightInd w:val="0"/>
        <w:spacing w:line="276" w:lineRule="auto"/>
        <w:rPr>
          <w:rFonts w:cs="Calibri"/>
          <w:szCs w:val="24"/>
        </w:rPr>
      </w:pPr>
      <w:r w:rsidRPr="00DF3E44">
        <w:rPr>
          <w:rFonts w:cs="Calibri"/>
          <w:szCs w:val="24"/>
        </w:rPr>
        <w:t>čelnici navedenih snaga ili njihovi zamjenici.</w:t>
      </w:r>
    </w:p>
    <w:p w14:paraId="79EA3313" w14:textId="77777777" w:rsidR="004E4442" w:rsidRPr="00DF3E44" w:rsidRDefault="004E4442" w:rsidP="004E4442">
      <w:pPr>
        <w:widowControl w:val="0"/>
        <w:autoSpaceDE w:val="0"/>
        <w:autoSpaceDN w:val="0"/>
        <w:adjustRightInd w:val="0"/>
        <w:spacing w:before="240" w:line="276" w:lineRule="auto"/>
        <w:rPr>
          <w:rFonts w:cs="Calibri"/>
          <w:szCs w:val="24"/>
        </w:rPr>
      </w:pPr>
      <w:r w:rsidRPr="00DF3E44">
        <w:rPr>
          <w:rFonts w:cs="Calibri"/>
          <w:b/>
          <w:bCs/>
          <w:szCs w:val="24"/>
        </w:rPr>
        <w:t>Način priopćavanja</w:t>
      </w:r>
      <w:r w:rsidRPr="00DF3E44">
        <w:rPr>
          <w:rFonts w:cs="Calibri"/>
          <w:szCs w:val="24"/>
        </w:rPr>
        <w:t>:</w:t>
      </w:r>
    </w:p>
    <w:p w14:paraId="28B6637A" w14:textId="05088109" w:rsidR="004E4442" w:rsidRPr="00DF3E44" w:rsidRDefault="00B5381C" w:rsidP="004E4442">
      <w:pPr>
        <w:widowControl w:val="0"/>
        <w:autoSpaceDE w:val="0"/>
        <w:autoSpaceDN w:val="0"/>
        <w:adjustRightInd w:val="0"/>
        <w:spacing w:line="276" w:lineRule="auto"/>
        <w:rPr>
          <w:rFonts w:cs="Calibri"/>
          <w:szCs w:val="24"/>
        </w:rPr>
      </w:pPr>
      <w:r w:rsidRPr="00DF3E44">
        <w:rPr>
          <w:rFonts w:cs="Calibri"/>
          <w:szCs w:val="24"/>
        </w:rPr>
        <w:t xml:space="preserve">telefonom, </w:t>
      </w:r>
      <w:r w:rsidR="004E4442" w:rsidRPr="00DF3E44">
        <w:rPr>
          <w:rFonts w:cs="Calibri"/>
          <w:szCs w:val="24"/>
        </w:rPr>
        <w:t>faks-om,</w:t>
      </w:r>
      <w:r w:rsidR="00615228" w:rsidRPr="00DF3E44">
        <w:rPr>
          <w:rFonts w:cs="Calibri"/>
          <w:szCs w:val="24"/>
        </w:rPr>
        <w:t xml:space="preserve"> e-mailom, putem </w:t>
      </w:r>
      <w:r w:rsidR="002F2320">
        <w:rPr>
          <w:rFonts w:cs="Calibri"/>
          <w:szCs w:val="24"/>
        </w:rPr>
        <w:t xml:space="preserve">Županijskog centra 112 Krapina, </w:t>
      </w:r>
      <w:r w:rsidR="00615228" w:rsidRPr="00DF3E44">
        <w:rPr>
          <w:rFonts w:cs="Calibri"/>
          <w:szCs w:val="24"/>
        </w:rPr>
        <w:t>osobno</w:t>
      </w:r>
    </w:p>
    <w:p w14:paraId="781317A8" w14:textId="77777777" w:rsidR="004E4442" w:rsidRPr="00EE3F18" w:rsidRDefault="004E4442" w:rsidP="004E4442">
      <w:pPr>
        <w:widowControl w:val="0"/>
        <w:autoSpaceDE w:val="0"/>
        <w:autoSpaceDN w:val="0"/>
        <w:adjustRightInd w:val="0"/>
        <w:spacing w:before="240" w:line="276" w:lineRule="auto"/>
        <w:rPr>
          <w:rFonts w:cs="Calibri"/>
          <w:b/>
          <w:szCs w:val="24"/>
        </w:rPr>
      </w:pPr>
      <w:r w:rsidRPr="00EE3F18">
        <w:rPr>
          <w:rFonts w:cs="Calibri"/>
          <w:b/>
          <w:szCs w:val="24"/>
        </w:rPr>
        <w:t>Zadaće:</w:t>
      </w:r>
    </w:p>
    <w:p w14:paraId="0F7F8E28" w14:textId="15CCEF03" w:rsidR="004E4442" w:rsidRPr="00EE3F18" w:rsidRDefault="004E4442" w:rsidP="004E4442">
      <w:pPr>
        <w:pStyle w:val="Odlomakpopisa"/>
        <w:widowControl w:val="0"/>
        <w:numPr>
          <w:ilvl w:val="0"/>
          <w:numId w:val="1"/>
        </w:numPr>
        <w:tabs>
          <w:tab w:val="left" w:pos="720"/>
        </w:tabs>
        <w:autoSpaceDE w:val="0"/>
        <w:autoSpaceDN w:val="0"/>
        <w:adjustRightInd w:val="0"/>
        <w:spacing w:line="276" w:lineRule="auto"/>
        <w:jc w:val="both"/>
        <w:rPr>
          <w:rFonts w:ascii="Calibri" w:hAnsi="Calibri" w:cs="Calibri"/>
        </w:rPr>
      </w:pPr>
      <w:r w:rsidRPr="00EE3F18">
        <w:rPr>
          <w:rFonts w:ascii="Calibri" w:hAnsi="Calibri" w:cs="Calibri"/>
        </w:rPr>
        <w:t xml:space="preserve">uvesti pasivno dežurstvo u pravnim osobama od interesa za </w:t>
      </w:r>
      <w:r w:rsidR="00830AE0" w:rsidRPr="00EE3F18">
        <w:rPr>
          <w:rFonts w:ascii="Calibri" w:hAnsi="Calibri" w:cs="Calibri"/>
        </w:rPr>
        <w:t>sustav civilne zaštite</w:t>
      </w:r>
      <w:r w:rsidRPr="00EE3F18">
        <w:rPr>
          <w:rFonts w:ascii="Calibri" w:hAnsi="Calibri" w:cs="Calibri"/>
        </w:rPr>
        <w:t xml:space="preserve"> s ciljem ocjene stanja i spremnosti ljudi i popunjenosti materijalnim sredstvima (građevinske i komunalne tvrtke,</w:t>
      </w:r>
      <w:r w:rsidR="00C3441C" w:rsidRPr="00EE3F18">
        <w:rPr>
          <w:rFonts w:ascii="Calibri" w:hAnsi="Calibri" w:cs="Calibri"/>
        </w:rPr>
        <w:t xml:space="preserve"> </w:t>
      </w:r>
      <w:r w:rsidRPr="00EE3F18">
        <w:rPr>
          <w:rFonts w:ascii="Calibri" w:hAnsi="Calibri" w:cs="Calibri"/>
        </w:rPr>
        <w:t>tvrtke za prijevoz osoba i tereta, za osiguranje prehrane i smještaja, za distribuciju energenata i vode</w:t>
      </w:r>
      <w:r w:rsidR="00DF3E44">
        <w:rPr>
          <w:rFonts w:ascii="Calibri" w:hAnsi="Calibri" w:cs="Calibri"/>
        </w:rPr>
        <w:t>).</w:t>
      </w:r>
    </w:p>
    <w:p w14:paraId="29381286" w14:textId="77777777" w:rsidR="004F39F3" w:rsidRPr="00EE3F18" w:rsidRDefault="004F39F3" w:rsidP="004F39F3">
      <w:pPr>
        <w:pStyle w:val="Odlomakpopisa"/>
        <w:widowControl w:val="0"/>
        <w:tabs>
          <w:tab w:val="left" w:pos="720"/>
        </w:tabs>
        <w:autoSpaceDE w:val="0"/>
        <w:autoSpaceDN w:val="0"/>
        <w:adjustRightInd w:val="0"/>
        <w:spacing w:line="276" w:lineRule="auto"/>
        <w:jc w:val="both"/>
        <w:rPr>
          <w:rFonts w:ascii="Calibri" w:hAnsi="Calibri" w:cs="Calibri"/>
        </w:rPr>
      </w:pPr>
    </w:p>
    <w:p w14:paraId="672B609D" w14:textId="68653654" w:rsidR="004F39F3" w:rsidRPr="00EE3F18" w:rsidRDefault="004E4442" w:rsidP="004F39F3">
      <w:pPr>
        <w:spacing w:line="276" w:lineRule="auto"/>
        <w:rPr>
          <w:u w:val="single"/>
        </w:rPr>
      </w:pPr>
      <w:bookmarkStart w:id="26" w:name="_Toc319908665"/>
      <w:bookmarkStart w:id="27" w:name="_Toc363116729"/>
      <w:r w:rsidRPr="00EE3F18">
        <w:rPr>
          <w:u w:val="single"/>
        </w:rPr>
        <w:t>AKTIVIRANJE</w:t>
      </w:r>
      <w:bookmarkEnd w:id="26"/>
      <w:bookmarkEnd w:id="27"/>
    </w:p>
    <w:p w14:paraId="010F3D17" w14:textId="7BB4CC36" w:rsidR="004E4442" w:rsidRPr="00EE3F18" w:rsidRDefault="004E4442" w:rsidP="004F39F3">
      <w:pPr>
        <w:spacing w:line="276" w:lineRule="auto"/>
        <w:rPr>
          <w:rFonts w:cs="Calibri"/>
          <w:szCs w:val="24"/>
        </w:rPr>
      </w:pPr>
      <w:r w:rsidRPr="00EE3F18">
        <w:rPr>
          <w:rFonts w:cs="Calibri"/>
          <w:szCs w:val="24"/>
        </w:rPr>
        <w:t xml:space="preserve">Nakon što su se stvorili uvjeti </w:t>
      </w:r>
      <w:r w:rsidR="00D312B6" w:rsidRPr="00EE3F18">
        <w:rPr>
          <w:rFonts w:cs="Calibri"/>
          <w:szCs w:val="24"/>
        </w:rPr>
        <w:t>Ž</w:t>
      </w:r>
      <w:r w:rsidR="006B3E82" w:rsidRPr="00EE3F18">
        <w:rPr>
          <w:rFonts w:cs="Calibri"/>
          <w:szCs w:val="24"/>
        </w:rPr>
        <w:t>upan</w:t>
      </w:r>
      <w:r w:rsidR="00C3441C" w:rsidRPr="00EE3F18">
        <w:rPr>
          <w:rFonts w:cs="Calibri"/>
          <w:szCs w:val="24"/>
        </w:rPr>
        <w:t xml:space="preserve"> </w:t>
      </w:r>
      <w:r w:rsidRPr="00EE3F18">
        <w:rPr>
          <w:rFonts w:cs="Calibri"/>
          <w:szCs w:val="24"/>
        </w:rPr>
        <w:t xml:space="preserve">aktivira operativne snage </w:t>
      </w:r>
      <w:r w:rsidR="004F39F3" w:rsidRPr="00EE3F18">
        <w:rPr>
          <w:rFonts w:cs="Calibri"/>
          <w:szCs w:val="24"/>
        </w:rPr>
        <w:t xml:space="preserve">sustava </w:t>
      </w:r>
      <w:r w:rsidR="00642EA8" w:rsidRPr="00EE3F18">
        <w:rPr>
          <w:rFonts w:cs="Calibri"/>
          <w:szCs w:val="24"/>
        </w:rPr>
        <w:t>civilne zaštite</w:t>
      </w:r>
      <w:r w:rsidR="004F39F3" w:rsidRPr="00EE3F18">
        <w:rPr>
          <w:rFonts w:cs="Calibri"/>
          <w:szCs w:val="24"/>
        </w:rPr>
        <w:t>.</w:t>
      </w:r>
    </w:p>
    <w:p w14:paraId="40A75892" w14:textId="5E3A706F" w:rsidR="004E4442" w:rsidRPr="00EE3F18" w:rsidRDefault="004E4442" w:rsidP="004E4442">
      <w:pPr>
        <w:spacing w:before="240" w:after="120" w:line="276" w:lineRule="auto"/>
        <w:rPr>
          <w:rFonts w:cs="Calibri"/>
          <w:b/>
          <w:bCs/>
          <w:iCs/>
          <w:szCs w:val="24"/>
        </w:rPr>
      </w:pPr>
      <w:r w:rsidRPr="00EE3F18">
        <w:rPr>
          <w:rFonts w:cs="Calibri"/>
          <w:b/>
          <w:bCs/>
          <w:iCs/>
          <w:szCs w:val="24"/>
        </w:rPr>
        <w:t xml:space="preserve">Aktiviranje operativnih snaga </w:t>
      </w:r>
      <w:r w:rsidR="00642EA8" w:rsidRPr="00EE3F18">
        <w:rPr>
          <w:rFonts w:cs="Calibri"/>
          <w:b/>
          <w:bCs/>
          <w:iCs/>
          <w:szCs w:val="24"/>
        </w:rPr>
        <w:t>civilne zaštite</w:t>
      </w:r>
    </w:p>
    <w:p w14:paraId="6EFDC23D" w14:textId="422ED7DC" w:rsidR="004E4442" w:rsidRPr="007052E6" w:rsidRDefault="00734DD4" w:rsidP="004F39F3">
      <w:pPr>
        <w:spacing w:after="120" w:line="276" w:lineRule="auto"/>
        <w:rPr>
          <w:rFonts w:cs="Calibri"/>
          <w:szCs w:val="24"/>
        </w:rPr>
      </w:pPr>
      <w:r w:rsidRPr="007052E6">
        <w:rPr>
          <w:rFonts w:cs="Calibri"/>
          <w:szCs w:val="24"/>
        </w:rPr>
        <w:t>Župan</w:t>
      </w:r>
      <w:r w:rsidR="00C3441C" w:rsidRPr="007052E6">
        <w:rPr>
          <w:rFonts w:cs="Calibri"/>
          <w:szCs w:val="24"/>
        </w:rPr>
        <w:t xml:space="preserve"> </w:t>
      </w:r>
      <w:r w:rsidR="00350E71" w:rsidRPr="007052E6">
        <w:rPr>
          <w:rFonts w:cs="Calibri"/>
          <w:szCs w:val="24"/>
        </w:rPr>
        <w:t>aktivira operativne snage civilne zaštite: telefonom, e-mailom ili teklićem</w:t>
      </w:r>
      <w:r w:rsidR="00997E99" w:rsidRPr="007052E6">
        <w:rPr>
          <w:rFonts w:cs="Calibri"/>
          <w:szCs w:val="24"/>
        </w:rPr>
        <w:t>.</w:t>
      </w:r>
      <w:r w:rsidR="004E4442" w:rsidRPr="007052E6">
        <w:rPr>
          <w:rFonts w:cs="Calibri"/>
          <w:szCs w:val="24"/>
        </w:rPr>
        <w:t xml:space="preserve"> </w:t>
      </w:r>
      <w:r w:rsidR="00350E71" w:rsidRPr="007052E6">
        <w:rPr>
          <w:rFonts w:cs="Calibri"/>
          <w:szCs w:val="24"/>
        </w:rPr>
        <w:t>U slučaju nemogućnost</w:t>
      </w:r>
      <w:r w:rsidR="004D025C" w:rsidRPr="007052E6">
        <w:rPr>
          <w:rFonts w:cs="Calibri"/>
          <w:szCs w:val="24"/>
        </w:rPr>
        <w:t>i aktiviranja na navedeni način,</w:t>
      </w:r>
      <w:r w:rsidR="00350E71" w:rsidRPr="007052E6">
        <w:rPr>
          <w:rFonts w:cs="Calibri"/>
          <w:szCs w:val="24"/>
        </w:rPr>
        <w:t xml:space="preserve"> </w:t>
      </w:r>
      <w:r w:rsidR="00615228" w:rsidRPr="007052E6">
        <w:rPr>
          <w:rFonts w:cs="Calibri"/>
          <w:szCs w:val="24"/>
        </w:rPr>
        <w:t>ž</w:t>
      </w:r>
      <w:r w:rsidRPr="007052E6">
        <w:rPr>
          <w:rFonts w:cs="Calibri"/>
          <w:szCs w:val="24"/>
        </w:rPr>
        <w:t>upan</w:t>
      </w:r>
      <w:r w:rsidR="00350E71" w:rsidRPr="007052E6">
        <w:rPr>
          <w:rFonts w:cs="Calibri"/>
          <w:szCs w:val="24"/>
        </w:rPr>
        <w:t xml:space="preserve"> telefonskim pozivom </w:t>
      </w:r>
      <w:r w:rsidR="004E4442" w:rsidRPr="007052E6">
        <w:rPr>
          <w:rFonts w:cs="Calibri"/>
          <w:szCs w:val="24"/>
        </w:rPr>
        <w:t>na broj</w:t>
      </w:r>
      <w:r w:rsidR="007052E6">
        <w:rPr>
          <w:rFonts w:cs="Calibri"/>
          <w:szCs w:val="24"/>
        </w:rPr>
        <w:t xml:space="preserve"> Županijskog centra 112 Krapina </w:t>
      </w:r>
      <w:r w:rsidR="004E4442" w:rsidRPr="007052E6">
        <w:rPr>
          <w:rFonts w:cs="Calibri"/>
          <w:szCs w:val="24"/>
        </w:rPr>
        <w:t xml:space="preserve">zahtjeva aktiviranje operativnih snaga </w:t>
      </w:r>
      <w:r w:rsidR="00642EA8" w:rsidRPr="007052E6">
        <w:rPr>
          <w:rFonts w:cs="Calibri"/>
          <w:szCs w:val="24"/>
        </w:rPr>
        <w:t>civilne zaštite</w:t>
      </w:r>
      <w:r w:rsidR="004E4442" w:rsidRPr="007052E6">
        <w:rPr>
          <w:rFonts w:cs="Calibri"/>
          <w:szCs w:val="24"/>
        </w:rPr>
        <w:t xml:space="preserve">. </w:t>
      </w:r>
    </w:p>
    <w:p w14:paraId="1811845D" w14:textId="709036C9" w:rsidR="004E4442" w:rsidRPr="007052E6" w:rsidRDefault="004E4442" w:rsidP="004E4442">
      <w:pPr>
        <w:spacing w:after="120" w:line="276" w:lineRule="auto"/>
        <w:rPr>
          <w:rFonts w:cs="Calibri"/>
          <w:szCs w:val="24"/>
        </w:rPr>
      </w:pPr>
      <w:r w:rsidRPr="007052E6">
        <w:rPr>
          <w:rFonts w:cs="Calibri"/>
          <w:szCs w:val="24"/>
        </w:rPr>
        <w:t>Nakon što su primile Zahtjev za aktiviranje, operativne snage pokreću aktiviranje sukladno svojim</w:t>
      </w:r>
      <w:r w:rsidR="00D80FD3" w:rsidRPr="007052E6">
        <w:rPr>
          <w:rFonts w:cs="Calibri"/>
          <w:szCs w:val="24"/>
        </w:rPr>
        <w:t xml:space="preserve"> </w:t>
      </w:r>
      <w:r w:rsidR="007052E6" w:rsidRPr="007052E6">
        <w:rPr>
          <w:rFonts w:cs="Calibri"/>
          <w:szCs w:val="24"/>
        </w:rPr>
        <w:t>planovima</w:t>
      </w:r>
      <w:r w:rsidR="00830AE0" w:rsidRPr="007052E6">
        <w:rPr>
          <w:rFonts w:cs="Calibri"/>
          <w:szCs w:val="24"/>
        </w:rPr>
        <w:t>.</w:t>
      </w:r>
    </w:p>
    <w:p w14:paraId="694A2C11" w14:textId="252E052C" w:rsidR="00B740E7" w:rsidRPr="00EE3F18" w:rsidRDefault="004E4442" w:rsidP="004E4442">
      <w:pPr>
        <w:spacing w:line="276" w:lineRule="auto"/>
        <w:rPr>
          <w:rFonts w:cs="Calibri"/>
          <w:b/>
          <w:i/>
          <w:szCs w:val="24"/>
        </w:rPr>
      </w:pPr>
      <w:r w:rsidRPr="00EE3F18">
        <w:rPr>
          <w:rFonts w:cs="Calibri"/>
          <w:szCs w:val="24"/>
        </w:rPr>
        <w:t xml:space="preserve">Operativne snage dužne su izvijestiti </w:t>
      </w:r>
      <w:r w:rsidR="00D312B6" w:rsidRPr="00EE3F18">
        <w:rPr>
          <w:rFonts w:cs="Calibri"/>
          <w:szCs w:val="24"/>
        </w:rPr>
        <w:t>Ž</w:t>
      </w:r>
      <w:r w:rsidR="00734DD4" w:rsidRPr="00EE3F18">
        <w:rPr>
          <w:rFonts w:cs="Calibri"/>
          <w:szCs w:val="24"/>
        </w:rPr>
        <w:t>upana</w:t>
      </w:r>
      <w:r w:rsidRPr="00EE3F18">
        <w:rPr>
          <w:rFonts w:cs="Calibri"/>
          <w:szCs w:val="24"/>
        </w:rPr>
        <w:t xml:space="preserve"> o mogućnostima stavljanja na raspolaganje postrojbi i stručnih timova ili članova stručnih timova za </w:t>
      </w:r>
      <w:r w:rsidR="00830AE0" w:rsidRPr="00EE3F18">
        <w:rPr>
          <w:rFonts w:cs="Calibri"/>
          <w:szCs w:val="24"/>
        </w:rPr>
        <w:t>civilnu zaštitu</w:t>
      </w:r>
      <w:r w:rsidRPr="00EE3F18">
        <w:rPr>
          <w:rFonts w:cs="Calibri"/>
          <w:szCs w:val="24"/>
        </w:rPr>
        <w:t xml:space="preserve"> i materijalno</w:t>
      </w:r>
      <w:r w:rsidR="00D312B6" w:rsidRPr="00EE3F18">
        <w:rPr>
          <w:rFonts w:cs="Calibri"/>
          <w:szCs w:val="24"/>
        </w:rPr>
        <w:t xml:space="preserve"> </w:t>
      </w:r>
      <w:r w:rsidRPr="00EE3F18">
        <w:rPr>
          <w:rFonts w:cs="Calibri"/>
          <w:szCs w:val="24"/>
        </w:rPr>
        <w:t>-</w:t>
      </w:r>
      <w:r w:rsidR="00D312B6" w:rsidRPr="00EE3F18">
        <w:rPr>
          <w:rFonts w:cs="Calibri"/>
          <w:szCs w:val="24"/>
        </w:rPr>
        <w:t xml:space="preserve"> </w:t>
      </w:r>
      <w:r w:rsidRPr="00EE3F18">
        <w:rPr>
          <w:rFonts w:cs="Calibri"/>
          <w:szCs w:val="24"/>
        </w:rPr>
        <w:t xml:space="preserve">tehničkih sredstava, procijenjeno vrijeme dolaska (aktiviranja) na mjesto zadaća te podatke o zapovjedniku ili voditelju. </w:t>
      </w:r>
      <w:r w:rsidR="008A3B70" w:rsidRPr="00EE3F18">
        <w:rPr>
          <w:rFonts w:cs="Calibri"/>
          <w:szCs w:val="24"/>
        </w:rPr>
        <w:t>Stvarno nastali troškovi djelovanjem pravnih osoba</w:t>
      </w:r>
      <w:r w:rsidR="006665D9">
        <w:rPr>
          <w:rFonts w:cs="Calibri"/>
          <w:szCs w:val="24"/>
        </w:rPr>
        <w:t xml:space="preserve"> u provedbi mjera i aktivnosti</w:t>
      </w:r>
      <w:r w:rsidR="008A3B70" w:rsidRPr="00EE3F18">
        <w:rPr>
          <w:rFonts w:cs="Calibri"/>
          <w:szCs w:val="24"/>
        </w:rPr>
        <w:t xml:space="preserve"> u sustavu civilne zaštite (sudjelovanje s ljudskim snagama i materijalnim resursima) podmiruju se iz proračuna </w:t>
      </w:r>
      <w:r w:rsidR="00734DD4" w:rsidRPr="00EE3F18">
        <w:rPr>
          <w:rFonts w:cs="Calibri"/>
          <w:szCs w:val="24"/>
        </w:rPr>
        <w:t>Županije</w:t>
      </w:r>
      <w:r w:rsidR="008A3B70" w:rsidRPr="00EE3F18">
        <w:rPr>
          <w:rFonts w:cs="Calibri"/>
          <w:b/>
          <w:i/>
          <w:szCs w:val="24"/>
        </w:rPr>
        <w:t>.</w:t>
      </w:r>
    </w:p>
    <w:p w14:paraId="3C8604D5" w14:textId="340A7CD3" w:rsidR="004E4442" w:rsidRPr="00EE3F18" w:rsidRDefault="004E4442" w:rsidP="004E4442">
      <w:pPr>
        <w:autoSpaceDE w:val="0"/>
        <w:autoSpaceDN w:val="0"/>
        <w:adjustRightInd w:val="0"/>
        <w:spacing w:before="240" w:after="240" w:line="276" w:lineRule="auto"/>
        <w:rPr>
          <w:rFonts w:cs="Calibri"/>
          <w:b/>
          <w:bCs/>
          <w:iCs/>
          <w:szCs w:val="24"/>
        </w:rPr>
      </w:pPr>
      <w:r w:rsidRPr="00EE3F18">
        <w:rPr>
          <w:rFonts w:cs="Calibri"/>
          <w:b/>
          <w:bCs/>
          <w:iCs/>
          <w:szCs w:val="24"/>
        </w:rPr>
        <w:t xml:space="preserve">Mobilizacija (aktiviranje) i narastanje operativnih snaga i drugih sudionika </w:t>
      </w:r>
      <w:r w:rsidR="00830AE0" w:rsidRPr="00EE3F18">
        <w:rPr>
          <w:rFonts w:cs="Calibri"/>
          <w:b/>
          <w:bCs/>
          <w:iCs/>
          <w:szCs w:val="24"/>
        </w:rPr>
        <w:t>civilne zaštite</w:t>
      </w:r>
    </w:p>
    <w:p w14:paraId="7C744534" w14:textId="1E73BDEB" w:rsidR="004E4442" w:rsidRPr="00EE3F18" w:rsidRDefault="004E4442" w:rsidP="00B46D1E">
      <w:pPr>
        <w:numPr>
          <w:ilvl w:val="0"/>
          <w:numId w:val="7"/>
        </w:numPr>
        <w:spacing w:after="120" w:line="276" w:lineRule="auto"/>
        <w:rPr>
          <w:rFonts w:cs="Calibri"/>
          <w:szCs w:val="24"/>
        </w:rPr>
      </w:pPr>
      <w:r w:rsidRPr="00EE3F18">
        <w:rPr>
          <w:rFonts w:cs="Calibri"/>
          <w:szCs w:val="24"/>
        </w:rPr>
        <w:t xml:space="preserve">Informacija o ugrozi </w:t>
      </w:r>
      <w:r w:rsidR="00D312B6" w:rsidRPr="00EE3F18">
        <w:rPr>
          <w:rFonts w:cs="Calibri"/>
          <w:szCs w:val="24"/>
        </w:rPr>
        <w:t>Ž</w:t>
      </w:r>
      <w:r w:rsidR="00A8658D" w:rsidRPr="00EE3F18">
        <w:rPr>
          <w:rFonts w:cs="Calibri"/>
          <w:szCs w:val="24"/>
        </w:rPr>
        <w:t>upanu</w:t>
      </w:r>
      <w:r w:rsidRPr="00EE3F18">
        <w:rPr>
          <w:rFonts w:cs="Calibri"/>
          <w:szCs w:val="24"/>
        </w:rPr>
        <w:t xml:space="preserve"> dolazi od </w:t>
      </w:r>
      <w:r w:rsidR="007052E6">
        <w:rPr>
          <w:rFonts w:cs="Calibri"/>
          <w:szCs w:val="24"/>
        </w:rPr>
        <w:t>Županijskog centra 112 Krapina</w:t>
      </w:r>
      <w:r w:rsidRPr="00EE3F18">
        <w:rPr>
          <w:rFonts w:cs="Calibri"/>
          <w:szCs w:val="24"/>
        </w:rPr>
        <w:t>.</w:t>
      </w:r>
    </w:p>
    <w:p w14:paraId="138FD654" w14:textId="54B6BB4D" w:rsidR="004E4442" w:rsidRPr="00252171" w:rsidRDefault="00734DD4" w:rsidP="00B46D1E">
      <w:pPr>
        <w:pStyle w:val="Odlomakpopisa"/>
        <w:numPr>
          <w:ilvl w:val="0"/>
          <w:numId w:val="7"/>
        </w:numPr>
        <w:spacing w:after="120" w:line="276" w:lineRule="auto"/>
        <w:rPr>
          <w:rFonts w:asciiTheme="minorHAnsi" w:hAnsiTheme="minorHAnsi" w:cstheme="minorHAnsi"/>
        </w:rPr>
      </w:pPr>
      <w:r w:rsidRPr="00252171">
        <w:rPr>
          <w:rFonts w:asciiTheme="minorHAnsi" w:hAnsiTheme="minorHAnsi" w:cstheme="minorHAnsi"/>
        </w:rPr>
        <w:t>Župan</w:t>
      </w:r>
      <w:r w:rsidR="00C3441C" w:rsidRPr="00252171">
        <w:rPr>
          <w:rFonts w:asciiTheme="minorHAnsi" w:hAnsiTheme="minorHAnsi" w:cstheme="minorHAnsi"/>
        </w:rPr>
        <w:t xml:space="preserve"> </w:t>
      </w:r>
      <w:r w:rsidR="004E4442" w:rsidRPr="00252171">
        <w:rPr>
          <w:rFonts w:asciiTheme="minorHAnsi" w:hAnsiTheme="minorHAnsi" w:cstheme="minorHAnsi"/>
        </w:rPr>
        <w:t>donosi Odluku o potrebi pozivanja Stožera</w:t>
      </w:r>
      <w:r w:rsidR="00252171" w:rsidRPr="00252171">
        <w:rPr>
          <w:rFonts w:asciiTheme="minorHAnsi" w:hAnsiTheme="minorHAnsi" w:cstheme="minorHAnsi"/>
        </w:rPr>
        <w:t xml:space="preserve"> </w:t>
      </w:r>
      <w:r w:rsidR="00252171" w:rsidRPr="00252171">
        <w:rPr>
          <w:rFonts w:asciiTheme="minorHAnsi" w:eastAsia="Calibri" w:hAnsiTheme="minorHAnsi" w:cstheme="minorHAnsi"/>
          <w:lang w:eastAsia="en-US"/>
        </w:rPr>
        <w:t>civilne zaštite Krapinsko-zagorske županije</w:t>
      </w:r>
      <w:r w:rsidR="004E4442" w:rsidRPr="00252171">
        <w:rPr>
          <w:rFonts w:asciiTheme="minorHAnsi" w:hAnsiTheme="minorHAnsi" w:cstheme="minorHAnsi"/>
        </w:rPr>
        <w:t xml:space="preserve"> </w:t>
      </w:r>
      <w:r w:rsidR="004E4442" w:rsidRPr="00252171">
        <w:rPr>
          <w:rFonts w:asciiTheme="minorHAnsi" w:hAnsiTheme="minorHAnsi" w:cstheme="minorHAnsi"/>
          <w:b/>
          <w:i/>
        </w:rPr>
        <w:t>(</w:t>
      </w:r>
      <w:r w:rsidR="004E4442" w:rsidRPr="00252171">
        <w:rPr>
          <w:rFonts w:asciiTheme="minorHAnsi" w:hAnsiTheme="minorHAnsi" w:cstheme="minorHAnsi"/>
          <w:b/>
          <w:i/>
          <w:u w:val="single"/>
        </w:rPr>
        <w:t xml:space="preserve">Prilog </w:t>
      </w:r>
      <w:r w:rsidR="00A6102E" w:rsidRPr="00252171">
        <w:rPr>
          <w:rFonts w:asciiTheme="minorHAnsi" w:hAnsiTheme="minorHAnsi" w:cstheme="minorHAnsi"/>
          <w:b/>
          <w:i/>
          <w:u w:val="single"/>
        </w:rPr>
        <w:t>1</w:t>
      </w:r>
      <w:r w:rsidR="004E4442" w:rsidRPr="00252171">
        <w:rPr>
          <w:rFonts w:asciiTheme="minorHAnsi" w:hAnsiTheme="minorHAnsi" w:cstheme="minorHAnsi"/>
          <w:b/>
          <w:i/>
          <w:u w:val="single"/>
        </w:rPr>
        <w:t>.</w:t>
      </w:r>
      <w:r w:rsidR="00CF2745" w:rsidRPr="00252171">
        <w:rPr>
          <w:rFonts w:asciiTheme="minorHAnsi" w:hAnsiTheme="minorHAnsi" w:cstheme="minorHAnsi"/>
          <w:b/>
          <w:i/>
          <w:u w:val="single"/>
        </w:rPr>
        <w:t>b</w:t>
      </w:r>
      <w:r w:rsidR="004E4442" w:rsidRPr="00252171">
        <w:rPr>
          <w:rFonts w:asciiTheme="minorHAnsi" w:hAnsiTheme="minorHAnsi" w:cstheme="minorHAnsi"/>
          <w:b/>
          <w:i/>
        </w:rPr>
        <w:t>).</w:t>
      </w:r>
    </w:p>
    <w:p w14:paraId="71455DA9" w14:textId="6426920E" w:rsidR="006A22E8" w:rsidRPr="000A7582" w:rsidRDefault="006A22E8" w:rsidP="00B46D1E">
      <w:pPr>
        <w:numPr>
          <w:ilvl w:val="0"/>
          <w:numId w:val="7"/>
        </w:numPr>
        <w:spacing w:after="120" w:line="276" w:lineRule="auto"/>
        <w:rPr>
          <w:rFonts w:cs="Calibri"/>
          <w:szCs w:val="24"/>
        </w:rPr>
      </w:pPr>
      <w:r w:rsidRPr="000A7582">
        <w:rPr>
          <w:rFonts w:cs="Calibri"/>
          <w:szCs w:val="24"/>
        </w:rPr>
        <w:t xml:space="preserve">Sukladno procjeni trenutne situacije </w:t>
      </w:r>
      <w:r w:rsidR="00D312B6" w:rsidRPr="000A7582">
        <w:rPr>
          <w:rFonts w:cs="Calibri"/>
          <w:szCs w:val="24"/>
        </w:rPr>
        <w:t>Ž</w:t>
      </w:r>
      <w:r w:rsidR="00734DD4" w:rsidRPr="000A7582">
        <w:rPr>
          <w:rFonts w:cs="Calibri"/>
          <w:szCs w:val="24"/>
        </w:rPr>
        <w:t>upan</w:t>
      </w:r>
      <w:r w:rsidRPr="000A7582">
        <w:rPr>
          <w:rFonts w:cs="Calibri"/>
          <w:szCs w:val="24"/>
        </w:rPr>
        <w:t xml:space="preserve"> donosi Odluku o potrebi pozivanja </w:t>
      </w:r>
      <w:commentRangeStart w:id="28"/>
      <w:r w:rsidRPr="000A7582">
        <w:rPr>
          <w:rFonts w:cs="Calibri"/>
          <w:szCs w:val="24"/>
        </w:rPr>
        <w:t>službenika</w:t>
      </w:r>
      <w:commentRangeEnd w:id="28"/>
      <w:r w:rsidR="000A7582">
        <w:rPr>
          <w:rStyle w:val="Referencakomentara"/>
          <w:rFonts w:cs="Times New Roman"/>
        </w:rPr>
        <w:commentReference w:id="28"/>
      </w:r>
      <w:r w:rsidRPr="000A7582">
        <w:rPr>
          <w:rFonts w:cs="Calibri"/>
          <w:szCs w:val="24"/>
        </w:rPr>
        <w:t xml:space="preserve"> </w:t>
      </w:r>
      <w:r w:rsidR="00734DD4" w:rsidRPr="000A7582">
        <w:rPr>
          <w:rFonts w:cs="Calibri"/>
          <w:szCs w:val="24"/>
        </w:rPr>
        <w:t>Županije</w:t>
      </w:r>
      <w:r w:rsidR="00641679" w:rsidRPr="000A7582">
        <w:rPr>
          <w:rFonts w:cs="Calibri"/>
          <w:szCs w:val="24"/>
        </w:rPr>
        <w:t xml:space="preserve"> zaduženih za civilnu zaštitu</w:t>
      </w:r>
      <w:r w:rsidRPr="000A7582">
        <w:rPr>
          <w:rFonts w:cs="Calibri"/>
          <w:szCs w:val="24"/>
        </w:rPr>
        <w:t>.</w:t>
      </w:r>
    </w:p>
    <w:p w14:paraId="6A05F9E0" w14:textId="19E3CC5B" w:rsidR="004E4442" w:rsidRPr="007052E6" w:rsidRDefault="004E4442" w:rsidP="00B46D1E">
      <w:pPr>
        <w:numPr>
          <w:ilvl w:val="0"/>
          <w:numId w:val="7"/>
        </w:numPr>
        <w:spacing w:after="120" w:line="276" w:lineRule="auto"/>
        <w:rPr>
          <w:rFonts w:cs="Calibri"/>
          <w:szCs w:val="24"/>
        </w:rPr>
      </w:pPr>
      <w:r w:rsidRPr="00EE3F18">
        <w:rPr>
          <w:rFonts w:cs="Calibri"/>
          <w:szCs w:val="24"/>
        </w:rPr>
        <w:t xml:space="preserve">Aktiviranje vatrogasne zajednice i dobrovoljnih vatrogasnih društva provodi se sukladno odredbama o vatrogastvu i Planu zaštite od požara </w:t>
      </w:r>
      <w:r w:rsidR="00FF64DA" w:rsidRPr="007052E6">
        <w:rPr>
          <w:rFonts w:cs="Calibri"/>
          <w:szCs w:val="24"/>
        </w:rPr>
        <w:t>Krapinsko-zagorske županije</w:t>
      </w:r>
      <w:r w:rsidR="00C3441C" w:rsidRPr="007052E6">
        <w:rPr>
          <w:rFonts w:cs="Calibri"/>
          <w:szCs w:val="24"/>
        </w:rPr>
        <w:t xml:space="preserve"> </w:t>
      </w:r>
      <w:r w:rsidRPr="007052E6">
        <w:rPr>
          <w:rFonts w:cs="Calibri"/>
          <w:szCs w:val="24"/>
        </w:rPr>
        <w:t>(</w:t>
      </w:r>
      <w:r w:rsidR="007052E6" w:rsidRPr="007052E6">
        <w:rPr>
          <w:rFonts w:cs="Calibri"/>
          <w:szCs w:val="24"/>
        </w:rPr>
        <w:t xml:space="preserve">pregled </w:t>
      </w:r>
      <w:r w:rsidRPr="007052E6">
        <w:rPr>
          <w:rFonts w:cs="Calibri"/>
          <w:szCs w:val="24"/>
        </w:rPr>
        <w:t>vatrogasnih snaga dan je</w:t>
      </w:r>
      <w:r w:rsidR="00C3441C" w:rsidRPr="007052E6">
        <w:rPr>
          <w:rFonts w:cs="Calibri"/>
          <w:szCs w:val="24"/>
        </w:rPr>
        <w:t xml:space="preserve"> </w:t>
      </w:r>
      <w:r w:rsidRPr="007052E6">
        <w:rPr>
          <w:rFonts w:cs="Calibri"/>
          <w:szCs w:val="24"/>
        </w:rPr>
        <w:t>u</w:t>
      </w:r>
      <w:r w:rsidR="00C3441C" w:rsidRPr="007052E6">
        <w:rPr>
          <w:rFonts w:cs="Calibri"/>
          <w:szCs w:val="24"/>
        </w:rPr>
        <w:t xml:space="preserve"> </w:t>
      </w:r>
      <w:r w:rsidRPr="007052E6">
        <w:rPr>
          <w:rFonts w:cs="Calibri"/>
          <w:b/>
          <w:i/>
          <w:szCs w:val="24"/>
          <w:u w:val="single"/>
        </w:rPr>
        <w:t>Prilogu 2</w:t>
      </w:r>
      <w:r w:rsidRPr="007052E6">
        <w:rPr>
          <w:rFonts w:cs="Calibri"/>
          <w:i/>
          <w:szCs w:val="24"/>
          <w:u w:val="single"/>
        </w:rPr>
        <w:t>.</w:t>
      </w:r>
      <w:r w:rsidR="00CF2745" w:rsidRPr="007052E6">
        <w:rPr>
          <w:rFonts w:cs="Calibri"/>
          <w:szCs w:val="24"/>
          <w:u w:val="single"/>
        </w:rPr>
        <w:t>)</w:t>
      </w:r>
      <w:r w:rsidR="00A6660A" w:rsidRPr="007052E6">
        <w:rPr>
          <w:rFonts w:cs="Calibri"/>
          <w:szCs w:val="24"/>
          <w:u w:val="single"/>
        </w:rPr>
        <w:t>.</w:t>
      </w:r>
    </w:p>
    <w:p w14:paraId="024FFC3E" w14:textId="701B2684" w:rsidR="004E4442" w:rsidRPr="007052E6" w:rsidRDefault="004E4442" w:rsidP="00B46D1E">
      <w:pPr>
        <w:numPr>
          <w:ilvl w:val="0"/>
          <w:numId w:val="7"/>
        </w:numPr>
        <w:spacing w:after="120" w:line="276" w:lineRule="auto"/>
        <w:rPr>
          <w:rFonts w:cs="Calibri"/>
          <w:i/>
          <w:szCs w:val="24"/>
        </w:rPr>
      </w:pPr>
      <w:r w:rsidRPr="007052E6">
        <w:rPr>
          <w:rFonts w:cs="Calibri"/>
          <w:szCs w:val="24"/>
        </w:rPr>
        <w:lastRenderedPageBreak/>
        <w:t>Stožer</w:t>
      </w:r>
      <w:r w:rsidR="00252171">
        <w:rPr>
          <w:rFonts w:cs="Calibri"/>
          <w:szCs w:val="24"/>
        </w:rPr>
        <w:t xml:space="preserve"> civilne zaštite Krapinsko-zagorske županije</w:t>
      </w:r>
      <w:r w:rsidR="00FD3CB8" w:rsidRPr="007052E6">
        <w:rPr>
          <w:rFonts w:cs="Calibri"/>
          <w:szCs w:val="24"/>
        </w:rPr>
        <w:t>,</w:t>
      </w:r>
      <w:r w:rsidRPr="007052E6">
        <w:rPr>
          <w:rFonts w:cs="Calibri"/>
          <w:szCs w:val="24"/>
        </w:rPr>
        <w:t xml:space="preserve"> sukladno nastaloj situaciji, savjetuje </w:t>
      </w:r>
      <w:r w:rsidR="00734DD4" w:rsidRPr="007052E6">
        <w:rPr>
          <w:rFonts w:cs="Calibri"/>
          <w:szCs w:val="24"/>
        </w:rPr>
        <w:t xml:space="preserve">Župana </w:t>
      </w:r>
      <w:r w:rsidRPr="007052E6">
        <w:rPr>
          <w:rFonts w:cs="Calibri"/>
          <w:szCs w:val="24"/>
        </w:rPr>
        <w:t>da podnose zahtjev</w:t>
      </w:r>
      <w:r w:rsidR="00BF5CA6" w:rsidRPr="007052E6">
        <w:rPr>
          <w:rFonts w:cs="Calibri"/>
          <w:szCs w:val="24"/>
        </w:rPr>
        <w:t xml:space="preserve"> </w:t>
      </w:r>
      <w:r w:rsidRPr="007052E6">
        <w:rPr>
          <w:rFonts w:cs="Calibri"/>
          <w:szCs w:val="24"/>
        </w:rPr>
        <w:t xml:space="preserve">o aktiviranju prema </w:t>
      </w:r>
      <w:r w:rsidR="00BF5CA6" w:rsidRPr="007052E6">
        <w:rPr>
          <w:rFonts w:cs="Calibri"/>
          <w:szCs w:val="24"/>
        </w:rPr>
        <w:t>o</w:t>
      </w:r>
      <w:r w:rsidRPr="007052E6">
        <w:rPr>
          <w:rFonts w:cs="Calibri"/>
          <w:szCs w:val="24"/>
        </w:rPr>
        <w:t xml:space="preserve">perativnim snagama </w:t>
      </w:r>
      <w:r w:rsidR="00830AE0" w:rsidRPr="007052E6">
        <w:rPr>
          <w:rFonts w:cs="Calibri"/>
          <w:szCs w:val="24"/>
        </w:rPr>
        <w:t>civilne zaštite</w:t>
      </w:r>
      <w:r w:rsidR="00633DE8" w:rsidRPr="007052E6">
        <w:rPr>
          <w:rFonts w:cs="Calibri"/>
          <w:szCs w:val="24"/>
        </w:rPr>
        <w:t>.</w:t>
      </w:r>
      <w:r w:rsidRPr="007052E6">
        <w:rPr>
          <w:rFonts w:cs="Calibri"/>
          <w:szCs w:val="24"/>
        </w:rPr>
        <w:t xml:space="preserve"> </w:t>
      </w:r>
    </w:p>
    <w:p w14:paraId="2D45CF7D" w14:textId="4BFAF2E1" w:rsidR="009B3E4C" w:rsidRPr="00EE3F18" w:rsidRDefault="009B3E4C" w:rsidP="00B46D1E">
      <w:pPr>
        <w:numPr>
          <w:ilvl w:val="0"/>
          <w:numId w:val="7"/>
        </w:numPr>
        <w:spacing w:after="120" w:line="276" w:lineRule="auto"/>
        <w:rPr>
          <w:rFonts w:cs="Calibri"/>
          <w:szCs w:val="24"/>
        </w:rPr>
      </w:pPr>
      <w:r w:rsidRPr="00EE3F18">
        <w:rPr>
          <w:rFonts w:cs="Calibri"/>
          <w:szCs w:val="24"/>
        </w:rPr>
        <w:t xml:space="preserve">U slučaju kada su prethodno upotrijebljene sve sposobnosti operativnih snaga sustava </w:t>
      </w:r>
      <w:r w:rsidRPr="007052E6">
        <w:rPr>
          <w:rFonts w:cs="Calibri"/>
          <w:szCs w:val="24"/>
        </w:rPr>
        <w:t xml:space="preserve">civilne zaštite </w:t>
      </w:r>
      <w:r w:rsidR="00252171">
        <w:rPr>
          <w:rFonts w:cs="Calibri"/>
          <w:szCs w:val="24"/>
        </w:rPr>
        <w:t>Ž</w:t>
      </w:r>
      <w:r w:rsidR="00FF64DA" w:rsidRPr="007052E6">
        <w:rPr>
          <w:rFonts w:cs="Calibri"/>
          <w:szCs w:val="24"/>
        </w:rPr>
        <w:t>upanije</w:t>
      </w:r>
      <w:r w:rsidRPr="007052E6">
        <w:rPr>
          <w:rFonts w:cs="Calibri"/>
          <w:szCs w:val="24"/>
        </w:rPr>
        <w:t xml:space="preserve"> i iskorišteni svi raspoloživi kapaciteti ili ako su oni nedostatni za učinkovitost spašavanja na području </w:t>
      </w:r>
      <w:r w:rsidR="00FD3CB8" w:rsidRPr="007052E6">
        <w:rPr>
          <w:rFonts w:cs="Calibri"/>
          <w:szCs w:val="24"/>
        </w:rPr>
        <w:t xml:space="preserve">Županije, </w:t>
      </w:r>
      <w:r w:rsidR="00D80FD3" w:rsidRPr="007052E6">
        <w:rPr>
          <w:rFonts w:cs="Calibri"/>
          <w:szCs w:val="24"/>
        </w:rPr>
        <w:t>n</w:t>
      </w:r>
      <w:r w:rsidR="004216D1" w:rsidRPr="007052E6">
        <w:rPr>
          <w:rFonts w:cs="Calibri"/>
          <w:szCs w:val="24"/>
        </w:rPr>
        <w:t xml:space="preserve">ačelnik Stožera civilne zaštite </w:t>
      </w:r>
      <w:r w:rsidR="00FF64DA" w:rsidRPr="007052E6">
        <w:rPr>
          <w:rFonts w:cs="Calibri"/>
          <w:szCs w:val="24"/>
        </w:rPr>
        <w:t>Krapinsko-zagorske županije</w:t>
      </w:r>
      <w:r w:rsidR="004216D1" w:rsidRPr="007052E6">
        <w:rPr>
          <w:rFonts w:cs="Calibri"/>
          <w:szCs w:val="24"/>
        </w:rPr>
        <w:t xml:space="preserve"> uz prethodnu suglasnost </w:t>
      </w:r>
      <w:r w:rsidR="00D80FD3" w:rsidRPr="007052E6">
        <w:rPr>
          <w:rFonts w:cs="Calibri"/>
          <w:szCs w:val="24"/>
        </w:rPr>
        <w:t>ž</w:t>
      </w:r>
      <w:r w:rsidR="004216D1" w:rsidRPr="007052E6">
        <w:rPr>
          <w:rFonts w:cs="Calibri"/>
          <w:szCs w:val="24"/>
        </w:rPr>
        <w:t>upana</w:t>
      </w:r>
      <w:r w:rsidR="00734DD4" w:rsidRPr="007052E6">
        <w:rPr>
          <w:rFonts w:cs="Calibri"/>
          <w:szCs w:val="24"/>
        </w:rPr>
        <w:t xml:space="preserve"> upućuje zahtjev Ministarstvu unutarnjih poslova, Ravnateljstvu civilne zaštite</w:t>
      </w:r>
      <w:r w:rsidR="004216D1" w:rsidRPr="007052E6">
        <w:rPr>
          <w:rFonts w:cs="Calibri"/>
          <w:szCs w:val="24"/>
        </w:rPr>
        <w:t xml:space="preserve"> </w:t>
      </w:r>
      <w:r w:rsidRPr="007052E6">
        <w:rPr>
          <w:rFonts w:cs="Calibri"/>
          <w:b/>
          <w:i/>
          <w:szCs w:val="24"/>
        </w:rPr>
        <w:t>(</w:t>
      </w:r>
      <w:r w:rsidRPr="007052E6">
        <w:rPr>
          <w:rFonts w:cs="Calibri"/>
          <w:b/>
          <w:i/>
          <w:szCs w:val="24"/>
          <w:u w:val="single"/>
        </w:rPr>
        <w:t xml:space="preserve">Prilog </w:t>
      </w:r>
      <w:r w:rsidR="00B740E7" w:rsidRPr="007052E6">
        <w:rPr>
          <w:rFonts w:cs="Calibri"/>
          <w:b/>
          <w:i/>
          <w:szCs w:val="24"/>
          <w:u w:val="single"/>
        </w:rPr>
        <w:t>2</w:t>
      </w:r>
      <w:r w:rsidR="006A4F7E">
        <w:rPr>
          <w:rFonts w:cs="Calibri"/>
          <w:b/>
          <w:i/>
          <w:szCs w:val="24"/>
          <w:u w:val="single"/>
        </w:rPr>
        <w:t>6</w:t>
      </w:r>
      <w:r w:rsidRPr="007052E6">
        <w:rPr>
          <w:rFonts w:cs="Calibri"/>
          <w:b/>
          <w:i/>
          <w:szCs w:val="24"/>
          <w:u w:val="single"/>
        </w:rPr>
        <w:t>.</w:t>
      </w:r>
      <w:r w:rsidRPr="007052E6">
        <w:rPr>
          <w:rFonts w:cs="Calibri"/>
          <w:b/>
          <w:i/>
          <w:szCs w:val="24"/>
        </w:rPr>
        <w:t>)</w:t>
      </w:r>
      <w:r w:rsidRPr="007052E6">
        <w:rPr>
          <w:rFonts w:cs="Calibri"/>
          <w:szCs w:val="24"/>
        </w:rPr>
        <w:t xml:space="preserve"> kojim traži pomoć operativnih snaga civilne zaštite </w:t>
      </w:r>
      <w:r w:rsidR="00A8658D" w:rsidRPr="007052E6">
        <w:rPr>
          <w:rFonts w:cs="Calibri"/>
          <w:szCs w:val="24"/>
        </w:rPr>
        <w:t>s</w:t>
      </w:r>
      <w:r w:rsidR="00734DD4" w:rsidRPr="007052E6">
        <w:rPr>
          <w:rFonts w:cs="Calibri"/>
          <w:szCs w:val="24"/>
        </w:rPr>
        <w:t xml:space="preserve"> državne razine</w:t>
      </w:r>
      <w:r w:rsidRPr="007052E6">
        <w:rPr>
          <w:rFonts w:cs="Calibri"/>
          <w:szCs w:val="24"/>
        </w:rPr>
        <w:t xml:space="preserve"> </w:t>
      </w:r>
      <w:r w:rsidRPr="007052E6">
        <w:t xml:space="preserve">sukladno </w:t>
      </w:r>
      <w:r w:rsidRPr="007052E6">
        <w:rPr>
          <w:rFonts w:cs="Calibri"/>
          <w:szCs w:val="24"/>
        </w:rPr>
        <w:t xml:space="preserve">Pravilniku o </w:t>
      </w:r>
      <w:r w:rsidRPr="00EE3F18">
        <w:rPr>
          <w:rFonts w:cs="Calibri"/>
          <w:szCs w:val="24"/>
        </w:rPr>
        <w:t>standardnim operativnim postupcima za pružanje pomoći nižoj hijerarhijskoj razini od strane više razine sustava civilne zaštite u velikoj nesreći i katastrofi (</w:t>
      </w:r>
      <w:r w:rsidR="004216D1" w:rsidRPr="00EE3F18">
        <w:rPr>
          <w:rFonts w:cs="Calibri"/>
          <w:szCs w:val="24"/>
        </w:rPr>
        <w:t>„</w:t>
      </w:r>
      <w:r w:rsidRPr="00EE3F18">
        <w:rPr>
          <w:rFonts w:cs="Calibri"/>
          <w:szCs w:val="24"/>
        </w:rPr>
        <w:t>N</w:t>
      </w:r>
      <w:r w:rsidR="004216D1" w:rsidRPr="00EE3F18">
        <w:rPr>
          <w:rFonts w:cs="Calibri"/>
          <w:szCs w:val="24"/>
        </w:rPr>
        <w:t>arodne novine“ broj</w:t>
      </w:r>
      <w:r w:rsidRPr="00EE3F18">
        <w:rPr>
          <w:rFonts w:cs="Calibri"/>
          <w:szCs w:val="24"/>
        </w:rPr>
        <w:t xml:space="preserve"> 37/16). </w:t>
      </w:r>
    </w:p>
    <w:p w14:paraId="238D98E7" w14:textId="48E7E48E" w:rsidR="004E4442" w:rsidRPr="007052E6" w:rsidRDefault="004E4442" w:rsidP="004E4442">
      <w:pPr>
        <w:pStyle w:val="Naslov3"/>
      </w:pPr>
      <w:bookmarkStart w:id="29" w:name="_Toc319908666"/>
      <w:bookmarkStart w:id="30" w:name="_Toc363116730"/>
      <w:bookmarkStart w:id="31" w:name="_Toc45607921"/>
      <w:bookmarkStart w:id="32" w:name="_Toc51566501"/>
      <w:r w:rsidRPr="007052E6">
        <w:t xml:space="preserve">Stožer </w:t>
      </w:r>
      <w:bookmarkEnd w:id="29"/>
      <w:r w:rsidR="00A00014" w:rsidRPr="007052E6">
        <w:t xml:space="preserve">civilne zaštite </w:t>
      </w:r>
      <w:bookmarkEnd w:id="30"/>
      <w:bookmarkEnd w:id="31"/>
      <w:r w:rsidR="00FD3CB8" w:rsidRPr="007052E6">
        <w:t>Krapinsko-zagorske županije</w:t>
      </w:r>
      <w:bookmarkEnd w:id="32"/>
    </w:p>
    <w:p w14:paraId="0A2FA75E" w14:textId="6CBEBAAE" w:rsidR="004E4442" w:rsidRPr="007052E6" w:rsidRDefault="004E4442" w:rsidP="004E4442">
      <w:pPr>
        <w:spacing w:after="120" w:line="240" w:lineRule="auto"/>
        <w:rPr>
          <w:rFonts w:cs="Calibri"/>
          <w:i/>
          <w:szCs w:val="24"/>
        </w:rPr>
      </w:pPr>
      <w:r w:rsidRPr="007052E6">
        <w:rPr>
          <w:rFonts w:cs="Calibri"/>
          <w:i/>
          <w:szCs w:val="24"/>
        </w:rPr>
        <w:t>(popis članova</w:t>
      </w:r>
      <w:r w:rsidR="00BF5CA6" w:rsidRPr="007052E6">
        <w:rPr>
          <w:rFonts w:cs="Calibri"/>
          <w:i/>
          <w:szCs w:val="24"/>
        </w:rPr>
        <w:t xml:space="preserve"> </w:t>
      </w:r>
      <w:r w:rsidRPr="007052E6">
        <w:rPr>
          <w:rFonts w:cs="Calibri"/>
          <w:i/>
          <w:szCs w:val="24"/>
        </w:rPr>
        <w:t xml:space="preserve">u </w:t>
      </w:r>
      <w:r w:rsidRPr="007052E6">
        <w:rPr>
          <w:rFonts w:cs="Calibri"/>
          <w:b/>
          <w:i/>
          <w:szCs w:val="24"/>
          <w:u w:val="single"/>
        </w:rPr>
        <w:t>Prilogu 1.</w:t>
      </w:r>
      <w:r w:rsidR="00EB7EC9" w:rsidRPr="007052E6">
        <w:rPr>
          <w:rFonts w:cs="Calibri"/>
          <w:b/>
          <w:i/>
          <w:szCs w:val="24"/>
          <w:u w:val="single"/>
        </w:rPr>
        <w:t>a</w:t>
      </w:r>
      <w:r w:rsidRPr="007052E6">
        <w:rPr>
          <w:rFonts w:cs="Calibri"/>
          <w:b/>
          <w:i/>
          <w:szCs w:val="24"/>
        </w:rPr>
        <w:t>)</w:t>
      </w:r>
    </w:p>
    <w:p w14:paraId="613485A2" w14:textId="1D7BB810" w:rsidR="004E4442" w:rsidRPr="007052E6" w:rsidRDefault="004E4442" w:rsidP="007052E6">
      <w:pPr>
        <w:spacing w:after="120" w:line="276" w:lineRule="auto"/>
        <w:rPr>
          <w:rFonts w:cs="Calibri"/>
          <w:i/>
          <w:szCs w:val="24"/>
        </w:rPr>
      </w:pPr>
      <w:r w:rsidRPr="007052E6">
        <w:rPr>
          <w:rFonts w:cs="Calibri"/>
          <w:szCs w:val="24"/>
        </w:rPr>
        <w:t>Aktiviranje Stožera</w:t>
      </w:r>
      <w:r w:rsidR="00641679" w:rsidRPr="00641679">
        <w:t xml:space="preserve"> </w:t>
      </w:r>
      <w:r w:rsidR="00641679" w:rsidRPr="00641679">
        <w:rPr>
          <w:rFonts w:cs="Calibri"/>
          <w:szCs w:val="24"/>
        </w:rPr>
        <w:t xml:space="preserve">civilne zaštite Krapinsko-zagorske županije </w:t>
      </w:r>
      <w:r w:rsidRPr="007052E6">
        <w:rPr>
          <w:rFonts w:cs="Calibri"/>
          <w:szCs w:val="24"/>
        </w:rPr>
        <w:t xml:space="preserve"> provodi se sukladno </w:t>
      </w:r>
      <w:r w:rsidR="00AB7E7F" w:rsidRPr="007052E6">
        <w:rPr>
          <w:rFonts w:cs="Calibri"/>
          <w:szCs w:val="24"/>
        </w:rPr>
        <w:t>Shemi mobilizacije</w:t>
      </w:r>
      <w:r w:rsidR="00A058B6" w:rsidRPr="007052E6">
        <w:rPr>
          <w:rFonts w:cs="Calibri"/>
          <w:szCs w:val="24"/>
        </w:rPr>
        <w:t xml:space="preserve"> </w:t>
      </w:r>
      <w:r w:rsidR="00AB7E7F" w:rsidRPr="007052E6">
        <w:rPr>
          <w:rFonts w:cs="Calibri"/>
          <w:szCs w:val="24"/>
        </w:rPr>
        <w:t>Sto</w:t>
      </w:r>
      <w:r w:rsidRPr="007052E6">
        <w:rPr>
          <w:rFonts w:cs="Calibri"/>
          <w:szCs w:val="24"/>
        </w:rPr>
        <w:t xml:space="preserve">žera </w:t>
      </w:r>
      <w:r w:rsidR="00A00014" w:rsidRPr="007052E6">
        <w:rPr>
          <w:rFonts w:cs="Calibri"/>
          <w:szCs w:val="24"/>
        </w:rPr>
        <w:t xml:space="preserve">civilne </w:t>
      </w:r>
      <w:r w:rsidR="00734DD4" w:rsidRPr="007052E6">
        <w:rPr>
          <w:rFonts w:cs="Calibri"/>
          <w:szCs w:val="24"/>
        </w:rPr>
        <w:t xml:space="preserve">zaštite </w:t>
      </w:r>
      <w:r w:rsidR="00FF64DA" w:rsidRPr="007052E6">
        <w:rPr>
          <w:rFonts w:cs="Calibri"/>
          <w:szCs w:val="24"/>
        </w:rPr>
        <w:t>Krapinsko-zagorske županije</w:t>
      </w:r>
      <w:r w:rsidR="00BF5CA6" w:rsidRPr="007052E6">
        <w:rPr>
          <w:rFonts w:cs="Calibri"/>
          <w:szCs w:val="24"/>
        </w:rPr>
        <w:t xml:space="preserve"> </w:t>
      </w:r>
      <w:r w:rsidRPr="007052E6">
        <w:rPr>
          <w:rFonts w:cs="Calibri"/>
          <w:b/>
          <w:i/>
          <w:szCs w:val="24"/>
        </w:rPr>
        <w:t>(</w:t>
      </w:r>
      <w:r w:rsidRPr="007052E6">
        <w:rPr>
          <w:rFonts w:cs="Calibri"/>
          <w:b/>
          <w:i/>
          <w:szCs w:val="24"/>
          <w:u w:val="single"/>
        </w:rPr>
        <w:t xml:space="preserve">Prilog </w:t>
      </w:r>
      <w:r w:rsidR="00EB7EC9" w:rsidRPr="007052E6">
        <w:rPr>
          <w:rFonts w:cs="Calibri"/>
          <w:b/>
          <w:i/>
          <w:szCs w:val="24"/>
          <w:u w:val="single"/>
        </w:rPr>
        <w:t>1</w:t>
      </w:r>
      <w:r w:rsidRPr="007052E6">
        <w:rPr>
          <w:rFonts w:cs="Calibri"/>
          <w:b/>
          <w:i/>
          <w:szCs w:val="24"/>
          <w:u w:val="single"/>
        </w:rPr>
        <w:t>.</w:t>
      </w:r>
      <w:r w:rsidR="00A058B6" w:rsidRPr="007052E6">
        <w:rPr>
          <w:rFonts w:cs="Calibri"/>
          <w:b/>
          <w:i/>
          <w:szCs w:val="24"/>
          <w:u w:val="single"/>
        </w:rPr>
        <w:t>c</w:t>
      </w:r>
      <w:r w:rsidRPr="007052E6">
        <w:rPr>
          <w:rFonts w:cs="Calibri"/>
          <w:b/>
          <w:i/>
          <w:szCs w:val="24"/>
        </w:rPr>
        <w:t>)</w:t>
      </w:r>
      <w:r w:rsidRPr="007052E6">
        <w:rPr>
          <w:rFonts w:cs="Calibri"/>
          <w:i/>
          <w:szCs w:val="24"/>
        </w:rPr>
        <w:t>.</w:t>
      </w:r>
    </w:p>
    <w:p w14:paraId="4DEE23AE" w14:textId="13D3CBB3" w:rsidR="004E4442" w:rsidRPr="007052E6" w:rsidRDefault="00734DD4" w:rsidP="007052E6">
      <w:pPr>
        <w:spacing w:after="120" w:line="276" w:lineRule="auto"/>
        <w:rPr>
          <w:rFonts w:cs="Calibri"/>
          <w:szCs w:val="24"/>
        </w:rPr>
      </w:pPr>
      <w:r w:rsidRPr="007052E6">
        <w:rPr>
          <w:rFonts w:cs="Calibri"/>
          <w:szCs w:val="24"/>
        </w:rPr>
        <w:t>Župan</w:t>
      </w:r>
      <w:r w:rsidR="00BF5CA6" w:rsidRPr="007052E6">
        <w:rPr>
          <w:rFonts w:cs="Calibri"/>
          <w:szCs w:val="24"/>
        </w:rPr>
        <w:t xml:space="preserve"> </w:t>
      </w:r>
      <w:r w:rsidR="004E4442" w:rsidRPr="007052E6">
        <w:rPr>
          <w:rFonts w:cs="Calibri"/>
          <w:szCs w:val="24"/>
        </w:rPr>
        <w:t>putem svog ureda poziva telefonom direktno načelnika Stožera</w:t>
      </w:r>
      <w:r w:rsidR="00641679">
        <w:rPr>
          <w:rFonts w:cs="Calibri"/>
          <w:szCs w:val="24"/>
        </w:rPr>
        <w:t xml:space="preserve"> </w:t>
      </w:r>
      <w:r w:rsidR="00641679" w:rsidRPr="00641679">
        <w:rPr>
          <w:rFonts w:cs="Calibri"/>
          <w:szCs w:val="24"/>
        </w:rPr>
        <w:t xml:space="preserve">civilne zaštite Krapinsko-zagorske županije </w:t>
      </w:r>
      <w:r w:rsidR="004E4442" w:rsidRPr="007052E6">
        <w:rPr>
          <w:rFonts w:cs="Calibri"/>
          <w:szCs w:val="24"/>
        </w:rPr>
        <w:t xml:space="preserve"> ili njegova zamjenika </w:t>
      </w:r>
      <w:r w:rsidR="004E4442" w:rsidRPr="007052E6">
        <w:rPr>
          <w:rFonts w:cs="Calibri"/>
          <w:i/>
          <w:szCs w:val="24"/>
        </w:rPr>
        <w:t xml:space="preserve">(adrese i telefoni u </w:t>
      </w:r>
      <w:r w:rsidR="004E4442" w:rsidRPr="007052E6">
        <w:rPr>
          <w:rFonts w:cs="Calibri"/>
          <w:b/>
          <w:i/>
          <w:szCs w:val="24"/>
          <w:u w:val="single"/>
        </w:rPr>
        <w:t xml:space="preserve">Prilogu </w:t>
      </w:r>
      <w:r w:rsidR="00A058B6" w:rsidRPr="007052E6">
        <w:rPr>
          <w:rFonts w:cs="Calibri"/>
          <w:b/>
          <w:i/>
          <w:szCs w:val="24"/>
          <w:u w:val="single"/>
        </w:rPr>
        <w:t>1</w:t>
      </w:r>
      <w:r w:rsidR="004E4442" w:rsidRPr="007052E6">
        <w:rPr>
          <w:rFonts w:cs="Calibri"/>
          <w:b/>
          <w:i/>
          <w:szCs w:val="24"/>
          <w:u w:val="single"/>
        </w:rPr>
        <w:t>.</w:t>
      </w:r>
      <w:r w:rsidR="00A058B6" w:rsidRPr="007052E6">
        <w:rPr>
          <w:rFonts w:cs="Calibri"/>
          <w:b/>
          <w:i/>
          <w:szCs w:val="24"/>
          <w:u w:val="single"/>
        </w:rPr>
        <w:t>a</w:t>
      </w:r>
      <w:r w:rsidR="004E4442" w:rsidRPr="007052E6">
        <w:rPr>
          <w:rFonts w:cs="Calibri"/>
          <w:b/>
          <w:i/>
          <w:szCs w:val="24"/>
          <w:u w:val="single"/>
        </w:rPr>
        <w:t>.</w:t>
      </w:r>
      <w:r w:rsidR="00A058B6" w:rsidRPr="007052E6">
        <w:rPr>
          <w:rFonts w:cs="Calibri"/>
          <w:i/>
          <w:szCs w:val="24"/>
        </w:rPr>
        <w:t>).</w:t>
      </w:r>
      <w:r w:rsidR="00A058B6" w:rsidRPr="007052E6">
        <w:rPr>
          <w:rFonts w:cs="Calibri"/>
          <w:b/>
          <w:i/>
          <w:szCs w:val="24"/>
        </w:rPr>
        <w:t xml:space="preserve"> </w:t>
      </w:r>
      <w:r w:rsidR="004E4442" w:rsidRPr="007052E6">
        <w:rPr>
          <w:rFonts w:cs="Calibri"/>
          <w:szCs w:val="24"/>
        </w:rPr>
        <w:t xml:space="preserve">Uručuje im se Nalog za </w:t>
      </w:r>
      <w:r w:rsidR="00A05DAA">
        <w:rPr>
          <w:rFonts w:cs="Calibri"/>
          <w:szCs w:val="24"/>
        </w:rPr>
        <w:t xml:space="preserve">mobilizaciju </w:t>
      </w:r>
      <w:r w:rsidR="004E4442" w:rsidRPr="007052E6">
        <w:rPr>
          <w:rFonts w:cs="Calibri"/>
          <w:szCs w:val="24"/>
        </w:rPr>
        <w:t>Stožera</w:t>
      </w:r>
      <w:r w:rsidR="00641679" w:rsidRPr="00641679">
        <w:t xml:space="preserve"> </w:t>
      </w:r>
      <w:r w:rsidR="00641679" w:rsidRPr="00641679">
        <w:rPr>
          <w:rFonts w:cs="Calibri"/>
          <w:szCs w:val="24"/>
        </w:rPr>
        <w:t xml:space="preserve">civilne zaštite Krapinsko-zagorske županije </w:t>
      </w:r>
      <w:r w:rsidR="004E4442" w:rsidRPr="007052E6">
        <w:rPr>
          <w:rFonts w:cs="Calibri"/>
          <w:szCs w:val="24"/>
        </w:rPr>
        <w:t xml:space="preserve"> </w:t>
      </w:r>
      <w:r w:rsidR="004E4442" w:rsidRPr="007052E6">
        <w:rPr>
          <w:rFonts w:cs="Calibri"/>
          <w:b/>
          <w:i/>
          <w:szCs w:val="24"/>
        </w:rPr>
        <w:t>(</w:t>
      </w:r>
      <w:r w:rsidR="004E4442" w:rsidRPr="007052E6">
        <w:rPr>
          <w:rFonts w:cs="Calibri"/>
          <w:b/>
          <w:i/>
          <w:szCs w:val="24"/>
          <w:u w:val="single"/>
        </w:rPr>
        <w:t xml:space="preserve">Prilog </w:t>
      </w:r>
      <w:r w:rsidR="00EB7EC9" w:rsidRPr="007052E6">
        <w:rPr>
          <w:rFonts w:cs="Calibri"/>
          <w:b/>
          <w:i/>
          <w:szCs w:val="24"/>
          <w:u w:val="single"/>
        </w:rPr>
        <w:t>1</w:t>
      </w:r>
      <w:r w:rsidR="004E4442" w:rsidRPr="007052E6">
        <w:rPr>
          <w:rFonts w:cs="Calibri"/>
          <w:b/>
          <w:i/>
          <w:szCs w:val="24"/>
          <w:u w:val="single"/>
        </w:rPr>
        <w:t>.</w:t>
      </w:r>
      <w:r w:rsidR="00EB7EC9" w:rsidRPr="007052E6">
        <w:rPr>
          <w:rFonts w:cs="Calibri"/>
          <w:b/>
          <w:i/>
          <w:szCs w:val="24"/>
          <w:u w:val="single"/>
        </w:rPr>
        <w:t>d</w:t>
      </w:r>
      <w:r w:rsidR="004E4442" w:rsidRPr="007052E6">
        <w:rPr>
          <w:rFonts w:cs="Calibri"/>
          <w:b/>
          <w:i/>
          <w:szCs w:val="24"/>
        </w:rPr>
        <w:t>).</w:t>
      </w:r>
      <w:r w:rsidR="00BF5CA6" w:rsidRPr="007052E6">
        <w:rPr>
          <w:rFonts w:cs="Calibri"/>
          <w:b/>
          <w:i/>
          <w:szCs w:val="24"/>
        </w:rPr>
        <w:t xml:space="preserve"> </w:t>
      </w:r>
      <w:r w:rsidRPr="007052E6">
        <w:rPr>
          <w:rFonts w:cs="Calibri"/>
          <w:bCs/>
          <w:iCs/>
          <w:szCs w:val="24"/>
        </w:rPr>
        <w:t>Župan</w:t>
      </w:r>
      <w:r w:rsidR="00BF5CA6" w:rsidRPr="007052E6">
        <w:rPr>
          <w:rFonts w:cs="Calibri"/>
          <w:bCs/>
          <w:iCs/>
          <w:szCs w:val="24"/>
        </w:rPr>
        <w:t xml:space="preserve"> </w:t>
      </w:r>
      <w:r w:rsidR="004E4442" w:rsidRPr="007052E6">
        <w:rPr>
          <w:rFonts w:cs="Calibri"/>
          <w:szCs w:val="24"/>
        </w:rPr>
        <w:t>zahtjeva sazivanje Stožera</w:t>
      </w:r>
      <w:r w:rsidR="00641679" w:rsidRPr="00641679">
        <w:t xml:space="preserve"> </w:t>
      </w:r>
      <w:r w:rsidR="00641679" w:rsidRPr="00641679">
        <w:rPr>
          <w:rFonts w:cs="Calibri"/>
          <w:szCs w:val="24"/>
        </w:rPr>
        <w:t>civilne zaštite Krapinsko-zagorske županije</w:t>
      </w:r>
      <w:r w:rsidR="004E4442" w:rsidRPr="007052E6">
        <w:rPr>
          <w:rFonts w:cs="Calibri"/>
          <w:szCs w:val="24"/>
        </w:rPr>
        <w:t xml:space="preserve">. Putem </w:t>
      </w:r>
      <w:r w:rsidR="004216D1" w:rsidRPr="007052E6">
        <w:rPr>
          <w:rFonts w:cs="Calibri"/>
          <w:szCs w:val="24"/>
        </w:rPr>
        <w:t xml:space="preserve">Županijskog centra 112 </w:t>
      </w:r>
      <w:r w:rsidR="007052E6" w:rsidRPr="007052E6">
        <w:rPr>
          <w:rFonts w:cs="Calibri"/>
          <w:szCs w:val="24"/>
        </w:rPr>
        <w:t xml:space="preserve">Krapina </w:t>
      </w:r>
      <w:r w:rsidR="004216D1" w:rsidRPr="007052E6">
        <w:rPr>
          <w:rFonts w:cs="Calibri"/>
          <w:szCs w:val="24"/>
        </w:rPr>
        <w:t xml:space="preserve">ili putem teklića </w:t>
      </w:r>
      <w:r w:rsidR="00FF64DA" w:rsidRPr="007052E6">
        <w:rPr>
          <w:rFonts w:cs="Calibri"/>
          <w:szCs w:val="24"/>
        </w:rPr>
        <w:t>Krapinsko-zagorske županije</w:t>
      </w:r>
      <w:r w:rsidR="00AB7E7F" w:rsidRPr="007052E6">
        <w:rPr>
          <w:szCs w:val="24"/>
        </w:rPr>
        <w:t>.</w:t>
      </w:r>
      <w:r w:rsidR="00633DE8" w:rsidRPr="007052E6">
        <w:rPr>
          <w:rFonts w:cs="Calibri"/>
          <w:szCs w:val="24"/>
        </w:rPr>
        <w:t xml:space="preserve"> </w:t>
      </w:r>
      <w:r w:rsidR="004E4442" w:rsidRPr="007052E6">
        <w:rPr>
          <w:rFonts w:cs="Calibri"/>
          <w:szCs w:val="24"/>
        </w:rPr>
        <w:t>U slučaju prekida telefonskih veza pozivanje Stožera</w:t>
      </w:r>
      <w:r w:rsidR="00950744" w:rsidRPr="007052E6">
        <w:rPr>
          <w:rFonts w:cs="Calibri"/>
          <w:szCs w:val="24"/>
        </w:rPr>
        <w:t xml:space="preserve"> </w:t>
      </w:r>
      <w:r w:rsidR="00641679" w:rsidRPr="00641679">
        <w:rPr>
          <w:rFonts w:cs="Calibri"/>
          <w:szCs w:val="24"/>
        </w:rPr>
        <w:t xml:space="preserve">civilne zaštite Krapinsko-zagorske županije </w:t>
      </w:r>
      <w:r w:rsidR="004E4442" w:rsidRPr="007052E6">
        <w:rPr>
          <w:rFonts w:cs="Calibri"/>
          <w:szCs w:val="24"/>
        </w:rPr>
        <w:t>izvršiti će se putem teklićkog sustava</w:t>
      </w:r>
      <w:r w:rsidR="00A058B6" w:rsidRPr="007052E6">
        <w:rPr>
          <w:rFonts w:cs="Calibri"/>
          <w:szCs w:val="24"/>
        </w:rPr>
        <w:t>.</w:t>
      </w:r>
      <w:r w:rsidR="004E4442" w:rsidRPr="007052E6">
        <w:rPr>
          <w:rFonts w:cs="Calibri"/>
          <w:szCs w:val="24"/>
        </w:rPr>
        <w:t xml:space="preserve"> </w:t>
      </w:r>
      <w:r w:rsidR="0024255E" w:rsidRPr="007052E6">
        <w:rPr>
          <w:rFonts w:cs="Calibri"/>
          <w:szCs w:val="24"/>
        </w:rPr>
        <w:t>Župan</w:t>
      </w:r>
      <w:r w:rsidR="004E4442" w:rsidRPr="007052E6">
        <w:rPr>
          <w:rFonts w:cs="Calibri"/>
          <w:szCs w:val="24"/>
        </w:rPr>
        <w:t xml:space="preserve"> obavještava članove Stožera</w:t>
      </w:r>
      <w:r w:rsidR="00950744" w:rsidRPr="007052E6">
        <w:rPr>
          <w:rFonts w:cs="Calibri"/>
          <w:szCs w:val="24"/>
        </w:rPr>
        <w:t xml:space="preserve"> </w:t>
      </w:r>
      <w:r w:rsidR="00641679" w:rsidRPr="00641679">
        <w:rPr>
          <w:rFonts w:cs="Calibri"/>
          <w:szCs w:val="24"/>
        </w:rPr>
        <w:t xml:space="preserve">civilne zaštite Krapinsko-zagorske županije </w:t>
      </w:r>
      <w:r w:rsidR="004E4442" w:rsidRPr="007052E6">
        <w:rPr>
          <w:rFonts w:cs="Calibri"/>
          <w:szCs w:val="24"/>
        </w:rPr>
        <w:t xml:space="preserve">o nastaloj ugrozi. Preko članova Stožera </w:t>
      </w:r>
      <w:r w:rsidR="00641679" w:rsidRPr="00641679">
        <w:rPr>
          <w:rFonts w:cs="Calibri"/>
          <w:szCs w:val="24"/>
        </w:rPr>
        <w:t xml:space="preserve">civilne zaštite Krapinsko-zagorske županije </w:t>
      </w:r>
      <w:r w:rsidR="004E4442" w:rsidRPr="007052E6">
        <w:rPr>
          <w:rFonts w:cs="Calibri"/>
          <w:szCs w:val="24"/>
        </w:rPr>
        <w:t>zahtijeva aktivira</w:t>
      </w:r>
      <w:r w:rsidR="007507DD">
        <w:rPr>
          <w:rFonts w:cs="Calibri"/>
          <w:szCs w:val="24"/>
        </w:rPr>
        <w:t>nje za sve ili dio pravnih osoba</w:t>
      </w:r>
      <w:r w:rsidR="004E4442" w:rsidRPr="007052E6">
        <w:rPr>
          <w:rFonts w:cs="Calibri"/>
          <w:szCs w:val="24"/>
        </w:rPr>
        <w:t xml:space="preserve"> koje sudjeluju u </w:t>
      </w:r>
      <w:r w:rsidR="00A00014" w:rsidRPr="007052E6">
        <w:rPr>
          <w:rFonts w:cs="Calibri"/>
          <w:szCs w:val="24"/>
        </w:rPr>
        <w:t xml:space="preserve">civilnoj zaštiti </w:t>
      </w:r>
      <w:r w:rsidR="004E4442" w:rsidRPr="007052E6">
        <w:rPr>
          <w:rFonts w:cs="Calibri"/>
          <w:szCs w:val="24"/>
        </w:rPr>
        <w:t>ovisno o ugrozi. Stožer</w:t>
      </w:r>
      <w:r w:rsidR="002F2320">
        <w:rPr>
          <w:rFonts w:cs="Calibri"/>
          <w:szCs w:val="24"/>
        </w:rPr>
        <w:t xml:space="preserve"> </w:t>
      </w:r>
      <w:r w:rsidR="00641679" w:rsidRPr="00641679">
        <w:rPr>
          <w:rFonts w:cs="Calibri"/>
          <w:szCs w:val="24"/>
        </w:rPr>
        <w:t xml:space="preserve">civilne zaštite Krapinsko-zagorske županije </w:t>
      </w:r>
      <w:r w:rsidR="004E4442" w:rsidRPr="007052E6">
        <w:rPr>
          <w:rFonts w:cs="Calibri"/>
          <w:szCs w:val="24"/>
        </w:rPr>
        <w:t xml:space="preserve">prikuplja </w:t>
      </w:r>
      <w:r w:rsidR="00A8658D" w:rsidRPr="007052E6">
        <w:rPr>
          <w:rFonts w:cs="Calibri"/>
          <w:szCs w:val="24"/>
        </w:rPr>
        <w:t xml:space="preserve">putem koordinatora na lokaciji </w:t>
      </w:r>
      <w:r w:rsidR="004E4442" w:rsidRPr="007052E6">
        <w:rPr>
          <w:rFonts w:cs="Calibri"/>
          <w:szCs w:val="24"/>
        </w:rPr>
        <w:t xml:space="preserve">podatke o stanju na terenu, o mogućnostima </w:t>
      </w:r>
      <w:r w:rsidR="00A00014" w:rsidRPr="007052E6">
        <w:rPr>
          <w:rFonts w:cs="Calibri"/>
          <w:szCs w:val="24"/>
        </w:rPr>
        <w:t>aktiviranja operativnih snaga civilne zaštite</w:t>
      </w:r>
      <w:r w:rsidR="004E4442" w:rsidRPr="007052E6">
        <w:rPr>
          <w:rFonts w:cs="Calibri"/>
          <w:szCs w:val="24"/>
        </w:rPr>
        <w:t xml:space="preserve"> te na bazi tih podataka donosi daljnje odluke.</w:t>
      </w:r>
    </w:p>
    <w:p w14:paraId="43DBA0C1" w14:textId="39F74B5E" w:rsidR="004E4442" w:rsidRPr="007052E6" w:rsidRDefault="004E4442" w:rsidP="004E4442">
      <w:pPr>
        <w:widowControl w:val="0"/>
        <w:autoSpaceDE w:val="0"/>
        <w:autoSpaceDN w:val="0"/>
        <w:adjustRightInd w:val="0"/>
        <w:spacing w:after="120" w:line="276" w:lineRule="auto"/>
        <w:rPr>
          <w:rFonts w:cs="Calibri"/>
          <w:szCs w:val="24"/>
          <w:highlight w:val="yellow"/>
        </w:rPr>
      </w:pPr>
      <w:r w:rsidRPr="007052E6">
        <w:rPr>
          <w:rFonts w:cs="Calibri"/>
          <w:b/>
          <w:bCs/>
          <w:szCs w:val="24"/>
        </w:rPr>
        <w:t xml:space="preserve">Način pozivanja: </w:t>
      </w:r>
      <w:r w:rsidRPr="007052E6">
        <w:rPr>
          <w:rFonts w:cs="Calibri"/>
          <w:szCs w:val="24"/>
        </w:rPr>
        <w:t>Pozivanje i aktiviranje Stožera</w:t>
      </w:r>
      <w:r w:rsidR="00950744" w:rsidRPr="007052E6">
        <w:rPr>
          <w:rFonts w:cs="Calibri"/>
          <w:szCs w:val="24"/>
        </w:rPr>
        <w:t xml:space="preserve"> </w:t>
      </w:r>
      <w:r w:rsidR="00641679" w:rsidRPr="00641679">
        <w:rPr>
          <w:rFonts w:cs="Calibri"/>
          <w:szCs w:val="24"/>
        </w:rPr>
        <w:t xml:space="preserve">civilne zaštite Krapinsko-zagorske županije </w:t>
      </w:r>
      <w:r w:rsidRPr="007052E6">
        <w:rPr>
          <w:rFonts w:cs="Calibri"/>
          <w:szCs w:val="24"/>
        </w:rPr>
        <w:t xml:space="preserve">sukladno </w:t>
      </w:r>
      <w:r w:rsidR="00AB7E7F" w:rsidRPr="007052E6">
        <w:rPr>
          <w:rFonts w:cs="Calibri"/>
          <w:szCs w:val="24"/>
        </w:rPr>
        <w:t xml:space="preserve">Shemi mobilizacije Stožera civilne zaštite </w:t>
      </w:r>
      <w:r w:rsidR="00FF64DA" w:rsidRPr="007052E6">
        <w:rPr>
          <w:rFonts w:cs="Calibri"/>
          <w:szCs w:val="24"/>
        </w:rPr>
        <w:t>Krapinsko-zagorske županije</w:t>
      </w:r>
      <w:r w:rsidRPr="007052E6">
        <w:rPr>
          <w:rFonts w:cs="Calibri"/>
          <w:szCs w:val="24"/>
        </w:rPr>
        <w:t xml:space="preserve"> </w:t>
      </w:r>
      <w:r w:rsidRPr="007052E6">
        <w:rPr>
          <w:rFonts w:cs="Calibri"/>
          <w:b/>
          <w:i/>
          <w:szCs w:val="24"/>
          <w:u w:val="single"/>
        </w:rPr>
        <w:t xml:space="preserve">(Prilog </w:t>
      </w:r>
      <w:r w:rsidR="00A058B6" w:rsidRPr="007052E6">
        <w:rPr>
          <w:rFonts w:cs="Calibri"/>
          <w:b/>
          <w:i/>
          <w:szCs w:val="24"/>
          <w:u w:val="single"/>
        </w:rPr>
        <w:t>1.c.</w:t>
      </w:r>
      <w:r w:rsidRPr="007052E6">
        <w:rPr>
          <w:rFonts w:cs="Calibri"/>
          <w:b/>
          <w:i/>
          <w:szCs w:val="24"/>
          <w:u w:val="single"/>
        </w:rPr>
        <w:t>)</w:t>
      </w:r>
      <w:r w:rsidR="00BF5CA6" w:rsidRPr="007052E6">
        <w:rPr>
          <w:rFonts w:cs="Calibri"/>
          <w:i/>
          <w:szCs w:val="24"/>
        </w:rPr>
        <w:t xml:space="preserve"> </w:t>
      </w:r>
    </w:p>
    <w:p w14:paraId="255DD396" w14:textId="7A08FE8D" w:rsidR="009B1353" w:rsidRPr="007052E6" w:rsidRDefault="009B1353" w:rsidP="009B1353">
      <w:pPr>
        <w:widowControl w:val="0"/>
        <w:autoSpaceDE w:val="0"/>
        <w:autoSpaceDN w:val="0"/>
        <w:adjustRightInd w:val="0"/>
        <w:spacing w:line="276" w:lineRule="auto"/>
        <w:rPr>
          <w:rFonts w:cs="Calibri"/>
          <w:szCs w:val="24"/>
        </w:rPr>
      </w:pPr>
      <w:r w:rsidRPr="007052E6">
        <w:rPr>
          <w:rFonts w:cs="Calibri"/>
          <w:b/>
          <w:bCs/>
          <w:szCs w:val="24"/>
        </w:rPr>
        <w:t xml:space="preserve">Mjesto pozivanja: </w:t>
      </w:r>
      <w:r w:rsidR="00641679">
        <w:rPr>
          <w:rFonts w:cs="Times New Roman"/>
          <w:szCs w:val="24"/>
        </w:rPr>
        <w:t>Sj</w:t>
      </w:r>
      <w:r w:rsidR="00FD3CB8" w:rsidRPr="007052E6">
        <w:rPr>
          <w:rFonts w:cs="Times New Roman"/>
          <w:szCs w:val="24"/>
        </w:rPr>
        <w:t>edište</w:t>
      </w:r>
      <w:r w:rsidR="0024255E" w:rsidRPr="007052E6">
        <w:rPr>
          <w:rFonts w:cs="Times New Roman"/>
          <w:szCs w:val="24"/>
        </w:rPr>
        <w:t xml:space="preserve"> </w:t>
      </w:r>
      <w:r w:rsidR="00FF64DA" w:rsidRPr="007052E6">
        <w:rPr>
          <w:rFonts w:cs="Times New Roman"/>
          <w:szCs w:val="24"/>
        </w:rPr>
        <w:t>Krapinsko-zagorske županije</w:t>
      </w:r>
      <w:r w:rsidR="00D3035C" w:rsidRPr="007052E6">
        <w:rPr>
          <w:rFonts w:cs="Times New Roman"/>
          <w:szCs w:val="24"/>
        </w:rPr>
        <w:t xml:space="preserve">, </w:t>
      </w:r>
      <w:r w:rsidR="000775C3" w:rsidRPr="007052E6">
        <w:rPr>
          <w:rFonts w:cs="Times New Roman"/>
          <w:szCs w:val="24"/>
        </w:rPr>
        <w:t>Magistratska 1., Krapina</w:t>
      </w:r>
      <w:r w:rsidR="00D3035C" w:rsidRPr="007052E6">
        <w:rPr>
          <w:rFonts w:cs="Times New Roman"/>
          <w:szCs w:val="24"/>
        </w:rPr>
        <w:t>.</w:t>
      </w:r>
    </w:p>
    <w:p w14:paraId="77FEC0E3" w14:textId="2A9AB040" w:rsidR="004E4442" w:rsidRPr="007052E6" w:rsidRDefault="004E4442" w:rsidP="004E4442">
      <w:pPr>
        <w:pStyle w:val="Naslov3"/>
      </w:pPr>
      <w:bookmarkStart w:id="33" w:name="_Toc319908667"/>
      <w:bookmarkStart w:id="34" w:name="_Toc363116731"/>
      <w:bookmarkStart w:id="35" w:name="_Toc45607922"/>
      <w:bookmarkStart w:id="36" w:name="_Toc51566502"/>
      <w:r w:rsidRPr="007052E6">
        <w:t>Vatrogasno zapovjedništvo i postrojbe</w:t>
      </w:r>
      <w:bookmarkEnd w:id="33"/>
      <w:bookmarkEnd w:id="34"/>
      <w:bookmarkEnd w:id="35"/>
      <w:bookmarkEnd w:id="36"/>
    </w:p>
    <w:p w14:paraId="033ACEF0" w14:textId="71ACCDC2" w:rsidR="004E4442" w:rsidRPr="00EE3F18" w:rsidRDefault="004E4442" w:rsidP="004E4442">
      <w:pPr>
        <w:spacing w:after="120" w:line="276" w:lineRule="auto"/>
        <w:rPr>
          <w:rFonts w:cs="Calibri"/>
          <w:b/>
          <w:bCs/>
          <w:i/>
          <w:szCs w:val="24"/>
        </w:rPr>
      </w:pPr>
      <w:r w:rsidRPr="00EE3F18">
        <w:rPr>
          <w:rFonts w:cs="Calibri"/>
          <w:i/>
          <w:szCs w:val="24"/>
        </w:rPr>
        <w:t xml:space="preserve">(popis u </w:t>
      </w:r>
      <w:r w:rsidRPr="00EE3F18">
        <w:rPr>
          <w:rFonts w:cs="Calibri"/>
          <w:b/>
          <w:i/>
          <w:szCs w:val="24"/>
          <w:u w:val="single"/>
        </w:rPr>
        <w:t xml:space="preserve">Prilogu </w:t>
      </w:r>
      <w:r w:rsidR="00EA0741" w:rsidRPr="00EE3F18">
        <w:rPr>
          <w:rFonts w:cs="Calibri"/>
          <w:b/>
          <w:i/>
          <w:szCs w:val="24"/>
          <w:u w:val="single"/>
        </w:rPr>
        <w:t>2</w:t>
      </w:r>
      <w:r w:rsidRPr="00EE3F18">
        <w:rPr>
          <w:rFonts w:cs="Calibri"/>
          <w:b/>
          <w:i/>
          <w:szCs w:val="24"/>
          <w:u w:val="single"/>
        </w:rPr>
        <w:t>.</w:t>
      </w:r>
      <w:r w:rsidRPr="00EE3F18">
        <w:rPr>
          <w:rFonts w:cs="Calibri"/>
          <w:b/>
          <w:i/>
          <w:szCs w:val="24"/>
        </w:rPr>
        <w:t>)</w:t>
      </w:r>
    </w:p>
    <w:p w14:paraId="071950C0" w14:textId="0394F1B5" w:rsidR="009B1353" w:rsidRPr="007052E6" w:rsidRDefault="009B1353" w:rsidP="007052E6">
      <w:pPr>
        <w:spacing w:after="120" w:line="276" w:lineRule="auto"/>
        <w:rPr>
          <w:rFonts w:cs="Calibri"/>
          <w:szCs w:val="24"/>
        </w:rPr>
      </w:pPr>
      <w:bookmarkStart w:id="37" w:name="_Toc319908669"/>
      <w:bookmarkStart w:id="38" w:name="_Toc363116733"/>
      <w:r w:rsidRPr="00EE3F18">
        <w:rPr>
          <w:rFonts w:cs="Calibri"/>
          <w:szCs w:val="24"/>
        </w:rPr>
        <w:t xml:space="preserve">Pozivanje i aktiviranje zapovjedništva i postrojbi vatrogastva provodi se sukladno odredbama </w:t>
      </w:r>
      <w:r w:rsidRPr="007052E6">
        <w:rPr>
          <w:rFonts w:cs="Calibri"/>
          <w:szCs w:val="24"/>
        </w:rPr>
        <w:t>Zakona o vatrogastvu</w:t>
      </w:r>
      <w:r w:rsidR="007052E6" w:rsidRPr="007052E6">
        <w:rPr>
          <w:rFonts w:cs="Calibri"/>
          <w:szCs w:val="24"/>
        </w:rPr>
        <w:t xml:space="preserve"> („Narodne novine“ broj 125/19)</w:t>
      </w:r>
      <w:r w:rsidRPr="007052E6">
        <w:rPr>
          <w:rFonts w:cs="Calibri"/>
          <w:szCs w:val="24"/>
        </w:rPr>
        <w:t xml:space="preserve">, Procjene </w:t>
      </w:r>
      <w:r w:rsidR="007052E6" w:rsidRPr="007052E6">
        <w:rPr>
          <w:rFonts w:cs="Calibri"/>
          <w:szCs w:val="24"/>
        </w:rPr>
        <w:t xml:space="preserve">ugroženosti </w:t>
      </w:r>
      <w:r w:rsidRPr="007052E6">
        <w:rPr>
          <w:rFonts w:cs="Calibri"/>
          <w:szCs w:val="24"/>
        </w:rPr>
        <w:t>od požara i tehničko</w:t>
      </w:r>
      <w:r w:rsidR="007052E6" w:rsidRPr="007052E6">
        <w:rPr>
          <w:rFonts w:cs="Calibri"/>
          <w:szCs w:val="24"/>
        </w:rPr>
        <w:t>-</w:t>
      </w:r>
      <w:r w:rsidRPr="007052E6">
        <w:rPr>
          <w:rFonts w:cs="Calibri"/>
          <w:szCs w:val="24"/>
        </w:rPr>
        <w:t>tehnološke nesreće</w:t>
      </w:r>
      <w:r w:rsidR="007052E6" w:rsidRPr="007052E6">
        <w:rPr>
          <w:rFonts w:cs="Calibri"/>
          <w:szCs w:val="24"/>
        </w:rPr>
        <w:t xml:space="preserve"> i Plana zaštite od požara </w:t>
      </w:r>
      <w:r w:rsidR="00FF64DA" w:rsidRPr="007052E6">
        <w:rPr>
          <w:rFonts w:cs="Calibri"/>
          <w:szCs w:val="24"/>
        </w:rPr>
        <w:t>Krapinsko-zagorske županije</w:t>
      </w:r>
      <w:r w:rsidRPr="007052E6">
        <w:rPr>
          <w:rFonts w:cs="Calibri"/>
          <w:szCs w:val="24"/>
        </w:rPr>
        <w:t xml:space="preserve"> te </w:t>
      </w:r>
      <w:r w:rsidRPr="007052E6">
        <w:rPr>
          <w:rFonts w:cs="Calibri"/>
          <w:szCs w:val="24"/>
        </w:rPr>
        <w:lastRenderedPageBreak/>
        <w:t>Programa aktivnosti u provedbi posebnih mjera zaštite od požara od posebnog interesa za Republiku Hrvatsku za tekuću godinu.</w:t>
      </w:r>
    </w:p>
    <w:p w14:paraId="713B9656" w14:textId="31BF931F" w:rsidR="009B1353" w:rsidRPr="007052E6" w:rsidRDefault="009B1353" w:rsidP="007052E6">
      <w:pPr>
        <w:spacing w:after="120" w:line="276" w:lineRule="auto"/>
        <w:rPr>
          <w:rFonts w:cs="Calibri"/>
          <w:szCs w:val="24"/>
        </w:rPr>
      </w:pPr>
      <w:r w:rsidRPr="007052E6">
        <w:rPr>
          <w:rFonts w:cs="Calibri"/>
          <w:szCs w:val="24"/>
        </w:rPr>
        <w:t>Ukoliko zapovjednici postrojbi na terenu zahtijevaju dodatne vatrogasne snage, tada odluku o uključivanju većeg dijel</w:t>
      </w:r>
      <w:r w:rsidR="009A23A9" w:rsidRPr="007052E6">
        <w:rPr>
          <w:rFonts w:cs="Calibri"/>
          <w:szCs w:val="24"/>
        </w:rPr>
        <w:t xml:space="preserve">a postrojbi donosi </w:t>
      </w:r>
      <w:r w:rsidR="00FD3CB8" w:rsidRPr="007052E6">
        <w:rPr>
          <w:rFonts w:cs="Calibri"/>
          <w:szCs w:val="24"/>
        </w:rPr>
        <w:t>županijski vatrogasni zapovjednik</w:t>
      </w:r>
      <w:r w:rsidRPr="007052E6">
        <w:rPr>
          <w:rFonts w:cs="Calibri"/>
          <w:szCs w:val="24"/>
        </w:rPr>
        <w:t xml:space="preserve">, a na prijedlog voditelja intervencije. Ako zapovjednik vatrogasne intervencije ocijeni da raspoloživim sredstvima i snagama nije u mogućnosti uspješno obaviti intervenciju, o nastaloj situaciji odmah izvješćuje </w:t>
      </w:r>
      <w:r w:rsidR="00367D84" w:rsidRPr="007052E6">
        <w:rPr>
          <w:rFonts w:cs="Calibri"/>
          <w:szCs w:val="24"/>
        </w:rPr>
        <w:t>ž</w:t>
      </w:r>
      <w:r w:rsidRPr="007052E6">
        <w:rPr>
          <w:rFonts w:cs="Calibri"/>
          <w:szCs w:val="24"/>
        </w:rPr>
        <w:t>upanijskog vatrogasnog zapovjednika koji preuzima vođenje intervencije.</w:t>
      </w:r>
    </w:p>
    <w:p w14:paraId="184B805B" w14:textId="2AB85FBE" w:rsidR="009B1353" w:rsidRPr="007052E6" w:rsidRDefault="009B1353" w:rsidP="007052E6">
      <w:pPr>
        <w:spacing w:after="120" w:line="276" w:lineRule="auto"/>
        <w:rPr>
          <w:rFonts w:cs="Calibri"/>
          <w:b/>
          <w:bCs/>
          <w:i/>
          <w:szCs w:val="24"/>
          <w:u w:val="single"/>
        </w:rPr>
      </w:pPr>
      <w:r w:rsidRPr="007052E6">
        <w:rPr>
          <w:rFonts w:cs="Calibri"/>
          <w:bCs/>
          <w:szCs w:val="24"/>
        </w:rPr>
        <w:t>Obzirom da sukladno čl. 34 Zakona o vatrogastvu</w:t>
      </w:r>
      <w:r w:rsidR="007052E6" w:rsidRPr="007052E6">
        <w:rPr>
          <w:rFonts w:cs="Calibri"/>
          <w:bCs/>
          <w:szCs w:val="24"/>
        </w:rPr>
        <w:t xml:space="preserve">, </w:t>
      </w:r>
      <w:r w:rsidR="00367D84" w:rsidRPr="007052E6">
        <w:rPr>
          <w:rFonts w:cs="Calibri"/>
          <w:bCs/>
          <w:szCs w:val="24"/>
        </w:rPr>
        <w:t>z</w:t>
      </w:r>
      <w:r w:rsidRPr="007052E6">
        <w:rPr>
          <w:rFonts w:cs="Calibri"/>
          <w:bCs/>
          <w:szCs w:val="24"/>
        </w:rPr>
        <w:t>apovjednici imaju javne ovlasti koje su široke</w:t>
      </w:r>
      <w:r w:rsidR="00367D84" w:rsidRPr="007052E6">
        <w:rPr>
          <w:rFonts w:cs="Calibri"/>
          <w:bCs/>
          <w:szCs w:val="24"/>
        </w:rPr>
        <w:t>,</w:t>
      </w:r>
      <w:r w:rsidRPr="007052E6">
        <w:rPr>
          <w:rFonts w:cs="Calibri"/>
          <w:bCs/>
          <w:szCs w:val="24"/>
        </w:rPr>
        <w:t xml:space="preserve"> potrebno je uspostaviti stalnu komunikaciju sa </w:t>
      </w:r>
      <w:r w:rsidR="00367D84" w:rsidRPr="007052E6">
        <w:rPr>
          <w:rFonts w:cs="Calibri"/>
          <w:bCs/>
          <w:szCs w:val="24"/>
        </w:rPr>
        <w:t>Stožerom</w:t>
      </w:r>
      <w:r w:rsidRPr="007052E6">
        <w:rPr>
          <w:rFonts w:cs="Calibri"/>
          <w:bCs/>
          <w:szCs w:val="24"/>
        </w:rPr>
        <w:t xml:space="preserve"> </w:t>
      </w:r>
      <w:r w:rsidR="00641679" w:rsidRPr="00641679">
        <w:rPr>
          <w:rFonts w:cs="Calibri"/>
          <w:bCs/>
          <w:szCs w:val="24"/>
        </w:rPr>
        <w:t xml:space="preserve">civilne zaštite Krapinsko-zagorske županije </w:t>
      </w:r>
      <w:r w:rsidRPr="007052E6">
        <w:rPr>
          <w:rFonts w:cs="Calibri"/>
          <w:bCs/>
          <w:szCs w:val="24"/>
        </w:rPr>
        <w:t>koji bi intervenirao u slučajevima kada se za to ukaže potreba kako bi se zapovjednicima na terenu pomoglo u izvršavanju zadaća</w:t>
      </w:r>
      <w:r w:rsidR="00A058B6" w:rsidRPr="007052E6">
        <w:rPr>
          <w:rFonts w:cs="Calibri"/>
          <w:szCs w:val="24"/>
        </w:rPr>
        <w:t>.</w:t>
      </w:r>
    </w:p>
    <w:p w14:paraId="2387ED17" w14:textId="05AA9E20" w:rsidR="009B1353" w:rsidRPr="00EE3F18" w:rsidRDefault="009B1353" w:rsidP="007052E6">
      <w:pPr>
        <w:spacing w:after="120" w:line="276" w:lineRule="auto"/>
        <w:rPr>
          <w:rFonts w:cs="Calibri"/>
          <w:szCs w:val="24"/>
        </w:rPr>
      </w:pPr>
      <w:r w:rsidRPr="00EE3F18">
        <w:rPr>
          <w:rFonts w:cs="Calibri"/>
          <w:b/>
          <w:bCs/>
          <w:szCs w:val="24"/>
        </w:rPr>
        <w:t xml:space="preserve">Način aktiviranja: </w:t>
      </w:r>
      <w:r w:rsidRPr="00EE3F18">
        <w:rPr>
          <w:rFonts w:cs="Calibri"/>
          <w:szCs w:val="24"/>
        </w:rPr>
        <w:t xml:space="preserve">dostavom zahtjeva </w:t>
      </w:r>
      <w:r w:rsidR="009837CB">
        <w:rPr>
          <w:rFonts w:cs="Calibri"/>
          <w:szCs w:val="24"/>
        </w:rPr>
        <w:t>ž</w:t>
      </w:r>
      <w:r w:rsidR="0024255E" w:rsidRPr="00EE3F18">
        <w:rPr>
          <w:rFonts w:cs="Calibri"/>
          <w:szCs w:val="24"/>
        </w:rPr>
        <w:t>upana</w:t>
      </w:r>
      <w:r w:rsidRPr="00EE3F18">
        <w:rPr>
          <w:rFonts w:cs="Calibri"/>
          <w:szCs w:val="24"/>
        </w:rPr>
        <w:t xml:space="preserve"> e-mail</w:t>
      </w:r>
      <w:r w:rsidR="009837CB">
        <w:rPr>
          <w:rFonts w:cs="Calibri"/>
          <w:szCs w:val="24"/>
        </w:rPr>
        <w:t>om,</w:t>
      </w:r>
      <w:r w:rsidRPr="00EE3F18">
        <w:rPr>
          <w:rFonts w:cs="Calibri"/>
          <w:szCs w:val="24"/>
        </w:rPr>
        <w:t xml:space="preserve"> mob. vezom, SMS-om, osobnim uručenjem</w:t>
      </w:r>
      <w:r w:rsidR="00633DE8" w:rsidRPr="00EE3F18">
        <w:rPr>
          <w:rFonts w:cs="Calibri"/>
          <w:szCs w:val="24"/>
        </w:rPr>
        <w:t xml:space="preserve"> </w:t>
      </w:r>
      <w:r w:rsidRPr="00EE3F18">
        <w:rPr>
          <w:rFonts w:cs="Calibri"/>
          <w:szCs w:val="24"/>
        </w:rPr>
        <w:t>ili putem nadležnog ŽC 112. Zapovjedništvo se aktivira i pozivanjem od strane DVD-ova s</w:t>
      </w:r>
      <w:r w:rsidR="009837CB">
        <w:rPr>
          <w:rFonts w:cs="Calibri"/>
          <w:szCs w:val="24"/>
        </w:rPr>
        <w:t xml:space="preserve"> </w:t>
      </w:r>
      <w:r w:rsidRPr="00EE3F18">
        <w:rPr>
          <w:rFonts w:cs="Calibri"/>
          <w:szCs w:val="24"/>
        </w:rPr>
        <w:t>terena.</w:t>
      </w:r>
    </w:p>
    <w:p w14:paraId="2E3088AF" w14:textId="4DBFEC86" w:rsidR="004E4442" w:rsidRPr="001B2C75" w:rsidRDefault="004E4442" w:rsidP="004E4442">
      <w:pPr>
        <w:pStyle w:val="Naslov3"/>
      </w:pPr>
      <w:bookmarkStart w:id="39" w:name="_Toc45607923"/>
      <w:bookmarkStart w:id="40" w:name="_Toc51566503"/>
      <w:r w:rsidRPr="001B2C75">
        <w:t xml:space="preserve">Društvo Crvenog križa </w:t>
      </w:r>
      <w:bookmarkEnd w:id="37"/>
      <w:bookmarkEnd w:id="38"/>
      <w:r w:rsidR="000775C3" w:rsidRPr="001B2C75">
        <w:t>Krapinsko – zagorske županije</w:t>
      </w:r>
      <w:bookmarkEnd w:id="39"/>
      <w:bookmarkEnd w:id="40"/>
      <w:r w:rsidR="000775C3" w:rsidRPr="001B2C75">
        <w:t xml:space="preserve">  </w:t>
      </w:r>
    </w:p>
    <w:p w14:paraId="16F865FD" w14:textId="15A10CE3" w:rsidR="004E4442" w:rsidRPr="001B2C75" w:rsidRDefault="004E4442" w:rsidP="00CB571D">
      <w:pPr>
        <w:widowControl w:val="0"/>
        <w:autoSpaceDE w:val="0"/>
        <w:autoSpaceDN w:val="0"/>
        <w:adjustRightInd w:val="0"/>
        <w:spacing w:after="120" w:line="276" w:lineRule="auto"/>
        <w:rPr>
          <w:rFonts w:cs="Calibri"/>
          <w:szCs w:val="24"/>
        </w:rPr>
      </w:pPr>
      <w:r w:rsidRPr="001B2C75">
        <w:rPr>
          <w:rFonts w:cs="Calibri"/>
          <w:szCs w:val="24"/>
        </w:rPr>
        <w:t xml:space="preserve">Aktiviranje sukladno svom operativnom planu. </w:t>
      </w:r>
      <w:r w:rsidR="001B2C75">
        <w:rPr>
          <w:rFonts w:cs="Calibri"/>
          <w:szCs w:val="24"/>
        </w:rPr>
        <w:t xml:space="preserve">Društvo </w:t>
      </w:r>
      <w:r w:rsidRPr="001B2C75">
        <w:rPr>
          <w:rFonts w:cs="Calibri"/>
          <w:szCs w:val="24"/>
        </w:rPr>
        <w:t xml:space="preserve">Crvenog križa </w:t>
      </w:r>
      <w:r w:rsidR="001B2C75">
        <w:rPr>
          <w:rFonts w:cs="Calibri"/>
          <w:szCs w:val="24"/>
        </w:rPr>
        <w:t>Krapinsko-zagorske županije</w:t>
      </w:r>
      <w:r w:rsidR="00A058B6" w:rsidRPr="001B2C75">
        <w:rPr>
          <w:rFonts w:cs="Calibri"/>
          <w:szCs w:val="24"/>
        </w:rPr>
        <w:t xml:space="preserve"> </w:t>
      </w:r>
      <w:r w:rsidRPr="001B2C75">
        <w:rPr>
          <w:rFonts w:cs="Calibri"/>
          <w:szCs w:val="24"/>
        </w:rPr>
        <w:t xml:space="preserve">aktivirat će timove za prvu pomoć, psihološku pomoć i službu traženja. </w:t>
      </w:r>
    </w:p>
    <w:p w14:paraId="526D5F2B" w14:textId="15432B26" w:rsidR="004E4442" w:rsidRPr="00EE3F18" w:rsidRDefault="004E4442" w:rsidP="00CB571D">
      <w:pPr>
        <w:widowControl w:val="0"/>
        <w:autoSpaceDE w:val="0"/>
        <w:autoSpaceDN w:val="0"/>
        <w:adjustRightInd w:val="0"/>
        <w:spacing w:after="120" w:line="276" w:lineRule="auto"/>
        <w:rPr>
          <w:rFonts w:cs="Calibri"/>
          <w:szCs w:val="24"/>
        </w:rPr>
      </w:pPr>
      <w:r w:rsidRPr="001B2C75">
        <w:rPr>
          <w:rFonts w:cs="Calibri"/>
          <w:szCs w:val="24"/>
        </w:rPr>
        <w:t xml:space="preserve">Pregled u </w:t>
      </w:r>
      <w:r w:rsidR="00633DE8" w:rsidRPr="001B2C75">
        <w:rPr>
          <w:rFonts w:cs="Calibri"/>
          <w:b/>
          <w:bCs/>
          <w:i/>
          <w:iCs/>
          <w:szCs w:val="24"/>
          <w:u w:val="single"/>
        </w:rPr>
        <w:t>(</w:t>
      </w:r>
      <w:r w:rsidRPr="001B2C75">
        <w:rPr>
          <w:rFonts w:cs="Calibri"/>
          <w:b/>
          <w:bCs/>
          <w:i/>
          <w:iCs/>
          <w:szCs w:val="24"/>
          <w:u w:val="single"/>
        </w:rPr>
        <w:t>Prilogu</w:t>
      </w:r>
      <w:r w:rsidRPr="001B2C75">
        <w:rPr>
          <w:rFonts w:cs="Calibri"/>
          <w:b/>
          <w:i/>
          <w:szCs w:val="24"/>
          <w:u w:val="single"/>
        </w:rPr>
        <w:t xml:space="preserve"> </w:t>
      </w:r>
      <w:r w:rsidR="00EA0741" w:rsidRPr="001B2C75">
        <w:rPr>
          <w:rFonts w:cs="Calibri"/>
          <w:b/>
          <w:i/>
          <w:szCs w:val="24"/>
          <w:u w:val="single"/>
        </w:rPr>
        <w:t>3</w:t>
      </w:r>
      <w:r w:rsidR="00633DE8" w:rsidRPr="001B2C75">
        <w:rPr>
          <w:rFonts w:cs="Calibri"/>
          <w:b/>
          <w:i/>
          <w:szCs w:val="24"/>
          <w:u w:val="single"/>
        </w:rPr>
        <w:t>)</w:t>
      </w:r>
      <w:r w:rsidR="00CE77AA" w:rsidRPr="00E01876">
        <w:rPr>
          <w:rFonts w:cs="Calibri"/>
          <w:b/>
          <w:i/>
          <w:szCs w:val="24"/>
        </w:rPr>
        <w:t>.</w:t>
      </w:r>
      <w:r w:rsidRPr="001B2C75">
        <w:rPr>
          <w:rFonts w:cs="Calibri"/>
          <w:i/>
          <w:szCs w:val="24"/>
        </w:rPr>
        <w:t xml:space="preserve"> Plana.</w:t>
      </w:r>
    </w:p>
    <w:p w14:paraId="69E75D43" w14:textId="5C1BDD5F" w:rsidR="00A058B6" w:rsidRPr="00EE3F18" w:rsidRDefault="004E4442" w:rsidP="00CB571D">
      <w:pPr>
        <w:widowControl w:val="0"/>
        <w:autoSpaceDE w:val="0"/>
        <w:autoSpaceDN w:val="0"/>
        <w:adjustRightInd w:val="0"/>
        <w:spacing w:after="120" w:line="276" w:lineRule="auto"/>
        <w:rPr>
          <w:rFonts w:cs="Calibri"/>
          <w:szCs w:val="24"/>
        </w:rPr>
      </w:pPr>
      <w:r w:rsidRPr="00EE3F18">
        <w:rPr>
          <w:rFonts w:cs="Calibri"/>
          <w:b/>
          <w:bCs/>
          <w:szCs w:val="24"/>
        </w:rPr>
        <w:t xml:space="preserve">Način aktiviranja: </w:t>
      </w:r>
      <w:r w:rsidRPr="00EE3F18">
        <w:rPr>
          <w:rFonts w:cs="Calibri"/>
          <w:szCs w:val="24"/>
        </w:rPr>
        <w:t>obavještavanjem od strane</w:t>
      </w:r>
      <w:r w:rsidR="000274E1" w:rsidRPr="00EE3F18">
        <w:rPr>
          <w:rFonts w:cs="Calibri"/>
          <w:szCs w:val="24"/>
        </w:rPr>
        <w:t xml:space="preserve"> </w:t>
      </w:r>
      <w:r w:rsidR="00CB571D" w:rsidRPr="00EE3F18">
        <w:rPr>
          <w:rFonts w:cs="Calibri"/>
          <w:szCs w:val="24"/>
        </w:rPr>
        <w:t xml:space="preserve">župana </w:t>
      </w:r>
      <w:r w:rsidR="00A8658D" w:rsidRPr="00EE3F18">
        <w:rPr>
          <w:rFonts w:cs="Calibri"/>
          <w:szCs w:val="24"/>
        </w:rPr>
        <w:t xml:space="preserve">putem </w:t>
      </w:r>
      <w:r w:rsidRPr="00EE3F18">
        <w:rPr>
          <w:rFonts w:cs="Calibri"/>
          <w:szCs w:val="24"/>
        </w:rPr>
        <w:t>C</w:t>
      </w:r>
      <w:r w:rsidR="00A8658D" w:rsidRPr="00EE3F18">
        <w:rPr>
          <w:rFonts w:cs="Calibri"/>
          <w:szCs w:val="24"/>
        </w:rPr>
        <w:t>entra</w:t>
      </w:r>
      <w:r w:rsidRPr="00EE3F18">
        <w:rPr>
          <w:rFonts w:cs="Calibri"/>
          <w:szCs w:val="24"/>
        </w:rPr>
        <w:t xml:space="preserve"> 112</w:t>
      </w:r>
      <w:r w:rsidR="000274E1" w:rsidRPr="00EE3F18">
        <w:rPr>
          <w:rFonts w:cs="Calibri"/>
          <w:szCs w:val="24"/>
        </w:rPr>
        <w:t xml:space="preserve">, </w:t>
      </w:r>
      <w:r w:rsidRPr="00EE3F18">
        <w:rPr>
          <w:rFonts w:cs="Calibri"/>
          <w:szCs w:val="24"/>
        </w:rPr>
        <w:t>e-mailom, mob. vezom, SMS-om, osobnim uručenjem.</w:t>
      </w:r>
    </w:p>
    <w:p w14:paraId="0098C111" w14:textId="08E8B9EC" w:rsidR="004E4442" w:rsidRPr="00CB571D" w:rsidRDefault="004E4442" w:rsidP="004E4442">
      <w:pPr>
        <w:pStyle w:val="Naslov3"/>
      </w:pPr>
      <w:bookmarkStart w:id="41" w:name="_Toc363116735"/>
      <w:bookmarkStart w:id="42" w:name="_Toc45607924"/>
      <w:bookmarkStart w:id="43" w:name="_Toc51566504"/>
      <w:r w:rsidRPr="00CB571D">
        <w:t xml:space="preserve">HGSS - Stanica </w:t>
      </w:r>
      <w:bookmarkEnd w:id="41"/>
      <w:bookmarkEnd w:id="42"/>
      <w:r w:rsidR="00234EE0">
        <w:t>Zlatar Bistrica</w:t>
      </w:r>
      <w:bookmarkEnd w:id="43"/>
    </w:p>
    <w:p w14:paraId="7F33657D" w14:textId="77777777" w:rsidR="004E4442" w:rsidRPr="00CB571D" w:rsidRDefault="004E4442" w:rsidP="004E4442">
      <w:pPr>
        <w:widowControl w:val="0"/>
        <w:autoSpaceDE w:val="0"/>
        <w:autoSpaceDN w:val="0"/>
        <w:adjustRightInd w:val="0"/>
        <w:spacing w:line="276" w:lineRule="auto"/>
        <w:rPr>
          <w:rFonts w:cs="Calibri"/>
          <w:bCs/>
          <w:szCs w:val="24"/>
        </w:rPr>
      </w:pPr>
      <w:r w:rsidRPr="00CB571D">
        <w:rPr>
          <w:rFonts w:cs="Calibri"/>
          <w:bCs/>
          <w:szCs w:val="24"/>
        </w:rPr>
        <w:t>Aktiviranje sukladno svom operativnom planu.</w:t>
      </w:r>
    </w:p>
    <w:p w14:paraId="71C97514" w14:textId="5207C8F7" w:rsidR="004E4442" w:rsidRPr="00CB571D" w:rsidRDefault="004E4442" w:rsidP="004E4442">
      <w:pPr>
        <w:widowControl w:val="0"/>
        <w:autoSpaceDE w:val="0"/>
        <w:autoSpaceDN w:val="0"/>
        <w:adjustRightInd w:val="0"/>
        <w:spacing w:before="240" w:line="276" w:lineRule="auto"/>
        <w:rPr>
          <w:rFonts w:cs="Calibri"/>
          <w:szCs w:val="24"/>
        </w:rPr>
      </w:pPr>
      <w:r w:rsidRPr="00CB571D">
        <w:rPr>
          <w:rFonts w:cs="Calibri"/>
          <w:b/>
          <w:bCs/>
          <w:szCs w:val="24"/>
        </w:rPr>
        <w:t xml:space="preserve">Način aktiviranja: </w:t>
      </w:r>
      <w:r w:rsidRPr="00CB571D">
        <w:rPr>
          <w:rFonts w:cs="Calibri"/>
          <w:bCs/>
          <w:szCs w:val="24"/>
        </w:rPr>
        <w:t>dostavom obavijesti</w:t>
      </w:r>
      <w:r w:rsidR="000274E1" w:rsidRPr="00CB571D">
        <w:rPr>
          <w:rFonts w:cs="Calibri"/>
          <w:bCs/>
          <w:szCs w:val="24"/>
        </w:rPr>
        <w:t xml:space="preserve"> </w:t>
      </w:r>
      <w:r w:rsidR="009837CB" w:rsidRPr="00CB571D">
        <w:rPr>
          <w:rFonts w:cs="Calibri"/>
          <w:bCs/>
          <w:szCs w:val="24"/>
        </w:rPr>
        <w:t>ž</w:t>
      </w:r>
      <w:r w:rsidR="00D3035C" w:rsidRPr="00CB571D">
        <w:rPr>
          <w:rFonts w:cs="Calibri"/>
          <w:bCs/>
          <w:szCs w:val="24"/>
        </w:rPr>
        <w:t>upana</w:t>
      </w:r>
      <w:r w:rsidR="000274E1" w:rsidRPr="00CB571D">
        <w:rPr>
          <w:rFonts w:cs="Calibri"/>
          <w:bCs/>
          <w:szCs w:val="24"/>
        </w:rPr>
        <w:t xml:space="preserve"> </w:t>
      </w:r>
      <w:r w:rsidRPr="00CB571D">
        <w:rPr>
          <w:rFonts w:cs="Calibri"/>
          <w:szCs w:val="24"/>
        </w:rPr>
        <w:t xml:space="preserve">nadležnom ŽC 112. </w:t>
      </w:r>
    </w:p>
    <w:p w14:paraId="41EB96AA" w14:textId="20500414" w:rsidR="00A00014" w:rsidRPr="00CB571D" w:rsidRDefault="004E4442" w:rsidP="004E4442">
      <w:pPr>
        <w:widowControl w:val="0"/>
        <w:autoSpaceDE w:val="0"/>
        <w:autoSpaceDN w:val="0"/>
        <w:adjustRightInd w:val="0"/>
        <w:spacing w:line="276" w:lineRule="auto"/>
        <w:rPr>
          <w:rFonts w:cs="Calibri"/>
          <w:i/>
          <w:szCs w:val="24"/>
        </w:rPr>
      </w:pPr>
      <w:r w:rsidRPr="00CB571D">
        <w:rPr>
          <w:rFonts w:cs="Calibri"/>
          <w:szCs w:val="24"/>
        </w:rPr>
        <w:t xml:space="preserve">Pregled u </w:t>
      </w:r>
      <w:r w:rsidR="00633DE8" w:rsidRPr="00CB571D">
        <w:rPr>
          <w:rFonts w:cs="Calibri"/>
          <w:b/>
          <w:i/>
          <w:szCs w:val="24"/>
          <w:u w:val="single"/>
        </w:rPr>
        <w:t>(</w:t>
      </w:r>
      <w:r w:rsidRPr="00CB571D">
        <w:rPr>
          <w:rFonts w:cs="Calibri"/>
          <w:b/>
          <w:i/>
          <w:szCs w:val="24"/>
          <w:u w:val="single"/>
        </w:rPr>
        <w:t xml:space="preserve">Prilogu </w:t>
      </w:r>
      <w:r w:rsidR="00EA0741" w:rsidRPr="00CB571D">
        <w:rPr>
          <w:rFonts w:cs="Calibri"/>
          <w:b/>
          <w:i/>
          <w:szCs w:val="24"/>
          <w:u w:val="single"/>
        </w:rPr>
        <w:t>4</w:t>
      </w:r>
      <w:r w:rsidRPr="00CB571D">
        <w:rPr>
          <w:rFonts w:cs="Calibri"/>
          <w:b/>
          <w:i/>
          <w:szCs w:val="24"/>
          <w:u w:val="single"/>
        </w:rPr>
        <w:t>.</w:t>
      </w:r>
      <w:r w:rsidR="00633DE8" w:rsidRPr="00CB571D">
        <w:rPr>
          <w:rFonts w:cs="Calibri"/>
          <w:b/>
          <w:i/>
          <w:szCs w:val="24"/>
        </w:rPr>
        <w:t>)</w:t>
      </w:r>
      <w:r w:rsidR="000274E1" w:rsidRPr="00CB571D">
        <w:rPr>
          <w:rFonts w:cs="Calibri"/>
          <w:i/>
          <w:szCs w:val="24"/>
        </w:rPr>
        <w:t xml:space="preserve"> </w:t>
      </w:r>
      <w:r w:rsidRPr="00CB571D">
        <w:rPr>
          <w:rFonts w:cs="Calibri"/>
          <w:i/>
          <w:szCs w:val="24"/>
        </w:rPr>
        <w:t>Plana.</w:t>
      </w:r>
    </w:p>
    <w:p w14:paraId="535DD56C" w14:textId="79BB772B" w:rsidR="00A00014" w:rsidRPr="00CB571D" w:rsidRDefault="00A00014" w:rsidP="00A00014">
      <w:pPr>
        <w:pStyle w:val="Naslov3"/>
      </w:pPr>
      <w:bookmarkStart w:id="44" w:name="_Toc45607925"/>
      <w:bookmarkStart w:id="45" w:name="_Toc51566505"/>
      <w:r w:rsidRPr="00CB571D">
        <w:t>Koordinatori na lokaciji</w:t>
      </w:r>
      <w:bookmarkEnd w:id="44"/>
      <w:bookmarkEnd w:id="45"/>
    </w:p>
    <w:p w14:paraId="31762D3C" w14:textId="3F3A4069" w:rsidR="00C748BF" w:rsidRPr="008454DA" w:rsidRDefault="00C748BF" w:rsidP="00CB571D">
      <w:pPr>
        <w:spacing w:line="276" w:lineRule="auto"/>
        <w:rPr>
          <w:rFonts w:cs="Calibri"/>
        </w:rPr>
      </w:pPr>
      <w:r w:rsidRPr="00CB571D">
        <w:rPr>
          <w:rFonts w:cs="Calibri"/>
          <w:b/>
          <w:bCs/>
          <w:szCs w:val="24"/>
        </w:rPr>
        <w:t xml:space="preserve">Način mobilizacije: </w:t>
      </w:r>
      <w:r w:rsidR="008454DA" w:rsidRPr="00CB571D">
        <w:rPr>
          <w:rFonts w:cs="Calibri"/>
        </w:rPr>
        <w:t>Koordinatora na lokaciji Stože</w:t>
      </w:r>
      <w:r w:rsidR="007507DD">
        <w:rPr>
          <w:rFonts w:cs="Calibri"/>
        </w:rPr>
        <w:t>r</w:t>
      </w:r>
      <w:r w:rsidR="00641679" w:rsidRPr="00641679">
        <w:t xml:space="preserve"> </w:t>
      </w:r>
      <w:r w:rsidR="00641679" w:rsidRPr="00641679">
        <w:rPr>
          <w:rFonts w:cs="Calibri"/>
        </w:rPr>
        <w:t>civilne zaštite Krapinsko-zagorske županije</w:t>
      </w:r>
      <w:r w:rsidR="00641679">
        <w:rPr>
          <w:rFonts w:cs="Calibri"/>
        </w:rPr>
        <w:t>,</w:t>
      </w:r>
      <w:r w:rsidR="009837CB" w:rsidRPr="00CB571D">
        <w:rPr>
          <w:rFonts w:cs="Calibri"/>
        </w:rPr>
        <w:t xml:space="preserve"> </w:t>
      </w:r>
      <w:r w:rsidR="008454DA" w:rsidRPr="00CB571D">
        <w:rPr>
          <w:rFonts w:cs="Calibri"/>
        </w:rPr>
        <w:t xml:space="preserve">nakon </w:t>
      </w:r>
      <w:r w:rsidR="008454DA" w:rsidRPr="008454DA">
        <w:rPr>
          <w:rFonts w:cs="Calibri"/>
        </w:rPr>
        <w:t xml:space="preserve">zaprimanja obavijesti o velikoj </w:t>
      </w:r>
      <w:r w:rsidR="00CB571D">
        <w:rPr>
          <w:rFonts w:cs="Calibri"/>
        </w:rPr>
        <w:t>n</w:t>
      </w:r>
      <w:r w:rsidR="008454DA" w:rsidRPr="008454DA">
        <w:rPr>
          <w:rFonts w:cs="Calibri"/>
        </w:rPr>
        <w:t>esreći ili katastrofi, mobilizira odmah po saznanju i upućuje ga na mjesto incidenta</w:t>
      </w:r>
      <w:r w:rsidR="00CB571D">
        <w:rPr>
          <w:rFonts w:cs="Calibri"/>
        </w:rPr>
        <w:t xml:space="preserve"> po mogućnosti</w:t>
      </w:r>
      <w:r w:rsidR="008454DA" w:rsidRPr="008454DA">
        <w:rPr>
          <w:rFonts w:cs="Calibri"/>
        </w:rPr>
        <w:t xml:space="preserve"> prije dolaska operativnih snaga</w:t>
      </w:r>
      <w:r w:rsidR="008454DA" w:rsidRPr="008454DA">
        <w:rPr>
          <w:rFonts w:cs="Calibri"/>
          <w:szCs w:val="24"/>
        </w:rPr>
        <w:t xml:space="preserve"> </w:t>
      </w:r>
      <w:r w:rsidR="005B3DA3" w:rsidRPr="008454DA">
        <w:rPr>
          <w:rFonts w:cs="Calibri"/>
          <w:b/>
          <w:bCs/>
          <w:i/>
          <w:iCs/>
          <w:szCs w:val="24"/>
          <w:u w:val="single"/>
        </w:rPr>
        <w:t xml:space="preserve">(Prilog </w:t>
      </w:r>
      <w:r w:rsidR="006A4F7E">
        <w:rPr>
          <w:rFonts w:cs="Calibri"/>
          <w:b/>
          <w:bCs/>
          <w:i/>
          <w:iCs/>
          <w:szCs w:val="24"/>
          <w:u w:val="single"/>
        </w:rPr>
        <w:t>5</w:t>
      </w:r>
      <w:r w:rsidR="005B3DA3" w:rsidRPr="008454DA">
        <w:rPr>
          <w:rFonts w:cs="Calibri"/>
          <w:b/>
          <w:bCs/>
          <w:i/>
          <w:iCs/>
          <w:szCs w:val="24"/>
          <w:u w:val="single"/>
        </w:rPr>
        <w:t>.</w:t>
      </w:r>
      <w:r w:rsidR="005B3DA3" w:rsidRPr="00E01876">
        <w:rPr>
          <w:rFonts w:cs="Calibri"/>
          <w:b/>
          <w:bCs/>
          <w:i/>
          <w:iCs/>
          <w:szCs w:val="24"/>
        </w:rPr>
        <w:t>).</w:t>
      </w:r>
    </w:p>
    <w:p w14:paraId="2B1D26F3" w14:textId="705195D6" w:rsidR="004E4442" w:rsidRPr="00CB571D" w:rsidRDefault="00A00014" w:rsidP="004E4442">
      <w:pPr>
        <w:pStyle w:val="Naslov3"/>
      </w:pPr>
      <w:bookmarkStart w:id="46" w:name="_Toc319908671"/>
      <w:bookmarkStart w:id="47" w:name="_Toc363116736"/>
      <w:bookmarkStart w:id="48" w:name="_Toc45607926"/>
      <w:bookmarkStart w:id="49" w:name="_Toc51566506"/>
      <w:r w:rsidRPr="00CB571D">
        <w:t>P</w:t>
      </w:r>
      <w:r w:rsidR="004E4442" w:rsidRPr="00CB571D">
        <w:t xml:space="preserve">ravne osobe od </w:t>
      </w:r>
      <w:bookmarkEnd w:id="46"/>
      <w:bookmarkEnd w:id="47"/>
      <w:r w:rsidRPr="00CB571D">
        <w:t>interesa za sustav civilne zaštite</w:t>
      </w:r>
      <w:bookmarkEnd w:id="48"/>
      <w:bookmarkEnd w:id="49"/>
      <w:r w:rsidRPr="00CB571D">
        <w:t xml:space="preserve"> </w:t>
      </w:r>
    </w:p>
    <w:p w14:paraId="186BFC9D" w14:textId="5B054B5A" w:rsidR="004E4442" w:rsidRPr="00CB571D" w:rsidRDefault="00A8658D" w:rsidP="004E4442">
      <w:pPr>
        <w:widowControl w:val="0"/>
        <w:autoSpaceDE w:val="0"/>
        <w:autoSpaceDN w:val="0"/>
        <w:adjustRightInd w:val="0"/>
        <w:spacing w:after="120" w:line="276" w:lineRule="auto"/>
        <w:rPr>
          <w:rFonts w:cs="Calibri"/>
          <w:szCs w:val="24"/>
        </w:rPr>
      </w:pPr>
      <w:r w:rsidRPr="00CB571D">
        <w:rPr>
          <w:rFonts w:cs="Calibri"/>
          <w:szCs w:val="24"/>
        </w:rPr>
        <w:t>Župan</w:t>
      </w:r>
      <w:r w:rsidR="000274E1" w:rsidRPr="00CB571D">
        <w:rPr>
          <w:rFonts w:cs="Calibri"/>
          <w:szCs w:val="24"/>
        </w:rPr>
        <w:t xml:space="preserve"> </w:t>
      </w:r>
      <w:r w:rsidR="004E4442" w:rsidRPr="00CB571D">
        <w:rPr>
          <w:rFonts w:cs="Calibri"/>
          <w:szCs w:val="24"/>
        </w:rPr>
        <w:t xml:space="preserve">putem telefonskog poziva obavještava pravne osobe od interesa za </w:t>
      </w:r>
      <w:r w:rsidR="00A00014" w:rsidRPr="00CB571D">
        <w:rPr>
          <w:rFonts w:cs="Calibri"/>
          <w:szCs w:val="24"/>
        </w:rPr>
        <w:t xml:space="preserve">sustav civilne zaštite </w:t>
      </w:r>
      <w:r w:rsidR="004E4442" w:rsidRPr="00CB571D">
        <w:rPr>
          <w:rFonts w:cs="Calibri"/>
          <w:szCs w:val="24"/>
        </w:rPr>
        <w:t>o nastaloj ugrozi.</w:t>
      </w:r>
    </w:p>
    <w:p w14:paraId="5774A17D" w14:textId="7A0AD6BE" w:rsidR="00854AFE" w:rsidRPr="00CB571D" w:rsidRDefault="004E4442" w:rsidP="004E4442">
      <w:pPr>
        <w:spacing w:line="276" w:lineRule="auto"/>
        <w:rPr>
          <w:rFonts w:cs="Calibri"/>
          <w:szCs w:val="24"/>
        </w:rPr>
      </w:pPr>
      <w:r w:rsidRPr="00CB571D">
        <w:rPr>
          <w:rFonts w:cs="Calibri"/>
          <w:b/>
          <w:bCs/>
          <w:szCs w:val="24"/>
        </w:rPr>
        <w:t xml:space="preserve">Način aktiviranja: </w:t>
      </w:r>
      <w:r w:rsidRPr="00CB571D">
        <w:rPr>
          <w:rFonts w:cs="Calibri"/>
          <w:szCs w:val="24"/>
        </w:rPr>
        <w:t>aktiviraju se od strane</w:t>
      </w:r>
      <w:r w:rsidR="000274E1" w:rsidRPr="00CB571D">
        <w:rPr>
          <w:rFonts w:cs="Calibri"/>
          <w:szCs w:val="24"/>
        </w:rPr>
        <w:t xml:space="preserve"> </w:t>
      </w:r>
      <w:r w:rsidR="00CB571D" w:rsidRPr="00CB571D">
        <w:rPr>
          <w:rFonts w:cs="Calibri"/>
          <w:szCs w:val="24"/>
        </w:rPr>
        <w:t>ž</w:t>
      </w:r>
      <w:r w:rsidR="00A8658D" w:rsidRPr="00CB571D">
        <w:rPr>
          <w:rFonts w:cs="Calibri"/>
          <w:szCs w:val="24"/>
        </w:rPr>
        <w:t>upana</w:t>
      </w:r>
      <w:r w:rsidR="000274E1" w:rsidRPr="00CB571D">
        <w:rPr>
          <w:rFonts w:cs="Calibri"/>
          <w:szCs w:val="24"/>
        </w:rPr>
        <w:t xml:space="preserve"> </w:t>
      </w:r>
      <w:r w:rsidR="00854AFE" w:rsidRPr="00CB571D">
        <w:rPr>
          <w:rFonts w:cs="Calibri"/>
          <w:szCs w:val="24"/>
        </w:rPr>
        <w:t xml:space="preserve">nalogom </w:t>
      </w:r>
      <w:r w:rsidR="00854AFE" w:rsidRPr="00CB571D">
        <w:rPr>
          <w:rFonts w:cs="Calibri"/>
          <w:b/>
          <w:i/>
          <w:szCs w:val="24"/>
        </w:rPr>
        <w:t>(</w:t>
      </w:r>
      <w:r w:rsidR="00854AFE" w:rsidRPr="00CB571D">
        <w:rPr>
          <w:rFonts w:cs="Calibri"/>
          <w:b/>
          <w:i/>
          <w:szCs w:val="24"/>
          <w:u w:val="single"/>
        </w:rPr>
        <w:t xml:space="preserve">Prilog </w:t>
      </w:r>
      <w:r w:rsidR="00654D79" w:rsidRPr="00CB571D">
        <w:rPr>
          <w:rFonts w:cs="Calibri"/>
          <w:b/>
          <w:i/>
          <w:szCs w:val="24"/>
          <w:u w:val="single"/>
        </w:rPr>
        <w:t>2</w:t>
      </w:r>
      <w:r w:rsidR="006A4F7E">
        <w:rPr>
          <w:rFonts w:cs="Calibri"/>
          <w:b/>
          <w:i/>
          <w:szCs w:val="24"/>
          <w:u w:val="single"/>
        </w:rPr>
        <w:t>4</w:t>
      </w:r>
      <w:r w:rsidR="00A0114C" w:rsidRPr="00CB571D">
        <w:rPr>
          <w:rFonts w:cs="Calibri"/>
          <w:b/>
          <w:i/>
          <w:szCs w:val="24"/>
          <w:u w:val="single"/>
        </w:rPr>
        <w:t>.</w:t>
      </w:r>
      <w:r w:rsidR="00854AFE" w:rsidRPr="00CB571D">
        <w:rPr>
          <w:rFonts w:cs="Calibri"/>
          <w:b/>
          <w:i/>
          <w:szCs w:val="24"/>
        </w:rPr>
        <w:t>)</w:t>
      </w:r>
      <w:r w:rsidR="00854AFE" w:rsidRPr="00CB571D">
        <w:rPr>
          <w:rFonts w:cs="Calibri"/>
          <w:szCs w:val="24"/>
        </w:rPr>
        <w:t xml:space="preserve"> </w:t>
      </w:r>
    </w:p>
    <w:p w14:paraId="72121925" w14:textId="76C4BEEB" w:rsidR="00A12E35" w:rsidRDefault="004E4442" w:rsidP="00954D65">
      <w:pPr>
        <w:spacing w:line="276" w:lineRule="auto"/>
        <w:jc w:val="left"/>
        <w:rPr>
          <w:rFonts w:cs="Calibri"/>
          <w:szCs w:val="24"/>
        </w:rPr>
        <w:sectPr w:rsidR="00A12E35" w:rsidSect="004E4442">
          <w:headerReference w:type="default" r:id="rId18"/>
          <w:footerReference w:type="default" r:id="rId19"/>
          <w:footerReference w:type="first" r:id="rId20"/>
          <w:pgSz w:w="11906" w:h="16838"/>
          <w:pgMar w:top="1417" w:right="1416" w:bottom="993" w:left="1417" w:header="708" w:footer="708" w:gutter="0"/>
          <w:cols w:space="708"/>
          <w:titlePg/>
          <w:docGrid w:linePitch="360"/>
        </w:sectPr>
      </w:pPr>
      <w:r w:rsidRPr="00CB571D">
        <w:rPr>
          <w:rFonts w:cs="Calibri"/>
          <w:szCs w:val="24"/>
        </w:rPr>
        <w:lastRenderedPageBreak/>
        <w:t>e-mailom, mob. vezom,</w:t>
      </w:r>
      <w:r w:rsidR="007507DD">
        <w:rPr>
          <w:rFonts w:cs="Calibri"/>
          <w:szCs w:val="24"/>
        </w:rPr>
        <w:t xml:space="preserve"> </w:t>
      </w:r>
      <w:r w:rsidR="00854AFE" w:rsidRPr="00CB571D">
        <w:rPr>
          <w:rFonts w:cs="Calibri"/>
          <w:szCs w:val="24"/>
        </w:rPr>
        <w:t xml:space="preserve">SMS-om </w:t>
      </w:r>
      <w:r w:rsidR="007507DD">
        <w:rPr>
          <w:rFonts w:cs="Calibri"/>
          <w:szCs w:val="24"/>
        </w:rPr>
        <w:t>ili</w:t>
      </w:r>
      <w:r w:rsidRPr="00CB571D">
        <w:rPr>
          <w:rFonts w:cs="Calibri"/>
          <w:szCs w:val="24"/>
        </w:rPr>
        <w:t xml:space="preserve"> </w:t>
      </w:r>
      <w:r w:rsidR="00854AFE" w:rsidRPr="00CB571D">
        <w:rPr>
          <w:rFonts w:cs="Calibri"/>
          <w:szCs w:val="24"/>
        </w:rPr>
        <w:t xml:space="preserve">uručenjem putem </w:t>
      </w:r>
      <w:r w:rsidR="00B15D1C" w:rsidRPr="00CB571D">
        <w:rPr>
          <w:rFonts w:cs="Calibri"/>
          <w:szCs w:val="24"/>
        </w:rPr>
        <w:t>teklićke</w:t>
      </w:r>
      <w:r w:rsidR="00854AFE" w:rsidRPr="00CB571D">
        <w:rPr>
          <w:rFonts w:cs="Calibri"/>
          <w:szCs w:val="24"/>
        </w:rPr>
        <w:t xml:space="preserve"> službe u </w:t>
      </w:r>
      <w:r w:rsidRPr="00CB571D">
        <w:rPr>
          <w:rFonts w:cs="Calibri"/>
          <w:szCs w:val="24"/>
        </w:rPr>
        <w:t xml:space="preserve">sjedište </w:t>
      </w:r>
      <w:r w:rsidR="00CB571D" w:rsidRPr="00CB571D">
        <w:rPr>
          <w:rFonts w:cs="Calibri"/>
          <w:szCs w:val="24"/>
        </w:rPr>
        <w:t>pravne osobe</w:t>
      </w:r>
      <w:r w:rsidRPr="00CB571D">
        <w:rPr>
          <w:rFonts w:cs="Calibri"/>
          <w:szCs w:val="24"/>
        </w:rPr>
        <w:t xml:space="preserve">, popis u </w:t>
      </w:r>
      <w:r w:rsidR="00A058B6" w:rsidRPr="00CB571D">
        <w:rPr>
          <w:rFonts w:cs="Calibri"/>
          <w:b/>
          <w:i/>
          <w:szCs w:val="24"/>
        </w:rPr>
        <w:t>(</w:t>
      </w:r>
      <w:r w:rsidRPr="00CB571D">
        <w:rPr>
          <w:rFonts w:cs="Calibri"/>
          <w:b/>
          <w:i/>
          <w:szCs w:val="24"/>
          <w:u w:val="single"/>
        </w:rPr>
        <w:t xml:space="preserve">Prilogu </w:t>
      </w:r>
      <w:r w:rsidR="00654D79" w:rsidRPr="00CB571D">
        <w:rPr>
          <w:rFonts w:cs="Calibri"/>
          <w:b/>
          <w:i/>
          <w:szCs w:val="24"/>
          <w:u w:val="single"/>
        </w:rPr>
        <w:t>7</w:t>
      </w:r>
      <w:r w:rsidRPr="00CB571D">
        <w:rPr>
          <w:rFonts w:cs="Calibri"/>
          <w:b/>
          <w:i/>
          <w:szCs w:val="24"/>
          <w:u w:val="single"/>
        </w:rPr>
        <w:t>.</w:t>
      </w:r>
      <w:r w:rsidR="00A058B6" w:rsidRPr="00CB571D">
        <w:rPr>
          <w:rFonts w:cs="Calibri"/>
          <w:b/>
          <w:i/>
          <w:szCs w:val="24"/>
        </w:rPr>
        <w:t>)</w:t>
      </w:r>
      <w:r w:rsidR="000274E1" w:rsidRPr="00CB571D">
        <w:rPr>
          <w:rFonts w:cs="Calibri"/>
          <w:b/>
          <w:i/>
          <w:szCs w:val="24"/>
        </w:rPr>
        <w:t xml:space="preserve"> </w:t>
      </w:r>
      <w:r w:rsidRPr="00CB571D">
        <w:rPr>
          <w:rFonts w:cs="Calibri"/>
          <w:i/>
          <w:szCs w:val="24"/>
        </w:rPr>
        <w:t>Plana</w:t>
      </w:r>
      <w:r w:rsidRPr="00CB571D">
        <w:rPr>
          <w:rFonts w:cs="Calibri"/>
          <w:szCs w:val="24"/>
        </w:rPr>
        <w:t>.</w:t>
      </w:r>
    </w:p>
    <w:p w14:paraId="70DCBD47" w14:textId="005DE3D1" w:rsidR="004E4442" w:rsidRPr="00EE3F18" w:rsidRDefault="004E4442" w:rsidP="004E4442">
      <w:pPr>
        <w:pStyle w:val="Naslov3"/>
      </w:pPr>
      <w:bookmarkStart w:id="50" w:name="_Toc319908674"/>
      <w:bookmarkStart w:id="51" w:name="_Toc363116738"/>
      <w:bookmarkStart w:id="52" w:name="_Toc45607927"/>
      <w:bookmarkStart w:id="53" w:name="_Toc51566507"/>
      <w:r w:rsidRPr="00CB571D">
        <w:lastRenderedPageBreak/>
        <w:t xml:space="preserve">Organizacija popune operativnih </w:t>
      </w:r>
      <w:r w:rsidRPr="00EE3F18">
        <w:t xml:space="preserve">snaga </w:t>
      </w:r>
      <w:r w:rsidR="00A00014" w:rsidRPr="00EE3F18">
        <w:t>civilne zaštite</w:t>
      </w:r>
      <w:r w:rsidRPr="00EE3F18">
        <w:t xml:space="preserve"> obveznicima i osobnim i skupnim materijalno-tehničkim sredstvima</w:t>
      </w:r>
      <w:bookmarkEnd w:id="50"/>
      <w:bookmarkEnd w:id="51"/>
      <w:bookmarkEnd w:id="52"/>
      <w:bookmarkEnd w:id="53"/>
    </w:p>
    <w:p w14:paraId="5F563D2F" w14:textId="77777777" w:rsidR="004E4442" w:rsidRPr="00EE3F18" w:rsidRDefault="004E4442" w:rsidP="004E4442">
      <w:pPr>
        <w:widowControl w:val="0"/>
        <w:autoSpaceDE w:val="0"/>
        <w:autoSpaceDN w:val="0"/>
        <w:adjustRightInd w:val="0"/>
        <w:spacing w:before="240" w:after="120" w:line="276" w:lineRule="auto"/>
        <w:rPr>
          <w:rFonts w:cs="Calibri"/>
          <w:b/>
          <w:bCs/>
          <w:szCs w:val="24"/>
        </w:rPr>
      </w:pPr>
      <w:r w:rsidRPr="00EE3F18">
        <w:rPr>
          <w:rFonts w:cs="Calibri"/>
          <w:b/>
          <w:bCs/>
          <w:szCs w:val="24"/>
        </w:rPr>
        <w:t>Popuna operativnih snaga obveznicima vrši se:</w:t>
      </w:r>
    </w:p>
    <w:p w14:paraId="0A761F9A" w14:textId="44A93E14" w:rsidR="004E4442" w:rsidRPr="00641679" w:rsidRDefault="004E4442" w:rsidP="00641679">
      <w:pPr>
        <w:pStyle w:val="Odlomakpopisa"/>
        <w:numPr>
          <w:ilvl w:val="0"/>
          <w:numId w:val="1"/>
        </w:numPr>
        <w:rPr>
          <w:rFonts w:ascii="Calibri" w:hAnsi="Calibri" w:cs="Calibri"/>
        </w:rPr>
      </w:pPr>
      <w:r w:rsidRPr="00641679">
        <w:rPr>
          <w:rFonts w:ascii="Calibri" w:hAnsi="Calibri" w:cs="Calibri"/>
        </w:rPr>
        <w:t>imenovanjem na dužnosti u Stože</w:t>
      </w:r>
      <w:r w:rsidR="00641679">
        <w:rPr>
          <w:rFonts w:ascii="Calibri" w:hAnsi="Calibri" w:cs="Calibri"/>
        </w:rPr>
        <w:t>r</w:t>
      </w:r>
      <w:r w:rsidR="00641679" w:rsidRPr="00641679">
        <w:t xml:space="preserve"> </w:t>
      </w:r>
      <w:r w:rsidR="00641679" w:rsidRPr="00641679">
        <w:rPr>
          <w:rFonts w:ascii="Calibri" w:hAnsi="Calibri" w:cs="Calibri"/>
        </w:rPr>
        <w:t>civilne zaštite Krapinsko-zagorske županije</w:t>
      </w:r>
      <w:r w:rsidRPr="00641679">
        <w:rPr>
          <w:rFonts w:cs="Calibri"/>
        </w:rPr>
        <w:t>;</w:t>
      </w:r>
    </w:p>
    <w:p w14:paraId="70A6FD28" w14:textId="7A6E29DB" w:rsidR="004E4442" w:rsidRPr="00EE3F18" w:rsidRDefault="004E4442" w:rsidP="004E4442">
      <w:pPr>
        <w:pStyle w:val="Odlomakpopisa"/>
        <w:widowControl w:val="0"/>
        <w:numPr>
          <w:ilvl w:val="0"/>
          <w:numId w:val="1"/>
        </w:numPr>
        <w:autoSpaceDE w:val="0"/>
        <w:autoSpaceDN w:val="0"/>
        <w:adjustRightInd w:val="0"/>
        <w:spacing w:line="276" w:lineRule="auto"/>
        <w:jc w:val="both"/>
        <w:rPr>
          <w:rFonts w:ascii="Calibri" w:hAnsi="Calibri" w:cs="Calibri"/>
        </w:rPr>
      </w:pPr>
      <w:r w:rsidRPr="00EE3F18">
        <w:rPr>
          <w:rFonts w:ascii="Calibri" w:hAnsi="Calibri" w:cs="Calibri"/>
        </w:rPr>
        <w:t xml:space="preserve">na principu radne obveze za pravne osobe koje se poslovima </w:t>
      </w:r>
      <w:r w:rsidR="00A00014" w:rsidRPr="00EE3F18">
        <w:rPr>
          <w:rFonts w:ascii="Calibri" w:hAnsi="Calibri" w:cs="Calibri"/>
        </w:rPr>
        <w:t>civilne zaštite</w:t>
      </w:r>
      <w:r w:rsidRPr="00EE3F18">
        <w:rPr>
          <w:rFonts w:ascii="Calibri" w:hAnsi="Calibri" w:cs="Calibri"/>
        </w:rPr>
        <w:t xml:space="preserve"> bave u redovitoj djelatnosti;</w:t>
      </w:r>
    </w:p>
    <w:p w14:paraId="3F924119" w14:textId="65C3957F" w:rsidR="004E4442" w:rsidRDefault="004E4442" w:rsidP="004E4442">
      <w:pPr>
        <w:pStyle w:val="Odlomakpopisa"/>
        <w:widowControl w:val="0"/>
        <w:numPr>
          <w:ilvl w:val="0"/>
          <w:numId w:val="1"/>
        </w:numPr>
        <w:autoSpaceDE w:val="0"/>
        <w:autoSpaceDN w:val="0"/>
        <w:adjustRightInd w:val="0"/>
        <w:spacing w:line="276" w:lineRule="auto"/>
        <w:jc w:val="both"/>
        <w:rPr>
          <w:rFonts w:ascii="Calibri" w:hAnsi="Calibri" w:cs="Calibri"/>
        </w:rPr>
      </w:pPr>
      <w:r w:rsidRPr="00EE3F18">
        <w:rPr>
          <w:rFonts w:ascii="Calibri" w:hAnsi="Calibri" w:cs="Calibri"/>
        </w:rPr>
        <w:t xml:space="preserve">određivanjem stručnih timova ili potrebitog broja zaposlenika ili članova udruge za izvršavanja dobivene zadaće u </w:t>
      </w:r>
      <w:r w:rsidR="00A00014" w:rsidRPr="00EE3F18">
        <w:rPr>
          <w:rFonts w:ascii="Calibri" w:hAnsi="Calibri" w:cs="Calibri"/>
        </w:rPr>
        <w:t>civilnoj zaštiti.</w:t>
      </w:r>
    </w:p>
    <w:p w14:paraId="68D83BB0" w14:textId="2CFD60E4" w:rsidR="004E4442" w:rsidRPr="00EE3F18" w:rsidRDefault="004E4442" w:rsidP="004E4442">
      <w:pPr>
        <w:widowControl w:val="0"/>
        <w:autoSpaceDE w:val="0"/>
        <w:autoSpaceDN w:val="0"/>
        <w:adjustRightInd w:val="0"/>
        <w:spacing w:before="240" w:after="120" w:line="276" w:lineRule="auto"/>
        <w:rPr>
          <w:rFonts w:cs="Calibri"/>
          <w:b/>
          <w:bCs/>
          <w:szCs w:val="24"/>
        </w:rPr>
      </w:pPr>
      <w:r w:rsidRPr="00EE3F18">
        <w:rPr>
          <w:rFonts w:cs="Calibri"/>
          <w:b/>
          <w:bCs/>
          <w:szCs w:val="24"/>
        </w:rPr>
        <w:t>Organizacija popune osobnim i skupnim materijalno-tehničkim sredstvima</w:t>
      </w:r>
    </w:p>
    <w:p w14:paraId="4A76C673" w14:textId="6C1E5FD1" w:rsidR="004E4442" w:rsidRPr="00EE3F18" w:rsidRDefault="004E4442" w:rsidP="004E4442">
      <w:pPr>
        <w:widowControl w:val="0"/>
        <w:tabs>
          <w:tab w:val="left" w:pos="360"/>
        </w:tabs>
        <w:autoSpaceDE w:val="0"/>
        <w:autoSpaceDN w:val="0"/>
        <w:adjustRightInd w:val="0"/>
        <w:spacing w:before="240" w:after="120" w:line="276" w:lineRule="auto"/>
        <w:rPr>
          <w:rFonts w:cs="Calibri"/>
          <w:szCs w:val="24"/>
        </w:rPr>
      </w:pPr>
      <w:r w:rsidRPr="00EE3F18">
        <w:rPr>
          <w:rFonts w:cs="Calibri"/>
          <w:b/>
          <w:bCs/>
          <w:szCs w:val="24"/>
        </w:rPr>
        <w:t>Članovi Stožera</w:t>
      </w:r>
      <w:r w:rsidR="00641679" w:rsidRPr="00641679">
        <w:t xml:space="preserve"> </w:t>
      </w:r>
      <w:r w:rsidR="00641679" w:rsidRPr="00641679">
        <w:rPr>
          <w:rFonts w:cs="Calibri"/>
          <w:b/>
          <w:bCs/>
          <w:szCs w:val="24"/>
        </w:rPr>
        <w:t>civilne zaštite Krapinsko-zagorske županije</w:t>
      </w:r>
      <w:r w:rsidRPr="00EE3F18">
        <w:rPr>
          <w:rFonts w:cs="Calibri"/>
          <w:b/>
          <w:bCs/>
          <w:szCs w:val="24"/>
        </w:rPr>
        <w:t xml:space="preserve"> </w:t>
      </w:r>
      <w:r w:rsidR="001B0424">
        <w:rPr>
          <w:rFonts w:cs="Calibri"/>
          <w:szCs w:val="24"/>
        </w:rPr>
        <w:t>opremaju</w:t>
      </w:r>
      <w:r w:rsidRPr="00EE3F18">
        <w:rPr>
          <w:rFonts w:cs="Calibri"/>
          <w:szCs w:val="24"/>
        </w:rPr>
        <w:t xml:space="preserve"> se:</w:t>
      </w:r>
    </w:p>
    <w:p w14:paraId="49A7F8C0" w14:textId="38FA7716" w:rsidR="004E4442" w:rsidRPr="00EE3F18" w:rsidRDefault="004E4442" w:rsidP="004E4442">
      <w:pPr>
        <w:pStyle w:val="Odlomakpopisa"/>
        <w:widowControl w:val="0"/>
        <w:numPr>
          <w:ilvl w:val="0"/>
          <w:numId w:val="1"/>
        </w:numPr>
        <w:autoSpaceDE w:val="0"/>
        <w:autoSpaceDN w:val="0"/>
        <w:adjustRightInd w:val="0"/>
        <w:spacing w:line="276" w:lineRule="auto"/>
        <w:jc w:val="both"/>
        <w:rPr>
          <w:rFonts w:ascii="Calibri" w:hAnsi="Calibri" w:cs="Calibri"/>
        </w:rPr>
      </w:pPr>
      <w:r w:rsidRPr="00EE3F18">
        <w:rPr>
          <w:rFonts w:ascii="Calibri" w:hAnsi="Calibri" w:cs="Calibri"/>
        </w:rPr>
        <w:t xml:space="preserve">opremom i sredstvima za rad od stručnih službi </w:t>
      </w:r>
      <w:r w:rsidR="00A8658D" w:rsidRPr="00EE3F18">
        <w:rPr>
          <w:rFonts w:ascii="Calibri" w:hAnsi="Calibri" w:cs="Calibri"/>
        </w:rPr>
        <w:t>Županije</w:t>
      </w:r>
      <w:r w:rsidR="00AA2306" w:rsidRPr="00EE3F18">
        <w:rPr>
          <w:rFonts w:ascii="Calibri" w:hAnsi="Calibri" w:cs="Calibri"/>
        </w:rPr>
        <w:t xml:space="preserve"> </w:t>
      </w:r>
      <w:r w:rsidRPr="00EE3F18">
        <w:rPr>
          <w:rFonts w:ascii="Calibri" w:hAnsi="Calibri" w:cs="Calibri"/>
        </w:rPr>
        <w:t>(sredstva veze, računalnu opremu, i ostala sredstva za rad).</w:t>
      </w:r>
    </w:p>
    <w:p w14:paraId="4BFEC8D2" w14:textId="3EF67BF2" w:rsidR="004E4442" w:rsidRPr="00CB571D" w:rsidRDefault="00C96C01" w:rsidP="00CB571D">
      <w:pPr>
        <w:widowControl w:val="0"/>
        <w:tabs>
          <w:tab w:val="left" w:pos="360"/>
        </w:tabs>
        <w:autoSpaceDE w:val="0"/>
        <w:autoSpaceDN w:val="0"/>
        <w:adjustRightInd w:val="0"/>
        <w:spacing w:before="240" w:after="120" w:line="276" w:lineRule="auto"/>
        <w:ind w:left="360"/>
        <w:rPr>
          <w:rFonts w:cs="Calibri"/>
          <w:b/>
          <w:bCs/>
        </w:rPr>
      </w:pPr>
      <w:r>
        <w:rPr>
          <w:rFonts w:cs="Calibri"/>
          <w:b/>
          <w:bCs/>
        </w:rPr>
        <w:tab/>
      </w:r>
      <w:r w:rsidR="004E4442" w:rsidRPr="00CB571D">
        <w:rPr>
          <w:rFonts w:cs="Calibri"/>
          <w:b/>
          <w:bCs/>
        </w:rPr>
        <w:t>Ostale Operativne snage (vatrogastvo, crven</w:t>
      </w:r>
      <w:r w:rsidR="00752971" w:rsidRPr="00CB571D">
        <w:rPr>
          <w:rFonts w:cs="Calibri"/>
          <w:b/>
          <w:bCs/>
        </w:rPr>
        <w:t>i</w:t>
      </w:r>
      <w:r w:rsidR="004E4442" w:rsidRPr="00CB571D">
        <w:rPr>
          <w:rFonts w:cs="Calibri"/>
          <w:b/>
          <w:bCs/>
        </w:rPr>
        <w:t xml:space="preserve"> križ, </w:t>
      </w:r>
      <w:r w:rsidR="00A00014" w:rsidRPr="00CB571D">
        <w:rPr>
          <w:rFonts w:cs="Calibri"/>
          <w:b/>
          <w:bCs/>
        </w:rPr>
        <w:t>HGSS</w:t>
      </w:r>
      <w:r w:rsidR="004E4442" w:rsidRPr="00CB571D">
        <w:rPr>
          <w:rFonts w:cs="Calibri"/>
          <w:b/>
          <w:bCs/>
        </w:rPr>
        <w:t>)</w:t>
      </w:r>
    </w:p>
    <w:p w14:paraId="2D99D830" w14:textId="338DE255" w:rsidR="004E4442" w:rsidRPr="00EE3F18" w:rsidRDefault="004E4442" w:rsidP="00642EA8">
      <w:pPr>
        <w:pStyle w:val="Odlomakpopisa"/>
        <w:widowControl w:val="0"/>
        <w:numPr>
          <w:ilvl w:val="0"/>
          <w:numId w:val="1"/>
        </w:numPr>
        <w:autoSpaceDE w:val="0"/>
        <w:autoSpaceDN w:val="0"/>
        <w:adjustRightInd w:val="0"/>
        <w:spacing w:after="120" w:line="276" w:lineRule="auto"/>
        <w:ind w:left="714" w:hanging="357"/>
        <w:jc w:val="both"/>
        <w:rPr>
          <w:rFonts w:ascii="Calibri" w:hAnsi="Calibri" w:cs="Calibri"/>
        </w:rPr>
      </w:pPr>
      <w:r w:rsidRPr="00EE3F18">
        <w:rPr>
          <w:rFonts w:ascii="Calibri" w:hAnsi="Calibri" w:cs="Calibri"/>
        </w:rPr>
        <w:t xml:space="preserve">popunjavaju se materijalnim sredstvima koje koriste i tijekom redovnih poslova </w:t>
      </w:r>
    </w:p>
    <w:p w14:paraId="020770D9" w14:textId="0BDA4697" w:rsidR="004E4442" w:rsidRPr="00C96C01" w:rsidRDefault="004E4442" w:rsidP="00C96C01">
      <w:pPr>
        <w:widowControl w:val="0"/>
        <w:tabs>
          <w:tab w:val="left" w:pos="426"/>
        </w:tabs>
        <w:autoSpaceDE w:val="0"/>
        <w:autoSpaceDN w:val="0"/>
        <w:adjustRightInd w:val="0"/>
        <w:spacing w:before="240" w:after="120" w:line="276" w:lineRule="auto"/>
        <w:rPr>
          <w:rFonts w:cs="Calibri"/>
        </w:rPr>
      </w:pPr>
      <w:r w:rsidRPr="00C96C01">
        <w:rPr>
          <w:rFonts w:cs="Calibri"/>
          <w:b/>
          <w:bCs/>
        </w:rPr>
        <w:t xml:space="preserve">Ostale pravne osobe </w:t>
      </w:r>
      <w:r w:rsidRPr="00C96C01">
        <w:rPr>
          <w:rFonts w:cs="Calibri"/>
        </w:rPr>
        <w:t xml:space="preserve">i udruge građana od interesa za </w:t>
      </w:r>
      <w:r w:rsidR="00A00014" w:rsidRPr="00C96C01">
        <w:rPr>
          <w:rFonts w:cs="Calibri"/>
        </w:rPr>
        <w:t>sustav civilne zaštite</w:t>
      </w:r>
      <w:r w:rsidRPr="00C96C01">
        <w:rPr>
          <w:rFonts w:cs="Calibri"/>
        </w:rPr>
        <w:t xml:space="preserve"> koriste</w:t>
      </w:r>
      <w:r w:rsidR="007741CD" w:rsidRPr="00C96C01">
        <w:rPr>
          <w:rFonts w:cs="Calibri"/>
        </w:rPr>
        <w:t xml:space="preserve"> </w:t>
      </w:r>
      <w:r w:rsidR="00420960" w:rsidRPr="00C96C01">
        <w:rPr>
          <w:rFonts w:cs="Calibri"/>
        </w:rPr>
        <w:t xml:space="preserve">vlastitu </w:t>
      </w:r>
      <w:r w:rsidRPr="00C96C01">
        <w:rPr>
          <w:rFonts w:cs="Calibri"/>
        </w:rPr>
        <w:t>opremu i sredstva</w:t>
      </w:r>
      <w:r w:rsidR="00420960" w:rsidRPr="00C96C01">
        <w:rPr>
          <w:rFonts w:cs="Calibri"/>
        </w:rPr>
        <w:t>,</w:t>
      </w:r>
      <w:r w:rsidRPr="00C96C01">
        <w:rPr>
          <w:rFonts w:cs="Calibri"/>
        </w:rPr>
        <w:t xml:space="preserve"> sukladno dobivenoj zadaći u zaštiti i spašavanju.</w:t>
      </w:r>
    </w:p>
    <w:p w14:paraId="7280EC47" w14:textId="3E647838" w:rsidR="004E4442" w:rsidRPr="00EE3F18" w:rsidRDefault="004E4442" w:rsidP="00CB571D">
      <w:pPr>
        <w:spacing w:after="120" w:line="276" w:lineRule="auto"/>
        <w:rPr>
          <w:szCs w:val="24"/>
        </w:rPr>
      </w:pPr>
      <w:r w:rsidRPr="00EE3F18">
        <w:rPr>
          <w:szCs w:val="24"/>
        </w:rPr>
        <w:t>Potrebna materijalno</w:t>
      </w:r>
      <w:r w:rsidR="00CB571D">
        <w:rPr>
          <w:szCs w:val="24"/>
        </w:rPr>
        <w:t>-</w:t>
      </w:r>
      <w:r w:rsidRPr="00EE3F18">
        <w:rPr>
          <w:szCs w:val="24"/>
        </w:rPr>
        <w:t xml:space="preserve">tehnička sredstva osigurat će se i privremenim oduzimanjem pokretnine od pravnih osoba od interesa za </w:t>
      </w:r>
      <w:r w:rsidR="00A00014" w:rsidRPr="00EE3F18">
        <w:rPr>
          <w:szCs w:val="24"/>
        </w:rPr>
        <w:t xml:space="preserve">sustav civilne zaštite </w:t>
      </w:r>
      <w:r w:rsidRPr="00EE3F18">
        <w:rPr>
          <w:szCs w:val="24"/>
        </w:rPr>
        <w:t xml:space="preserve">te od obrtnika i poljoprivrednih gospodarstava na području </w:t>
      </w:r>
      <w:r w:rsidR="00B64121" w:rsidRPr="00EE3F18">
        <w:rPr>
          <w:szCs w:val="24"/>
        </w:rPr>
        <w:t>Županije</w:t>
      </w:r>
      <w:r w:rsidRPr="00EE3F18">
        <w:rPr>
          <w:szCs w:val="24"/>
        </w:rPr>
        <w:t>. Pri angažiranju radnih i specijalnih vozila te strojeva potrebno je angažirati vozače i rukovatelje navedenih sredstva.</w:t>
      </w:r>
    </w:p>
    <w:p w14:paraId="56F54985" w14:textId="66E9F8C3" w:rsidR="004E4442" w:rsidRPr="00EE3F18" w:rsidRDefault="004E4442" w:rsidP="00CB571D">
      <w:pPr>
        <w:spacing w:before="120" w:line="276" w:lineRule="auto"/>
        <w:rPr>
          <w:b/>
          <w:i/>
          <w:color w:val="FF0000"/>
          <w:szCs w:val="24"/>
          <w:u w:val="single"/>
        </w:rPr>
      </w:pPr>
      <w:r w:rsidRPr="00EE3F18">
        <w:rPr>
          <w:szCs w:val="24"/>
        </w:rPr>
        <w:t xml:space="preserve">Privremeno oduzimanje (mobilizacija) navedenih pokretnina izvršit će se temeljem Uredbe o načinu utvrđivanja naknade za privremeno oduzete pokretnine radi provedbe mjera zaštite i spašavanja </w:t>
      </w:r>
      <w:r w:rsidR="00A00014" w:rsidRPr="00EE3F18">
        <w:rPr>
          <w:i/>
          <w:iCs/>
          <w:szCs w:val="24"/>
        </w:rPr>
        <w:t>(</w:t>
      </w:r>
      <w:r w:rsidR="007741CD" w:rsidRPr="00EE3F18">
        <w:rPr>
          <w:i/>
          <w:iCs/>
          <w:szCs w:val="24"/>
        </w:rPr>
        <w:t>„</w:t>
      </w:r>
      <w:r w:rsidR="00A00014" w:rsidRPr="00EE3F18">
        <w:rPr>
          <w:i/>
          <w:iCs/>
          <w:szCs w:val="24"/>
        </w:rPr>
        <w:t>N</w:t>
      </w:r>
      <w:r w:rsidR="007741CD" w:rsidRPr="00EE3F18">
        <w:rPr>
          <w:i/>
          <w:iCs/>
          <w:szCs w:val="24"/>
        </w:rPr>
        <w:t>arodne novine“ broj</w:t>
      </w:r>
      <w:r w:rsidRPr="00EE3F18">
        <w:rPr>
          <w:i/>
          <w:iCs/>
          <w:szCs w:val="24"/>
        </w:rPr>
        <w:t xml:space="preserve"> 85/06)</w:t>
      </w:r>
      <w:r w:rsidR="00A058B6" w:rsidRPr="00EE3F18">
        <w:rPr>
          <w:i/>
          <w:iCs/>
          <w:szCs w:val="24"/>
        </w:rPr>
        <w:t>.</w:t>
      </w:r>
    </w:p>
    <w:p w14:paraId="1B12491D" w14:textId="02F7C476" w:rsidR="004E4442" w:rsidRPr="00EE3F18" w:rsidRDefault="004E4442" w:rsidP="004E4442">
      <w:pPr>
        <w:pStyle w:val="Naslov3"/>
      </w:pPr>
      <w:bookmarkStart w:id="54" w:name="_Toc319908675"/>
      <w:bookmarkStart w:id="55" w:name="_Toc363116739"/>
      <w:bookmarkStart w:id="56" w:name="_Toc45607928"/>
      <w:bookmarkStart w:id="57" w:name="_Toc51566508"/>
      <w:r w:rsidRPr="00EE3F18">
        <w:t>Vrijeme pripravnosti i mobilizacije operativnih snaga</w:t>
      </w:r>
      <w:bookmarkEnd w:id="54"/>
      <w:bookmarkEnd w:id="55"/>
      <w:bookmarkEnd w:id="56"/>
      <w:bookmarkEnd w:id="57"/>
    </w:p>
    <w:p w14:paraId="278B9030" w14:textId="56310DAA" w:rsidR="004E4442" w:rsidRPr="00EE3F18" w:rsidRDefault="004E4442" w:rsidP="004E4442">
      <w:pPr>
        <w:spacing w:after="120" w:line="276" w:lineRule="auto"/>
        <w:rPr>
          <w:rFonts w:eastAsia="MinionPro-Cn" w:cs="Calibri"/>
          <w:szCs w:val="24"/>
        </w:rPr>
      </w:pPr>
      <w:r w:rsidRPr="00EE3F18">
        <w:rPr>
          <w:rFonts w:eastAsia="MinionPro-Cn" w:cs="Calibri"/>
          <w:szCs w:val="24"/>
        </w:rPr>
        <w:t xml:space="preserve">Procjenom </w:t>
      </w:r>
      <w:r w:rsidR="00752971" w:rsidRPr="00EE3F18">
        <w:rPr>
          <w:rFonts w:eastAsia="MinionPro-Cn" w:cs="Calibri"/>
          <w:szCs w:val="24"/>
        </w:rPr>
        <w:t>rizika od velikih nesreća za</w:t>
      </w:r>
      <w:r w:rsidRPr="00EE3F18">
        <w:rPr>
          <w:rFonts w:eastAsia="MinionPro-Cn" w:cs="Calibri"/>
          <w:szCs w:val="24"/>
        </w:rPr>
        <w:t xml:space="preserve"> </w:t>
      </w:r>
      <w:r w:rsidR="00FF64DA">
        <w:rPr>
          <w:rFonts w:eastAsia="MinionPro-Cn" w:cs="Calibri"/>
          <w:szCs w:val="24"/>
        </w:rPr>
        <w:t>Krapinsko-zagorsku županiju</w:t>
      </w:r>
      <w:r w:rsidR="00B64121" w:rsidRPr="00EE3F18">
        <w:rPr>
          <w:rFonts w:eastAsia="MinionPro-Cn" w:cs="Calibri"/>
          <w:szCs w:val="24"/>
        </w:rPr>
        <w:t xml:space="preserve"> </w:t>
      </w:r>
      <w:r w:rsidRPr="00EE3F18">
        <w:rPr>
          <w:rFonts w:eastAsia="MinionPro-Cn" w:cs="Calibri"/>
          <w:szCs w:val="24"/>
        </w:rPr>
        <w:t>izdvojene su sljedeće ugroze:</w:t>
      </w:r>
    </w:p>
    <w:p w14:paraId="244447DF" w14:textId="4AE69FBA" w:rsidR="00900DA9" w:rsidRPr="00EE3F18" w:rsidRDefault="00900DA9" w:rsidP="00B46D1E">
      <w:pPr>
        <w:pStyle w:val="Odlomakpopisa"/>
        <w:numPr>
          <w:ilvl w:val="0"/>
          <w:numId w:val="8"/>
        </w:numPr>
        <w:spacing w:line="276" w:lineRule="auto"/>
        <w:jc w:val="both"/>
        <w:rPr>
          <w:rFonts w:ascii="Calibri" w:eastAsia="MinionPro-Cn" w:hAnsi="Calibri" w:cs="Calibri"/>
        </w:rPr>
      </w:pPr>
      <w:r w:rsidRPr="00EE3F18">
        <w:rPr>
          <w:rFonts w:ascii="Calibri" w:eastAsia="MinionPro-Cn" w:hAnsi="Calibri" w:cs="Calibri"/>
        </w:rPr>
        <w:t>potres</w:t>
      </w:r>
    </w:p>
    <w:p w14:paraId="30275330" w14:textId="2FD89E79" w:rsidR="004E4442" w:rsidRDefault="00A058B6" w:rsidP="00B46D1E">
      <w:pPr>
        <w:pStyle w:val="Odlomakpopisa"/>
        <w:numPr>
          <w:ilvl w:val="0"/>
          <w:numId w:val="8"/>
        </w:numPr>
        <w:spacing w:line="276" w:lineRule="auto"/>
        <w:jc w:val="both"/>
        <w:rPr>
          <w:rFonts w:ascii="Calibri" w:eastAsia="MinionPro-Cn" w:hAnsi="Calibri" w:cs="Calibri"/>
        </w:rPr>
      </w:pPr>
      <w:r w:rsidRPr="00EE3F18">
        <w:rPr>
          <w:rFonts w:ascii="Calibri" w:eastAsia="MinionPro-Cn" w:hAnsi="Calibri" w:cs="Calibri"/>
        </w:rPr>
        <w:t>p</w:t>
      </w:r>
      <w:r w:rsidR="004E4442" w:rsidRPr="00EE3F18">
        <w:rPr>
          <w:rFonts w:ascii="Calibri" w:eastAsia="MinionPro-Cn" w:hAnsi="Calibri" w:cs="Calibri"/>
        </w:rPr>
        <w:t>oplave</w:t>
      </w:r>
      <w:r w:rsidR="00954A51" w:rsidRPr="00EE3F18">
        <w:rPr>
          <w:rFonts w:ascii="Calibri" w:eastAsia="MinionPro-Cn" w:hAnsi="Calibri" w:cs="Calibri"/>
        </w:rPr>
        <w:t xml:space="preserve"> izazvane izlijevanjem kopnenih vodenih tijela</w:t>
      </w:r>
    </w:p>
    <w:p w14:paraId="6FA66121" w14:textId="38F5EA02" w:rsidR="00530521" w:rsidRPr="00EE3F18" w:rsidRDefault="00530521" w:rsidP="00B46D1E">
      <w:pPr>
        <w:pStyle w:val="Odlomakpopisa"/>
        <w:numPr>
          <w:ilvl w:val="0"/>
          <w:numId w:val="8"/>
        </w:numPr>
        <w:spacing w:line="276" w:lineRule="auto"/>
        <w:jc w:val="both"/>
        <w:rPr>
          <w:rFonts w:ascii="Calibri" w:eastAsia="MinionPro-Cn" w:hAnsi="Calibri" w:cs="Calibri"/>
        </w:rPr>
      </w:pPr>
      <w:r>
        <w:rPr>
          <w:rFonts w:ascii="Calibri" w:eastAsia="MinionPro-Cn" w:hAnsi="Calibri" w:cs="Calibri"/>
        </w:rPr>
        <w:t>ekstremne temperature</w:t>
      </w:r>
    </w:p>
    <w:p w14:paraId="60214377" w14:textId="0736296A" w:rsidR="00900DA9" w:rsidRPr="00EE3F18" w:rsidRDefault="00900DA9" w:rsidP="00B46D1E">
      <w:pPr>
        <w:pStyle w:val="Odlomakpopisa"/>
        <w:numPr>
          <w:ilvl w:val="0"/>
          <w:numId w:val="8"/>
        </w:numPr>
        <w:spacing w:line="276" w:lineRule="auto"/>
        <w:jc w:val="both"/>
        <w:rPr>
          <w:rFonts w:ascii="Calibri" w:eastAsia="MinionPro-Cn" w:hAnsi="Calibri" w:cs="Calibri"/>
        </w:rPr>
      </w:pPr>
      <w:r w:rsidRPr="00EE3F18">
        <w:rPr>
          <w:rFonts w:ascii="Calibri" w:eastAsia="MinionPro-Cn" w:hAnsi="Calibri" w:cs="Calibri"/>
        </w:rPr>
        <w:t>epidemije i pandemije</w:t>
      </w:r>
    </w:p>
    <w:p w14:paraId="3D045E12" w14:textId="6B99A497" w:rsidR="00B64121" w:rsidRPr="00EE3F18" w:rsidRDefault="00B64121" w:rsidP="00B46D1E">
      <w:pPr>
        <w:pStyle w:val="Odlomakpopisa"/>
        <w:numPr>
          <w:ilvl w:val="0"/>
          <w:numId w:val="8"/>
        </w:numPr>
        <w:spacing w:line="276" w:lineRule="auto"/>
        <w:jc w:val="both"/>
        <w:rPr>
          <w:rFonts w:ascii="Calibri" w:eastAsia="MinionPro-Cn" w:hAnsi="Calibri" w:cs="Calibri"/>
        </w:rPr>
      </w:pPr>
      <w:r w:rsidRPr="00EE3F18">
        <w:rPr>
          <w:rFonts w:ascii="Calibri" w:eastAsia="MinionPro-Cn" w:hAnsi="Calibri" w:cs="Calibri"/>
        </w:rPr>
        <w:t>klizišta</w:t>
      </w:r>
    </w:p>
    <w:p w14:paraId="2EB768AF" w14:textId="09FA975B" w:rsidR="004E4442" w:rsidRDefault="00752971" w:rsidP="00B46D1E">
      <w:pPr>
        <w:pStyle w:val="Odlomakpopisa"/>
        <w:numPr>
          <w:ilvl w:val="0"/>
          <w:numId w:val="8"/>
        </w:numPr>
        <w:spacing w:line="276" w:lineRule="auto"/>
        <w:jc w:val="both"/>
        <w:rPr>
          <w:rFonts w:ascii="Calibri" w:hAnsi="Calibri" w:cs="Calibri"/>
        </w:rPr>
      </w:pPr>
      <w:bookmarkStart w:id="58" w:name="_Toc271640662"/>
      <w:r w:rsidRPr="00EE3F18">
        <w:rPr>
          <w:rFonts w:ascii="Calibri" w:hAnsi="Calibri" w:cs="Calibri"/>
        </w:rPr>
        <w:t>industrijske nesreće</w:t>
      </w:r>
    </w:p>
    <w:p w14:paraId="3A24D34D" w14:textId="55FB7674" w:rsidR="00530521" w:rsidRPr="00EE3F18" w:rsidRDefault="00530521" w:rsidP="00B46D1E">
      <w:pPr>
        <w:pStyle w:val="Odlomakpopisa"/>
        <w:numPr>
          <w:ilvl w:val="0"/>
          <w:numId w:val="8"/>
        </w:numPr>
        <w:spacing w:after="120" w:line="276" w:lineRule="auto"/>
        <w:jc w:val="both"/>
        <w:rPr>
          <w:rFonts w:ascii="Calibri" w:hAnsi="Calibri" w:cs="Calibri"/>
        </w:rPr>
      </w:pPr>
      <w:r>
        <w:rPr>
          <w:rFonts w:ascii="Calibri" w:hAnsi="Calibri" w:cs="Calibri"/>
        </w:rPr>
        <w:t>štetni organizmi bilja</w:t>
      </w:r>
    </w:p>
    <w:bookmarkEnd w:id="58"/>
    <w:p w14:paraId="50D976E7" w14:textId="4082661B" w:rsidR="004E4442" w:rsidRDefault="004E4442" w:rsidP="00A12E35">
      <w:pPr>
        <w:pStyle w:val="Odlomakpopisa"/>
        <w:spacing w:after="240"/>
        <w:ind w:left="0"/>
        <w:jc w:val="both"/>
        <w:rPr>
          <w:rFonts w:ascii="Calibri" w:hAnsi="Calibri" w:cs="Calibri"/>
        </w:rPr>
      </w:pPr>
      <w:r w:rsidRPr="00EE3F18">
        <w:rPr>
          <w:rFonts w:ascii="Calibri" w:hAnsi="Calibri" w:cs="Calibri"/>
        </w:rPr>
        <w:lastRenderedPageBreak/>
        <w:t>Vrijeme</w:t>
      </w:r>
      <w:r w:rsidR="000D5044" w:rsidRPr="00EE3F18">
        <w:rPr>
          <w:rFonts w:ascii="Calibri" w:hAnsi="Calibri" w:cs="Calibri"/>
        </w:rPr>
        <w:t xml:space="preserve"> </w:t>
      </w:r>
      <w:r w:rsidRPr="00EE3F18">
        <w:rPr>
          <w:rFonts w:ascii="Calibri" w:hAnsi="Calibri" w:cs="Calibri"/>
        </w:rPr>
        <w:t xml:space="preserve">pripravnosti i mobilizacije prema pojedinim ugrozama </w:t>
      </w:r>
      <w:r w:rsidR="00E01876">
        <w:rPr>
          <w:rFonts w:ascii="Calibri" w:hAnsi="Calibri" w:cs="Calibri"/>
        </w:rPr>
        <w:t>navedeni su u tablicama</w:t>
      </w:r>
      <w:r w:rsidR="00C96C01">
        <w:rPr>
          <w:rFonts w:ascii="Calibri" w:hAnsi="Calibri" w:cs="Calibri"/>
        </w:rPr>
        <w:t xml:space="preserve"> 3.- 5.</w:t>
      </w:r>
    </w:p>
    <w:p w14:paraId="26AF9B80" w14:textId="0156424D" w:rsidR="009D526C" w:rsidRPr="009D526C" w:rsidRDefault="009D526C" w:rsidP="009D526C">
      <w:pPr>
        <w:pStyle w:val="Opisslike"/>
        <w:rPr>
          <w:sz w:val="20"/>
        </w:rPr>
      </w:pPr>
      <w:bookmarkStart w:id="59" w:name="_Toc45607971"/>
      <w:bookmarkStart w:id="60" w:name="_Toc51566646"/>
      <w:r w:rsidRPr="009D526C">
        <w:rPr>
          <w:sz w:val="20"/>
        </w:rPr>
        <w:t xml:space="preserve">Tablica </w:t>
      </w:r>
      <w:r w:rsidRPr="009D526C">
        <w:rPr>
          <w:sz w:val="20"/>
        </w:rPr>
        <w:fldChar w:fldCharType="begin"/>
      </w:r>
      <w:r w:rsidRPr="009D526C">
        <w:rPr>
          <w:sz w:val="20"/>
        </w:rPr>
        <w:instrText xml:space="preserve"> SEQ Tablica \* ARABIC </w:instrText>
      </w:r>
      <w:r w:rsidRPr="009D526C">
        <w:rPr>
          <w:sz w:val="20"/>
        </w:rPr>
        <w:fldChar w:fldCharType="separate"/>
      </w:r>
      <w:r w:rsidR="00357ED9">
        <w:rPr>
          <w:noProof/>
          <w:sz w:val="20"/>
        </w:rPr>
        <w:t>3</w:t>
      </w:r>
      <w:r w:rsidRPr="009D526C">
        <w:rPr>
          <w:sz w:val="20"/>
        </w:rPr>
        <w:fldChar w:fldCharType="end"/>
      </w:r>
      <w:r w:rsidRPr="009D526C">
        <w:rPr>
          <w:sz w:val="20"/>
        </w:rPr>
        <w:t>: Vrijeme pripravnosti i mobilizacije u slučaju ugroze poplavom, potresom, klizištima i ostalim prirodnim opasnostima</w:t>
      </w:r>
      <w:bookmarkEnd w:id="59"/>
      <w:bookmarkEnd w:id="60"/>
      <w:r w:rsidRPr="009D526C">
        <w:rPr>
          <w:sz w:val="20"/>
        </w:rPr>
        <w:t xml:space="preserve"> </w:t>
      </w:r>
    </w:p>
    <w:tbl>
      <w:tblPr>
        <w:tblW w:w="49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3513"/>
        <w:gridCol w:w="1452"/>
        <w:gridCol w:w="3574"/>
      </w:tblGrid>
      <w:tr w:rsidR="004E4442" w:rsidRPr="00954D51" w14:paraId="0FE99CB6" w14:textId="77777777" w:rsidTr="00A777C3">
        <w:trPr>
          <w:tblHeader/>
          <w:jc w:val="center"/>
        </w:trPr>
        <w:tc>
          <w:tcPr>
            <w:tcW w:w="360" w:type="pct"/>
            <w:shd w:val="clear" w:color="auto" w:fill="auto"/>
            <w:vAlign w:val="center"/>
          </w:tcPr>
          <w:p w14:paraId="1A326B07" w14:textId="77777777" w:rsidR="004E4442" w:rsidRPr="00954D51" w:rsidRDefault="004E4442" w:rsidP="00954D51">
            <w:pPr>
              <w:pStyle w:val="Bezproreda"/>
              <w:jc w:val="center"/>
              <w:rPr>
                <w:rStyle w:val="Naglaeno"/>
                <w:rFonts w:cs="Calibri"/>
                <w:szCs w:val="20"/>
              </w:rPr>
            </w:pPr>
            <w:r w:rsidRPr="00954D51">
              <w:rPr>
                <w:rStyle w:val="Naglaeno"/>
                <w:rFonts w:cs="Calibri"/>
                <w:szCs w:val="20"/>
              </w:rPr>
              <w:t>R.BR.</w:t>
            </w:r>
          </w:p>
        </w:tc>
        <w:tc>
          <w:tcPr>
            <w:tcW w:w="1909" w:type="pct"/>
            <w:shd w:val="clear" w:color="auto" w:fill="auto"/>
            <w:vAlign w:val="center"/>
          </w:tcPr>
          <w:p w14:paraId="1B40AA1C" w14:textId="77777777" w:rsidR="004E4442" w:rsidRPr="00954D51" w:rsidRDefault="004E4442" w:rsidP="00954D51">
            <w:pPr>
              <w:pStyle w:val="Bezproreda"/>
              <w:jc w:val="center"/>
              <w:rPr>
                <w:rStyle w:val="Naglaeno"/>
                <w:rFonts w:cs="Calibri"/>
                <w:szCs w:val="20"/>
              </w:rPr>
            </w:pPr>
            <w:r w:rsidRPr="00954D51">
              <w:rPr>
                <w:rStyle w:val="Naglaeno"/>
                <w:rFonts w:cs="Calibri"/>
                <w:szCs w:val="20"/>
              </w:rPr>
              <w:t>NOSITELJ</w:t>
            </w:r>
          </w:p>
        </w:tc>
        <w:tc>
          <w:tcPr>
            <w:tcW w:w="789" w:type="pct"/>
            <w:shd w:val="clear" w:color="auto" w:fill="auto"/>
            <w:vAlign w:val="center"/>
          </w:tcPr>
          <w:p w14:paraId="1ACAC15A" w14:textId="77777777" w:rsidR="004E4442" w:rsidRPr="00954D51" w:rsidRDefault="004E4442" w:rsidP="00954D51">
            <w:pPr>
              <w:pStyle w:val="Bezproreda"/>
              <w:jc w:val="center"/>
              <w:rPr>
                <w:rStyle w:val="Naglaeno"/>
                <w:rFonts w:cs="Calibri"/>
                <w:szCs w:val="20"/>
              </w:rPr>
            </w:pPr>
            <w:r w:rsidRPr="00954D51">
              <w:rPr>
                <w:rStyle w:val="Naglaeno"/>
                <w:rFonts w:cs="Calibri"/>
                <w:szCs w:val="20"/>
              </w:rPr>
              <w:t>VRIJEME MOBILIZACIJE I AKTIVIRANJA</w:t>
            </w:r>
          </w:p>
        </w:tc>
        <w:tc>
          <w:tcPr>
            <w:tcW w:w="1942" w:type="pct"/>
            <w:shd w:val="clear" w:color="auto" w:fill="auto"/>
            <w:vAlign w:val="center"/>
          </w:tcPr>
          <w:p w14:paraId="6F68509D" w14:textId="77777777" w:rsidR="004E4442" w:rsidRPr="00954D51" w:rsidRDefault="004E4442" w:rsidP="00954D51">
            <w:pPr>
              <w:pStyle w:val="Bezproreda"/>
              <w:jc w:val="center"/>
              <w:rPr>
                <w:rStyle w:val="Naglaeno"/>
                <w:rFonts w:cs="Calibri"/>
                <w:szCs w:val="20"/>
              </w:rPr>
            </w:pPr>
            <w:r w:rsidRPr="00954D51">
              <w:rPr>
                <w:rStyle w:val="Naglaeno"/>
                <w:rFonts w:cs="Calibri"/>
                <w:szCs w:val="20"/>
              </w:rPr>
              <w:t>VRIJEME PRIPRAVNOSTI</w:t>
            </w:r>
          </w:p>
        </w:tc>
      </w:tr>
      <w:tr w:rsidR="002F4A56" w:rsidRPr="00954D51" w14:paraId="114CD8A7" w14:textId="77777777" w:rsidTr="00A777C3">
        <w:trPr>
          <w:trHeight w:val="75"/>
          <w:jc w:val="center"/>
        </w:trPr>
        <w:tc>
          <w:tcPr>
            <w:tcW w:w="360" w:type="pct"/>
            <w:shd w:val="clear" w:color="auto" w:fill="FFFFFF"/>
            <w:vAlign w:val="center"/>
          </w:tcPr>
          <w:p w14:paraId="102DA765" w14:textId="0864F027" w:rsidR="002F4A56" w:rsidRPr="00954D51" w:rsidRDefault="002F4A56" w:rsidP="00B46D1E">
            <w:pPr>
              <w:pStyle w:val="Bezproreda"/>
              <w:numPr>
                <w:ilvl w:val="0"/>
                <w:numId w:val="41"/>
              </w:numPr>
              <w:jc w:val="center"/>
              <w:rPr>
                <w:rFonts w:cs="Calibri"/>
                <w:szCs w:val="20"/>
                <w:lang w:eastAsia="hr-HR"/>
              </w:rPr>
            </w:pPr>
          </w:p>
        </w:tc>
        <w:tc>
          <w:tcPr>
            <w:tcW w:w="1909" w:type="pct"/>
            <w:shd w:val="clear" w:color="auto" w:fill="FFFFFF"/>
            <w:vAlign w:val="center"/>
          </w:tcPr>
          <w:p w14:paraId="427B86C9" w14:textId="62B73746" w:rsidR="002F4A56" w:rsidRPr="00954D51" w:rsidRDefault="007507DD" w:rsidP="00954D51">
            <w:pPr>
              <w:pStyle w:val="Bezproreda"/>
              <w:rPr>
                <w:rFonts w:cs="Calibri"/>
                <w:szCs w:val="20"/>
                <w:lang w:eastAsia="hr-HR"/>
              </w:rPr>
            </w:pPr>
            <w:r>
              <w:rPr>
                <w:rFonts w:cs="Calibri"/>
                <w:szCs w:val="20"/>
                <w:lang w:eastAsia="hr-HR"/>
              </w:rPr>
              <w:t xml:space="preserve">HRVATSKE VODE VGO </w:t>
            </w:r>
            <w:r w:rsidRPr="007507DD">
              <w:rPr>
                <w:rFonts w:cs="Calibri"/>
                <w:color w:val="FF0000"/>
                <w:szCs w:val="20"/>
                <w:lang w:eastAsia="hr-HR"/>
              </w:rPr>
              <w:t>Gornja Sava</w:t>
            </w:r>
            <w:r w:rsidR="002F4A56" w:rsidRPr="00954D51">
              <w:rPr>
                <w:rFonts w:cs="Calibri"/>
                <w:szCs w:val="20"/>
                <w:lang w:eastAsia="hr-HR"/>
              </w:rPr>
              <w:t>,</w:t>
            </w:r>
            <w:r w:rsidR="00900DA9" w:rsidRPr="00954D51">
              <w:rPr>
                <w:rFonts w:cs="Calibri"/>
                <w:szCs w:val="20"/>
                <w:lang w:eastAsia="hr-HR"/>
              </w:rPr>
              <w:t xml:space="preserve"> </w:t>
            </w:r>
            <w:r w:rsidR="002F4A56" w:rsidRPr="00954D51">
              <w:rPr>
                <w:rFonts w:cs="Calibri"/>
                <w:szCs w:val="20"/>
                <w:lang w:eastAsia="hr-HR"/>
              </w:rPr>
              <w:t>VGI</w:t>
            </w:r>
            <w:r>
              <w:rPr>
                <w:rFonts w:cs="Calibri"/>
                <w:szCs w:val="20"/>
                <w:lang w:eastAsia="hr-HR"/>
              </w:rPr>
              <w:t xml:space="preserve"> </w:t>
            </w:r>
            <w:r w:rsidR="002F4A56" w:rsidRPr="00954D51">
              <w:rPr>
                <w:rFonts w:cs="Calibri"/>
                <w:szCs w:val="20"/>
                <w:lang w:eastAsia="hr-HR"/>
              </w:rPr>
              <w:t xml:space="preserve"> </w:t>
            </w:r>
            <w:r w:rsidR="003D4AA3" w:rsidRPr="003D4AA3">
              <w:rPr>
                <w:rFonts w:cs="Calibri"/>
                <w:szCs w:val="20"/>
                <w:lang w:eastAsia="hr-HR"/>
              </w:rPr>
              <w:t xml:space="preserve">za mali sliv </w:t>
            </w:r>
            <w:r w:rsidR="003D4AA3">
              <w:rPr>
                <w:rFonts w:cs="Calibri"/>
                <w:szCs w:val="20"/>
                <w:lang w:eastAsia="hr-HR"/>
              </w:rPr>
              <w:t>„</w:t>
            </w:r>
            <w:r w:rsidR="003D4AA3" w:rsidRPr="003D4AA3">
              <w:rPr>
                <w:rFonts w:cs="Calibri"/>
                <w:szCs w:val="20"/>
                <w:lang w:eastAsia="hr-HR"/>
              </w:rPr>
              <w:t>Krapina-Sutla</w:t>
            </w:r>
            <w:r w:rsidR="003D4AA3">
              <w:rPr>
                <w:rFonts w:cs="Calibri"/>
                <w:szCs w:val="20"/>
                <w:lang w:eastAsia="hr-HR"/>
              </w:rPr>
              <w:t>“</w:t>
            </w:r>
          </w:p>
        </w:tc>
        <w:tc>
          <w:tcPr>
            <w:tcW w:w="789" w:type="pct"/>
            <w:shd w:val="clear" w:color="auto" w:fill="FFFFFF"/>
            <w:vAlign w:val="center"/>
          </w:tcPr>
          <w:p w14:paraId="17EEB699" w14:textId="0C01A184" w:rsidR="002F4A56" w:rsidRPr="00954D51" w:rsidRDefault="002F4A56" w:rsidP="00954D51">
            <w:pPr>
              <w:pStyle w:val="Bezproreda"/>
              <w:jc w:val="center"/>
              <w:rPr>
                <w:rFonts w:cs="Calibri"/>
                <w:szCs w:val="20"/>
                <w:lang w:eastAsia="hr-HR"/>
              </w:rPr>
            </w:pPr>
            <w:r w:rsidRPr="00954D51">
              <w:rPr>
                <w:rFonts w:cs="Calibri"/>
                <w:bCs/>
                <w:szCs w:val="20"/>
                <w:lang w:eastAsia="hr-HR"/>
              </w:rPr>
              <w:t>odmah do 1h</w:t>
            </w:r>
          </w:p>
        </w:tc>
        <w:tc>
          <w:tcPr>
            <w:tcW w:w="1942" w:type="pct"/>
            <w:shd w:val="clear" w:color="auto" w:fill="FFFFFF"/>
            <w:vAlign w:val="center"/>
          </w:tcPr>
          <w:p w14:paraId="3BDFBC70" w14:textId="0A9DAB20" w:rsidR="002F4A56" w:rsidRPr="00954D51" w:rsidRDefault="002F4A56" w:rsidP="00954D51">
            <w:pPr>
              <w:pStyle w:val="Bezproreda"/>
              <w:jc w:val="center"/>
              <w:rPr>
                <w:rFonts w:cs="Calibri"/>
                <w:szCs w:val="20"/>
                <w:lang w:eastAsia="hr-HR"/>
              </w:rPr>
            </w:pPr>
            <w:r w:rsidRPr="00954D51">
              <w:rPr>
                <w:rFonts w:cs="Calibri"/>
                <w:bCs/>
                <w:szCs w:val="20"/>
                <w:lang w:eastAsia="hr-HR"/>
              </w:rPr>
              <w:t>ODMAH</w:t>
            </w:r>
          </w:p>
        </w:tc>
      </w:tr>
      <w:tr w:rsidR="002F4A56" w:rsidRPr="00954D51" w14:paraId="32DD9B61" w14:textId="77777777" w:rsidTr="00A777C3">
        <w:trPr>
          <w:trHeight w:val="70"/>
          <w:jc w:val="center"/>
        </w:trPr>
        <w:tc>
          <w:tcPr>
            <w:tcW w:w="360" w:type="pct"/>
            <w:shd w:val="clear" w:color="auto" w:fill="FFFFFF"/>
            <w:vAlign w:val="center"/>
          </w:tcPr>
          <w:p w14:paraId="4C20287A" w14:textId="235DB919" w:rsidR="002F4A56" w:rsidRPr="00954D51" w:rsidRDefault="002F4A56" w:rsidP="00B46D1E">
            <w:pPr>
              <w:pStyle w:val="Bezproreda"/>
              <w:numPr>
                <w:ilvl w:val="0"/>
                <w:numId w:val="41"/>
              </w:numPr>
              <w:jc w:val="center"/>
              <w:rPr>
                <w:rFonts w:cs="Calibri"/>
                <w:szCs w:val="20"/>
                <w:lang w:eastAsia="hr-HR"/>
              </w:rPr>
            </w:pPr>
          </w:p>
        </w:tc>
        <w:tc>
          <w:tcPr>
            <w:tcW w:w="1909" w:type="pct"/>
            <w:shd w:val="clear" w:color="auto" w:fill="FFFFFF"/>
            <w:vAlign w:val="center"/>
          </w:tcPr>
          <w:p w14:paraId="08BDB7CD" w14:textId="09A4E99A" w:rsidR="002F4A56" w:rsidRPr="00954D51" w:rsidRDefault="00900DA9" w:rsidP="00954D51">
            <w:pPr>
              <w:pStyle w:val="Bezproreda"/>
              <w:rPr>
                <w:rFonts w:cs="Calibri"/>
                <w:szCs w:val="20"/>
                <w:lang w:eastAsia="hr-HR"/>
              </w:rPr>
            </w:pPr>
            <w:r w:rsidRPr="00954D51">
              <w:rPr>
                <w:rFonts w:cs="Calibri"/>
                <w:szCs w:val="20"/>
                <w:lang w:eastAsia="hr-HR"/>
              </w:rPr>
              <w:t>Komunalna poduzeća</w:t>
            </w:r>
          </w:p>
        </w:tc>
        <w:tc>
          <w:tcPr>
            <w:tcW w:w="789" w:type="pct"/>
            <w:shd w:val="clear" w:color="auto" w:fill="FFFFFF"/>
            <w:vAlign w:val="center"/>
          </w:tcPr>
          <w:p w14:paraId="7140E107" w14:textId="45B34EA9" w:rsidR="002F4A56" w:rsidRPr="00954D51" w:rsidRDefault="002F4A56" w:rsidP="00954D51">
            <w:pPr>
              <w:pStyle w:val="Bezproreda"/>
              <w:jc w:val="center"/>
              <w:rPr>
                <w:rFonts w:cs="Calibri"/>
                <w:szCs w:val="20"/>
                <w:lang w:eastAsia="hr-HR"/>
              </w:rPr>
            </w:pPr>
            <w:r w:rsidRPr="00954D51">
              <w:rPr>
                <w:rFonts w:cs="Calibri"/>
                <w:szCs w:val="20"/>
                <w:lang w:eastAsia="hr-HR"/>
              </w:rPr>
              <w:t>1 h</w:t>
            </w:r>
          </w:p>
        </w:tc>
        <w:tc>
          <w:tcPr>
            <w:tcW w:w="1942" w:type="pct"/>
            <w:shd w:val="clear" w:color="auto" w:fill="FFFFFF"/>
            <w:vAlign w:val="center"/>
          </w:tcPr>
          <w:p w14:paraId="701CF9AA" w14:textId="77777777" w:rsidR="002F4A56" w:rsidRPr="00954D51" w:rsidRDefault="002F4A56" w:rsidP="00954D51">
            <w:pPr>
              <w:spacing w:line="240" w:lineRule="auto"/>
              <w:jc w:val="center"/>
              <w:rPr>
                <w:rFonts w:eastAsia="Times New Roman" w:cs="Calibri"/>
                <w:sz w:val="20"/>
                <w:szCs w:val="20"/>
                <w:lang w:eastAsia="hr-HR"/>
              </w:rPr>
            </w:pPr>
            <w:r w:rsidRPr="00954D51">
              <w:rPr>
                <w:rFonts w:eastAsia="Times New Roman" w:cs="Calibri"/>
                <w:sz w:val="20"/>
                <w:szCs w:val="20"/>
                <w:lang w:eastAsia="hr-HR"/>
              </w:rPr>
              <w:t>ODMAH</w:t>
            </w:r>
          </w:p>
          <w:p w14:paraId="6105B42A" w14:textId="22A2D629" w:rsidR="002F4A56" w:rsidRPr="00954D51" w:rsidRDefault="002F4A56" w:rsidP="00954D51">
            <w:pPr>
              <w:pStyle w:val="Bezproreda"/>
              <w:jc w:val="center"/>
              <w:rPr>
                <w:rFonts w:cs="Calibri"/>
                <w:szCs w:val="20"/>
                <w:lang w:eastAsia="hr-HR"/>
              </w:rPr>
            </w:pPr>
            <w:r w:rsidRPr="00954D51">
              <w:rPr>
                <w:rFonts w:cs="Calibri"/>
                <w:szCs w:val="20"/>
                <w:lang w:eastAsia="hr-HR"/>
              </w:rPr>
              <w:t>pri prijetnji ugroze</w:t>
            </w:r>
          </w:p>
        </w:tc>
      </w:tr>
      <w:tr w:rsidR="002F4A56" w:rsidRPr="00954D51" w14:paraId="1CDE6C37" w14:textId="77777777" w:rsidTr="00A777C3">
        <w:trPr>
          <w:trHeight w:val="70"/>
          <w:jc w:val="center"/>
        </w:trPr>
        <w:tc>
          <w:tcPr>
            <w:tcW w:w="360" w:type="pct"/>
            <w:shd w:val="clear" w:color="auto" w:fill="FFFFFF"/>
            <w:vAlign w:val="center"/>
          </w:tcPr>
          <w:p w14:paraId="7A9EB632" w14:textId="5D92BF02" w:rsidR="002F4A56" w:rsidRPr="00954D51" w:rsidRDefault="002F4A56" w:rsidP="00B46D1E">
            <w:pPr>
              <w:pStyle w:val="Bezproreda"/>
              <w:numPr>
                <w:ilvl w:val="0"/>
                <w:numId w:val="41"/>
              </w:numPr>
              <w:jc w:val="center"/>
              <w:rPr>
                <w:rFonts w:cs="Calibri"/>
                <w:szCs w:val="20"/>
                <w:lang w:eastAsia="hr-HR"/>
              </w:rPr>
            </w:pPr>
          </w:p>
        </w:tc>
        <w:tc>
          <w:tcPr>
            <w:tcW w:w="1909" w:type="pct"/>
            <w:shd w:val="clear" w:color="auto" w:fill="FFFFFF"/>
            <w:vAlign w:val="center"/>
          </w:tcPr>
          <w:p w14:paraId="35C093D3" w14:textId="476AD9FD" w:rsidR="002F4A56" w:rsidRPr="00954D51" w:rsidRDefault="002F4A56" w:rsidP="00954D51">
            <w:pPr>
              <w:pStyle w:val="Bezproreda"/>
              <w:rPr>
                <w:rFonts w:cs="Calibri"/>
                <w:szCs w:val="20"/>
                <w:lang w:eastAsia="hr-HR"/>
              </w:rPr>
            </w:pPr>
            <w:r w:rsidRPr="00954D51">
              <w:rPr>
                <w:rFonts w:cs="Calibri"/>
                <w:szCs w:val="20"/>
                <w:lang w:eastAsia="hr-HR"/>
              </w:rPr>
              <w:t xml:space="preserve">Stožer </w:t>
            </w:r>
            <w:r w:rsidR="00B60F4E" w:rsidRPr="00954D51">
              <w:rPr>
                <w:rFonts w:cs="Calibri"/>
                <w:szCs w:val="20"/>
                <w:lang w:eastAsia="hr-HR"/>
              </w:rPr>
              <w:t>civilne zaštite</w:t>
            </w:r>
            <w:r w:rsidR="00900DA9" w:rsidRPr="00954D51">
              <w:rPr>
                <w:rFonts w:cs="Calibri"/>
                <w:szCs w:val="20"/>
                <w:lang w:eastAsia="hr-HR"/>
              </w:rPr>
              <w:t xml:space="preserve"> </w:t>
            </w:r>
            <w:r w:rsidR="00FF64DA" w:rsidRPr="00954D51">
              <w:rPr>
                <w:rFonts w:cs="Calibri"/>
                <w:szCs w:val="20"/>
                <w:lang w:eastAsia="hr-HR"/>
              </w:rPr>
              <w:t>Krapinsko-zagorske županije</w:t>
            </w:r>
          </w:p>
        </w:tc>
        <w:tc>
          <w:tcPr>
            <w:tcW w:w="789" w:type="pct"/>
            <w:shd w:val="clear" w:color="auto" w:fill="FFFFFF"/>
            <w:vAlign w:val="center"/>
          </w:tcPr>
          <w:p w14:paraId="37F3E2A4" w14:textId="4D47E865" w:rsidR="002F4A56" w:rsidRPr="00954D51" w:rsidRDefault="002F4A56" w:rsidP="00954D51">
            <w:pPr>
              <w:pStyle w:val="Bezproreda"/>
              <w:jc w:val="center"/>
              <w:rPr>
                <w:rFonts w:cs="Calibri"/>
                <w:szCs w:val="20"/>
                <w:lang w:eastAsia="hr-HR"/>
              </w:rPr>
            </w:pPr>
            <w:r w:rsidRPr="00954D51">
              <w:rPr>
                <w:rFonts w:cs="Calibri"/>
                <w:szCs w:val="20"/>
                <w:lang w:eastAsia="hr-HR"/>
              </w:rPr>
              <w:t>1 h</w:t>
            </w:r>
          </w:p>
        </w:tc>
        <w:tc>
          <w:tcPr>
            <w:tcW w:w="1942" w:type="pct"/>
            <w:shd w:val="clear" w:color="auto" w:fill="FFFFFF"/>
            <w:vAlign w:val="center"/>
          </w:tcPr>
          <w:p w14:paraId="79DDCB24" w14:textId="77777777" w:rsidR="002F4A56" w:rsidRPr="00954D51" w:rsidRDefault="002F4A56" w:rsidP="00954D51">
            <w:pPr>
              <w:spacing w:line="240" w:lineRule="auto"/>
              <w:jc w:val="center"/>
              <w:rPr>
                <w:rFonts w:eastAsia="Times New Roman" w:cs="Calibri"/>
                <w:sz w:val="20"/>
                <w:szCs w:val="20"/>
                <w:lang w:eastAsia="hr-HR"/>
              </w:rPr>
            </w:pPr>
            <w:r w:rsidRPr="00954D51">
              <w:rPr>
                <w:rFonts w:eastAsia="Times New Roman" w:cs="Calibri"/>
                <w:sz w:val="20"/>
                <w:szCs w:val="20"/>
                <w:lang w:eastAsia="hr-HR"/>
              </w:rPr>
              <w:t>ODMAH</w:t>
            </w:r>
          </w:p>
          <w:p w14:paraId="224A7104" w14:textId="4CC71C0A" w:rsidR="002F4A56" w:rsidRPr="00954D51" w:rsidRDefault="002F4A56" w:rsidP="00954D51">
            <w:pPr>
              <w:pStyle w:val="Bezproreda"/>
              <w:jc w:val="center"/>
              <w:rPr>
                <w:rFonts w:cs="Calibri"/>
                <w:szCs w:val="20"/>
                <w:lang w:eastAsia="hr-HR"/>
              </w:rPr>
            </w:pPr>
            <w:r w:rsidRPr="00954D51">
              <w:rPr>
                <w:rFonts w:cs="Calibri"/>
                <w:szCs w:val="20"/>
                <w:lang w:eastAsia="hr-HR"/>
              </w:rPr>
              <w:t>pri prijetnji ugroze</w:t>
            </w:r>
          </w:p>
        </w:tc>
      </w:tr>
      <w:tr w:rsidR="002F4A56" w:rsidRPr="00954D51" w14:paraId="707BDA81" w14:textId="77777777" w:rsidTr="00A777C3">
        <w:trPr>
          <w:trHeight w:val="70"/>
          <w:jc w:val="center"/>
        </w:trPr>
        <w:tc>
          <w:tcPr>
            <w:tcW w:w="360" w:type="pct"/>
            <w:shd w:val="clear" w:color="auto" w:fill="FFFFFF"/>
            <w:vAlign w:val="center"/>
          </w:tcPr>
          <w:p w14:paraId="1BEA3194" w14:textId="61B6A224" w:rsidR="002F4A56" w:rsidRPr="00954D51" w:rsidRDefault="002F4A56" w:rsidP="00B46D1E">
            <w:pPr>
              <w:pStyle w:val="Bezproreda"/>
              <w:numPr>
                <w:ilvl w:val="0"/>
                <w:numId w:val="41"/>
              </w:numPr>
              <w:jc w:val="center"/>
              <w:rPr>
                <w:rFonts w:cs="Calibri"/>
                <w:szCs w:val="20"/>
                <w:lang w:eastAsia="hr-HR"/>
              </w:rPr>
            </w:pPr>
          </w:p>
        </w:tc>
        <w:tc>
          <w:tcPr>
            <w:tcW w:w="1909" w:type="pct"/>
            <w:shd w:val="clear" w:color="auto" w:fill="FFFFFF"/>
            <w:vAlign w:val="center"/>
          </w:tcPr>
          <w:p w14:paraId="027CCC11" w14:textId="3773E353" w:rsidR="002F4A56" w:rsidRPr="00954D51" w:rsidRDefault="002F32AE" w:rsidP="00954D51">
            <w:pPr>
              <w:pStyle w:val="Bezproreda"/>
              <w:rPr>
                <w:rFonts w:cs="Calibri"/>
                <w:szCs w:val="20"/>
                <w:lang w:eastAsia="hr-HR"/>
              </w:rPr>
            </w:pPr>
            <w:r w:rsidRPr="00A777C3">
              <w:rPr>
                <w:rFonts w:cs="Calibri"/>
                <w:szCs w:val="20"/>
                <w:lang w:eastAsia="hr-HR"/>
              </w:rPr>
              <w:t>Vatrogasn</w:t>
            </w:r>
            <w:r>
              <w:rPr>
                <w:rFonts w:cs="Calibri"/>
                <w:szCs w:val="20"/>
                <w:lang w:eastAsia="hr-HR"/>
              </w:rPr>
              <w:t xml:space="preserve">a zajednica </w:t>
            </w:r>
            <w:r w:rsidRPr="00A777C3">
              <w:rPr>
                <w:rFonts w:cs="Calibri"/>
                <w:szCs w:val="20"/>
                <w:lang w:eastAsia="hr-HR"/>
              </w:rPr>
              <w:t>Krapinsko-zagorske županije</w:t>
            </w:r>
          </w:p>
        </w:tc>
        <w:tc>
          <w:tcPr>
            <w:tcW w:w="789" w:type="pct"/>
            <w:shd w:val="clear" w:color="auto" w:fill="FFFFFF"/>
            <w:vAlign w:val="center"/>
          </w:tcPr>
          <w:p w14:paraId="08AD5EBA" w14:textId="05B1AB19" w:rsidR="002F4A56" w:rsidRPr="00954D51" w:rsidRDefault="002F4A56" w:rsidP="00954D51">
            <w:pPr>
              <w:pStyle w:val="Bezproreda"/>
              <w:jc w:val="center"/>
              <w:rPr>
                <w:rFonts w:cs="Calibri"/>
                <w:szCs w:val="20"/>
                <w:lang w:eastAsia="hr-HR"/>
              </w:rPr>
            </w:pPr>
            <w:r w:rsidRPr="00954D51">
              <w:rPr>
                <w:rFonts w:cs="Calibri"/>
                <w:szCs w:val="20"/>
                <w:lang w:eastAsia="hr-HR"/>
              </w:rPr>
              <w:t>odmah do 1 h</w:t>
            </w:r>
          </w:p>
        </w:tc>
        <w:tc>
          <w:tcPr>
            <w:tcW w:w="1942" w:type="pct"/>
            <w:shd w:val="clear" w:color="auto" w:fill="FFFFFF"/>
            <w:vAlign w:val="center"/>
          </w:tcPr>
          <w:p w14:paraId="17A3C532" w14:textId="77777777" w:rsidR="002F4A56" w:rsidRPr="00954D51" w:rsidRDefault="002F4A56" w:rsidP="00954D51">
            <w:pPr>
              <w:spacing w:line="240" w:lineRule="auto"/>
              <w:jc w:val="center"/>
              <w:rPr>
                <w:rFonts w:eastAsia="Times New Roman" w:cs="Calibri"/>
                <w:sz w:val="20"/>
                <w:szCs w:val="20"/>
                <w:lang w:eastAsia="hr-HR"/>
              </w:rPr>
            </w:pPr>
            <w:r w:rsidRPr="00954D51">
              <w:rPr>
                <w:rFonts w:eastAsia="Times New Roman" w:cs="Calibri"/>
                <w:sz w:val="20"/>
                <w:szCs w:val="20"/>
                <w:lang w:eastAsia="hr-HR"/>
              </w:rPr>
              <w:t>ODMAH</w:t>
            </w:r>
          </w:p>
          <w:p w14:paraId="7E17C209" w14:textId="00D0D1EE" w:rsidR="002F4A56" w:rsidRPr="00954D51" w:rsidRDefault="002F4A56" w:rsidP="00954D51">
            <w:pPr>
              <w:pStyle w:val="Bezproreda"/>
              <w:jc w:val="center"/>
              <w:rPr>
                <w:rFonts w:cs="Calibri"/>
                <w:szCs w:val="20"/>
                <w:lang w:eastAsia="hr-HR"/>
              </w:rPr>
            </w:pPr>
            <w:r w:rsidRPr="00954D51">
              <w:rPr>
                <w:rFonts w:cs="Calibri"/>
                <w:szCs w:val="20"/>
                <w:lang w:eastAsia="hr-HR"/>
              </w:rPr>
              <w:t>i sukcesivno prema razvoju situacije</w:t>
            </w:r>
          </w:p>
        </w:tc>
      </w:tr>
      <w:tr w:rsidR="002F4A56" w:rsidRPr="00954D51" w14:paraId="387A37AD" w14:textId="77777777" w:rsidTr="00A777C3">
        <w:trPr>
          <w:trHeight w:val="70"/>
          <w:jc w:val="center"/>
        </w:trPr>
        <w:tc>
          <w:tcPr>
            <w:tcW w:w="360" w:type="pct"/>
            <w:shd w:val="clear" w:color="auto" w:fill="FFFFFF"/>
            <w:vAlign w:val="center"/>
          </w:tcPr>
          <w:p w14:paraId="5A7A7289" w14:textId="367726EE" w:rsidR="002F4A56" w:rsidRPr="00954D51" w:rsidRDefault="002F4A56" w:rsidP="00B46D1E">
            <w:pPr>
              <w:pStyle w:val="Bezproreda"/>
              <w:numPr>
                <w:ilvl w:val="0"/>
                <w:numId w:val="41"/>
              </w:numPr>
              <w:jc w:val="center"/>
              <w:rPr>
                <w:rFonts w:cs="Calibri"/>
                <w:szCs w:val="20"/>
                <w:lang w:eastAsia="hr-HR"/>
              </w:rPr>
            </w:pPr>
          </w:p>
        </w:tc>
        <w:tc>
          <w:tcPr>
            <w:tcW w:w="1909" w:type="pct"/>
            <w:shd w:val="clear" w:color="auto" w:fill="FFFFFF"/>
            <w:vAlign w:val="center"/>
          </w:tcPr>
          <w:p w14:paraId="2688CC5C" w14:textId="05D3CA79" w:rsidR="002F4A56" w:rsidRPr="00954D51" w:rsidRDefault="002F4A56" w:rsidP="00954D51">
            <w:pPr>
              <w:pStyle w:val="Bezproreda"/>
              <w:rPr>
                <w:rFonts w:cs="Calibri"/>
                <w:szCs w:val="20"/>
                <w:lang w:eastAsia="hr-HR"/>
              </w:rPr>
            </w:pPr>
            <w:r w:rsidRPr="00954D51">
              <w:rPr>
                <w:rFonts w:cs="Calibri"/>
                <w:szCs w:val="20"/>
                <w:lang w:eastAsia="hr-HR"/>
              </w:rPr>
              <w:t>P</w:t>
            </w:r>
            <w:r w:rsidR="00D21167">
              <w:rPr>
                <w:rFonts w:cs="Calibri"/>
                <w:szCs w:val="20"/>
                <w:lang w:eastAsia="hr-HR"/>
              </w:rPr>
              <w:t>U k</w:t>
            </w:r>
            <w:r w:rsidR="00530521" w:rsidRPr="00954D51">
              <w:rPr>
                <w:rFonts w:cs="Calibri"/>
                <w:szCs w:val="20"/>
                <w:lang w:eastAsia="hr-HR"/>
              </w:rPr>
              <w:t>rapinsko – zagorsk</w:t>
            </w:r>
            <w:r w:rsidR="00D21167">
              <w:rPr>
                <w:rFonts w:cs="Calibri"/>
                <w:szCs w:val="20"/>
                <w:lang w:eastAsia="hr-HR"/>
              </w:rPr>
              <w:t>a</w:t>
            </w:r>
          </w:p>
        </w:tc>
        <w:tc>
          <w:tcPr>
            <w:tcW w:w="789" w:type="pct"/>
            <w:shd w:val="clear" w:color="auto" w:fill="FFFFFF"/>
            <w:vAlign w:val="center"/>
          </w:tcPr>
          <w:p w14:paraId="6914B00C" w14:textId="19769E14" w:rsidR="002F4A56" w:rsidRPr="00954D51" w:rsidRDefault="002F4A56" w:rsidP="00954D51">
            <w:pPr>
              <w:pStyle w:val="Bezproreda"/>
              <w:jc w:val="center"/>
              <w:rPr>
                <w:rFonts w:cs="Calibri"/>
                <w:szCs w:val="20"/>
                <w:lang w:eastAsia="hr-HR"/>
              </w:rPr>
            </w:pPr>
            <w:r w:rsidRPr="00954D51">
              <w:rPr>
                <w:rFonts w:cs="Calibri"/>
                <w:szCs w:val="20"/>
                <w:lang w:eastAsia="hr-HR"/>
              </w:rPr>
              <w:t>odmah do 1 h</w:t>
            </w:r>
          </w:p>
        </w:tc>
        <w:tc>
          <w:tcPr>
            <w:tcW w:w="1942" w:type="pct"/>
            <w:shd w:val="clear" w:color="auto" w:fill="FFFFFF"/>
            <w:vAlign w:val="center"/>
          </w:tcPr>
          <w:p w14:paraId="3AB458CB" w14:textId="77777777" w:rsidR="002F4A56" w:rsidRPr="00954D51" w:rsidRDefault="002F4A56" w:rsidP="00954D51">
            <w:pPr>
              <w:spacing w:line="240" w:lineRule="auto"/>
              <w:jc w:val="center"/>
              <w:rPr>
                <w:rFonts w:eastAsia="Times New Roman" w:cs="Calibri"/>
                <w:sz w:val="20"/>
                <w:szCs w:val="20"/>
                <w:lang w:eastAsia="hr-HR"/>
              </w:rPr>
            </w:pPr>
            <w:r w:rsidRPr="00954D51">
              <w:rPr>
                <w:rFonts w:eastAsia="Times New Roman" w:cs="Calibri"/>
                <w:sz w:val="20"/>
                <w:szCs w:val="20"/>
                <w:lang w:eastAsia="hr-HR"/>
              </w:rPr>
              <w:t>ODMAH</w:t>
            </w:r>
          </w:p>
          <w:p w14:paraId="59B2B943" w14:textId="33BF44C8" w:rsidR="002F4A56" w:rsidRPr="00954D51" w:rsidRDefault="002F4A56" w:rsidP="00954D51">
            <w:pPr>
              <w:pStyle w:val="Bezproreda"/>
              <w:jc w:val="center"/>
              <w:rPr>
                <w:rFonts w:cs="Calibri"/>
                <w:szCs w:val="20"/>
                <w:lang w:eastAsia="hr-HR"/>
              </w:rPr>
            </w:pPr>
            <w:r w:rsidRPr="00954D51">
              <w:rPr>
                <w:rFonts w:cs="Calibri"/>
                <w:szCs w:val="20"/>
                <w:lang w:eastAsia="hr-HR"/>
              </w:rPr>
              <w:t>i sukcesivno prema razvoju situacije</w:t>
            </w:r>
          </w:p>
        </w:tc>
      </w:tr>
      <w:tr w:rsidR="002F4A56" w:rsidRPr="00954D51" w14:paraId="36BB6BAA" w14:textId="77777777" w:rsidTr="00A777C3">
        <w:trPr>
          <w:trHeight w:val="70"/>
          <w:jc w:val="center"/>
        </w:trPr>
        <w:tc>
          <w:tcPr>
            <w:tcW w:w="360" w:type="pct"/>
            <w:shd w:val="clear" w:color="auto" w:fill="FFFFFF"/>
            <w:vAlign w:val="center"/>
          </w:tcPr>
          <w:p w14:paraId="43B6B6BF" w14:textId="141D48DD" w:rsidR="002F4A56" w:rsidRPr="00954D51" w:rsidRDefault="002F4A56" w:rsidP="00B46D1E">
            <w:pPr>
              <w:pStyle w:val="Bezproreda"/>
              <w:numPr>
                <w:ilvl w:val="0"/>
                <w:numId w:val="41"/>
              </w:numPr>
              <w:jc w:val="center"/>
              <w:rPr>
                <w:rFonts w:cs="Calibri"/>
                <w:szCs w:val="20"/>
                <w:lang w:eastAsia="hr-HR"/>
              </w:rPr>
            </w:pPr>
          </w:p>
        </w:tc>
        <w:tc>
          <w:tcPr>
            <w:tcW w:w="1909" w:type="pct"/>
            <w:shd w:val="clear" w:color="auto" w:fill="FFFFFF"/>
            <w:vAlign w:val="center"/>
          </w:tcPr>
          <w:p w14:paraId="538DA17D" w14:textId="62C55B26" w:rsidR="002F4A56" w:rsidRPr="00954D51" w:rsidRDefault="002F4A56" w:rsidP="00954D51">
            <w:pPr>
              <w:pStyle w:val="Bezproreda"/>
              <w:rPr>
                <w:rFonts w:cs="Calibri"/>
                <w:szCs w:val="20"/>
                <w:lang w:eastAsia="hr-HR"/>
              </w:rPr>
            </w:pPr>
            <w:r w:rsidRPr="00954D51">
              <w:rPr>
                <w:rFonts w:cs="Calibri"/>
                <w:szCs w:val="20"/>
                <w:lang w:eastAsia="hr-HR"/>
              </w:rPr>
              <w:t>Pravne osobe sa građevinskom mehanizacijom</w:t>
            </w:r>
          </w:p>
        </w:tc>
        <w:tc>
          <w:tcPr>
            <w:tcW w:w="789" w:type="pct"/>
            <w:shd w:val="clear" w:color="auto" w:fill="FFFFFF"/>
            <w:vAlign w:val="center"/>
          </w:tcPr>
          <w:p w14:paraId="7B792C05" w14:textId="5B4DB395" w:rsidR="002F4A56" w:rsidRPr="00954D51" w:rsidRDefault="002F4A56" w:rsidP="00954D51">
            <w:pPr>
              <w:pStyle w:val="Bezproreda"/>
              <w:jc w:val="center"/>
              <w:rPr>
                <w:rFonts w:cs="Calibri"/>
                <w:szCs w:val="20"/>
                <w:lang w:eastAsia="hr-HR"/>
              </w:rPr>
            </w:pPr>
            <w:r w:rsidRPr="00954D51">
              <w:rPr>
                <w:rFonts w:cs="Calibri"/>
                <w:szCs w:val="20"/>
                <w:lang w:eastAsia="hr-HR"/>
              </w:rPr>
              <w:t>3 h</w:t>
            </w:r>
          </w:p>
        </w:tc>
        <w:tc>
          <w:tcPr>
            <w:tcW w:w="1942" w:type="pct"/>
            <w:shd w:val="clear" w:color="auto" w:fill="FFFFFF"/>
            <w:vAlign w:val="center"/>
          </w:tcPr>
          <w:p w14:paraId="729AC66E" w14:textId="4A3FFAB9" w:rsidR="002F4A56" w:rsidRPr="00954D51" w:rsidRDefault="002F4A56" w:rsidP="00954D51">
            <w:pPr>
              <w:pStyle w:val="Bezproreda"/>
              <w:jc w:val="center"/>
              <w:rPr>
                <w:rFonts w:cs="Calibri"/>
                <w:szCs w:val="20"/>
                <w:lang w:eastAsia="hr-HR"/>
              </w:rPr>
            </w:pPr>
            <w:r w:rsidRPr="00954D51">
              <w:rPr>
                <w:rFonts w:cs="Calibri"/>
                <w:szCs w:val="20"/>
                <w:lang w:eastAsia="hr-HR"/>
              </w:rPr>
              <w:t>ODMAH nakon poplava</w:t>
            </w:r>
          </w:p>
        </w:tc>
      </w:tr>
      <w:tr w:rsidR="002F4A56" w:rsidRPr="00954D51" w14:paraId="2BFE2763" w14:textId="77777777" w:rsidTr="00A777C3">
        <w:trPr>
          <w:trHeight w:val="70"/>
          <w:jc w:val="center"/>
        </w:trPr>
        <w:tc>
          <w:tcPr>
            <w:tcW w:w="360" w:type="pct"/>
            <w:shd w:val="clear" w:color="auto" w:fill="FFFFFF"/>
            <w:vAlign w:val="center"/>
          </w:tcPr>
          <w:p w14:paraId="4F1E1C6B" w14:textId="4280F5F1" w:rsidR="002F4A56" w:rsidRPr="00954D51" w:rsidRDefault="002F4A56" w:rsidP="00B46D1E">
            <w:pPr>
              <w:pStyle w:val="Bezproreda"/>
              <w:numPr>
                <w:ilvl w:val="0"/>
                <w:numId w:val="41"/>
              </w:numPr>
              <w:jc w:val="center"/>
              <w:rPr>
                <w:rFonts w:cs="Calibri"/>
                <w:szCs w:val="20"/>
                <w:lang w:eastAsia="hr-HR"/>
              </w:rPr>
            </w:pPr>
          </w:p>
        </w:tc>
        <w:tc>
          <w:tcPr>
            <w:tcW w:w="1909" w:type="pct"/>
            <w:shd w:val="clear" w:color="auto" w:fill="FFFFFF"/>
            <w:vAlign w:val="center"/>
          </w:tcPr>
          <w:p w14:paraId="51350F89" w14:textId="517BB5B7" w:rsidR="002F4A56" w:rsidRPr="00954D51" w:rsidRDefault="002F4A56" w:rsidP="00954D51">
            <w:pPr>
              <w:pStyle w:val="Bezproreda"/>
              <w:rPr>
                <w:rFonts w:cs="Calibri"/>
                <w:szCs w:val="20"/>
                <w:lang w:eastAsia="hr-HR"/>
              </w:rPr>
            </w:pPr>
            <w:r w:rsidRPr="00954D51">
              <w:rPr>
                <w:rFonts w:cs="Calibri"/>
                <w:szCs w:val="20"/>
                <w:lang w:eastAsia="hr-HR"/>
              </w:rPr>
              <w:t xml:space="preserve">HEP ODS d.o.o. </w:t>
            </w:r>
            <w:r w:rsidR="003D4AA3">
              <w:rPr>
                <w:rFonts w:cs="Calibri"/>
                <w:szCs w:val="20"/>
                <w:lang w:eastAsia="hr-HR"/>
              </w:rPr>
              <w:t xml:space="preserve">– Elektra Zabok </w:t>
            </w:r>
            <w:r w:rsidRPr="00954D51">
              <w:rPr>
                <w:rFonts w:cs="Calibri"/>
                <w:szCs w:val="20"/>
                <w:lang w:eastAsia="hr-HR"/>
              </w:rPr>
              <w:t>, HT i drugi operateri, distributeri vode i energenata</w:t>
            </w:r>
          </w:p>
        </w:tc>
        <w:tc>
          <w:tcPr>
            <w:tcW w:w="789" w:type="pct"/>
            <w:shd w:val="clear" w:color="auto" w:fill="FFFFFF"/>
            <w:vAlign w:val="center"/>
          </w:tcPr>
          <w:p w14:paraId="7BA1CC5D" w14:textId="1BDA4FF4" w:rsidR="002F4A56" w:rsidRPr="00954D51" w:rsidRDefault="002F4A56" w:rsidP="00954D51">
            <w:pPr>
              <w:pStyle w:val="Bezproreda"/>
              <w:jc w:val="center"/>
              <w:rPr>
                <w:rFonts w:cs="Calibri"/>
                <w:szCs w:val="20"/>
                <w:lang w:eastAsia="hr-HR"/>
              </w:rPr>
            </w:pPr>
            <w:r w:rsidRPr="00954D51">
              <w:rPr>
                <w:rFonts w:cs="Calibri"/>
                <w:szCs w:val="20"/>
                <w:lang w:eastAsia="hr-HR"/>
              </w:rPr>
              <w:t>3 h</w:t>
            </w:r>
          </w:p>
        </w:tc>
        <w:tc>
          <w:tcPr>
            <w:tcW w:w="1942" w:type="pct"/>
            <w:shd w:val="clear" w:color="auto" w:fill="FFFFFF"/>
            <w:vAlign w:val="center"/>
          </w:tcPr>
          <w:p w14:paraId="092A0493" w14:textId="484B65C0" w:rsidR="002F4A56" w:rsidRPr="00954D51" w:rsidRDefault="002F4A56" w:rsidP="00954D51">
            <w:pPr>
              <w:pStyle w:val="Bezproreda"/>
              <w:jc w:val="center"/>
              <w:rPr>
                <w:rFonts w:cs="Calibri"/>
                <w:szCs w:val="20"/>
                <w:lang w:eastAsia="hr-HR"/>
              </w:rPr>
            </w:pPr>
            <w:r w:rsidRPr="00954D51">
              <w:rPr>
                <w:rFonts w:cs="Calibri"/>
                <w:szCs w:val="20"/>
                <w:lang w:eastAsia="hr-HR"/>
              </w:rPr>
              <w:t>ODMAH nakon poplava</w:t>
            </w:r>
          </w:p>
        </w:tc>
      </w:tr>
      <w:tr w:rsidR="002F4A56" w:rsidRPr="00954D51" w14:paraId="781674A9" w14:textId="77777777" w:rsidTr="00A777C3">
        <w:trPr>
          <w:trHeight w:val="70"/>
          <w:jc w:val="center"/>
        </w:trPr>
        <w:tc>
          <w:tcPr>
            <w:tcW w:w="360" w:type="pct"/>
            <w:shd w:val="clear" w:color="auto" w:fill="FFFFFF"/>
            <w:vAlign w:val="center"/>
          </w:tcPr>
          <w:p w14:paraId="5039CC58" w14:textId="6867E61B" w:rsidR="002F4A56" w:rsidRPr="00954D51" w:rsidRDefault="002F4A56" w:rsidP="00B46D1E">
            <w:pPr>
              <w:pStyle w:val="Bezproreda"/>
              <w:numPr>
                <w:ilvl w:val="0"/>
                <w:numId w:val="41"/>
              </w:numPr>
              <w:jc w:val="center"/>
              <w:rPr>
                <w:rFonts w:cs="Calibri"/>
                <w:szCs w:val="20"/>
                <w:lang w:eastAsia="hr-HR"/>
              </w:rPr>
            </w:pPr>
          </w:p>
        </w:tc>
        <w:tc>
          <w:tcPr>
            <w:tcW w:w="1909" w:type="pct"/>
            <w:shd w:val="clear" w:color="auto" w:fill="FFFFFF"/>
            <w:vAlign w:val="center"/>
          </w:tcPr>
          <w:p w14:paraId="54611B77" w14:textId="4D044EE4" w:rsidR="002F4A56" w:rsidRPr="00954D51" w:rsidRDefault="002F4A56" w:rsidP="00954D51">
            <w:pPr>
              <w:pStyle w:val="Bezproreda"/>
              <w:rPr>
                <w:rFonts w:cs="Calibri"/>
                <w:szCs w:val="20"/>
                <w:lang w:eastAsia="hr-HR"/>
              </w:rPr>
            </w:pPr>
            <w:r w:rsidRPr="00954D51">
              <w:rPr>
                <w:rFonts w:cs="Calibri"/>
                <w:szCs w:val="20"/>
                <w:lang w:eastAsia="hr-HR"/>
              </w:rPr>
              <w:t xml:space="preserve">Dom zdravlja </w:t>
            </w:r>
            <w:r w:rsidR="00FF64DA" w:rsidRPr="00954D51">
              <w:rPr>
                <w:rFonts w:cs="Calibri"/>
                <w:szCs w:val="20"/>
                <w:lang w:eastAsia="hr-HR"/>
              </w:rPr>
              <w:t>Krapinsko-zagorske županije</w:t>
            </w:r>
          </w:p>
        </w:tc>
        <w:tc>
          <w:tcPr>
            <w:tcW w:w="789" w:type="pct"/>
            <w:shd w:val="clear" w:color="auto" w:fill="FFFFFF"/>
            <w:vAlign w:val="center"/>
          </w:tcPr>
          <w:p w14:paraId="2C6799B8" w14:textId="7FDD8690" w:rsidR="002F4A56" w:rsidRPr="00954D51" w:rsidRDefault="002F4A56" w:rsidP="00954D51">
            <w:pPr>
              <w:pStyle w:val="Bezproreda"/>
              <w:jc w:val="center"/>
              <w:rPr>
                <w:rFonts w:cs="Calibri"/>
                <w:szCs w:val="20"/>
                <w:lang w:eastAsia="hr-HR"/>
              </w:rPr>
            </w:pPr>
            <w:r w:rsidRPr="00954D51">
              <w:rPr>
                <w:rFonts w:cs="Calibri"/>
                <w:szCs w:val="20"/>
                <w:lang w:eastAsia="hr-HR"/>
              </w:rPr>
              <w:t>1 h</w:t>
            </w:r>
          </w:p>
        </w:tc>
        <w:tc>
          <w:tcPr>
            <w:tcW w:w="1942" w:type="pct"/>
            <w:shd w:val="clear" w:color="auto" w:fill="FFFFFF"/>
            <w:vAlign w:val="center"/>
          </w:tcPr>
          <w:p w14:paraId="05B52832" w14:textId="77777777" w:rsidR="002F4A56" w:rsidRPr="00954D51" w:rsidRDefault="002F4A56" w:rsidP="00954D51">
            <w:pPr>
              <w:spacing w:line="240" w:lineRule="auto"/>
              <w:jc w:val="center"/>
              <w:rPr>
                <w:rFonts w:eastAsia="Times New Roman" w:cs="Calibri"/>
                <w:sz w:val="20"/>
                <w:szCs w:val="20"/>
                <w:lang w:eastAsia="hr-HR"/>
              </w:rPr>
            </w:pPr>
            <w:r w:rsidRPr="00954D51">
              <w:rPr>
                <w:rFonts w:eastAsia="Times New Roman" w:cs="Calibri"/>
                <w:sz w:val="20"/>
                <w:szCs w:val="20"/>
                <w:lang w:eastAsia="hr-HR"/>
              </w:rPr>
              <w:t>ODMAH</w:t>
            </w:r>
          </w:p>
          <w:p w14:paraId="1D80FA7E" w14:textId="11D3CB7A" w:rsidR="002F4A56" w:rsidRPr="00954D51" w:rsidRDefault="002F4A56" w:rsidP="00954D51">
            <w:pPr>
              <w:pStyle w:val="Bezproreda"/>
              <w:jc w:val="center"/>
              <w:rPr>
                <w:rFonts w:cs="Calibri"/>
                <w:szCs w:val="20"/>
                <w:lang w:eastAsia="hr-HR"/>
              </w:rPr>
            </w:pPr>
            <w:r w:rsidRPr="00954D51">
              <w:rPr>
                <w:rFonts w:cs="Calibri"/>
                <w:szCs w:val="20"/>
                <w:lang w:eastAsia="hr-HR"/>
              </w:rPr>
              <w:t>pri prijetnji ugroze</w:t>
            </w:r>
          </w:p>
        </w:tc>
      </w:tr>
      <w:tr w:rsidR="002F4A56" w:rsidRPr="00954D51" w14:paraId="0E39A3B7" w14:textId="77777777" w:rsidTr="00A777C3">
        <w:trPr>
          <w:jc w:val="center"/>
        </w:trPr>
        <w:tc>
          <w:tcPr>
            <w:tcW w:w="360" w:type="pct"/>
            <w:shd w:val="clear" w:color="auto" w:fill="FFFFFF"/>
            <w:vAlign w:val="center"/>
          </w:tcPr>
          <w:p w14:paraId="10865CC7" w14:textId="74F3858D" w:rsidR="002F4A56" w:rsidRPr="00954D51" w:rsidRDefault="002F4A56" w:rsidP="00B46D1E">
            <w:pPr>
              <w:pStyle w:val="Bezproreda"/>
              <w:numPr>
                <w:ilvl w:val="0"/>
                <w:numId w:val="41"/>
              </w:numPr>
              <w:jc w:val="center"/>
              <w:rPr>
                <w:rFonts w:cs="Calibri"/>
                <w:szCs w:val="20"/>
                <w:lang w:eastAsia="hr-HR"/>
              </w:rPr>
            </w:pPr>
          </w:p>
        </w:tc>
        <w:tc>
          <w:tcPr>
            <w:tcW w:w="1909" w:type="pct"/>
            <w:shd w:val="clear" w:color="auto" w:fill="FFFFFF"/>
            <w:vAlign w:val="center"/>
          </w:tcPr>
          <w:p w14:paraId="0DA1E8A1" w14:textId="74E4CF31" w:rsidR="002F4A56" w:rsidRPr="00954D51" w:rsidRDefault="00530521" w:rsidP="00954D51">
            <w:pPr>
              <w:pStyle w:val="Bezproreda"/>
              <w:rPr>
                <w:rFonts w:cs="Calibri"/>
                <w:szCs w:val="20"/>
                <w:lang w:eastAsia="hr-HR"/>
              </w:rPr>
            </w:pPr>
            <w:r w:rsidRPr="00954D51">
              <w:rPr>
                <w:rFonts w:cs="Calibri"/>
                <w:szCs w:val="20"/>
                <w:lang w:eastAsia="hr-HR"/>
              </w:rPr>
              <w:t>Društvo Crvenog križa Krapinsko-zagorske županije</w:t>
            </w:r>
          </w:p>
        </w:tc>
        <w:tc>
          <w:tcPr>
            <w:tcW w:w="789" w:type="pct"/>
            <w:shd w:val="clear" w:color="auto" w:fill="FFFFFF"/>
            <w:vAlign w:val="center"/>
          </w:tcPr>
          <w:p w14:paraId="17663405" w14:textId="6DE81368" w:rsidR="002F4A56" w:rsidRPr="00954D51" w:rsidRDefault="002F4A56" w:rsidP="00954D51">
            <w:pPr>
              <w:pStyle w:val="Bezproreda"/>
              <w:jc w:val="center"/>
              <w:rPr>
                <w:rFonts w:cs="Calibri"/>
                <w:szCs w:val="20"/>
                <w:lang w:eastAsia="hr-HR"/>
              </w:rPr>
            </w:pPr>
            <w:r w:rsidRPr="00954D51">
              <w:rPr>
                <w:rFonts w:cs="Calibri"/>
                <w:szCs w:val="20"/>
                <w:lang w:eastAsia="hr-HR"/>
              </w:rPr>
              <w:t>3 h</w:t>
            </w:r>
          </w:p>
        </w:tc>
        <w:tc>
          <w:tcPr>
            <w:tcW w:w="1942" w:type="pct"/>
            <w:shd w:val="clear" w:color="auto" w:fill="FFFFFF"/>
            <w:vAlign w:val="center"/>
          </w:tcPr>
          <w:p w14:paraId="7FD40E05" w14:textId="77777777" w:rsidR="002F4A56" w:rsidRPr="00954D51" w:rsidRDefault="002F4A56" w:rsidP="00954D51">
            <w:pPr>
              <w:spacing w:line="240" w:lineRule="auto"/>
              <w:jc w:val="center"/>
              <w:rPr>
                <w:rFonts w:eastAsia="Times New Roman" w:cs="Calibri"/>
                <w:sz w:val="20"/>
                <w:szCs w:val="20"/>
                <w:lang w:eastAsia="hr-HR"/>
              </w:rPr>
            </w:pPr>
            <w:r w:rsidRPr="00954D51">
              <w:rPr>
                <w:rFonts w:eastAsia="Times New Roman" w:cs="Calibri"/>
                <w:sz w:val="20"/>
                <w:szCs w:val="20"/>
                <w:lang w:eastAsia="hr-HR"/>
              </w:rPr>
              <w:t>ODMAH</w:t>
            </w:r>
          </w:p>
          <w:p w14:paraId="46E65AE3" w14:textId="052AC7A3" w:rsidR="002F4A56" w:rsidRPr="00954D51" w:rsidRDefault="002F4A56" w:rsidP="00954D51">
            <w:pPr>
              <w:pStyle w:val="Bezproreda"/>
              <w:jc w:val="center"/>
              <w:rPr>
                <w:rFonts w:cs="Calibri"/>
                <w:szCs w:val="20"/>
                <w:lang w:eastAsia="hr-HR"/>
              </w:rPr>
            </w:pPr>
            <w:r w:rsidRPr="00954D51">
              <w:rPr>
                <w:rFonts w:cs="Calibri"/>
                <w:szCs w:val="20"/>
                <w:lang w:eastAsia="hr-HR"/>
              </w:rPr>
              <w:t>i sukcesivno prema razvoju situacije</w:t>
            </w:r>
          </w:p>
        </w:tc>
      </w:tr>
      <w:tr w:rsidR="002F4A56" w:rsidRPr="00954D51" w14:paraId="711985FB" w14:textId="77777777" w:rsidTr="00A777C3">
        <w:trPr>
          <w:trHeight w:val="70"/>
          <w:jc w:val="center"/>
        </w:trPr>
        <w:tc>
          <w:tcPr>
            <w:tcW w:w="360" w:type="pct"/>
            <w:shd w:val="clear" w:color="auto" w:fill="FFFFFF"/>
            <w:vAlign w:val="center"/>
          </w:tcPr>
          <w:p w14:paraId="544A5083" w14:textId="3D577A11" w:rsidR="002F4A56" w:rsidRPr="00954D51" w:rsidRDefault="002F4A56" w:rsidP="00B46D1E">
            <w:pPr>
              <w:pStyle w:val="Bezproreda"/>
              <w:numPr>
                <w:ilvl w:val="0"/>
                <w:numId w:val="41"/>
              </w:numPr>
              <w:jc w:val="center"/>
              <w:rPr>
                <w:rFonts w:cs="Calibri"/>
                <w:szCs w:val="20"/>
                <w:lang w:eastAsia="hr-HR"/>
              </w:rPr>
            </w:pPr>
          </w:p>
        </w:tc>
        <w:tc>
          <w:tcPr>
            <w:tcW w:w="1909" w:type="pct"/>
            <w:shd w:val="clear" w:color="auto" w:fill="FFFFFF"/>
            <w:vAlign w:val="center"/>
          </w:tcPr>
          <w:p w14:paraId="41FF91CC" w14:textId="27219278" w:rsidR="002F4A56" w:rsidRPr="00954D51" w:rsidRDefault="002F32AE" w:rsidP="00954D51">
            <w:pPr>
              <w:pStyle w:val="Bezproreda"/>
              <w:rPr>
                <w:rFonts w:cs="Calibri"/>
                <w:szCs w:val="20"/>
                <w:lang w:eastAsia="hr-HR"/>
              </w:rPr>
            </w:pPr>
            <w:r>
              <w:rPr>
                <w:rFonts w:cs="Calibri"/>
                <w:szCs w:val="20"/>
                <w:lang w:eastAsia="hr-HR"/>
              </w:rPr>
              <w:t>ZAG-VET</w:t>
            </w:r>
            <w:r w:rsidR="002F4A56" w:rsidRPr="00954D51">
              <w:rPr>
                <w:rFonts w:cs="Calibri"/>
                <w:szCs w:val="20"/>
                <w:lang w:eastAsia="hr-HR"/>
              </w:rPr>
              <w:t xml:space="preserve"> d.o.o.</w:t>
            </w:r>
          </w:p>
        </w:tc>
        <w:tc>
          <w:tcPr>
            <w:tcW w:w="789" w:type="pct"/>
            <w:shd w:val="clear" w:color="auto" w:fill="FFFFFF"/>
            <w:vAlign w:val="center"/>
          </w:tcPr>
          <w:p w14:paraId="048921A5" w14:textId="5A33D522" w:rsidR="002F4A56" w:rsidRPr="00954D51" w:rsidRDefault="002F4A56" w:rsidP="00954D51">
            <w:pPr>
              <w:pStyle w:val="Bezproreda"/>
              <w:jc w:val="center"/>
              <w:rPr>
                <w:rFonts w:cs="Calibri"/>
                <w:szCs w:val="20"/>
                <w:lang w:eastAsia="hr-HR"/>
              </w:rPr>
            </w:pPr>
            <w:r w:rsidRPr="00954D51">
              <w:rPr>
                <w:rFonts w:cs="Calibri"/>
                <w:szCs w:val="20"/>
                <w:lang w:eastAsia="hr-HR"/>
              </w:rPr>
              <w:t>3 h</w:t>
            </w:r>
          </w:p>
        </w:tc>
        <w:tc>
          <w:tcPr>
            <w:tcW w:w="1942" w:type="pct"/>
            <w:shd w:val="clear" w:color="auto" w:fill="FFFFFF"/>
            <w:vAlign w:val="center"/>
          </w:tcPr>
          <w:p w14:paraId="205523FD" w14:textId="77777777" w:rsidR="002F4A56" w:rsidRPr="00954D51" w:rsidRDefault="002F4A56" w:rsidP="00954D51">
            <w:pPr>
              <w:spacing w:line="240" w:lineRule="auto"/>
              <w:jc w:val="center"/>
              <w:rPr>
                <w:rFonts w:eastAsia="Times New Roman" w:cs="Calibri"/>
                <w:sz w:val="20"/>
                <w:szCs w:val="20"/>
                <w:lang w:eastAsia="hr-HR"/>
              </w:rPr>
            </w:pPr>
            <w:r w:rsidRPr="00954D51">
              <w:rPr>
                <w:rFonts w:eastAsia="Times New Roman" w:cs="Calibri"/>
                <w:sz w:val="20"/>
                <w:szCs w:val="20"/>
                <w:lang w:eastAsia="hr-HR"/>
              </w:rPr>
              <w:t>ODMAH</w:t>
            </w:r>
          </w:p>
          <w:p w14:paraId="1BDC64F3" w14:textId="7D5255BB" w:rsidR="002F4A56" w:rsidRPr="00954D51" w:rsidRDefault="002F4A56" w:rsidP="00954D51">
            <w:pPr>
              <w:pStyle w:val="Bezproreda"/>
              <w:jc w:val="center"/>
              <w:rPr>
                <w:rFonts w:cs="Calibri"/>
                <w:szCs w:val="20"/>
                <w:lang w:eastAsia="hr-HR"/>
              </w:rPr>
            </w:pPr>
            <w:r w:rsidRPr="00954D51">
              <w:rPr>
                <w:rFonts w:cs="Calibri"/>
                <w:szCs w:val="20"/>
                <w:lang w:eastAsia="hr-HR"/>
              </w:rPr>
              <w:t>i sukcesivno prema razvoju situacije</w:t>
            </w:r>
          </w:p>
        </w:tc>
      </w:tr>
      <w:tr w:rsidR="002F4A56" w:rsidRPr="00954D51" w14:paraId="6E97842B" w14:textId="77777777" w:rsidTr="00A777C3">
        <w:trPr>
          <w:trHeight w:val="70"/>
          <w:jc w:val="center"/>
        </w:trPr>
        <w:tc>
          <w:tcPr>
            <w:tcW w:w="360" w:type="pct"/>
            <w:shd w:val="clear" w:color="auto" w:fill="FFFFFF"/>
            <w:vAlign w:val="center"/>
          </w:tcPr>
          <w:p w14:paraId="20081A25" w14:textId="5FF2C427" w:rsidR="002F4A56" w:rsidRPr="00954D51" w:rsidRDefault="002F4A56" w:rsidP="00B46D1E">
            <w:pPr>
              <w:pStyle w:val="Bezproreda"/>
              <w:numPr>
                <w:ilvl w:val="0"/>
                <w:numId w:val="41"/>
              </w:numPr>
              <w:jc w:val="center"/>
              <w:rPr>
                <w:rFonts w:cs="Calibri"/>
                <w:szCs w:val="20"/>
                <w:lang w:eastAsia="hr-HR"/>
              </w:rPr>
            </w:pPr>
          </w:p>
        </w:tc>
        <w:tc>
          <w:tcPr>
            <w:tcW w:w="1909" w:type="pct"/>
            <w:shd w:val="clear" w:color="auto" w:fill="FFFFFF"/>
            <w:vAlign w:val="center"/>
          </w:tcPr>
          <w:p w14:paraId="71DFBB41" w14:textId="262C2E97" w:rsidR="002F4A56" w:rsidRPr="00954D51" w:rsidRDefault="002F4A56" w:rsidP="00954D51">
            <w:pPr>
              <w:pStyle w:val="Bezproreda"/>
              <w:rPr>
                <w:rFonts w:cs="Calibri"/>
                <w:szCs w:val="20"/>
                <w:lang w:eastAsia="hr-HR"/>
              </w:rPr>
            </w:pPr>
            <w:r w:rsidRPr="00954D51">
              <w:rPr>
                <w:rFonts w:cs="Calibri"/>
                <w:szCs w:val="20"/>
                <w:lang w:eastAsia="hr-HR"/>
              </w:rPr>
              <w:t>HGSS</w:t>
            </w:r>
            <w:r w:rsidR="00900DA9" w:rsidRPr="00954D51">
              <w:rPr>
                <w:rFonts w:cs="Calibri"/>
                <w:szCs w:val="20"/>
                <w:lang w:eastAsia="hr-HR"/>
              </w:rPr>
              <w:t xml:space="preserve"> </w:t>
            </w:r>
            <w:r w:rsidR="00C80057" w:rsidRPr="00954D51">
              <w:rPr>
                <w:rFonts w:cs="Calibri"/>
                <w:szCs w:val="20"/>
                <w:lang w:eastAsia="hr-HR"/>
              </w:rPr>
              <w:t>-</w:t>
            </w:r>
            <w:r w:rsidR="00900DA9" w:rsidRPr="00954D51">
              <w:rPr>
                <w:rFonts w:cs="Calibri"/>
                <w:szCs w:val="20"/>
                <w:lang w:eastAsia="hr-HR"/>
              </w:rPr>
              <w:t xml:space="preserve"> </w:t>
            </w:r>
            <w:r w:rsidR="003D4AA3">
              <w:rPr>
                <w:rFonts w:cs="Calibri"/>
                <w:szCs w:val="20"/>
                <w:lang w:eastAsia="hr-HR"/>
              </w:rPr>
              <w:t>S</w:t>
            </w:r>
            <w:r w:rsidR="00900DA9" w:rsidRPr="00954D51">
              <w:rPr>
                <w:rFonts w:cs="Calibri"/>
                <w:szCs w:val="20"/>
                <w:lang w:eastAsia="hr-HR"/>
              </w:rPr>
              <w:t xml:space="preserve">tanica </w:t>
            </w:r>
            <w:r w:rsidR="003D4AA3">
              <w:rPr>
                <w:rFonts w:cs="Calibri"/>
                <w:szCs w:val="20"/>
                <w:lang w:eastAsia="hr-HR"/>
              </w:rPr>
              <w:t>Zlatar Bistrica</w:t>
            </w:r>
          </w:p>
        </w:tc>
        <w:tc>
          <w:tcPr>
            <w:tcW w:w="789" w:type="pct"/>
            <w:shd w:val="clear" w:color="auto" w:fill="FFFFFF"/>
            <w:vAlign w:val="center"/>
          </w:tcPr>
          <w:p w14:paraId="2F1FA733" w14:textId="305238B2" w:rsidR="002F4A56" w:rsidRPr="00954D51" w:rsidRDefault="002F4A56" w:rsidP="00954D51">
            <w:pPr>
              <w:pStyle w:val="Bezproreda"/>
              <w:jc w:val="center"/>
              <w:rPr>
                <w:rFonts w:cs="Calibri"/>
                <w:szCs w:val="20"/>
                <w:lang w:eastAsia="hr-HR"/>
              </w:rPr>
            </w:pPr>
            <w:r w:rsidRPr="00954D51">
              <w:rPr>
                <w:rFonts w:cs="Calibri"/>
                <w:szCs w:val="20"/>
                <w:lang w:eastAsia="hr-HR"/>
              </w:rPr>
              <w:t>odmah- do 3 h</w:t>
            </w:r>
          </w:p>
        </w:tc>
        <w:tc>
          <w:tcPr>
            <w:tcW w:w="1942" w:type="pct"/>
            <w:shd w:val="clear" w:color="auto" w:fill="FFFFFF"/>
            <w:vAlign w:val="center"/>
          </w:tcPr>
          <w:p w14:paraId="5D55CF37" w14:textId="77777777" w:rsidR="002F4A56" w:rsidRPr="00954D51" w:rsidRDefault="002F4A56" w:rsidP="00954D51">
            <w:pPr>
              <w:spacing w:line="240" w:lineRule="auto"/>
              <w:jc w:val="center"/>
              <w:rPr>
                <w:rFonts w:eastAsia="Times New Roman" w:cs="Calibri"/>
                <w:sz w:val="20"/>
                <w:szCs w:val="20"/>
                <w:lang w:eastAsia="hr-HR"/>
              </w:rPr>
            </w:pPr>
            <w:r w:rsidRPr="00954D51">
              <w:rPr>
                <w:rFonts w:eastAsia="Times New Roman" w:cs="Calibri"/>
                <w:sz w:val="20"/>
                <w:szCs w:val="20"/>
                <w:lang w:eastAsia="hr-HR"/>
              </w:rPr>
              <w:t>ODMAH</w:t>
            </w:r>
          </w:p>
          <w:p w14:paraId="6C5E094B" w14:textId="3FFB66EB" w:rsidR="002F4A56" w:rsidRPr="00954D51" w:rsidRDefault="002F4A56" w:rsidP="00954D51">
            <w:pPr>
              <w:pStyle w:val="Bezproreda"/>
              <w:jc w:val="center"/>
              <w:rPr>
                <w:rFonts w:cs="Calibri"/>
                <w:szCs w:val="20"/>
                <w:lang w:eastAsia="hr-HR"/>
              </w:rPr>
            </w:pPr>
            <w:r w:rsidRPr="00954D51">
              <w:rPr>
                <w:rFonts w:cs="Calibri"/>
                <w:szCs w:val="20"/>
                <w:lang w:eastAsia="hr-HR"/>
              </w:rPr>
              <w:t>i sukcesivno prema razvoju situacije</w:t>
            </w:r>
          </w:p>
        </w:tc>
      </w:tr>
      <w:tr w:rsidR="002F4A56" w:rsidRPr="00954D51" w14:paraId="08610ECB" w14:textId="77777777" w:rsidTr="00A777C3">
        <w:trPr>
          <w:trHeight w:val="70"/>
          <w:jc w:val="center"/>
        </w:trPr>
        <w:tc>
          <w:tcPr>
            <w:tcW w:w="360" w:type="pct"/>
            <w:shd w:val="clear" w:color="auto" w:fill="FFFFFF"/>
            <w:vAlign w:val="center"/>
          </w:tcPr>
          <w:p w14:paraId="73B1E959" w14:textId="7F5BEE2C" w:rsidR="002F4A56" w:rsidRPr="00954D51" w:rsidRDefault="002F4A56" w:rsidP="00B46D1E">
            <w:pPr>
              <w:pStyle w:val="Bezproreda"/>
              <w:numPr>
                <w:ilvl w:val="0"/>
                <w:numId w:val="41"/>
              </w:numPr>
              <w:jc w:val="center"/>
              <w:rPr>
                <w:rFonts w:cs="Calibri"/>
                <w:szCs w:val="20"/>
                <w:lang w:eastAsia="hr-HR"/>
              </w:rPr>
            </w:pPr>
          </w:p>
        </w:tc>
        <w:tc>
          <w:tcPr>
            <w:tcW w:w="1909" w:type="pct"/>
            <w:shd w:val="clear" w:color="auto" w:fill="FFFFFF"/>
            <w:vAlign w:val="center"/>
          </w:tcPr>
          <w:p w14:paraId="0B51EEE0" w14:textId="47A3D8C7" w:rsidR="002F4A56" w:rsidRPr="00954D51" w:rsidRDefault="002F4A56" w:rsidP="00954D51">
            <w:pPr>
              <w:pStyle w:val="Bezproreda"/>
              <w:rPr>
                <w:rFonts w:cs="Calibri"/>
                <w:szCs w:val="20"/>
                <w:lang w:eastAsia="hr-HR"/>
              </w:rPr>
            </w:pPr>
            <w:r w:rsidRPr="00954D51">
              <w:rPr>
                <w:rFonts w:cs="Calibri"/>
                <w:szCs w:val="20"/>
                <w:lang w:eastAsia="hr-HR"/>
              </w:rPr>
              <w:t xml:space="preserve">Udruge građana </w:t>
            </w:r>
          </w:p>
        </w:tc>
        <w:tc>
          <w:tcPr>
            <w:tcW w:w="789" w:type="pct"/>
            <w:shd w:val="clear" w:color="auto" w:fill="FFFFFF"/>
            <w:vAlign w:val="center"/>
          </w:tcPr>
          <w:p w14:paraId="6145BE72" w14:textId="1AA770AD" w:rsidR="002F4A56" w:rsidRPr="00954D51" w:rsidRDefault="002F4A56" w:rsidP="00954D51">
            <w:pPr>
              <w:pStyle w:val="Bezproreda"/>
              <w:jc w:val="center"/>
              <w:rPr>
                <w:rFonts w:cs="Calibri"/>
                <w:szCs w:val="20"/>
                <w:lang w:eastAsia="hr-HR"/>
              </w:rPr>
            </w:pPr>
            <w:r w:rsidRPr="00954D51">
              <w:rPr>
                <w:rFonts w:cs="Calibri"/>
                <w:szCs w:val="20"/>
                <w:lang w:eastAsia="hr-HR"/>
              </w:rPr>
              <w:t>odmah do 3 h</w:t>
            </w:r>
          </w:p>
        </w:tc>
        <w:tc>
          <w:tcPr>
            <w:tcW w:w="1942" w:type="pct"/>
            <w:shd w:val="clear" w:color="auto" w:fill="FFFFFF"/>
            <w:vAlign w:val="center"/>
          </w:tcPr>
          <w:p w14:paraId="4BA808A9" w14:textId="3C8ACD52" w:rsidR="002F4A56" w:rsidRPr="00954D51" w:rsidRDefault="002F4A56" w:rsidP="00954D51">
            <w:pPr>
              <w:pStyle w:val="Bezproreda"/>
              <w:jc w:val="center"/>
              <w:rPr>
                <w:rFonts w:cs="Calibri"/>
                <w:szCs w:val="20"/>
                <w:lang w:eastAsia="hr-HR"/>
              </w:rPr>
            </w:pPr>
            <w:r w:rsidRPr="00954D51">
              <w:rPr>
                <w:rFonts w:cs="Calibri"/>
                <w:szCs w:val="20"/>
                <w:lang w:eastAsia="hr-HR"/>
              </w:rPr>
              <w:t xml:space="preserve">odmah po primitku zahtjeva od </w:t>
            </w:r>
            <w:r w:rsidR="002C6BE7">
              <w:rPr>
                <w:rFonts w:cs="Calibri"/>
                <w:szCs w:val="20"/>
                <w:lang w:eastAsia="hr-HR"/>
              </w:rPr>
              <w:t>ž</w:t>
            </w:r>
            <w:r w:rsidR="00C80057" w:rsidRPr="00954D51">
              <w:rPr>
                <w:rFonts w:cs="Calibri"/>
                <w:szCs w:val="20"/>
                <w:lang w:eastAsia="hr-HR"/>
              </w:rPr>
              <w:t>upana</w:t>
            </w:r>
            <w:r w:rsidRPr="00954D51">
              <w:rPr>
                <w:rFonts w:cs="Calibri"/>
                <w:szCs w:val="20"/>
                <w:lang w:eastAsia="hr-HR"/>
              </w:rPr>
              <w:t xml:space="preserve"> ili </w:t>
            </w:r>
            <w:r w:rsidR="00C80057" w:rsidRPr="00954D51">
              <w:rPr>
                <w:rFonts w:cs="Calibri"/>
                <w:szCs w:val="20"/>
                <w:lang w:eastAsia="hr-HR"/>
              </w:rPr>
              <w:t xml:space="preserve">Službe civilne zaštite </w:t>
            </w:r>
            <w:r w:rsidR="007A6F41">
              <w:rPr>
                <w:rFonts w:cs="Calibri"/>
                <w:szCs w:val="20"/>
                <w:lang w:eastAsia="hr-HR"/>
              </w:rPr>
              <w:t>Krap</w:t>
            </w:r>
            <w:r w:rsidR="00530521" w:rsidRPr="00954D51">
              <w:rPr>
                <w:rFonts w:cs="Calibri"/>
                <w:szCs w:val="20"/>
                <w:lang w:eastAsia="hr-HR"/>
              </w:rPr>
              <w:t>ina</w:t>
            </w:r>
          </w:p>
        </w:tc>
      </w:tr>
      <w:tr w:rsidR="002F4A56" w:rsidRPr="00954D51" w14:paraId="53CC877F" w14:textId="77777777" w:rsidTr="00A777C3">
        <w:trPr>
          <w:trHeight w:val="70"/>
          <w:jc w:val="center"/>
        </w:trPr>
        <w:tc>
          <w:tcPr>
            <w:tcW w:w="360" w:type="pct"/>
            <w:shd w:val="clear" w:color="auto" w:fill="FFFFFF"/>
            <w:vAlign w:val="center"/>
          </w:tcPr>
          <w:p w14:paraId="02D9B080" w14:textId="04CCFE4E" w:rsidR="002F4A56" w:rsidRPr="00954D51" w:rsidRDefault="002F4A56" w:rsidP="00B46D1E">
            <w:pPr>
              <w:pStyle w:val="Bezproreda"/>
              <w:numPr>
                <w:ilvl w:val="0"/>
                <w:numId w:val="41"/>
              </w:numPr>
              <w:jc w:val="center"/>
              <w:rPr>
                <w:rFonts w:cs="Calibri"/>
                <w:szCs w:val="20"/>
                <w:lang w:eastAsia="hr-HR"/>
              </w:rPr>
            </w:pPr>
          </w:p>
        </w:tc>
        <w:tc>
          <w:tcPr>
            <w:tcW w:w="1909" w:type="pct"/>
            <w:shd w:val="clear" w:color="auto" w:fill="FFFFFF"/>
            <w:vAlign w:val="center"/>
          </w:tcPr>
          <w:p w14:paraId="7454E168" w14:textId="61D62C7E" w:rsidR="002F4A56" w:rsidRPr="00954D51" w:rsidRDefault="002F32AE" w:rsidP="00954D51">
            <w:pPr>
              <w:pStyle w:val="Bezproreda"/>
              <w:rPr>
                <w:rFonts w:cs="Calibri"/>
                <w:szCs w:val="20"/>
                <w:lang w:eastAsia="hr-HR"/>
              </w:rPr>
            </w:pPr>
            <w:r w:rsidRPr="00EE3F18">
              <w:rPr>
                <w:rFonts w:cs="Calibri"/>
                <w:szCs w:val="20"/>
                <w:lang w:eastAsia="hr-HR"/>
              </w:rPr>
              <w:t>Građani–uključuju se u</w:t>
            </w:r>
            <w:r>
              <w:rPr>
                <w:rFonts w:cs="Calibri"/>
                <w:szCs w:val="20"/>
                <w:lang w:eastAsia="hr-HR"/>
              </w:rPr>
              <w:t xml:space="preserve"> civilnu </w:t>
            </w:r>
            <w:r w:rsidRPr="00EE3F18">
              <w:rPr>
                <w:rFonts w:cs="Calibri"/>
                <w:szCs w:val="20"/>
                <w:lang w:eastAsia="hr-HR"/>
              </w:rPr>
              <w:t xml:space="preserve">zaštitu po nalogu </w:t>
            </w:r>
            <w:r>
              <w:rPr>
                <w:rFonts w:cs="Calibri"/>
                <w:szCs w:val="20"/>
                <w:lang w:eastAsia="hr-HR"/>
              </w:rPr>
              <w:t>ž</w:t>
            </w:r>
            <w:r w:rsidRPr="00EE3F18">
              <w:rPr>
                <w:rFonts w:cs="Calibri"/>
                <w:szCs w:val="20"/>
                <w:lang w:eastAsia="hr-HR"/>
              </w:rPr>
              <w:t>upana</w:t>
            </w:r>
            <w:r>
              <w:rPr>
                <w:rFonts w:cs="Calibri"/>
                <w:szCs w:val="20"/>
                <w:lang w:eastAsia="hr-HR"/>
              </w:rPr>
              <w:t xml:space="preserve"> </w:t>
            </w:r>
            <w:r w:rsidRPr="00EE3F18">
              <w:rPr>
                <w:rFonts w:cs="Calibri"/>
                <w:szCs w:val="20"/>
                <w:lang w:eastAsia="hr-HR"/>
              </w:rPr>
              <w:t>u</w:t>
            </w:r>
            <w:r>
              <w:rPr>
                <w:rFonts w:cs="Calibri"/>
                <w:szCs w:val="20"/>
                <w:lang w:eastAsia="hr-HR"/>
              </w:rPr>
              <w:t xml:space="preserve"> </w:t>
            </w:r>
            <w:r w:rsidRPr="00EE3F18">
              <w:rPr>
                <w:rFonts w:cs="Calibri"/>
                <w:szCs w:val="20"/>
                <w:lang w:eastAsia="hr-HR"/>
              </w:rPr>
              <w:t>skladu s naputcima Stožera civilne zaštite</w:t>
            </w:r>
            <w:r w:rsidR="00641679">
              <w:rPr>
                <w:rFonts w:cs="Calibri"/>
                <w:szCs w:val="20"/>
                <w:lang w:eastAsia="hr-HR"/>
              </w:rPr>
              <w:t xml:space="preserve"> Krapinsko-zagorske županije</w:t>
            </w:r>
          </w:p>
        </w:tc>
        <w:tc>
          <w:tcPr>
            <w:tcW w:w="789" w:type="pct"/>
            <w:shd w:val="clear" w:color="auto" w:fill="FFFFFF"/>
            <w:vAlign w:val="center"/>
          </w:tcPr>
          <w:p w14:paraId="77585ADA" w14:textId="3DBD137F" w:rsidR="002F4A56" w:rsidRPr="00954D51" w:rsidRDefault="002F4A56" w:rsidP="00954D51">
            <w:pPr>
              <w:pStyle w:val="Bezproreda"/>
              <w:jc w:val="center"/>
              <w:rPr>
                <w:rFonts w:cs="Calibri"/>
                <w:szCs w:val="20"/>
                <w:lang w:eastAsia="hr-HR"/>
              </w:rPr>
            </w:pPr>
            <w:r w:rsidRPr="00954D51">
              <w:rPr>
                <w:rFonts w:cs="Calibri"/>
                <w:szCs w:val="20"/>
                <w:lang w:eastAsia="hr-HR"/>
              </w:rPr>
              <w:t>1 h</w:t>
            </w:r>
          </w:p>
        </w:tc>
        <w:tc>
          <w:tcPr>
            <w:tcW w:w="1942" w:type="pct"/>
            <w:shd w:val="clear" w:color="auto" w:fill="FFFFFF"/>
            <w:vAlign w:val="center"/>
          </w:tcPr>
          <w:p w14:paraId="19A1B246" w14:textId="77777777" w:rsidR="002F4A56" w:rsidRPr="00954D51" w:rsidRDefault="002F4A56" w:rsidP="00954D51">
            <w:pPr>
              <w:spacing w:line="240" w:lineRule="auto"/>
              <w:jc w:val="center"/>
              <w:rPr>
                <w:rFonts w:eastAsia="Times New Roman" w:cs="Calibri"/>
                <w:sz w:val="20"/>
                <w:szCs w:val="20"/>
                <w:lang w:eastAsia="hr-HR"/>
              </w:rPr>
            </w:pPr>
            <w:r w:rsidRPr="00954D51">
              <w:rPr>
                <w:rFonts w:eastAsia="Times New Roman" w:cs="Calibri"/>
                <w:sz w:val="20"/>
                <w:szCs w:val="20"/>
                <w:lang w:eastAsia="hr-HR"/>
              </w:rPr>
              <w:t>ODMAH</w:t>
            </w:r>
          </w:p>
          <w:p w14:paraId="13A248B8" w14:textId="6B40F7AD" w:rsidR="002F4A56" w:rsidRPr="00954D51" w:rsidRDefault="002F4A56" w:rsidP="00954D51">
            <w:pPr>
              <w:pStyle w:val="Bezproreda"/>
              <w:jc w:val="center"/>
              <w:rPr>
                <w:rFonts w:cs="Calibri"/>
                <w:szCs w:val="20"/>
                <w:lang w:eastAsia="hr-HR"/>
              </w:rPr>
            </w:pPr>
            <w:r w:rsidRPr="00954D51">
              <w:rPr>
                <w:rFonts w:cs="Calibri"/>
                <w:szCs w:val="20"/>
                <w:lang w:eastAsia="hr-HR"/>
              </w:rPr>
              <w:t>Pri prijetnji ugroze</w:t>
            </w:r>
          </w:p>
        </w:tc>
      </w:tr>
    </w:tbl>
    <w:p w14:paraId="13EC5938" w14:textId="6DAAF65C" w:rsidR="00FD37B1" w:rsidRDefault="00FD37B1" w:rsidP="004E4442">
      <w:pPr>
        <w:spacing w:line="240" w:lineRule="auto"/>
        <w:rPr>
          <w:rFonts w:eastAsia="Times New Roman" w:cs="Calibri"/>
          <w:sz w:val="20"/>
          <w:szCs w:val="20"/>
          <w:lang w:eastAsia="hr-HR"/>
        </w:rPr>
      </w:pPr>
    </w:p>
    <w:p w14:paraId="6E6DF6A6" w14:textId="77777777" w:rsidR="003D4AA3" w:rsidRDefault="003D4AA3" w:rsidP="009D526C">
      <w:pPr>
        <w:pStyle w:val="Opisslike"/>
        <w:rPr>
          <w:sz w:val="20"/>
        </w:rPr>
        <w:sectPr w:rsidR="003D4AA3" w:rsidSect="004E4442">
          <w:pgSz w:w="11906" w:h="16838"/>
          <w:pgMar w:top="1417" w:right="1416" w:bottom="993" w:left="1417" w:header="708" w:footer="708" w:gutter="0"/>
          <w:cols w:space="708"/>
          <w:titlePg/>
          <w:docGrid w:linePitch="360"/>
        </w:sectPr>
      </w:pPr>
      <w:bookmarkStart w:id="61" w:name="_Toc45607972"/>
    </w:p>
    <w:p w14:paraId="3C50A679" w14:textId="06E987A9" w:rsidR="009D526C" w:rsidRDefault="009D526C" w:rsidP="009D526C">
      <w:pPr>
        <w:pStyle w:val="Opisslike"/>
        <w:rPr>
          <w:sz w:val="20"/>
        </w:rPr>
      </w:pPr>
      <w:bookmarkStart w:id="62" w:name="_Toc51566647"/>
      <w:r w:rsidRPr="009D526C">
        <w:rPr>
          <w:sz w:val="20"/>
        </w:rPr>
        <w:lastRenderedPageBreak/>
        <w:t xml:space="preserve">Tablica </w:t>
      </w:r>
      <w:r w:rsidRPr="009D526C">
        <w:rPr>
          <w:sz w:val="20"/>
        </w:rPr>
        <w:fldChar w:fldCharType="begin"/>
      </w:r>
      <w:r w:rsidRPr="009D526C">
        <w:rPr>
          <w:sz w:val="20"/>
        </w:rPr>
        <w:instrText xml:space="preserve"> SEQ Tablica \* ARABIC </w:instrText>
      </w:r>
      <w:r w:rsidRPr="009D526C">
        <w:rPr>
          <w:sz w:val="20"/>
        </w:rPr>
        <w:fldChar w:fldCharType="separate"/>
      </w:r>
      <w:r w:rsidR="00357ED9">
        <w:rPr>
          <w:noProof/>
          <w:sz w:val="20"/>
        </w:rPr>
        <w:t>4</w:t>
      </w:r>
      <w:r w:rsidRPr="009D526C">
        <w:rPr>
          <w:sz w:val="20"/>
        </w:rPr>
        <w:fldChar w:fldCharType="end"/>
      </w:r>
      <w:r w:rsidRPr="009D526C">
        <w:rPr>
          <w:sz w:val="20"/>
        </w:rPr>
        <w:t>: Vrijeme pripravnosti i mobilizacije u slučaju industrijske nesreće</w:t>
      </w:r>
      <w:bookmarkEnd w:id="61"/>
      <w:bookmarkEnd w:id="62"/>
    </w:p>
    <w:tbl>
      <w:tblPr>
        <w:tblW w:w="49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1"/>
        <w:gridCol w:w="3583"/>
        <w:gridCol w:w="1374"/>
        <w:gridCol w:w="3643"/>
      </w:tblGrid>
      <w:tr w:rsidR="00FD37B1" w:rsidRPr="00A777C3" w14:paraId="622705EA" w14:textId="77777777" w:rsidTr="00FD37B1">
        <w:trPr>
          <w:tblHeader/>
          <w:jc w:val="center"/>
        </w:trPr>
        <w:tc>
          <w:tcPr>
            <w:tcW w:w="134" w:type="pct"/>
            <w:shd w:val="clear" w:color="auto" w:fill="auto"/>
            <w:vAlign w:val="center"/>
          </w:tcPr>
          <w:p w14:paraId="11142D3C" w14:textId="77777777" w:rsidR="00FD37B1" w:rsidRPr="00A777C3" w:rsidRDefault="00FD37B1" w:rsidP="00FD37B1">
            <w:pPr>
              <w:pStyle w:val="Bezproreda"/>
              <w:jc w:val="center"/>
              <w:rPr>
                <w:rStyle w:val="Naglaeno"/>
                <w:rFonts w:cs="Calibri"/>
                <w:szCs w:val="20"/>
              </w:rPr>
            </w:pPr>
            <w:r w:rsidRPr="00A777C3">
              <w:rPr>
                <w:rStyle w:val="Naglaeno"/>
                <w:rFonts w:cs="Calibri"/>
                <w:szCs w:val="20"/>
              </w:rPr>
              <w:t>R.BR.</w:t>
            </w:r>
          </w:p>
        </w:tc>
        <w:tc>
          <w:tcPr>
            <w:tcW w:w="2009" w:type="pct"/>
            <w:shd w:val="clear" w:color="auto" w:fill="auto"/>
            <w:vAlign w:val="center"/>
          </w:tcPr>
          <w:p w14:paraId="4E181E94" w14:textId="77777777" w:rsidR="00FD37B1" w:rsidRPr="00A777C3" w:rsidRDefault="00FD37B1" w:rsidP="00FD37B1">
            <w:pPr>
              <w:pStyle w:val="Bezproreda"/>
              <w:rPr>
                <w:rStyle w:val="Naglaeno"/>
                <w:rFonts w:cs="Calibri"/>
                <w:szCs w:val="20"/>
              </w:rPr>
            </w:pPr>
            <w:r w:rsidRPr="00A777C3">
              <w:rPr>
                <w:rStyle w:val="Naglaeno"/>
                <w:rFonts w:cs="Calibri"/>
                <w:szCs w:val="20"/>
              </w:rPr>
              <w:t>NOSITELJ</w:t>
            </w:r>
          </w:p>
        </w:tc>
        <w:tc>
          <w:tcPr>
            <w:tcW w:w="816" w:type="pct"/>
            <w:shd w:val="clear" w:color="auto" w:fill="auto"/>
            <w:vAlign w:val="center"/>
          </w:tcPr>
          <w:p w14:paraId="0E59EE0F" w14:textId="77777777" w:rsidR="00FD37B1" w:rsidRPr="00A777C3" w:rsidRDefault="00FD37B1" w:rsidP="00FD37B1">
            <w:pPr>
              <w:pStyle w:val="Bezproreda"/>
              <w:jc w:val="center"/>
              <w:rPr>
                <w:rStyle w:val="Naglaeno"/>
                <w:rFonts w:cs="Calibri"/>
                <w:szCs w:val="20"/>
              </w:rPr>
            </w:pPr>
            <w:r w:rsidRPr="00A777C3">
              <w:rPr>
                <w:rStyle w:val="Naglaeno"/>
                <w:rFonts w:cs="Calibri"/>
                <w:szCs w:val="20"/>
              </w:rPr>
              <w:t>VRIJEME MOBILIZACIJE I AKTIVIRANJA</w:t>
            </w:r>
          </w:p>
        </w:tc>
        <w:tc>
          <w:tcPr>
            <w:tcW w:w="2041" w:type="pct"/>
            <w:shd w:val="clear" w:color="auto" w:fill="auto"/>
            <w:vAlign w:val="center"/>
          </w:tcPr>
          <w:p w14:paraId="2B0E6435" w14:textId="77777777" w:rsidR="00FD37B1" w:rsidRPr="00A777C3" w:rsidRDefault="00FD37B1" w:rsidP="00FD37B1">
            <w:pPr>
              <w:pStyle w:val="Bezproreda"/>
              <w:jc w:val="center"/>
              <w:rPr>
                <w:rStyle w:val="Naglaeno"/>
                <w:rFonts w:cs="Calibri"/>
                <w:szCs w:val="20"/>
              </w:rPr>
            </w:pPr>
            <w:r w:rsidRPr="00A777C3">
              <w:rPr>
                <w:rStyle w:val="Naglaeno"/>
                <w:rFonts w:cs="Calibri"/>
                <w:szCs w:val="20"/>
              </w:rPr>
              <w:t>VRIJEME PRIPRAVNOSTI</w:t>
            </w:r>
          </w:p>
        </w:tc>
      </w:tr>
      <w:tr w:rsidR="00FD37B1" w:rsidRPr="00A777C3" w14:paraId="47245DD7" w14:textId="77777777" w:rsidTr="00FD37B1">
        <w:trPr>
          <w:trHeight w:val="70"/>
          <w:tblHeader/>
          <w:jc w:val="center"/>
        </w:trPr>
        <w:tc>
          <w:tcPr>
            <w:tcW w:w="134" w:type="pct"/>
            <w:shd w:val="clear" w:color="auto" w:fill="FFFFFF"/>
            <w:vAlign w:val="center"/>
          </w:tcPr>
          <w:p w14:paraId="0E1AD8D9" w14:textId="4DFCD5C4" w:rsidR="00FD37B1" w:rsidRPr="00A777C3" w:rsidRDefault="00FD37B1" w:rsidP="00B46D1E">
            <w:pPr>
              <w:pStyle w:val="Bezproreda"/>
              <w:numPr>
                <w:ilvl w:val="0"/>
                <w:numId w:val="39"/>
              </w:numPr>
              <w:jc w:val="center"/>
              <w:rPr>
                <w:rFonts w:cs="Calibri"/>
                <w:szCs w:val="20"/>
                <w:lang w:eastAsia="hr-HR"/>
              </w:rPr>
            </w:pPr>
          </w:p>
        </w:tc>
        <w:tc>
          <w:tcPr>
            <w:tcW w:w="2009" w:type="pct"/>
            <w:shd w:val="clear" w:color="auto" w:fill="FFFFFF"/>
            <w:vAlign w:val="center"/>
          </w:tcPr>
          <w:p w14:paraId="36FDB375" w14:textId="77777777" w:rsidR="00FD37B1" w:rsidRPr="00A777C3" w:rsidRDefault="00FD37B1" w:rsidP="00FD37B1">
            <w:pPr>
              <w:pStyle w:val="Bezproreda"/>
              <w:rPr>
                <w:rFonts w:cs="Calibri"/>
                <w:szCs w:val="20"/>
                <w:lang w:eastAsia="hr-HR"/>
              </w:rPr>
            </w:pPr>
            <w:r w:rsidRPr="00A777C3">
              <w:rPr>
                <w:rFonts w:cs="Calibri"/>
                <w:szCs w:val="20"/>
                <w:lang w:eastAsia="hr-HR"/>
              </w:rPr>
              <w:t>Stožer civilne zaštite Krapinsko-zagorske županije</w:t>
            </w:r>
          </w:p>
        </w:tc>
        <w:tc>
          <w:tcPr>
            <w:tcW w:w="816" w:type="pct"/>
            <w:shd w:val="clear" w:color="auto" w:fill="FFFFFF"/>
            <w:vAlign w:val="center"/>
          </w:tcPr>
          <w:p w14:paraId="3DDA52F1" w14:textId="77777777" w:rsidR="00FD37B1" w:rsidRPr="00A777C3" w:rsidRDefault="00FD37B1" w:rsidP="00FD37B1">
            <w:pPr>
              <w:pStyle w:val="Bezproreda"/>
              <w:jc w:val="center"/>
              <w:rPr>
                <w:rFonts w:cs="Calibri"/>
                <w:szCs w:val="20"/>
                <w:lang w:eastAsia="hr-HR"/>
              </w:rPr>
            </w:pPr>
            <w:r w:rsidRPr="00A777C3">
              <w:rPr>
                <w:rFonts w:cs="Calibri"/>
                <w:szCs w:val="20"/>
                <w:lang w:eastAsia="hr-HR"/>
              </w:rPr>
              <w:t>1 h</w:t>
            </w:r>
          </w:p>
        </w:tc>
        <w:tc>
          <w:tcPr>
            <w:tcW w:w="2041" w:type="pct"/>
            <w:shd w:val="clear" w:color="auto" w:fill="FFFFFF"/>
            <w:vAlign w:val="center"/>
          </w:tcPr>
          <w:p w14:paraId="7BACAD4E" w14:textId="77777777" w:rsidR="00FD37B1" w:rsidRPr="00A777C3" w:rsidRDefault="00FD37B1" w:rsidP="00FD37B1">
            <w:pPr>
              <w:spacing w:line="240" w:lineRule="auto"/>
              <w:jc w:val="center"/>
              <w:rPr>
                <w:rFonts w:eastAsia="Times New Roman" w:cs="Calibri"/>
                <w:sz w:val="20"/>
                <w:szCs w:val="20"/>
                <w:lang w:eastAsia="hr-HR"/>
              </w:rPr>
            </w:pPr>
            <w:r w:rsidRPr="00A777C3">
              <w:rPr>
                <w:rFonts w:eastAsia="Times New Roman" w:cs="Calibri"/>
                <w:sz w:val="20"/>
                <w:szCs w:val="20"/>
                <w:lang w:eastAsia="hr-HR"/>
              </w:rPr>
              <w:t>ODMAH</w:t>
            </w:r>
          </w:p>
          <w:p w14:paraId="2A818DA9" w14:textId="77777777" w:rsidR="00FD37B1" w:rsidRPr="00A777C3" w:rsidRDefault="00FD37B1" w:rsidP="00FD37B1">
            <w:pPr>
              <w:pStyle w:val="Bezproreda"/>
              <w:jc w:val="center"/>
              <w:rPr>
                <w:rFonts w:cs="Calibri"/>
                <w:szCs w:val="20"/>
                <w:lang w:eastAsia="hr-HR"/>
              </w:rPr>
            </w:pPr>
            <w:r w:rsidRPr="00A777C3">
              <w:rPr>
                <w:rFonts w:cs="Calibri"/>
                <w:szCs w:val="20"/>
                <w:lang w:eastAsia="hr-HR"/>
              </w:rPr>
              <w:t>nakon ugroze</w:t>
            </w:r>
          </w:p>
        </w:tc>
      </w:tr>
      <w:tr w:rsidR="00FD37B1" w:rsidRPr="00A777C3" w14:paraId="4589B2F5" w14:textId="77777777" w:rsidTr="002C6BE7">
        <w:trPr>
          <w:trHeight w:val="163"/>
          <w:tblHeader/>
          <w:jc w:val="center"/>
        </w:trPr>
        <w:tc>
          <w:tcPr>
            <w:tcW w:w="134" w:type="pct"/>
            <w:shd w:val="clear" w:color="auto" w:fill="FFFFFF"/>
            <w:vAlign w:val="center"/>
          </w:tcPr>
          <w:p w14:paraId="5930EBF4" w14:textId="77A1A7AD" w:rsidR="00FD37B1" w:rsidRPr="00A777C3" w:rsidRDefault="00FD37B1" w:rsidP="00B46D1E">
            <w:pPr>
              <w:pStyle w:val="Bezproreda"/>
              <w:numPr>
                <w:ilvl w:val="0"/>
                <w:numId w:val="39"/>
              </w:numPr>
              <w:jc w:val="center"/>
              <w:rPr>
                <w:rFonts w:cs="Calibri"/>
                <w:szCs w:val="20"/>
                <w:lang w:eastAsia="hr-HR"/>
              </w:rPr>
            </w:pPr>
          </w:p>
        </w:tc>
        <w:tc>
          <w:tcPr>
            <w:tcW w:w="2009" w:type="pct"/>
            <w:shd w:val="clear" w:color="auto" w:fill="FFFFFF"/>
            <w:vAlign w:val="center"/>
          </w:tcPr>
          <w:p w14:paraId="44D8CA3B" w14:textId="0A318057" w:rsidR="00FD37B1" w:rsidRPr="00A777C3" w:rsidRDefault="00FD37B1" w:rsidP="00FD37B1">
            <w:pPr>
              <w:pStyle w:val="Bezproreda"/>
              <w:rPr>
                <w:rFonts w:cs="Calibri"/>
                <w:szCs w:val="20"/>
                <w:lang w:eastAsia="hr-HR"/>
              </w:rPr>
            </w:pPr>
            <w:r w:rsidRPr="00A777C3">
              <w:rPr>
                <w:rFonts w:cs="Calibri"/>
                <w:szCs w:val="20"/>
                <w:lang w:eastAsia="hr-HR"/>
              </w:rPr>
              <w:t>Vatrogasn</w:t>
            </w:r>
            <w:r w:rsidR="002F32AE">
              <w:rPr>
                <w:rFonts w:cs="Calibri"/>
                <w:szCs w:val="20"/>
                <w:lang w:eastAsia="hr-HR"/>
              </w:rPr>
              <w:t xml:space="preserve">a zajednica </w:t>
            </w:r>
            <w:r w:rsidRPr="00A777C3">
              <w:rPr>
                <w:rFonts w:cs="Calibri"/>
                <w:szCs w:val="20"/>
                <w:lang w:eastAsia="hr-HR"/>
              </w:rPr>
              <w:t>Krapinsko-zagorske županije</w:t>
            </w:r>
          </w:p>
        </w:tc>
        <w:tc>
          <w:tcPr>
            <w:tcW w:w="816" w:type="pct"/>
            <w:shd w:val="clear" w:color="auto" w:fill="FFFFFF"/>
            <w:vAlign w:val="center"/>
          </w:tcPr>
          <w:p w14:paraId="4BD30410" w14:textId="77777777" w:rsidR="00FD37B1" w:rsidRPr="00A777C3" w:rsidRDefault="00FD37B1" w:rsidP="00FD37B1">
            <w:pPr>
              <w:pStyle w:val="Bezproreda"/>
              <w:jc w:val="center"/>
              <w:rPr>
                <w:rFonts w:cs="Calibri"/>
                <w:szCs w:val="20"/>
                <w:lang w:eastAsia="hr-HR"/>
              </w:rPr>
            </w:pPr>
            <w:r w:rsidRPr="00A777C3">
              <w:rPr>
                <w:rFonts w:cs="Calibri"/>
                <w:szCs w:val="20"/>
                <w:lang w:eastAsia="hr-HR"/>
              </w:rPr>
              <w:t>odmah do 1 h</w:t>
            </w:r>
          </w:p>
        </w:tc>
        <w:tc>
          <w:tcPr>
            <w:tcW w:w="2041" w:type="pct"/>
            <w:shd w:val="clear" w:color="auto" w:fill="FFFFFF"/>
            <w:vAlign w:val="center"/>
          </w:tcPr>
          <w:p w14:paraId="794FB05A" w14:textId="77777777" w:rsidR="00FD37B1" w:rsidRPr="00A777C3" w:rsidRDefault="00FD37B1" w:rsidP="00FD37B1">
            <w:pPr>
              <w:spacing w:line="240" w:lineRule="auto"/>
              <w:jc w:val="center"/>
              <w:rPr>
                <w:rFonts w:eastAsia="Times New Roman" w:cs="Calibri"/>
                <w:sz w:val="20"/>
                <w:szCs w:val="20"/>
                <w:lang w:eastAsia="hr-HR"/>
              </w:rPr>
            </w:pPr>
            <w:r w:rsidRPr="00A777C3">
              <w:rPr>
                <w:rFonts w:eastAsia="Times New Roman" w:cs="Calibri"/>
                <w:sz w:val="20"/>
                <w:szCs w:val="20"/>
                <w:lang w:eastAsia="hr-HR"/>
              </w:rPr>
              <w:t>ODMAH</w:t>
            </w:r>
          </w:p>
          <w:p w14:paraId="012D6509" w14:textId="77777777" w:rsidR="00FD37B1" w:rsidRPr="00A777C3" w:rsidRDefault="00FD37B1" w:rsidP="00FD37B1">
            <w:pPr>
              <w:pStyle w:val="Bezproreda"/>
              <w:jc w:val="center"/>
              <w:rPr>
                <w:rFonts w:cs="Calibri"/>
                <w:szCs w:val="20"/>
                <w:lang w:eastAsia="hr-HR"/>
              </w:rPr>
            </w:pPr>
            <w:r w:rsidRPr="00A777C3">
              <w:rPr>
                <w:rFonts w:cs="Calibri"/>
                <w:szCs w:val="20"/>
                <w:lang w:eastAsia="hr-HR"/>
              </w:rPr>
              <w:t>i sukcesivno prema razvoju situacije</w:t>
            </w:r>
          </w:p>
        </w:tc>
      </w:tr>
      <w:tr w:rsidR="00FD37B1" w:rsidRPr="00A777C3" w14:paraId="6321612F" w14:textId="77777777" w:rsidTr="00FD37B1">
        <w:trPr>
          <w:trHeight w:val="70"/>
          <w:tblHeader/>
          <w:jc w:val="center"/>
        </w:trPr>
        <w:tc>
          <w:tcPr>
            <w:tcW w:w="134" w:type="pct"/>
            <w:shd w:val="clear" w:color="auto" w:fill="FFFFFF"/>
            <w:vAlign w:val="center"/>
          </w:tcPr>
          <w:p w14:paraId="4EA32CAF" w14:textId="0FAA9222" w:rsidR="00FD37B1" w:rsidRPr="00A777C3" w:rsidRDefault="00FD37B1" w:rsidP="00B46D1E">
            <w:pPr>
              <w:pStyle w:val="Bezproreda"/>
              <w:numPr>
                <w:ilvl w:val="0"/>
                <w:numId w:val="39"/>
              </w:numPr>
              <w:jc w:val="center"/>
              <w:rPr>
                <w:rFonts w:cs="Calibri"/>
                <w:szCs w:val="20"/>
                <w:lang w:eastAsia="hr-HR"/>
              </w:rPr>
            </w:pPr>
          </w:p>
        </w:tc>
        <w:tc>
          <w:tcPr>
            <w:tcW w:w="2009" w:type="pct"/>
            <w:shd w:val="clear" w:color="auto" w:fill="FFFFFF"/>
            <w:vAlign w:val="center"/>
          </w:tcPr>
          <w:p w14:paraId="64F6060C" w14:textId="2144215B" w:rsidR="00FD37B1" w:rsidRPr="00A777C3" w:rsidRDefault="00FD37B1" w:rsidP="00FD37B1">
            <w:pPr>
              <w:pStyle w:val="Bezproreda"/>
              <w:rPr>
                <w:rFonts w:cs="Calibri"/>
                <w:szCs w:val="20"/>
                <w:lang w:eastAsia="hr-HR"/>
              </w:rPr>
            </w:pPr>
            <w:r w:rsidRPr="002F32AE">
              <w:rPr>
                <w:rFonts w:cs="Calibri"/>
                <w:szCs w:val="20"/>
                <w:lang w:eastAsia="hr-HR"/>
              </w:rPr>
              <w:t>P</w:t>
            </w:r>
            <w:r w:rsidR="00D21167">
              <w:rPr>
                <w:rFonts w:cs="Calibri"/>
                <w:szCs w:val="20"/>
                <w:lang w:eastAsia="hr-HR"/>
              </w:rPr>
              <w:t xml:space="preserve">U </w:t>
            </w:r>
            <w:r w:rsidR="002C6BE7" w:rsidRPr="002F32AE">
              <w:rPr>
                <w:rFonts w:cs="Calibri"/>
                <w:szCs w:val="20"/>
                <w:lang w:eastAsia="hr-HR"/>
              </w:rPr>
              <w:t>k</w:t>
            </w:r>
            <w:r w:rsidRPr="002F32AE">
              <w:rPr>
                <w:rFonts w:cs="Calibri"/>
                <w:szCs w:val="20"/>
                <w:lang w:eastAsia="hr-HR"/>
              </w:rPr>
              <w:t>rapinsko-zagorska</w:t>
            </w:r>
            <w:r w:rsidRPr="00A777C3">
              <w:rPr>
                <w:rFonts w:cs="Calibri"/>
                <w:szCs w:val="20"/>
                <w:lang w:eastAsia="hr-HR"/>
              </w:rPr>
              <w:t xml:space="preserve"> </w:t>
            </w:r>
          </w:p>
        </w:tc>
        <w:tc>
          <w:tcPr>
            <w:tcW w:w="816" w:type="pct"/>
            <w:shd w:val="clear" w:color="auto" w:fill="FFFFFF"/>
            <w:vAlign w:val="center"/>
          </w:tcPr>
          <w:p w14:paraId="4D52D758" w14:textId="77777777" w:rsidR="00FD37B1" w:rsidRPr="00A777C3" w:rsidRDefault="00FD37B1" w:rsidP="00FD37B1">
            <w:pPr>
              <w:pStyle w:val="Bezproreda"/>
              <w:jc w:val="center"/>
              <w:rPr>
                <w:rFonts w:cs="Calibri"/>
                <w:szCs w:val="20"/>
                <w:lang w:eastAsia="hr-HR"/>
              </w:rPr>
            </w:pPr>
            <w:r w:rsidRPr="00A777C3">
              <w:rPr>
                <w:rFonts w:cs="Calibri"/>
                <w:szCs w:val="20"/>
                <w:lang w:eastAsia="hr-HR"/>
              </w:rPr>
              <w:t>odmah do 1 h</w:t>
            </w:r>
          </w:p>
        </w:tc>
        <w:tc>
          <w:tcPr>
            <w:tcW w:w="2041" w:type="pct"/>
            <w:shd w:val="clear" w:color="auto" w:fill="FFFFFF"/>
            <w:vAlign w:val="center"/>
          </w:tcPr>
          <w:p w14:paraId="7E1C34C4" w14:textId="77777777" w:rsidR="00FD37B1" w:rsidRPr="00A777C3" w:rsidRDefault="00FD37B1" w:rsidP="00FD37B1">
            <w:pPr>
              <w:spacing w:line="240" w:lineRule="auto"/>
              <w:jc w:val="center"/>
              <w:rPr>
                <w:rFonts w:eastAsia="Times New Roman" w:cs="Calibri"/>
                <w:sz w:val="20"/>
                <w:szCs w:val="20"/>
                <w:lang w:eastAsia="hr-HR"/>
              </w:rPr>
            </w:pPr>
            <w:r w:rsidRPr="00A777C3">
              <w:rPr>
                <w:rFonts w:eastAsia="Times New Roman" w:cs="Calibri"/>
                <w:sz w:val="20"/>
                <w:szCs w:val="20"/>
                <w:lang w:eastAsia="hr-HR"/>
              </w:rPr>
              <w:t>ODMAH</w:t>
            </w:r>
          </w:p>
          <w:p w14:paraId="1B212F54" w14:textId="77777777" w:rsidR="00FD37B1" w:rsidRPr="00A777C3" w:rsidRDefault="00FD37B1" w:rsidP="00FD37B1">
            <w:pPr>
              <w:pStyle w:val="Bezproreda"/>
              <w:jc w:val="center"/>
              <w:rPr>
                <w:rFonts w:cs="Calibri"/>
                <w:szCs w:val="20"/>
                <w:lang w:eastAsia="hr-HR"/>
              </w:rPr>
            </w:pPr>
            <w:r w:rsidRPr="00A777C3">
              <w:rPr>
                <w:rFonts w:cs="Calibri"/>
                <w:szCs w:val="20"/>
                <w:lang w:eastAsia="hr-HR"/>
              </w:rPr>
              <w:t>i sukcesivno prema razvoju situacije</w:t>
            </w:r>
          </w:p>
        </w:tc>
      </w:tr>
      <w:tr w:rsidR="00FD37B1" w:rsidRPr="00A777C3" w14:paraId="1A2385B4" w14:textId="77777777" w:rsidTr="00FD37B1">
        <w:trPr>
          <w:trHeight w:val="70"/>
          <w:tblHeader/>
          <w:jc w:val="center"/>
        </w:trPr>
        <w:tc>
          <w:tcPr>
            <w:tcW w:w="134" w:type="pct"/>
            <w:shd w:val="clear" w:color="auto" w:fill="FFFFFF"/>
            <w:vAlign w:val="center"/>
          </w:tcPr>
          <w:p w14:paraId="129A46B5" w14:textId="1DB4E69D" w:rsidR="00FD37B1" w:rsidRPr="00A777C3" w:rsidRDefault="00FD37B1" w:rsidP="00B46D1E">
            <w:pPr>
              <w:pStyle w:val="Bezproreda"/>
              <w:numPr>
                <w:ilvl w:val="0"/>
                <w:numId w:val="39"/>
              </w:numPr>
              <w:jc w:val="center"/>
              <w:rPr>
                <w:rFonts w:cs="Calibri"/>
                <w:szCs w:val="20"/>
                <w:lang w:eastAsia="hr-HR"/>
              </w:rPr>
            </w:pPr>
          </w:p>
        </w:tc>
        <w:tc>
          <w:tcPr>
            <w:tcW w:w="2009" w:type="pct"/>
            <w:shd w:val="clear" w:color="auto" w:fill="FFFFFF"/>
            <w:vAlign w:val="center"/>
          </w:tcPr>
          <w:p w14:paraId="4397402E" w14:textId="77777777" w:rsidR="00FD37B1" w:rsidRPr="00A777C3" w:rsidRDefault="00FD37B1" w:rsidP="00FD37B1">
            <w:pPr>
              <w:pStyle w:val="Bezproreda"/>
              <w:rPr>
                <w:rFonts w:cs="Calibri"/>
                <w:szCs w:val="20"/>
                <w:lang w:eastAsia="hr-HR"/>
              </w:rPr>
            </w:pPr>
            <w:r w:rsidRPr="00A777C3">
              <w:rPr>
                <w:rFonts w:cs="Calibri"/>
                <w:szCs w:val="20"/>
                <w:lang w:eastAsia="hr-HR"/>
              </w:rPr>
              <w:t>Dom zdravlja Krapinsko-zagorske županije</w:t>
            </w:r>
          </w:p>
        </w:tc>
        <w:tc>
          <w:tcPr>
            <w:tcW w:w="816" w:type="pct"/>
            <w:shd w:val="clear" w:color="auto" w:fill="FFFFFF"/>
            <w:vAlign w:val="center"/>
          </w:tcPr>
          <w:p w14:paraId="1C8607EB" w14:textId="77777777" w:rsidR="00FD37B1" w:rsidRPr="00A777C3" w:rsidRDefault="00FD37B1" w:rsidP="00FD37B1">
            <w:pPr>
              <w:pStyle w:val="Bezproreda"/>
              <w:jc w:val="center"/>
              <w:rPr>
                <w:rFonts w:cs="Calibri"/>
                <w:szCs w:val="20"/>
                <w:lang w:eastAsia="hr-HR"/>
              </w:rPr>
            </w:pPr>
            <w:r w:rsidRPr="00A777C3">
              <w:rPr>
                <w:rFonts w:cs="Calibri"/>
                <w:szCs w:val="20"/>
                <w:lang w:eastAsia="hr-HR"/>
              </w:rPr>
              <w:t>1 h</w:t>
            </w:r>
          </w:p>
        </w:tc>
        <w:tc>
          <w:tcPr>
            <w:tcW w:w="2041" w:type="pct"/>
            <w:shd w:val="clear" w:color="auto" w:fill="FFFFFF"/>
            <w:vAlign w:val="center"/>
          </w:tcPr>
          <w:p w14:paraId="5CEA88BA" w14:textId="77777777" w:rsidR="00FD37B1" w:rsidRPr="00A777C3" w:rsidRDefault="00FD37B1" w:rsidP="00FD37B1">
            <w:pPr>
              <w:spacing w:line="240" w:lineRule="auto"/>
              <w:jc w:val="center"/>
              <w:rPr>
                <w:rFonts w:eastAsia="Times New Roman" w:cs="Calibri"/>
                <w:sz w:val="20"/>
                <w:szCs w:val="20"/>
                <w:lang w:eastAsia="hr-HR"/>
              </w:rPr>
            </w:pPr>
            <w:r w:rsidRPr="00A777C3">
              <w:rPr>
                <w:rFonts w:eastAsia="Times New Roman" w:cs="Calibri"/>
                <w:sz w:val="20"/>
                <w:szCs w:val="20"/>
                <w:lang w:eastAsia="hr-HR"/>
              </w:rPr>
              <w:t>ODMAH</w:t>
            </w:r>
          </w:p>
          <w:p w14:paraId="2C8C36EA" w14:textId="77777777" w:rsidR="00FD37B1" w:rsidRPr="00A777C3" w:rsidRDefault="00FD37B1" w:rsidP="00FD37B1">
            <w:pPr>
              <w:spacing w:line="240" w:lineRule="auto"/>
              <w:jc w:val="center"/>
              <w:rPr>
                <w:rFonts w:eastAsia="Times New Roman" w:cs="Calibri"/>
                <w:sz w:val="20"/>
                <w:szCs w:val="20"/>
                <w:lang w:eastAsia="hr-HR"/>
              </w:rPr>
            </w:pPr>
            <w:r w:rsidRPr="00A777C3">
              <w:rPr>
                <w:rFonts w:eastAsia="Times New Roman" w:cs="Calibri"/>
                <w:sz w:val="20"/>
                <w:szCs w:val="20"/>
                <w:lang w:eastAsia="hr-HR"/>
              </w:rPr>
              <w:t>pri prijetnji ugroze</w:t>
            </w:r>
          </w:p>
        </w:tc>
      </w:tr>
      <w:tr w:rsidR="00FD37B1" w:rsidRPr="00A777C3" w14:paraId="6BD12EF3" w14:textId="77777777" w:rsidTr="00FD37B1">
        <w:trPr>
          <w:trHeight w:val="70"/>
          <w:tblHeader/>
          <w:jc w:val="center"/>
        </w:trPr>
        <w:tc>
          <w:tcPr>
            <w:tcW w:w="134" w:type="pct"/>
            <w:shd w:val="clear" w:color="auto" w:fill="FFFFFF"/>
            <w:vAlign w:val="center"/>
          </w:tcPr>
          <w:p w14:paraId="5FCD03EF" w14:textId="3FFFDAB8" w:rsidR="00FD37B1" w:rsidRPr="00A777C3" w:rsidRDefault="00FD37B1" w:rsidP="00B46D1E">
            <w:pPr>
              <w:pStyle w:val="Bezproreda"/>
              <w:numPr>
                <w:ilvl w:val="0"/>
                <w:numId w:val="39"/>
              </w:numPr>
              <w:jc w:val="center"/>
              <w:rPr>
                <w:rFonts w:cs="Calibri"/>
                <w:szCs w:val="20"/>
                <w:lang w:eastAsia="hr-HR"/>
              </w:rPr>
            </w:pPr>
          </w:p>
        </w:tc>
        <w:tc>
          <w:tcPr>
            <w:tcW w:w="2009" w:type="pct"/>
            <w:shd w:val="clear" w:color="auto" w:fill="FFFFFF"/>
            <w:vAlign w:val="center"/>
          </w:tcPr>
          <w:p w14:paraId="571CD4D8" w14:textId="745E6B9D" w:rsidR="00FD37B1" w:rsidRPr="00A777C3" w:rsidRDefault="002C6BE7" w:rsidP="00FD37B1">
            <w:pPr>
              <w:pStyle w:val="Bezproreda"/>
              <w:rPr>
                <w:rFonts w:cs="Calibri"/>
                <w:szCs w:val="20"/>
                <w:lang w:eastAsia="hr-HR"/>
              </w:rPr>
            </w:pPr>
            <w:r w:rsidRPr="002C6BE7">
              <w:rPr>
                <w:rFonts w:cs="Calibri"/>
                <w:szCs w:val="20"/>
                <w:lang w:eastAsia="hr-HR"/>
              </w:rPr>
              <w:t>Društvo Crvenog križa Krapinsko-zagorske županije</w:t>
            </w:r>
            <w:r w:rsidR="002F32AE">
              <w:rPr>
                <w:rFonts w:cs="Calibri"/>
                <w:szCs w:val="20"/>
                <w:lang w:eastAsia="hr-HR"/>
              </w:rPr>
              <w:t>, gradska društva Crvenog križa</w:t>
            </w:r>
          </w:p>
        </w:tc>
        <w:tc>
          <w:tcPr>
            <w:tcW w:w="816" w:type="pct"/>
            <w:shd w:val="clear" w:color="auto" w:fill="FFFFFF"/>
            <w:vAlign w:val="center"/>
          </w:tcPr>
          <w:p w14:paraId="081E4753" w14:textId="77777777" w:rsidR="00FD37B1" w:rsidRPr="00A777C3" w:rsidRDefault="00FD37B1" w:rsidP="00FD37B1">
            <w:pPr>
              <w:pStyle w:val="Bezproreda"/>
              <w:jc w:val="center"/>
              <w:rPr>
                <w:rFonts w:cs="Calibri"/>
                <w:szCs w:val="20"/>
                <w:lang w:eastAsia="hr-HR"/>
              </w:rPr>
            </w:pPr>
            <w:r w:rsidRPr="00A777C3">
              <w:rPr>
                <w:rFonts w:cs="Calibri"/>
                <w:szCs w:val="20"/>
                <w:lang w:eastAsia="hr-HR"/>
              </w:rPr>
              <w:t>3 h</w:t>
            </w:r>
          </w:p>
        </w:tc>
        <w:tc>
          <w:tcPr>
            <w:tcW w:w="2041" w:type="pct"/>
            <w:shd w:val="clear" w:color="auto" w:fill="FFFFFF"/>
            <w:vAlign w:val="center"/>
          </w:tcPr>
          <w:p w14:paraId="0CA3015D" w14:textId="77777777" w:rsidR="00FD37B1" w:rsidRPr="00A777C3" w:rsidRDefault="00FD37B1" w:rsidP="00FD37B1">
            <w:pPr>
              <w:spacing w:line="240" w:lineRule="auto"/>
              <w:jc w:val="center"/>
              <w:rPr>
                <w:rFonts w:eastAsia="Times New Roman" w:cs="Calibri"/>
                <w:sz w:val="20"/>
                <w:szCs w:val="20"/>
                <w:lang w:eastAsia="hr-HR"/>
              </w:rPr>
            </w:pPr>
            <w:r w:rsidRPr="00A777C3">
              <w:rPr>
                <w:rFonts w:eastAsia="Times New Roman" w:cs="Calibri"/>
                <w:sz w:val="20"/>
                <w:szCs w:val="20"/>
                <w:lang w:eastAsia="hr-HR"/>
              </w:rPr>
              <w:t>ODMAH</w:t>
            </w:r>
          </w:p>
          <w:p w14:paraId="647807D4" w14:textId="77777777" w:rsidR="00FD37B1" w:rsidRPr="00A777C3" w:rsidRDefault="00FD37B1" w:rsidP="00FD37B1">
            <w:pPr>
              <w:spacing w:line="240" w:lineRule="auto"/>
              <w:jc w:val="center"/>
              <w:rPr>
                <w:rFonts w:eastAsia="Times New Roman" w:cs="Calibri"/>
                <w:sz w:val="20"/>
                <w:szCs w:val="20"/>
                <w:lang w:eastAsia="hr-HR"/>
              </w:rPr>
            </w:pPr>
            <w:r w:rsidRPr="00A777C3">
              <w:rPr>
                <w:rFonts w:eastAsia="Times New Roman" w:cs="Calibri"/>
                <w:sz w:val="20"/>
                <w:szCs w:val="20"/>
                <w:lang w:eastAsia="hr-HR"/>
              </w:rPr>
              <w:t>i sukcesivno prema razvoju situacije</w:t>
            </w:r>
          </w:p>
        </w:tc>
      </w:tr>
      <w:tr w:rsidR="00FD37B1" w:rsidRPr="00A777C3" w14:paraId="1858EEDF" w14:textId="77777777" w:rsidTr="00FD37B1">
        <w:trPr>
          <w:trHeight w:val="70"/>
          <w:tblHeader/>
          <w:jc w:val="center"/>
        </w:trPr>
        <w:tc>
          <w:tcPr>
            <w:tcW w:w="134" w:type="pct"/>
            <w:shd w:val="clear" w:color="auto" w:fill="FFFFFF"/>
            <w:vAlign w:val="center"/>
          </w:tcPr>
          <w:p w14:paraId="5302FF6F" w14:textId="55769BD6" w:rsidR="00FD37B1" w:rsidRPr="00A777C3" w:rsidRDefault="00FD37B1" w:rsidP="00B46D1E">
            <w:pPr>
              <w:pStyle w:val="Bezproreda"/>
              <w:numPr>
                <w:ilvl w:val="0"/>
                <w:numId w:val="39"/>
              </w:numPr>
              <w:jc w:val="center"/>
              <w:rPr>
                <w:rFonts w:cs="Calibri"/>
                <w:szCs w:val="20"/>
                <w:lang w:eastAsia="hr-HR"/>
              </w:rPr>
            </w:pPr>
          </w:p>
        </w:tc>
        <w:tc>
          <w:tcPr>
            <w:tcW w:w="2009" w:type="pct"/>
            <w:shd w:val="clear" w:color="auto" w:fill="FFFFFF"/>
            <w:vAlign w:val="center"/>
          </w:tcPr>
          <w:p w14:paraId="350E398A" w14:textId="77777777" w:rsidR="00FD37B1" w:rsidRPr="00A777C3" w:rsidRDefault="00FD37B1" w:rsidP="00FD37B1">
            <w:pPr>
              <w:pStyle w:val="Bezproreda"/>
              <w:rPr>
                <w:rFonts w:cs="Calibri"/>
                <w:szCs w:val="20"/>
                <w:lang w:eastAsia="hr-HR"/>
              </w:rPr>
            </w:pPr>
            <w:r w:rsidRPr="00A777C3">
              <w:rPr>
                <w:rFonts w:cs="Calibri"/>
                <w:szCs w:val="20"/>
                <w:lang w:eastAsia="hr-HR"/>
              </w:rPr>
              <w:t>Pravne osobe od interesa za sustav civilne zaštite</w:t>
            </w:r>
          </w:p>
        </w:tc>
        <w:tc>
          <w:tcPr>
            <w:tcW w:w="816" w:type="pct"/>
            <w:shd w:val="clear" w:color="auto" w:fill="FFFFFF"/>
            <w:vAlign w:val="center"/>
          </w:tcPr>
          <w:p w14:paraId="7DC23267" w14:textId="77777777" w:rsidR="00FD37B1" w:rsidRPr="00A777C3" w:rsidRDefault="00FD37B1" w:rsidP="00FD37B1">
            <w:pPr>
              <w:pStyle w:val="Bezproreda"/>
              <w:jc w:val="center"/>
              <w:rPr>
                <w:rFonts w:cs="Calibri"/>
                <w:szCs w:val="20"/>
                <w:lang w:eastAsia="hr-HR"/>
              </w:rPr>
            </w:pPr>
            <w:r w:rsidRPr="00A777C3">
              <w:rPr>
                <w:rFonts w:cs="Calibri"/>
                <w:szCs w:val="20"/>
                <w:lang w:eastAsia="hr-HR"/>
              </w:rPr>
              <w:t>3 h</w:t>
            </w:r>
          </w:p>
        </w:tc>
        <w:tc>
          <w:tcPr>
            <w:tcW w:w="2041" w:type="pct"/>
            <w:shd w:val="clear" w:color="auto" w:fill="FFFFFF"/>
            <w:vAlign w:val="center"/>
          </w:tcPr>
          <w:p w14:paraId="1E14A05E" w14:textId="77777777" w:rsidR="00FD37B1" w:rsidRPr="00A777C3" w:rsidRDefault="00FD37B1" w:rsidP="00FD37B1">
            <w:pPr>
              <w:pStyle w:val="Bezproreda"/>
              <w:jc w:val="center"/>
              <w:rPr>
                <w:rFonts w:cs="Calibri"/>
                <w:szCs w:val="20"/>
                <w:lang w:eastAsia="hr-HR"/>
              </w:rPr>
            </w:pPr>
            <w:r w:rsidRPr="00A777C3">
              <w:rPr>
                <w:rFonts w:cs="Calibri"/>
                <w:szCs w:val="20"/>
                <w:lang w:eastAsia="hr-HR"/>
              </w:rPr>
              <w:t>ODMAH nakon ugroze</w:t>
            </w:r>
          </w:p>
        </w:tc>
      </w:tr>
      <w:tr w:rsidR="00FD37B1" w:rsidRPr="00A777C3" w14:paraId="69F40994" w14:textId="77777777" w:rsidTr="00FD37B1">
        <w:trPr>
          <w:trHeight w:val="70"/>
          <w:tblHeader/>
          <w:jc w:val="center"/>
        </w:trPr>
        <w:tc>
          <w:tcPr>
            <w:tcW w:w="134" w:type="pct"/>
            <w:shd w:val="clear" w:color="auto" w:fill="FFFFFF"/>
            <w:vAlign w:val="center"/>
          </w:tcPr>
          <w:p w14:paraId="26D0A7BF" w14:textId="42453629" w:rsidR="00FD37B1" w:rsidRPr="00A777C3" w:rsidRDefault="00FD37B1" w:rsidP="00B46D1E">
            <w:pPr>
              <w:pStyle w:val="Bezproreda"/>
              <w:numPr>
                <w:ilvl w:val="0"/>
                <w:numId w:val="39"/>
              </w:numPr>
              <w:jc w:val="center"/>
              <w:rPr>
                <w:rFonts w:cs="Calibri"/>
                <w:szCs w:val="20"/>
                <w:lang w:eastAsia="hr-HR"/>
              </w:rPr>
            </w:pPr>
          </w:p>
        </w:tc>
        <w:tc>
          <w:tcPr>
            <w:tcW w:w="2009" w:type="pct"/>
            <w:shd w:val="clear" w:color="auto" w:fill="FFFFFF"/>
            <w:vAlign w:val="center"/>
          </w:tcPr>
          <w:p w14:paraId="2DC00FD9" w14:textId="77777777" w:rsidR="00FD37B1" w:rsidRPr="00A777C3" w:rsidRDefault="00FD37B1" w:rsidP="00FD37B1">
            <w:pPr>
              <w:pStyle w:val="Bezproreda"/>
              <w:rPr>
                <w:rFonts w:cs="Calibri"/>
                <w:szCs w:val="20"/>
                <w:lang w:eastAsia="hr-HR"/>
              </w:rPr>
            </w:pPr>
            <w:r w:rsidRPr="00A777C3">
              <w:rPr>
                <w:rFonts w:cs="Calibri"/>
                <w:szCs w:val="20"/>
                <w:lang w:eastAsia="hr-HR"/>
              </w:rPr>
              <w:t>HEP ODS d.o.o. – Elektra Zabok</w:t>
            </w:r>
          </w:p>
        </w:tc>
        <w:tc>
          <w:tcPr>
            <w:tcW w:w="816" w:type="pct"/>
            <w:shd w:val="clear" w:color="auto" w:fill="FFFFFF"/>
            <w:vAlign w:val="center"/>
          </w:tcPr>
          <w:p w14:paraId="3C2CB9EB" w14:textId="77777777" w:rsidR="00FD37B1" w:rsidRPr="00A777C3" w:rsidRDefault="00FD37B1" w:rsidP="00FD37B1">
            <w:pPr>
              <w:pStyle w:val="Bezproreda"/>
              <w:jc w:val="center"/>
              <w:rPr>
                <w:rFonts w:cs="Calibri"/>
                <w:szCs w:val="20"/>
                <w:lang w:eastAsia="hr-HR"/>
              </w:rPr>
            </w:pPr>
            <w:r w:rsidRPr="00A777C3">
              <w:rPr>
                <w:rFonts w:cs="Calibri"/>
                <w:szCs w:val="20"/>
                <w:lang w:eastAsia="hr-HR"/>
              </w:rPr>
              <w:t>3 h</w:t>
            </w:r>
          </w:p>
        </w:tc>
        <w:tc>
          <w:tcPr>
            <w:tcW w:w="2041" w:type="pct"/>
            <w:shd w:val="clear" w:color="auto" w:fill="FFFFFF"/>
            <w:vAlign w:val="center"/>
          </w:tcPr>
          <w:p w14:paraId="1AE54E28" w14:textId="77777777" w:rsidR="00FD37B1" w:rsidRPr="00A777C3" w:rsidRDefault="00FD37B1" w:rsidP="00FD37B1">
            <w:pPr>
              <w:pStyle w:val="Bezproreda"/>
              <w:jc w:val="center"/>
              <w:rPr>
                <w:rFonts w:cs="Calibri"/>
                <w:szCs w:val="20"/>
                <w:lang w:eastAsia="hr-HR"/>
              </w:rPr>
            </w:pPr>
            <w:r w:rsidRPr="00A777C3">
              <w:rPr>
                <w:rFonts w:cs="Calibri"/>
                <w:szCs w:val="20"/>
                <w:lang w:eastAsia="hr-HR"/>
              </w:rPr>
              <w:t>ODMAH nakon ugroze</w:t>
            </w:r>
          </w:p>
        </w:tc>
      </w:tr>
      <w:tr w:rsidR="00FD37B1" w:rsidRPr="00A777C3" w14:paraId="0DE853E5" w14:textId="77777777" w:rsidTr="00FD37B1">
        <w:trPr>
          <w:trHeight w:val="70"/>
          <w:tblHeader/>
          <w:jc w:val="center"/>
        </w:trPr>
        <w:tc>
          <w:tcPr>
            <w:tcW w:w="134" w:type="pct"/>
            <w:shd w:val="clear" w:color="auto" w:fill="FFFFFF"/>
            <w:vAlign w:val="center"/>
          </w:tcPr>
          <w:p w14:paraId="522063AF" w14:textId="743B9F6E" w:rsidR="00FD37B1" w:rsidRPr="00A777C3" w:rsidRDefault="00FD37B1" w:rsidP="00B46D1E">
            <w:pPr>
              <w:pStyle w:val="Bezproreda"/>
              <w:numPr>
                <w:ilvl w:val="0"/>
                <w:numId w:val="39"/>
              </w:numPr>
              <w:jc w:val="center"/>
              <w:rPr>
                <w:rFonts w:cs="Calibri"/>
                <w:szCs w:val="20"/>
                <w:lang w:eastAsia="hr-HR"/>
              </w:rPr>
            </w:pPr>
          </w:p>
        </w:tc>
        <w:tc>
          <w:tcPr>
            <w:tcW w:w="2009" w:type="pct"/>
            <w:shd w:val="clear" w:color="auto" w:fill="FFFFFF"/>
            <w:vAlign w:val="center"/>
          </w:tcPr>
          <w:p w14:paraId="3F9D0026" w14:textId="50F142B4" w:rsidR="00FD37B1" w:rsidRPr="00A777C3" w:rsidRDefault="002F32AE" w:rsidP="00FD37B1">
            <w:pPr>
              <w:pStyle w:val="Bezproreda"/>
              <w:rPr>
                <w:rFonts w:cs="Calibri"/>
                <w:szCs w:val="20"/>
                <w:lang w:eastAsia="hr-HR"/>
              </w:rPr>
            </w:pPr>
            <w:r>
              <w:rPr>
                <w:rFonts w:cs="Calibri"/>
                <w:szCs w:val="20"/>
                <w:lang w:eastAsia="hr-HR"/>
              </w:rPr>
              <w:t xml:space="preserve">ZAG-VET </w:t>
            </w:r>
            <w:r w:rsidR="00FD37B1" w:rsidRPr="00A777C3">
              <w:rPr>
                <w:rFonts w:cs="Calibri"/>
                <w:szCs w:val="20"/>
                <w:lang w:eastAsia="hr-HR"/>
              </w:rPr>
              <w:t xml:space="preserve"> d.o.o.</w:t>
            </w:r>
          </w:p>
        </w:tc>
        <w:tc>
          <w:tcPr>
            <w:tcW w:w="816" w:type="pct"/>
            <w:shd w:val="clear" w:color="auto" w:fill="FFFFFF"/>
            <w:vAlign w:val="center"/>
          </w:tcPr>
          <w:p w14:paraId="051B87E7" w14:textId="77777777" w:rsidR="00FD37B1" w:rsidRPr="00A777C3" w:rsidRDefault="00FD37B1" w:rsidP="00FD37B1">
            <w:pPr>
              <w:pStyle w:val="Bezproreda"/>
              <w:jc w:val="center"/>
              <w:rPr>
                <w:rFonts w:cs="Calibri"/>
                <w:szCs w:val="20"/>
                <w:lang w:eastAsia="hr-HR"/>
              </w:rPr>
            </w:pPr>
            <w:r w:rsidRPr="00A777C3">
              <w:rPr>
                <w:rFonts w:cs="Calibri"/>
                <w:szCs w:val="20"/>
                <w:lang w:eastAsia="hr-HR"/>
              </w:rPr>
              <w:t>3 h</w:t>
            </w:r>
          </w:p>
        </w:tc>
        <w:tc>
          <w:tcPr>
            <w:tcW w:w="2041" w:type="pct"/>
            <w:shd w:val="clear" w:color="auto" w:fill="FFFFFF"/>
            <w:vAlign w:val="center"/>
          </w:tcPr>
          <w:p w14:paraId="0C395115" w14:textId="77777777" w:rsidR="00FD37B1" w:rsidRPr="00A777C3" w:rsidRDefault="00FD37B1" w:rsidP="00FD37B1">
            <w:pPr>
              <w:pStyle w:val="Bezproreda"/>
              <w:jc w:val="center"/>
              <w:rPr>
                <w:rFonts w:cs="Calibri"/>
                <w:szCs w:val="20"/>
                <w:lang w:eastAsia="hr-HR"/>
              </w:rPr>
            </w:pPr>
            <w:r w:rsidRPr="00A777C3">
              <w:rPr>
                <w:rFonts w:cs="Calibri"/>
                <w:szCs w:val="20"/>
                <w:lang w:eastAsia="hr-HR"/>
              </w:rPr>
              <w:t>ODMAH nakon ugroze</w:t>
            </w:r>
          </w:p>
        </w:tc>
      </w:tr>
      <w:tr w:rsidR="00FD37B1" w:rsidRPr="00A777C3" w14:paraId="276BCD2D" w14:textId="77777777" w:rsidTr="00FD37B1">
        <w:trPr>
          <w:trHeight w:val="70"/>
          <w:tblHeader/>
          <w:jc w:val="center"/>
        </w:trPr>
        <w:tc>
          <w:tcPr>
            <w:tcW w:w="134" w:type="pct"/>
            <w:shd w:val="clear" w:color="auto" w:fill="FFFFFF"/>
            <w:vAlign w:val="center"/>
          </w:tcPr>
          <w:p w14:paraId="24E733B0" w14:textId="2E602550" w:rsidR="00FD37B1" w:rsidRPr="00A777C3" w:rsidRDefault="00FD37B1" w:rsidP="00B46D1E">
            <w:pPr>
              <w:pStyle w:val="Bezproreda"/>
              <w:numPr>
                <w:ilvl w:val="0"/>
                <w:numId w:val="39"/>
              </w:numPr>
              <w:jc w:val="center"/>
              <w:rPr>
                <w:rFonts w:cs="Calibri"/>
                <w:szCs w:val="20"/>
                <w:lang w:eastAsia="hr-HR"/>
              </w:rPr>
            </w:pPr>
          </w:p>
        </w:tc>
        <w:tc>
          <w:tcPr>
            <w:tcW w:w="2009" w:type="pct"/>
            <w:shd w:val="clear" w:color="auto" w:fill="FFFFFF"/>
            <w:vAlign w:val="center"/>
          </w:tcPr>
          <w:p w14:paraId="54B6A2F4" w14:textId="3DE55E8B" w:rsidR="00FD37B1" w:rsidRPr="00A777C3" w:rsidRDefault="002F32AE" w:rsidP="00FD37B1">
            <w:pPr>
              <w:pStyle w:val="Bezproreda"/>
              <w:rPr>
                <w:rFonts w:cs="Calibri"/>
                <w:szCs w:val="20"/>
                <w:lang w:eastAsia="hr-HR"/>
              </w:rPr>
            </w:pPr>
            <w:r w:rsidRPr="00EE3F18">
              <w:rPr>
                <w:rFonts w:cs="Calibri"/>
                <w:szCs w:val="20"/>
                <w:lang w:eastAsia="hr-HR"/>
              </w:rPr>
              <w:t>Građani–uključuju se u</w:t>
            </w:r>
            <w:r>
              <w:rPr>
                <w:rFonts w:cs="Calibri"/>
                <w:szCs w:val="20"/>
                <w:lang w:eastAsia="hr-HR"/>
              </w:rPr>
              <w:t xml:space="preserve"> civilnu </w:t>
            </w:r>
            <w:r w:rsidRPr="00EE3F18">
              <w:rPr>
                <w:rFonts w:cs="Calibri"/>
                <w:szCs w:val="20"/>
                <w:lang w:eastAsia="hr-HR"/>
              </w:rPr>
              <w:t xml:space="preserve">zaštitu po nalogu </w:t>
            </w:r>
            <w:r>
              <w:rPr>
                <w:rFonts w:cs="Calibri"/>
                <w:szCs w:val="20"/>
                <w:lang w:eastAsia="hr-HR"/>
              </w:rPr>
              <w:t>ž</w:t>
            </w:r>
            <w:r w:rsidRPr="00EE3F18">
              <w:rPr>
                <w:rFonts w:cs="Calibri"/>
                <w:szCs w:val="20"/>
                <w:lang w:eastAsia="hr-HR"/>
              </w:rPr>
              <w:t>upana</w:t>
            </w:r>
            <w:r>
              <w:rPr>
                <w:rFonts w:cs="Calibri"/>
                <w:szCs w:val="20"/>
                <w:lang w:eastAsia="hr-HR"/>
              </w:rPr>
              <w:t xml:space="preserve"> </w:t>
            </w:r>
            <w:r w:rsidRPr="00EE3F18">
              <w:rPr>
                <w:rFonts w:cs="Calibri"/>
                <w:szCs w:val="20"/>
                <w:lang w:eastAsia="hr-HR"/>
              </w:rPr>
              <w:t>u</w:t>
            </w:r>
            <w:r>
              <w:rPr>
                <w:rFonts w:cs="Calibri"/>
                <w:szCs w:val="20"/>
                <w:lang w:eastAsia="hr-HR"/>
              </w:rPr>
              <w:t xml:space="preserve"> </w:t>
            </w:r>
            <w:r w:rsidRPr="00EE3F18">
              <w:rPr>
                <w:rFonts w:cs="Calibri"/>
                <w:szCs w:val="20"/>
                <w:lang w:eastAsia="hr-HR"/>
              </w:rPr>
              <w:t>skladu s naputcima Stožera civilne zaštite</w:t>
            </w:r>
          </w:p>
        </w:tc>
        <w:tc>
          <w:tcPr>
            <w:tcW w:w="816" w:type="pct"/>
            <w:shd w:val="clear" w:color="auto" w:fill="FFFFFF"/>
            <w:vAlign w:val="center"/>
          </w:tcPr>
          <w:p w14:paraId="7D96576F" w14:textId="77777777" w:rsidR="00FD37B1" w:rsidRPr="00A777C3" w:rsidRDefault="00FD37B1" w:rsidP="00FD37B1">
            <w:pPr>
              <w:pStyle w:val="Bezproreda"/>
              <w:jc w:val="center"/>
              <w:rPr>
                <w:rFonts w:cs="Calibri"/>
                <w:szCs w:val="20"/>
                <w:lang w:eastAsia="hr-HR"/>
              </w:rPr>
            </w:pPr>
            <w:r w:rsidRPr="00A777C3">
              <w:rPr>
                <w:rFonts w:cs="Calibri"/>
                <w:szCs w:val="20"/>
                <w:lang w:eastAsia="hr-HR"/>
              </w:rPr>
              <w:t>1 h</w:t>
            </w:r>
          </w:p>
        </w:tc>
        <w:tc>
          <w:tcPr>
            <w:tcW w:w="2041" w:type="pct"/>
            <w:shd w:val="clear" w:color="auto" w:fill="FFFFFF"/>
            <w:vAlign w:val="center"/>
          </w:tcPr>
          <w:p w14:paraId="0BA533A4" w14:textId="77777777" w:rsidR="00FD37B1" w:rsidRPr="00A777C3" w:rsidRDefault="00FD37B1" w:rsidP="00FD37B1">
            <w:pPr>
              <w:spacing w:line="240" w:lineRule="auto"/>
              <w:jc w:val="center"/>
              <w:rPr>
                <w:rFonts w:eastAsia="Times New Roman" w:cs="Calibri"/>
                <w:sz w:val="20"/>
                <w:szCs w:val="20"/>
                <w:lang w:eastAsia="hr-HR"/>
              </w:rPr>
            </w:pPr>
            <w:r w:rsidRPr="00A777C3">
              <w:rPr>
                <w:rFonts w:eastAsia="Times New Roman" w:cs="Calibri"/>
                <w:sz w:val="20"/>
                <w:szCs w:val="20"/>
                <w:lang w:eastAsia="hr-HR"/>
              </w:rPr>
              <w:t>ODMAH</w:t>
            </w:r>
          </w:p>
          <w:p w14:paraId="5BBAC6DC" w14:textId="77777777" w:rsidR="00FD37B1" w:rsidRPr="00A777C3" w:rsidRDefault="00FD37B1" w:rsidP="00FD37B1">
            <w:pPr>
              <w:spacing w:line="240" w:lineRule="auto"/>
              <w:jc w:val="center"/>
              <w:rPr>
                <w:rFonts w:eastAsia="Times New Roman" w:cs="Calibri"/>
                <w:sz w:val="20"/>
                <w:szCs w:val="20"/>
                <w:lang w:eastAsia="hr-HR"/>
              </w:rPr>
            </w:pPr>
            <w:r w:rsidRPr="00A777C3">
              <w:rPr>
                <w:rFonts w:eastAsia="Times New Roman" w:cs="Calibri"/>
                <w:sz w:val="20"/>
                <w:szCs w:val="20"/>
                <w:lang w:eastAsia="hr-HR"/>
              </w:rPr>
              <w:t>pri prijetnji ugroze</w:t>
            </w:r>
          </w:p>
        </w:tc>
      </w:tr>
    </w:tbl>
    <w:p w14:paraId="3125C570" w14:textId="77777777" w:rsidR="00FD37B1" w:rsidRPr="00FD37B1" w:rsidRDefault="00FD37B1" w:rsidP="00FD37B1">
      <w:pPr>
        <w:jc w:val="center"/>
      </w:pPr>
    </w:p>
    <w:p w14:paraId="14FDA7E1" w14:textId="049041AE" w:rsidR="009D526C" w:rsidRPr="009D526C" w:rsidRDefault="009D526C" w:rsidP="009D526C">
      <w:pPr>
        <w:pStyle w:val="Opisslike"/>
        <w:rPr>
          <w:sz w:val="20"/>
        </w:rPr>
      </w:pPr>
      <w:bookmarkStart w:id="63" w:name="_Toc45607973"/>
      <w:bookmarkStart w:id="64" w:name="_Toc51566648"/>
      <w:r w:rsidRPr="009D526C">
        <w:rPr>
          <w:sz w:val="20"/>
        </w:rPr>
        <w:t xml:space="preserve">Tablica </w:t>
      </w:r>
      <w:r w:rsidRPr="009D526C">
        <w:rPr>
          <w:sz w:val="20"/>
        </w:rPr>
        <w:fldChar w:fldCharType="begin"/>
      </w:r>
      <w:r w:rsidRPr="009D526C">
        <w:rPr>
          <w:sz w:val="20"/>
        </w:rPr>
        <w:instrText xml:space="preserve"> SEQ Tablica \* ARABIC </w:instrText>
      </w:r>
      <w:r w:rsidRPr="009D526C">
        <w:rPr>
          <w:sz w:val="20"/>
        </w:rPr>
        <w:fldChar w:fldCharType="separate"/>
      </w:r>
      <w:r w:rsidR="00357ED9">
        <w:rPr>
          <w:noProof/>
          <w:sz w:val="20"/>
        </w:rPr>
        <w:t>5</w:t>
      </w:r>
      <w:r w:rsidRPr="009D526C">
        <w:rPr>
          <w:sz w:val="20"/>
        </w:rPr>
        <w:fldChar w:fldCharType="end"/>
      </w:r>
      <w:r w:rsidRPr="009D526C">
        <w:rPr>
          <w:sz w:val="20"/>
        </w:rPr>
        <w:t>: Vrijeme pripravnosti i mobilizacije u slučaju pandemije i epidemije</w:t>
      </w:r>
      <w:bookmarkEnd w:id="63"/>
      <w:bookmarkEnd w:id="64"/>
    </w:p>
    <w:tbl>
      <w:tblPr>
        <w:tblW w:w="48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
        <w:gridCol w:w="3143"/>
        <w:gridCol w:w="1510"/>
        <w:gridCol w:w="3708"/>
      </w:tblGrid>
      <w:tr w:rsidR="00752971" w:rsidRPr="00EE3F18" w14:paraId="572BFC08" w14:textId="77777777" w:rsidTr="00A777C3">
        <w:trPr>
          <w:tblHeader/>
          <w:jc w:val="center"/>
        </w:trPr>
        <w:tc>
          <w:tcPr>
            <w:tcW w:w="366" w:type="pct"/>
            <w:shd w:val="clear" w:color="auto" w:fill="auto"/>
            <w:vAlign w:val="center"/>
          </w:tcPr>
          <w:p w14:paraId="21BFC51B" w14:textId="77777777" w:rsidR="00752971" w:rsidRPr="00EE3F18" w:rsidRDefault="00752971" w:rsidP="00A777C3">
            <w:pPr>
              <w:pStyle w:val="Bezproreda"/>
              <w:jc w:val="center"/>
              <w:rPr>
                <w:rStyle w:val="Naglaeno"/>
              </w:rPr>
            </w:pPr>
            <w:r w:rsidRPr="00EE3F18">
              <w:rPr>
                <w:rStyle w:val="Naglaeno"/>
              </w:rPr>
              <w:t>R.BR.</w:t>
            </w:r>
          </w:p>
        </w:tc>
        <w:tc>
          <w:tcPr>
            <w:tcW w:w="1741" w:type="pct"/>
            <w:shd w:val="clear" w:color="auto" w:fill="auto"/>
            <w:vAlign w:val="center"/>
          </w:tcPr>
          <w:p w14:paraId="54F95EAB" w14:textId="77777777" w:rsidR="00752971" w:rsidRPr="00EE3F18" w:rsidRDefault="00752971" w:rsidP="00A777C3">
            <w:pPr>
              <w:pStyle w:val="Bezproreda"/>
              <w:rPr>
                <w:rStyle w:val="Naglaeno"/>
              </w:rPr>
            </w:pPr>
            <w:r w:rsidRPr="00EE3F18">
              <w:rPr>
                <w:rStyle w:val="Naglaeno"/>
              </w:rPr>
              <w:t>NOSITELJ</w:t>
            </w:r>
          </w:p>
        </w:tc>
        <w:tc>
          <w:tcPr>
            <w:tcW w:w="837" w:type="pct"/>
            <w:shd w:val="clear" w:color="auto" w:fill="auto"/>
            <w:vAlign w:val="center"/>
          </w:tcPr>
          <w:p w14:paraId="7DB1B95B" w14:textId="77777777" w:rsidR="00752971" w:rsidRPr="00EE3F18" w:rsidRDefault="00752971" w:rsidP="00A777C3">
            <w:pPr>
              <w:pStyle w:val="Bezproreda"/>
              <w:jc w:val="center"/>
              <w:rPr>
                <w:rStyle w:val="Naglaeno"/>
              </w:rPr>
            </w:pPr>
            <w:r w:rsidRPr="00EE3F18">
              <w:rPr>
                <w:rStyle w:val="Naglaeno"/>
              </w:rPr>
              <w:t>VRIJEME MOBILIZACIJE I AKTIVIRANJA</w:t>
            </w:r>
          </w:p>
        </w:tc>
        <w:tc>
          <w:tcPr>
            <w:tcW w:w="2055" w:type="pct"/>
            <w:shd w:val="clear" w:color="auto" w:fill="auto"/>
            <w:vAlign w:val="center"/>
          </w:tcPr>
          <w:p w14:paraId="2620E633" w14:textId="77777777" w:rsidR="00752971" w:rsidRPr="00EE3F18" w:rsidRDefault="00752971" w:rsidP="00A777C3">
            <w:pPr>
              <w:pStyle w:val="Bezproreda"/>
              <w:rPr>
                <w:rStyle w:val="Naglaeno"/>
              </w:rPr>
            </w:pPr>
            <w:r w:rsidRPr="00EE3F18">
              <w:rPr>
                <w:rStyle w:val="Naglaeno"/>
              </w:rPr>
              <w:t>VRIJEME PRIPRAVNOSTI</w:t>
            </w:r>
          </w:p>
        </w:tc>
      </w:tr>
      <w:tr w:rsidR="00752971" w:rsidRPr="00EE3F18" w14:paraId="090D362B" w14:textId="77777777" w:rsidTr="00A777C3">
        <w:trPr>
          <w:trHeight w:val="70"/>
          <w:jc w:val="center"/>
        </w:trPr>
        <w:tc>
          <w:tcPr>
            <w:tcW w:w="366" w:type="pct"/>
            <w:shd w:val="clear" w:color="auto" w:fill="FFFFFF"/>
            <w:vAlign w:val="center"/>
          </w:tcPr>
          <w:p w14:paraId="4D70A003" w14:textId="3E48DB2D" w:rsidR="00752971" w:rsidRPr="00EE3F18" w:rsidRDefault="00752971" w:rsidP="00B46D1E">
            <w:pPr>
              <w:pStyle w:val="Bezproreda"/>
              <w:numPr>
                <w:ilvl w:val="0"/>
                <w:numId w:val="40"/>
              </w:numPr>
              <w:jc w:val="center"/>
              <w:rPr>
                <w:rFonts w:cs="Calibri"/>
                <w:szCs w:val="20"/>
                <w:lang w:eastAsia="hr-HR"/>
              </w:rPr>
            </w:pPr>
          </w:p>
        </w:tc>
        <w:tc>
          <w:tcPr>
            <w:tcW w:w="1741" w:type="pct"/>
            <w:shd w:val="clear" w:color="auto" w:fill="FFFFFF"/>
            <w:vAlign w:val="center"/>
          </w:tcPr>
          <w:p w14:paraId="74B77C83" w14:textId="53DDD7F8" w:rsidR="00752971" w:rsidRPr="00EE3F18" w:rsidRDefault="00752971" w:rsidP="00A777C3">
            <w:pPr>
              <w:pStyle w:val="Bezproreda"/>
              <w:rPr>
                <w:rFonts w:cs="Calibri"/>
                <w:szCs w:val="20"/>
                <w:lang w:eastAsia="hr-HR"/>
              </w:rPr>
            </w:pPr>
            <w:r w:rsidRPr="00EE3F18">
              <w:rPr>
                <w:rFonts w:cs="Calibri"/>
                <w:szCs w:val="20"/>
                <w:lang w:eastAsia="hr-HR"/>
              </w:rPr>
              <w:t>Stožer civilne zaštite</w:t>
            </w:r>
            <w:r w:rsidR="002F4A56" w:rsidRPr="00EE3F18">
              <w:rPr>
                <w:rFonts w:cs="Calibri"/>
                <w:szCs w:val="20"/>
                <w:lang w:eastAsia="hr-HR"/>
              </w:rPr>
              <w:t xml:space="preserve"> </w:t>
            </w:r>
            <w:r w:rsidR="00FF64DA">
              <w:rPr>
                <w:rFonts w:cs="Calibri"/>
                <w:szCs w:val="20"/>
                <w:lang w:eastAsia="hr-HR"/>
              </w:rPr>
              <w:t>Krapinsko-zagorske županije</w:t>
            </w:r>
          </w:p>
        </w:tc>
        <w:tc>
          <w:tcPr>
            <w:tcW w:w="837" w:type="pct"/>
            <w:shd w:val="clear" w:color="auto" w:fill="FFFFFF"/>
            <w:vAlign w:val="center"/>
          </w:tcPr>
          <w:p w14:paraId="3E309D3C" w14:textId="77777777" w:rsidR="00752971" w:rsidRPr="00EE3F18" w:rsidRDefault="00752971" w:rsidP="00A777C3">
            <w:pPr>
              <w:pStyle w:val="Bezproreda"/>
              <w:jc w:val="center"/>
              <w:rPr>
                <w:rFonts w:cs="Calibri"/>
                <w:szCs w:val="20"/>
                <w:lang w:eastAsia="hr-HR"/>
              </w:rPr>
            </w:pPr>
            <w:r w:rsidRPr="00EE3F18">
              <w:rPr>
                <w:rFonts w:cs="Calibri"/>
                <w:szCs w:val="20"/>
                <w:lang w:eastAsia="hr-HR"/>
              </w:rPr>
              <w:t>1 h</w:t>
            </w:r>
          </w:p>
        </w:tc>
        <w:tc>
          <w:tcPr>
            <w:tcW w:w="2055" w:type="pct"/>
            <w:shd w:val="clear" w:color="auto" w:fill="FFFFFF"/>
            <w:vAlign w:val="center"/>
          </w:tcPr>
          <w:p w14:paraId="6A0CD326" w14:textId="77777777" w:rsidR="00752971" w:rsidRPr="00EE3F18" w:rsidRDefault="00752971" w:rsidP="00A777C3">
            <w:pPr>
              <w:pStyle w:val="Bezproreda"/>
              <w:jc w:val="center"/>
              <w:rPr>
                <w:rFonts w:cs="Calibri"/>
                <w:szCs w:val="20"/>
                <w:lang w:eastAsia="hr-HR"/>
              </w:rPr>
            </w:pPr>
            <w:r w:rsidRPr="00EE3F18">
              <w:rPr>
                <w:rFonts w:cs="Calibri"/>
                <w:szCs w:val="20"/>
                <w:lang w:eastAsia="hr-HR"/>
              </w:rPr>
              <w:t>ODMAH pri prijetnji ugroze</w:t>
            </w:r>
          </w:p>
        </w:tc>
      </w:tr>
      <w:tr w:rsidR="00752971" w:rsidRPr="00EE3F18" w14:paraId="0BB42C3C" w14:textId="77777777" w:rsidTr="00A777C3">
        <w:trPr>
          <w:trHeight w:val="70"/>
          <w:jc w:val="center"/>
        </w:trPr>
        <w:tc>
          <w:tcPr>
            <w:tcW w:w="366" w:type="pct"/>
            <w:shd w:val="clear" w:color="auto" w:fill="FFFFFF"/>
            <w:vAlign w:val="center"/>
          </w:tcPr>
          <w:p w14:paraId="5AE3CF89" w14:textId="0C0D23AB" w:rsidR="00752971" w:rsidRPr="00EE3F18" w:rsidRDefault="00752971" w:rsidP="00B46D1E">
            <w:pPr>
              <w:pStyle w:val="Bezproreda"/>
              <w:numPr>
                <w:ilvl w:val="0"/>
                <w:numId w:val="40"/>
              </w:numPr>
              <w:jc w:val="center"/>
              <w:rPr>
                <w:rFonts w:cs="Calibri"/>
                <w:szCs w:val="20"/>
                <w:lang w:eastAsia="hr-HR"/>
              </w:rPr>
            </w:pPr>
          </w:p>
        </w:tc>
        <w:tc>
          <w:tcPr>
            <w:tcW w:w="1741" w:type="pct"/>
            <w:shd w:val="clear" w:color="auto" w:fill="FFFFFF"/>
            <w:vAlign w:val="center"/>
          </w:tcPr>
          <w:p w14:paraId="709D9248" w14:textId="2B67AF74" w:rsidR="00752971" w:rsidRPr="00EE3F18" w:rsidRDefault="002F32AE" w:rsidP="00A777C3">
            <w:pPr>
              <w:pStyle w:val="Bezproreda"/>
              <w:rPr>
                <w:rFonts w:cs="Calibri"/>
                <w:szCs w:val="20"/>
                <w:lang w:eastAsia="hr-HR"/>
              </w:rPr>
            </w:pPr>
            <w:r w:rsidRPr="00A777C3">
              <w:rPr>
                <w:rFonts w:cs="Calibri"/>
                <w:szCs w:val="20"/>
                <w:lang w:eastAsia="hr-HR"/>
              </w:rPr>
              <w:t>Vatrogasn</w:t>
            </w:r>
            <w:r>
              <w:rPr>
                <w:rFonts w:cs="Calibri"/>
                <w:szCs w:val="20"/>
                <w:lang w:eastAsia="hr-HR"/>
              </w:rPr>
              <w:t xml:space="preserve">a zajednica </w:t>
            </w:r>
            <w:r w:rsidRPr="00A777C3">
              <w:rPr>
                <w:rFonts w:cs="Calibri"/>
                <w:szCs w:val="20"/>
                <w:lang w:eastAsia="hr-HR"/>
              </w:rPr>
              <w:t>Krapinsko-zagorske županije</w:t>
            </w:r>
          </w:p>
        </w:tc>
        <w:tc>
          <w:tcPr>
            <w:tcW w:w="837" w:type="pct"/>
            <w:shd w:val="clear" w:color="auto" w:fill="FFFFFF"/>
            <w:vAlign w:val="center"/>
          </w:tcPr>
          <w:p w14:paraId="6801DA5A" w14:textId="77777777" w:rsidR="00752971" w:rsidRPr="00EE3F18" w:rsidRDefault="00752971" w:rsidP="00A777C3">
            <w:pPr>
              <w:pStyle w:val="Bezproreda"/>
              <w:jc w:val="center"/>
              <w:rPr>
                <w:rFonts w:cs="Calibri"/>
                <w:szCs w:val="20"/>
                <w:lang w:eastAsia="hr-HR"/>
              </w:rPr>
            </w:pPr>
            <w:r w:rsidRPr="00EE3F18">
              <w:rPr>
                <w:rFonts w:cs="Calibri"/>
                <w:szCs w:val="20"/>
                <w:lang w:eastAsia="hr-HR"/>
              </w:rPr>
              <w:t>odmah do 1 h</w:t>
            </w:r>
          </w:p>
        </w:tc>
        <w:tc>
          <w:tcPr>
            <w:tcW w:w="2055" w:type="pct"/>
            <w:shd w:val="clear" w:color="auto" w:fill="FFFFFF"/>
            <w:vAlign w:val="center"/>
          </w:tcPr>
          <w:p w14:paraId="2A2294D3" w14:textId="77777777" w:rsidR="00752971" w:rsidRPr="00EE3F18" w:rsidRDefault="00752971" w:rsidP="00A777C3">
            <w:pPr>
              <w:pStyle w:val="Bezproreda"/>
              <w:jc w:val="center"/>
              <w:rPr>
                <w:rFonts w:cs="Calibri"/>
                <w:szCs w:val="20"/>
                <w:lang w:eastAsia="hr-HR"/>
              </w:rPr>
            </w:pPr>
            <w:r w:rsidRPr="00EE3F18">
              <w:rPr>
                <w:rFonts w:cs="Calibri"/>
                <w:szCs w:val="20"/>
                <w:lang w:eastAsia="hr-HR"/>
              </w:rPr>
              <w:t>ODMAH i sukcesivno prema razvoju situacije</w:t>
            </w:r>
          </w:p>
        </w:tc>
      </w:tr>
      <w:tr w:rsidR="00752971" w:rsidRPr="00EE3F18" w14:paraId="4C99C6F4" w14:textId="77777777" w:rsidTr="00A777C3">
        <w:trPr>
          <w:jc w:val="center"/>
        </w:trPr>
        <w:tc>
          <w:tcPr>
            <w:tcW w:w="366" w:type="pct"/>
            <w:shd w:val="clear" w:color="auto" w:fill="FFFFFF"/>
            <w:vAlign w:val="center"/>
          </w:tcPr>
          <w:p w14:paraId="1A11BB83" w14:textId="6F1E142F" w:rsidR="00752971" w:rsidRPr="00EE3F18" w:rsidRDefault="00752971" w:rsidP="00B46D1E">
            <w:pPr>
              <w:pStyle w:val="Bezproreda"/>
              <w:numPr>
                <w:ilvl w:val="0"/>
                <w:numId w:val="40"/>
              </w:numPr>
              <w:jc w:val="center"/>
              <w:rPr>
                <w:rFonts w:cs="Calibri"/>
                <w:szCs w:val="20"/>
                <w:lang w:eastAsia="hr-HR"/>
              </w:rPr>
            </w:pPr>
          </w:p>
        </w:tc>
        <w:tc>
          <w:tcPr>
            <w:tcW w:w="1741" w:type="pct"/>
            <w:shd w:val="clear" w:color="auto" w:fill="FFFFFF"/>
            <w:vAlign w:val="center"/>
          </w:tcPr>
          <w:p w14:paraId="35534F88" w14:textId="43788E2B" w:rsidR="00752971" w:rsidRPr="00EE3F18" w:rsidRDefault="00900DA9" w:rsidP="00A777C3">
            <w:pPr>
              <w:pStyle w:val="Bezproreda"/>
              <w:rPr>
                <w:rFonts w:cs="Calibri"/>
                <w:szCs w:val="20"/>
                <w:lang w:eastAsia="hr-HR"/>
              </w:rPr>
            </w:pPr>
            <w:r w:rsidRPr="00EE3F18">
              <w:rPr>
                <w:rFonts w:cs="Calibri"/>
                <w:szCs w:val="20"/>
                <w:lang w:eastAsia="hr-HR"/>
              </w:rPr>
              <w:t>Pravne osobe od interesa za sustav civilne zaštite</w:t>
            </w:r>
          </w:p>
        </w:tc>
        <w:tc>
          <w:tcPr>
            <w:tcW w:w="837" w:type="pct"/>
            <w:shd w:val="clear" w:color="auto" w:fill="FFFFFF"/>
            <w:vAlign w:val="center"/>
          </w:tcPr>
          <w:p w14:paraId="581EDE0F" w14:textId="77777777" w:rsidR="00752971" w:rsidRPr="00EE3F18" w:rsidRDefault="00752971" w:rsidP="00A777C3">
            <w:pPr>
              <w:pStyle w:val="Bezproreda"/>
              <w:jc w:val="center"/>
              <w:rPr>
                <w:rFonts w:cs="Calibri"/>
                <w:szCs w:val="20"/>
                <w:lang w:eastAsia="hr-HR"/>
              </w:rPr>
            </w:pPr>
            <w:r w:rsidRPr="00EE3F18">
              <w:rPr>
                <w:rFonts w:cs="Calibri"/>
                <w:szCs w:val="20"/>
                <w:lang w:eastAsia="hr-HR"/>
              </w:rPr>
              <w:t>3 h</w:t>
            </w:r>
          </w:p>
        </w:tc>
        <w:tc>
          <w:tcPr>
            <w:tcW w:w="2055" w:type="pct"/>
            <w:shd w:val="clear" w:color="auto" w:fill="FFFFFF"/>
            <w:vAlign w:val="center"/>
          </w:tcPr>
          <w:p w14:paraId="3339D47E" w14:textId="5ED4992A" w:rsidR="00752971" w:rsidRPr="00EE3F18" w:rsidRDefault="00752971" w:rsidP="00A777C3">
            <w:pPr>
              <w:pStyle w:val="Bezproreda"/>
              <w:jc w:val="center"/>
              <w:rPr>
                <w:rFonts w:cs="Calibri"/>
                <w:szCs w:val="20"/>
                <w:lang w:eastAsia="hr-HR"/>
              </w:rPr>
            </w:pPr>
            <w:r w:rsidRPr="00EE3F18">
              <w:rPr>
                <w:rFonts w:cs="Calibri"/>
                <w:szCs w:val="20"/>
                <w:lang w:eastAsia="hr-HR"/>
              </w:rPr>
              <w:t>ODMAH nakon</w:t>
            </w:r>
            <w:r w:rsidR="002F32AE">
              <w:rPr>
                <w:rFonts w:cs="Calibri"/>
                <w:szCs w:val="20"/>
                <w:lang w:eastAsia="hr-HR"/>
              </w:rPr>
              <w:t xml:space="preserve"> ugroze</w:t>
            </w:r>
          </w:p>
        </w:tc>
      </w:tr>
      <w:tr w:rsidR="00752971" w:rsidRPr="00EE3F18" w14:paraId="531E9D31" w14:textId="77777777" w:rsidTr="00A777C3">
        <w:trPr>
          <w:trHeight w:val="613"/>
          <w:jc w:val="center"/>
        </w:trPr>
        <w:tc>
          <w:tcPr>
            <w:tcW w:w="366" w:type="pct"/>
            <w:shd w:val="clear" w:color="auto" w:fill="FFFFFF"/>
            <w:vAlign w:val="center"/>
          </w:tcPr>
          <w:p w14:paraId="5908E937" w14:textId="6FF950B3" w:rsidR="00752971" w:rsidRPr="00EE3F18" w:rsidRDefault="00752971" w:rsidP="00B46D1E">
            <w:pPr>
              <w:pStyle w:val="Bezproreda"/>
              <w:numPr>
                <w:ilvl w:val="0"/>
                <w:numId w:val="40"/>
              </w:numPr>
              <w:jc w:val="center"/>
              <w:rPr>
                <w:rFonts w:cs="Calibri"/>
                <w:szCs w:val="20"/>
                <w:lang w:eastAsia="hr-HR"/>
              </w:rPr>
            </w:pPr>
          </w:p>
        </w:tc>
        <w:tc>
          <w:tcPr>
            <w:tcW w:w="1741" w:type="pct"/>
            <w:shd w:val="clear" w:color="auto" w:fill="FFFFFF"/>
            <w:vAlign w:val="center"/>
          </w:tcPr>
          <w:p w14:paraId="45E7C6E6" w14:textId="4036866B" w:rsidR="00752971" w:rsidRPr="00EE3F18" w:rsidRDefault="00752971" w:rsidP="00A777C3">
            <w:pPr>
              <w:pStyle w:val="Bezproreda"/>
              <w:rPr>
                <w:rFonts w:cs="Calibri"/>
                <w:szCs w:val="20"/>
                <w:lang w:eastAsia="hr-HR"/>
              </w:rPr>
            </w:pPr>
            <w:r w:rsidRPr="00EE3F18">
              <w:rPr>
                <w:rFonts w:cs="Calibri"/>
                <w:szCs w:val="20"/>
                <w:lang w:eastAsia="hr-HR"/>
              </w:rPr>
              <w:t xml:space="preserve">Dom zdravlja </w:t>
            </w:r>
            <w:r w:rsidR="00FF64DA">
              <w:rPr>
                <w:rFonts w:cs="Calibri"/>
                <w:szCs w:val="20"/>
                <w:lang w:eastAsia="hr-HR"/>
              </w:rPr>
              <w:t>Krapinsko-zagorske županije</w:t>
            </w:r>
          </w:p>
        </w:tc>
        <w:tc>
          <w:tcPr>
            <w:tcW w:w="837" w:type="pct"/>
            <w:shd w:val="clear" w:color="auto" w:fill="FFFFFF"/>
            <w:vAlign w:val="center"/>
          </w:tcPr>
          <w:p w14:paraId="67C64011" w14:textId="77777777" w:rsidR="00752971" w:rsidRPr="00EE3F18" w:rsidRDefault="00752971" w:rsidP="00A777C3">
            <w:pPr>
              <w:pStyle w:val="Bezproreda"/>
              <w:jc w:val="center"/>
              <w:rPr>
                <w:rFonts w:cs="Calibri"/>
                <w:szCs w:val="20"/>
                <w:lang w:eastAsia="hr-HR"/>
              </w:rPr>
            </w:pPr>
            <w:r w:rsidRPr="00EE3F18">
              <w:rPr>
                <w:rFonts w:cs="Calibri"/>
                <w:szCs w:val="20"/>
                <w:lang w:eastAsia="hr-HR"/>
              </w:rPr>
              <w:t>1 h</w:t>
            </w:r>
          </w:p>
        </w:tc>
        <w:tc>
          <w:tcPr>
            <w:tcW w:w="2055" w:type="pct"/>
            <w:shd w:val="clear" w:color="auto" w:fill="FFFFFF"/>
            <w:vAlign w:val="center"/>
          </w:tcPr>
          <w:p w14:paraId="3B94B633" w14:textId="77777777" w:rsidR="00752971" w:rsidRPr="00EE3F18" w:rsidRDefault="00752971" w:rsidP="00A777C3">
            <w:pPr>
              <w:pStyle w:val="Bezproreda"/>
              <w:jc w:val="center"/>
              <w:rPr>
                <w:rFonts w:cs="Calibri"/>
                <w:szCs w:val="20"/>
                <w:lang w:eastAsia="hr-HR"/>
              </w:rPr>
            </w:pPr>
            <w:r w:rsidRPr="00EE3F18">
              <w:rPr>
                <w:rFonts w:cs="Calibri"/>
                <w:szCs w:val="20"/>
                <w:lang w:eastAsia="hr-HR"/>
              </w:rPr>
              <w:t>ODMAH pri prijetnji ugroze</w:t>
            </w:r>
          </w:p>
        </w:tc>
      </w:tr>
      <w:tr w:rsidR="00752971" w:rsidRPr="00EE3F18" w14:paraId="0DD37FDF" w14:textId="77777777" w:rsidTr="00A777C3">
        <w:trPr>
          <w:trHeight w:val="70"/>
          <w:jc w:val="center"/>
        </w:trPr>
        <w:tc>
          <w:tcPr>
            <w:tcW w:w="366" w:type="pct"/>
            <w:shd w:val="clear" w:color="auto" w:fill="FFFFFF"/>
            <w:vAlign w:val="center"/>
          </w:tcPr>
          <w:p w14:paraId="58813266" w14:textId="4A99C628" w:rsidR="00752971" w:rsidRPr="00EE3F18" w:rsidRDefault="00752971" w:rsidP="00B46D1E">
            <w:pPr>
              <w:pStyle w:val="Bezproreda"/>
              <w:numPr>
                <w:ilvl w:val="0"/>
                <w:numId w:val="40"/>
              </w:numPr>
              <w:jc w:val="center"/>
              <w:rPr>
                <w:rFonts w:cs="Calibri"/>
                <w:szCs w:val="20"/>
                <w:lang w:eastAsia="hr-HR"/>
              </w:rPr>
            </w:pPr>
          </w:p>
        </w:tc>
        <w:tc>
          <w:tcPr>
            <w:tcW w:w="1741" w:type="pct"/>
            <w:shd w:val="clear" w:color="auto" w:fill="FFFFFF"/>
            <w:vAlign w:val="center"/>
          </w:tcPr>
          <w:p w14:paraId="6F774579" w14:textId="7DE08128" w:rsidR="00752971" w:rsidRPr="00EE3F18" w:rsidRDefault="00810904" w:rsidP="00A777C3">
            <w:pPr>
              <w:pStyle w:val="Bezproreda"/>
              <w:rPr>
                <w:rFonts w:cs="Calibri"/>
                <w:szCs w:val="20"/>
                <w:lang w:eastAsia="hr-HR"/>
              </w:rPr>
            </w:pPr>
            <w:r>
              <w:rPr>
                <w:rFonts w:cs="Calibri"/>
                <w:szCs w:val="20"/>
                <w:lang w:eastAsia="hr-HR"/>
              </w:rPr>
              <w:t>Društvo Crvenog križa Krapinsko-zagorske županije</w:t>
            </w:r>
          </w:p>
        </w:tc>
        <w:tc>
          <w:tcPr>
            <w:tcW w:w="837" w:type="pct"/>
            <w:shd w:val="clear" w:color="auto" w:fill="FFFFFF"/>
            <w:vAlign w:val="center"/>
          </w:tcPr>
          <w:p w14:paraId="4DB12BAA" w14:textId="77777777" w:rsidR="00752971" w:rsidRPr="00EE3F18" w:rsidRDefault="00752971" w:rsidP="00A777C3">
            <w:pPr>
              <w:pStyle w:val="Bezproreda"/>
              <w:jc w:val="center"/>
              <w:rPr>
                <w:rFonts w:cs="Calibri"/>
                <w:szCs w:val="20"/>
                <w:lang w:eastAsia="hr-HR"/>
              </w:rPr>
            </w:pPr>
            <w:r w:rsidRPr="00EE3F18">
              <w:rPr>
                <w:rFonts w:cs="Calibri"/>
                <w:szCs w:val="20"/>
                <w:lang w:eastAsia="hr-HR"/>
              </w:rPr>
              <w:t>3 h</w:t>
            </w:r>
          </w:p>
        </w:tc>
        <w:tc>
          <w:tcPr>
            <w:tcW w:w="2055" w:type="pct"/>
            <w:shd w:val="clear" w:color="auto" w:fill="FFFFFF"/>
            <w:vAlign w:val="center"/>
          </w:tcPr>
          <w:p w14:paraId="20E50A93" w14:textId="77777777" w:rsidR="00752971" w:rsidRPr="00EE3F18" w:rsidRDefault="00752971" w:rsidP="00A777C3">
            <w:pPr>
              <w:pStyle w:val="Bezproreda"/>
              <w:jc w:val="center"/>
              <w:rPr>
                <w:rFonts w:cs="Calibri"/>
                <w:szCs w:val="20"/>
                <w:lang w:eastAsia="hr-HR"/>
              </w:rPr>
            </w:pPr>
            <w:r w:rsidRPr="00EE3F18">
              <w:rPr>
                <w:rFonts w:cs="Calibri"/>
                <w:szCs w:val="20"/>
                <w:lang w:eastAsia="hr-HR"/>
              </w:rPr>
              <w:t>ODMAH i sukcesivno prema razvoju situacije</w:t>
            </w:r>
          </w:p>
        </w:tc>
      </w:tr>
      <w:tr w:rsidR="002F4A56" w:rsidRPr="00EE3F18" w14:paraId="28C15411" w14:textId="77777777" w:rsidTr="00A777C3">
        <w:trPr>
          <w:trHeight w:val="70"/>
          <w:jc w:val="center"/>
        </w:trPr>
        <w:tc>
          <w:tcPr>
            <w:tcW w:w="366" w:type="pct"/>
            <w:shd w:val="clear" w:color="auto" w:fill="FFFFFF"/>
            <w:vAlign w:val="center"/>
          </w:tcPr>
          <w:p w14:paraId="54AD7259" w14:textId="0853D25D" w:rsidR="002F4A56" w:rsidRPr="00EE3F18" w:rsidRDefault="002F4A56" w:rsidP="00B46D1E">
            <w:pPr>
              <w:pStyle w:val="Bezproreda"/>
              <w:numPr>
                <w:ilvl w:val="0"/>
                <w:numId w:val="40"/>
              </w:numPr>
              <w:jc w:val="center"/>
              <w:rPr>
                <w:rFonts w:cs="Calibri"/>
                <w:szCs w:val="20"/>
                <w:lang w:eastAsia="hr-HR"/>
              </w:rPr>
            </w:pPr>
          </w:p>
        </w:tc>
        <w:tc>
          <w:tcPr>
            <w:tcW w:w="1741" w:type="pct"/>
            <w:shd w:val="clear" w:color="auto" w:fill="FFFFFF"/>
            <w:vAlign w:val="center"/>
          </w:tcPr>
          <w:p w14:paraId="1D08ADF4" w14:textId="04DF977B" w:rsidR="002F4A56" w:rsidRPr="00EE3F18" w:rsidRDefault="002F4A56" w:rsidP="00A777C3">
            <w:pPr>
              <w:pStyle w:val="Bezproreda"/>
              <w:rPr>
                <w:rFonts w:cs="Calibri"/>
                <w:szCs w:val="20"/>
                <w:lang w:eastAsia="hr-HR"/>
              </w:rPr>
            </w:pPr>
            <w:r w:rsidRPr="00EE3F18">
              <w:rPr>
                <w:rFonts w:cs="Calibri"/>
                <w:szCs w:val="20"/>
                <w:lang w:eastAsia="hr-HR"/>
              </w:rPr>
              <w:t xml:space="preserve">HGSS </w:t>
            </w:r>
            <w:r w:rsidR="00006216">
              <w:rPr>
                <w:rFonts w:cs="Calibri"/>
                <w:szCs w:val="20"/>
                <w:lang w:eastAsia="hr-HR"/>
              </w:rPr>
              <w:t>–</w:t>
            </w:r>
            <w:r w:rsidRPr="00EE3F18">
              <w:rPr>
                <w:rFonts w:cs="Calibri"/>
                <w:szCs w:val="20"/>
                <w:lang w:eastAsia="hr-HR"/>
              </w:rPr>
              <w:t xml:space="preserve"> Stanica</w:t>
            </w:r>
            <w:r w:rsidR="00006216">
              <w:rPr>
                <w:rFonts w:cs="Calibri"/>
                <w:szCs w:val="20"/>
                <w:lang w:eastAsia="hr-HR"/>
              </w:rPr>
              <w:t xml:space="preserve"> Zlatar Bistrica</w:t>
            </w:r>
          </w:p>
        </w:tc>
        <w:tc>
          <w:tcPr>
            <w:tcW w:w="837" w:type="pct"/>
            <w:shd w:val="clear" w:color="auto" w:fill="FFFFFF"/>
            <w:vAlign w:val="center"/>
          </w:tcPr>
          <w:p w14:paraId="71063983" w14:textId="77777777" w:rsidR="002F4A56" w:rsidRPr="00EE3F18" w:rsidRDefault="002F4A56" w:rsidP="00A777C3">
            <w:pPr>
              <w:pStyle w:val="Bezproreda"/>
              <w:jc w:val="center"/>
              <w:rPr>
                <w:rFonts w:cs="Calibri"/>
                <w:szCs w:val="20"/>
                <w:lang w:eastAsia="hr-HR"/>
              </w:rPr>
            </w:pPr>
            <w:r w:rsidRPr="00EE3F18">
              <w:rPr>
                <w:rFonts w:cs="Calibri"/>
                <w:szCs w:val="20"/>
                <w:lang w:eastAsia="hr-HR"/>
              </w:rPr>
              <w:t>odmah do 3 h</w:t>
            </w:r>
          </w:p>
        </w:tc>
        <w:tc>
          <w:tcPr>
            <w:tcW w:w="2055" w:type="pct"/>
            <w:shd w:val="clear" w:color="auto" w:fill="FFFFFF"/>
            <w:vAlign w:val="center"/>
          </w:tcPr>
          <w:p w14:paraId="16D9488F" w14:textId="77777777" w:rsidR="002F4A56" w:rsidRPr="00EE3F18" w:rsidRDefault="002F4A56" w:rsidP="00A777C3">
            <w:pPr>
              <w:pStyle w:val="Bezproreda"/>
              <w:jc w:val="center"/>
              <w:rPr>
                <w:rFonts w:cs="Calibri"/>
                <w:szCs w:val="20"/>
                <w:lang w:eastAsia="hr-HR"/>
              </w:rPr>
            </w:pPr>
            <w:r w:rsidRPr="00EE3F18">
              <w:rPr>
                <w:rFonts w:cs="Calibri"/>
                <w:szCs w:val="20"/>
                <w:lang w:eastAsia="hr-HR"/>
              </w:rPr>
              <w:t>ODMAH i sukcesivno prema razvoju situacije</w:t>
            </w:r>
          </w:p>
        </w:tc>
      </w:tr>
      <w:tr w:rsidR="002F4A56" w:rsidRPr="00EE3F18" w14:paraId="2B5D1233" w14:textId="77777777" w:rsidTr="00A777C3">
        <w:trPr>
          <w:trHeight w:val="70"/>
          <w:jc w:val="center"/>
        </w:trPr>
        <w:tc>
          <w:tcPr>
            <w:tcW w:w="366" w:type="pct"/>
            <w:shd w:val="clear" w:color="auto" w:fill="FFFFFF"/>
            <w:vAlign w:val="center"/>
          </w:tcPr>
          <w:p w14:paraId="797F59D2" w14:textId="12B9E77F" w:rsidR="002F4A56" w:rsidRPr="00EE3F18" w:rsidRDefault="002F4A56" w:rsidP="00B46D1E">
            <w:pPr>
              <w:pStyle w:val="Bezproreda"/>
              <w:numPr>
                <w:ilvl w:val="0"/>
                <w:numId w:val="40"/>
              </w:numPr>
              <w:jc w:val="center"/>
              <w:rPr>
                <w:rFonts w:cs="Calibri"/>
                <w:szCs w:val="20"/>
                <w:lang w:eastAsia="hr-HR"/>
              </w:rPr>
            </w:pPr>
          </w:p>
        </w:tc>
        <w:tc>
          <w:tcPr>
            <w:tcW w:w="1741" w:type="pct"/>
            <w:shd w:val="clear" w:color="auto" w:fill="FFFFFF"/>
            <w:vAlign w:val="center"/>
          </w:tcPr>
          <w:p w14:paraId="25A5C16E" w14:textId="5076A61A" w:rsidR="002F4A56" w:rsidRPr="00EE3F18" w:rsidRDefault="002F4A56" w:rsidP="00A777C3">
            <w:pPr>
              <w:pStyle w:val="Bezproreda"/>
              <w:rPr>
                <w:rFonts w:cs="Calibri"/>
                <w:szCs w:val="20"/>
                <w:lang w:eastAsia="hr-HR"/>
              </w:rPr>
            </w:pPr>
            <w:r w:rsidRPr="00EE3F18">
              <w:rPr>
                <w:rFonts w:cs="Calibri"/>
                <w:szCs w:val="20"/>
                <w:lang w:eastAsia="hr-HR"/>
              </w:rPr>
              <w:t>Građani–uključuju se u</w:t>
            </w:r>
            <w:r w:rsidR="002F32AE">
              <w:rPr>
                <w:rFonts w:cs="Calibri"/>
                <w:szCs w:val="20"/>
                <w:lang w:eastAsia="hr-HR"/>
              </w:rPr>
              <w:t xml:space="preserve"> civilnu </w:t>
            </w:r>
            <w:r w:rsidRPr="00EE3F18">
              <w:rPr>
                <w:rFonts w:cs="Calibri"/>
                <w:szCs w:val="20"/>
                <w:lang w:eastAsia="hr-HR"/>
              </w:rPr>
              <w:t xml:space="preserve">zaštitu po nalogu </w:t>
            </w:r>
            <w:r w:rsidR="002F32AE">
              <w:rPr>
                <w:rFonts w:cs="Calibri"/>
                <w:szCs w:val="20"/>
                <w:lang w:eastAsia="hr-HR"/>
              </w:rPr>
              <w:t>ž</w:t>
            </w:r>
            <w:r w:rsidR="00900DA9" w:rsidRPr="00EE3F18">
              <w:rPr>
                <w:rFonts w:cs="Calibri"/>
                <w:szCs w:val="20"/>
                <w:lang w:eastAsia="hr-HR"/>
              </w:rPr>
              <w:t>upana</w:t>
            </w:r>
            <w:r w:rsidR="00EE3F18">
              <w:rPr>
                <w:rFonts w:cs="Calibri"/>
                <w:szCs w:val="20"/>
                <w:lang w:eastAsia="hr-HR"/>
              </w:rPr>
              <w:t xml:space="preserve"> </w:t>
            </w:r>
            <w:r w:rsidRPr="00EE3F18">
              <w:rPr>
                <w:rFonts w:cs="Calibri"/>
                <w:szCs w:val="20"/>
                <w:lang w:eastAsia="hr-HR"/>
              </w:rPr>
              <w:t>u</w:t>
            </w:r>
            <w:r w:rsidR="00EE3F18">
              <w:rPr>
                <w:rFonts w:cs="Calibri"/>
                <w:szCs w:val="20"/>
                <w:lang w:eastAsia="hr-HR"/>
              </w:rPr>
              <w:t xml:space="preserve"> </w:t>
            </w:r>
            <w:r w:rsidRPr="00EE3F18">
              <w:rPr>
                <w:rFonts w:cs="Calibri"/>
                <w:szCs w:val="20"/>
                <w:lang w:eastAsia="hr-HR"/>
              </w:rPr>
              <w:t>skladu s naputcima Stožera civilne zaštite</w:t>
            </w:r>
            <w:r w:rsidR="00641679">
              <w:rPr>
                <w:rFonts w:cs="Calibri"/>
                <w:szCs w:val="20"/>
                <w:lang w:eastAsia="hr-HR"/>
              </w:rPr>
              <w:t xml:space="preserve"> Krapinsko-zagorske županije</w:t>
            </w:r>
          </w:p>
        </w:tc>
        <w:tc>
          <w:tcPr>
            <w:tcW w:w="837" w:type="pct"/>
            <w:shd w:val="clear" w:color="auto" w:fill="FFFFFF"/>
            <w:vAlign w:val="center"/>
          </w:tcPr>
          <w:p w14:paraId="62FA616A" w14:textId="77777777" w:rsidR="002F4A56" w:rsidRPr="00EE3F18" w:rsidRDefault="002F4A56" w:rsidP="00A777C3">
            <w:pPr>
              <w:pStyle w:val="Bezproreda"/>
              <w:jc w:val="center"/>
              <w:rPr>
                <w:rFonts w:cs="Calibri"/>
                <w:szCs w:val="20"/>
                <w:lang w:eastAsia="hr-HR"/>
              </w:rPr>
            </w:pPr>
            <w:r w:rsidRPr="00EE3F18">
              <w:rPr>
                <w:rFonts w:cs="Calibri"/>
                <w:szCs w:val="20"/>
                <w:lang w:eastAsia="hr-HR"/>
              </w:rPr>
              <w:t>10 h</w:t>
            </w:r>
          </w:p>
        </w:tc>
        <w:tc>
          <w:tcPr>
            <w:tcW w:w="2055" w:type="pct"/>
            <w:shd w:val="clear" w:color="auto" w:fill="FFFFFF"/>
            <w:vAlign w:val="center"/>
          </w:tcPr>
          <w:p w14:paraId="3A781226" w14:textId="77777777" w:rsidR="002F4A56" w:rsidRPr="00EE3F18" w:rsidRDefault="002F4A56" w:rsidP="00A777C3">
            <w:pPr>
              <w:pStyle w:val="Bezproreda"/>
              <w:jc w:val="center"/>
              <w:rPr>
                <w:rFonts w:cs="Calibri"/>
                <w:szCs w:val="20"/>
                <w:lang w:eastAsia="hr-HR"/>
              </w:rPr>
            </w:pPr>
            <w:r w:rsidRPr="00EE3F18">
              <w:rPr>
                <w:rFonts w:cs="Calibri"/>
                <w:szCs w:val="20"/>
                <w:lang w:eastAsia="hr-HR"/>
              </w:rPr>
              <w:t>ODMAH pri prijetnji ugroze</w:t>
            </w:r>
          </w:p>
        </w:tc>
      </w:tr>
    </w:tbl>
    <w:p w14:paraId="7B76D4FE" w14:textId="77777777" w:rsidR="00C84CC3" w:rsidRDefault="00C84CC3" w:rsidP="00C84CC3"/>
    <w:p w14:paraId="0D01AD78" w14:textId="22C0D573" w:rsidR="004E4442" w:rsidRDefault="004E4442" w:rsidP="002F32AE">
      <w:pPr>
        <w:pStyle w:val="Naslov3"/>
        <w:spacing w:before="0"/>
      </w:pPr>
      <w:bookmarkStart w:id="65" w:name="_Toc45607929"/>
      <w:bookmarkStart w:id="66" w:name="_Toc51566509"/>
      <w:r w:rsidRPr="008454DA">
        <w:t xml:space="preserve">Troškovi aktiviranja snaga </w:t>
      </w:r>
      <w:r w:rsidR="008454DA" w:rsidRPr="008454DA">
        <w:t>civilne zaštite</w:t>
      </w:r>
      <w:bookmarkEnd w:id="65"/>
      <w:bookmarkEnd w:id="66"/>
    </w:p>
    <w:p w14:paraId="09612A67" w14:textId="19A8507C" w:rsidR="004E4442" w:rsidRPr="00943145" w:rsidRDefault="004E4442" w:rsidP="004E4442">
      <w:pPr>
        <w:pStyle w:val="Stil5"/>
        <w:spacing w:line="276" w:lineRule="auto"/>
        <w:jc w:val="both"/>
        <w:rPr>
          <w:rFonts w:ascii="Calibri" w:hAnsi="Calibri" w:cs="Calibri"/>
          <w:b w:val="0"/>
          <w:bCs w:val="0"/>
          <w:i/>
        </w:rPr>
      </w:pPr>
      <w:r w:rsidRPr="00943145">
        <w:rPr>
          <w:rFonts w:ascii="Calibri" w:hAnsi="Calibri" w:cs="Calibri"/>
          <w:b w:val="0"/>
          <w:bCs w:val="0"/>
        </w:rPr>
        <w:t xml:space="preserve">Troškove aktiviranja snaga </w:t>
      </w:r>
      <w:r w:rsidR="002D67A1" w:rsidRPr="00943145">
        <w:rPr>
          <w:rFonts w:ascii="Calibri" w:hAnsi="Calibri" w:cs="Calibri"/>
          <w:b w:val="0"/>
          <w:bCs w:val="0"/>
        </w:rPr>
        <w:t>civilne zaštite</w:t>
      </w:r>
      <w:r w:rsidRPr="00943145">
        <w:rPr>
          <w:rFonts w:ascii="Calibri" w:hAnsi="Calibri" w:cs="Calibri"/>
          <w:b w:val="0"/>
          <w:bCs w:val="0"/>
        </w:rPr>
        <w:t xml:space="preserve"> koje su u ingerenciji </w:t>
      </w:r>
      <w:r w:rsidR="005359B6" w:rsidRPr="00943145">
        <w:rPr>
          <w:rFonts w:ascii="Calibri" w:hAnsi="Calibri" w:cs="Calibri"/>
          <w:b w:val="0"/>
          <w:bCs w:val="0"/>
        </w:rPr>
        <w:t>Ž</w:t>
      </w:r>
      <w:r w:rsidR="00206467" w:rsidRPr="00943145">
        <w:rPr>
          <w:rFonts w:ascii="Calibri" w:hAnsi="Calibri" w:cs="Calibri"/>
          <w:b w:val="0"/>
          <w:bCs w:val="0"/>
        </w:rPr>
        <w:t>upanije</w:t>
      </w:r>
      <w:r w:rsidRPr="00943145">
        <w:rPr>
          <w:rFonts w:ascii="Calibri" w:hAnsi="Calibri" w:cs="Calibri"/>
          <w:b w:val="0"/>
          <w:bCs w:val="0"/>
        </w:rPr>
        <w:t xml:space="preserve"> snosi </w:t>
      </w:r>
      <w:r w:rsidR="005359B6" w:rsidRPr="00943145">
        <w:rPr>
          <w:rFonts w:ascii="Calibri" w:hAnsi="Calibri" w:cs="Calibri"/>
          <w:b w:val="0"/>
          <w:bCs w:val="0"/>
        </w:rPr>
        <w:t>Ž</w:t>
      </w:r>
      <w:r w:rsidR="00206467" w:rsidRPr="00943145">
        <w:rPr>
          <w:rFonts w:ascii="Calibri" w:hAnsi="Calibri" w:cs="Calibri"/>
          <w:b w:val="0"/>
          <w:bCs w:val="0"/>
        </w:rPr>
        <w:t>upanija</w:t>
      </w:r>
      <w:r w:rsidRPr="00943145">
        <w:rPr>
          <w:rFonts w:ascii="Calibri" w:hAnsi="Calibri" w:cs="Calibri"/>
          <w:b w:val="0"/>
          <w:bCs w:val="0"/>
        </w:rPr>
        <w:t xml:space="preserve">. Troškovi angažiranja pravnih osoba i redovnih službi </w:t>
      </w:r>
      <w:r w:rsidR="00A748CF" w:rsidRPr="00943145">
        <w:rPr>
          <w:rFonts w:ascii="Calibri" w:hAnsi="Calibri" w:cs="Calibri"/>
          <w:b w:val="0"/>
          <w:bCs w:val="0"/>
        </w:rPr>
        <w:t>kao i svih drugih mjera civilne zaštite,</w:t>
      </w:r>
      <w:r w:rsidR="00A748CF" w:rsidRPr="00943145">
        <w:rPr>
          <w:rFonts w:ascii="Calibri" w:hAnsi="Calibri" w:cs="Calibri"/>
          <w:bCs w:val="0"/>
          <w:i/>
        </w:rPr>
        <w:t xml:space="preserve"> </w:t>
      </w:r>
      <w:r w:rsidRPr="00943145">
        <w:rPr>
          <w:rFonts w:ascii="Calibri" w:hAnsi="Calibri" w:cs="Calibri"/>
          <w:b w:val="0"/>
          <w:bCs w:val="0"/>
        </w:rPr>
        <w:t xml:space="preserve">podmirit će </w:t>
      </w:r>
      <w:r w:rsidR="005359B6" w:rsidRPr="00943145">
        <w:rPr>
          <w:rFonts w:ascii="Calibri" w:hAnsi="Calibri" w:cs="Calibri"/>
          <w:b w:val="0"/>
          <w:bCs w:val="0"/>
        </w:rPr>
        <w:t>Ž</w:t>
      </w:r>
      <w:r w:rsidR="00206467" w:rsidRPr="00943145">
        <w:rPr>
          <w:rFonts w:ascii="Calibri" w:hAnsi="Calibri" w:cs="Calibri"/>
          <w:b w:val="0"/>
          <w:bCs w:val="0"/>
        </w:rPr>
        <w:t>upanija</w:t>
      </w:r>
      <w:r w:rsidRPr="00943145">
        <w:rPr>
          <w:rFonts w:ascii="Calibri" w:hAnsi="Calibri" w:cs="Calibri"/>
          <w:b w:val="0"/>
          <w:bCs w:val="0"/>
        </w:rPr>
        <w:t xml:space="preserve"> sukladno mjesno tržišnim cijenama u vrijeme angažiranja</w:t>
      </w:r>
      <w:r w:rsidR="00A748CF" w:rsidRPr="00943145">
        <w:rPr>
          <w:rFonts w:ascii="Calibri" w:hAnsi="Calibri" w:cs="Calibri"/>
          <w:b w:val="0"/>
          <w:bCs w:val="0"/>
        </w:rPr>
        <w:t>.</w:t>
      </w:r>
    </w:p>
    <w:p w14:paraId="6F4B90A4" w14:textId="77777777" w:rsidR="0046207B" w:rsidRDefault="0046207B" w:rsidP="004E4442"/>
    <w:p w14:paraId="1EE1AAD0" w14:textId="56B816B2" w:rsidR="009D526C" w:rsidRPr="00EE3F18" w:rsidRDefault="009D526C" w:rsidP="004E4442">
      <w:pPr>
        <w:sectPr w:rsidR="009D526C" w:rsidRPr="00EE3F18" w:rsidSect="004E4442">
          <w:pgSz w:w="11906" w:h="16838"/>
          <w:pgMar w:top="1417" w:right="1416" w:bottom="993" w:left="1417" w:header="708" w:footer="708" w:gutter="0"/>
          <w:cols w:space="708"/>
          <w:titlePg/>
          <w:docGrid w:linePitch="360"/>
        </w:sectPr>
      </w:pPr>
    </w:p>
    <w:p w14:paraId="16DBD7DA" w14:textId="3EFB3CBF" w:rsidR="00EC6A10" w:rsidRPr="00EE3F18" w:rsidRDefault="006A22E8" w:rsidP="00AB754D">
      <w:pPr>
        <w:pStyle w:val="Naslov2"/>
        <w:spacing w:before="0"/>
        <w:ind w:left="578" w:hanging="578"/>
      </w:pPr>
      <w:bookmarkStart w:id="67" w:name="_Toc45607930"/>
      <w:bookmarkStart w:id="68" w:name="_Toc51566510"/>
      <w:r w:rsidRPr="00EE3F18">
        <w:lastRenderedPageBreak/>
        <w:t>OPIS PODRUČJA ODGOVORNOSTI NOSITELJA IZRADE PLANA</w:t>
      </w:r>
      <w:bookmarkEnd w:id="67"/>
      <w:bookmarkEnd w:id="68"/>
    </w:p>
    <w:p w14:paraId="62A9ED99" w14:textId="4E3D77F1" w:rsidR="00EC6A10" w:rsidRPr="00EE3F18" w:rsidRDefault="00EC6A10" w:rsidP="00EC6A10">
      <w:pPr>
        <w:pStyle w:val="Naslov3"/>
      </w:pPr>
      <w:bookmarkStart w:id="69" w:name="_Toc45607931"/>
      <w:bookmarkStart w:id="70" w:name="_Toc51566511"/>
      <w:r w:rsidRPr="00EE3F18">
        <w:t>Područje odgovornosti nositelja planiranja</w:t>
      </w:r>
      <w:bookmarkEnd w:id="69"/>
      <w:bookmarkEnd w:id="70"/>
    </w:p>
    <w:p w14:paraId="2C0CFE3E" w14:textId="77777777" w:rsidR="00EC6A10" w:rsidRPr="00EE3F18" w:rsidRDefault="00EC6A10" w:rsidP="00943145">
      <w:pPr>
        <w:pStyle w:val="Naslov4"/>
      </w:pPr>
      <w:r w:rsidRPr="00EE3F18">
        <w:t xml:space="preserve">Ukupna </w:t>
      </w:r>
      <w:r w:rsidRPr="00943145">
        <w:t>površina</w:t>
      </w:r>
      <w:r w:rsidRPr="00EE3F18">
        <w:t xml:space="preserve"> područja</w:t>
      </w:r>
    </w:p>
    <w:p w14:paraId="691A2CDD" w14:textId="6932DF1E" w:rsidR="00810904" w:rsidRPr="00810904" w:rsidRDefault="00810904" w:rsidP="00943145">
      <w:pPr>
        <w:spacing w:after="120" w:line="276" w:lineRule="auto"/>
        <w:rPr>
          <w:rFonts w:eastAsia="SimSun" w:cs="Times New Roman"/>
          <w:szCs w:val="24"/>
        </w:rPr>
      </w:pPr>
      <w:r w:rsidRPr="00810904">
        <w:rPr>
          <w:rFonts w:eastAsia="SimSun" w:cs="Times New Roman"/>
          <w:szCs w:val="24"/>
        </w:rPr>
        <w:t>Ukupna površina Županije iznosi 1.224,22 km</w:t>
      </w:r>
      <w:r w:rsidRPr="00810904">
        <w:rPr>
          <w:rFonts w:eastAsia="SimSun" w:cs="Times New Roman"/>
          <w:szCs w:val="24"/>
          <w:vertAlign w:val="superscript"/>
        </w:rPr>
        <w:t>2</w:t>
      </w:r>
      <w:r w:rsidR="00943145">
        <w:rPr>
          <w:rFonts w:eastAsia="SimSun" w:cs="Times New Roman"/>
          <w:szCs w:val="24"/>
        </w:rPr>
        <w:t>,</w:t>
      </w:r>
      <w:r w:rsidRPr="00810904">
        <w:rPr>
          <w:rFonts w:eastAsia="SimSun" w:cs="Times New Roman"/>
          <w:szCs w:val="24"/>
        </w:rPr>
        <w:t xml:space="preserve"> što čini 2,16% ukupne površine Republike Hrvatske. </w:t>
      </w:r>
    </w:p>
    <w:p w14:paraId="0F1F708C" w14:textId="77777777" w:rsidR="00943145" w:rsidRDefault="00810904" w:rsidP="00943145">
      <w:pPr>
        <w:spacing w:after="120" w:line="276" w:lineRule="auto"/>
        <w:rPr>
          <w:rFonts w:eastAsia="SimSun" w:cs="Times New Roman"/>
          <w:szCs w:val="24"/>
        </w:rPr>
      </w:pPr>
      <w:r w:rsidRPr="00810904">
        <w:rPr>
          <w:rFonts w:eastAsia="SimSun" w:cs="Times New Roman"/>
          <w:szCs w:val="24"/>
        </w:rPr>
        <w:t xml:space="preserve">Županija je podijeljena na 32 jedinice lokalne samouprave: 7 gradova i 25 općina. </w:t>
      </w:r>
    </w:p>
    <w:p w14:paraId="2F0CCFD0" w14:textId="25BD9DA1" w:rsidR="00810904" w:rsidRPr="00810904" w:rsidRDefault="00810904" w:rsidP="00943145">
      <w:pPr>
        <w:spacing w:after="120" w:line="276" w:lineRule="auto"/>
        <w:rPr>
          <w:rFonts w:eastAsia="SimSun" w:cs="Times New Roman"/>
          <w:szCs w:val="24"/>
        </w:rPr>
      </w:pPr>
      <w:r w:rsidRPr="00810904">
        <w:rPr>
          <w:rFonts w:eastAsia="SimSun" w:cs="Times New Roman"/>
          <w:szCs w:val="24"/>
        </w:rPr>
        <w:t xml:space="preserve">Ukupno 5,51% gradova te 5,82% općina Republike Hrvatske nalazi se na prostoru </w:t>
      </w:r>
      <w:r w:rsidR="00943145">
        <w:rPr>
          <w:rFonts w:eastAsia="SimSun" w:cs="Times New Roman"/>
          <w:szCs w:val="24"/>
        </w:rPr>
        <w:t>Ž</w:t>
      </w:r>
      <w:r w:rsidRPr="00810904">
        <w:rPr>
          <w:rFonts w:eastAsia="SimSun" w:cs="Times New Roman"/>
          <w:szCs w:val="24"/>
        </w:rPr>
        <w:t xml:space="preserve">upanije. </w:t>
      </w:r>
    </w:p>
    <w:p w14:paraId="198D328F" w14:textId="77777777" w:rsidR="00810904" w:rsidRPr="00810904" w:rsidRDefault="00810904" w:rsidP="00943145">
      <w:pPr>
        <w:spacing w:after="120" w:line="276" w:lineRule="auto"/>
        <w:rPr>
          <w:rFonts w:eastAsia="SimSun" w:cs="Times New Roman"/>
          <w:szCs w:val="24"/>
        </w:rPr>
      </w:pPr>
      <w:r w:rsidRPr="00810904">
        <w:rPr>
          <w:rFonts w:eastAsia="SimSun" w:cs="Times New Roman"/>
          <w:szCs w:val="24"/>
        </w:rPr>
        <w:t>Gradovi na području Županije su: Donja Stubica, Klanjec, Krapina, Oroslavje, Pregrada, Zabok i Zlatar.</w:t>
      </w:r>
    </w:p>
    <w:p w14:paraId="58D9632D" w14:textId="77777777" w:rsidR="00810904" w:rsidRPr="00810904" w:rsidRDefault="00810904" w:rsidP="00943145">
      <w:pPr>
        <w:spacing w:after="120" w:line="276" w:lineRule="auto"/>
        <w:rPr>
          <w:rFonts w:eastAsia="SimSun" w:cs="Times New Roman"/>
          <w:szCs w:val="24"/>
        </w:rPr>
      </w:pPr>
      <w:r w:rsidRPr="00810904">
        <w:rPr>
          <w:rFonts w:eastAsia="SimSun" w:cs="Times New Roman"/>
          <w:szCs w:val="24"/>
        </w:rPr>
        <w:t xml:space="preserve">Grad Krapina je sjedište Županije. </w:t>
      </w:r>
    </w:p>
    <w:p w14:paraId="617B821E" w14:textId="33825993" w:rsidR="00F8661D" w:rsidRDefault="00810904" w:rsidP="00943145">
      <w:pPr>
        <w:spacing w:after="120" w:line="276" w:lineRule="auto"/>
        <w:rPr>
          <w:rFonts w:eastAsia="SimSun" w:cs="Times New Roman"/>
          <w:szCs w:val="24"/>
        </w:rPr>
      </w:pPr>
      <w:r w:rsidRPr="00810904">
        <w:rPr>
          <w:rFonts w:eastAsia="SimSun" w:cs="Times New Roman"/>
          <w:szCs w:val="24"/>
        </w:rPr>
        <w:t xml:space="preserve">Općine na području Županije su: Bedekovčina, Budinščina, Desinić, Đurmanec, Gornja Stubica, Hrašćina, Hum na Sutli, Jesenje, Konjščina, Kraljevec na Sutli, Krapinske Toplice, Kumrovec, Lobor, Mače, Marija Bistrica, Mihovljan, Novi Golubovec, Petrovsko, Radoboj, Stubičke Toplice, Sveti Križ Začretje, Tuhelj, Veliko Trgovišće, Zagorska Sela i Zlatar Bistrica. </w:t>
      </w:r>
    </w:p>
    <w:p w14:paraId="6B6AAE69" w14:textId="44F7621B" w:rsidR="00EC6A10" w:rsidRPr="00EE3F18" w:rsidRDefault="00EC6A10" w:rsidP="00943145">
      <w:pPr>
        <w:pStyle w:val="Naslov4"/>
      </w:pPr>
      <w:r w:rsidRPr="00EE3F18">
        <w:t>Rijeke</w:t>
      </w:r>
      <w:r w:rsidR="002A0B09" w:rsidRPr="00EE3F18">
        <w:t xml:space="preserve"> i jezera</w:t>
      </w:r>
    </w:p>
    <w:p w14:paraId="3FFC3F3A" w14:textId="57BACA7B" w:rsidR="004646E8" w:rsidRDefault="007B12F9" w:rsidP="00943145">
      <w:pPr>
        <w:autoSpaceDE w:val="0"/>
        <w:autoSpaceDN w:val="0"/>
        <w:adjustRightInd w:val="0"/>
        <w:spacing w:after="120" w:line="276" w:lineRule="auto"/>
        <w:rPr>
          <w:rFonts w:eastAsiaTheme="minorHAnsi" w:cs="Calibri"/>
          <w:szCs w:val="24"/>
        </w:rPr>
      </w:pPr>
      <w:r w:rsidRPr="007B12F9">
        <w:rPr>
          <w:rFonts w:eastAsiaTheme="minorHAnsi" w:cs="Calibri"/>
          <w:szCs w:val="24"/>
        </w:rPr>
        <w:t xml:space="preserve">Krapinsko-zagorska </w:t>
      </w:r>
      <w:r>
        <w:rPr>
          <w:rFonts w:eastAsiaTheme="minorHAnsi" w:cs="Calibri"/>
          <w:szCs w:val="24"/>
        </w:rPr>
        <w:t>ž</w:t>
      </w:r>
      <w:r w:rsidRPr="007B12F9">
        <w:rPr>
          <w:rFonts w:eastAsiaTheme="minorHAnsi" w:cs="Calibri"/>
          <w:szCs w:val="24"/>
        </w:rPr>
        <w:t xml:space="preserve">upanija smjestila se gotovo </w:t>
      </w:r>
      <w:r>
        <w:rPr>
          <w:rFonts w:eastAsiaTheme="minorHAnsi" w:cs="Calibri"/>
          <w:szCs w:val="24"/>
        </w:rPr>
        <w:t>č</w:t>
      </w:r>
      <w:r w:rsidRPr="007B12F9">
        <w:rPr>
          <w:rFonts w:eastAsiaTheme="minorHAnsi" w:cs="Calibri"/>
          <w:szCs w:val="24"/>
        </w:rPr>
        <w:t>itavim prostorom na slivu rijeke Krapine i</w:t>
      </w:r>
      <w:r w:rsidR="00943145">
        <w:rPr>
          <w:rFonts w:eastAsiaTheme="minorHAnsi" w:cs="Calibri"/>
          <w:szCs w:val="24"/>
        </w:rPr>
        <w:t xml:space="preserve"> </w:t>
      </w:r>
      <w:r w:rsidRPr="007B12F9">
        <w:rPr>
          <w:rFonts w:eastAsiaTheme="minorHAnsi" w:cs="Calibri"/>
          <w:szCs w:val="24"/>
        </w:rPr>
        <w:t>rijeke Sutle. Rijeka Krapina predstavlja se kao glavni vodotok na podru</w:t>
      </w:r>
      <w:r>
        <w:rPr>
          <w:rFonts w:eastAsiaTheme="minorHAnsi" w:cs="Calibri"/>
          <w:szCs w:val="24"/>
        </w:rPr>
        <w:t>č</w:t>
      </w:r>
      <w:r w:rsidRPr="007B12F9">
        <w:rPr>
          <w:rFonts w:eastAsiaTheme="minorHAnsi" w:cs="Calibri"/>
          <w:szCs w:val="24"/>
        </w:rPr>
        <w:t xml:space="preserve">ju </w:t>
      </w:r>
      <w:r>
        <w:rPr>
          <w:rFonts w:eastAsiaTheme="minorHAnsi" w:cs="Calibri"/>
          <w:szCs w:val="24"/>
        </w:rPr>
        <w:t>Ž</w:t>
      </w:r>
      <w:r w:rsidRPr="007B12F9">
        <w:rPr>
          <w:rFonts w:eastAsiaTheme="minorHAnsi" w:cs="Calibri"/>
          <w:szCs w:val="24"/>
        </w:rPr>
        <w:t>upanije. Manjim zapadnim</w:t>
      </w:r>
      <w:r>
        <w:rPr>
          <w:rFonts w:eastAsiaTheme="minorHAnsi" w:cs="Calibri"/>
          <w:szCs w:val="24"/>
        </w:rPr>
        <w:t xml:space="preserve"> </w:t>
      </w:r>
      <w:r w:rsidRPr="007B12F9">
        <w:rPr>
          <w:rFonts w:eastAsiaTheme="minorHAnsi" w:cs="Calibri"/>
          <w:szCs w:val="24"/>
        </w:rPr>
        <w:t>dijelom podru</w:t>
      </w:r>
      <w:r>
        <w:rPr>
          <w:rFonts w:eastAsiaTheme="minorHAnsi" w:cs="Calibri"/>
          <w:szCs w:val="24"/>
        </w:rPr>
        <w:t>č</w:t>
      </w:r>
      <w:r w:rsidRPr="007B12F9">
        <w:rPr>
          <w:rFonts w:eastAsiaTheme="minorHAnsi" w:cs="Calibri"/>
          <w:szCs w:val="24"/>
        </w:rPr>
        <w:t xml:space="preserve">je </w:t>
      </w:r>
      <w:r>
        <w:rPr>
          <w:rFonts w:eastAsiaTheme="minorHAnsi" w:cs="Calibri"/>
          <w:szCs w:val="24"/>
        </w:rPr>
        <w:t>Ž</w:t>
      </w:r>
      <w:r w:rsidRPr="007B12F9">
        <w:rPr>
          <w:rFonts w:eastAsiaTheme="minorHAnsi" w:cs="Calibri"/>
          <w:szCs w:val="24"/>
        </w:rPr>
        <w:t>upanije zahvaća lijevoobalni sliv rijeke Sutle, koja se predstavlja kao grani</w:t>
      </w:r>
      <w:r>
        <w:rPr>
          <w:rFonts w:eastAsiaTheme="minorHAnsi" w:cs="Calibri"/>
          <w:szCs w:val="24"/>
        </w:rPr>
        <w:t>č</w:t>
      </w:r>
      <w:r w:rsidRPr="007B12F9">
        <w:rPr>
          <w:rFonts w:eastAsiaTheme="minorHAnsi" w:cs="Calibri"/>
          <w:szCs w:val="24"/>
        </w:rPr>
        <w:t>na rijeka</w:t>
      </w:r>
      <w:r>
        <w:rPr>
          <w:rFonts w:eastAsiaTheme="minorHAnsi" w:cs="Calibri"/>
          <w:szCs w:val="24"/>
        </w:rPr>
        <w:t xml:space="preserve"> </w:t>
      </w:r>
      <w:r w:rsidRPr="007B12F9">
        <w:rPr>
          <w:rFonts w:eastAsiaTheme="minorHAnsi" w:cs="Calibri"/>
          <w:szCs w:val="24"/>
        </w:rPr>
        <w:t>izme</w:t>
      </w:r>
      <w:r>
        <w:rPr>
          <w:rFonts w:eastAsiaTheme="minorHAnsi" w:cs="Calibri"/>
          <w:szCs w:val="24"/>
        </w:rPr>
        <w:t>đ</w:t>
      </w:r>
      <w:r w:rsidRPr="007B12F9">
        <w:rPr>
          <w:rFonts w:eastAsiaTheme="minorHAnsi" w:cs="Calibri"/>
          <w:szCs w:val="24"/>
        </w:rPr>
        <w:t>u Republike Hrvatske i Republike Slovenije. Obje ove rijeke ulijevaju se u rijeku Savu i</w:t>
      </w:r>
      <w:r>
        <w:rPr>
          <w:rFonts w:eastAsiaTheme="minorHAnsi" w:cs="Calibri"/>
          <w:szCs w:val="24"/>
        </w:rPr>
        <w:t xml:space="preserve"> </w:t>
      </w:r>
      <w:r w:rsidRPr="007B12F9">
        <w:rPr>
          <w:rFonts w:eastAsiaTheme="minorHAnsi" w:cs="Calibri"/>
          <w:szCs w:val="24"/>
        </w:rPr>
        <w:t>svrstavaju se u njezin lijevoobalni srednji sliv.</w:t>
      </w:r>
    </w:p>
    <w:p w14:paraId="550C23D6" w14:textId="045F15B6" w:rsidR="00013270" w:rsidRPr="00013270" w:rsidRDefault="00013270" w:rsidP="00943145">
      <w:pPr>
        <w:pStyle w:val="Opisslike"/>
        <w:rPr>
          <w:sz w:val="20"/>
        </w:rPr>
      </w:pPr>
      <w:bookmarkStart w:id="71" w:name="_Toc45607974"/>
      <w:bookmarkStart w:id="72" w:name="_Toc51566649"/>
      <w:r w:rsidRPr="00013270">
        <w:rPr>
          <w:sz w:val="20"/>
        </w:rPr>
        <w:t xml:space="preserve">Tablica </w:t>
      </w:r>
      <w:r w:rsidRPr="00013270">
        <w:rPr>
          <w:sz w:val="20"/>
        </w:rPr>
        <w:fldChar w:fldCharType="begin"/>
      </w:r>
      <w:r w:rsidRPr="00013270">
        <w:rPr>
          <w:sz w:val="20"/>
        </w:rPr>
        <w:instrText xml:space="preserve"> SEQ Tablica \* ARABIC </w:instrText>
      </w:r>
      <w:r w:rsidRPr="00013270">
        <w:rPr>
          <w:sz w:val="20"/>
        </w:rPr>
        <w:fldChar w:fldCharType="separate"/>
      </w:r>
      <w:r w:rsidR="00357ED9">
        <w:rPr>
          <w:noProof/>
          <w:sz w:val="20"/>
        </w:rPr>
        <w:t>6</w:t>
      </w:r>
      <w:r w:rsidRPr="00013270">
        <w:rPr>
          <w:sz w:val="20"/>
        </w:rPr>
        <w:fldChar w:fldCharType="end"/>
      </w:r>
      <w:r w:rsidRPr="00013270">
        <w:rPr>
          <w:sz w:val="20"/>
        </w:rPr>
        <w:t>: Rijeke na području Krapinsko – zagorske županije</w:t>
      </w:r>
      <w:bookmarkEnd w:id="71"/>
      <w:bookmarkEnd w:id="72"/>
    </w:p>
    <w:tbl>
      <w:tblPr>
        <w:tblStyle w:val="Reetkatablice"/>
        <w:tblW w:w="0" w:type="auto"/>
        <w:tblInd w:w="-5" w:type="dxa"/>
        <w:tblLook w:val="04A0" w:firstRow="1" w:lastRow="0" w:firstColumn="1" w:lastColumn="0" w:noHBand="0" w:noVBand="1"/>
      </w:tblPr>
      <w:tblGrid>
        <w:gridCol w:w="1537"/>
        <w:gridCol w:w="1524"/>
        <w:gridCol w:w="1524"/>
        <w:gridCol w:w="1530"/>
        <w:gridCol w:w="1530"/>
        <w:gridCol w:w="1423"/>
      </w:tblGrid>
      <w:tr w:rsidR="007B12F9" w:rsidRPr="00A777C3" w14:paraId="556215A1" w14:textId="77777777" w:rsidTr="00943145">
        <w:trPr>
          <w:trHeight w:val="374"/>
        </w:trPr>
        <w:tc>
          <w:tcPr>
            <w:tcW w:w="1537" w:type="dxa"/>
            <w:vAlign w:val="center"/>
          </w:tcPr>
          <w:p w14:paraId="76AF763C" w14:textId="0D53A7B9" w:rsidR="007B12F9" w:rsidRPr="00A777C3" w:rsidRDefault="007B12F9" w:rsidP="00943145">
            <w:pPr>
              <w:spacing w:line="240" w:lineRule="auto"/>
              <w:jc w:val="center"/>
              <w:rPr>
                <w:b/>
                <w:bCs/>
                <w:sz w:val="20"/>
                <w:szCs w:val="20"/>
              </w:rPr>
            </w:pPr>
            <w:r w:rsidRPr="00A777C3">
              <w:rPr>
                <w:b/>
                <w:bCs/>
                <w:sz w:val="20"/>
                <w:szCs w:val="20"/>
              </w:rPr>
              <w:t>RIJEKA</w:t>
            </w:r>
          </w:p>
        </w:tc>
        <w:tc>
          <w:tcPr>
            <w:tcW w:w="3048" w:type="dxa"/>
            <w:gridSpan w:val="2"/>
            <w:vAlign w:val="center"/>
          </w:tcPr>
          <w:p w14:paraId="760AC6EC" w14:textId="461274F0" w:rsidR="007B12F9" w:rsidRPr="00A777C3" w:rsidRDefault="00943145" w:rsidP="00943145">
            <w:pPr>
              <w:spacing w:line="240" w:lineRule="auto"/>
              <w:jc w:val="center"/>
              <w:rPr>
                <w:b/>
                <w:bCs/>
                <w:sz w:val="20"/>
                <w:szCs w:val="20"/>
              </w:rPr>
            </w:pPr>
            <w:r w:rsidRPr="00A777C3">
              <w:rPr>
                <w:b/>
                <w:bCs/>
                <w:sz w:val="20"/>
                <w:szCs w:val="20"/>
              </w:rPr>
              <w:t>DUŽINA</w:t>
            </w:r>
            <w:r w:rsidR="007B12F9" w:rsidRPr="00A777C3">
              <w:rPr>
                <w:b/>
                <w:bCs/>
                <w:sz w:val="20"/>
                <w:szCs w:val="20"/>
              </w:rPr>
              <w:t xml:space="preserve"> (km)</w:t>
            </w:r>
          </w:p>
        </w:tc>
        <w:tc>
          <w:tcPr>
            <w:tcW w:w="3060" w:type="dxa"/>
            <w:gridSpan w:val="2"/>
            <w:vAlign w:val="center"/>
          </w:tcPr>
          <w:p w14:paraId="07AC9712" w14:textId="6DFBD90A" w:rsidR="007B12F9" w:rsidRPr="00A777C3" w:rsidRDefault="00943145" w:rsidP="00943145">
            <w:pPr>
              <w:spacing w:line="240" w:lineRule="auto"/>
              <w:jc w:val="center"/>
              <w:rPr>
                <w:b/>
                <w:bCs/>
                <w:sz w:val="20"/>
                <w:szCs w:val="20"/>
              </w:rPr>
            </w:pPr>
            <w:r w:rsidRPr="00A777C3">
              <w:rPr>
                <w:b/>
                <w:bCs/>
                <w:sz w:val="20"/>
                <w:szCs w:val="20"/>
              </w:rPr>
              <w:t xml:space="preserve">POVRŠINA SLIVA </w:t>
            </w:r>
            <w:r w:rsidR="007B12F9" w:rsidRPr="00A777C3">
              <w:rPr>
                <w:b/>
                <w:bCs/>
                <w:sz w:val="20"/>
                <w:szCs w:val="20"/>
              </w:rPr>
              <w:t>(km</w:t>
            </w:r>
            <w:r w:rsidR="007B12F9" w:rsidRPr="00A777C3">
              <w:rPr>
                <w:rFonts w:cs="Calibri"/>
                <w:b/>
                <w:bCs/>
                <w:sz w:val="20"/>
                <w:szCs w:val="20"/>
              </w:rPr>
              <w:t>²</w:t>
            </w:r>
            <w:r w:rsidR="007B12F9" w:rsidRPr="00A777C3">
              <w:rPr>
                <w:b/>
                <w:bCs/>
                <w:sz w:val="20"/>
                <w:szCs w:val="20"/>
              </w:rPr>
              <w:t>)</w:t>
            </w:r>
          </w:p>
        </w:tc>
        <w:tc>
          <w:tcPr>
            <w:tcW w:w="1423" w:type="dxa"/>
            <w:vAlign w:val="center"/>
          </w:tcPr>
          <w:p w14:paraId="032C4BBC" w14:textId="0467A081" w:rsidR="007B12F9" w:rsidRPr="00A777C3" w:rsidRDefault="00943145" w:rsidP="00943145">
            <w:pPr>
              <w:spacing w:line="240" w:lineRule="auto"/>
              <w:jc w:val="center"/>
              <w:rPr>
                <w:b/>
                <w:bCs/>
                <w:sz w:val="20"/>
                <w:szCs w:val="20"/>
              </w:rPr>
            </w:pPr>
            <w:r w:rsidRPr="00A777C3">
              <w:rPr>
                <w:b/>
                <w:bCs/>
                <w:sz w:val="20"/>
                <w:szCs w:val="20"/>
              </w:rPr>
              <w:t>UTJEČE U</w:t>
            </w:r>
          </w:p>
        </w:tc>
      </w:tr>
      <w:tr w:rsidR="007B12F9" w:rsidRPr="00A777C3" w14:paraId="48A5A14E" w14:textId="77777777" w:rsidTr="00943145">
        <w:tc>
          <w:tcPr>
            <w:tcW w:w="1537" w:type="dxa"/>
          </w:tcPr>
          <w:p w14:paraId="2EE4B362" w14:textId="5D562026" w:rsidR="007B12F9" w:rsidRPr="00A777C3" w:rsidRDefault="007B12F9" w:rsidP="0094493B">
            <w:pPr>
              <w:spacing w:line="240" w:lineRule="auto"/>
              <w:rPr>
                <w:sz w:val="20"/>
                <w:szCs w:val="20"/>
              </w:rPr>
            </w:pPr>
            <w:r w:rsidRPr="00A777C3">
              <w:rPr>
                <w:sz w:val="20"/>
                <w:szCs w:val="20"/>
              </w:rPr>
              <w:t>Krapina</w:t>
            </w:r>
          </w:p>
        </w:tc>
        <w:tc>
          <w:tcPr>
            <w:tcW w:w="1524" w:type="dxa"/>
            <w:vAlign w:val="center"/>
          </w:tcPr>
          <w:p w14:paraId="16C284AE" w14:textId="433D4328" w:rsidR="007B12F9" w:rsidRPr="00A777C3" w:rsidRDefault="007B12F9" w:rsidP="00943145">
            <w:pPr>
              <w:spacing w:line="240" w:lineRule="auto"/>
              <w:jc w:val="center"/>
              <w:rPr>
                <w:sz w:val="20"/>
                <w:szCs w:val="20"/>
              </w:rPr>
            </w:pPr>
            <w:r w:rsidRPr="00A777C3">
              <w:rPr>
                <w:sz w:val="20"/>
                <w:szCs w:val="20"/>
              </w:rPr>
              <w:t>65,30</w:t>
            </w:r>
          </w:p>
        </w:tc>
        <w:tc>
          <w:tcPr>
            <w:tcW w:w="1524" w:type="dxa"/>
            <w:vAlign w:val="center"/>
          </w:tcPr>
          <w:p w14:paraId="3F68C507" w14:textId="20463C43" w:rsidR="007B12F9" w:rsidRPr="00A777C3" w:rsidRDefault="007B12F9" w:rsidP="00943145">
            <w:pPr>
              <w:spacing w:line="240" w:lineRule="auto"/>
              <w:jc w:val="center"/>
              <w:rPr>
                <w:sz w:val="20"/>
                <w:szCs w:val="20"/>
              </w:rPr>
            </w:pPr>
            <w:r w:rsidRPr="00A777C3">
              <w:rPr>
                <w:sz w:val="20"/>
                <w:szCs w:val="20"/>
              </w:rPr>
              <w:t>46,20</w:t>
            </w:r>
          </w:p>
        </w:tc>
        <w:tc>
          <w:tcPr>
            <w:tcW w:w="1530" w:type="dxa"/>
            <w:vAlign w:val="center"/>
          </w:tcPr>
          <w:p w14:paraId="315B71C3" w14:textId="41828AF1" w:rsidR="007B12F9" w:rsidRPr="00A777C3" w:rsidRDefault="007B12F9" w:rsidP="00943145">
            <w:pPr>
              <w:spacing w:line="240" w:lineRule="auto"/>
              <w:jc w:val="center"/>
              <w:rPr>
                <w:sz w:val="20"/>
                <w:szCs w:val="20"/>
              </w:rPr>
            </w:pPr>
            <w:r w:rsidRPr="00A777C3">
              <w:rPr>
                <w:sz w:val="20"/>
                <w:szCs w:val="20"/>
              </w:rPr>
              <w:t>1244,20</w:t>
            </w:r>
          </w:p>
        </w:tc>
        <w:tc>
          <w:tcPr>
            <w:tcW w:w="1530" w:type="dxa"/>
            <w:vAlign w:val="center"/>
          </w:tcPr>
          <w:p w14:paraId="1C2825FA" w14:textId="481906A8" w:rsidR="007B12F9" w:rsidRPr="00A777C3" w:rsidRDefault="007B12F9" w:rsidP="00943145">
            <w:pPr>
              <w:spacing w:line="240" w:lineRule="auto"/>
              <w:jc w:val="center"/>
              <w:rPr>
                <w:sz w:val="20"/>
                <w:szCs w:val="20"/>
              </w:rPr>
            </w:pPr>
            <w:r w:rsidRPr="00A777C3">
              <w:rPr>
                <w:sz w:val="20"/>
                <w:szCs w:val="20"/>
              </w:rPr>
              <w:t>1033,80</w:t>
            </w:r>
          </w:p>
        </w:tc>
        <w:tc>
          <w:tcPr>
            <w:tcW w:w="1423" w:type="dxa"/>
          </w:tcPr>
          <w:p w14:paraId="4B459D05" w14:textId="5B770A17" w:rsidR="007B12F9" w:rsidRPr="00A777C3" w:rsidRDefault="007B12F9" w:rsidP="0094493B">
            <w:pPr>
              <w:spacing w:line="240" w:lineRule="auto"/>
              <w:rPr>
                <w:sz w:val="20"/>
                <w:szCs w:val="20"/>
              </w:rPr>
            </w:pPr>
            <w:r w:rsidRPr="00A777C3">
              <w:rPr>
                <w:sz w:val="20"/>
                <w:szCs w:val="20"/>
              </w:rPr>
              <w:t>Rijeku Savu</w:t>
            </w:r>
          </w:p>
        </w:tc>
      </w:tr>
      <w:tr w:rsidR="007B12F9" w:rsidRPr="00A777C3" w14:paraId="619E3492" w14:textId="77777777" w:rsidTr="00943145">
        <w:tc>
          <w:tcPr>
            <w:tcW w:w="1537" w:type="dxa"/>
          </w:tcPr>
          <w:p w14:paraId="152A1B09" w14:textId="4C1C37A2" w:rsidR="007B12F9" w:rsidRPr="00A777C3" w:rsidRDefault="007B12F9" w:rsidP="0094493B">
            <w:pPr>
              <w:spacing w:line="240" w:lineRule="auto"/>
              <w:rPr>
                <w:sz w:val="20"/>
                <w:szCs w:val="20"/>
              </w:rPr>
            </w:pPr>
            <w:r w:rsidRPr="00A777C3">
              <w:rPr>
                <w:sz w:val="20"/>
                <w:szCs w:val="20"/>
              </w:rPr>
              <w:t>Sutla</w:t>
            </w:r>
          </w:p>
        </w:tc>
        <w:tc>
          <w:tcPr>
            <w:tcW w:w="1524" w:type="dxa"/>
            <w:vAlign w:val="center"/>
          </w:tcPr>
          <w:p w14:paraId="0B5BD8C0" w14:textId="080918D6" w:rsidR="007B12F9" w:rsidRPr="00A777C3" w:rsidRDefault="007B12F9" w:rsidP="00943145">
            <w:pPr>
              <w:spacing w:line="240" w:lineRule="auto"/>
              <w:jc w:val="center"/>
              <w:rPr>
                <w:sz w:val="20"/>
                <w:szCs w:val="20"/>
              </w:rPr>
            </w:pPr>
            <w:r w:rsidRPr="00A777C3">
              <w:rPr>
                <w:sz w:val="20"/>
                <w:szCs w:val="20"/>
              </w:rPr>
              <w:t>72,00</w:t>
            </w:r>
          </w:p>
        </w:tc>
        <w:tc>
          <w:tcPr>
            <w:tcW w:w="1524" w:type="dxa"/>
            <w:vAlign w:val="center"/>
          </w:tcPr>
          <w:p w14:paraId="5D97053B" w14:textId="600A6E15" w:rsidR="007B12F9" w:rsidRPr="00A777C3" w:rsidRDefault="007B12F9" w:rsidP="00943145">
            <w:pPr>
              <w:spacing w:line="240" w:lineRule="auto"/>
              <w:jc w:val="center"/>
              <w:rPr>
                <w:sz w:val="20"/>
                <w:szCs w:val="20"/>
              </w:rPr>
            </w:pPr>
            <w:r w:rsidRPr="00A777C3">
              <w:rPr>
                <w:sz w:val="20"/>
                <w:szCs w:val="20"/>
              </w:rPr>
              <w:t>57,20</w:t>
            </w:r>
          </w:p>
        </w:tc>
        <w:tc>
          <w:tcPr>
            <w:tcW w:w="1530" w:type="dxa"/>
            <w:vAlign w:val="center"/>
          </w:tcPr>
          <w:p w14:paraId="05B08D37" w14:textId="0B2E04A5" w:rsidR="007B12F9" w:rsidRPr="00A777C3" w:rsidRDefault="007B12F9" w:rsidP="00943145">
            <w:pPr>
              <w:spacing w:line="240" w:lineRule="auto"/>
              <w:jc w:val="center"/>
              <w:rPr>
                <w:sz w:val="20"/>
                <w:szCs w:val="20"/>
              </w:rPr>
            </w:pPr>
            <w:r w:rsidRPr="00A777C3">
              <w:rPr>
                <w:sz w:val="20"/>
                <w:szCs w:val="20"/>
              </w:rPr>
              <w:t>114,70</w:t>
            </w:r>
          </w:p>
        </w:tc>
        <w:tc>
          <w:tcPr>
            <w:tcW w:w="1530" w:type="dxa"/>
            <w:vAlign w:val="center"/>
          </w:tcPr>
          <w:p w14:paraId="61263638" w14:textId="7F74E409" w:rsidR="007B12F9" w:rsidRPr="00A777C3" w:rsidRDefault="007B12F9" w:rsidP="00943145">
            <w:pPr>
              <w:spacing w:line="240" w:lineRule="auto"/>
              <w:jc w:val="center"/>
              <w:rPr>
                <w:sz w:val="20"/>
                <w:szCs w:val="20"/>
              </w:rPr>
            </w:pPr>
            <w:r w:rsidRPr="00A777C3">
              <w:rPr>
                <w:sz w:val="20"/>
                <w:szCs w:val="20"/>
              </w:rPr>
              <w:t>111,00</w:t>
            </w:r>
          </w:p>
        </w:tc>
        <w:tc>
          <w:tcPr>
            <w:tcW w:w="1423" w:type="dxa"/>
          </w:tcPr>
          <w:p w14:paraId="11FAE7E0" w14:textId="00CB0846" w:rsidR="007B12F9" w:rsidRPr="00A777C3" w:rsidRDefault="007B12F9" w:rsidP="0094493B">
            <w:pPr>
              <w:spacing w:line="240" w:lineRule="auto"/>
              <w:rPr>
                <w:sz w:val="20"/>
                <w:szCs w:val="20"/>
              </w:rPr>
            </w:pPr>
            <w:r w:rsidRPr="00A777C3">
              <w:rPr>
                <w:sz w:val="20"/>
                <w:szCs w:val="20"/>
              </w:rPr>
              <w:t>Rijeku Savu</w:t>
            </w:r>
          </w:p>
        </w:tc>
      </w:tr>
    </w:tbl>
    <w:p w14:paraId="425D3304" w14:textId="433F357C" w:rsidR="007B12F9" w:rsidRDefault="007B12F9" w:rsidP="00943145">
      <w:pPr>
        <w:autoSpaceDE w:val="0"/>
        <w:autoSpaceDN w:val="0"/>
        <w:adjustRightInd w:val="0"/>
        <w:spacing w:before="240" w:line="276" w:lineRule="auto"/>
        <w:rPr>
          <w:rFonts w:eastAsiaTheme="minorHAnsi" w:cs="Calibri"/>
          <w:szCs w:val="24"/>
        </w:rPr>
      </w:pPr>
      <w:r w:rsidRPr="007B12F9">
        <w:rPr>
          <w:rFonts w:eastAsiaTheme="minorHAnsi" w:cs="Calibri"/>
          <w:szCs w:val="24"/>
        </w:rPr>
        <w:t>Na gornjem slivu rijeke Sutle izgra</w:t>
      </w:r>
      <w:r>
        <w:rPr>
          <w:rFonts w:eastAsiaTheme="minorHAnsi" w:cs="Calibri"/>
          <w:szCs w:val="24"/>
        </w:rPr>
        <w:t>đ</w:t>
      </w:r>
      <w:r w:rsidRPr="007B12F9">
        <w:rPr>
          <w:rFonts w:eastAsiaTheme="minorHAnsi" w:cs="Calibri"/>
          <w:szCs w:val="24"/>
        </w:rPr>
        <w:t>ena je akumulacija “Vonarje” volumena 8,7 x 106 m</w:t>
      </w:r>
      <w:r w:rsidRPr="00943145">
        <w:rPr>
          <w:rFonts w:eastAsiaTheme="minorHAnsi" w:cs="Calibri"/>
          <w:szCs w:val="24"/>
          <w:vertAlign w:val="superscript"/>
        </w:rPr>
        <w:t>3</w:t>
      </w:r>
      <w:r w:rsidRPr="007B12F9">
        <w:rPr>
          <w:rFonts w:eastAsiaTheme="minorHAnsi" w:cs="Calibri"/>
          <w:szCs w:val="24"/>
        </w:rPr>
        <w:t xml:space="preserve"> u cilju</w:t>
      </w:r>
      <w:r>
        <w:rPr>
          <w:rFonts w:eastAsiaTheme="minorHAnsi" w:cs="Calibri"/>
          <w:szCs w:val="24"/>
        </w:rPr>
        <w:t xml:space="preserve"> </w:t>
      </w:r>
      <w:r w:rsidRPr="007B12F9">
        <w:rPr>
          <w:rFonts w:eastAsiaTheme="minorHAnsi" w:cs="Calibri"/>
          <w:szCs w:val="24"/>
        </w:rPr>
        <w:t>zaštite nizvodnog ravni</w:t>
      </w:r>
      <w:r>
        <w:rPr>
          <w:rFonts w:eastAsiaTheme="minorHAnsi" w:cs="Calibri"/>
          <w:szCs w:val="24"/>
        </w:rPr>
        <w:t>č</w:t>
      </w:r>
      <w:r w:rsidRPr="007B12F9">
        <w:rPr>
          <w:rFonts w:eastAsiaTheme="minorHAnsi" w:cs="Calibri"/>
          <w:szCs w:val="24"/>
        </w:rPr>
        <w:t>arskog podru</w:t>
      </w:r>
      <w:r>
        <w:rPr>
          <w:rFonts w:eastAsiaTheme="minorHAnsi" w:cs="Calibri"/>
          <w:szCs w:val="24"/>
        </w:rPr>
        <w:t>č</w:t>
      </w:r>
      <w:r w:rsidRPr="007B12F9">
        <w:rPr>
          <w:rFonts w:eastAsiaTheme="minorHAnsi" w:cs="Calibri"/>
          <w:szCs w:val="24"/>
        </w:rPr>
        <w:t>ja od poplavnih valova. Ova se akumulacija danas koristi kao</w:t>
      </w:r>
      <w:r>
        <w:rPr>
          <w:rFonts w:eastAsiaTheme="minorHAnsi" w:cs="Calibri"/>
          <w:szCs w:val="24"/>
        </w:rPr>
        <w:t xml:space="preserve"> </w:t>
      </w:r>
      <w:r w:rsidRPr="007B12F9">
        <w:rPr>
          <w:rFonts w:eastAsiaTheme="minorHAnsi" w:cs="Calibri"/>
          <w:szCs w:val="24"/>
        </w:rPr>
        <w:t>retencija, a njezina kona</w:t>
      </w:r>
      <w:r>
        <w:rPr>
          <w:rFonts w:eastAsiaTheme="minorHAnsi" w:cs="Calibri"/>
          <w:szCs w:val="24"/>
        </w:rPr>
        <w:t>č</w:t>
      </w:r>
      <w:r w:rsidR="005359B6">
        <w:rPr>
          <w:rFonts w:eastAsiaTheme="minorHAnsi" w:cs="Calibri"/>
          <w:szCs w:val="24"/>
        </w:rPr>
        <w:t>na namjena nije usu</w:t>
      </w:r>
      <w:r w:rsidRPr="007B12F9">
        <w:rPr>
          <w:rFonts w:eastAsiaTheme="minorHAnsi" w:cs="Calibri"/>
          <w:szCs w:val="24"/>
        </w:rPr>
        <w:t>glašena sa interesima susjedne Republike Slovenije.</w:t>
      </w:r>
    </w:p>
    <w:p w14:paraId="10AF9757" w14:textId="77777777" w:rsidR="00DC6C93" w:rsidRPr="00EE3F18" w:rsidRDefault="00DC6C93" w:rsidP="00943145">
      <w:pPr>
        <w:pStyle w:val="Naslov4"/>
      </w:pPr>
      <w:r w:rsidRPr="00EE3F18">
        <w:t>Ostale geografsko-klimatske karakteristike područja</w:t>
      </w:r>
    </w:p>
    <w:p w14:paraId="553B43DE" w14:textId="421A9414" w:rsidR="00DC6C93" w:rsidRPr="00943145" w:rsidRDefault="00DC6C93" w:rsidP="00943145">
      <w:pPr>
        <w:pStyle w:val="Naslov5"/>
      </w:pPr>
      <w:r w:rsidRPr="00943145">
        <w:t>Reljef</w:t>
      </w:r>
    </w:p>
    <w:p w14:paraId="07B642EB" w14:textId="0E9D508B" w:rsidR="007B12F9" w:rsidRPr="007B12F9" w:rsidRDefault="007B12F9" w:rsidP="00B81F41">
      <w:pPr>
        <w:autoSpaceDE w:val="0"/>
        <w:autoSpaceDN w:val="0"/>
        <w:adjustRightInd w:val="0"/>
        <w:spacing w:after="120" w:line="276" w:lineRule="auto"/>
        <w:jc w:val="left"/>
        <w:rPr>
          <w:rFonts w:eastAsiaTheme="minorHAnsi" w:cs="Calibri"/>
          <w:szCs w:val="24"/>
        </w:rPr>
      </w:pPr>
      <w:r w:rsidRPr="007B12F9">
        <w:rPr>
          <w:rFonts w:eastAsiaTheme="minorHAnsi" w:cs="Calibri"/>
          <w:szCs w:val="24"/>
        </w:rPr>
        <w:t xml:space="preserve">U Krapinsko-zagorskoj </w:t>
      </w:r>
      <w:r w:rsidR="00E845E3">
        <w:rPr>
          <w:rFonts w:eastAsiaTheme="minorHAnsi" w:cs="Calibri"/>
          <w:szCs w:val="24"/>
        </w:rPr>
        <w:t>ž</w:t>
      </w:r>
      <w:r w:rsidRPr="007B12F9">
        <w:rPr>
          <w:rFonts w:eastAsiaTheme="minorHAnsi" w:cs="Calibri"/>
          <w:szCs w:val="24"/>
        </w:rPr>
        <w:t>upaniji razlikuju se tri osnovne vrste reljefa:</w:t>
      </w:r>
    </w:p>
    <w:p w14:paraId="7631E0A6" w14:textId="1AE60FE8" w:rsidR="007B12F9" w:rsidRPr="00B81F41" w:rsidRDefault="00B81F41" w:rsidP="00B46D1E">
      <w:pPr>
        <w:pStyle w:val="Odlomakpopisa"/>
        <w:numPr>
          <w:ilvl w:val="0"/>
          <w:numId w:val="42"/>
        </w:numPr>
        <w:autoSpaceDE w:val="0"/>
        <w:autoSpaceDN w:val="0"/>
        <w:adjustRightInd w:val="0"/>
        <w:spacing w:line="276" w:lineRule="auto"/>
        <w:rPr>
          <w:rFonts w:asciiTheme="minorHAnsi" w:eastAsiaTheme="minorHAnsi" w:hAnsiTheme="minorHAnsi" w:cstheme="minorHAnsi"/>
        </w:rPr>
      </w:pPr>
      <w:r w:rsidRPr="00B81F41">
        <w:rPr>
          <w:rFonts w:asciiTheme="minorHAnsi" w:eastAsiaTheme="minorHAnsi" w:hAnsiTheme="minorHAnsi" w:cstheme="minorHAnsi"/>
        </w:rPr>
        <w:t>naplavne ravni</w:t>
      </w:r>
      <w:r>
        <w:rPr>
          <w:rFonts w:asciiTheme="minorHAnsi" w:eastAsiaTheme="minorHAnsi" w:hAnsiTheme="minorHAnsi" w:cstheme="minorHAnsi"/>
        </w:rPr>
        <w:t>,</w:t>
      </w:r>
    </w:p>
    <w:p w14:paraId="728431BE" w14:textId="269C97E7" w:rsidR="007B12F9" w:rsidRPr="00B81F41" w:rsidRDefault="00B81F41" w:rsidP="00B46D1E">
      <w:pPr>
        <w:pStyle w:val="Odlomakpopisa"/>
        <w:numPr>
          <w:ilvl w:val="0"/>
          <w:numId w:val="42"/>
        </w:numPr>
        <w:autoSpaceDE w:val="0"/>
        <w:autoSpaceDN w:val="0"/>
        <w:adjustRightInd w:val="0"/>
        <w:spacing w:line="276" w:lineRule="auto"/>
        <w:rPr>
          <w:rFonts w:asciiTheme="minorHAnsi" w:eastAsiaTheme="minorHAnsi" w:hAnsiTheme="minorHAnsi" w:cstheme="minorHAnsi"/>
        </w:rPr>
      </w:pPr>
      <w:r w:rsidRPr="00B81F41">
        <w:rPr>
          <w:rFonts w:asciiTheme="minorHAnsi" w:eastAsiaTheme="minorHAnsi" w:hAnsiTheme="minorHAnsi" w:cstheme="minorHAnsi"/>
        </w:rPr>
        <w:t xml:space="preserve">brežuljkasti krajevi </w:t>
      </w:r>
      <w:r>
        <w:rPr>
          <w:rFonts w:asciiTheme="minorHAnsi" w:eastAsiaTheme="minorHAnsi" w:hAnsiTheme="minorHAnsi" w:cstheme="minorHAnsi"/>
        </w:rPr>
        <w:t>–</w:t>
      </w:r>
      <w:r w:rsidRPr="00B81F41">
        <w:rPr>
          <w:rFonts w:asciiTheme="minorHAnsi" w:eastAsiaTheme="minorHAnsi" w:hAnsiTheme="minorHAnsi" w:cstheme="minorHAnsi"/>
        </w:rPr>
        <w:t xml:space="preserve"> pobrđa</w:t>
      </w:r>
      <w:r>
        <w:rPr>
          <w:rFonts w:asciiTheme="minorHAnsi" w:eastAsiaTheme="minorHAnsi" w:hAnsiTheme="minorHAnsi" w:cstheme="minorHAnsi"/>
        </w:rPr>
        <w:t>,</w:t>
      </w:r>
    </w:p>
    <w:p w14:paraId="4B74A67F" w14:textId="19822956" w:rsidR="007B12F9" w:rsidRPr="00B81F41" w:rsidRDefault="00B81F41" w:rsidP="00B46D1E">
      <w:pPr>
        <w:pStyle w:val="Obinitekst"/>
        <w:numPr>
          <w:ilvl w:val="0"/>
          <w:numId w:val="42"/>
        </w:numPr>
        <w:spacing w:after="120" w:line="276" w:lineRule="auto"/>
        <w:jc w:val="both"/>
        <w:rPr>
          <w:rFonts w:asciiTheme="minorHAnsi" w:eastAsia="Calibri" w:hAnsiTheme="minorHAnsi" w:cstheme="minorHAnsi"/>
          <w:sz w:val="24"/>
          <w:szCs w:val="24"/>
          <w:u w:val="single"/>
          <w:lang w:val="hr-HR"/>
        </w:rPr>
      </w:pPr>
      <w:r w:rsidRPr="00B81F41">
        <w:rPr>
          <w:rFonts w:asciiTheme="minorHAnsi" w:eastAsiaTheme="minorHAnsi" w:hAnsiTheme="minorHAnsi" w:cstheme="minorHAnsi"/>
          <w:sz w:val="24"/>
          <w:szCs w:val="24"/>
          <w:lang w:val="hr-HR"/>
        </w:rPr>
        <w:t>gorski masivi</w:t>
      </w:r>
      <w:r>
        <w:rPr>
          <w:rFonts w:asciiTheme="minorHAnsi" w:eastAsiaTheme="minorHAnsi" w:hAnsiTheme="minorHAnsi" w:cstheme="minorHAnsi"/>
          <w:sz w:val="24"/>
          <w:szCs w:val="24"/>
          <w:lang w:val="hr-HR"/>
        </w:rPr>
        <w:t>.</w:t>
      </w:r>
    </w:p>
    <w:p w14:paraId="225AFA63" w14:textId="3FC8D896" w:rsidR="007B12F9" w:rsidRPr="00B81F41" w:rsidRDefault="007B12F9" w:rsidP="00B46D1E">
      <w:pPr>
        <w:pStyle w:val="Odlomakpopisa"/>
        <w:numPr>
          <w:ilvl w:val="0"/>
          <w:numId w:val="43"/>
        </w:numPr>
        <w:autoSpaceDE w:val="0"/>
        <w:autoSpaceDN w:val="0"/>
        <w:adjustRightInd w:val="0"/>
        <w:spacing w:after="120" w:line="276" w:lineRule="auto"/>
        <w:ind w:left="714" w:hanging="357"/>
        <w:rPr>
          <w:rFonts w:asciiTheme="minorHAnsi" w:eastAsiaTheme="minorHAnsi" w:hAnsiTheme="minorHAnsi" w:cstheme="minorHAnsi"/>
        </w:rPr>
      </w:pPr>
      <w:r w:rsidRPr="00B81F41">
        <w:rPr>
          <w:rFonts w:asciiTheme="minorHAnsi" w:eastAsiaTheme="minorHAnsi" w:hAnsiTheme="minorHAnsi" w:cstheme="minorHAnsi"/>
        </w:rPr>
        <w:lastRenderedPageBreak/>
        <w:t>Naplavne ravni</w:t>
      </w:r>
    </w:p>
    <w:p w14:paraId="55242FFA" w14:textId="0B61051B" w:rsidR="007B12F9" w:rsidRPr="007B12F9" w:rsidRDefault="007B12F9" w:rsidP="00B81F41">
      <w:pPr>
        <w:autoSpaceDE w:val="0"/>
        <w:autoSpaceDN w:val="0"/>
        <w:adjustRightInd w:val="0"/>
        <w:spacing w:line="276" w:lineRule="auto"/>
        <w:rPr>
          <w:rFonts w:eastAsiaTheme="minorHAnsi" w:cs="Calibri"/>
          <w:szCs w:val="24"/>
        </w:rPr>
      </w:pPr>
      <w:r w:rsidRPr="007B12F9">
        <w:rPr>
          <w:rFonts w:eastAsiaTheme="minorHAnsi" w:cs="Calibri"/>
          <w:szCs w:val="24"/>
        </w:rPr>
        <w:t>Aluvijalna ravan Krapine zauzima velike površine. Najni</w:t>
      </w:r>
      <w:r>
        <w:rPr>
          <w:rFonts w:eastAsiaTheme="minorHAnsi" w:cs="Calibri"/>
          <w:szCs w:val="24"/>
        </w:rPr>
        <w:t>ž</w:t>
      </w:r>
      <w:r w:rsidRPr="007B12F9">
        <w:rPr>
          <w:rFonts w:eastAsiaTheme="minorHAnsi" w:cs="Calibri"/>
          <w:szCs w:val="24"/>
        </w:rPr>
        <w:t>i aluvijalni dio doline nalazi se na</w:t>
      </w:r>
      <w:r w:rsidR="00B81F41">
        <w:rPr>
          <w:rFonts w:eastAsiaTheme="minorHAnsi" w:cs="Calibri"/>
          <w:szCs w:val="24"/>
        </w:rPr>
        <w:t xml:space="preserve"> </w:t>
      </w:r>
      <w:r w:rsidRPr="007B12F9">
        <w:rPr>
          <w:rFonts w:eastAsiaTheme="minorHAnsi" w:cs="Calibri"/>
          <w:szCs w:val="24"/>
        </w:rPr>
        <w:t>visini od 120 m. Ravan Krapine i Sutle sastavljena je od finih glina manjih debljina. Sastav, mali nagib i</w:t>
      </w:r>
      <w:r>
        <w:rPr>
          <w:rFonts w:eastAsiaTheme="minorHAnsi" w:cs="Calibri"/>
          <w:szCs w:val="24"/>
        </w:rPr>
        <w:t xml:space="preserve"> </w:t>
      </w:r>
      <w:r w:rsidRPr="007B12F9">
        <w:rPr>
          <w:rFonts w:eastAsiaTheme="minorHAnsi" w:cs="Calibri"/>
          <w:szCs w:val="24"/>
        </w:rPr>
        <w:t>odnos prema nanosima prisavskog pojasa uzrok su slabom otjecanju i dugom zadr</w:t>
      </w:r>
      <w:r w:rsidR="000C0C19">
        <w:rPr>
          <w:rFonts w:eastAsiaTheme="minorHAnsi" w:cs="Calibri"/>
          <w:szCs w:val="24"/>
        </w:rPr>
        <w:t>ž</w:t>
      </w:r>
      <w:r w:rsidRPr="007B12F9">
        <w:rPr>
          <w:rFonts w:eastAsiaTheme="minorHAnsi" w:cs="Calibri"/>
          <w:szCs w:val="24"/>
        </w:rPr>
        <w:t>avanju padalinske</w:t>
      </w:r>
      <w:r w:rsidR="000C0C19">
        <w:rPr>
          <w:rFonts w:eastAsiaTheme="minorHAnsi" w:cs="Calibri"/>
          <w:szCs w:val="24"/>
        </w:rPr>
        <w:t xml:space="preserve"> </w:t>
      </w:r>
      <w:r w:rsidRPr="007B12F9">
        <w:rPr>
          <w:rFonts w:eastAsiaTheme="minorHAnsi" w:cs="Calibri"/>
          <w:szCs w:val="24"/>
        </w:rPr>
        <w:t>vode. Ravan Krapine ima zna</w:t>
      </w:r>
      <w:r w:rsidR="000C0C19">
        <w:rPr>
          <w:rFonts w:eastAsiaTheme="minorHAnsi" w:cs="Calibri"/>
          <w:szCs w:val="24"/>
        </w:rPr>
        <w:t>č</w:t>
      </w:r>
      <w:r w:rsidRPr="007B12F9">
        <w:rPr>
          <w:rFonts w:eastAsiaTheme="minorHAnsi" w:cs="Calibri"/>
          <w:szCs w:val="24"/>
        </w:rPr>
        <w:t>enje za razvoj poljoprivrede, za urbanizaciju i izgradnju infrastrukturnih</w:t>
      </w:r>
      <w:r w:rsidR="000C0C19">
        <w:rPr>
          <w:rFonts w:eastAsiaTheme="minorHAnsi" w:cs="Calibri"/>
          <w:szCs w:val="24"/>
        </w:rPr>
        <w:t xml:space="preserve"> </w:t>
      </w:r>
      <w:r w:rsidRPr="007B12F9">
        <w:rPr>
          <w:rFonts w:eastAsiaTheme="minorHAnsi" w:cs="Calibri"/>
          <w:szCs w:val="24"/>
        </w:rPr>
        <w:t>koridora. Ostale ravni manjih površina obuhvaćaju podru</w:t>
      </w:r>
      <w:r w:rsidR="000C0C19">
        <w:rPr>
          <w:rFonts w:eastAsiaTheme="minorHAnsi" w:cs="Calibri"/>
          <w:szCs w:val="24"/>
        </w:rPr>
        <w:t>č</w:t>
      </w:r>
      <w:r w:rsidRPr="007B12F9">
        <w:rPr>
          <w:rFonts w:eastAsiaTheme="minorHAnsi" w:cs="Calibri"/>
          <w:szCs w:val="24"/>
        </w:rPr>
        <w:t>ja slivova rje</w:t>
      </w:r>
      <w:r w:rsidR="000C0C19">
        <w:rPr>
          <w:rFonts w:eastAsiaTheme="minorHAnsi" w:cs="Calibri"/>
          <w:szCs w:val="24"/>
        </w:rPr>
        <w:t>č</w:t>
      </w:r>
      <w:r w:rsidRPr="007B12F9">
        <w:rPr>
          <w:rFonts w:eastAsiaTheme="minorHAnsi" w:cs="Calibri"/>
          <w:szCs w:val="24"/>
        </w:rPr>
        <w:t>ica: Horvatske, Kosteljine,</w:t>
      </w:r>
      <w:r w:rsidR="000C0C19">
        <w:rPr>
          <w:rFonts w:eastAsiaTheme="minorHAnsi" w:cs="Calibri"/>
          <w:szCs w:val="24"/>
        </w:rPr>
        <w:t xml:space="preserve"> </w:t>
      </w:r>
      <w:r w:rsidRPr="007B12F9">
        <w:rPr>
          <w:rFonts w:eastAsiaTheme="minorHAnsi" w:cs="Calibri"/>
          <w:szCs w:val="24"/>
        </w:rPr>
        <w:t>Krapinice, Reke, a prete</w:t>
      </w:r>
      <w:r w:rsidR="000C0C19">
        <w:rPr>
          <w:rFonts w:eastAsiaTheme="minorHAnsi" w:cs="Calibri"/>
          <w:szCs w:val="24"/>
        </w:rPr>
        <w:t>ž</w:t>
      </w:r>
      <w:r w:rsidRPr="007B12F9">
        <w:rPr>
          <w:rFonts w:eastAsiaTheme="minorHAnsi" w:cs="Calibri"/>
          <w:szCs w:val="24"/>
        </w:rPr>
        <w:t>no su poljoprivredne površine.</w:t>
      </w:r>
    </w:p>
    <w:p w14:paraId="336E2433" w14:textId="587B8C93" w:rsidR="007B12F9" w:rsidRPr="00B81F41" w:rsidRDefault="007B12F9" w:rsidP="00B46D1E">
      <w:pPr>
        <w:pStyle w:val="Odlomakpopisa"/>
        <w:numPr>
          <w:ilvl w:val="0"/>
          <w:numId w:val="43"/>
        </w:numPr>
        <w:autoSpaceDE w:val="0"/>
        <w:autoSpaceDN w:val="0"/>
        <w:adjustRightInd w:val="0"/>
        <w:spacing w:before="120" w:after="120" w:line="276" w:lineRule="auto"/>
        <w:rPr>
          <w:rFonts w:asciiTheme="minorHAnsi" w:eastAsiaTheme="minorHAnsi" w:hAnsiTheme="minorHAnsi" w:cstheme="minorHAnsi"/>
        </w:rPr>
      </w:pPr>
      <w:r w:rsidRPr="00B81F41">
        <w:rPr>
          <w:rFonts w:asciiTheme="minorHAnsi" w:eastAsiaTheme="minorHAnsi" w:hAnsiTheme="minorHAnsi" w:cstheme="minorHAnsi"/>
        </w:rPr>
        <w:t>Bre</w:t>
      </w:r>
      <w:r w:rsidR="000C0C19" w:rsidRPr="00B81F41">
        <w:rPr>
          <w:rFonts w:asciiTheme="minorHAnsi" w:eastAsiaTheme="minorHAnsi" w:hAnsiTheme="minorHAnsi" w:cstheme="minorHAnsi"/>
        </w:rPr>
        <w:t>ž</w:t>
      </w:r>
      <w:r w:rsidRPr="00B81F41">
        <w:rPr>
          <w:rFonts w:asciiTheme="minorHAnsi" w:eastAsiaTheme="minorHAnsi" w:hAnsiTheme="minorHAnsi" w:cstheme="minorHAnsi"/>
        </w:rPr>
        <w:t>uljkasti krajevi</w:t>
      </w:r>
    </w:p>
    <w:p w14:paraId="1403372C" w14:textId="3129C679" w:rsidR="007B12F9" w:rsidRPr="00B81F41" w:rsidRDefault="00B81F41" w:rsidP="00B46D1E">
      <w:pPr>
        <w:pStyle w:val="Odlomakpopisa"/>
        <w:numPr>
          <w:ilvl w:val="0"/>
          <w:numId w:val="44"/>
        </w:numPr>
        <w:autoSpaceDE w:val="0"/>
        <w:autoSpaceDN w:val="0"/>
        <w:adjustRightInd w:val="0"/>
        <w:spacing w:line="276" w:lineRule="auto"/>
        <w:jc w:val="both"/>
        <w:rPr>
          <w:rFonts w:asciiTheme="minorHAnsi" w:eastAsiaTheme="minorHAnsi" w:hAnsiTheme="minorHAnsi" w:cstheme="minorHAnsi"/>
        </w:rPr>
      </w:pPr>
      <w:r>
        <w:rPr>
          <w:rFonts w:asciiTheme="minorHAnsi" w:eastAsiaTheme="minorHAnsi" w:hAnsiTheme="minorHAnsi" w:cstheme="minorHAnsi"/>
        </w:rPr>
        <w:t>P</w:t>
      </w:r>
      <w:r w:rsidR="007B12F9" w:rsidRPr="00B81F41">
        <w:rPr>
          <w:rFonts w:asciiTheme="minorHAnsi" w:eastAsiaTheme="minorHAnsi" w:hAnsiTheme="minorHAnsi" w:cstheme="minorHAnsi"/>
        </w:rPr>
        <w:t>rigorski pojasevi na prisojnim ( ju</w:t>
      </w:r>
      <w:r w:rsidR="000C0C19" w:rsidRPr="00B81F41">
        <w:rPr>
          <w:rFonts w:asciiTheme="minorHAnsi" w:eastAsiaTheme="minorHAnsi" w:hAnsiTheme="minorHAnsi" w:cstheme="minorHAnsi"/>
        </w:rPr>
        <w:t>ž</w:t>
      </w:r>
      <w:r w:rsidR="007B12F9" w:rsidRPr="00B81F41">
        <w:rPr>
          <w:rFonts w:asciiTheme="minorHAnsi" w:eastAsiaTheme="minorHAnsi" w:hAnsiTheme="minorHAnsi" w:cstheme="minorHAnsi"/>
        </w:rPr>
        <w:t>nim ) stranama</w:t>
      </w:r>
      <w:r w:rsidR="000C0C19" w:rsidRPr="00B81F41">
        <w:rPr>
          <w:rFonts w:asciiTheme="minorHAnsi" w:eastAsiaTheme="minorHAnsi" w:hAnsiTheme="minorHAnsi" w:cstheme="minorHAnsi"/>
        </w:rPr>
        <w:t xml:space="preserve"> </w:t>
      </w:r>
      <w:r w:rsidR="007B12F9" w:rsidRPr="00B81F41">
        <w:rPr>
          <w:rFonts w:asciiTheme="minorHAnsi" w:eastAsiaTheme="minorHAnsi" w:hAnsiTheme="minorHAnsi" w:cstheme="minorHAnsi"/>
        </w:rPr>
        <w:t>predstavljaju rasprostranjenu skupinu, pripadaju im prigorja Maceljske Gore, Strahin</w:t>
      </w:r>
      <w:r w:rsidR="0094493B" w:rsidRPr="00B81F41">
        <w:rPr>
          <w:rFonts w:asciiTheme="minorHAnsi" w:eastAsiaTheme="minorHAnsi" w:hAnsiTheme="minorHAnsi" w:cstheme="minorHAnsi"/>
        </w:rPr>
        <w:t>j</w:t>
      </w:r>
      <w:r w:rsidR="000C0C19" w:rsidRPr="00B81F41">
        <w:rPr>
          <w:rFonts w:asciiTheme="minorHAnsi" w:eastAsiaTheme="minorHAnsi" w:hAnsiTheme="minorHAnsi" w:cstheme="minorHAnsi"/>
        </w:rPr>
        <w:t>č</w:t>
      </w:r>
      <w:r w:rsidR="007B12F9" w:rsidRPr="00B81F41">
        <w:rPr>
          <w:rFonts w:asciiTheme="minorHAnsi" w:eastAsiaTheme="minorHAnsi" w:hAnsiTheme="minorHAnsi" w:cstheme="minorHAnsi"/>
        </w:rPr>
        <w:t>ice,</w:t>
      </w:r>
      <w:r w:rsidR="000C0C19" w:rsidRPr="00B81F41">
        <w:rPr>
          <w:rFonts w:asciiTheme="minorHAnsi" w:eastAsiaTheme="minorHAnsi" w:hAnsiTheme="minorHAnsi" w:cstheme="minorHAnsi"/>
        </w:rPr>
        <w:t xml:space="preserve"> </w:t>
      </w:r>
      <w:r w:rsidR="007B12F9" w:rsidRPr="00B81F41">
        <w:rPr>
          <w:rFonts w:asciiTheme="minorHAnsi" w:eastAsiaTheme="minorHAnsi" w:hAnsiTheme="minorHAnsi" w:cstheme="minorHAnsi"/>
        </w:rPr>
        <w:t>Ivan</w:t>
      </w:r>
      <w:r w:rsidR="000C0C19" w:rsidRPr="00B81F41">
        <w:rPr>
          <w:rFonts w:asciiTheme="minorHAnsi" w:eastAsiaTheme="minorHAnsi" w:hAnsiTheme="minorHAnsi" w:cstheme="minorHAnsi"/>
        </w:rPr>
        <w:t>č</w:t>
      </w:r>
      <w:r w:rsidR="007B12F9" w:rsidRPr="00B81F41">
        <w:rPr>
          <w:rFonts w:asciiTheme="minorHAnsi" w:eastAsiaTheme="minorHAnsi" w:hAnsiTheme="minorHAnsi" w:cstheme="minorHAnsi"/>
        </w:rPr>
        <w:t>ice, Cesargradske Gore, najvećim dijelom su šumske površine</w:t>
      </w:r>
      <w:r>
        <w:rPr>
          <w:rFonts w:asciiTheme="minorHAnsi" w:eastAsiaTheme="minorHAnsi" w:hAnsiTheme="minorHAnsi" w:cstheme="minorHAnsi"/>
        </w:rPr>
        <w:t>.</w:t>
      </w:r>
    </w:p>
    <w:p w14:paraId="1B8CF2FD" w14:textId="2C29A7A5" w:rsidR="007B12F9" w:rsidRPr="00B81F41" w:rsidRDefault="00B81F41" w:rsidP="00B46D1E">
      <w:pPr>
        <w:pStyle w:val="Odlomakpopisa"/>
        <w:numPr>
          <w:ilvl w:val="0"/>
          <w:numId w:val="44"/>
        </w:numPr>
        <w:autoSpaceDE w:val="0"/>
        <w:autoSpaceDN w:val="0"/>
        <w:adjustRightInd w:val="0"/>
        <w:spacing w:line="276" w:lineRule="auto"/>
        <w:jc w:val="both"/>
        <w:rPr>
          <w:rFonts w:asciiTheme="minorHAnsi" w:eastAsiaTheme="minorHAnsi" w:hAnsiTheme="minorHAnsi" w:cstheme="minorHAnsi"/>
        </w:rPr>
      </w:pPr>
      <w:r w:rsidRPr="00B81F41">
        <w:rPr>
          <w:rFonts w:asciiTheme="minorHAnsi" w:eastAsiaTheme="minorHAnsi" w:hAnsiTheme="minorHAnsi" w:cstheme="minorHAnsi"/>
        </w:rPr>
        <w:t>P</w:t>
      </w:r>
      <w:r w:rsidR="007B12F9" w:rsidRPr="00B81F41">
        <w:rPr>
          <w:rFonts w:asciiTheme="minorHAnsi" w:eastAsiaTheme="minorHAnsi" w:hAnsiTheme="minorHAnsi" w:cstheme="minorHAnsi"/>
        </w:rPr>
        <w:t>odgorja na osojnim stranama</w:t>
      </w:r>
      <w:r w:rsidRPr="00B81F41">
        <w:rPr>
          <w:rFonts w:asciiTheme="minorHAnsi" w:eastAsiaTheme="minorHAnsi" w:hAnsiTheme="minorHAnsi" w:cstheme="minorHAnsi"/>
        </w:rPr>
        <w:t xml:space="preserve"> – </w:t>
      </w:r>
      <w:r w:rsidR="007B12F9" w:rsidRPr="00B81F41">
        <w:rPr>
          <w:rFonts w:asciiTheme="minorHAnsi" w:eastAsiaTheme="minorHAnsi" w:hAnsiTheme="minorHAnsi" w:cstheme="minorHAnsi"/>
        </w:rPr>
        <w:t>pripadaju</w:t>
      </w:r>
      <w:r w:rsidRPr="00B81F41">
        <w:rPr>
          <w:rFonts w:asciiTheme="minorHAnsi" w:eastAsiaTheme="minorHAnsi" w:hAnsiTheme="minorHAnsi" w:cstheme="minorHAnsi"/>
        </w:rPr>
        <w:t xml:space="preserve"> </w:t>
      </w:r>
      <w:r w:rsidR="007B12F9" w:rsidRPr="00B81F41">
        <w:rPr>
          <w:rFonts w:asciiTheme="minorHAnsi" w:eastAsiaTheme="minorHAnsi" w:hAnsiTheme="minorHAnsi" w:cstheme="minorHAnsi"/>
        </w:rPr>
        <w:t>im sjeverna strana Strahin</w:t>
      </w:r>
      <w:r w:rsidR="0094493B" w:rsidRPr="00B81F41">
        <w:rPr>
          <w:rFonts w:asciiTheme="minorHAnsi" w:eastAsiaTheme="minorHAnsi" w:hAnsiTheme="minorHAnsi" w:cstheme="minorHAnsi"/>
        </w:rPr>
        <w:t>j</w:t>
      </w:r>
      <w:r w:rsidR="000C0C19" w:rsidRPr="00B81F41">
        <w:rPr>
          <w:rFonts w:asciiTheme="minorHAnsi" w:eastAsiaTheme="minorHAnsi" w:hAnsiTheme="minorHAnsi" w:cstheme="minorHAnsi"/>
        </w:rPr>
        <w:t>č</w:t>
      </w:r>
      <w:r w:rsidR="007B12F9" w:rsidRPr="00B81F41">
        <w:rPr>
          <w:rFonts w:asciiTheme="minorHAnsi" w:eastAsiaTheme="minorHAnsi" w:hAnsiTheme="minorHAnsi" w:cstheme="minorHAnsi"/>
        </w:rPr>
        <w:t>ice te sjeverozapadna strana Medvednice, najvećim</w:t>
      </w:r>
      <w:r w:rsidRPr="00B81F41">
        <w:rPr>
          <w:rFonts w:asciiTheme="minorHAnsi" w:eastAsiaTheme="minorHAnsi" w:hAnsiTheme="minorHAnsi" w:cstheme="minorHAnsi"/>
        </w:rPr>
        <w:t xml:space="preserve"> </w:t>
      </w:r>
      <w:r w:rsidR="007B12F9" w:rsidRPr="00B81F41">
        <w:rPr>
          <w:rFonts w:asciiTheme="minorHAnsi" w:eastAsiaTheme="minorHAnsi" w:hAnsiTheme="minorHAnsi" w:cstheme="minorHAnsi"/>
        </w:rPr>
        <w:t>dijelom su šumske površine</w:t>
      </w:r>
      <w:r>
        <w:rPr>
          <w:rFonts w:asciiTheme="minorHAnsi" w:eastAsiaTheme="minorHAnsi" w:hAnsiTheme="minorHAnsi" w:cstheme="minorHAnsi"/>
        </w:rPr>
        <w:t>.</w:t>
      </w:r>
    </w:p>
    <w:p w14:paraId="5F50527C" w14:textId="497AE6B3" w:rsidR="007B12F9" w:rsidRPr="00B81F41" w:rsidRDefault="00B81F41" w:rsidP="00B46D1E">
      <w:pPr>
        <w:pStyle w:val="Odlomakpopisa"/>
        <w:numPr>
          <w:ilvl w:val="0"/>
          <w:numId w:val="44"/>
        </w:numPr>
        <w:autoSpaceDE w:val="0"/>
        <w:autoSpaceDN w:val="0"/>
        <w:adjustRightInd w:val="0"/>
        <w:spacing w:line="276" w:lineRule="auto"/>
        <w:jc w:val="both"/>
        <w:rPr>
          <w:rFonts w:asciiTheme="minorHAnsi" w:eastAsiaTheme="minorHAnsi" w:hAnsiTheme="minorHAnsi" w:cstheme="minorHAnsi"/>
        </w:rPr>
      </w:pPr>
      <w:r w:rsidRPr="00B81F41">
        <w:rPr>
          <w:rFonts w:asciiTheme="minorHAnsi" w:eastAsiaTheme="minorHAnsi" w:hAnsiTheme="minorHAnsi" w:cstheme="minorHAnsi"/>
        </w:rPr>
        <w:t>P</w:t>
      </w:r>
      <w:r w:rsidR="007B12F9" w:rsidRPr="00B81F41">
        <w:rPr>
          <w:rFonts w:asciiTheme="minorHAnsi" w:eastAsiaTheme="minorHAnsi" w:hAnsiTheme="minorHAnsi" w:cstheme="minorHAnsi"/>
        </w:rPr>
        <w:t>obr</w:t>
      </w:r>
      <w:r w:rsidR="000C0C19" w:rsidRPr="00B81F41">
        <w:rPr>
          <w:rFonts w:asciiTheme="minorHAnsi" w:eastAsiaTheme="minorHAnsi" w:hAnsiTheme="minorHAnsi" w:cstheme="minorHAnsi"/>
        </w:rPr>
        <w:t>đ</w:t>
      </w:r>
      <w:r w:rsidR="007B12F9" w:rsidRPr="00B81F41">
        <w:rPr>
          <w:rFonts w:asciiTheme="minorHAnsi" w:eastAsiaTheme="minorHAnsi" w:hAnsiTheme="minorHAnsi" w:cstheme="minorHAnsi"/>
        </w:rPr>
        <w:t>a</w:t>
      </w:r>
      <w:r w:rsidRPr="00B81F41">
        <w:rPr>
          <w:rFonts w:asciiTheme="minorHAnsi" w:eastAsiaTheme="minorHAnsi" w:hAnsiTheme="minorHAnsi" w:cstheme="minorHAnsi"/>
        </w:rPr>
        <w:t xml:space="preserve"> – </w:t>
      </w:r>
      <w:r w:rsidR="007B12F9" w:rsidRPr="00B81F41">
        <w:rPr>
          <w:rFonts w:asciiTheme="minorHAnsi" w:eastAsiaTheme="minorHAnsi" w:hAnsiTheme="minorHAnsi" w:cstheme="minorHAnsi"/>
        </w:rPr>
        <w:t>najviše</w:t>
      </w:r>
      <w:r w:rsidRPr="00B81F41">
        <w:rPr>
          <w:rFonts w:asciiTheme="minorHAnsi" w:eastAsiaTheme="minorHAnsi" w:hAnsiTheme="minorHAnsi" w:cstheme="minorHAnsi"/>
        </w:rPr>
        <w:t xml:space="preserve"> </w:t>
      </w:r>
      <w:r w:rsidR="007B12F9" w:rsidRPr="00B81F41">
        <w:rPr>
          <w:rFonts w:asciiTheme="minorHAnsi" w:eastAsiaTheme="minorHAnsi" w:hAnsiTheme="minorHAnsi" w:cstheme="minorHAnsi"/>
        </w:rPr>
        <w:t>zastupljeni pojasevi koji nisu vezani uz gorske masive te predstavljaju izdvojene</w:t>
      </w:r>
      <w:r w:rsidRPr="00B81F41">
        <w:rPr>
          <w:rFonts w:asciiTheme="minorHAnsi" w:eastAsiaTheme="minorHAnsi" w:hAnsiTheme="minorHAnsi" w:cstheme="minorHAnsi"/>
        </w:rPr>
        <w:t xml:space="preserve"> </w:t>
      </w:r>
      <w:r w:rsidR="007B12F9" w:rsidRPr="00B81F41">
        <w:rPr>
          <w:rFonts w:asciiTheme="minorHAnsi" w:eastAsiaTheme="minorHAnsi" w:hAnsiTheme="minorHAnsi" w:cstheme="minorHAnsi"/>
        </w:rPr>
        <w:t>reljefne cjeline, prostrani pojasevi većih visina, osun</w:t>
      </w:r>
      <w:r w:rsidR="000C0C19" w:rsidRPr="00B81F41">
        <w:rPr>
          <w:rFonts w:asciiTheme="minorHAnsi" w:eastAsiaTheme="minorHAnsi" w:hAnsiTheme="minorHAnsi" w:cstheme="minorHAnsi"/>
        </w:rPr>
        <w:t>č</w:t>
      </w:r>
      <w:r w:rsidR="007B12F9" w:rsidRPr="00B81F41">
        <w:rPr>
          <w:rFonts w:asciiTheme="minorHAnsi" w:eastAsiaTheme="minorHAnsi" w:hAnsiTheme="minorHAnsi" w:cstheme="minorHAnsi"/>
        </w:rPr>
        <w:t>ana, kvalitetna tla, zna</w:t>
      </w:r>
      <w:r w:rsidR="000C0C19" w:rsidRPr="00B81F41">
        <w:rPr>
          <w:rFonts w:asciiTheme="minorHAnsi" w:eastAsiaTheme="minorHAnsi" w:hAnsiTheme="minorHAnsi" w:cstheme="minorHAnsi"/>
        </w:rPr>
        <w:t>č</w:t>
      </w:r>
      <w:r w:rsidR="007B12F9" w:rsidRPr="00B81F41">
        <w:rPr>
          <w:rFonts w:asciiTheme="minorHAnsi" w:eastAsiaTheme="minorHAnsi" w:hAnsiTheme="minorHAnsi" w:cstheme="minorHAnsi"/>
        </w:rPr>
        <w:t>ajne poljoprivredne</w:t>
      </w:r>
      <w:r w:rsidR="000C0C19" w:rsidRPr="00B81F41">
        <w:rPr>
          <w:rFonts w:asciiTheme="minorHAnsi" w:eastAsiaTheme="minorHAnsi" w:hAnsiTheme="minorHAnsi" w:cstheme="minorHAnsi"/>
        </w:rPr>
        <w:t xml:space="preserve"> </w:t>
      </w:r>
      <w:r w:rsidR="007B12F9" w:rsidRPr="00B81F41">
        <w:rPr>
          <w:rFonts w:asciiTheme="minorHAnsi" w:eastAsiaTheme="minorHAnsi" w:hAnsiTheme="minorHAnsi" w:cstheme="minorHAnsi"/>
        </w:rPr>
        <w:t>površine za voćarstvo i vinogradarstvo, manje šumske površine</w:t>
      </w:r>
      <w:r>
        <w:rPr>
          <w:rFonts w:asciiTheme="minorHAnsi" w:eastAsiaTheme="minorHAnsi" w:hAnsiTheme="minorHAnsi" w:cstheme="minorHAnsi"/>
        </w:rPr>
        <w:t>.</w:t>
      </w:r>
    </w:p>
    <w:p w14:paraId="27795AC1" w14:textId="515293ED" w:rsidR="007B12F9" w:rsidRPr="00B81F41" w:rsidRDefault="007B12F9" w:rsidP="00B46D1E">
      <w:pPr>
        <w:pStyle w:val="Odlomakpopisa"/>
        <w:numPr>
          <w:ilvl w:val="0"/>
          <w:numId w:val="43"/>
        </w:numPr>
        <w:autoSpaceDE w:val="0"/>
        <w:autoSpaceDN w:val="0"/>
        <w:adjustRightInd w:val="0"/>
        <w:spacing w:before="120" w:after="120" w:line="276" w:lineRule="auto"/>
        <w:rPr>
          <w:rFonts w:asciiTheme="minorHAnsi" w:eastAsiaTheme="minorHAnsi" w:hAnsiTheme="minorHAnsi" w:cstheme="minorHAnsi"/>
        </w:rPr>
      </w:pPr>
      <w:r w:rsidRPr="00B81F41">
        <w:rPr>
          <w:rFonts w:asciiTheme="minorHAnsi" w:eastAsiaTheme="minorHAnsi" w:hAnsiTheme="minorHAnsi" w:cstheme="minorHAnsi"/>
        </w:rPr>
        <w:t>Gorski masivi</w:t>
      </w:r>
    </w:p>
    <w:p w14:paraId="0A42A5BD" w14:textId="7F7D7096" w:rsidR="00A777C3" w:rsidRDefault="000C0C19" w:rsidP="0094493B">
      <w:pPr>
        <w:autoSpaceDE w:val="0"/>
        <w:autoSpaceDN w:val="0"/>
        <w:adjustRightInd w:val="0"/>
        <w:spacing w:line="276" w:lineRule="auto"/>
        <w:rPr>
          <w:rFonts w:eastAsiaTheme="minorHAnsi" w:cs="Calibri"/>
          <w:szCs w:val="24"/>
        </w:rPr>
      </w:pPr>
      <w:r>
        <w:rPr>
          <w:rFonts w:eastAsiaTheme="minorHAnsi" w:cs="Calibri"/>
          <w:szCs w:val="24"/>
        </w:rPr>
        <w:t>Č</w:t>
      </w:r>
      <w:r w:rsidR="007B12F9" w:rsidRPr="007B12F9">
        <w:rPr>
          <w:rFonts w:eastAsiaTheme="minorHAnsi" w:cs="Calibri"/>
          <w:szCs w:val="24"/>
        </w:rPr>
        <w:t>ine znatnu površinu, a to su Maceljsko Gorje, Ivan</w:t>
      </w:r>
      <w:r>
        <w:rPr>
          <w:rFonts w:eastAsiaTheme="minorHAnsi" w:cs="Calibri"/>
          <w:szCs w:val="24"/>
        </w:rPr>
        <w:t>č</w:t>
      </w:r>
      <w:r w:rsidR="007B12F9" w:rsidRPr="007B12F9">
        <w:rPr>
          <w:rFonts w:eastAsiaTheme="minorHAnsi" w:cs="Calibri"/>
          <w:szCs w:val="24"/>
        </w:rPr>
        <w:t>ica, Strahin</w:t>
      </w:r>
      <w:r w:rsidR="0094493B">
        <w:rPr>
          <w:rFonts w:eastAsiaTheme="minorHAnsi" w:cs="Calibri"/>
          <w:szCs w:val="24"/>
        </w:rPr>
        <w:t>j</w:t>
      </w:r>
      <w:r w:rsidR="00F21EEE">
        <w:rPr>
          <w:rFonts w:eastAsiaTheme="minorHAnsi" w:cs="Calibri"/>
          <w:szCs w:val="24"/>
        </w:rPr>
        <w:t>č</w:t>
      </w:r>
      <w:r w:rsidR="007B12F9" w:rsidRPr="007B12F9">
        <w:rPr>
          <w:rFonts w:eastAsiaTheme="minorHAnsi" w:cs="Calibri"/>
          <w:szCs w:val="24"/>
        </w:rPr>
        <w:t>ica i Medvednica. Zna</w:t>
      </w:r>
      <w:r>
        <w:rPr>
          <w:rFonts w:eastAsiaTheme="minorHAnsi" w:cs="Calibri"/>
          <w:szCs w:val="24"/>
        </w:rPr>
        <w:t>č</w:t>
      </w:r>
      <w:r w:rsidR="007B12F9" w:rsidRPr="007B12F9">
        <w:rPr>
          <w:rFonts w:eastAsiaTheme="minorHAnsi" w:cs="Calibri"/>
          <w:szCs w:val="24"/>
        </w:rPr>
        <w:t>ajni</w:t>
      </w:r>
      <w:r w:rsidR="00B81F41">
        <w:rPr>
          <w:rFonts w:eastAsiaTheme="minorHAnsi" w:cs="Calibri"/>
          <w:szCs w:val="24"/>
        </w:rPr>
        <w:t xml:space="preserve"> </w:t>
      </w:r>
      <w:r w:rsidR="007B12F9" w:rsidRPr="007B12F9">
        <w:rPr>
          <w:rFonts w:eastAsiaTheme="minorHAnsi" w:cs="Calibri"/>
          <w:szCs w:val="24"/>
        </w:rPr>
        <w:t>su zbog šumskih površina, izvora pitke vode, kamena za gra</w:t>
      </w:r>
      <w:r>
        <w:rPr>
          <w:rFonts w:eastAsiaTheme="minorHAnsi" w:cs="Calibri"/>
          <w:szCs w:val="24"/>
        </w:rPr>
        <w:t>đ</w:t>
      </w:r>
      <w:r w:rsidR="007B12F9" w:rsidRPr="007B12F9">
        <w:rPr>
          <w:rFonts w:eastAsiaTheme="minorHAnsi" w:cs="Calibri"/>
          <w:szCs w:val="24"/>
        </w:rPr>
        <w:t>evinarstvo te mogućnosti turisti</w:t>
      </w:r>
      <w:r>
        <w:rPr>
          <w:rFonts w:eastAsiaTheme="minorHAnsi" w:cs="Calibri"/>
          <w:szCs w:val="24"/>
        </w:rPr>
        <w:t>č</w:t>
      </w:r>
      <w:r w:rsidR="007B12F9" w:rsidRPr="007B12F9">
        <w:rPr>
          <w:rFonts w:eastAsiaTheme="minorHAnsi" w:cs="Calibri"/>
          <w:szCs w:val="24"/>
        </w:rPr>
        <w:t>ko</w:t>
      </w:r>
      <w:r>
        <w:rPr>
          <w:rFonts w:eastAsiaTheme="minorHAnsi" w:cs="Calibri"/>
          <w:szCs w:val="24"/>
        </w:rPr>
        <w:t xml:space="preserve"> </w:t>
      </w:r>
      <w:r w:rsidR="007B12F9" w:rsidRPr="007B12F9">
        <w:rPr>
          <w:rFonts w:eastAsiaTheme="minorHAnsi" w:cs="Calibri"/>
          <w:szCs w:val="24"/>
        </w:rPr>
        <w:t>rekreativnog korištenja.</w:t>
      </w:r>
    </w:p>
    <w:p w14:paraId="6BBF4D27" w14:textId="12A69C13" w:rsidR="00013270" w:rsidRPr="00013270" w:rsidRDefault="00013270" w:rsidP="00013270">
      <w:pPr>
        <w:pStyle w:val="Opisslike"/>
        <w:rPr>
          <w:sz w:val="20"/>
        </w:rPr>
      </w:pPr>
      <w:bookmarkStart w:id="73" w:name="_Toc45607975"/>
      <w:bookmarkStart w:id="74" w:name="_Toc51566650"/>
      <w:r w:rsidRPr="00013270">
        <w:rPr>
          <w:sz w:val="20"/>
        </w:rPr>
        <w:t xml:space="preserve">Tablica </w:t>
      </w:r>
      <w:r w:rsidRPr="00013270">
        <w:rPr>
          <w:sz w:val="20"/>
        </w:rPr>
        <w:fldChar w:fldCharType="begin"/>
      </w:r>
      <w:r w:rsidRPr="00013270">
        <w:rPr>
          <w:sz w:val="20"/>
        </w:rPr>
        <w:instrText xml:space="preserve"> SEQ Tablica \* ARABIC </w:instrText>
      </w:r>
      <w:r w:rsidRPr="00013270">
        <w:rPr>
          <w:sz w:val="20"/>
        </w:rPr>
        <w:fldChar w:fldCharType="separate"/>
      </w:r>
      <w:r w:rsidR="00357ED9">
        <w:rPr>
          <w:noProof/>
          <w:sz w:val="20"/>
        </w:rPr>
        <w:t>7</w:t>
      </w:r>
      <w:r w:rsidRPr="00013270">
        <w:rPr>
          <w:sz w:val="20"/>
        </w:rPr>
        <w:fldChar w:fldCharType="end"/>
      </w:r>
      <w:r w:rsidRPr="00013270">
        <w:rPr>
          <w:sz w:val="20"/>
        </w:rPr>
        <w:t>: Planine s nadmorskom visinom</w:t>
      </w:r>
      <w:bookmarkEnd w:id="73"/>
      <w:bookmarkEnd w:id="74"/>
    </w:p>
    <w:tbl>
      <w:tblPr>
        <w:tblStyle w:val="Reetkatablice"/>
        <w:tblW w:w="9072" w:type="dxa"/>
        <w:tblInd w:w="-5" w:type="dxa"/>
        <w:tblLook w:val="04A0" w:firstRow="1" w:lastRow="0" w:firstColumn="1" w:lastColumn="0" w:noHBand="0" w:noVBand="1"/>
      </w:tblPr>
      <w:tblGrid>
        <w:gridCol w:w="4649"/>
        <w:gridCol w:w="4423"/>
      </w:tblGrid>
      <w:tr w:rsidR="000C0C19" w:rsidRPr="00A777C3" w14:paraId="1BFF041E" w14:textId="77777777" w:rsidTr="00B81F41">
        <w:tc>
          <w:tcPr>
            <w:tcW w:w="4649" w:type="dxa"/>
          </w:tcPr>
          <w:p w14:paraId="42A0F073" w14:textId="7F3D3F0E" w:rsidR="000C0C19" w:rsidRPr="00A777C3" w:rsidRDefault="000C0C19" w:rsidP="00A777C3">
            <w:pPr>
              <w:pStyle w:val="Obinitekst"/>
              <w:jc w:val="center"/>
              <w:rPr>
                <w:rFonts w:asciiTheme="minorHAnsi" w:eastAsia="Calibri" w:hAnsiTheme="minorHAnsi" w:cstheme="minorHAnsi"/>
                <w:b/>
                <w:bCs/>
                <w:sz w:val="20"/>
                <w:szCs w:val="20"/>
                <w:lang w:val="hr-HR"/>
              </w:rPr>
            </w:pPr>
            <w:r w:rsidRPr="00A777C3">
              <w:rPr>
                <w:rFonts w:asciiTheme="minorHAnsi" w:eastAsia="Calibri" w:hAnsiTheme="minorHAnsi" w:cstheme="minorHAnsi"/>
                <w:b/>
                <w:bCs/>
                <w:sz w:val="20"/>
                <w:szCs w:val="20"/>
                <w:lang w:val="hr-HR"/>
              </w:rPr>
              <w:t>PLANINA</w:t>
            </w:r>
          </w:p>
        </w:tc>
        <w:tc>
          <w:tcPr>
            <w:tcW w:w="4423" w:type="dxa"/>
          </w:tcPr>
          <w:p w14:paraId="33353A01" w14:textId="1FEC4726" w:rsidR="000C0C19" w:rsidRPr="00A777C3" w:rsidRDefault="000C0C19" w:rsidP="00A777C3">
            <w:pPr>
              <w:pStyle w:val="Obinitekst"/>
              <w:jc w:val="center"/>
              <w:rPr>
                <w:rFonts w:asciiTheme="minorHAnsi" w:eastAsia="Calibri" w:hAnsiTheme="minorHAnsi" w:cstheme="minorHAnsi"/>
                <w:b/>
                <w:bCs/>
                <w:sz w:val="20"/>
                <w:szCs w:val="20"/>
                <w:lang w:val="hr-HR"/>
              </w:rPr>
            </w:pPr>
            <w:r w:rsidRPr="00A777C3">
              <w:rPr>
                <w:rFonts w:asciiTheme="minorHAnsi" w:eastAsia="Calibri" w:hAnsiTheme="minorHAnsi" w:cstheme="minorHAnsi"/>
                <w:b/>
                <w:bCs/>
                <w:sz w:val="20"/>
                <w:szCs w:val="20"/>
                <w:lang w:val="hr-HR"/>
              </w:rPr>
              <w:t>NADMORSKA VISINA</w:t>
            </w:r>
          </w:p>
        </w:tc>
      </w:tr>
      <w:tr w:rsidR="000C0C19" w:rsidRPr="00A777C3" w14:paraId="2D32507F" w14:textId="77777777" w:rsidTr="00B81F41">
        <w:tc>
          <w:tcPr>
            <w:tcW w:w="4649" w:type="dxa"/>
          </w:tcPr>
          <w:p w14:paraId="214DBEE1" w14:textId="6B2B691F" w:rsidR="000C0C19" w:rsidRPr="00FD37B1" w:rsidRDefault="000C0C19" w:rsidP="00A777C3">
            <w:pPr>
              <w:pStyle w:val="Obinitekst"/>
              <w:jc w:val="center"/>
              <w:rPr>
                <w:rFonts w:asciiTheme="minorHAnsi" w:eastAsia="Calibri" w:hAnsiTheme="minorHAnsi" w:cstheme="minorHAnsi"/>
                <w:sz w:val="20"/>
                <w:szCs w:val="20"/>
                <w:lang w:val="hr-HR"/>
              </w:rPr>
            </w:pPr>
            <w:r w:rsidRPr="00FD37B1">
              <w:rPr>
                <w:rFonts w:asciiTheme="minorHAnsi" w:eastAsia="Calibri" w:hAnsiTheme="minorHAnsi" w:cstheme="minorHAnsi"/>
                <w:sz w:val="20"/>
                <w:szCs w:val="20"/>
                <w:lang w:val="hr-HR"/>
              </w:rPr>
              <w:t>Ivančica</w:t>
            </w:r>
          </w:p>
        </w:tc>
        <w:tc>
          <w:tcPr>
            <w:tcW w:w="4423" w:type="dxa"/>
          </w:tcPr>
          <w:p w14:paraId="3EA07842" w14:textId="7B6CAC6A" w:rsidR="000C0C19" w:rsidRPr="00FD37B1" w:rsidRDefault="000C0C19" w:rsidP="00A777C3">
            <w:pPr>
              <w:pStyle w:val="Obinitekst"/>
              <w:jc w:val="center"/>
              <w:rPr>
                <w:rFonts w:asciiTheme="minorHAnsi" w:eastAsia="Calibri" w:hAnsiTheme="minorHAnsi" w:cstheme="minorHAnsi"/>
                <w:sz w:val="20"/>
                <w:szCs w:val="20"/>
                <w:lang w:val="hr-HR"/>
              </w:rPr>
            </w:pPr>
            <w:r w:rsidRPr="00FD37B1">
              <w:rPr>
                <w:rFonts w:asciiTheme="minorHAnsi" w:eastAsia="Calibri" w:hAnsiTheme="minorHAnsi" w:cstheme="minorHAnsi"/>
                <w:sz w:val="20"/>
                <w:szCs w:val="20"/>
                <w:lang w:val="hr-HR"/>
              </w:rPr>
              <w:t>1060</w:t>
            </w:r>
          </w:p>
        </w:tc>
      </w:tr>
      <w:tr w:rsidR="000C0C19" w:rsidRPr="00A777C3" w14:paraId="284CF270" w14:textId="77777777" w:rsidTr="00B81F41">
        <w:tc>
          <w:tcPr>
            <w:tcW w:w="4649" w:type="dxa"/>
          </w:tcPr>
          <w:p w14:paraId="7E46EDC7" w14:textId="131F5CEA" w:rsidR="000C0C19" w:rsidRPr="00FD37B1" w:rsidRDefault="000C0C19" w:rsidP="00A777C3">
            <w:pPr>
              <w:pStyle w:val="Obinitekst"/>
              <w:jc w:val="center"/>
              <w:rPr>
                <w:rFonts w:asciiTheme="minorHAnsi" w:eastAsia="Calibri" w:hAnsiTheme="minorHAnsi" w:cstheme="minorHAnsi"/>
                <w:sz w:val="20"/>
                <w:szCs w:val="20"/>
                <w:lang w:val="hr-HR"/>
              </w:rPr>
            </w:pPr>
            <w:r w:rsidRPr="00FD37B1">
              <w:rPr>
                <w:rFonts w:asciiTheme="minorHAnsi" w:eastAsia="Calibri" w:hAnsiTheme="minorHAnsi" w:cstheme="minorHAnsi"/>
                <w:sz w:val="20"/>
                <w:szCs w:val="20"/>
                <w:lang w:val="hr-HR"/>
              </w:rPr>
              <w:t>Medvednica</w:t>
            </w:r>
          </w:p>
        </w:tc>
        <w:tc>
          <w:tcPr>
            <w:tcW w:w="4423" w:type="dxa"/>
          </w:tcPr>
          <w:p w14:paraId="021CDCBD" w14:textId="353C40F8" w:rsidR="000C0C19" w:rsidRPr="00FD37B1" w:rsidRDefault="000C0C19" w:rsidP="00A777C3">
            <w:pPr>
              <w:pStyle w:val="Obinitekst"/>
              <w:jc w:val="center"/>
              <w:rPr>
                <w:rFonts w:asciiTheme="minorHAnsi" w:eastAsia="Calibri" w:hAnsiTheme="minorHAnsi" w:cstheme="minorHAnsi"/>
                <w:sz w:val="20"/>
                <w:szCs w:val="20"/>
                <w:lang w:val="hr-HR"/>
              </w:rPr>
            </w:pPr>
            <w:r w:rsidRPr="00FD37B1">
              <w:rPr>
                <w:rFonts w:asciiTheme="minorHAnsi" w:eastAsia="Calibri" w:hAnsiTheme="minorHAnsi" w:cstheme="minorHAnsi"/>
                <w:sz w:val="20"/>
                <w:szCs w:val="20"/>
                <w:lang w:val="hr-HR"/>
              </w:rPr>
              <w:t>1032</w:t>
            </w:r>
          </w:p>
        </w:tc>
      </w:tr>
      <w:tr w:rsidR="000C0C19" w:rsidRPr="00A777C3" w14:paraId="04560765" w14:textId="77777777" w:rsidTr="00B81F41">
        <w:tc>
          <w:tcPr>
            <w:tcW w:w="4649" w:type="dxa"/>
          </w:tcPr>
          <w:p w14:paraId="2AFD79E0" w14:textId="7D59993E" w:rsidR="000C0C19" w:rsidRPr="00FD37B1" w:rsidRDefault="000C0C19" w:rsidP="00A777C3">
            <w:pPr>
              <w:pStyle w:val="Obinitekst"/>
              <w:jc w:val="center"/>
              <w:rPr>
                <w:rFonts w:asciiTheme="minorHAnsi" w:eastAsia="Calibri" w:hAnsiTheme="minorHAnsi" w:cstheme="minorHAnsi"/>
                <w:sz w:val="20"/>
                <w:szCs w:val="20"/>
                <w:lang w:val="hr-HR"/>
              </w:rPr>
            </w:pPr>
            <w:r w:rsidRPr="00FD37B1">
              <w:rPr>
                <w:rFonts w:asciiTheme="minorHAnsi" w:eastAsia="Calibri" w:hAnsiTheme="minorHAnsi" w:cstheme="minorHAnsi"/>
                <w:sz w:val="20"/>
                <w:szCs w:val="20"/>
                <w:lang w:val="hr-HR"/>
              </w:rPr>
              <w:t>Strahin</w:t>
            </w:r>
            <w:r w:rsidR="0094493B">
              <w:rPr>
                <w:rFonts w:asciiTheme="minorHAnsi" w:eastAsia="Calibri" w:hAnsiTheme="minorHAnsi" w:cstheme="minorHAnsi"/>
                <w:sz w:val="20"/>
                <w:szCs w:val="20"/>
                <w:lang w:val="hr-HR"/>
              </w:rPr>
              <w:t>j</w:t>
            </w:r>
            <w:r w:rsidRPr="00FD37B1">
              <w:rPr>
                <w:rFonts w:asciiTheme="minorHAnsi" w:eastAsia="Calibri" w:hAnsiTheme="minorHAnsi" w:cstheme="minorHAnsi"/>
                <w:sz w:val="20"/>
                <w:szCs w:val="20"/>
                <w:lang w:val="hr-HR"/>
              </w:rPr>
              <w:t>čica</w:t>
            </w:r>
          </w:p>
        </w:tc>
        <w:tc>
          <w:tcPr>
            <w:tcW w:w="4423" w:type="dxa"/>
          </w:tcPr>
          <w:p w14:paraId="59393FEB" w14:textId="5CD8AEB4" w:rsidR="000C0C19" w:rsidRPr="00FD37B1" w:rsidRDefault="000C0C19" w:rsidP="00A777C3">
            <w:pPr>
              <w:pStyle w:val="Obinitekst"/>
              <w:jc w:val="center"/>
              <w:rPr>
                <w:rFonts w:asciiTheme="minorHAnsi" w:eastAsia="Calibri" w:hAnsiTheme="minorHAnsi" w:cstheme="minorHAnsi"/>
                <w:sz w:val="20"/>
                <w:szCs w:val="20"/>
                <w:lang w:val="hr-HR"/>
              </w:rPr>
            </w:pPr>
            <w:r w:rsidRPr="00FD37B1">
              <w:rPr>
                <w:rFonts w:asciiTheme="minorHAnsi" w:eastAsia="Calibri" w:hAnsiTheme="minorHAnsi" w:cstheme="minorHAnsi"/>
                <w:sz w:val="20"/>
                <w:szCs w:val="20"/>
                <w:lang w:val="hr-HR"/>
              </w:rPr>
              <w:t>846</w:t>
            </w:r>
          </w:p>
        </w:tc>
      </w:tr>
      <w:tr w:rsidR="000C0C19" w:rsidRPr="00A777C3" w14:paraId="2F7764A4" w14:textId="77777777" w:rsidTr="00B81F41">
        <w:tc>
          <w:tcPr>
            <w:tcW w:w="4649" w:type="dxa"/>
          </w:tcPr>
          <w:p w14:paraId="73666C2E" w14:textId="6EE92A2D" w:rsidR="000C0C19" w:rsidRPr="00FD37B1" w:rsidRDefault="000C0C19" w:rsidP="00A777C3">
            <w:pPr>
              <w:pStyle w:val="Obinitekst"/>
              <w:jc w:val="center"/>
              <w:rPr>
                <w:rFonts w:asciiTheme="minorHAnsi" w:eastAsia="Calibri" w:hAnsiTheme="minorHAnsi" w:cstheme="minorHAnsi"/>
                <w:sz w:val="20"/>
                <w:szCs w:val="20"/>
                <w:lang w:val="hr-HR"/>
              </w:rPr>
            </w:pPr>
            <w:r w:rsidRPr="00FD37B1">
              <w:rPr>
                <w:rFonts w:asciiTheme="minorHAnsi" w:eastAsia="Calibri" w:hAnsiTheme="minorHAnsi" w:cstheme="minorHAnsi"/>
                <w:sz w:val="20"/>
                <w:szCs w:val="20"/>
                <w:lang w:val="hr-HR"/>
              </w:rPr>
              <w:t>Maceljska Gora</w:t>
            </w:r>
          </w:p>
        </w:tc>
        <w:tc>
          <w:tcPr>
            <w:tcW w:w="4423" w:type="dxa"/>
          </w:tcPr>
          <w:p w14:paraId="3B510D48" w14:textId="7FB322B4" w:rsidR="000C0C19" w:rsidRPr="00FD37B1" w:rsidRDefault="000C0C19" w:rsidP="00A777C3">
            <w:pPr>
              <w:pStyle w:val="Obinitekst"/>
              <w:jc w:val="center"/>
              <w:rPr>
                <w:rFonts w:asciiTheme="minorHAnsi" w:eastAsia="Calibri" w:hAnsiTheme="minorHAnsi" w:cstheme="minorHAnsi"/>
                <w:sz w:val="20"/>
                <w:szCs w:val="20"/>
                <w:lang w:val="hr-HR"/>
              </w:rPr>
            </w:pPr>
            <w:r w:rsidRPr="00FD37B1">
              <w:rPr>
                <w:rFonts w:asciiTheme="minorHAnsi" w:eastAsia="Calibri" w:hAnsiTheme="minorHAnsi" w:cstheme="minorHAnsi"/>
                <w:sz w:val="20"/>
                <w:szCs w:val="20"/>
                <w:lang w:val="hr-HR"/>
              </w:rPr>
              <w:t>628</w:t>
            </w:r>
          </w:p>
        </w:tc>
      </w:tr>
      <w:tr w:rsidR="000C0C19" w:rsidRPr="00A777C3" w14:paraId="6EBE3943" w14:textId="77777777" w:rsidTr="00B81F41">
        <w:tc>
          <w:tcPr>
            <w:tcW w:w="4649" w:type="dxa"/>
          </w:tcPr>
          <w:p w14:paraId="125CA71F" w14:textId="6DB2DD1C" w:rsidR="000C0C19" w:rsidRPr="00FD37B1" w:rsidRDefault="000C0C19" w:rsidP="00A777C3">
            <w:pPr>
              <w:pStyle w:val="Obinitekst"/>
              <w:jc w:val="center"/>
              <w:rPr>
                <w:rFonts w:asciiTheme="minorHAnsi" w:eastAsia="Calibri" w:hAnsiTheme="minorHAnsi" w:cstheme="minorHAnsi"/>
                <w:sz w:val="20"/>
                <w:szCs w:val="20"/>
                <w:lang w:val="hr-HR"/>
              </w:rPr>
            </w:pPr>
            <w:r w:rsidRPr="00FD37B1">
              <w:rPr>
                <w:rFonts w:asciiTheme="minorHAnsi" w:eastAsia="Calibri" w:hAnsiTheme="minorHAnsi" w:cstheme="minorHAnsi"/>
                <w:sz w:val="20"/>
                <w:szCs w:val="20"/>
                <w:lang w:val="hr-HR"/>
              </w:rPr>
              <w:t>Brezovica</w:t>
            </w:r>
          </w:p>
        </w:tc>
        <w:tc>
          <w:tcPr>
            <w:tcW w:w="4423" w:type="dxa"/>
          </w:tcPr>
          <w:p w14:paraId="078404F1" w14:textId="16474223" w:rsidR="000C0C19" w:rsidRPr="00FD37B1" w:rsidRDefault="000C0C19" w:rsidP="00A777C3">
            <w:pPr>
              <w:pStyle w:val="Obinitekst"/>
              <w:jc w:val="center"/>
              <w:rPr>
                <w:rFonts w:asciiTheme="minorHAnsi" w:eastAsia="Calibri" w:hAnsiTheme="minorHAnsi" w:cstheme="minorHAnsi"/>
                <w:sz w:val="20"/>
                <w:szCs w:val="20"/>
                <w:lang w:val="hr-HR"/>
              </w:rPr>
            </w:pPr>
            <w:r w:rsidRPr="00FD37B1">
              <w:rPr>
                <w:rFonts w:asciiTheme="minorHAnsi" w:eastAsia="Calibri" w:hAnsiTheme="minorHAnsi" w:cstheme="minorHAnsi"/>
                <w:sz w:val="20"/>
                <w:szCs w:val="20"/>
                <w:lang w:val="hr-HR"/>
              </w:rPr>
              <w:t>581</w:t>
            </w:r>
          </w:p>
        </w:tc>
      </w:tr>
      <w:tr w:rsidR="000C0C19" w:rsidRPr="00A777C3" w14:paraId="58CCBCC6" w14:textId="77777777" w:rsidTr="00B81F41">
        <w:tc>
          <w:tcPr>
            <w:tcW w:w="4649" w:type="dxa"/>
          </w:tcPr>
          <w:p w14:paraId="12A7A386" w14:textId="01D9673A" w:rsidR="000C0C19" w:rsidRPr="00FD37B1" w:rsidRDefault="000C0C19" w:rsidP="00A777C3">
            <w:pPr>
              <w:pStyle w:val="Obinitekst"/>
              <w:jc w:val="center"/>
              <w:rPr>
                <w:rFonts w:asciiTheme="minorHAnsi" w:eastAsia="Calibri" w:hAnsiTheme="minorHAnsi" w:cstheme="minorHAnsi"/>
                <w:sz w:val="20"/>
                <w:szCs w:val="20"/>
                <w:lang w:val="hr-HR"/>
              </w:rPr>
            </w:pPr>
            <w:r w:rsidRPr="00FD37B1">
              <w:rPr>
                <w:rFonts w:asciiTheme="minorHAnsi" w:eastAsia="Calibri" w:hAnsiTheme="minorHAnsi" w:cstheme="minorHAnsi"/>
                <w:sz w:val="20"/>
                <w:szCs w:val="20"/>
                <w:lang w:val="hr-HR"/>
              </w:rPr>
              <w:t>Ravnica</w:t>
            </w:r>
          </w:p>
        </w:tc>
        <w:tc>
          <w:tcPr>
            <w:tcW w:w="4423" w:type="dxa"/>
          </w:tcPr>
          <w:p w14:paraId="4438F99C" w14:textId="46C0FE2C" w:rsidR="000C0C19" w:rsidRPr="00FD37B1" w:rsidRDefault="000C0C19" w:rsidP="00A777C3">
            <w:pPr>
              <w:pStyle w:val="Obinitekst"/>
              <w:jc w:val="center"/>
              <w:rPr>
                <w:rFonts w:asciiTheme="minorHAnsi" w:eastAsia="Calibri" w:hAnsiTheme="minorHAnsi" w:cstheme="minorHAnsi"/>
                <w:sz w:val="20"/>
                <w:szCs w:val="20"/>
                <w:lang w:val="hr-HR"/>
              </w:rPr>
            </w:pPr>
            <w:r w:rsidRPr="00FD37B1">
              <w:rPr>
                <w:rFonts w:asciiTheme="minorHAnsi" w:eastAsia="Calibri" w:hAnsiTheme="minorHAnsi" w:cstheme="minorHAnsi"/>
                <w:sz w:val="20"/>
                <w:szCs w:val="20"/>
                <w:lang w:val="hr-HR"/>
              </w:rPr>
              <w:t>561</w:t>
            </w:r>
          </w:p>
        </w:tc>
      </w:tr>
      <w:tr w:rsidR="000C0C19" w:rsidRPr="00A777C3" w14:paraId="1007750D" w14:textId="77777777" w:rsidTr="00B81F41">
        <w:tc>
          <w:tcPr>
            <w:tcW w:w="4649" w:type="dxa"/>
          </w:tcPr>
          <w:p w14:paraId="4172CF5F" w14:textId="0C97983E" w:rsidR="000C0C19" w:rsidRPr="00FD37B1" w:rsidRDefault="000C0C19" w:rsidP="00A777C3">
            <w:pPr>
              <w:pStyle w:val="Obinitekst"/>
              <w:jc w:val="center"/>
              <w:rPr>
                <w:rFonts w:asciiTheme="minorHAnsi" w:eastAsia="Calibri" w:hAnsiTheme="minorHAnsi" w:cstheme="minorHAnsi"/>
                <w:sz w:val="20"/>
                <w:szCs w:val="20"/>
                <w:lang w:val="hr-HR"/>
              </w:rPr>
            </w:pPr>
            <w:r w:rsidRPr="00FD37B1">
              <w:rPr>
                <w:rFonts w:asciiTheme="minorHAnsi" w:eastAsia="Calibri" w:hAnsiTheme="minorHAnsi" w:cstheme="minorHAnsi"/>
                <w:sz w:val="20"/>
                <w:szCs w:val="20"/>
                <w:lang w:val="hr-HR"/>
              </w:rPr>
              <w:t xml:space="preserve">Kuna </w:t>
            </w:r>
            <w:r w:rsidR="00324240">
              <w:rPr>
                <w:rFonts w:asciiTheme="minorHAnsi" w:eastAsia="Calibri" w:hAnsiTheme="minorHAnsi" w:cstheme="minorHAnsi"/>
                <w:sz w:val="20"/>
                <w:szCs w:val="20"/>
                <w:lang w:val="hr-HR"/>
              </w:rPr>
              <w:t>g</w:t>
            </w:r>
            <w:r w:rsidRPr="00FD37B1">
              <w:rPr>
                <w:rFonts w:asciiTheme="minorHAnsi" w:eastAsia="Calibri" w:hAnsiTheme="minorHAnsi" w:cstheme="minorHAnsi"/>
                <w:sz w:val="20"/>
                <w:szCs w:val="20"/>
                <w:lang w:val="hr-HR"/>
              </w:rPr>
              <w:t>ora</w:t>
            </w:r>
          </w:p>
        </w:tc>
        <w:tc>
          <w:tcPr>
            <w:tcW w:w="4423" w:type="dxa"/>
          </w:tcPr>
          <w:p w14:paraId="6C8A4860" w14:textId="74E3C66E" w:rsidR="000C0C19" w:rsidRPr="00FD37B1" w:rsidRDefault="000C0C19" w:rsidP="00A777C3">
            <w:pPr>
              <w:pStyle w:val="Obinitekst"/>
              <w:jc w:val="center"/>
              <w:rPr>
                <w:rFonts w:asciiTheme="minorHAnsi" w:eastAsia="Calibri" w:hAnsiTheme="minorHAnsi" w:cstheme="minorHAnsi"/>
                <w:sz w:val="20"/>
                <w:szCs w:val="20"/>
                <w:lang w:val="hr-HR"/>
              </w:rPr>
            </w:pPr>
            <w:r w:rsidRPr="00FD37B1">
              <w:rPr>
                <w:rFonts w:asciiTheme="minorHAnsi" w:eastAsia="Calibri" w:hAnsiTheme="minorHAnsi" w:cstheme="minorHAnsi"/>
                <w:sz w:val="20"/>
                <w:szCs w:val="20"/>
                <w:lang w:val="hr-HR"/>
              </w:rPr>
              <w:t>521</w:t>
            </w:r>
          </w:p>
        </w:tc>
      </w:tr>
      <w:tr w:rsidR="000C0C19" w:rsidRPr="00A777C3" w14:paraId="3B4272DC" w14:textId="77777777" w:rsidTr="00B81F41">
        <w:tc>
          <w:tcPr>
            <w:tcW w:w="4649" w:type="dxa"/>
          </w:tcPr>
          <w:p w14:paraId="4118E145" w14:textId="69C45ED4" w:rsidR="000C0C19" w:rsidRPr="00FD37B1" w:rsidRDefault="000C0C19" w:rsidP="00A777C3">
            <w:pPr>
              <w:pStyle w:val="Obinitekst"/>
              <w:jc w:val="center"/>
              <w:rPr>
                <w:rFonts w:asciiTheme="minorHAnsi" w:eastAsia="Calibri" w:hAnsiTheme="minorHAnsi" w:cstheme="minorHAnsi"/>
                <w:sz w:val="20"/>
                <w:szCs w:val="20"/>
                <w:lang w:val="hr-HR"/>
              </w:rPr>
            </w:pPr>
            <w:r w:rsidRPr="00FD37B1">
              <w:rPr>
                <w:rFonts w:asciiTheme="minorHAnsi" w:eastAsia="Calibri" w:hAnsiTheme="minorHAnsi" w:cstheme="minorHAnsi"/>
                <w:sz w:val="20"/>
                <w:szCs w:val="20"/>
                <w:lang w:val="hr-HR"/>
              </w:rPr>
              <w:t>Veternica</w:t>
            </w:r>
          </w:p>
        </w:tc>
        <w:tc>
          <w:tcPr>
            <w:tcW w:w="4423" w:type="dxa"/>
          </w:tcPr>
          <w:p w14:paraId="7286DFBE" w14:textId="6140721B" w:rsidR="000C0C19" w:rsidRPr="00FD37B1" w:rsidRDefault="000C0C19" w:rsidP="00A777C3">
            <w:pPr>
              <w:pStyle w:val="Obinitekst"/>
              <w:jc w:val="center"/>
              <w:rPr>
                <w:rFonts w:asciiTheme="minorHAnsi" w:eastAsia="Calibri" w:hAnsiTheme="minorHAnsi" w:cstheme="minorHAnsi"/>
                <w:sz w:val="20"/>
                <w:szCs w:val="20"/>
                <w:lang w:val="hr-HR"/>
              </w:rPr>
            </w:pPr>
            <w:r w:rsidRPr="00FD37B1">
              <w:rPr>
                <w:rFonts w:asciiTheme="minorHAnsi" w:eastAsia="Calibri" w:hAnsiTheme="minorHAnsi" w:cstheme="minorHAnsi"/>
                <w:sz w:val="20"/>
                <w:szCs w:val="20"/>
                <w:lang w:val="hr-HR"/>
              </w:rPr>
              <w:t>511</w:t>
            </w:r>
          </w:p>
        </w:tc>
      </w:tr>
      <w:tr w:rsidR="000C0C19" w:rsidRPr="00A777C3" w14:paraId="0429F4D4" w14:textId="77777777" w:rsidTr="00B81F41">
        <w:tc>
          <w:tcPr>
            <w:tcW w:w="4649" w:type="dxa"/>
          </w:tcPr>
          <w:p w14:paraId="1C4397F2" w14:textId="58A213A6" w:rsidR="000C0C19" w:rsidRPr="00324240" w:rsidRDefault="000C0C19" w:rsidP="00A777C3">
            <w:pPr>
              <w:pStyle w:val="Obinitekst"/>
              <w:jc w:val="center"/>
              <w:rPr>
                <w:rFonts w:asciiTheme="minorHAnsi" w:eastAsia="Calibri" w:hAnsiTheme="minorHAnsi" w:cstheme="minorHAnsi"/>
                <w:color w:val="FF0000"/>
                <w:sz w:val="20"/>
                <w:szCs w:val="20"/>
                <w:lang w:val="hr-HR"/>
              </w:rPr>
            </w:pPr>
            <w:r w:rsidRPr="00264D8E">
              <w:rPr>
                <w:rFonts w:asciiTheme="minorHAnsi" w:eastAsia="Calibri" w:hAnsiTheme="minorHAnsi" w:cstheme="minorHAnsi"/>
                <w:color w:val="000000" w:themeColor="text1"/>
                <w:sz w:val="20"/>
                <w:szCs w:val="20"/>
                <w:lang w:val="hr-HR"/>
              </w:rPr>
              <w:t>Cesarsko Brdo</w:t>
            </w:r>
          </w:p>
        </w:tc>
        <w:tc>
          <w:tcPr>
            <w:tcW w:w="4423" w:type="dxa"/>
          </w:tcPr>
          <w:p w14:paraId="6828E6C5" w14:textId="0066514D" w:rsidR="000C0C19" w:rsidRPr="00FD37B1" w:rsidRDefault="000C0C19" w:rsidP="00A777C3">
            <w:pPr>
              <w:pStyle w:val="Obinitekst"/>
              <w:jc w:val="center"/>
              <w:rPr>
                <w:rFonts w:asciiTheme="minorHAnsi" w:eastAsia="Calibri" w:hAnsiTheme="minorHAnsi" w:cstheme="minorHAnsi"/>
                <w:sz w:val="20"/>
                <w:szCs w:val="20"/>
                <w:lang w:val="hr-HR"/>
              </w:rPr>
            </w:pPr>
            <w:r w:rsidRPr="00FD37B1">
              <w:rPr>
                <w:rFonts w:asciiTheme="minorHAnsi" w:eastAsia="Calibri" w:hAnsiTheme="minorHAnsi" w:cstheme="minorHAnsi"/>
                <w:sz w:val="20"/>
                <w:szCs w:val="20"/>
                <w:lang w:val="hr-HR"/>
              </w:rPr>
              <w:t>509</w:t>
            </w:r>
          </w:p>
        </w:tc>
      </w:tr>
    </w:tbl>
    <w:p w14:paraId="1ACA9510" w14:textId="201C63D8" w:rsidR="00DC6C93" w:rsidRPr="00EE3F18" w:rsidRDefault="00DC6C93" w:rsidP="00B81F41">
      <w:pPr>
        <w:pStyle w:val="Naslov5"/>
        <w:rPr>
          <w:rFonts w:eastAsia="Calibri"/>
        </w:rPr>
      </w:pPr>
      <w:r w:rsidRPr="00A92176">
        <w:rPr>
          <w:rFonts w:eastAsia="Calibri"/>
        </w:rPr>
        <w:t>Geološki i pedološki pokazatelji</w:t>
      </w:r>
      <w:r w:rsidR="000C0C19">
        <w:rPr>
          <w:rFonts w:eastAsia="Calibri"/>
        </w:rPr>
        <w:t xml:space="preserve">    </w:t>
      </w:r>
    </w:p>
    <w:p w14:paraId="6CF3D147" w14:textId="4BF378F2" w:rsidR="00A92176" w:rsidRPr="00A92176" w:rsidRDefault="00A92176" w:rsidP="00B81F41">
      <w:pPr>
        <w:autoSpaceDE w:val="0"/>
        <w:autoSpaceDN w:val="0"/>
        <w:adjustRightInd w:val="0"/>
        <w:spacing w:before="120" w:after="120" w:line="276" w:lineRule="auto"/>
        <w:rPr>
          <w:rFonts w:eastAsiaTheme="minorHAnsi" w:cs="Calibri"/>
          <w:szCs w:val="24"/>
        </w:rPr>
      </w:pPr>
      <w:r w:rsidRPr="00A92176">
        <w:rPr>
          <w:rFonts w:eastAsiaTheme="minorHAnsi" w:cs="Calibri"/>
          <w:szCs w:val="24"/>
        </w:rPr>
        <w:t>Na podru</w:t>
      </w:r>
      <w:r>
        <w:rPr>
          <w:rFonts w:eastAsiaTheme="minorHAnsi" w:cs="Calibri"/>
          <w:szCs w:val="24"/>
        </w:rPr>
        <w:t>č</w:t>
      </w:r>
      <w:r w:rsidRPr="00A92176">
        <w:rPr>
          <w:rFonts w:eastAsiaTheme="minorHAnsi" w:cs="Calibri"/>
          <w:szCs w:val="24"/>
        </w:rPr>
        <w:t xml:space="preserve">ju Krapinsko-zagorske </w:t>
      </w:r>
      <w:r>
        <w:rPr>
          <w:rFonts w:eastAsiaTheme="minorHAnsi" w:cs="Calibri"/>
          <w:szCs w:val="24"/>
        </w:rPr>
        <w:t>ž</w:t>
      </w:r>
      <w:r w:rsidRPr="00A92176">
        <w:rPr>
          <w:rFonts w:eastAsiaTheme="minorHAnsi" w:cs="Calibri"/>
          <w:szCs w:val="24"/>
        </w:rPr>
        <w:t>upanije javljaju se elementi alpske gra</w:t>
      </w:r>
      <w:r>
        <w:rPr>
          <w:rFonts w:eastAsiaTheme="minorHAnsi" w:cs="Calibri"/>
          <w:szCs w:val="24"/>
        </w:rPr>
        <w:t>đ</w:t>
      </w:r>
      <w:r w:rsidRPr="00A92176">
        <w:rPr>
          <w:rFonts w:eastAsiaTheme="minorHAnsi" w:cs="Calibri"/>
          <w:szCs w:val="24"/>
        </w:rPr>
        <w:t>e i reljefa. Alpskim</w:t>
      </w:r>
      <w:r w:rsidR="00B81F41">
        <w:rPr>
          <w:rFonts w:eastAsiaTheme="minorHAnsi" w:cs="Calibri"/>
          <w:szCs w:val="24"/>
        </w:rPr>
        <w:t xml:space="preserve"> </w:t>
      </w:r>
      <w:r w:rsidRPr="00A92176">
        <w:rPr>
          <w:rFonts w:eastAsiaTheme="minorHAnsi" w:cs="Calibri"/>
          <w:szCs w:val="24"/>
        </w:rPr>
        <w:t xml:space="preserve">ograncima smatraju se Desinić Gora, Kuna </w:t>
      </w:r>
      <w:r w:rsidR="00324240">
        <w:rPr>
          <w:rFonts w:eastAsiaTheme="minorHAnsi" w:cs="Calibri"/>
          <w:szCs w:val="24"/>
        </w:rPr>
        <w:t>g</w:t>
      </w:r>
      <w:r w:rsidRPr="00A92176">
        <w:rPr>
          <w:rFonts w:eastAsiaTheme="minorHAnsi" w:cs="Calibri"/>
          <w:szCs w:val="24"/>
        </w:rPr>
        <w:t>ora, Strahin</w:t>
      </w:r>
      <w:r w:rsidR="0094493B">
        <w:rPr>
          <w:rFonts w:eastAsiaTheme="minorHAnsi" w:cs="Calibri"/>
          <w:szCs w:val="24"/>
        </w:rPr>
        <w:t>j</w:t>
      </w:r>
      <w:r>
        <w:rPr>
          <w:rFonts w:eastAsiaTheme="minorHAnsi" w:cs="Calibri"/>
          <w:szCs w:val="24"/>
        </w:rPr>
        <w:t>č</w:t>
      </w:r>
      <w:r w:rsidRPr="00A92176">
        <w:rPr>
          <w:rFonts w:eastAsiaTheme="minorHAnsi" w:cs="Calibri"/>
          <w:szCs w:val="24"/>
        </w:rPr>
        <w:t>ica, Ivan</w:t>
      </w:r>
      <w:r>
        <w:rPr>
          <w:rFonts w:eastAsiaTheme="minorHAnsi" w:cs="Calibri"/>
          <w:szCs w:val="24"/>
        </w:rPr>
        <w:t>č</w:t>
      </w:r>
      <w:r w:rsidRPr="00A92176">
        <w:rPr>
          <w:rFonts w:eastAsiaTheme="minorHAnsi" w:cs="Calibri"/>
          <w:szCs w:val="24"/>
        </w:rPr>
        <w:t xml:space="preserve">ica, Cesargradska </w:t>
      </w:r>
      <w:r w:rsidR="00324240">
        <w:rPr>
          <w:rFonts w:eastAsiaTheme="minorHAnsi" w:cs="Calibri"/>
          <w:szCs w:val="24"/>
        </w:rPr>
        <w:t>g</w:t>
      </w:r>
      <w:r w:rsidRPr="00A92176">
        <w:rPr>
          <w:rFonts w:eastAsiaTheme="minorHAnsi" w:cs="Calibri"/>
          <w:szCs w:val="24"/>
        </w:rPr>
        <w:t>ora te</w:t>
      </w:r>
      <w:r w:rsidR="00B81F41">
        <w:rPr>
          <w:rFonts w:eastAsiaTheme="minorHAnsi" w:cs="Calibri"/>
          <w:szCs w:val="24"/>
        </w:rPr>
        <w:t xml:space="preserve"> </w:t>
      </w:r>
      <w:r w:rsidRPr="00A92176">
        <w:rPr>
          <w:rFonts w:eastAsiaTheme="minorHAnsi" w:cs="Calibri"/>
          <w:szCs w:val="24"/>
        </w:rPr>
        <w:t>Stroga</w:t>
      </w:r>
      <w:r>
        <w:rPr>
          <w:rFonts w:eastAsiaTheme="minorHAnsi" w:cs="Calibri"/>
          <w:szCs w:val="24"/>
        </w:rPr>
        <w:t>č</w:t>
      </w:r>
      <w:r w:rsidRPr="00A92176">
        <w:rPr>
          <w:rFonts w:eastAsiaTheme="minorHAnsi" w:cs="Calibri"/>
          <w:szCs w:val="24"/>
        </w:rPr>
        <w:t>a, dok drugom smjeru pru</w:t>
      </w:r>
      <w:r>
        <w:rPr>
          <w:rFonts w:eastAsiaTheme="minorHAnsi" w:cs="Calibri"/>
          <w:szCs w:val="24"/>
        </w:rPr>
        <w:t>ž</w:t>
      </w:r>
      <w:r w:rsidRPr="00A92176">
        <w:rPr>
          <w:rFonts w:eastAsiaTheme="minorHAnsi" w:cs="Calibri"/>
          <w:szCs w:val="24"/>
        </w:rPr>
        <w:t>anja pripadaju Medvednica i Kalni</w:t>
      </w:r>
      <w:r>
        <w:rPr>
          <w:rFonts w:eastAsiaTheme="minorHAnsi" w:cs="Calibri"/>
          <w:szCs w:val="24"/>
        </w:rPr>
        <w:t>č</w:t>
      </w:r>
      <w:r w:rsidRPr="00A92176">
        <w:rPr>
          <w:rFonts w:eastAsiaTheme="minorHAnsi" w:cs="Calibri"/>
          <w:szCs w:val="24"/>
        </w:rPr>
        <w:t>ko Gorje (Balatonski smjer ).</w:t>
      </w:r>
    </w:p>
    <w:p w14:paraId="2DF3D732" w14:textId="7ADFA1F2" w:rsidR="00A92176" w:rsidRPr="00A92176" w:rsidRDefault="00A92176" w:rsidP="00B81F41">
      <w:pPr>
        <w:autoSpaceDE w:val="0"/>
        <w:autoSpaceDN w:val="0"/>
        <w:adjustRightInd w:val="0"/>
        <w:spacing w:before="120" w:after="120" w:line="276" w:lineRule="auto"/>
        <w:rPr>
          <w:rFonts w:eastAsiaTheme="minorHAnsi" w:cs="Calibri"/>
          <w:szCs w:val="24"/>
        </w:rPr>
      </w:pPr>
      <w:r w:rsidRPr="00A92176">
        <w:rPr>
          <w:rFonts w:eastAsiaTheme="minorHAnsi" w:cs="Calibri"/>
          <w:szCs w:val="24"/>
        </w:rPr>
        <w:t>U Medvednici veći dio srednjega gorskog dijela pripada paleozojskim i mezozojskim</w:t>
      </w:r>
      <w:r w:rsidR="00324240">
        <w:rPr>
          <w:rFonts w:eastAsiaTheme="minorHAnsi" w:cs="Calibri"/>
          <w:szCs w:val="24"/>
        </w:rPr>
        <w:t xml:space="preserve"> </w:t>
      </w:r>
      <w:r w:rsidRPr="00A92176">
        <w:rPr>
          <w:rFonts w:eastAsiaTheme="minorHAnsi" w:cs="Calibri"/>
          <w:szCs w:val="24"/>
        </w:rPr>
        <w:t>naslagama (zeleni škriljavci, glineni škriljavci, pješ</w:t>
      </w:r>
      <w:r>
        <w:rPr>
          <w:rFonts w:eastAsiaTheme="minorHAnsi" w:cs="Calibri"/>
          <w:szCs w:val="24"/>
        </w:rPr>
        <w:t>č</w:t>
      </w:r>
      <w:r w:rsidRPr="00A92176">
        <w:rPr>
          <w:rFonts w:eastAsiaTheme="minorHAnsi" w:cs="Calibri"/>
          <w:szCs w:val="24"/>
        </w:rPr>
        <w:t>enjaci i vapnenci ). Od kamenja mla</w:t>
      </w:r>
      <w:r>
        <w:rPr>
          <w:rFonts w:eastAsiaTheme="minorHAnsi" w:cs="Calibri"/>
          <w:szCs w:val="24"/>
        </w:rPr>
        <w:t>đ</w:t>
      </w:r>
      <w:r w:rsidRPr="00A92176">
        <w:rPr>
          <w:rFonts w:eastAsiaTheme="minorHAnsi" w:cs="Calibri"/>
          <w:szCs w:val="24"/>
        </w:rPr>
        <w:t xml:space="preserve">eg </w:t>
      </w:r>
      <w:r w:rsidRPr="00A92176">
        <w:rPr>
          <w:rFonts w:eastAsiaTheme="minorHAnsi" w:cs="Calibri"/>
          <w:szCs w:val="24"/>
        </w:rPr>
        <w:lastRenderedPageBreak/>
        <w:t>tercijara</w:t>
      </w:r>
      <w:r>
        <w:rPr>
          <w:rFonts w:eastAsiaTheme="minorHAnsi" w:cs="Calibri"/>
          <w:szCs w:val="24"/>
        </w:rPr>
        <w:t xml:space="preserve"> </w:t>
      </w:r>
      <w:r w:rsidRPr="00A92176">
        <w:rPr>
          <w:rFonts w:eastAsiaTheme="minorHAnsi" w:cs="Calibri"/>
          <w:szCs w:val="24"/>
        </w:rPr>
        <w:t>zastupljeni su litavski vapnenci i lapori, rašireni na sjevernim pristrancima Medvednice.</w:t>
      </w:r>
    </w:p>
    <w:p w14:paraId="0E3C38CD" w14:textId="4B39890D" w:rsidR="00A92176" w:rsidRPr="00A92176" w:rsidRDefault="00A92176" w:rsidP="00B81F41">
      <w:pPr>
        <w:autoSpaceDE w:val="0"/>
        <w:autoSpaceDN w:val="0"/>
        <w:adjustRightInd w:val="0"/>
        <w:spacing w:before="120" w:after="120" w:line="276" w:lineRule="auto"/>
        <w:rPr>
          <w:rFonts w:eastAsiaTheme="minorHAnsi" w:cs="Calibri"/>
          <w:szCs w:val="24"/>
        </w:rPr>
      </w:pPr>
      <w:r w:rsidRPr="00A92176">
        <w:rPr>
          <w:rFonts w:eastAsiaTheme="minorHAnsi" w:cs="Calibri"/>
          <w:szCs w:val="24"/>
        </w:rPr>
        <w:t xml:space="preserve">Glavnu gorsku masu lanca Desinić </w:t>
      </w:r>
      <w:r w:rsidR="00324240">
        <w:rPr>
          <w:rFonts w:eastAsiaTheme="minorHAnsi" w:cs="Calibri"/>
          <w:szCs w:val="24"/>
        </w:rPr>
        <w:t>g</w:t>
      </w:r>
      <w:r w:rsidRPr="00A92176">
        <w:rPr>
          <w:rFonts w:eastAsiaTheme="minorHAnsi" w:cs="Calibri"/>
          <w:szCs w:val="24"/>
        </w:rPr>
        <w:t xml:space="preserve">ora - Kuna </w:t>
      </w:r>
      <w:r w:rsidR="00324240">
        <w:rPr>
          <w:rFonts w:eastAsiaTheme="minorHAnsi" w:cs="Calibri"/>
          <w:szCs w:val="24"/>
        </w:rPr>
        <w:t>g</w:t>
      </w:r>
      <w:r w:rsidRPr="00A92176">
        <w:rPr>
          <w:rFonts w:eastAsiaTheme="minorHAnsi" w:cs="Calibri"/>
          <w:szCs w:val="24"/>
        </w:rPr>
        <w:t>ora - Strahin</w:t>
      </w:r>
      <w:r w:rsidR="0094493B">
        <w:rPr>
          <w:rFonts w:eastAsiaTheme="minorHAnsi" w:cs="Calibri"/>
          <w:szCs w:val="24"/>
        </w:rPr>
        <w:t>j</w:t>
      </w:r>
      <w:r>
        <w:rPr>
          <w:rFonts w:eastAsiaTheme="minorHAnsi" w:cs="Calibri"/>
          <w:szCs w:val="24"/>
        </w:rPr>
        <w:t>č</w:t>
      </w:r>
      <w:r w:rsidRPr="00A92176">
        <w:rPr>
          <w:rFonts w:eastAsiaTheme="minorHAnsi" w:cs="Calibri"/>
          <w:szCs w:val="24"/>
        </w:rPr>
        <w:t>ica - Ivan</w:t>
      </w:r>
      <w:r>
        <w:rPr>
          <w:rFonts w:eastAsiaTheme="minorHAnsi" w:cs="Calibri"/>
          <w:szCs w:val="24"/>
        </w:rPr>
        <w:t>č</w:t>
      </w:r>
      <w:r w:rsidRPr="00A92176">
        <w:rPr>
          <w:rFonts w:eastAsiaTheme="minorHAnsi" w:cs="Calibri"/>
          <w:szCs w:val="24"/>
        </w:rPr>
        <w:t>ica te Cesargradska</w:t>
      </w:r>
      <w:r w:rsidR="00B81F41">
        <w:rPr>
          <w:rFonts w:eastAsiaTheme="minorHAnsi" w:cs="Calibri"/>
          <w:szCs w:val="24"/>
        </w:rPr>
        <w:t xml:space="preserve"> </w:t>
      </w:r>
      <w:r w:rsidR="00324240">
        <w:rPr>
          <w:rFonts w:eastAsiaTheme="minorHAnsi" w:cs="Calibri"/>
          <w:szCs w:val="24"/>
        </w:rPr>
        <w:t>g</w:t>
      </w:r>
      <w:r w:rsidRPr="00A92176">
        <w:rPr>
          <w:rFonts w:eastAsiaTheme="minorHAnsi" w:cs="Calibri"/>
          <w:szCs w:val="24"/>
        </w:rPr>
        <w:t>ora - Stroga</w:t>
      </w:r>
      <w:r>
        <w:rPr>
          <w:rFonts w:eastAsiaTheme="minorHAnsi" w:cs="Calibri"/>
          <w:szCs w:val="24"/>
        </w:rPr>
        <w:t>č</w:t>
      </w:r>
      <w:r w:rsidRPr="00A92176">
        <w:rPr>
          <w:rFonts w:eastAsiaTheme="minorHAnsi" w:cs="Calibri"/>
          <w:szCs w:val="24"/>
        </w:rPr>
        <w:t>a, tvore vapnenci i dolomiti donjeg i gornjeg trijasa koji se mogu koristiti za</w:t>
      </w:r>
      <w:r w:rsidR="00B81F41">
        <w:rPr>
          <w:rFonts w:eastAsiaTheme="minorHAnsi" w:cs="Calibri"/>
          <w:szCs w:val="24"/>
        </w:rPr>
        <w:t xml:space="preserve"> </w:t>
      </w:r>
      <w:r w:rsidRPr="00A92176">
        <w:rPr>
          <w:rFonts w:eastAsiaTheme="minorHAnsi" w:cs="Calibri"/>
          <w:szCs w:val="24"/>
        </w:rPr>
        <w:t>cestogradnju i gra</w:t>
      </w:r>
      <w:r>
        <w:rPr>
          <w:rFonts w:eastAsiaTheme="minorHAnsi" w:cs="Calibri"/>
          <w:szCs w:val="24"/>
        </w:rPr>
        <w:t>đ</w:t>
      </w:r>
      <w:r w:rsidRPr="00A92176">
        <w:rPr>
          <w:rFonts w:eastAsiaTheme="minorHAnsi" w:cs="Calibri"/>
          <w:szCs w:val="24"/>
        </w:rPr>
        <w:t>evinarstvo.</w:t>
      </w:r>
    </w:p>
    <w:p w14:paraId="561D1716" w14:textId="6435C64F" w:rsidR="00A92176" w:rsidRPr="00A92176" w:rsidRDefault="00A92176" w:rsidP="00B81F41">
      <w:pPr>
        <w:autoSpaceDE w:val="0"/>
        <w:autoSpaceDN w:val="0"/>
        <w:adjustRightInd w:val="0"/>
        <w:spacing w:before="120" w:after="120" w:line="276" w:lineRule="auto"/>
        <w:rPr>
          <w:rFonts w:eastAsiaTheme="minorHAnsi" w:cs="Calibri"/>
          <w:szCs w:val="24"/>
        </w:rPr>
      </w:pPr>
      <w:r w:rsidRPr="00A92176">
        <w:rPr>
          <w:rFonts w:eastAsiaTheme="minorHAnsi" w:cs="Calibri"/>
          <w:szCs w:val="24"/>
        </w:rPr>
        <w:t>Od naslaga starijeg tercijara zna</w:t>
      </w:r>
      <w:r>
        <w:rPr>
          <w:rFonts w:eastAsiaTheme="minorHAnsi" w:cs="Calibri"/>
          <w:szCs w:val="24"/>
        </w:rPr>
        <w:t>č</w:t>
      </w:r>
      <w:r w:rsidRPr="00A92176">
        <w:rPr>
          <w:rFonts w:eastAsiaTheme="minorHAnsi" w:cs="Calibri"/>
          <w:szCs w:val="24"/>
        </w:rPr>
        <w:t>ajne su oligocenske naslage koje sadr</w:t>
      </w:r>
      <w:r>
        <w:rPr>
          <w:rFonts w:eastAsiaTheme="minorHAnsi" w:cs="Calibri"/>
          <w:szCs w:val="24"/>
        </w:rPr>
        <w:t>ž</w:t>
      </w:r>
      <w:r w:rsidRPr="00A92176">
        <w:rPr>
          <w:rFonts w:eastAsiaTheme="minorHAnsi" w:cs="Calibri"/>
          <w:szCs w:val="24"/>
        </w:rPr>
        <w:t>e znatne koli</w:t>
      </w:r>
      <w:r>
        <w:rPr>
          <w:rFonts w:eastAsiaTheme="minorHAnsi" w:cs="Calibri"/>
          <w:szCs w:val="24"/>
        </w:rPr>
        <w:t>č</w:t>
      </w:r>
      <w:r w:rsidRPr="00A92176">
        <w:rPr>
          <w:rFonts w:eastAsiaTheme="minorHAnsi" w:cs="Calibri"/>
          <w:szCs w:val="24"/>
        </w:rPr>
        <w:t>ine</w:t>
      </w:r>
      <w:r w:rsidR="00B81F41">
        <w:rPr>
          <w:rFonts w:eastAsiaTheme="minorHAnsi" w:cs="Calibri"/>
          <w:szCs w:val="24"/>
        </w:rPr>
        <w:t xml:space="preserve"> </w:t>
      </w:r>
      <w:r w:rsidRPr="00A92176">
        <w:rPr>
          <w:rFonts w:eastAsiaTheme="minorHAnsi" w:cs="Calibri"/>
          <w:szCs w:val="24"/>
        </w:rPr>
        <w:t>sme</w:t>
      </w:r>
      <w:r>
        <w:rPr>
          <w:rFonts w:eastAsiaTheme="minorHAnsi" w:cs="Calibri"/>
          <w:szCs w:val="24"/>
        </w:rPr>
        <w:t>đ</w:t>
      </w:r>
      <w:r w:rsidRPr="00A92176">
        <w:rPr>
          <w:rFonts w:eastAsiaTheme="minorHAnsi" w:cs="Calibri"/>
          <w:szCs w:val="24"/>
        </w:rPr>
        <w:t>eg ugljena.</w:t>
      </w:r>
    </w:p>
    <w:p w14:paraId="29DB2147" w14:textId="3B464749" w:rsidR="00A92176" w:rsidRPr="00A92176" w:rsidRDefault="00A92176" w:rsidP="00B81F41">
      <w:pPr>
        <w:autoSpaceDE w:val="0"/>
        <w:autoSpaceDN w:val="0"/>
        <w:adjustRightInd w:val="0"/>
        <w:spacing w:before="120" w:after="120" w:line="276" w:lineRule="auto"/>
        <w:rPr>
          <w:rFonts w:eastAsiaTheme="minorHAnsi" w:cs="Calibri"/>
          <w:szCs w:val="24"/>
        </w:rPr>
      </w:pPr>
      <w:r w:rsidRPr="00A92176">
        <w:rPr>
          <w:rFonts w:eastAsiaTheme="minorHAnsi" w:cs="Calibri"/>
          <w:szCs w:val="24"/>
        </w:rPr>
        <w:t xml:space="preserve">Medvednica, Maceljska </w:t>
      </w:r>
      <w:r w:rsidR="00324240">
        <w:rPr>
          <w:rFonts w:eastAsiaTheme="minorHAnsi" w:cs="Calibri"/>
          <w:szCs w:val="24"/>
        </w:rPr>
        <w:t>g</w:t>
      </w:r>
      <w:r w:rsidRPr="00A92176">
        <w:rPr>
          <w:rFonts w:eastAsiaTheme="minorHAnsi" w:cs="Calibri"/>
          <w:szCs w:val="24"/>
        </w:rPr>
        <w:t>ora i Ivan</w:t>
      </w:r>
      <w:r>
        <w:rPr>
          <w:rFonts w:eastAsiaTheme="minorHAnsi" w:cs="Calibri"/>
          <w:szCs w:val="24"/>
        </w:rPr>
        <w:t>č</w:t>
      </w:r>
      <w:r w:rsidRPr="00A92176">
        <w:rPr>
          <w:rFonts w:eastAsiaTheme="minorHAnsi" w:cs="Calibri"/>
          <w:szCs w:val="24"/>
        </w:rPr>
        <w:t>ica zatvaraju unutar svog sklopa dvije kotline: glavnu ili</w:t>
      </w:r>
      <w:r w:rsidR="00B81F41">
        <w:rPr>
          <w:rFonts w:eastAsiaTheme="minorHAnsi" w:cs="Calibri"/>
          <w:szCs w:val="24"/>
        </w:rPr>
        <w:t xml:space="preserve"> </w:t>
      </w:r>
      <w:r w:rsidRPr="00A92176">
        <w:rPr>
          <w:rFonts w:eastAsiaTheme="minorHAnsi" w:cs="Calibri"/>
          <w:szCs w:val="24"/>
        </w:rPr>
        <w:t>ju</w:t>
      </w:r>
      <w:r w:rsidR="00E845E3">
        <w:rPr>
          <w:rFonts w:eastAsiaTheme="minorHAnsi" w:cs="Calibri"/>
          <w:szCs w:val="24"/>
        </w:rPr>
        <w:t>ž</w:t>
      </w:r>
      <w:r w:rsidRPr="00A92176">
        <w:rPr>
          <w:rFonts w:eastAsiaTheme="minorHAnsi" w:cs="Calibri"/>
          <w:szCs w:val="24"/>
        </w:rPr>
        <w:t>nu kotlinu, ome</w:t>
      </w:r>
      <w:r>
        <w:rPr>
          <w:rFonts w:eastAsiaTheme="minorHAnsi" w:cs="Calibri"/>
          <w:szCs w:val="24"/>
        </w:rPr>
        <w:t>đ</w:t>
      </w:r>
      <w:r w:rsidRPr="00A92176">
        <w:rPr>
          <w:rFonts w:eastAsiaTheme="minorHAnsi" w:cs="Calibri"/>
          <w:szCs w:val="24"/>
        </w:rPr>
        <w:t xml:space="preserve">enu Medvednicom, Kuna </w:t>
      </w:r>
      <w:r w:rsidR="00324240">
        <w:rPr>
          <w:rFonts w:eastAsiaTheme="minorHAnsi" w:cs="Calibri"/>
          <w:szCs w:val="24"/>
        </w:rPr>
        <w:t>g</w:t>
      </w:r>
      <w:r w:rsidRPr="00A92176">
        <w:rPr>
          <w:rFonts w:eastAsiaTheme="minorHAnsi" w:cs="Calibri"/>
          <w:szCs w:val="24"/>
        </w:rPr>
        <w:t>orom, Strahin</w:t>
      </w:r>
      <w:r w:rsidR="0094493B">
        <w:rPr>
          <w:rFonts w:eastAsiaTheme="minorHAnsi" w:cs="Calibri"/>
          <w:szCs w:val="24"/>
        </w:rPr>
        <w:t>j</w:t>
      </w:r>
      <w:r>
        <w:rPr>
          <w:rFonts w:eastAsiaTheme="minorHAnsi" w:cs="Calibri"/>
          <w:szCs w:val="24"/>
        </w:rPr>
        <w:t>č</w:t>
      </w:r>
      <w:r w:rsidRPr="00A92176">
        <w:rPr>
          <w:rFonts w:eastAsiaTheme="minorHAnsi" w:cs="Calibri"/>
          <w:szCs w:val="24"/>
        </w:rPr>
        <w:t>icom i Ivan</w:t>
      </w:r>
      <w:r>
        <w:rPr>
          <w:rFonts w:eastAsiaTheme="minorHAnsi" w:cs="Calibri"/>
          <w:szCs w:val="24"/>
        </w:rPr>
        <w:t>č</w:t>
      </w:r>
      <w:r w:rsidRPr="00A92176">
        <w:rPr>
          <w:rFonts w:eastAsiaTheme="minorHAnsi" w:cs="Calibri"/>
          <w:szCs w:val="24"/>
        </w:rPr>
        <w:t>icom i sporednu ili sjevernu</w:t>
      </w:r>
      <w:r>
        <w:rPr>
          <w:rFonts w:eastAsiaTheme="minorHAnsi" w:cs="Calibri"/>
          <w:szCs w:val="24"/>
        </w:rPr>
        <w:t xml:space="preserve"> </w:t>
      </w:r>
      <w:r w:rsidRPr="00A92176">
        <w:rPr>
          <w:rFonts w:eastAsiaTheme="minorHAnsi" w:cs="Calibri"/>
          <w:szCs w:val="24"/>
        </w:rPr>
        <w:t>kotlinu, ome</w:t>
      </w:r>
      <w:r>
        <w:rPr>
          <w:rFonts w:eastAsiaTheme="minorHAnsi" w:cs="Calibri"/>
          <w:szCs w:val="24"/>
        </w:rPr>
        <w:t>đenu s juga Ivanč</w:t>
      </w:r>
      <w:r w:rsidRPr="00A92176">
        <w:rPr>
          <w:rFonts w:eastAsiaTheme="minorHAnsi" w:cs="Calibri"/>
          <w:szCs w:val="24"/>
        </w:rPr>
        <w:t xml:space="preserve">icom, sa zapada Maceljskom i Ravnom </w:t>
      </w:r>
      <w:r w:rsidR="00324240">
        <w:rPr>
          <w:rFonts w:eastAsiaTheme="minorHAnsi" w:cs="Calibri"/>
          <w:szCs w:val="24"/>
        </w:rPr>
        <w:t>g</w:t>
      </w:r>
      <w:r w:rsidRPr="00A92176">
        <w:rPr>
          <w:rFonts w:eastAsiaTheme="minorHAnsi" w:cs="Calibri"/>
          <w:szCs w:val="24"/>
        </w:rPr>
        <w:t>orom.</w:t>
      </w:r>
    </w:p>
    <w:p w14:paraId="31A59609" w14:textId="5E42D3E3" w:rsidR="00A92176" w:rsidRPr="00A92176" w:rsidRDefault="00A92176" w:rsidP="00B81F41">
      <w:pPr>
        <w:autoSpaceDE w:val="0"/>
        <w:autoSpaceDN w:val="0"/>
        <w:adjustRightInd w:val="0"/>
        <w:spacing w:before="120" w:after="120" w:line="276" w:lineRule="auto"/>
        <w:rPr>
          <w:rFonts w:eastAsiaTheme="minorHAnsi" w:cs="Calibri"/>
          <w:szCs w:val="24"/>
        </w:rPr>
      </w:pPr>
      <w:r w:rsidRPr="00A92176">
        <w:rPr>
          <w:rFonts w:eastAsiaTheme="minorHAnsi" w:cs="Calibri"/>
          <w:szCs w:val="24"/>
        </w:rPr>
        <w:t>Glavna ju</w:t>
      </w:r>
      <w:r>
        <w:rPr>
          <w:rFonts w:eastAsiaTheme="minorHAnsi" w:cs="Calibri"/>
          <w:szCs w:val="24"/>
        </w:rPr>
        <w:t>ž</w:t>
      </w:r>
      <w:r w:rsidRPr="00A92176">
        <w:rPr>
          <w:rFonts w:eastAsiaTheme="minorHAnsi" w:cs="Calibri"/>
          <w:szCs w:val="24"/>
        </w:rPr>
        <w:t>na kotlina tzv. “Konjš</w:t>
      </w:r>
      <w:r>
        <w:rPr>
          <w:rFonts w:eastAsiaTheme="minorHAnsi" w:cs="Calibri"/>
          <w:szCs w:val="24"/>
        </w:rPr>
        <w:t>č</w:t>
      </w:r>
      <w:r w:rsidRPr="00A92176">
        <w:rPr>
          <w:rFonts w:eastAsiaTheme="minorHAnsi" w:cs="Calibri"/>
          <w:szCs w:val="24"/>
        </w:rPr>
        <w:t>inska sinklinala”, otvorena je prema Savi dok je sjeverna</w:t>
      </w:r>
      <w:r w:rsidR="00B81F41">
        <w:rPr>
          <w:rFonts w:eastAsiaTheme="minorHAnsi" w:cs="Calibri"/>
          <w:szCs w:val="24"/>
        </w:rPr>
        <w:t xml:space="preserve"> </w:t>
      </w:r>
      <w:r w:rsidRPr="00A92176">
        <w:rPr>
          <w:rFonts w:eastAsiaTheme="minorHAnsi" w:cs="Calibri"/>
          <w:szCs w:val="24"/>
        </w:rPr>
        <w:t>“Ivane</w:t>
      </w:r>
      <w:r>
        <w:rPr>
          <w:rFonts w:eastAsiaTheme="minorHAnsi" w:cs="Calibri"/>
          <w:szCs w:val="24"/>
        </w:rPr>
        <w:t>č</w:t>
      </w:r>
      <w:r w:rsidRPr="00A92176">
        <w:rPr>
          <w:rFonts w:eastAsiaTheme="minorHAnsi" w:cs="Calibri"/>
          <w:szCs w:val="24"/>
        </w:rPr>
        <w:t>ka kotlina” otvorena prema Dravi.</w:t>
      </w:r>
    </w:p>
    <w:p w14:paraId="5323324F" w14:textId="39A76117" w:rsidR="00A92176" w:rsidRPr="00A92176" w:rsidRDefault="00A92176" w:rsidP="00B81F41">
      <w:pPr>
        <w:autoSpaceDE w:val="0"/>
        <w:autoSpaceDN w:val="0"/>
        <w:adjustRightInd w:val="0"/>
        <w:spacing w:before="120" w:after="120" w:line="276" w:lineRule="auto"/>
        <w:rPr>
          <w:rFonts w:eastAsiaTheme="minorHAnsi" w:cs="Calibri"/>
          <w:szCs w:val="24"/>
        </w:rPr>
      </w:pPr>
      <w:r w:rsidRPr="00A92176">
        <w:rPr>
          <w:rFonts w:eastAsiaTheme="minorHAnsi" w:cs="Calibri"/>
          <w:szCs w:val="24"/>
        </w:rPr>
        <w:t>Konjš</w:t>
      </w:r>
      <w:r>
        <w:rPr>
          <w:rFonts w:eastAsiaTheme="minorHAnsi" w:cs="Calibri"/>
          <w:szCs w:val="24"/>
        </w:rPr>
        <w:t>č</w:t>
      </w:r>
      <w:r w:rsidRPr="00A92176">
        <w:rPr>
          <w:rFonts w:eastAsiaTheme="minorHAnsi" w:cs="Calibri"/>
          <w:szCs w:val="24"/>
        </w:rPr>
        <w:t>inska sinklinala, od Zaboka do Hrašćine-Trgovišća, duga</w:t>
      </w:r>
      <w:r>
        <w:rPr>
          <w:rFonts w:eastAsiaTheme="minorHAnsi" w:cs="Calibri"/>
          <w:szCs w:val="24"/>
        </w:rPr>
        <w:t>č</w:t>
      </w:r>
      <w:r w:rsidRPr="00A92176">
        <w:rPr>
          <w:rFonts w:eastAsiaTheme="minorHAnsi" w:cs="Calibri"/>
          <w:szCs w:val="24"/>
        </w:rPr>
        <w:t>ka je oko 25 km, a široka 4-7</w:t>
      </w:r>
      <w:r w:rsidR="00B81F41">
        <w:rPr>
          <w:rFonts w:eastAsiaTheme="minorHAnsi" w:cs="Calibri"/>
          <w:szCs w:val="24"/>
        </w:rPr>
        <w:t xml:space="preserve"> </w:t>
      </w:r>
      <w:r w:rsidRPr="00A92176">
        <w:rPr>
          <w:rFonts w:eastAsiaTheme="minorHAnsi" w:cs="Calibri"/>
          <w:szCs w:val="24"/>
        </w:rPr>
        <w:t>km i sastavljena većinom od glina pontijske starosti. Kvartarne naslage zastupljene su većinom tzv.</w:t>
      </w:r>
      <w:r>
        <w:rPr>
          <w:rFonts w:eastAsiaTheme="minorHAnsi" w:cs="Calibri"/>
          <w:szCs w:val="24"/>
        </w:rPr>
        <w:t xml:space="preserve"> </w:t>
      </w:r>
      <w:r w:rsidRPr="00A92176">
        <w:rPr>
          <w:rFonts w:eastAsiaTheme="minorHAnsi" w:cs="Calibri"/>
          <w:szCs w:val="24"/>
        </w:rPr>
        <w:t>obrona</w:t>
      </w:r>
      <w:r>
        <w:rPr>
          <w:rFonts w:eastAsiaTheme="minorHAnsi" w:cs="Calibri"/>
          <w:szCs w:val="24"/>
        </w:rPr>
        <w:t>č</w:t>
      </w:r>
      <w:r w:rsidRPr="00A92176">
        <w:rPr>
          <w:rFonts w:eastAsiaTheme="minorHAnsi" w:cs="Calibri"/>
          <w:szCs w:val="24"/>
        </w:rPr>
        <w:t>nom ilovinom. Gline i ilovine su gotovo svugdje pogodne za opekarstvo, a od osobitog su</w:t>
      </w:r>
      <w:r>
        <w:rPr>
          <w:rFonts w:eastAsiaTheme="minorHAnsi" w:cs="Calibri"/>
          <w:szCs w:val="24"/>
        </w:rPr>
        <w:t xml:space="preserve"> </w:t>
      </w:r>
      <w:r w:rsidRPr="00A92176">
        <w:rPr>
          <w:rFonts w:eastAsiaTheme="minorHAnsi" w:cs="Calibri"/>
          <w:szCs w:val="24"/>
        </w:rPr>
        <w:t>zna</w:t>
      </w:r>
      <w:r>
        <w:rPr>
          <w:rFonts w:eastAsiaTheme="minorHAnsi" w:cs="Calibri"/>
          <w:szCs w:val="24"/>
        </w:rPr>
        <w:t>č</w:t>
      </w:r>
      <w:r w:rsidRPr="00A92176">
        <w:rPr>
          <w:rFonts w:eastAsiaTheme="minorHAnsi" w:cs="Calibri"/>
          <w:szCs w:val="24"/>
        </w:rPr>
        <w:t>enja crne i tamne gline kod Bedekov</w:t>
      </w:r>
      <w:r>
        <w:rPr>
          <w:rFonts w:eastAsiaTheme="minorHAnsi" w:cs="Calibri"/>
          <w:szCs w:val="24"/>
        </w:rPr>
        <w:t>č</w:t>
      </w:r>
      <w:r w:rsidRPr="00A92176">
        <w:rPr>
          <w:rFonts w:eastAsiaTheme="minorHAnsi" w:cs="Calibri"/>
          <w:szCs w:val="24"/>
        </w:rPr>
        <w:t>ine (vatrostalne).</w:t>
      </w:r>
    </w:p>
    <w:p w14:paraId="0597F410" w14:textId="4E6041FA" w:rsidR="00E93D9E" w:rsidRDefault="00A92176" w:rsidP="00B81F41">
      <w:pPr>
        <w:autoSpaceDE w:val="0"/>
        <w:autoSpaceDN w:val="0"/>
        <w:adjustRightInd w:val="0"/>
        <w:spacing w:before="120" w:after="120" w:line="276" w:lineRule="auto"/>
        <w:rPr>
          <w:rFonts w:eastAsiaTheme="minorHAnsi" w:cs="Calibri"/>
          <w:szCs w:val="24"/>
        </w:rPr>
      </w:pPr>
      <w:r w:rsidRPr="00A92176">
        <w:rPr>
          <w:rFonts w:eastAsiaTheme="minorHAnsi" w:cs="Calibri"/>
          <w:szCs w:val="24"/>
        </w:rPr>
        <w:t>Spomenuti masivi predstavljaju geološki kontaktni prostor izme</w:t>
      </w:r>
      <w:r>
        <w:rPr>
          <w:rFonts w:eastAsiaTheme="minorHAnsi" w:cs="Calibri"/>
          <w:szCs w:val="24"/>
        </w:rPr>
        <w:t>đ</w:t>
      </w:r>
      <w:r w:rsidRPr="00A92176">
        <w:rPr>
          <w:rFonts w:eastAsiaTheme="minorHAnsi" w:cs="Calibri"/>
          <w:szCs w:val="24"/>
        </w:rPr>
        <w:t>u geotektonskih jedinica Alpa</w:t>
      </w:r>
      <w:r>
        <w:rPr>
          <w:rFonts w:eastAsiaTheme="minorHAnsi" w:cs="Calibri"/>
          <w:szCs w:val="24"/>
        </w:rPr>
        <w:t xml:space="preserve"> </w:t>
      </w:r>
      <w:r w:rsidRPr="00A92176">
        <w:rPr>
          <w:rFonts w:eastAsiaTheme="minorHAnsi" w:cs="Calibri"/>
          <w:szCs w:val="24"/>
        </w:rPr>
        <w:t>i srednjodunavske potoline, seizmi</w:t>
      </w:r>
      <w:r>
        <w:rPr>
          <w:rFonts w:eastAsiaTheme="minorHAnsi" w:cs="Calibri"/>
          <w:szCs w:val="24"/>
        </w:rPr>
        <w:t>č</w:t>
      </w:r>
      <w:r w:rsidRPr="00A92176">
        <w:rPr>
          <w:rFonts w:eastAsiaTheme="minorHAnsi" w:cs="Calibri"/>
          <w:szCs w:val="24"/>
        </w:rPr>
        <w:t>ki i tektonski aktivan, a kao posljedica ostvulkanskog djelovanja i</w:t>
      </w:r>
      <w:r>
        <w:rPr>
          <w:rFonts w:eastAsiaTheme="minorHAnsi" w:cs="Calibri"/>
          <w:szCs w:val="24"/>
        </w:rPr>
        <w:t xml:space="preserve"> </w:t>
      </w:r>
      <w:r w:rsidRPr="00A92176">
        <w:rPr>
          <w:rFonts w:eastAsiaTheme="minorHAnsi" w:cs="Calibri"/>
          <w:szCs w:val="24"/>
        </w:rPr>
        <w:t>postojećih uzdu</w:t>
      </w:r>
      <w:r>
        <w:rPr>
          <w:rFonts w:eastAsiaTheme="minorHAnsi" w:cs="Calibri"/>
          <w:szCs w:val="24"/>
        </w:rPr>
        <w:t>ž</w:t>
      </w:r>
      <w:r w:rsidRPr="00A92176">
        <w:rPr>
          <w:rFonts w:eastAsiaTheme="minorHAnsi" w:cs="Calibri"/>
          <w:szCs w:val="24"/>
        </w:rPr>
        <w:t>nih i popre</w:t>
      </w:r>
      <w:r>
        <w:rPr>
          <w:rFonts w:eastAsiaTheme="minorHAnsi" w:cs="Calibri"/>
          <w:szCs w:val="24"/>
        </w:rPr>
        <w:t>č</w:t>
      </w:r>
      <w:r w:rsidRPr="00A92176">
        <w:rPr>
          <w:rFonts w:eastAsiaTheme="minorHAnsi" w:cs="Calibri"/>
          <w:szCs w:val="24"/>
        </w:rPr>
        <w:t>nih rasjeda i dislokacijskih lomova pojavljuju se termalni izvori: Tuheljske</w:t>
      </w:r>
      <w:r>
        <w:rPr>
          <w:rFonts w:eastAsiaTheme="minorHAnsi" w:cs="Calibri"/>
          <w:szCs w:val="24"/>
        </w:rPr>
        <w:t xml:space="preserve"> </w:t>
      </w:r>
      <w:r w:rsidRPr="00A92176">
        <w:rPr>
          <w:rFonts w:eastAsiaTheme="minorHAnsi" w:cs="Calibri"/>
          <w:szCs w:val="24"/>
        </w:rPr>
        <w:t>To</w:t>
      </w:r>
      <w:r w:rsidR="0094493B">
        <w:rPr>
          <w:rFonts w:eastAsiaTheme="minorHAnsi" w:cs="Calibri"/>
          <w:szCs w:val="24"/>
        </w:rPr>
        <w:t>plice, Krapinske Toplice, Šemnič</w:t>
      </w:r>
      <w:r w:rsidRPr="00A92176">
        <w:rPr>
          <w:rFonts w:eastAsiaTheme="minorHAnsi" w:cs="Calibri"/>
          <w:szCs w:val="24"/>
        </w:rPr>
        <w:t>ke Toplice, Sutinske Toplice i Stubi</w:t>
      </w:r>
      <w:r>
        <w:rPr>
          <w:rFonts w:eastAsiaTheme="minorHAnsi" w:cs="Calibri"/>
          <w:szCs w:val="24"/>
        </w:rPr>
        <w:t>č</w:t>
      </w:r>
      <w:r w:rsidRPr="00A92176">
        <w:rPr>
          <w:rFonts w:eastAsiaTheme="minorHAnsi" w:cs="Calibri"/>
          <w:szCs w:val="24"/>
        </w:rPr>
        <w:t>ke Toplice.</w:t>
      </w:r>
    </w:p>
    <w:p w14:paraId="0CF9FCC7" w14:textId="77777777" w:rsidR="00B81F41" w:rsidRPr="00EE3F18" w:rsidRDefault="00B81F41" w:rsidP="00B46D1E">
      <w:pPr>
        <w:pStyle w:val="Naslov5"/>
        <w:numPr>
          <w:ilvl w:val="4"/>
          <w:numId w:val="45"/>
        </w:numPr>
      </w:pPr>
      <w:r w:rsidRPr="00EE3F18">
        <w:t>Meteorološki pokazatelji</w:t>
      </w:r>
    </w:p>
    <w:p w14:paraId="6D630E78" w14:textId="77777777" w:rsidR="00B81F41" w:rsidRDefault="00B81F41" w:rsidP="00B81F41">
      <w:pPr>
        <w:spacing w:line="276" w:lineRule="auto"/>
      </w:pPr>
      <w:r>
        <w:t>Prema Köppenovoj klasifikaciji klime, Krapinsko-zagorska županija pripada kontinentalnoj klimi s oznakom Cfwbx što označava toplo-umjereno kišnu klimu. Temperatura najhladnijeg mjeseca kreće se između –3 °C i 18 °C, dok su ljeta s mjesečnom temperaturom najtoplijeg mjeseca ispod 22 °C. Oborina je uglavnom jednoliko razdijeljena kroz cijelu godinu, a hladan dio godine smatra se najsušnijim. Maksimumu količine oborine koja se pojavljuje početkom toplog dijela godine pridružuje se maksimum u kasnoj jeseni. Prema Thorntweitovoj klasifikaciji klime koja je bazirana na odnosu količine vode potrebne za potencijalnu evapotranspiraciju i oborinske vode, Krapinsko-zagorska županija pripada humidnoj klimi.</w:t>
      </w:r>
    </w:p>
    <w:p w14:paraId="664C32AF" w14:textId="108A23EF" w:rsidR="00A92176" w:rsidRDefault="004622F4" w:rsidP="00B81F41">
      <w:pPr>
        <w:pStyle w:val="Naslov4"/>
      </w:pPr>
      <w:r w:rsidRPr="00E845E3">
        <w:t>Površine obuhvaćene klizištima</w:t>
      </w:r>
    </w:p>
    <w:p w14:paraId="6110F9F8" w14:textId="77777777" w:rsidR="00B81F41" w:rsidRDefault="00ED37A3" w:rsidP="00B81F41">
      <w:pPr>
        <w:spacing w:after="120" w:line="276" w:lineRule="auto"/>
        <w:rPr>
          <w:szCs w:val="24"/>
        </w:rPr>
        <w:sectPr w:rsidR="00B81F41" w:rsidSect="004E4442">
          <w:pgSz w:w="11906" w:h="16838"/>
          <w:pgMar w:top="1417" w:right="1416" w:bottom="993" w:left="1417" w:header="708" w:footer="708" w:gutter="0"/>
          <w:cols w:space="708"/>
          <w:titlePg/>
          <w:docGrid w:linePitch="360"/>
        </w:sectPr>
      </w:pPr>
      <w:r w:rsidRPr="00ED37A3">
        <w:rPr>
          <w:szCs w:val="24"/>
        </w:rPr>
        <w:t xml:space="preserve">U nastavno navedenoj tablici navedena su područja obuhvaćena klizištima </w:t>
      </w:r>
    </w:p>
    <w:p w14:paraId="1B7DAB1C" w14:textId="0DBC2DB8" w:rsidR="00013270" w:rsidRPr="00013270" w:rsidRDefault="00013270" w:rsidP="00013270">
      <w:pPr>
        <w:pStyle w:val="Opisslike"/>
        <w:rPr>
          <w:sz w:val="20"/>
        </w:rPr>
      </w:pPr>
      <w:bookmarkStart w:id="75" w:name="_Toc45607976"/>
      <w:bookmarkStart w:id="76" w:name="_Toc51566651"/>
      <w:r w:rsidRPr="00013270">
        <w:rPr>
          <w:sz w:val="20"/>
        </w:rPr>
        <w:lastRenderedPageBreak/>
        <w:t xml:space="preserve">Tablica </w:t>
      </w:r>
      <w:r w:rsidRPr="00013270">
        <w:rPr>
          <w:sz w:val="20"/>
        </w:rPr>
        <w:fldChar w:fldCharType="begin"/>
      </w:r>
      <w:r w:rsidRPr="00013270">
        <w:rPr>
          <w:sz w:val="20"/>
        </w:rPr>
        <w:instrText xml:space="preserve"> SEQ Tablica \* ARABIC </w:instrText>
      </w:r>
      <w:r w:rsidRPr="00013270">
        <w:rPr>
          <w:sz w:val="20"/>
        </w:rPr>
        <w:fldChar w:fldCharType="separate"/>
      </w:r>
      <w:r w:rsidR="00357ED9">
        <w:rPr>
          <w:noProof/>
          <w:sz w:val="20"/>
        </w:rPr>
        <w:t>8</w:t>
      </w:r>
      <w:r w:rsidRPr="00013270">
        <w:rPr>
          <w:sz w:val="20"/>
        </w:rPr>
        <w:fldChar w:fldCharType="end"/>
      </w:r>
      <w:r w:rsidRPr="00013270">
        <w:rPr>
          <w:sz w:val="20"/>
        </w:rPr>
        <w:t>: Područja obuhvaćena klizištima</w:t>
      </w:r>
      <w:bookmarkEnd w:id="75"/>
      <w:bookmarkEnd w:id="76"/>
    </w:p>
    <w:tbl>
      <w:tblPr>
        <w:tblStyle w:val="Reetkatablice53"/>
        <w:tblW w:w="9072" w:type="dxa"/>
        <w:tblInd w:w="-5" w:type="dxa"/>
        <w:tblLayout w:type="fixed"/>
        <w:tblLook w:val="04A0" w:firstRow="1" w:lastRow="0" w:firstColumn="1" w:lastColumn="0" w:noHBand="0" w:noVBand="1"/>
      </w:tblPr>
      <w:tblGrid>
        <w:gridCol w:w="1985"/>
        <w:gridCol w:w="1417"/>
        <w:gridCol w:w="1418"/>
        <w:gridCol w:w="1417"/>
        <w:gridCol w:w="1418"/>
        <w:gridCol w:w="1417"/>
      </w:tblGrid>
      <w:tr w:rsidR="00ED37A3" w:rsidRPr="00ED37A3" w14:paraId="0AB16400" w14:textId="77777777" w:rsidTr="00FD37B1">
        <w:trPr>
          <w:trHeight w:val="698"/>
          <w:tblHeader/>
        </w:trPr>
        <w:tc>
          <w:tcPr>
            <w:tcW w:w="1985" w:type="dxa"/>
            <w:shd w:val="clear" w:color="auto" w:fill="FFFFFF" w:themeFill="background1"/>
            <w:vAlign w:val="center"/>
          </w:tcPr>
          <w:p w14:paraId="18991D8D" w14:textId="77777777" w:rsidR="00ED37A3" w:rsidRPr="00A777C3" w:rsidRDefault="00ED37A3" w:rsidP="00ED37A3">
            <w:pPr>
              <w:spacing w:line="240" w:lineRule="auto"/>
              <w:jc w:val="center"/>
              <w:rPr>
                <w:rFonts w:cs="Calibri"/>
                <w:b/>
                <w:bCs/>
                <w:sz w:val="20"/>
              </w:rPr>
            </w:pPr>
            <w:r w:rsidRPr="00A777C3">
              <w:rPr>
                <w:rFonts w:cs="Calibri"/>
                <w:b/>
                <w:bCs/>
                <w:sz w:val="20"/>
              </w:rPr>
              <w:t>JLS</w:t>
            </w:r>
          </w:p>
        </w:tc>
        <w:tc>
          <w:tcPr>
            <w:tcW w:w="1417" w:type="dxa"/>
            <w:shd w:val="clear" w:color="auto" w:fill="FFFFFF" w:themeFill="background1"/>
            <w:vAlign w:val="center"/>
          </w:tcPr>
          <w:p w14:paraId="450F74B4" w14:textId="77777777" w:rsidR="00ED37A3" w:rsidRPr="00A777C3" w:rsidRDefault="00ED37A3" w:rsidP="00ED37A3">
            <w:pPr>
              <w:spacing w:line="240" w:lineRule="auto"/>
              <w:jc w:val="center"/>
              <w:rPr>
                <w:rFonts w:cs="Calibri"/>
                <w:b/>
                <w:bCs/>
                <w:sz w:val="20"/>
              </w:rPr>
            </w:pPr>
            <w:bookmarkStart w:id="77" w:name="RANGE!B4"/>
            <w:r w:rsidRPr="00A777C3">
              <w:rPr>
                <w:rFonts w:cs="Calibri"/>
                <w:b/>
                <w:bCs/>
                <w:sz w:val="20"/>
              </w:rPr>
              <w:t>Ukupan broj aktivnih klizišta</w:t>
            </w:r>
            <w:bookmarkEnd w:id="77"/>
          </w:p>
        </w:tc>
        <w:tc>
          <w:tcPr>
            <w:tcW w:w="1418" w:type="dxa"/>
            <w:shd w:val="clear" w:color="auto" w:fill="FFFFFF" w:themeFill="background1"/>
            <w:vAlign w:val="center"/>
          </w:tcPr>
          <w:p w14:paraId="7CFCE5FE" w14:textId="77777777" w:rsidR="00ED37A3" w:rsidRPr="00A777C3" w:rsidRDefault="00ED37A3" w:rsidP="00ED37A3">
            <w:pPr>
              <w:spacing w:line="240" w:lineRule="auto"/>
              <w:jc w:val="center"/>
              <w:rPr>
                <w:rFonts w:cs="Calibri"/>
                <w:b/>
                <w:bCs/>
                <w:sz w:val="20"/>
              </w:rPr>
            </w:pPr>
            <w:r w:rsidRPr="00A777C3">
              <w:rPr>
                <w:rFonts w:cs="Calibri"/>
                <w:b/>
                <w:bCs/>
                <w:sz w:val="20"/>
              </w:rPr>
              <w:t>Novootvorena klizišta</w:t>
            </w:r>
          </w:p>
        </w:tc>
        <w:tc>
          <w:tcPr>
            <w:tcW w:w="1417" w:type="dxa"/>
            <w:shd w:val="clear" w:color="auto" w:fill="FFFFFF" w:themeFill="background1"/>
            <w:vAlign w:val="center"/>
          </w:tcPr>
          <w:p w14:paraId="0D1041DB" w14:textId="77777777" w:rsidR="00ED37A3" w:rsidRPr="00A777C3" w:rsidRDefault="00ED37A3" w:rsidP="00ED37A3">
            <w:pPr>
              <w:spacing w:line="240" w:lineRule="auto"/>
              <w:jc w:val="center"/>
              <w:rPr>
                <w:rFonts w:cs="Calibri"/>
                <w:b/>
                <w:bCs/>
                <w:sz w:val="20"/>
              </w:rPr>
            </w:pPr>
            <w:bookmarkStart w:id="78" w:name="RANGE!D4"/>
            <w:r w:rsidRPr="00A777C3">
              <w:rPr>
                <w:rFonts w:cs="Calibri"/>
                <w:b/>
                <w:bCs/>
                <w:sz w:val="20"/>
              </w:rPr>
              <w:t>Klizišta na nerazvrstanim cestama</w:t>
            </w:r>
            <w:bookmarkEnd w:id="78"/>
          </w:p>
        </w:tc>
        <w:tc>
          <w:tcPr>
            <w:tcW w:w="1418" w:type="dxa"/>
            <w:shd w:val="clear" w:color="auto" w:fill="FFFFFF" w:themeFill="background1"/>
            <w:vAlign w:val="center"/>
          </w:tcPr>
          <w:p w14:paraId="43BB1658" w14:textId="77777777" w:rsidR="00ED37A3" w:rsidRPr="00A777C3" w:rsidRDefault="00ED37A3" w:rsidP="00ED37A3">
            <w:pPr>
              <w:spacing w:line="240" w:lineRule="auto"/>
              <w:jc w:val="center"/>
              <w:rPr>
                <w:rFonts w:cs="Calibri"/>
                <w:b/>
                <w:bCs/>
                <w:sz w:val="20"/>
              </w:rPr>
            </w:pPr>
            <w:bookmarkStart w:id="79" w:name="RANGE!E4"/>
            <w:r w:rsidRPr="00A777C3">
              <w:rPr>
                <w:rFonts w:cs="Calibri"/>
                <w:b/>
                <w:bCs/>
                <w:sz w:val="20"/>
              </w:rPr>
              <w:t xml:space="preserve">Klizišta </w:t>
            </w:r>
            <w:r w:rsidRPr="00A777C3">
              <w:rPr>
                <w:rFonts w:cs="Calibri"/>
                <w:b/>
                <w:bCs/>
                <w:sz w:val="20"/>
              </w:rPr>
              <w:br/>
              <w:t>uz stambene objekte</w:t>
            </w:r>
            <w:bookmarkEnd w:id="79"/>
          </w:p>
        </w:tc>
        <w:tc>
          <w:tcPr>
            <w:tcW w:w="1417" w:type="dxa"/>
            <w:shd w:val="clear" w:color="auto" w:fill="FFFFFF" w:themeFill="background1"/>
            <w:vAlign w:val="center"/>
          </w:tcPr>
          <w:p w14:paraId="7B55191D" w14:textId="77777777" w:rsidR="00ED37A3" w:rsidRPr="00A777C3" w:rsidRDefault="00ED37A3" w:rsidP="00ED37A3">
            <w:pPr>
              <w:spacing w:line="240" w:lineRule="auto"/>
              <w:jc w:val="center"/>
              <w:rPr>
                <w:rFonts w:cs="Calibri"/>
                <w:b/>
                <w:bCs/>
                <w:sz w:val="20"/>
              </w:rPr>
            </w:pPr>
            <w:bookmarkStart w:id="80" w:name="RANGE!F4"/>
            <w:r w:rsidRPr="00A777C3">
              <w:rPr>
                <w:rFonts w:cs="Calibri"/>
                <w:b/>
                <w:bCs/>
                <w:sz w:val="20"/>
              </w:rPr>
              <w:t>Klizišta uz gospodarske objekte</w:t>
            </w:r>
            <w:bookmarkEnd w:id="80"/>
          </w:p>
        </w:tc>
      </w:tr>
      <w:tr w:rsidR="00ED37A3" w:rsidRPr="00ED37A3" w14:paraId="7BFA710F" w14:textId="77777777" w:rsidTr="00FD37B1">
        <w:trPr>
          <w:tblHeader/>
        </w:trPr>
        <w:tc>
          <w:tcPr>
            <w:tcW w:w="1985" w:type="dxa"/>
            <w:shd w:val="clear" w:color="auto" w:fill="FFFFFF" w:themeFill="background1"/>
            <w:vAlign w:val="center"/>
          </w:tcPr>
          <w:p w14:paraId="52560E38" w14:textId="77777777" w:rsidR="00ED37A3" w:rsidRPr="00A777C3" w:rsidRDefault="00ED37A3" w:rsidP="00ED37A3">
            <w:pPr>
              <w:spacing w:line="240" w:lineRule="auto"/>
              <w:jc w:val="center"/>
              <w:rPr>
                <w:rFonts w:cs="Calibri"/>
                <w:b/>
                <w:bCs/>
                <w:sz w:val="20"/>
              </w:rPr>
            </w:pPr>
          </w:p>
        </w:tc>
        <w:tc>
          <w:tcPr>
            <w:tcW w:w="1417" w:type="dxa"/>
            <w:shd w:val="clear" w:color="auto" w:fill="FFFFFF" w:themeFill="background1"/>
            <w:vAlign w:val="center"/>
          </w:tcPr>
          <w:p w14:paraId="4A6C595A" w14:textId="77777777" w:rsidR="00ED37A3" w:rsidRPr="00A777C3" w:rsidRDefault="00ED37A3" w:rsidP="00ED37A3">
            <w:pPr>
              <w:spacing w:line="240" w:lineRule="auto"/>
              <w:jc w:val="center"/>
              <w:rPr>
                <w:rFonts w:cs="Calibri"/>
                <w:b/>
                <w:bCs/>
                <w:sz w:val="20"/>
              </w:rPr>
            </w:pPr>
            <w:r w:rsidRPr="00A777C3">
              <w:rPr>
                <w:rFonts w:cs="Calibri"/>
                <w:b/>
                <w:bCs/>
                <w:sz w:val="20"/>
              </w:rPr>
              <w:t>1 = 3 + 4 + 5</w:t>
            </w:r>
          </w:p>
        </w:tc>
        <w:tc>
          <w:tcPr>
            <w:tcW w:w="1418" w:type="dxa"/>
            <w:shd w:val="clear" w:color="auto" w:fill="FFFFFF" w:themeFill="background1"/>
            <w:vAlign w:val="center"/>
          </w:tcPr>
          <w:p w14:paraId="39ACB7D3" w14:textId="77777777" w:rsidR="00ED37A3" w:rsidRPr="00A777C3" w:rsidRDefault="00ED37A3" w:rsidP="00ED37A3">
            <w:pPr>
              <w:spacing w:line="240" w:lineRule="auto"/>
              <w:jc w:val="center"/>
              <w:rPr>
                <w:rFonts w:cs="Calibri"/>
                <w:b/>
                <w:bCs/>
                <w:sz w:val="20"/>
              </w:rPr>
            </w:pPr>
            <w:r w:rsidRPr="00A777C3">
              <w:rPr>
                <w:rFonts w:cs="Calibri"/>
                <w:b/>
                <w:bCs/>
                <w:sz w:val="20"/>
              </w:rPr>
              <w:t>2</w:t>
            </w:r>
          </w:p>
        </w:tc>
        <w:tc>
          <w:tcPr>
            <w:tcW w:w="1417" w:type="dxa"/>
            <w:shd w:val="clear" w:color="auto" w:fill="FFFFFF" w:themeFill="background1"/>
            <w:vAlign w:val="center"/>
          </w:tcPr>
          <w:p w14:paraId="3214E33C" w14:textId="77777777" w:rsidR="00ED37A3" w:rsidRPr="00A777C3" w:rsidRDefault="00ED37A3" w:rsidP="00ED37A3">
            <w:pPr>
              <w:spacing w:line="240" w:lineRule="auto"/>
              <w:jc w:val="center"/>
              <w:rPr>
                <w:rFonts w:cs="Calibri"/>
                <w:b/>
                <w:bCs/>
                <w:sz w:val="20"/>
              </w:rPr>
            </w:pPr>
            <w:r w:rsidRPr="00A777C3">
              <w:rPr>
                <w:rFonts w:cs="Calibri"/>
                <w:b/>
                <w:bCs/>
                <w:sz w:val="20"/>
              </w:rPr>
              <w:t>3</w:t>
            </w:r>
          </w:p>
        </w:tc>
        <w:tc>
          <w:tcPr>
            <w:tcW w:w="1418" w:type="dxa"/>
            <w:shd w:val="clear" w:color="auto" w:fill="FFFFFF" w:themeFill="background1"/>
            <w:vAlign w:val="center"/>
          </w:tcPr>
          <w:p w14:paraId="665E3682" w14:textId="77777777" w:rsidR="00ED37A3" w:rsidRPr="00A777C3" w:rsidRDefault="00ED37A3" w:rsidP="00ED37A3">
            <w:pPr>
              <w:spacing w:line="240" w:lineRule="auto"/>
              <w:jc w:val="center"/>
              <w:rPr>
                <w:rFonts w:cs="Calibri"/>
                <w:b/>
                <w:bCs/>
                <w:sz w:val="20"/>
              </w:rPr>
            </w:pPr>
            <w:r w:rsidRPr="00A777C3">
              <w:rPr>
                <w:rFonts w:cs="Calibri"/>
                <w:b/>
                <w:bCs/>
                <w:sz w:val="20"/>
              </w:rPr>
              <w:t>4</w:t>
            </w:r>
          </w:p>
        </w:tc>
        <w:tc>
          <w:tcPr>
            <w:tcW w:w="1417" w:type="dxa"/>
            <w:shd w:val="clear" w:color="auto" w:fill="FFFFFF" w:themeFill="background1"/>
            <w:vAlign w:val="center"/>
          </w:tcPr>
          <w:p w14:paraId="475DFE88" w14:textId="77777777" w:rsidR="00ED37A3" w:rsidRPr="00A777C3" w:rsidRDefault="00ED37A3" w:rsidP="00ED37A3">
            <w:pPr>
              <w:spacing w:line="240" w:lineRule="auto"/>
              <w:jc w:val="center"/>
              <w:rPr>
                <w:rFonts w:cs="Calibri"/>
                <w:b/>
                <w:bCs/>
                <w:sz w:val="20"/>
              </w:rPr>
            </w:pPr>
            <w:r w:rsidRPr="00A777C3">
              <w:rPr>
                <w:rFonts w:cs="Calibri"/>
                <w:b/>
                <w:bCs/>
                <w:sz w:val="20"/>
              </w:rPr>
              <w:t>5</w:t>
            </w:r>
          </w:p>
        </w:tc>
      </w:tr>
      <w:tr w:rsidR="00ED37A3" w:rsidRPr="00ED37A3" w14:paraId="4571D6FF" w14:textId="77777777" w:rsidTr="00FD37B1">
        <w:tc>
          <w:tcPr>
            <w:tcW w:w="1985" w:type="dxa"/>
            <w:shd w:val="clear" w:color="auto" w:fill="FFFFFF" w:themeFill="background1"/>
            <w:vAlign w:val="center"/>
          </w:tcPr>
          <w:p w14:paraId="51D03B7E" w14:textId="77777777" w:rsidR="00ED37A3" w:rsidRPr="00ED37A3" w:rsidRDefault="00ED37A3" w:rsidP="00ED37A3">
            <w:pPr>
              <w:spacing w:line="240" w:lineRule="auto"/>
              <w:jc w:val="left"/>
              <w:rPr>
                <w:rFonts w:cs="Calibri"/>
                <w:sz w:val="20"/>
              </w:rPr>
            </w:pPr>
            <w:r w:rsidRPr="00ED37A3">
              <w:rPr>
                <w:rFonts w:cs="Calibri"/>
                <w:sz w:val="20"/>
              </w:rPr>
              <w:t>GRAD DONJA STUBICA</w:t>
            </w:r>
          </w:p>
        </w:tc>
        <w:tc>
          <w:tcPr>
            <w:tcW w:w="1417" w:type="dxa"/>
            <w:shd w:val="clear" w:color="auto" w:fill="FFFFFF" w:themeFill="background1"/>
            <w:vAlign w:val="center"/>
          </w:tcPr>
          <w:p w14:paraId="3C87321B" w14:textId="77777777" w:rsidR="00ED37A3" w:rsidRPr="00ED37A3" w:rsidRDefault="00ED37A3" w:rsidP="00ED37A3">
            <w:pPr>
              <w:spacing w:line="240" w:lineRule="auto"/>
              <w:jc w:val="center"/>
              <w:rPr>
                <w:rFonts w:cs="Calibri"/>
                <w:sz w:val="20"/>
              </w:rPr>
            </w:pPr>
            <w:r w:rsidRPr="00ED37A3">
              <w:rPr>
                <w:rFonts w:cs="Calibri"/>
                <w:sz w:val="20"/>
              </w:rPr>
              <w:t>17</w:t>
            </w:r>
          </w:p>
        </w:tc>
        <w:tc>
          <w:tcPr>
            <w:tcW w:w="1418" w:type="dxa"/>
            <w:shd w:val="clear" w:color="auto" w:fill="FFFFFF" w:themeFill="background1"/>
            <w:vAlign w:val="center"/>
          </w:tcPr>
          <w:p w14:paraId="299A0DC7" w14:textId="77777777" w:rsidR="00ED37A3" w:rsidRPr="00ED37A3" w:rsidRDefault="00ED37A3" w:rsidP="00ED37A3">
            <w:pPr>
              <w:spacing w:line="240" w:lineRule="auto"/>
              <w:jc w:val="center"/>
              <w:rPr>
                <w:rFonts w:cs="Calibri"/>
                <w:sz w:val="20"/>
              </w:rPr>
            </w:pPr>
            <w:r w:rsidRPr="00ED37A3">
              <w:rPr>
                <w:rFonts w:cs="Calibri"/>
                <w:sz w:val="20"/>
              </w:rPr>
              <w:t>1</w:t>
            </w:r>
          </w:p>
        </w:tc>
        <w:tc>
          <w:tcPr>
            <w:tcW w:w="1417" w:type="dxa"/>
            <w:shd w:val="clear" w:color="auto" w:fill="FFFFFF" w:themeFill="background1"/>
            <w:vAlign w:val="center"/>
          </w:tcPr>
          <w:p w14:paraId="160F4836" w14:textId="77777777" w:rsidR="00ED37A3" w:rsidRPr="00ED37A3" w:rsidRDefault="00ED37A3" w:rsidP="00ED37A3">
            <w:pPr>
              <w:spacing w:line="240" w:lineRule="auto"/>
              <w:jc w:val="center"/>
              <w:rPr>
                <w:rFonts w:cs="Calibri"/>
                <w:sz w:val="20"/>
              </w:rPr>
            </w:pPr>
            <w:r w:rsidRPr="00ED37A3">
              <w:rPr>
                <w:rFonts w:cs="Calibri"/>
                <w:sz w:val="20"/>
              </w:rPr>
              <w:t>5</w:t>
            </w:r>
          </w:p>
        </w:tc>
        <w:tc>
          <w:tcPr>
            <w:tcW w:w="1418" w:type="dxa"/>
            <w:shd w:val="clear" w:color="auto" w:fill="FFFFFF" w:themeFill="background1"/>
            <w:vAlign w:val="center"/>
          </w:tcPr>
          <w:p w14:paraId="63520CF1" w14:textId="77777777" w:rsidR="00ED37A3" w:rsidRPr="00ED37A3" w:rsidRDefault="00ED37A3" w:rsidP="00ED37A3">
            <w:pPr>
              <w:spacing w:line="240" w:lineRule="auto"/>
              <w:jc w:val="center"/>
              <w:rPr>
                <w:rFonts w:cs="Calibri"/>
                <w:sz w:val="20"/>
              </w:rPr>
            </w:pPr>
            <w:r w:rsidRPr="00ED37A3">
              <w:rPr>
                <w:rFonts w:cs="Calibri"/>
                <w:sz w:val="20"/>
              </w:rPr>
              <w:t>6</w:t>
            </w:r>
          </w:p>
        </w:tc>
        <w:tc>
          <w:tcPr>
            <w:tcW w:w="1417" w:type="dxa"/>
            <w:shd w:val="clear" w:color="auto" w:fill="FFFFFF" w:themeFill="background1"/>
            <w:vAlign w:val="center"/>
          </w:tcPr>
          <w:p w14:paraId="5DC764C6" w14:textId="77777777" w:rsidR="00ED37A3" w:rsidRPr="00ED37A3" w:rsidRDefault="00ED37A3" w:rsidP="00ED37A3">
            <w:pPr>
              <w:spacing w:line="240" w:lineRule="auto"/>
              <w:jc w:val="center"/>
              <w:rPr>
                <w:rFonts w:cs="Calibri"/>
                <w:sz w:val="20"/>
              </w:rPr>
            </w:pPr>
            <w:r w:rsidRPr="00ED37A3">
              <w:rPr>
                <w:rFonts w:cs="Calibri"/>
                <w:sz w:val="20"/>
              </w:rPr>
              <w:t>5</w:t>
            </w:r>
          </w:p>
        </w:tc>
      </w:tr>
      <w:tr w:rsidR="00ED37A3" w:rsidRPr="00ED37A3" w14:paraId="44B6D769" w14:textId="77777777" w:rsidTr="00FD37B1">
        <w:tc>
          <w:tcPr>
            <w:tcW w:w="1985" w:type="dxa"/>
            <w:shd w:val="clear" w:color="auto" w:fill="FFFFFF" w:themeFill="background1"/>
            <w:vAlign w:val="center"/>
          </w:tcPr>
          <w:p w14:paraId="3B51D106"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4CCCAB98" w14:textId="77777777" w:rsidR="00ED37A3" w:rsidRPr="00ED37A3" w:rsidRDefault="00ED37A3" w:rsidP="00ED37A3">
            <w:pPr>
              <w:spacing w:line="240" w:lineRule="auto"/>
              <w:jc w:val="center"/>
              <w:rPr>
                <w:rFonts w:cs="Calibri"/>
                <w:sz w:val="20"/>
              </w:rPr>
            </w:pPr>
            <w:r w:rsidRPr="00ED37A3">
              <w:rPr>
                <w:rFonts w:cs="Calibri"/>
                <w:sz w:val="20"/>
              </w:rPr>
              <w:t>4.460.000,00</w:t>
            </w:r>
          </w:p>
        </w:tc>
        <w:tc>
          <w:tcPr>
            <w:tcW w:w="1418" w:type="dxa"/>
            <w:shd w:val="clear" w:color="auto" w:fill="FFFFFF" w:themeFill="background1"/>
            <w:vAlign w:val="center"/>
          </w:tcPr>
          <w:p w14:paraId="62DFCCF2" w14:textId="77777777" w:rsidR="00ED37A3" w:rsidRPr="00ED37A3" w:rsidRDefault="00ED37A3" w:rsidP="00ED37A3">
            <w:pPr>
              <w:spacing w:line="240" w:lineRule="auto"/>
              <w:jc w:val="center"/>
              <w:rPr>
                <w:rFonts w:cs="Calibri"/>
                <w:sz w:val="20"/>
              </w:rPr>
            </w:pPr>
            <w:r w:rsidRPr="00ED37A3">
              <w:rPr>
                <w:rFonts w:cs="Calibri"/>
                <w:sz w:val="20"/>
              </w:rPr>
              <w:t>70.000,00</w:t>
            </w:r>
          </w:p>
        </w:tc>
        <w:tc>
          <w:tcPr>
            <w:tcW w:w="1417" w:type="dxa"/>
            <w:shd w:val="clear" w:color="auto" w:fill="FFFFFF" w:themeFill="background1"/>
            <w:vAlign w:val="center"/>
          </w:tcPr>
          <w:p w14:paraId="3EC63AE1" w14:textId="77777777" w:rsidR="00ED37A3" w:rsidRPr="00ED37A3" w:rsidRDefault="00ED37A3" w:rsidP="00ED37A3">
            <w:pPr>
              <w:spacing w:line="240" w:lineRule="auto"/>
              <w:jc w:val="center"/>
              <w:rPr>
                <w:rFonts w:cs="Calibri"/>
                <w:sz w:val="20"/>
              </w:rPr>
            </w:pPr>
            <w:r w:rsidRPr="00ED37A3">
              <w:rPr>
                <w:rFonts w:cs="Calibri"/>
                <w:sz w:val="20"/>
              </w:rPr>
              <w:t>1.820.000,00</w:t>
            </w:r>
          </w:p>
        </w:tc>
        <w:tc>
          <w:tcPr>
            <w:tcW w:w="1418" w:type="dxa"/>
            <w:shd w:val="clear" w:color="auto" w:fill="FFFFFF" w:themeFill="background1"/>
            <w:vAlign w:val="center"/>
          </w:tcPr>
          <w:p w14:paraId="55CD90D8" w14:textId="77777777" w:rsidR="00ED37A3" w:rsidRPr="00ED37A3" w:rsidRDefault="00ED37A3" w:rsidP="00ED37A3">
            <w:pPr>
              <w:spacing w:line="240" w:lineRule="auto"/>
              <w:jc w:val="center"/>
              <w:rPr>
                <w:rFonts w:cs="Calibri"/>
                <w:sz w:val="20"/>
              </w:rPr>
            </w:pPr>
            <w:r w:rsidRPr="00ED37A3">
              <w:rPr>
                <w:rFonts w:cs="Calibri"/>
                <w:sz w:val="20"/>
              </w:rPr>
              <w:t>2.250.000,00</w:t>
            </w:r>
          </w:p>
        </w:tc>
        <w:tc>
          <w:tcPr>
            <w:tcW w:w="1417" w:type="dxa"/>
            <w:shd w:val="clear" w:color="auto" w:fill="FFFFFF" w:themeFill="background1"/>
            <w:vAlign w:val="center"/>
          </w:tcPr>
          <w:p w14:paraId="4A3A96C5" w14:textId="77777777" w:rsidR="00ED37A3" w:rsidRPr="00ED37A3" w:rsidRDefault="00ED37A3" w:rsidP="00ED37A3">
            <w:pPr>
              <w:spacing w:line="240" w:lineRule="auto"/>
              <w:jc w:val="center"/>
              <w:rPr>
                <w:rFonts w:cs="Calibri"/>
                <w:sz w:val="20"/>
              </w:rPr>
            </w:pPr>
            <w:r w:rsidRPr="00ED37A3">
              <w:rPr>
                <w:rFonts w:cs="Calibri"/>
                <w:sz w:val="20"/>
              </w:rPr>
              <w:t>320.000,00</w:t>
            </w:r>
          </w:p>
        </w:tc>
      </w:tr>
      <w:tr w:rsidR="00ED37A3" w:rsidRPr="00ED37A3" w14:paraId="525D6517" w14:textId="77777777" w:rsidTr="00FD37B1">
        <w:tc>
          <w:tcPr>
            <w:tcW w:w="1985" w:type="dxa"/>
            <w:shd w:val="clear" w:color="auto" w:fill="FFFFFF" w:themeFill="background1"/>
            <w:vAlign w:val="center"/>
          </w:tcPr>
          <w:p w14:paraId="3572BACD"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0D751448" w14:textId="77777777" w:rsidR="00ED37A3" w:rsidRPr="00ED37A3" w:rsidRDefault="00ED37A3" w:rsidP="00ED37A3">
            <w:pPr>
              <w:spacing w:line="240" w:lineRule="auto"/>
              <w:jc w:val="center"/>
              <w:rPr>
                <w:rFonts w:cs="Calibri"/>
                <w:sz w:val="20"/>
              </w:rPr>
            </w:pPr>
            <w:r w:rsidRPr="00ED37A3">
              <w:rPr>
                <w:rFonts w:cs="Calibri"/>
                <w:sz w:val="20"/>
              </w:rPr>
              <w:t>475.000,00</w:t>
            </w:r>
          </w:p>
        </w:tc>
        <w:tc>
          <w:tcPr>
            <w:tcW w:w="1418" w:type="dxa"/>
            <w:shd w:val="clear" w:color="auto" w:fill="FFFFFF" w:themeFill="background1"/>
            <w:vAlign w:val="center"/>
          </w:tcPr>
          <w:p w14:paraId="5F97BE69" w14:textId="77777777" w:rsidR="00ED37A3" w:rsidRPr="00ED37A3" w:rsidRDefault="00ED37A3" w:rsidP="00ED37A3">
            <w:pPr>
              <w:spacing w:line="240" w:lineRule="auto"/>
              <w:jc w:val="center"/>
              <w:rPr>
                <w:rFonts w:cs="Calibri"/>
                <w:sz w:val="20"/>
              </w:rPr>
            </w:pPr>
            <w:r w:rsidRPr="00ED37A3">
              <w:rPr>
                <w:rFonts w:cs="Calibri"/>
                <w:sz w:val="20"/>
              </w:rPr>
              <w:t>25.000,00</w:t>
            </w:r>
          </w:p>
        </w:tc>
        <w:tc>
          <w:tcPr>
            <w:tcW w:w="1417" w:type="dxa"/>
            <w:shd w:val="clear" w:color="auto" w:fill="FFFFFF" w:themeFill="background1"/>
            <w:vAlign w:val="center"/>
          </w:tcPr>
          <w:p w14:paraId="5B709B15" w14:textId="77777777" w:rsidR="00ED37A3" w:rsidRPr="00ED37A3" w:rsidRDefault="00ED37A3" w:rsidP="00ED37A3">
            <w:pPr>
              <w:spacing w:line="240" w:lineRule="auto"/>
              <w:jc w:val="center"/>
              <w:rPr>
                <w:rFonts w:cs="Calibri"/>
                <w:sz w:val="20"/>
              </w:rPr>
            </w:pPr>
            <w:r w:rsidRPr="00ED37A3">
              <w:rPr>
                <w:rFonts w:cs="Calibri"/>
                <w:sz w:val="20"/>
              </w:rPr>
              <w:t>175.000,00</w:t>
            </w:r>
          </w:p>
        </w:tc>
        <w:tc>
          <w:tcPr>
            <w:tcW w:w="1418" w:type="dxa"/>
            <w:shd w:val="clear" w:color="auto" w:fill="FFFFFF" w:themeFill="background1"/>
            <w:vAlign w:val="center"/>
          </w:tcPr>
          <w:p w14:paraId="09FA65C6" w14:textId="77777777" w:rsidR="00ED37A3" w:rsidRPr="00ED37A3" w:rsidRDefault="00ED37A3" w:rsidP="00ED37A3">
            <w:pPr>
              <w:spacing w:line="240" w:lineRule="auto"/>
              <w:jc w:val="center"/>
              <w:rPr>
                <w:rFonts w:cs="Calibri"/>
                <w:sz w:val="20"/>
              </w:rPr>
            </w:pPr>
            <w:r w:rsidRPr="00ED37A3">
              <w:rPr>
                <w:rFonts w:cs="Calibri"/>
                <w:sz w:val="20"/>
              </w:rPr>
              <w:t>150.000,00</w:t>
            </w:r>
          </w:p>
        </w:tc>
        <w:tc>
          <w:tcPr>
            <w:tcW w:w="1417" w:type="dxa"/>
            <w:shd w:val="clear" w:color="auto" w:fill="FFFFFF" w:themeFill="background1"/>
            <w:vAlign w:val="center"/>
          </w:tcPr>
          <w:p w14:paraId="661F1B0B" w14:textId="77777777" w:rsidR="00ED37A3" w:rsidRPr="00ED37A3" w:rsidRDefault="00ED37A3" w:rsidP="00ED37A3">
            <w:pPr>
              <w:spacing w:line="240" w:lineRule="auto"/>
              <w:jc w:val="center"/>
              <w:rPr>
                <w:rFonts w:cs="Calibri"/>
                <w:sz w:val="20"/>
              </w:rPr>
            </w:pPr>
            <w:r w:rsidRPr="00ED37A3">
              <w:rPr>
                <w:rFonts w:cs="Calibri"/>
                <w:sz w:val="20"/>
              </w:rPr>
              <w:t>125.000,00</w:t>
            </w:r>
          </w:p>
        </w:tc>
      </w:tr>
      <w:tr w:rsidR="00ED37A3" w:rsidRPr="00ED37A3" w14:paraId="2D1E2CFF" w14:textId="77777777" w:rsidTr="00FD37B1">
        <w:tc>
          <w:tcPr>
            <w:tcW w:w="1985" w:type="dxa"/>
            <w:shd w:val="clear" w:color="auto" w:fill="FFFFFF" w:themeFill="background1"/>
            <w:vAlign w:val="center"/>
          </w:tcPr>
          <w:p w14:paraId="63FBF301"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53A64A6C" w14:textId="77777777" w:rsidR="00ED37A3" w:rsidRPr="00ED37A3" w:rsidRDefault="00ED37A3" w:rsidP="00ED37A3">
            <w:pPr>
              <w:spacing w:line="240" w:lineRule="auto"/>
              <w:jc w:val="center"/>
              <w:rPr>
                <w:rFonts w:cs="Calibri"/>
                <w:sz w:val="20"/>
              </w:rPr>
            </w:pPr>
            <w:r w:rsidRPr="00ED37A3">
              <w:rPr>
                <w:rFonts w:cs="Calibri"/>
                <w:sz w:val="20"/>
              </w:rPr>
              <w:t>4.935.000,00</w:t>
            </w:r>
          </w:p>
        </w:tc>
        <w:tc>
          <w:tcPr>
            <w:tcW w:w="1418" w:type="dxa"/>
            <w:shd w:val="clear" w:color="auto" w:fill="FFFFFF" w:themeFill="background1"/>
            <w:vAlign w:val="center"/>
          </w:tcPr>
          <w:p w14:paraId="2D820201" w14:textId="77777777" w:rsidR="00ED37A3" w:rsidRPr="00ED37A3" w:rsidRDefault="00ED37A3" w:rsidP="00ED37A3">
            <w:pPr>
              <w:spacing w:line="240" w:lineRule="auto"/>
              <w:jc w:val="center"/>
              <w:rPr>
                <w:rFonts w:cs="Calibri"/>
                <w:sz w:val="20"/>
              </w:rPr>
            </w:pPr>
            <w:r w:rsidRPr="00ED37A3">
              <w:rPr>
                <w:rFonts w:cs="Calibri"/>
                <w:sz w:val="20"/>
              </w:rPr>
              <w:t>95.000,00</w:t>
            </w:r>
          </w:p>
        </w:tc>
        <w:tc>
          <w:tcPr>
            <w:tcW w:w="1417" w:type="dxa"/>
            <w:shd w:val="clear" w:color="auto" w:fill="FFFFFF" w:themeFill="background1"/>
            <w:vAlign w:val="center"/>
          </w:tcPr>
          <w:p w14:paraId="6F93A1FF" w14:textId="77777777" w:rsidR="00ED37A3" w:rsidRPr="00ED37A3" w:rsidRDefault="00ED37A3" w:rsidP="00ED37A3">
            <w:pPr>
              <w:spacing w:line="240" w:lineRule="auto"/>
              <w:jc w:val="center"/>
              <w:rPr>
                <w:rFonts w:cs="Calibri"/>
                <w:sz w:val="20"/>
              </w:rPr>
            </w:pPr>
            <w:r w:rsidRPr="00ED37A3">
              <w:rPr>
                <w:rFonts w:cs="Calibri"/>
                <w:sz w:val="20"/>
              </w:rPr>
              <w:t>1.995.000,00</w:t>
            </w:r>
          </w:p>
        </w:tc>
        <w:tc>
          <w:tcPr>
            <w:tcW w:w="1418" w:type="dxa"/>
            <w:shd w:val="clear" w:color="auto" w:fill="FFFFFF" w:themeFill="background1"/>
            <w:vAlign w:val="center"/>
          </w:tcPr>
          <w:p w14:paraId="0DBAB857" w14:textId="77777777" w:rsidR="00ED37A3" w:rsidRPr="00ED37A3" w:rsidRDefault="00ED37A3" w:rsidP="00ED37A3">
            <w:pPr>
              <w:spacing w:line="240" w:lineRule="auto"/>
              <w:jc w:val="center"/>
              <w:rPr>
                <w:rFonts w:cs="Calibri"/>
                <w:sz w:val="20"/>
              </w:rPr>
            </w:pPr>
            <w:r w:rsidRPr="00ED37A3">
              <w:rPr>
                <w:rFonts w:cs="Calibri"/>
                <w:sz w:val="20"/>
              </w:rPr>
              <w:t>2.400.000,00</w:t>
            </w:r>
          </w:p>
        </w:tc>
        <w:tc>
          <w:tcPr>
            <w:tcW w:w="1417" w:type="dxa"/>
            <w:shd w:val="clear" w:color="auto" w:fill="FFFFFF" w:themeFill="background1"/>
            <w:vAlign w:val="center"/>
          </w:tcPr>
          <w:p w14:paraId="4F3E8918" w14:textId="77777777" w:rsidR="00ED37A3" w:rsidRPr="00ED37A3" w:rsidRDefault="00ED37A3" w:rsidP="00ED37A3">
            <w:pPr>
              <w:spacing w:line="240" w:lineRule="auto"/>
              <w:jc w:val="center"/>
              <w:rPr>
                <w:rFonts w:cs="Calibri"/>
                <w:sz w:val="20"/>
              </w:rPr>
            </w:pPr>
            <w:r w:rsidRPr="00ED37A3">
              <w:rPr>
                <w:rFonts w:cs="Calibri"/>
                <w:sz w:val="20"/>
              </w:rPr>
              <w:t>445.000,00</w:t>
            </w:r>
          </w:p>
        </w:tc>
      </w:tr>
      <w:tr w:rsidR="00ED37A3" w:rsidRPr="00ED37A3" w14:paraId="3926DB21" w14:textId="77777777" w:rsidTr="00FD37B1">
        <w:tc>
          <w:tcPr>
            <w:tcW w:w="1985" w:type="dxa"/>
            <w:shd w:val="clear" w:color="auto" w:fill="FFFFFF" w:themeFill="background1"/>
            <w:vAlign w:val="center"/>
          </w:tcPr>
          <w:p w14:paraId="79B0ECDA" w14:textId="77777777" w:rsidR="00ED37A3" w:rsidRPr="00ED37A3" w:rsidRDefault="00ED37A3" w:rsidP="00ED37A3">
            <w:pPr>
              <w:spacing w:line="240" w:lineRule="auto"/>
              <w:jc w:val="left"/>
              <w:rPr>
                <w:rFonts w:cs="Calibri"/>
                <w:sz w:val="20"/>
              </w:rPr>
            </w:pPr>
            <w:r w:rsidRPr="00ED37A3">
              <w:rPr>
                <w:rFonts w:cs="Calibri"/>
                <w:sz w:val="20"/>
              </w:rPr>
              <w:t>GRAD KLANJEC</w:t>
            </w:r>
          </w:p>
        </w:tc>
        <w:tc>
          <w:tcPr>
            <w:tcW w:w="1417" w:type="dxa"/>
            <w:shd w:val="clear" w:color="auto" w:fill="FFFFFF" w:themeFill="background1"/>
            <w:vAlign w:val="center"/>
          </w:tcPr>
          <w:p w14:paraId="137B6C92" w14:textId="77777777" w:rsidR="00ED37A3" w:rsidRPr="00ED37A3" w:rsidRDefault="00ED37A3" w:rsidP="00ED37A3">
            <w:pPr>
              <w:spacing w:line="240" w:lineRule="auto"/>
              <w:jc w:val="center"/>
              <w:rPr>
                <w:rFonts w:cs="Calibri"/>
                <w:sz w:val="20"/>
              </w:rPr>
            </w:pPr>
            <w:r w:rsidRPr="00ED37A3">
              <w:rPr>
                <w:rFonts w:cs="Calibri"/>
                <w:sz w:val="20"/>
              </w:rPr>
              <w:t>14</w:t>
            </w:r>
          </w:p>
        </w:tc>
        <w:tc>
          <w:tcPr>
            <w:tcW w:w="1418" w:type="dxa"/>
            <w:shd w:val="clear" w:color="auto" w:fill="FFFFFF" w:themeFill="background1"/>
            <w:vAlign w:val="center"/>
          </w:tcPr>
          <w:p w14:paraId="0100DCCF" w14:textId="77777777" w:rsidR="00ED37A3" w:rsidRPr="00ED37A3" w:rsidRDefault="00ED37A3" w:rsidP="00ED37A3">
            <w:pPr>
              <w:spacing w:line="240" w:lineRule="auto"/>
              <w:jc w:val="center"/>
              <w:rPr>
                <w:rFonts w:cs="Calibri"/>
                <w:sz w:val="20"/>
              </w:rPr>
            </w:pPr>
            <w:r w:rsidRPr="00ED37A3">
              <w:rPr>
                <w:rFonts w:cs="Calibri"/>
                <w:sz w:val="20"/>
              </w:rPr>
              <w:t>2</w:t>
            </w:r>
          </w:p>
        </w:tc>
        <w:tc>
          <w:tcPr>
            <w:tcW w:w="1417" w:type="dxa"/>
            <w:shd w:val="clear" w:color="auto" w:fill="FFFFFF" w:themeFill="background1"/>
            <w:vAlign w:val="center"/>
          </w:tcPr>
          <w:p w14:paraId="1923946B" w14:textId="77777777" w:rsidR="00ED37A3" w:rsidRPr="00ED37A3" w:rsidRDefault="00ED37A3" w:rsidP="00ED37A3">
            <w:pPr>
              <w:spacing w:line="240" w:lineRule="auto"/>
              <w:jc w:val="center"/>
              <w:rPr>
                <w:rFonts w:cs="Calibri"/>
                <w:sz w:val="20"/>
              </w:rPr>
            </w:pPr>
            <w:r w:rsidRPr="00ED37A3">
              <w:rPr>
                <w:rFonts w:cs="Calibri"/>
                <w:sz w:val="20"/>
              </w:rPr>
              <w:t>13</w:t>
            </w:r>
          </w:p>
        </w:tc>
        <w:tc>
          <w:tcPr>
            <w:tcW w:w="1418" w:type="dxa"/>
            <w:shd w:val="clear" w:color="auto" w:fill="FFFFFF" w:themeFill="background1"/>
            <w:vAlign w:val="center"/>
          </w:tcPr>
          <w:p w14:paraId="05018E97" w14:textId="77777777" w:rsidR="00ED37A3" w:rsidRPr="00ED37A3" w:rsidRDefault="00ED37A3" w:rsidP="00ED37A3">
            <w:pPr>
              <w:spacing w:line="240" w:lineRule="auto"/>
              <w:jc w:val="center"/>
              <w:rPr>
                <w:rFonts w:cs="Calibri"/>
                <w:sz w:val="20"/>
              </w:rPr>
            </w:pPr>
            <w:r w:rsidRPr="00ED37A3">
              <w:rPr>
                <w:rFonts w:cs="Calibri"/>
                <w:sz w:val="20"/>
              </w:rPr>
              <w:t>1</w:t>
            </w:r>
          </w:p>
        </w:tc>
        <w:tc>
          <w:tcPr>
            <w:tcW w:w="1417" w:type="dxa"/>
            <w:shd w:val="clear" w:color="auto" w:fill="FFFFFF" w:themeFill="background1"/>
            <w:vAlign w:val="center"/>
          </w:tcPr>
          <w:p w14:paraId="27C7DAEF" w14:textId="77777777" w:rsidR="00ED37A3" w:rsidRPr="00ED37A3" w:rsidRDefault="00ED37A3" w:rsidP="00ED37A3">
            <w:pPr>
              <w:spacing w:line="240" w:lineRule="auto"/>
              <w:jc w:val="center"/>
              <w:rPr>
                <w:rFonts w:cs="Calibri"/>
                <w:sz w:val="20"/>
              </w:rPr>
            </w:pPr>
          </w:p>
        </w:tc>
      </w:tr>
      <w:tr w:rsidR="00ED37A3" w:rsidRPr="00ED37A3" w14:paraId="304442FA" w14:textId="77777777" w:rsidTr="00FD37B1">
        <w:tc>
          <w:tcPr>
            <w:tcW w:w="1985" w:type="dxa"/>
            <w:shd w:val="clear" w:color="auto" w:fill="FFFFFF" w:themeFill="background1"/>
            <w:vAlign w:val="center"/>
          </w:tcPr>
          <w:p w14:paraId="22B14A15"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0673D58F" w14:textId="77777777" w:rsidR="00ED37A3" w:rsidRPr="00ED37A3" w:rsidRDefault="00ED37A3" w:rsidP="00ED37A3">
            <w:pPr>
              <w:spacing w:line="240" w:lineRule="auto"/>
              <w:jc w:val="center"/>
              <w:rPr>
                <w:rFonts w:cs="Calibri"/>
                <w:sz w:val="20"/>
              </w:rPr>
            </w:pPr>
            <w:r w:rsidRPr="00ED37A3">
              <w:rPr>
                <w:rFonts w:cs="Calibri"/>
                <w:sz w:val="20"/>
              </w:rPr>
              <w:t>1.850.000,00</w:t>
            </w:r>
          </w:p>
        </w:tc>
        <w:tc>
          <w:tcPr>
            <w:tcW w:w="1418" w:type="dxa"/>
            <w:shd w:val="clear" w:color="auto" w:fill="FFFFFF" w:themeFill="background1"/>
            <w:vAlign w:val="center"/>
          </w:tcPr>
          <w:p w14:paraId="24D47ED5" w14:textId="77777777" w:rsidR="00ED37A3" w:rsidRPr="00ED37A3" w:rsidRDefault="00ED37A3" w:rsidP="00ED37A3">
            <w:pPr>
              <w:spacing w:line="240" w:lineRule="auto"/>
              <w:jc w:val="center"/>
              <w:rPr>
                <w:rFonts w:cs="Calibri"/>
                <w:sz w:val="20"/>
              </w:rPr>
            </w:pPr>
            <w:r w:rsidRPr="00ED37A3">
              <w:rPr>
                <w:rFonts w:cs="Calibri"/>
                <w:sz w:val="20"/>
              </w:rPr>
              <w:t>264.286,00</w:t>
            </w:r>
          </w:p>
        </w:tc>
        <w:tc>
          <w:tcPr>
            <w:tcW w:w="1417" w:type="dxa"/>
            <w:shd w:val="clear" w:color="auto" w:fill="FFFFFF" w:themeFill="background1"/>
            <w:vAlign w:val="center"/>
          </w:tcPr>
          <w:p w14:paraId="0712677B" w14:textId="77777777" w:rsidR="00ED37A3" w:rsidRPr="00ED37A3" w:rsidRDefault="00ED37A3" w:rsidP="00ED37A3">
            <w:pPr>
              <w:spacing w:line="240" w:lineRule="auto"/>
              <w:jc w:val="center"/>
              <w:rPr>
                <w:rFonts w:cs="Calibri"/>
                <w:sz w:val="20"/>
              </w:rPr>
            </w:pPr>
            <w:r w:rsidRPr="00ED37A3">
              <w:rPr>
                <w:rFonts w:cs="Calibri"/>
                <w:sz w:val="20"/>
              </w:rPr>
              <w:t>1.375.000,00</w:t>
            </w:r>
          </w:p>
        </w:tc>
        <w:tc>
          <w:tcPr>
            <w:tcW w:w="1418" w:type="dxa"/>
            <w:shd w:val="clear" w:color="auto" w:fill="FFFFFF" w:themeFill="background1"/>
            <w:vAlign w:val="center"/>
          </w:tcPr>
          <w:p w14:paraId="681892B4" w14:textId="77777777" w:rsidR="00ED37A3" w:rsidRPr="00ED37A3" w:rsidRDefault="00ED37A3" w:rsidP="00ED37A3">
            <w:pPr>
              <w:spacing w:line="240" w:lineRule="auto"/>
              <w:jc w:val="center"/>
              <w:rPr>
                <w:rFonts w:cs="Calibri"/>
                <w:sz w:val="20"/>
              </w:rPr>
            </w:pPr>
            <w:r w:rsidRPr="00ED37A3">
              <w:rPr>
                <w:rFonts w:cs="Calibri"/>
                <w:sz w:val="20"/>
              </w:rPr>
              <w:t>475.000,00</w:t>
            </w:r>
          </w:p>
        </w:tc>
        <w:tc>
          <w:tcPr>
            <w:tcW w:w="1417" w:type="dxa"/>
            <w:shd w:val="clear" w:color="auto" w:fill="FFFFFF" w:themeFill="background1"/>
            <w:vAlign w:val="center"/>
          </w:tcPr>
          <w:p w14:paraId="11C0E600" w14:textId="77777777" w:rsidR="00ED37A3" w:rsidRPr="00ED37A3" w:rsidRDefault="00ED37A3" w:rsidP="00ED37A3">
            <w:pPr>
              <w:spacing w:line="240" w:lineRule="auto"/>
              <w:jc w:val="center"/>
              <w:rPr>
                <w:rFonts w:cs="Calibri"/>
                <w:sz w:val="20"/>
              </w:rPr>
            </w:pPr>
          </w:p>
        </w:tc>
      </w:tr>
      <w:tr w:rsidR="00ED37A3" w:rsidRPr="00ED37A3" w14:paraId="03F7B4E1" w14:textId="77777777" w:rsidTr="00FD37B1">
        <w:tc>
          <w:tcPr>
            <w:tcW w:w="1985" w:type="dxa"/>
            <w:shd w:val="clear" w:color="auto" w:fill="FFFFFF" w:themeFill="background1"/>
            <w:vAlign w:val="center"/>
          </w:tcPr>
          <w:p w14:paraId="45CA3468"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79494D79" w14:textId="77777777" w:rsidR="00ED37A3" w:rsidRPr="00ED37A3" w:rsidRDefault="00ED37A3" w:rsidP="00ED37A3">
            <w:pPr>
              <w:spacing w:line="240" w:lineRule="auto"/>
              <w:jc w:val="center"/>
              <w:rPr>
                <w:rFonts w:cs="Calibri"/>
                <w:sz w:val="20"/>
              </w:rPr>
            </w:pPr>
            <w:r w:rsidRPr="00ED37A3">
              <w:rPr>
                <w:rFonts w:cs="Calibri"/>
                <w:sz w:val="20"/>
              </w:rPr>
              <w:t>350.000,00</w:t>
            </w:r>
          </w:p>
        </w:tc>
        <w:tc>
          <w:tcPr>
            <w:tcW w:w="1418" w:type="dxa"/>
            <w:shd w:val="clear" w:color="auto" w:fill="FFFFFF" w:themeFill="background1"/>
            <w:vAlign w:val="center"/>
          </w:tcPr>
          <w:p w14:paraId="0C2E170B" w14:textId="77777777" w:rsidR="00ED37A3" w:rsidRPr="00ED37A3" w:rsidRDefault="00ED37A3" w:rsidP="00ED37A3">
            <w:pPr>
              <w:spacing w:line="240" w:lineRule="auto"/>
              <w:jc w:val="center"/>
              <w:rPr>
                <w:rFonts w:cs="Calibri"/>
                <w:sz w:val="20"/>
              </w:rPr>
            </w:pPr>
            <w:r w:rsidRPr="00ED37A3">
              <w:rPr>
                <w:rFonts w:cs="Calibri"/>
                <w:sz w:val="20"/>
              </w:rPr>
              <w:t>50.000,00</w:t>
            </w:r>
          </w:p>
        </w:tc>
        <w:tc>
          <w:tcPr>
            <w:tcW w:w="1417" w:type="dxa"/>
            <w:shd w:val="clear" w:color="auto" w:fill="FFFFFF" w:themeFill="background1"/>
            <w:vAlign w:val="center"/>
          </w:tcPr>
          <w:p w14:paraId="5F36ACAD" w14:textId="77777777" w:rsidR="00ED37A3" w:rsidRPr="00ED37A3" w:rsidRDefault="00ED37A3" w:rsidP="00ED37A3">
            <w:pPr>
              <w:spacing w:line="240" w:lineRule="auto"/>
              <w:jc w:val="center"/>
              <w:rPr>
                <w:rFonts w:cs="Calibri"/>
                <w:sz w:val="20"/>
              </w:rPr>
            </w:pPr>
            <w:r w:rsidRPr="00ED37A3">
              <w:rPr>
                <w:rFonts w:cs="Calibri"/>
                <w:sz w:val="20"/>
              </w:rPr>
              <w:t>275.000,00</w:t>
            </w:r>
          </w:p>
        </w:tc>
        <w:tc>
          <w:tcPr>
            <w:tcW w:w="1418" w:type="dxa"/>
            <w:shd w:val="clear" w:color="auto" w:fill="FFFFFF" w:themeFill="background1"/>
            <w:vAlign w:val="center"/>
          </w:tcPr>
          <w:p w14:paraId="4F8B6514" w14:textId="77777777" w:rsidR="00ED37A3" w:rsidRPr="00ED37A3" w:rsidRDefault="00ED37A3" w:rsidP="00ED37A3">
            <w:pPr>
              <w:spacing w:line="240" w:lineRule="auto"/>
              <w:jc w:val="center"/>
              <w:rPr>
                <w:rFonts w:cs="Calibri"/>
                <w:sz w:val="20"/>
              </w:rPr>
            </w:pPr>
            <w:r w:rsidRPr="00ED37A3">
              <w:rPr>
                <w:rFonts w:cs="Calibri"/>
                <w:sz w:val="20"/>
              </w:rPr>
              <w:t>75.000,00</w:t>
            </w:r>
          </w:p>
        </w:tc>
        <w:tc>
          <w:tcPr>
            <w:tcW w:w="1417" w:type="dxa"/>
            <w:shd w:val="clear" w:color="auto" w:fill="FFFFFF" w:themeFill="background1"/>
            <w:vAlign w:val="center"/>
          </w:tcPr>
          <w:p w14:paraId="31B19040" w14:textId="77777777" w:rsidR="00ED37A3" w:rsidRPr="00ED37A3" w:rsidRDefault="00ED37A3" w:rsidP="00ED37A3">
            <w:pPr>
              <w:spacing w:line="240" w:lineRule="auto"/>
              <w:jc w:val="center"/>
              <w:rPr>
                <w:rFonts w:cs="Calibri"/>
                <w:sz w:val="20"/>
              </w:rPr>
            </w:pPr>
          </w:p>
        </w:tc>
      </w:tr>
      <w:tr w:rsidR="00ED37A3" w:rsidRPr="00ED37A3" w14:paraId="115E02FB" w14:textId="77777777" w:rsidTr="00FD37B1">
        <w:tc>
          <w:tcPr>
            <w:tcW w:w="1985" w:type="dxa"/>
            <w:shd w:val="clear" w:color="auto" w:fill="FFFFFF" w:themeFill="background1"/>
            <w:vAlign w:val="center"/>
          </w:tcPr>
          <w:p w14:paraId="50E2D61B"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293CB6C2" w14:textId="77777777" w:rsidR="00ED37A3" w:rsidRPr="00ED37A3" w:rsidRDefault="00ED37A3" w:rsidP="00ED37A3">
            <w:pPr>
              <w:spacing w:line="240" w:lineRule="auto"/>
              <w:jc w:val="center"/>
              <w:rPr>
                <w:rFonts w:cs="Calibri"/>
                <w:sz w:val="20"/>
              </w:rPr>
            </w:pPr>
            <w:r w:rsidRPr="00ED37A3">
              <w:rPr>
                <w:rFonts w:cs="Calibri"/>
                <w:sz w:val="20"/>
              </w:rPr>
              <w:t>1.500.000,00</w:t>
            </w:r>
          </w:p>
        </w:tc>
        <w:tc>
          <w:tcPr>
            <w:tcW w:w="1418" w:type="dxa"/>
            <w:shd w:val="clear" w:color="auto" w:fill="FFFFFF" w:themeFill="background1"/>
            <w:vAlign w:val="center"/>
          </w:tcPr>
          <w:p w14:paraId="193BE800" w14:textId="77777777" w:rsidR="00ED37A3" w:rsidRPr="00ED37A3" w:rsidRDefault="00ED37A3" w:rsidP="00ED37A3">
            <w:pPr>
              <w:spacing w:line="240" w:lineRule="auto"/>
              <w:jc w:val="center"/>
              <w:rPr>
                <w:rFonts w:cs="Calibri"/>
                <w:sz w:val="20"/>
              </w:rPr>
            </w:pPr>
            <w:r w:rsidRPr="00ED37A3">
              <w:rPr>
                <w:rFonts w:cs="Calibri"/>
                <w:sz w:val="20"/>
              </w:rPr>
              <w:t>214.286,00</w:t>
            </w:r>
          </w:p>
        </w:tc>
        <w:tc>
          <w:tcPr>
            <w:tcW w:w="1417" w:type="dxa"/>
            <w:shd w:val="clear" w:color="auto" w:fill="FFFFFF" w:themeFill="background1"/>
            <w:vAlign w:val="center"/>
          </w:tcPr>
          <w:p w14:paraId="2A401255" w14:textId="77777777" w:rsidR="00ED37A3" w:rsidRPr="00ED37A3" w:rsidRDefault="00ED37A3" w:rsidP="00ED37A3">
            <w:pPr>
              <w:spacing w:line="240" w:lineRule="auto"/>
              <w:jc w:val="center"/>
              <w:rPr>
                <w:rFonts w:cs="Calibri"/>
                <w:sz w:val="20"/>
              </w:rPr>
            </w:pPr>
            <w:r w:rsidRPr="00ED37A3">
              <w:rPr>
                <w:rFonts w:cs="Calibri"/>
                <w:sz w:val="20"/>
              </w:rPr>
              <w:t>1.100.000,00</w:t>
            </w:r>
          </w:p>
        </w:tc>
        <w:tc>
          <w:tcPr>
            <w:tcW w:w="1418" w:type="dxa"/>
            <w:shd w:val="clear" w:color="auto" w:fill="FFFFFF" w:themeFill="background1"/>
            <w:vAlign w:val="center"/>
          </w:tcPr>
          <w:p w14:paraId="770C018B" w14:textId="77777777" w:rsidR="00ED37A3" w:rsidRPr="00ED37A3" w:rsidRDefault="00ED37A3" w:rsidP="00ED37A3">
            <w:pPr>
              <w:spacing w:line="240" w:lineRule="auto"/>
              <w:jc w:val="center"/>
              <w:rPr>
                <w:rFonts w:cs="Calibri"/>
                <w:sz w:val="20"/>
              </w:rPr>
            </w:pPr>
            <w:r w:rsidRPr="00ED37A3">
              <w:rPr>
                <w:rFonts w:cs="Calibri"/>
                <w:sz w:val="20"/>
              </w:rPr>
              <w:t>400.000,00</w:t>
            </w:r>
          </w:p>
        </w:tc>
        <w:tc>
          <w:tcPr>
            <w:tcW w:w="1417" w:type="dxa"/>
            <w:shd w:val="clear" w:color="auto" w:fill="FFFFFF" w:themeFill="background1"/>
            <w:vAlign w:val="center"/>
          </w:tcPr>
          <w:p w14:paraId="22A43A51" w14:textId="77777777" w:rsidR="00ED37A3" w:rsidRPr="00ED37A3" w:rsidRDefault="00ED37A3" w:rsidP="00ED37A3">
            <w:pPr>
              <w:spacing w:line="240" w:lineRule="auto"/>
              <w:jc w:val="center"/>
              <w:rPr>
                <w:rFonts w:cs="Calibri"/>
                <w:sz w:val="20"/>
              </w:rPr>
            </w:pPr>
          </w:p>
        </w:tc>
      </w:tr>
      <w:tr w:rsidR="00ED37A3" w:rsidRPr="00ED37A3" w14:paraId="3D52A298" w14:textId="77777777" w:rsidTr="00FD37B1">
        <w:tc>
          <w:tcPr>
            <w:tcW w:w="1985" w:type="dxa"/>
            <w:shd w:val="clear" w:color="auto" w:fill="FFFFFF" w:themeFill="background1"/>
            <w:vAlign w:val="center"/>
          </w:tcPr>
          <w:p w14:paraId="5EA50A95" w14:textId="77777777" w:rsidR="00ED37A3" w:rsidRPr="00ED37A3" w:rsidRDefault="00ED37A3" w:rsidP="00ED37A3">
            <w:pPr>
              <w:spacing w:line="240" w:lineRule="auto"/>
              <w:jc w:val="left"/>
              <w:rPr>
                <w:rFonts w:cs="Calibri"/>
                <w:sz w:val="20"/>
              </w:rPr>
            </w:pPr>
            <w:r w:rsidRPr="00ED37A3">
              <w:rPr>
                <w:rFonts w:cs="Calibri"/>
                <w:sz w:val="20"/>
              </w:rPr>
              <w:t>GRAD KRAPINA</w:t>
            </w:r>
          </w:p>
        </w:tc>
        <w:tc>
          <w:tcPr>
            <w:tcW w:w="1417" w:type="dxa"/>
            <w:shd w:val="clear" w:color="auto" w:fill="FFFFFF" w:themeFill="background1"/>
            <w:vAlign w:val="center"/>
          </w:tcPr>
          <w:p w14:paraId="7C93E731" w14:textId="77777777" w:rsidR="00ED37A3" w:rsidRPr="00ED37A3" w:rsidRDefault="00ED37A3" w:rsidP="00ED37A3">
            <w:pPr>
              <w:spacing w:line="240" w:lineRule="auto"/>
              <w:jc w:val="center"/>
              <w:rPr>
                <w:rFonts w:cs="Calibri"/>
                <w:sz w:val="20"/>
              </w:rPr>
            </w:pPr>
            <w:r w:rsidRPr="00ED37A3">
              <w:rPr>
                <w:rFonts w:cs="Calibri"/>
                <w:sz w:val="20"/>
              </w:rPr>
              <w:t>3</w:t>
            </w:r>
          </w:p>
        </w:tc>
        <w:tc>
          <w:tcPr>
            <w:tcW w:w="1418" w:type="dxa"/>
            <w:shd w:val="clear" w:color="auto" w:fill="FFFFFF" w:themeFill="background1"/>
            <w:vAlign w:val="center"/>
          </w:tcPr>
          <w:p w14:paraId="511946AD" w14:textId="77777777" w:rsidR="00ED37A3" w:rsidRPr="00ED37A3" w:rsidRDefault="00ED37A3" w:rsidP="00ED37A3">
            <w:pPr>
              <w:spacing w:line="240" w:lineRule="auto"/>
              <w:jc w:val="center"/>
              <w:rPr>
                <w:rFonts w:cs="Calibri"/>
                <w:sz w:val="20"/>
              </w:rPr>
            </w:pPr>
            <w:r w:rsidRPr="00ED37A3">
              <w:rPr>
                <w:rFonts w:cs="Calibri"/>
                <w:sz w:val="20"/>
              </w:rPr>
              <w:t>1</w:t>
            </w:r>
          </w:p>
        </w:tc>
        <w:tc>
          <w:tcPr>
            <w:tcW w:w="1417" w:type="dxa"/>
            <w:shd w:val="clear" w:color="auto" w:fill="FFFFFF" w:themeFill="background1"/>
            <w:vAlign w:val="center"/>
          </w:tcPr>
          <w:p w14:paraId="51B928B3" w14:textId="77777777" w:rsidR="00ED37A3" w:rsidRPr="00ED37A3" w:rsidRDefault="00ED37A3" w:rsidP="00ED37A3">
            <w:pPr>
              <w:spacing w:line="240" w:lineRule="auto"/>
              <w:jc w:val="center"/>
              <w:rPr>
                <w:rFonts w:cs="Calibri"/>
                <w:sz w:val="20"/>
              </w:rPr>
            </w:pPr>
            <w:r w:rsidRPr="00ED37A3">
              <w:rPr>
                <w:rFonts w:cs="Calibri"/>
                <w:sz w:val="20"/>
              </w:rPr>
              <w:t>3</w:t>
            </w:r>
          </w:p>
        </w:tc>
        <w:tc>
          <w:tcPr>
            <w:tcW w:w="1418" w:type="dxa"/>
            <w:shd w:val="clear" w:color="auto" w:fill="FFFFFF" w:themeFill="background1"/>
            <w:vAlign w:val="center"/>
          </w:tcPr>
          <w:p w14:paraId="475B2A4D"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0F72AC8F" w14:textId="77777777" w:rsidR="00ED37A3" w:rsidRPr="00ED37A3" w:rsidRDefault="00ED37A3" w:rsidP="00ED37A3">
            <w:pPr>
              <w:spacing w:line="240" w:lineRule="auto"/>
              <w:jc w:val="center"/>
              <w:rPr>
                <w:rFonts w:cs="Calibri"/>
                <w:sz w:val="20"/>
              </w:rPr>
            </w:pPr>
          </w:p>
        </w:tc>
      </w:tr>
      <w:tr w:rsidR="00ED37A3" w:rsidRPr="00ED37A3" w14:paraId="47055631" w14:textId="77777777" w:rsidTr="00FD37B1">
        <w:tc>
          <w:tcPr>
            <w:tcW w:w="1985" w:type="dxa"/>
            <w:shd w:val="clear" w:color="auto" w:fill="FFFFFF" w:themeFill="background1"/>
            <w:vAlign w:val="center"/>
          </w:tcPr>
          <w:p w14:paraId="26348759"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48392AE9" w14:textId="77777777" w:rsidR="00ED37A3" w:rsidRPr="00ED37A3" w:rsidRDefault="00ED37A3" w:rsidP="00ED37A3">
            <w:pPr>
              <w:spacing w:line="240" w:lineRule="auto"/>
              <w:jc w:val="center"/>
              <w:rPr>
                <w:rFonts w:cs="Calibri"/>
                <w:sz w:val="20"/>
              </w:rPr>
            </w:pPr>
            <w:r w:rsidRPr="00ED37A3">
              <w:rPr>
                <w:rFonts w:cs="Calibri"/>
                <w:sz w:val="20"/>
              </w:rPr>
              <w:t>805.000,00</w:t>
            </w:r>
          </w:p>
        </w:tc>
        <w:tc>
          <w:tcPr>
            <w:tcW w:w="1418" w:type="dxa"/>
            <w:shd w:val="clear" w:color="auto" w:fill="FFFFFF" w:themeFill="background1"/>
            <w:vAlign w:val="center"/>
          </w:tcPr>
          <w:p w14:paraId="543014B8" w14:textId="77777777" w:rsidR="00ED37A3" w:rsidRPr="00ED37A3" w:rsidRDefault="00ED37A3" w:rsidP="00ED37A3">
            <w:pPr>
              <w:spacing w:line="240" w:lineRule="auto"/>
              <w:jc w:val="center"/>
              <w:rPr>
                <w:rFonts w:cs="Calibri"/>
                <w:sz w:val="20"/>
              </w:rPr>
            </w:pPr>
            <w:r w:rsidRPr="00ED37A3">
              <w:rPr>
                <w:rFonts w:cs="Calibri"/>
                <w:sz w:val="20"/>
              </w:rPr>
              <w:t>200.000,00</w:t>
            </w:r>
          </w:p>
        </w:tc>
        <w:tc>
          <w:tcPr>
            <w:tcW w:w="1417" w:type="dxa"/>
            <w:shd w:val="clear" w:color="auto" w:fill="FFFFFF" w:themeFill="background1"/>
            <w:vAlign w:val="center"/>
          </w:tcPr>
          <w:p w14:paraId="5397BC25" w14:textId="77777777" w:rsidR="00ED37A3" w:rsidRPr="00ED37A3" w:rsidRDefault="00ED37A3" w:rsidP="00ED37A3">
            <w:pPr>
              <w:spacing w:line="240" w:lineRule="auto"/>
              <w:jc w:val="center"/>
              <w:rPr>
                <w:rFonts w:cs="Calibri"/>
                <w:sz w:val="20"/>
              </w:rPr>
            </w:pPr>
            <w:r w:rsidRPr="00ED37A3">
              <w:rPr>
                <w:rFonts w:cs="Calibri"/>
                <w:sz w:val="20"/>
              </w:rPr>
              <w:t>805.000,00</w:t>
            </w:r>
          </w:p>
        </w:tc>
        <w:tc>
          <w:tcPr>
            <w:tcW w:w="1418" w:type="dxa"/>
            <w:shd w:val="clear" w:color="auto" w:fill="FFFFFF" w:themeFill="background1"/>
            <w:vAlign w:val="center"/>
          </w:tcPr>
          <w:p w14:paraId="7F19C775"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1B05C28D" w14:textId="77777777" w:rsidR="00ED37A3" w:rsidRPr="00ED37A3" w:rsidRDefault="00ED37A3" w:rsidP="00ED37A3">
            <w:pPr>
              <w:spacing w:line="240" w:lineRule="auto"/>
              <w:jc w:val="center"/>
              <w:rPr>
                <w:rFonts w:cs="Calibri"/>
                <w:sz w:val="20"/>
              </w:rPr>
            </w:pPr>
          </w:p>
        </w:tc>
      </w:tr>
      <w:tr w:rsidR="00ED37A3" w:rsidRPr="00ED37A3" w14:paraId="27486B67" w14:textId="77777777" w:rsidTr="00FD37B1">
        <w:tc>
          <w:tcPr>
            <w:tcW w:w="1985" w:type="dxa"/>
            <w:shd w:val="clear" w:color="auto" w:fill="FFFFFF" w:themeFill="background1"/>
            <w:vAlign w:val="center"/>
          </w:tcPr>
          <w:p w14:paraId="32C86DC5"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4E27DB7C" w14:textId="77777777" w:rsidR="00ED37A3" w:rsidRPr="00ED37A3" w:rsidRDefault="00ED37A3" w:rsidP="00ED37A3">
            <w:pPr>
              <w:spacing w:line="240" w:lineRule="auto"/>
              <w:jc w:val="center"/>
              <w:rPr>
                <w:rFonts w:cs="Calibri"/>
                <w:sz w:val="20"/>
              </w:rPr>
            </w:pPr>
            <w:r w:rsidRPr="00ED37A3">
              <w:rPr>
                <w:rFonts w:cs="Calibri"/>
                <w:sz w:val="20"/>
              </w:rPr>
              <w:t>70.000,00</w:t>
            </w:r>
          </w:p>
        </w:tc>
        <w:tc>
          <w:tcPr>
            <w:tcW w:w="1418" w:type="dxa"/>
            <w:shd w:val="clear" w:color="auto" w:fill="FFFFFF" w:themeFill="background1"/>
            <w:vAlign w:val="center"/>
          </w:tcPr>
          <w:p w14:paraId="6A1BF15F" w14:textId="77777777" w:rsidR="00ED37A3" w:rsidRPr="00ED37A3" w:rsidRDefault="00ED37A3" w:rsidP="00ED37A3">
            <w:pPr>
              <w:spacing w:line="240" w:lineRule="auto"/>
              <w:jc w:val="center"/>
              <w:rPr>
                <w:rFonts w:cs="Calibri"/>
                <w:sz w:val="20"/>
              </w:rPr>
            </w:pPr>
            <w:r w:rsidRPr="00ED37A3">
              <w:rPr>
                <w:rFonts w:cs="Calibri"/>
                <w:sz w:val="20"/>
              </w:rPr>
              <w:t>70.000,00</w:t>
            </w:r>
          </w:p>
        </w:tc>
        <w:tc>
          <w:tcPr>
            <w:tcW w:w="1417" w:type="dxa"/>
            <w:shd w:val="clear" w:color="auto" w:fill="FFFFFF" w:themeFill="background1"/>
            <w:vAlign w:val="center"/>
          </w:tcPr>
          <w:p w14:paraId="4D07B4BC" w14:textId="77777777" w:rsidR="00ED37A3" w:rsidRPr="00ED37A3" w:rsidRDefault="00ED37A3" w:rsidP="00ED37A3">
            <w:pPr>
              <w:spacing w:line="240" w:lineRule="auto"/>
              <w:jc w:val="center"/>
              <w:rPr>
                <w:rFonts w:cs="Calibri"/>
                <w:sz w:val="20"/>
              </w:rPr>
            </w:pPr>
            <w:r w:rsidRPr="00ED37A3">
              <w:rPr>
                <w:rFonts w:cs="Calibri"/>
                <w:sz w:val="20"/>
              </w:rPr>
              <w:t>70.000,00</w:t>
            </w:r>
          </w:p>
        </w:tc>
        <w:tc>
          <w:tcPr>
            <w:tcW w:w="1418" w:type="dxa"/>
            <w:shd w:val="clear" w:color="auto" w:fill="FFFFFF" w:themeFill="background1"/>
            <w:vAlign w:val="center"/>
          </w:tcPr>
          <w:p w14:paraId="3BAD675D"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0663372D" w14:textId="77777777" w:rsidR="00ED37A3" w:rsidRPr="00ED37A3" w:rsidRDefault="00ED37A3" w:rsidP="00ED37A3">
            <w:pPr>
              <w:spacing w:line="240" w:lineRule="auto"/>
              <w:jc w:val="center"/>
              <w:rPr>
                <w:rFonts w:cs="Calibri"/>
                <w:sz w:val="20"/>
              </w:rPr>
            </w:pPr>
          </w:p>
        </w:tc>
      </w:tr>
      <w:tr w:rsidR="00ED37A3" w:rsidRPr="00ED37A3" w14:paraId="0ECC622E" w14:textId="77777777" w:rsidTr="00FD37B1">
        <w:tc>
          <w:tcPr>
            <w:tcW w:w="1985" w:type="dxa"/>
            <w:shd w:val="clear" w:color="auto" w:fill="FFFFFF" w:themeFill="background1"/>
            <w:vAlign w:val="center"/>
          </w:tcPr>
          <w:p w14:paraId="204D0EC9"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473CE99E" w14:textId="77777777" w:rsidR="00ED37A3" w:rsidRPr="00ED37A3" w:rsidRDefault="00ED37A3" w:rsidP="00ED37A3">
            <w:pPr>
              <w:spacing w:line="240" w:lineRule="auto"/>
              <w:jc w:val="center"/>
              <w:rPr>
                <w:rFonts w:cs="Calibri"/>
                <w:sz w:val="20"/>
              </w:rPr>
            </w:pPr>
            <w:r w:rsidRPr="00ED37A3">
              <w:rPr>
                <w:rFonts w:cs="Calibri"/>
                <w:sz w:val="20"/>
              </w:rPr>
              <w:t>805.000,00</w:t>
            </w:r>
          </w:p>
        </w:tc>
        <w:tc>
          <w:tcPr>
            <w:tcW w:w="1418" w:type="dxa"/>
            <w:shd w:val="clear" w:color="auto" w:fill="FFFFFF" w:themeFill="background1"/>
            <w:vAlign w:val="center"/>
          </w:tcPr>
          <w:p w14:paraId="06DB3FDF" w14:textId="77777777" w:rsidR="00ED37A3" w:rsidRPr="00ED37A3" w:rsidRDefault="00ED37A3" w:rsidP="00ED37A3">
            <w:pPr>
              <w:spacing w:line="240" w:lineRule="auto"/>
              <w:jc w:val="center"/>
              <w:rPr>
                <w:rFonts w:cs="Calibri"/>
                <w:sz w:val="20"/>
              </w:rPr>
            </w:pPr>
            <w:r w:rsidRPr="00ED37A3">
              <w:rPr>
                <w:rFonts w:cs="Calibri"/>
                <w:sz w:val="20"/>
              </w:rPr>
              <w:t>200.000,00</w:t>
            </w:r>
          </w:p>
        </w:tc>
        <w:tc>
          <w:tcPr>
            <w:tcW w:w="1417" w:type="dxa"/>
            <w:shd w:val="clear" w:color="auto" w:fill="FFFFFF" w:themeFill="background1"/>
            <w:vAlign w:val="center"/>
          </w:tcPr>
          <w:p w14:paraId="242E0FF3" w14:textId="77777777" w:rsidR="00ED37A3" w:rsidRPr="00ED37A3" w:rsidRDefault="00ED37A3" w:rsidP="00ED37A3">
            <w:pPr>
              <w:spacing w:line="240" w:lineRule="auto"/>
              <w:jc w:val="center"/>
              <w:rPr>
                <w:rFonts w:cs="Calibri"/>
                <w:sz w:val="20"/>
              </w:rPr>
            </w:pPr>
            <w:r w:rsidRPr="00ED37A3">
              <w:rPr>
                <w:rFonts w:cs="Calibri"/>
                <w:sz w:val="20"/>
              </w:rPr>
              <w:t>200.000,00</w:t>
            </w:r>
          </w:p>
        </w:tc>
        <w:tc>
          <w:tcPr>
            <w:tcW w:w="1418" w:type="dxa"/>
            <w:shd w:val="clear" w:color="auto" w:fill="FFFFFF" w:themeFill="background1"/>
            <w:vAlign w:val="center"/>
          </w:tcPr>
          <w:p w14:paraId="1626B120"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6565D5EA" w14:textId="77777777" w:rsidR="00ED37A3" w:rsidRPr="00ED37A3" w:rsidRDefault="00ED37A3" w:rsidP="00ED37A3">
            <w:pPr>
              <w:spacing w:line="240" w:lineRule="auto"/>
              <w:jc w:val="center"/>
              <w:rPr>
                <w:rFonts w:cs="Calibri"/>
                <w:sz w:val="20"/>
              </w:rPr>
            </w:pPr>
          </w:p>
        </w:tc>
      </w:tr>
      <w:tr w:rsidR="00ED37A3" w:rsidRPr="00ED37A3" w14:paraId="307248B3" w14:textId="77777777" w:rsidTr="00FD37B1">
        <w:tc>
          <w:tcPr>
            <w:tcW w:w="1985" w:type="dxa"/>
            <w:shd w:val="clear" w:color="auto" w:fill="FFFFFF" w:themeFill="background1"/>
            <w:vAlign w:val="center"/>
          </w:tcPr>
          <w:p w14:paraId="51DF2EF7" w14:textId="77777777" w:rsidR="00ED37A3" w:rsidRPr="00ED37A3" w:rsidRDefault="00ED37A3" w:rsidP="00ED37A3">
            <w:pPr>
              <w:spacing w:line="240" w:lineRule="auto"/>
              <w:jc w:val="left"/>
              <w:rPr>
                <w:rFonts w:cs="Calibri"/>
                <w:sz w:val="20"/>
              </w:rPr>
            </w:pPr>
            <w:r w:rsidRPr="00ED37A3">
              <w:rPr>
                <w:rFonts w:cs="Calibri"/>
                <w:sz w:val="20"/>
              </w:rPr>
              <w:t>GRAD OROSLAVJE</w:t>
            </w:r>
          </w:p>
        </w:tc>
        <w:tc>
          <w:tcPr>
            <w:tcW w:w="1417" w:type="dxa"/>
            <w:shd w:val="clear" w:color="auto" w:fill="FFFFFF" w:themeFill="background1"/>
            <w:vAlign w:val="center"/>
          </w:tcPr>
          <w:p w14:paraId="7A1992AB" w14:textId="77777777" w:rsidR="00ED37A3" w:rsidRPr="00ED37A3" w:rsidRDefault="00ED37A3" w:rsidP="00ED37A3">
            <w:pPr>
              <w:spacing w:line="240" w:lineRule="auto"/>
              <w:jc w:val="center"/>
              <w:rPr>
                <w:rFonts w:cs="Calibri"/>
                <w:sz w:val="20"/>
              </w:rPr>
            </w:pPr>
            <w:r w:rsidRPr="00ED37A3">
              <w:rPr>
                <w:rFonts w:cs="Calibri"/>
                <w:sz w:val="20"/>
              </w:rPr>
              <w:t>1</w:t>
            </w:r>
          </w:p>
        </w:tc>
        <w:tc>
          <w:tcPr>
            <w:tcW w:w="1418" w:type="dxa"/>
            <w:shd w:val="clear" w:color="auto" w:fill="FFFFFF" w:themeFill="background1"/>
            <w:vAlign w:val="center"/>
          </w:tcPr>
          <w:p w14:paraId="421C9B43" w14:textId="77777777" w:rsidR="00ED37A3" w:rsidRPr="00ED37A3" w:rsidRDefault="00ED37A3" w:rsidP="00ED37A3">
            <w:pPr>
              <w:spacing w:line="240" w:lineRule="auto"/>
              <w:jc w:val="center"/>
              <w:rPr>
                <w:rFonts w:cs="Calibri"/>
                <w:sz w:val="20"/>
              </w:rPr>
            </w:pPr>
            <w:r w:rsidRPr="00ED37A3">
              <w:rPr>
                <w:rFonts w:cs="Calibri"/>
                <w:sz w:val="20"/>
              </w:rPr>
              <w:t>1</w:t>
            </w:r>
          </w:p>
        </w:tc>
        <w:tc>
          <w:tcPr>
            <w:tcW w:w="1417" w:type="dxa"/>
            <w:shd w:val="clear" w:color="auto" w:fill="FFFFFF" w:themeFill="background1"/>
            <w:vAlign w:val="center"/>
          </w:tcPr>
          <w:p w14:paraId="5E7D3DF8" w14:textId="77777777" w:rsidR="00ED37A3" w:rsidRPr="00ED37A3" w:rsidRDefault="00ED37A3" w:rsidP="00ED37A3">
            <w:pPr>
              <w:spacing w:line="240" w:lineRule="auto"/>
              <w:jc w:val="center"/>
              <w:rPr>
                <w:rFonts w:cs="Calibri"/>
                <w:sz w:val="20"/>
              </w:rPr>
            </w:pPr>
            <w:r w:rsidRPr="00ED37A3">
              <w:rPr>
                <w:rFonts w:cs="Calibri"/>
                <w:sz w:val="20"/>
              </w:rPr>
              <w:t>1</w:t>
            </w:r>
          </w:p>
        </w:tc>
        <w:tc>
          <w:tcPr>
            <w:tcW w:w="1418" w:type="dxa"/>
            <w:shd w:val="clear" w:color="auto" w:fill="FFFFFF" w:themeFill="background1"/>
            <w:vAlign w:val="center"/>
          </w:tcPr>
          <w:p w14:paraId="05BF2AC4" w14:textId="77777777" w:rsidR="00ED37A3" w:rsidRPr="00ED37A3" w:rsidRDefault="00ED37A3" w:rsidP="00ED37A3">
            <w:pPr>
              <w:spacing w:line="240" w:lineRule="auto"/>
              <w:jc w:val="center"/>
              <w:rPr>
                <w:rFonts w:cs="Calibri"/>
                <w:sz w:val="20"/>
              </w:rPr>
            </w:pPr>
            <w:r w:rsidRPr="00ED37A3">
              <w:rPr>
                <w:rFonts w:cs="Calibri"/>
                <w:sz w:val="20"/>
              </w:rPr>
              <w:t>0</w:t>
            </w:r>
          </w:p>
        </w:tc>
        <w:tc>
          <w:tcPr>
            <w:tcW w:w="1417" w:type="dxa"/>
            <w:shd w:val="clear" w:color="auto" w:fill="FFFFFF" w:themeFill="background1"/>
            <w:vAlign w:val="center"/>
          </w:tcPr>
          <w:p w14:paraId="11D84240" w14:textId="77777777" w:rsidR="00ED37A3" w:rsidRPr="00ED37A3" w:rsidRDefault="00ED37A3" w:rsidP="00ED37A3">
            <w:pPr>
              <w:spacing w:line="240" w:lineRule="auto"/>
              <w:jc w:val="center"/>
              <w:rPr>
                <w:rFonts w:cs="Calibri"/>
                <w:sz w:val="20"/>
              </w:rPr>
            </w:pPr>
            <w:r w:rsidRPr="00ED37A3">
              <w:rPr>
                <w:rFonts w:cs="Calibri"/>
                <w:sz w:val="20"/>
              </w:rPr>
              <w:t>0</w:t>
            </w:r>
          </w:p>
        </w:tc>
      </w:tr>
      <w:tr w:rsidR="00ED37A3" w:rsidRPr="00ED37A3" w14:paraId="4B1053CA" w14:textId="77777777" w:rsidTr="00FD37B1">
        <w:tc>
          <w:tcPr>
            <w:tcW w:w="1985" w:type="dxa"/>
            <w:shd w:val="clear" w:color="auto" w:fill="FFFFFF" w:themeFill="background1"/>
            <w:vAlign w:val="center"/>
          </w:tcPr>
          <w:p w14:paraId="2B5BBE64"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79A3C11D" w14:textId="77777777" w:rsidR="00ED37A3" w:rsidRPr="00ED37A3" w:rsidRDefault="00ED37A3" w:rsidP="00ED37A3">
            <w:pPr>
              <w:spacing w:line="240" w:lineRule="auto"/>
              <w:jc w:val="center"/>
              <w:rPr>
                <w:rFonts w:cs="Calibri"/>
                <w:sz w:val="20"/>
              </w:rPr>
            </w:pPr>
            <w:r w:rsidRPr="00ED37A3">
              <w:rPr>
                <w:rFonts w:cs="Calibri"/>
                <w:sz w:val="20"/>
              </w:rPr>
              <w:t>480.000,00</w:t>
            </w:r>
          </w:p>
        </w:tc>
        <w:tc>
          <w:tcPr>
            <w:tcW w:w="1418" w:type="dxa"/>
            <w:shd w:val="clear" w:color="auto" w:fill="FFFFFF" w:themeFill="background1"/>
            <w:vAlign w:val="center"/>
          </w:tcPr>
          <w:p w14:paraId="1A347DFB" w14:textId="77777777" w:rsidR="00ED37A3" w:rsidRPr="00ED37A3" w:rsidRDefault="00ED37A3" w:rsidP="00ED37A3">
            <w:pPr>
              <w:spacing w:line="240" w:lineRule="auto"/>
              <w:jc w:val="center"/>
              <w:rPr>
                <w:rFonts w:cs="Calibri"/>
                <w:sz w:val="20"/>
              </w:rPr>
            </w:pPr>
            <w:r w:rsidRPr="00ED37A3">
              <w:rPr>
                <w:rFonts w:cs="Calibri"/>
                <w:sz w:val="20"/>
              </w:rPr>
              <w:t>480.000,00</w:t>
            </w:r>
          </w:p>
        </w:tc>
        <w:tc>
          <w:tcPr>
            <w:tcW w:w="1417" w:type="dxa"/>
            <w:shd w:val="clear" w:color="auto" w:fill="FFFFFF" w:themeFill="background1"/>
            <w:vAlign w:val="center"/>
          </w:tcPr>
          <w:p w14:paraId="6AD1D72E" w14:textId="77777777" w:rsidR="00ED37A3" w:rsidRPr="00ED37A3" w:rsidRDefault="00ED37A3" w:rsidP="00ED37A3">
            <w:pPr>
              <w:spacing w:line="240" w:lineRule="auto"/>
              <w:jc w:val="center"/>
              <w:rPr>
                <w:rFonts w:cs="Calibri"/>
                <w:sz w:val="20"/>
              </w:rPr>
            </w:pPr>
            <w:r w:rsidRPr="00ED37A3">
              <w:rPr>
                <w:rFonts w:cs="Calibri"/>
                <w:sz w:val="20"/>
              </w:rPr>
              <w:t>480.000,00</w:t>
            </w:r>
          </w:p>
        </w:tc>
        <w:tc>
          <w:tcPr>
            <w:tcW w:w="1418" w:type="dxa"/>
            <w:shd w:val="clear" w:color="auto" w:fill="FFFFFF" w:themeFill="background1"/>
            <w:vAlign w:val="center"/>
          </w:tcPr>
          <w:p w14:paraId="0F38E71E"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1507107D" w14:textId="77777777" w:rsidR="00ED37A3" w:rsidRPr="00ED37A3" w:rsidRDefault="00ED37A3" w:rsidP="00ED37A3">
            <w:pPr>
              <w:spacing w:line="240" w:lineRule="auto"/>
              <w:jc w:val="center"/>
              <w:rPr>
                <w:rFonts w:cs="Calibri"/>
                <w:sz w:val="20"/>
              </w:rPr>
            </w:pPr>
          </w:p>
        </w:tc>
      </w:tr>
      <w:tr w:rsidR="00ED37A3" w:rsidRPr="00ED37A3" w14:paraId="2042D893" w14:textId="77777777" w:rsidTr="00FD37B1">
        <w:tc>
          <w:tcPr>
            <w:tcW w:w="1985" w:type="dxa"/>
            <w:shd w:val="clear" w:color="auto" w:fill="FFFFFF" w:themeFill="background1"/>
            <w:vAlign w:val="center"/>
          </w:tcPr>
          <w:p w14:paraId="4C6B580E"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4D1DEB99" w14:textId="77777777" w:rsidR="00ED37A3" w:rsidRPr="00ED37A3" w:rsidRDefault="00ED37A3" w:rsidP="00ED37A3">
            <w:pPr>
              <w:spacing w:line="240" w:lineRule="auto"/>
              <w:jc w:val="center"/>
              <w:rPr>
                <w:rFonts w:cs="Calibri"/>
                <w:sz w:val="20"/>
              </w:rPr>
            </w:pPr>
            <w:r w:rsidRPr="00ED37A3">
              <w:rPr>
                <w:rFonts w:cs="Calibri"/>
                <w:sz w:val="20"/>
              </w:rPr>
              <w:t>80.000,00</w:t>
            </w:r>
          </w:p>
        </w:tc>
        <w:tc>
          <w:tcPr>
            <w:tcW w:w="1418" w:type="dxa"/>
            <w:shd w:val="clear" w:color="auto" w:fill="FFFFFF" w:themeFill="background1"/>
            <w:vAlign w:val="center"/>
          </w:tcPr>
          <w:p w14:paraId="0FE4369C" w14:textId="77777777" w:rsidR="00ED37A3" w:rsidRPr="00ED37A3" w:rsidRDefault="00ED37A3" w:rsidP="00ED37A3">
            <w:pPr>
              <w:spacing w:line="240" w:lineRule="auto"/>
              <w:jc w:val="center"/>
              <w:rPr>
                <w:rFonts w:cs="Calibri"/>
                <w:sz w:val="20"/>
              </w:rPr>
            </w:pPr>
            <w:r w:rsidRPr="00ED37A3">
              <w:rPr>
                <w:rFonts w:cs="Calibri"/>
                <w:sz w:val="20"/>
              </w:rPr>
              <w:t>80.000,00</w:t>
            </w:r>
          </w:p>
        </w:tc>
        <w:tc>
          <w:tcPr>
            <w:tcW w:w="1417" w:type="dxa"/>
            <w:shd w:val="clear" w:color="auto" w:fill="FFFFFF" w:themeFill="background1"/>
            <w:vAlign w:val="center"/>
          </w:tcPr>
          <w:p w14:paraId="410FB2F9" w14:textId="77777777" w:rsidR="00ED37A3" w:rsidRPr="00ED37A3" w:rsidRDefault="00ED37A3" w:rsidP="00ED37A3">
            <w:pPr>
              <w:spacing w:line="240" w:lineRule="auto"/>
              <w:jc w:val="center"/>
              <w:rPr>
                <w:rFonts w:cs="Calibri"/>
                <w:sz w:val="20"/>
              </w:rPr>
            </w:pPr>
            <w:r w:rsidRPr="00ED37A3">
              <w:rPr>
                <w:rFonts w:cs="Calibri"/>
                <w:sz w:val="20"/>
              </w:rPr>
              <w:t>80.000,00</w:t>
            </w:r>
          </w:p>
        </w:tc>
        <w:tc>
          <w:tcPr>
            <w:tcW w:w="1418" w:type="dxa"/>
            <w:shd w:val="clear" w:color="auto" w:fill="FFFFFF" w:themeFill="background1"/>
            <w:vAlign w:val="center"/>
          </w:tcPr>
          <w:p w14:paraId="1251CC0F"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670E0781" w14:textId="77777777" w:rsidR="00ED37A3" w:rsidRPr="00ED37A3" w:rsidRDefault="00ED37A3" w:rsidP="00ED37A3">
            <w:pPr>
              <w:spacing w:line="240" w:lineRule="auto"/>
              <w:jc w:val="center"/>
              <w:rPr>
                <w:rFonts w:cs="Calibri"/>
                <w:sz w:val="20"/>
              </w:rPr>
            </w:pPr>
          </w:p>
        </w:tc>
      </w:tr>
      <w:tr w:rsidR="00ED37A3" w:rsidRPr="00ED37A3" w14:paraId="11F8013C" w14:textId="77777777" w:rsidTr="00FD37B1">
        <w:tc>
          <w:tcPr>
            <w:tcW w:w="1985" w:type="dxa"/>
            <w:shd w:val="clear" w:color="auto" w:fill="FFFFFF" w:themeFill="background1"/>
            <w:vAlign w:val="center"/>
          </w:tcPr>
          <w:p w14:paraId="3F7B4AC8"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77F0AA27" w14:textId="77777777" w:rsidR="00ED37A3" w:rsidRPr="00ED37A3" w:rsidRDefault="00ED37A3" w:rsidP="00ED37A3">
            <w:pPr>
              <w:spacing w:line="240" w:lineRule="auto"/>
              <w:jc w:val="center"/>
              <w:rPr>
                <w:rFonts w:cs="Calibri"/>
                <w:sz w:val="20"/>
              </w:rPr>
            </w:pPr>
            <w:r w:rsidRPr="00ED37A3">
              <w:rPr>
                <w:rFonts w:cs="Calibri"/>
                <w:sz w:val="20"/>
              </w:rPr>
              <w:t>400.000,00</w:t>
            </w:r>
          </w:p>
        </w:tc>
        <w:tc>
          <w:tcPr>
            <w:tcW w:w="1418" w:type="dxa"/>
            <w:shd w:val="clear" w:color="auto" w:fill="FFFFFF" w:themeFill="background1"/>
            <w:vAlign w:val="center"/>
          </w:tcPr>
          <w:p w14:paraId="66BC8FA7" w14:textId="77777777" w:rsidR="00ED37A3" w:rsidRPr="00ED37A3" w:rsidRDefault="00ED37A3" w:rsidP="00ED37A3">
            <w:pPr>
              <w:spacing w:line="240" w:lineRule="auto"/>
              <w:jc w:val="center"/>
              <w:rPr>
                <w:rFonts w:cs="Calibri"/>
                <w:sz w:val="20"/>
              </w:rPr>
            </w:pPr>
            <w:r w:rsidRPr="00ED37A3">
              <w:rPr>
                <w:rFonts w:cs="Calibri"/>
                <w:sz w:val="20"/>
              </w:rPr>
              <w:t>400.000,00</w:t>
            </w:r>
          </w:p>
        </w:tc>
        <w:tc>
          <w:tcPr>
            <w:tcW w:w="1417" w:type="dxa"/>
            <w:shd w:val="clear" w:color="auto" w:fill="FFFFFF" w:themeFill="background1"/>
            <w:vAlign w:val="center"/>
          </w:tcPr>
          <w:p w14:paraId="6ADFF2AD" w14:textId="77777777" w:rsidR="00ED37A3" w:rsidRPr="00ED37A3" w:rsidRDefault="00ED37A3" w:rsidP="00ED37A3">
            <w:pPr>
              <w:spacing w:line="240" w:lineRule="auto"/>
              <w:jc w:val="center"/>
              <w:rPr>
                <w:rFonts w:cs="Calibri"/>
                <w:sz w:val="20"/>
              </w:rPr>
            </w:pPr>
            <w:r w:rsidRPr="00ED37A3">
              <w:rPr>
                <w:rFonts w:cs="Calibri"/>
                <w:sz w:val="20"/>
              </w:rPr>
              <w:t>400.000,00</w:t>
            </w:r>
          </w:p>
        </w:tc>
        <w:tc>
          <w:tcPr>
            <w:tcW w:w="1418" w:type="dxa"/>
            <w:shd w:val="clear" w:color="auto" w:fill="FFFFFF" w:themeFill="background1"/>
            <w:vAlign w:val="center"/>
          </w:tcPr>
          <w:p w14:paraId="2C6DBE1A"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0922AA9D" w14:textId="77777777" w:rsidR="00ED37A3" w:rsidRPr="00ED37A3" w:rsidRDefault="00ED37A3" w:rsidP="00ED37A3">
            <w:pPr>
              <w:spacing w:line="240" w:lineRule="auto"/>
              <w:jc w:val="center"/>
              <w:rPr>
                <w:rFonts w:cs="Calibri"/>
                <w:sz w:val="20"/>
              </w:rPr>
            </w:pPr>
          </w:p>
        </w:tc>
      </w:tr>
      <w:tr w:rsidR="00ED37A3" w:rsidRPr="00ED37A3" w14:paraId="1147AB86" w14:textId="77777777" w:rsidTr="00FD37B1">
        <w:tc>
          <w:tcPr>
            <w:tcW w:w="1985" w:type="dxa"/>
            <w:shd w:val="clear" w:color="auto" w:fill="FFFFFF" w:themeFill="background1"/>
            <w:vAlign w:val="center"/>
          </w:tcPr>
          <w:p w14:paraId="7254171D" w14:textId="77777777" w:rsidR="00ED37A3" w:rsidRPr="00ED37A3" w:rsidRDefault="00ED37A3" w:rsidP="00ED37A3">
            <w:pPr>
              <w:spacing w:line="240" w:lineRule="auto"/>
              <w:jc w:val="left"/>
              <w:rPr>
                <w:rFonts w:cs="Calibri"/>
                <w:sz w:val="20"/>
              </w:rPr>
            </w:pPr>
            <w:r w:rsidRPr="00ED37A3">
              <w:rPr>
                <w:rFonts w:cs="Calibri"/>
                <w:sz w:val="20"/>
              </w:rPr>
              <w:t>GRAD PREGRADA</w:t>
            </w:r>
          </w:p>
        </w:tc>
        <w:tc>
          <w:tcPr>
            <w:tcW w:w="1417" w:type="dxa"/>
            <w:shd w:val="clear" w:color="auto" w:fill="FFFFFF" w:themeFill="background1"/>
            <w:vAlign w:val="center"/>
          </w:tcPr>
          <w:p w14:paraId="1F0795D8" w14:textId="77777777" w:rsidR="00ED37A3" w:rsidRPr="00ED37A3" w:rsidRDefault="00ED37A3" w:rsidP="00ED37A3">
            <w:pPr>
              <w:spacing w:line="240" w:lineRule="auto"/>
              <w:jc w:val="center"/>
              <w:rPr>
                <w:rFonts w:cs="Calibri"/>
                <w:sz w:val="20"/>
              </w:rPr>
            </w:pPr>
            <w:r w:rsidRPr="00ED37A3">
              <w:rPr>
                <w:rFonts w:cs="Calibri"/>
                <w:sz w:val="20"/>
              </w:rPr>
              <w:t>35</w:t>
            </w:r>
          </w:p>
        </w:tc>
        <w:tc>
          <w:tcPr>
            <w:tcW w:w="1418" w:type="dxa"/>
            <w:shd w:val="clear" w:color="auto" w:fill="FFFFFF" w:themeFill="background1"/>
            <w:vAlign w:val="center"/>
          </w:tcPr>
          <w:p w14:paraId="010C3EF0" w14:textId="77777777" w:rsidR="00ED37A3" w:rsidRPr="00ED37A3" w:rsidRDefault="00ED37A3" w:rsidP="00ED37A3">
            <w:pPr>
              <w:spacing w:line="240" w:lineRule="auto"/>
              <w:jc w:val="center"/>
              <w:rPr>
                <w:rFonts w:cs="Calibri"/>
                <w:sz w:val="20"/>
              </w:rPr>
            </w:pPr>
            <w:r w:rsidRPr="00ED37A3">
              <w:rPr>
                <w:rFonts w:cs="Calibri"/>
                <w:sz w:val="20"/>
              </w:rPr>
              <w:t>4</w:t>
            </w:r>
          </w:p>
        </w:tc>
        <w:tc>
          <w:tcPr>
            <w:tcW w:w="1417" w:type="dxa"/>
            <w:shd w:val="clear" w:color="auto" w:fill="FFFFFF" w:themeFill="background1"/>
            <w:vAlign w:val="center"/>
          </w:tcPr>
          <w:p w14:paraId="4DD72AE5" w14:textId="77777777" w:rsidR="00ED37A3" w:rsidRPr="00ED37A3" w:rsidRDefault="00ED37A3" w:rsidP="00ED37A3">
            <w:pPr>
              <w:spacing w:line="240" w:lineRule="auto"/>
              <w:jc w:val="center"/>
              <w:rPr>
                <w:rFonts w:cs="Calibri"/>
                <w:sz w:val="20"/>
              </w:rPr>
            </w:pPr>
            <w:r w:rsidRPr="00ED37A3">
              <w:rPr>
                <w:rFonts w:cs="Calibri"/>
                <w:sz w:val="20"/>
              </w:rPr>
              <w:t>27</w:t>
            </w:r>
          </w:p>
        </w:tc>
        <w:tc>
          <w:tcPr>
            <w:tcW w:w="1418" w:type="dxa"/>
            <w:shd w:val="clear" w:color="auto" w:fill="FFFFFF" w:themeFill="background1"/>
            <w:vAlign w:val="center"/>
          </w:tcPr>
          <w:p w14:paraId="52956563" w14:textId="77777777" w:rsidR="00ED37A3" w:rsidRPr="00ED37A3" w:rsidRDefault="00ED37A3" w:rsidP="00ED37A3">
            <w:pPr>
              <w:spacing w:line="240" w:lineRule="auto"/>
              <w:jc w:val="center"/>
              <w:rPr>
                <w:rFonts w:cs="Calibri"/>
                <w:sz w:val="20"/>
              </w:rPr>
            </w:pPr>
            <w:r w:rsidRPr="00ED37A3">
              <w:rPr>
                <w:rFonts w:cs="Calibri"/>
                <w:sz w:val="20"/>
              </w:rPr>
              <w:t>8</w:t>
            </w:r>
          </w:p>
        </w:tc>
        <w:tc>
          <w:tcPr>
            <w:tcW w:w="1417" w:type="dxa"/>
            <w:shd w:val="clear" w:color="auto" w:fill="FFFFFF" w:themeFill="background1"/>
            <w:vAlign w:val="center"/>
          </w:tcPr>
          <w:p w14:paraId="485F763C" w14:textId="77777777" w:rsidR="00ED37A3" w:rsidRPr="00ED37A3" w:rsidRDefault="00ED37A3" w:rsidP="00ED37A3">
            <w:pPr>
              <w:spacing w:line="240" w:lineRule="auto"/>
              <w:jc w:val="center"/>
              <w:rPr>
                <w:rFonts w:cs="Calibri"/>
                <w:sz w:val="20"/>
              </w:rPr>
            </w:pPr>
          </w:p>
        </w:tc>
      </w:tr>
      <w:tr w:rsidR="00ED37A3" w:rsidRPr="00ED37A3" w14:paraId="3D1B3029" w14:textId="77777777" w:rsidTr="00FD37B1">
        <w:tc>
          <w:tcPr>
            <w:tcW w:w="1985" w:type="dxa"/>
            <w:shd w:val="clear" w:color="auto" w:fill="FFFFFF" w:themeFill="background1"/>
            <w:vAlign w:val="center"/>
          </w:tcPr>
          <w:p w14:paraId="058BF159"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64B6A99D" w14:textId="77777777" w:rsidR="00ED37A3" w:rsidRPr="00ED37A3" w:rsidRDefault="00ED37A3" w:rsidP="00ED37A3">
            <w:pPr>
              <w:spacing w:line="240" w:lineRule="auto"/>
              <w:jc w:val="center"/>
              <w:rPr>
                <w:rFonts w:cs="Calibri"/>
                <w:sz w:val="20"/>
              </w:rPr>
            </w:pPr>
            <w:r w:rsidRPr="00ED37A3">
              <w:rPr>
                <w:rFonts w:cs="Calibri"/>
                <w:sz w:val="20"/>
              </w:rPr>
              <w:t>10.198.638,12</w:t>
            </w:r>
          </w:p>
        </w:tc>
        <w:tc>
          <w:tcPr>
            <w:tcW w:w="1418" w:type="dxa"/>
            <w:shd w:val="clear" w:color="auto" w:fill="FFFFFF" w:themeFill="background1"/>
            <w:vAlign w:val="center"/>
          </w:tcPr>
          <w:p w14:paraId="4E95D469" w14:textId="77777777" w:rsidR="00ED37A3" w:rsidRPr="00ED37A3" w:rsidRDefault="00ED37A3" w:rsidP="00ED37A3">
            <w:pPr>
              <w:spacing w:line="240" w:lineRule="auto"/>
              <w:jc w:val="center"/>
              <w:rPr>
                <w:rFonts w:cs="Calibri"/>
                <w:sz w:val="20"/>
              </w:rPr>
            </w:pPr>
            <w:r w:rsidRPr="00ED37A3">
              <w:rPr>
                <w:rFonts w:cs="Calibri"/>
                <w:sz w:val="20"/>
              </w:rPr>
              <w:t>1.165.558,00</w:t>
            </w:r>
          </w:p>
        </w:tc>
        <w:tc>
          <w:tcPr>
            <w:tcW w:w="1417" w:type="dxa"/>
            <w:shd w:val="clear" w:color="auto" w:fill="FFFFFF" w:themeFill="background1"/>
            <w:vAlign w:val="center"/>
          </w:tcPr>
          <w:p w14:paraId="65029AF5" w14:textId="77777777" w:rsidR="00ED37A3" w:rsidRPr="00ED37A3" w:rsidRDefault="00ED37A3" w:rsidP="00ED37A3">
            <w:pPr>
              <w:spacing w:line="240" w:lineRule="auto"/>
              <w:jc w:val="center"/>
              <w:rPr>
                <w:rFonts w:cs="Calibri"/>
                <w:sz w:val="20"/>
              </w:rPr>
            </w:pPr>
            <w:r w:rsidRPr="00ED37A3">
              <w:rPr>
                <w:rFonts w:cs="Calibri"/>
                <w:sz w:val="20"/>
              </w:rPr>
              <w:t>7.867.520,00</w:t>
            </w:r>
          </w:p>
        </w:tc>
        <w:tc>
          <w:tcPr>
            <w:tcW w:w="1418" w:type="dxa"/>
            <w:shd w:val="clear" w:color="auto" w:fill="FFFFFF" w:themeFill="background1"/>
            <w:vAlign w:val="center"/>
          </w:tcPr>
          <w:p w14:paraId="2FFF888A" w14:textId="77777777" w:rsidR="00ED37A3" w:rsidRPr="00ED37A3" w:rsidRDefault="00ED37A3" w:rsidP="00ED37A3">
            <w:pPr>
              <w:spacing w:line="240" w:lineRule="auto"/>
              <w:jc w:val="center"/>
              <w:rPr>
                <w:rFonts w:cs="Calibri"/>
                <w:sz w:val="20"/>
              </w:rPr>
            </w:pPr>
            <w:r w:rsidRPr="00ED37A3">
              <w:rPr>
                <w:rFonts w:cs="Calibri"/>
                <w:sz w:val="20"/>
              </w:rPr>
              <w:t>2.331.117,00</w:t>
            </w:r>
          </w:p>
        </w:tc>
        <w:tc>
          <w:tcPr>
            <w:tcW w:w="1417" w:type="dxa"/>
            <w:shd w:val="clear" w:color="auto" w:fill="FFFFFF" w:themeFill="background1"/>
            <w:vAlign w:val="center"/>
          </w:tcPr>
          <w:p w14:paraId="7925E04F" w14:textId="77777777" w:rsidR="00ED37A3" w:rsidRPr="00ED37A3" w:rsidRDefault="00ED37A3" w:rsidP="00ED37A3">
            <w:pPr>
              <w:spacing w:line="240" w:lineRule="auto"/>
              <w:jc w:val="center"/>
              <w:rPr>
                <w:rFonts w:cs="Calibri"/>
                <w:sz w:val="20"/>
              </w:rPr>
            </w:pPr>
          </w:p>
        </w:tc>
      </w:tr>
      <w:tr w:rsidR="00ED37A3" w:rsidRPr="00ED37A3" w14:paraId="4D2EEC6E" w14:textId="77777777" w:rsidTr="00FD37B1">
        <w:tc>
          <w:tcPr>
            <w:tcW w:w="1985" w:type="dxa"/>
            <w:shd w:val="clear" w:color="auto" w:fill="FFFFFF" w:themeFill="background1"/>
            <w:vAlign w:val="center"/>
          </w:tcPr>
          <w:p w14:paraId="5713594E"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1C55D8F5" w14:textId="77777777" w:rsidR="00ED37A3" w:rsidRPr="00ED37A3" w:rsidRDefault="00ED37A3" w:rsidP="00ED37A3">
            <w:pPr>
              <w:spacing w:line="240" w:lineRule="auto"/>
              <w:jc w:val="center"/>
              <w:rPr>
                <w:rFonts w:cs="Calibri"/>
                <w:sz w:val="20"/>
              </w:rPr>
            </w:pPr>
            <w:r w:rsidRPr="00ED37A3">
              <w:rPr>
                <w:rFonts w:cs="Calibri"/>
                <w:sz w:val="20"/>
              </w:rPr>
              <w:t>800.000,00</w:t>
            </w:r>
          </w:p>
        </w:tc>
        <w:tc>
          <w:tcPr>
            <w:tcW w:w="1418" w:type="dxa"/>
            <w:shd w:val="clear" w:color="auto" w:fill="FFFFFF" w:themeFill="background1"/>
            <w:vAlign w:val="center"/>
          </w:tcPr>
          <w:p w14:paraId="2470FDC1" w14:textId="77777777" w:rsidR="00ED37A3" w:rsidRPr="00ED37A3" w:rsidRDefault="00ED37A3" w:rsidP="00ED37A3">
            <w:pPr>
              <w:spacing w:line="240" w:lineRule="auto"/>
              <w:jc w:val="center"/>
              <w:rPr>
                <w:rFonts w:cs="Calibri"/>
                <w:sz w:val="20"/>
              </w:rPr>
            </w:pPr>
            <w:r w:rsidRPr="00ED37A3">
              <w:rPr>
                <w:rFonts w:cs="Calibri"/>
                <w:sz w:val="20"/>
              </w:rPr>
              <w:t>91.428,00</w:t>
            </w:r>
          </w:p>
        </w:tc>
        <w:tc>
          <w:tcPr>
            <w:tcW w:w="1417" w:type="dxa"/>
            <w:shd w:val="clear" w:color="auto" w:fill="FFFFFF" w:themeFill="background1"/>
            <w:vAlign w:val="center"/>
          </w:tcPr>
          <w:p w14:paraId="1DC3AB49" w14:textId="77777777" w:rsidR="00ED37A3" w:rsidRPr="00ED37A3" w:rsidRDefault="00ED37A3" w:rsidP="00ED37A3">
            <w:pPr>
              <w:spacing w:line="240" w:lineRule="auto"/>
              <w:jc w:val="center"/>
              <w:rPr>
                <w:rFonts w:cs="Calibri"/>
                <w:sz w:val="20"/>
              </w:rPr>
            </w:pPr>
            <w:r w:rsidRPr="00ED37A3">
              <w:rPr>
                <w:rFonts w:cs="Calibri"/>
                <w:sz w:val="20"/>
              </w:rPr>
              <w:t>617.143,00</w:t>
            </w:r>
          </w:p>
        </w:tc>
        <w:tc>
          <w:tcPr>
            <w:tcW w:w="1418" w:type="dxa"/>
            <w:shd w:val="clear" w:color="auto" w:fill="FFFFFF" w:themeFill="background1"/>
            <w:vAlign w:val="center"/>
          </w:tcPr>
          <w:p w14:paraId="768EBEA5" w14:textId="77777777" w:rsidR="00ED37A3" w:rsidRPr="00ED37A3" w:rsidRDefault="00ED37A3" w:rsidP="00ED37A3">
            <w:pPr>
              <w:spacing w:line="240" w:lineRule="auto"/>
              <w:jc w:val="center"/>
              <w:rPr>
                <w:rFonts w:cs="Calibri"/>
                <w:sz w:val="20"/>
              </w:rPr>
            </w:pPr>
            <w:r w:rsidRPr="00ED37A3">
              <w:rPr>
                <w:rFonts w:cs="Calibri"/>
                <w:sz w:val="20"/>
              </w:rPr>
              <w:t>182.857,00</w:t>
            </w:r>
          </w:p>
        </w:tc>
        <w:tc>
          <w:tcPr>
            <w:tcW w:w="1417" w:type="dxa"/>
            <w:shd w:val="clear" w:color="auto" w:fill="FFFFFF" w:themeFill="background1"/>
            <w:vAlign w:val="center"/>
          </w:tcPr>
          <w:p w14:paraId="5D34C9CF" w14:textId="77777777" w:rsidR="00ED37A3" w:rsidRPr="00ED37A3" w:rsidRDefault="00ED37A3" w:rsidP="00ED37A3">
            <w:pPr>
              <w:spacing w:line="240" w:lineRule="auto"/>
              <w:jc w:val="center"/>
              <w:rPr>
                <w:rFonts w:cs="Calibri"/>
                <w:sz w:val="20"/>
              </w:rPr>
            </w:pPr>
          </w:p>
        </w:tc>
      </w:tr>
      <w:tr w:rsidR="00ED37A3" w:rsidRPr="00ED37A3" w14:paraId="1D039FB1" w14:textId="77777777" w:rsidTr="00FD37B1">
        <w:tc>
          <w:tcPr>
            <w:tcW w:w="1985" w:type="dxa"/>
            <w:shd w:val="clear" w:color="auto" w:fill="FFFFFF" w:themeFill="background1"/>
            <w:vAlign w:val="center"/>
          </w:tcPr>
          <w:p w14:paraId="1C3116D3"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22454E7B" w14:textId="77777777" w:rsidR="00ED37A3" w:rsidRPr="00ED37A3" w:rsidRDefault="00ED37A3" w:rsidP="00ED37A3">
            <w:pPr>
              <w:spacing w:line="240" w:lineRule="auto"/>
              <w:jc w:val="center"/>
              <w:rPr>
                <w:rFonts w:cs="Calibri"/>
                <w:sz w:val="20"/>
              </w:rPr>
            </w:pPr>
            <w:r w:rsidRPr="00ED37A3">
              <w:rPr>
                <w:rFonts w:cs="Calibri"/>
                <w:sz w:val="20"/>
              </w:rPr>
              <w:t>10.998.638,12</w:t>
            </w:r>
          </w:p>
        </w:tc>
        <w:tc>
          <w:tcPr>
            <w:tcW w:w="1418" w:type="dxa"/>
            <w:shd w:val="clear" w:color="auto" w:fill="FFFFFF" w:themeFill="background1"/>
            <w:vAlign w:val="center"/>
          </w:tcPr>
          <w:p w14:paraId="57E09681" w14:textId="77777777" w:rsidR="00ED37A3" w:rsidRPr="00ED37A3" w:rsidRDefault="00ED37A3" w:rsidP="00ED37A3">
            <w:pPr>
              <w:spacing w:line="240" w:lineRule="auto"/>
              <w:jc w:val="center"/>
              <w:rPr>
                <w:rFonts w:cs="Calibri"/>
                <w:sz w:val="20"/>
              </w:rPr>
            </w:pPr>
            <w:r w:rsidRPr="00ED37A3">
              <w:rPr>
                <w:rFonts w:cs="Calibri"/>
                <w:sz w:val="20"/>
              </w:rPr>
              <w:t>1.256.987,00</w:t>
            </w:r>
          </w:p>
        </w:tc>
        <w:tc>
          <w:tcPr>
            <w:tcW w:w="1417" w:type="dxa"/>
            <w:shd w:val="clear" w:color="auto" w:fill="FFFFFF" w:themeFill="background1"/>
            <w:vAlign w:val="center"/>
          </w:tcPr>
          <w:p w14:paraId="5DFABA30" w14:textId="77777777" w:rsidR="00ED37A3" w:rsidRPr="00ED37A3" w:rsidRDefault="00ED37A3" w:rsidP="00ED37A3">
            <w:pPr>
              <w:spacing w:line="240" w:lineRule="auto"/>
              <w:jc w:val="center"/>
              <w:rPr>
                <w:rFonts w:cs="Calibri"/>
                <w:sz w:val="20"/>
              </w:rPr>
            </w:pPr>
            <w:r w:rsidRPr="00ED37A3">
              <w:rPr>
                <w:rFonts w:cs="Calibri"/>
                <w:sz w:val="20"/>
              </w:rPr>
              <w:t>8.484.664,00</w:t>
            </w:r>
          </w:p>
        </w:tc>
        <w:tc>
          <w:tcPr>
            <w:tcW w:w="1418" w:type="dxa"/>
            <w:shd w:val="clear" w:color="auto" w:fill="FFFFFF" w:themeFill="background1"/>
            <w:vAlign w:val="center"/>
          </w:tcPr>
          <w:p w14:paraId="76C5AFC8" w14:textId="77777777" w:rsidR="00ED37A3" w:rsidRPr="00ED37A3" w:rsidRDefault="00ED37A3" w:rsidP="00ED37A3">
            <w:pPr>
              <w:spacing w:line="240" w:lineRule="auto"/>
              <w:jc w:val="center"/>
              <w:rPr>
                <w:rFonts w:cs="Calibri"/>
                <w:sz w:val="20"/>
              </w:rPr>
            </w:pPr>
            <w:r w:rsidRPr="00ED37A3">
              <w:rPr>
                <w:rFonts w:cs="Calibri"/>
                <w:sz w:val="20"/>
              </w:rPr>
              <w:t>2.513.975,00</w:t>
            </w:r>
          </w:p>
        </w:tc>
        <w:tc>
          <w:tcPr>
            <w:tcW w:w="1417" w:type="dxa"/>
            <w:shd w:val="clear" w:color="auto" w:fill="FFFFFF" w:themeFill="background1"/>
            <w:vAlign w:val="center"/>
          </w:tcPr>
          <w:p w14:paraId="18F57E86" w14:textId="77777777" w:rsidR="00ED37A3" w:rsidRPr="00ED37A3" w:rsidRDefault="00ED37A3" w:rsidP="00ED37A3">
            <w:pPr>
              <w:spacing w:line="240" w:lineRule="auto"/>
              <w:jc w:val="center"/>
              <w:rPr>
                <w:rFonts w:cs="Calibri"/>
                <w:sz w:val="20"/>
              </w:rPr>
            </w:pPr>
          </w:p>
        </w:tc>
      </w:tr>
      <w:tr w:rsidR="00ED37A3" w:rsidRPr="00ED37A3" w14:paraId="6C6D3EB1" w14:textId="77777777" w:rsidTr="00FD37B1">
        <w:tc>
          <w:tcPr>
            <w:tcW w:w="1985" w:type="dxa"/>
            <w:shd w:val="clear" w:color="auto" w:fill="FFFFFF" w:themeFill="background1"/>
            <w:vAlign w:val="center"/>
          </w:tcPr>
          <w:p w14:paraId="2F1207F1" w14:textId="77777777" w:rsidR="00ED37A3" w:rsidRPr="00ED37A3" w:rsidRDefault="00ED37A3" w:rsidP="00ED37A3">
            <w:pPr>
              <w:spacing w:line="240" w:lineRule="auto"/>
              <w:jc w:val="left"/>
              <w:rPr>
                <w:rFonts w:cs="Calibri"/>
                <w:sz w:val="20"/>
              </w:rPr>
            </w:pPr>
            <w:r w:rsidRPr="00ED37A3">
              <w:rPr>
                <w:rFonts w:cs="Calibri"/>
                <w:sz w:val="20"/>
              </w:rPr>
              <w:t>GRAD ZABOK</w:t>
            </w:r>
          </w:p>
        </w:tc>
        <w:tc>
          <w:tcPr>
            <w:tcW w:w="1417" w:type="dxa"/>
            <w:shd w:val="clear" w:color="auto" w:fill="FFFFFF" w:themeFill="background1"/>
            <w:vAlign w:val="center"/>
          </w:tcPr>
          <w:p w14:paraId="61C77CB2" w14:textId="77777777" w:rsidR="00ED37A3" w:rsidRPr="00ED37A3" w:rsidRDefault="00ED37A3" w:rsidP="00ED37A3">
            <w:pPr>
              <w:spacing w:line="240" w:lineRule="auto"/>
              <w:jc w:val="center"/>
              <w:rPr>
                <w:rFonts w:cs="Calibri"/>
                <w:sz w:val="20"/>
              </w:rPr>
            </w:pPr>
            <w:r w:rsidRPr="00ED37A3">
              <w:rPr>
                <w:rFonts w:cs="Calibri"/>
                <w:sz w:val="20"/>
              </w:rPr>
              <w:t>3</w:t>
            </w:r>
          </w:p>
        </w:tc>
        <w:tc>
          <w:tcPr>
            <w:tcW w:w="1418" w:type="dxa"/>
            <w:shd w:val="clear" w:color="auto" w:fill="FFFFFF" w:themeFill="background1"/>
            <w:vAlign w:val="center"/>
          </w:tcPr>
          <w:p w14:paraId="3D0791D4"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667251B2" w14:textId="77777777" w:rsidR="00ED37A3" w:rsidRPr="00ED37A3" w:rsidRDefault="00ED37A3" w:rsidP="00ED37A3">
            <w:pPr>
              <w:spacing w:line="240" w:lineRule="auto"/>
              <w:jc w:val="center"/>
              <w:rPr>
                <w:rFonts w:cs="Calibri"/>
                <w:sz w:val="20"/>
              </w:rPr>
            </w:pPr>
            <w:r w:rsidRPr="00ED37A3">
              <w:rPr>
                <w:rFonts w:cs="Calibri"/>
                <w:sz w:val="20"/>
              </w:rPr>
              <w:t>2</w:t>
            </w:r>
          </w:p>
        </w:tc>
        <w:tc>
          <w:tcPr>
            <w:tcW w:w="1418" w:type="dxa"/>
            <w:shd w:val="clear" w:color="auto" w:fill="FFFFFF" w:themeFill="background1"/>
            <w:vAlign w:val="center"/>
          </w:tcPr>
          <w:p w14:paraId="4AB51825"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206C0E4C" w14:textId="77777777" w:rsidR="00ED37A3" w:rsidRPr="00ED37A3" w:rsidRDefault="00ED37A3" w:rsidP="00ED37A3">
            <w:pPr>
              <w:spacing w:line="240" w:lineRule="auto"/>
              <w:jc w:val="center"/>
              <w:rPr>
                <w:rFonts w:cs="Calibri"/>
                <w:sz w:val="20"/>
              </w:rPr>
            </w:pPr>
            <w:r w:rsidRPr="00ED37A3">
              <w:rPr>
                <w:rFonts w:cs="Calibri"/>
                <w:sz w:val="20"/>
              </w:rPr>
              <w:t>1</w:t>
            </w:r>
          </w:p>
        </w:tc>
      </w:tr>
      <w:tr w:rsidR="00ED37A3" w:rsidRPr="00ED37A3" w14:paraId="1EDF13F0" w14:textId="77777777" w:rsidTr="00FD37B1">
        <w:tc>
          <w:tcPr>
            <w:tcW w:w="1985" w:type="dxa"/>
            <w:shd w:val="clear" w:color="auto" w:fill="FFFFFF" w:themeFill="background1"/>
            <w:vAlign w:val="center"/>
          </w:tcPr>
          <w:p w14:paraId="360AF846"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5DE36587" w14:textId="77777777" w:rsidR="00ED37A3" w:rsidRPr="00ED37A3" w:rsidRDefault="00ED37A3" w:rsidP="00ED37A3">
            <w:pPr>
              <w:spacing w:line="240" w:lineRule="auto"/>
              <w:jc w:val="center"/>
              <w:rPr>
                <w:rFonts w:cs="Calibri"/>
                <w:sz w:val="20"/>
              </w:rPr>
            </w:pPr>
            <w:r w:rsidRPr="00ED37A3">
              <w:rPr>
                <w:rFonts w:cs="Calibri"/>
                <w:sz w:val="20"/>
              </w:rPr>
              <w:t>985.000,00</w:t>
            </w:r>
          </w:p>
        </w:tc>
        <w:tc>
          <w:tcPr>
            <w:tcW w:w="1418" w:type="dxa"/>
            <w:shd w:val="clear" w:color="auto" w:fill="FFFFFF" w:themeFill="background1"/>
            <w:vAlign w:val="center"/>
          </w:tcPr>
          <w:p w14:paraId="77BACC8C"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54461543" w14:textId="77777777" w:rsidR="00ED37A3" w:rsidRPr="00ED37A3" w:rsidRDefault="00ED37A3" w:rsidP="00ED37A3">
            <w:pPr>
              <w:spacing w:line="240" w:lineRule="auto"/>
              <w:jc w:val="center"/>
              <w:rPr>
                <w:rFonts w:cs="Calibri"/>
                <w:sz w:val="20"/>
              </w:rPr>
            </w:pPr>
            <w:r w:rsidRPr="00ED37A3">
              <w:rPr>
                <w:rFonts w:cs="Calibri"/>
                <w:sz w:val="20"/>
              </w:rPr>
              <w:t>690.000,00</w:t>
            </w:r>
          </w:p>
        </w:tc>
        <w:tc>
          <w:tcPr>
            <w:tcW w:w="1418" w:type="dxa"/>
            <w:shd w:val="clear" w:color="auto" w:fill="FFFFFF" w:themeFill="background1"/>
            <w:vAlign w:val="center"/>
          </w:tcPr>
          <w:p w14:paraId="1FAA95AA" w14:textId="77777777" w:rsidR="00ED37A3" w:rsidRPr="00ED37A3" w:rsidRDefault="00ED37A3" w:rsidP="00ED37A3">
            <w:pPr>
              <w:spacing w:line="240" w:lineRule="auto"/>
              <w:jc w:val="center"/>
              <w:rPr>
                <w:rFonts w:cs="Calibri"/>
                <w:sz w:val="20"/>
              </w:rPr>
            </w:pPr>
            <w:r w:rsidRPr="00ED37A3">
              <w:rPr>
                <w:rFonts w:cs="Calibri"/>
                <w:sz w:val="20"/>
              </w:rPr>
              <w:t>120.000,00</w:t>
            </w:r>
          </w:p>
        </w:tc>
        <w:tc>
          <w:tcPr>
            <w:tcW w:w="1417" w:type="dxa"/>
            <w:shd w:val="clear" w:color="auto" w:fill="FFFFFF" w:themeFill="background1"/>
            <w:vAlign w:val="center"/>
          </w:tcPr>
          <w:p w14:paraId="6E3C6AEE" w14:textId="77777777" w:rsidR="00ED37A3" w:rsidRPr="00ED37A3" w:rsidRDefault="00ED37A3" w:rsidP="00ED37A3">
            <w:pPr>
              <w:spacing w:line="240" w:lineRule="auto"/>
              <w:jc w:val="center"/>
              <w:rPr>
                <w:rFonts w:cs="Calibri"/>
                <w:sz w:val="20"/>
              </w:rPr>
            </w:pPr>
            <w:r w:rsidRPr="00ED37A3">
              <w:rPr>
                <w:rFonts w:cs="Calibri"/>
                <w:sz w:val="20"/>
              </w:rPr>
              <w:t>175.000,00</w:t>
            </w:r>
          </w:p>
        </w:tc>
      </w:tr>
      <w:tr w:rsidR="00ED37A3" w:rsidRPr="00ED37A3" w14:paraId="08EA04C2" w14:textId="77777777" w:rsidTr="00FD37B1">
        <w:tc>
          <w:tcPr>
            <w:tcW w:w="1985" w:type="dxa"/>
            <w:shd w:val="clear" w:color="auto" w:fill="FFFFFF" w:themeFill="background1"/>
            <w:vAlign w:val="center"/>
          </w:tcPr>
          <w:p w14:paraId="6F0CB22E"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551C804D" w14:textId="77777777" w:rsidR="00ED37A3" w:rsidRPr="00ED37A3" w:rsidRDefault="00ED37A3" w:rsidP="00ED37A3">
            <w:pPr>
              <w:spacing w:line="240" w:lineRule="auto"/>
              <w:jc w:val="center"/>
              <w:rPr>
                <w:rFonts w:cs="Calibri"/>
                <w:sz w:val="20"/>
              </w:rPr>
            </w:pPr>
            <w:r w:rsidRPr="00ED37A3">
              <w:rPr>
                <w:rFonts w:cs="Calibri"/>
                <w:sz w:val="20"/>
              </w:rPr>
              <w:t>125.000,00</w:t>
            </w:r>
          </w:p>
        </w:tc>
        <w:tc>
          <w:tcPr>
            <w:tcW w:w="1418" w:type="dxa"/>
            <w:shd w:val="clear" w:color="auto" w:fill="FFFFFF" w:themeFill="background1"/>
            <w:vAlign w:val="center"/>
          </w:tcPr>
          <w:p w14:paraId="4172F1E6"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71B6DBEB" w14:textId="77777777" w:rsidR="00ED37A3" w:rsidRPr="00ED37A3" w:rsidRDefault="00ED37A3" w:rsidP="00ED37A3">
            <w:pPr>
              <w:spacing w:line="240" w:lineRule="auto"/>
              <w:jc w:val="center"/>
              <w:rPr>
                <w:rFonts w:cs="Calibri"/>
                <w:sz w:val="20"/>
              </w:rPr>
            </w:pPr>
            <w:r w:rsidRPr="00ED37A3">
              <w:rPr>
                <w:rFonts w:cs="Calibri"/>
                <w:sz w:val="20"/>
              </w:rPr>
              <w:t>80.000,00</w:t>
            </w:r>
          </w:p>
        </w:tc>
        <w:tc>
          <w:tcPr>
            <w:tcW w:w="1418" w:type="dxa"/>
            <w:shd w:val="clear" w:color="auto" w:fill="FFFFFF" w:themeFill="background1"/>
            <w:vAlign w:val="center"/>
          </w:tcPr>
          <w:p w14:paraId="0F1FBEA2" w14:textId="77777777" w:rsidR="00ED37A3" w:rsidRPr="00ED37A3" w:rsidRDefault="00ED37A3" w:rsidP="00ED37A3">
            <w:pPr>
              <w:spacing w:line="240" w:lineRule="auto"/>
              <w:jc w:val="center"/>
              <w:rPr>
                <w:rFonts w:cs="Calibri"/>
                <w:sz w:val="20"/>
              </w:rPr>
            </w:pPr>
            <w:r w:rsidRPr="00ED37A3">
              <w:rPr>
                <w:rFonts w:cs="Calibri"/>
                <w:sz w:val="20"/>
              </w:rPr>
              <w:t>20.000,00</w:t>
            </w:r>
          </w:p>
        </w:tc>
        <w:tc>
          <w:tcPr>
            <w:tcW w:w="1417" w:type="dxa"/>
            <w:shd w:val="clear" w:color="auto" w:fill="FFFFFF" w:themeFill="background1"/>
            <w:vAlign w:val="center"/>
          </w:tcPr>
          <w:p w14:paraId="4FE114DB" w14:textId="77777777" w:rsidR="00ED37A3" w:rsidRPr="00ED37A3" w:rsidRDefault="00ED37A3" w:rsidP="00ED37A3">
            <w:pPr>
              <w:spacing w:line="240" w:lineRule="auto"/>
              <w:jc w:val="center"/>
              <w:rPr>
                <w:rFonts w:cs="Calibri"/>
                <w:sz w:val="20"/>
              </w:rPr>
            </w:pPr>
            <w:r w:rsidRPr="00ED37A3">
              <w:rPr>
                <w:rFonts w:cs="Calibri"/>
                <w:sz w:val="20"/>
              </w:rPr>
              <w:t>25.000,00</w:t>
            </w:r>
          </w:p>
        </w:tc>
      </w:tr>
      <w:tr w:rsidR="00ED37A3" w:rsidRPr="00ED37A3" w14:paraId="5F74CDDB" w14:textId="77777777" w:rsidTr="00FD37B1">
        <w:tc>
          <w:tcPr>
            <w:tcW w:w="1985" w:type="dxa"/>
            <w:shd w:val="clear" w:color="auto" w:fill="FFFFFF" w:themeFill="background1"/>
            <w:vAlign w:val="center"/>
          </w:tcPr>
          <w:p w14:paraId="14C528DF"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6ABDB4CC" w14:textId="77777777" w:rsidR="00ED37A3" w:rsidRPr="00ED37A3" w:rsidRDefault="00ED37A3" w:rsidP="00ED37A3">
            <w:pPr>
              <w:spacing w:line="240" w:lineRule="auto"/>
              <w:jc w:val="center"/>
              <w:rPr>
                <w:rFonts w:cs="Calibri"/>
                <w:sz w:val="20"/>
              </w:rPr>
            </w:pPr>
            <w:r w:rsidRPr="00ED37A3">
              <w:rPr>
                <w:rFonts w:cs="Calibri"/>
                <w:sz w:val="20"/>
              </w:rPr>
              <w:t>860.000,00</w:t>
            </w:r>
          </w:p>
        </w:tc>
        <w:tc>
          <w:tcPr>
            <w:tcW w:w="1418" w:type="dxa"/>
            <w:shd w:val="clear" w:color="auto" w:fill="FFFFFF" w:themeFill="background1"/>
            <w:vAlign w:val="center"/>
          </w:tcPr>
          <w:p w14:paraId="0ACDE262"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17728F23" w14:textId="77777777" w:rsidR="00ED37A3" w:rsidRPr="00ED37A3" w:rsidRDefault="00ED37A3" w:rsidP="00ED37A3">
            <w:pPr>
              <w:spacing w:line="240" w:lineRule="auto"/>
              <w:jc w:val="center"/>
              <w:rPr>
                <w:rFonts w:cs="Calibri"/>
                <w:sz w:val="20"/>
              </w:rPr>
            </w:pPr>
            <w:r w:rsidRPr="00ED37A3">
              <w:rPr>
                <w:rFonts w:cs="Calibri"/>
                <w:sz w:val="20"/>
              </w:rPr>
              <w:t>610.000,00</w:t>
            </w:r>
          </w:p>
        </w:tc>
        <w:tc>
          <w:tcPr>
            <w:tcW w:w="1418" w:type="dxa"/>
            <w:shd w:val="clear" w:color="auto" w:fill="FFFFFF" w:themeFill="background1"/>
            <w:vAlign w:val="center"/>
          </w:tcPr>
          <w:p w14:paraId="20E9FAC6" w14:textId="77777777" w:rsidR="00ED37A3" w:rsidRPr="00ED37A3" w:rsidRDefault="00ED37A3" w:rsidP="00ED37A3">
            <w:pPr>
              <w:spacing w:line="240" w:lineRule="auto"/>
              <w:jc w:val="center"/>
              <w:rPr>
                <w:rFonts w:cs="Calibri"/>
                <w:sz w:val="20"/>
              </w:rPr>
            </w:pPr>
            <w:r w:rsidRPr="00ED37A3">
              <w:rPr>
                <w:rFonts w:cs="Calibri"/>
                <w:sz w:val="20"/>
              </w:rPr>
              <w:t>100.000,00</w:t>
            </w:r>
          </w:p>
        </w:tc>
        <w:tc>
          <w:tcPr>
            <w:tcW w:w="1417" w:type="dxa"/>
            <w:shd w:val="clear" w:color="auto" w:fill="FFFFFF" w:themeFill="background1"/>
            <w:vAlign w:val="center"/>
          </w:tcPr>
          <w:p w14:paraId="4B46353A" w14:textId="77777777" w:rsidR="00ED37A3" w:rsidRPr="00ED37A3" w:rsidRDefault="00ED37A3" w:rsidP="00ED37A3">
            <w:pPr>
              <w:spacing w:line="240" w:lineRule="auto"/>
              <w:jc w:val="center"/>
              <w:rPr>
                <w:rFonts w:cs="Calibri"/>
                <w:sz w:val="20"/>
              </w:rPr>
            </w:pPr>
            <w:r w:rsidRPr="00ED37A3">
              <w:rPr>
                <w:rFonts w:cs="Calibri"/>
                <w:sz w:val="20"/>
              </w:rPr>
              <w:t>150.000,00</w:t>
            </w:r>
          </w:p>
        </w:tc>
      </w:tr>
      <w:tr w:rsidR="00ED37A3" w:rsidRPr="00ED37A3" w14:paraId="1E897586" w14:textId="77777777" w:rsidTr="00FD37B1">
        <w:tc>
          <w:tcPr>
            <w:tcW w:w="1985" w:type="dxa"/>
            <w:shd w:val="clear" w:color="auto" w:fill="FFFFFF" w:themeFill="background1"/>
            <w:vAlign w:val="center"/>
          </w:tcPr>
          <w:p w14:paraId="1F0A37F5" w14:textId="77777777" w:rsidR="00ED37A3" w:rsidRPr="00ED37A3" w:rsidRDefault="00ED37A3" w:rsidP="00ED37A3">
            <w:pPr>
              <w:spacing w:line="240" w:lineRule="auto"/>
              <w:jc w:val="left"/>
              <w:rPr>
                <w:rFonts w:cs="Calibri"/>
                <w:sz w:val="20"/>
              </w:rPr>
            </w:pPr>
            <w:r w:rsidRPr="00ED37A3">
              <w:rPr>
                <w:rFonts w:cs="Calibri"/>
                <w:sz w:val="20"/>
              </w:rPr>
              <w:t>GRAD ZLATAR</w:t>
            </w:r>
          </w:p>
        </w:tc>
        <w:tc>
          <w:tcPr>
            <w:tcW w:w="1417" w:type="dxa"/>
            <w:shd w:val="clear" w:color="auto" w:fill="FFFFFF" w:themeFill="background1"/>
            <w:vAlign w:val="center"/>
          </w:tcPr>
          <w:p w14:paraId="66116CF8" w14:textId="77777777" w:rsidR="00ED37A3" w:rsidRPr="00ED37A3" w:rsidRDefault="00ED37A3" w:rsidP="00ED37A3">
            <w:pPr>
              <w:spacing w:line="240" w:lineRule="auto"/>
              <w:jc w:val="center"/>
              <w:rPr>
                <w:rFonts w:cs="Calibri"/>
                <w:sz w:val="20"/>
              </w:rPr>
            </w:pPr>
            <w:r w:rsidRPr="00ED37A3">
              <w:rPr>
                <w:rFonts w:cs="Calibri"/>
                <w:sz w:val="20"/>
              </w:rPr>
              <w:t>8</w:t>
            </w:r>
          </w:p>
        </w:tc>
        <w:tc>
          <w:tcPr>
            <w:tcW w:w="1418" w:type="dxa"/>
            <w:shd w:val="clear" w:color="auto" w:fill="FFFFFF" w:themeFill="background1"/>
            <w:vAlign w:val="center"/>
          </w:tcPr>
          <w:p w14:paraId="458E646C"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02AF6685" w14:textId="77777777" w:rsidR="00ED37A3" w:rsidRPr="00ED37A3" w:rsidRDefault="00ED37A3" w:rsidP="00ED37A3">
            <w:pPr>
              <w:spacing w:line="240" w:lineRule="auto"/>
              <w:jc w:val="center"/>
              <w:rPr>
                <w:rFonts w:cs="Calibri"/>
                <w:sz w:val="20"/>
              </w:rPr>
            </w:pPr>
            <w:r w:rsidRPr="00ED37A3">
              <w:rPr>
                <w:rFonts w:cs="Calibri"/>
                <w:sz w:val="20"/>
              </w:rPr>
              <w:t>2</w:t>
            </w:r>
          </w:p>
        </w:tc>
        <w:tc>
          <w:tcPr>
            <w:tcW w:w="1418" w:type="dxa"/>
            <w:shd w:val="clear" w:color="auto" w:fill="FFFFFF" w:themeFill="background1"/>
            <w:vAlign w:val="center"/>
          </w:tcPr>
          <w:p w14:paraId="1DFCA348" w14:textId="77777777" w:rsidR="00ED37A3" w:rsidRPr="00ED37A3" w:rsidRDefault="00ED37A3" w:rsidP="00ED37A3">
            <w:pPr>
              <w:spacing w:line="240" w:lineRule="auto"/>
              <w:jc w:val="center"/>
              <w:rPr>
                <w:rFonts w:cs="Calibri"/>
                <w:sz w:val="20"/>
              </w:rPr>
            </w:pPr>
            <w:r w:rsidRPr="00ED37A3">
              <w:rPr>
                <w:rFonts w:cs="Calibri"/>
                <w:sz w:val="20"/>
              </w:rPr>
              <w:t>5</w:t>
            </w:r>
          </w:p>
        </w:tc>
        <w:tc>
          <w:tcPr>
            <w:tcW w:w="1417" w:type="dxa"/>
            <w:shd w:val="clear" w:color="auto" w:fill="FFFFFF" w:themeFill="background1"/>
            <w:vAlign w:val="center"/>
          </w:tcPr>
          <w:p w14:paraId="0010C606" w14:textId="77777777" w:rsidR="00ED37A3" w:rsidRPr="00ED37A3" w:rsidRDefault="00ED37A3" w:rsidP="00ED37A3">
            <w:pPr>
              <w:spacing w:line="240" w:lineRule="auto"/>
              <w:jc w:val="center"/>
              <w:rPr>
                <w:rFonts w:cs="Calibri"/>
                <w:sz w:val="20"/>
              </w:rPr>
            </w:pPr>
            <w:r w:rsidRPr="00ED37A3">
              <w:rPr>
                <w:rFonts w:cs="Calibri"/>
                <w:sz w:val="20"/>
              </w:rPr>
              <w:t>1</w:t>
            </w:r>
          </w:p>
        </w:tc>
      </w:tr>
      <w:tr w:rsidR="00ED37A3" w:rsidRPr="00ED37A3" w14:paraId="7A3DA9A8" w14:textId="77777777" w:rsidTr="00FD37B1">
        <w:tc>
          <w:tcPr>
            <w:tcW w:w="1985" w:type="dxa"/>
            <w:shd w:val="clear" w:color="auto" w:fill="FFFFFF" w:themeFill="background1"/>
            <w:vAlign w:val="center"/>
          </w:tcPr>
          <w:p w14:paraId="1A6E6901"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18BF0BE1" w14:textId="77777777" w:rsidR="00ED37A3" w:rsidRPr="00ED37A3" w:rsidRDefault="00ED37A3" w:rsidP="00ED37A3">
            <w:pPr>
              <w:spacing w:line="240" w:lineRule="auto"/>
              <w:jc w:val="center"/>
              <w:rPr>
                <w:rFonts w:cs="Calibri"/>
                <w:sz w:val="20"/>
              </w:rPr>
            </w:pPr>
            <w:r w:rsidRPr="00ED37A3">
              <w:rPr>
                <w:rFonts w:cs="Calibri"/>
                <w:sz w:val="20"/>
              </w:rPr>
              <w:t>1.500.000,00</w:t>
            </w:r>
          </w:p>
        </w:tc>
        <w:tc>
          <w:tcPr>
            <w:tcW w:w="1418" w:type="dxa"/>
            <w:shd w:val="clear" w:color="auto" w:fill="FFFFFF" w:themeFill="background1"/>
            <w:vAlign w:val="center"/>
          </w:tcPr>
          <w:p w14:paraId="74377946"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0F3457A9" w14:textId="77777777" w:rsidR="00ED37A3" w:rsidRPr="00ED37A3" w:rsidRDefault="00ED37A3" w:rsidP="00ED37A3">
            <w:pPr>
              <w:spacing w:line="240" w:lineRule="auto"/>
              <w:jc w:val="center"/>
              <w:rPr>
                <w:rFonts w:cs="Calibri"/>
                <w:sz w:val="20"/>
              </w:rPr>
            </w:pPr>
            <w:r w:rsidRPr="00ED37A3">
              <w:rPr>
                <w:rFonts w:cs="Calibri"/>
                <w:sz w:val="20"/>
              </w:rPr>
              <w:t>200.000,00</w:t>
            </w:r>
          </w:p>
        </w:tc>
        <w:tc>
          <w:tcPr>
            <w:tcW w:w="1418" w:type="dxa"/>
            <w:shd w:val="clear" w:color="auto" w:fill="FFFFFF" w:themeFill="background1"/>
            <w:vAlign w:val="center"/>
          </w:tcPr>
          <w:p w14:paraId="6613B127" w14:textId="77777777" w:rsidR="00ED37A3" w:rsidRPr="00ED37A3" w:rsidRDefault="00ED37A3" w:rsidP="00ED37A3">
            <w:pPr>
              <w:spacing w:line="240" w:lineRule="auto"/>
              <w:jc w:val="center"/>
              <w:rPr>
                <w:rFonts w:cs="Calibri"/>
                <w:sz w:val="20"/>
              </w:rPr>
            </w:pPr>
            <w:r w:rsidRPr="00ED37A3">
              <w:rPr>
                <w:rFonts w:cs="Calibri"/>
                <w:sz w:val="20"/>
              </w:rPr>
              <w:t>1.000.000,00</w:t>
            </w:r>
          </w:p>
        </w:tc>
        <w:tc>
          <w:tcPr>
            <w:tcW w:w="1417" w:type="dxa"/>
            <w:shd w:val="clear" w:color="auto" w:fill="FFFFFF" w:themeFill="background1"/>
            <w:vAlign w:val="center"/>
          </w:tcPr>
          <w:p w14:paraId="1C801F4E" w14:textId="77777777" w:rsidR="00ED37A3" w:rsidRPr="00ED37A3" w:rsidRDefault="00ED37A3" w:rsidP="00ED37A3">
            <w:pPr>
              <w:spacing w:line="240" w:lineRule="auto"/>
              <w:jc w:val="center"/>
              <w:rPr>
                <w:rFonts w:cs="Calibri"/>
                <w:sz w:val="20"/>
              </w:rPr>
            </w:pPr>
            <w:r w:rsidRPr="00ED37A3">
              <w:rPr>
                <w:rFonts w:cs="Calibri"/>
                <w:sz w:val="20"/>
              </w:rPr>
              <w:t>300.000,00</w:t>
            </w:r>
          </w:p>
        </w:tc>
      </w:tr>
      <w:tr w:rsidR="00ED37A3" w:rsidRPr="00ED37A3" w14:paraId="43CCB78C" w14:textId="77777777" w:rsidTr="00FD37B1">
        <w:tc>
          <w:tcPr>
            <w:tcW w:w="1985" w:type="dxa"/>
            <w:shd w:val="clear" w:color="auto" w:fill="FFFFFF" w:themeFill="background1"/>
            <w:vAlign w:val="center"/>
          </w:tcPr>
          <w:p w14:paraId="2AA28652"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3807CE08" w14:textId="77777777" w:rsidR="00ED37A3" w:rsidRPr="00ED37A3" w:rsidRDefault="00ED37A3" w:rsidP="00ED37A3">
            <w:pPr>
              <w:spacing w:line="240" w:lineRule="auto"/>
              <w:jc w:val="center"/>
              <w:rPr>
                <w:rFonts w:cs="Calibri"/>
                <w:sz w:val="20"/>
              </w:rPr>
            </w:pPr>
            <w:r w:rsidRPr="00ED37A3">
              <w:rPr>
                <w:rFonts w:cs="Calibri"/>
                <w:sz w:val="20"/>
              </w:rPr>
              <w:t>677.500,00</w:t>
            </w:r>
          </w:p>
        </w:tc>
        <w:tc>
          <w:tcPr>
            <w:tcW w:w="1418" w:type="dxa"/>
            <w:shd w:val="clear" w:color="auto" w:fill="FFFFFF" w:themeFill="background1"/>
            <w:vAlign w:val="center"/>
          </w:tcPr>
          <w:p w14:paraId="1E77E55F"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78A72687" w14:textId="77777777" w:rsidR="00ED37A3" w:rsidRPr="00ED37A3" w:rsidRDefault="00ED37A3" w:rsidP="00ED37A3">
            <w:pPr>
              <w:spacing w:line="240" w:lineRule="auto"/>
              <w:jc w:val="center"/>
              <w:rPr>
                <w:rFonts w:cs="Calibri"/>
                <w:sz w:val="20"/>
              </w:rPr>
            </w:pPr>
            <w:r w:rsidRPr="00ED37A3">
              <w:rPr>
                <w:rFonts w:cs="Calibri"/>
                <w:sz w:val="20"/>
              </w:rPr>
              <w:t>100.000,00</w:t>
            </w:r>
          </w:p>
        </w:tc>
        <w:tc>
          <w:tcPr>
            <w:tcW w:w="1418" w:type="dxa"/>
            <w:shd w:val="clear" w:color="auto" w:fill="FFFFFF" w:themeFill="background1"/>
            <w:vAlign w:val="center"/>
          </w:tcPr>
          <w:p w14:paraId="3F7E1203" w14:textId="77777777" w:rsidR="00ED37A3" w:rsidRPr="00ED37A3" w:rsidRDefault="00ED37A3" w:rsidP="00ED37A3">
            <w:pPr>
              <w:spacing w:line="240" w:lineRule="auto"/>
              <w:jc w:val="center"/>
              <w:rPr>
                <w:rFonts w:cs="Calibri"/>
                <w:sz w:val="20"/>
              </w:rPr>
            </w:pPr>
            <w:r w:rsidRPr="00ED37A3">
              <w:rPr>
                <w:rFonts w:cs="Calibri"/>
                <w:sz w:val="20"/>
              </w:rPr>
              <w:t>500.000,00</w:t>
            </w:r>
          </w:p>
        </w:tc>
        <w:tc>
          <w:tcPr>
            <w:tcW w:w="1417" w:type="dxa"/>
            <w:shd w:val="clear" w:color="auto" w:fill="FFFFFF" w:themeFill="background1"/>
            <w:vAlign w:val="center"/>
          </w:tcPr>
          <w:p w14:paraId="6285D86D" w14:textId="77777777" w:rsidR="00ED37A3" w:rsidRPr="00ED37A3" w:rsidRDefault="00ED37A3" w:rsidP="00ED37A3">
            <w:pPr>
              <w:spacing w:line="240" w:lineRule="auto"/>
              <w:jc w:val="center"/>
              <w:rPr>
                <w:rFonts w:cs="Calibri"/>
                <w:sz w:val="20"/>
              </w:rPr>
            </w:pPr>
            <w:r w:rsidRPr="00ED37A3">
              <w:rPr>
                <w:rFonts w:cs="Calibri"/>
                <w:sz w:val="20"/>
              </w:rPr>
              <w:t>77.500,00</w:t>
            </w:r>
          </w:p>
        </w:tc>
      </w:tr>
      <w:tr w:rsidR="00ED37A3" w:rsidRPr="00ED37A3" w14:paraId="438FB410" w14:textId="77777777" w:rsidTr="00FD37B1">
        <w:tc>
          <w:tcPr>
            <w:tcW w:w="1985" w:type="dxa"/>
            <w:shd w:val="clear" w:color="auto" w:fill="FFFFFF" w:themeFill="background1"/>
            <w:vAlign w:val="center"/>
          </w:tcPr>
          <w:p w14:paraId="1FAA498E"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62D4A24D" w14:textId="77777777" w:rsidR="00ED37A3" w:rsidRPr="00ED37A3" w:rsidRDefault="00ED37A3" w:rsidP="00ED37A3">
            <w:pPr>
              <w:spacing w:line="240" w:lineRule="auto"/>
              <w:jc w:val="center"/>
              <w:rPr>
                <w:rFonts w:cs="Calibri"/>
                <w:sz w:val="20"/>
              </w:rPr>
            </w:pPr>
            <w:r w:rsidRPr="00ED37A3">
              <w:rPr>
                <w:rFonts w:cs="Calibri"/>
                <w:sz w:val="20"/>
              </w:rPr>
              <w:t>9.300.000,00</w:t>
            </w:r>
          </w:p>
        </w:tc>
        <w:tc>
          <w:tcPr>
            <w:tcW w:w="1418" w:type="dxa"/>
            <w:shd w:val="clear" w:color="auto" w:fill="FFFFFF" w:themeFill="background1"/>
            <w:vAlign w:val="center"/>
          </w:tcPr>
          <w:p w14:paraId="12635C63"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08DBF179" w14:textId="77777777" w:rsidR="00ED37A3" w:rsidRPr="00ED37A3" w:rsidRDefault="00ED37A3" w:rsidP="00ED37A3">
            <w:pPr>
              <w:spacing w:line="240" w:lineRule="auto"/>
              <w:jc w:val="center"/>
              <w:rPr>
                <w:rFonts w:cs="Calibri"/>
                <w:sz w:val="20"/>
              </w:rPr>
            </w:pPr>
            <w:r w:rsidRPr="00ED37A3">
              <w:rPr>
                <w:rFonts w:cs="Calibri"/>
                <w:sz w:val="20"/>
              </w:rPr>
              <w:t>1.500.000,00</w:t>
            </w:r>
          </w:p>
        </w:tc>
        <w:tc>
          <w:tcPr>
            <w:tcW w:w="1418" w:type="dxa"/>
            <w:shd w:val="clear" w:color="auto" w:fill="FFFFFF" w:themeFill="background1"/>
            <w:vAlign w:val="center"/>
          </w:tcPr>
          <w:p w14:paraId="78CB6893" w14:textId="77777777" w:rsidR="00ED37A3" w:rsidRPr="00ED37A3" w:rsidRDefault="00ED37A3" w:rsidP="00ED37A3">
            <w:pPr>
              <w:spacing w:line="240" w:lineRule="auto"/>
              <w:jc w:val="center"/>
              <w:rPr>
                <w:rFonts w:cs="Calibri"/>
                <w:sz w:val="20"/>
              </w:rPr>
            </w:pPr>
            <w:r w:rsidRPr="00ED37A3">
              <w:rPr>
                <w:rFonts w:cs="Calibri"/>
                <w:sz w:val="20"/>
              </w:rPr>
              <w:t>7.000.000,00</w:t>
            </w:r>
          </w:p>
        </w:tc>
        <w:tc>
          <w:tcPr>
            <w:tcW w:w="1417" w:type="dxa"/>
            <w:shd w:val="clear" w:color="auto" w:fill="FFFFFF" w:themeFill="background1"/>
            <w:vAlign w:val="center"/>
          </w:tcPr>
          <w:p w14:paraId="2E77C365" w14:textId="77777777" w:rsidR="00ED37A3" w:rsidRPr="00ED37A3" w:rsidRDefault="00ED37A3" w:rsidP="00ED37A3">
            <w:pPr>
              <w:spacing w:line="240" w:lineRule="auto"/>
              <w:jc w:val="center"/>
              <w:rPr>
                <w:rFonts w:cs="Calibri"/>
                <w:sz w:val="20"/>
              </w:rPr>
            </w:pPr>
            <w:r w:rsidRPr="00ED37A3">
              <w:rPr>
                <w:rFonts w:cs="Calibri"/>
                <w:sz w:val="20"/>
              </w:rPr>
              <w:t>800.000,00</w:t>
            </w:r>
          </w:p>
        </w:tc>
      </w:tr>
      <w:tr w:rsidR="00ED37A3" w:rsidRPr="00ED37A3" w14:paraId="33ECA361" w14:textId="77777777" w:rsidTr="00FD37B1">
        <w:tc>
          <w:tcPr>
            <w:tcW w:w="1985" w:type="dxa"/>
            <w:shd w:val="clear" w:color="auto" w:fill="FFFFFF" w:themeFill="background1"/>
            <w:vAlign w:val="center"/>
          </w:tcPr>
          <w:p w14:paraId="7AFB9064" w14:textId="77777777" w:rsidR="00ED37A3" w:rsidRPr="00ED37A3" w:rsidRDefault="00ED37A3" w:rsidP="00ED37A3">
            <w:pPr>
              <w:spacing w:line="240" w:lineRule="auto"/>
              <w:jc w:val="left"/>
              <w:rPr>
                <w:rFonts w:cs="Calibri"/>
                <w:sz w:val="20"/>
              </w:rPr>
            </w:pPr>
            <w:r w:rsidRPr="00ED37A3">
              <w:rPr>
                <w:rFonts w:cs="Calibri"/>
                <w:sz w:val="20"/>
              </w:rPr>
              <w:lastRenderedPageBreak/>
              <w:t>OPĆINA BEDEKOVČINA</w:t>
            </w:r>
          </w:p>
        </w:tc>
        <w:tc>
          <w:tcPr>
            <w:tcW w:w="1417" w:type="dxa"/>
            <w:shd w:val="clear" w:color="auto" w:fill="FFFFFF" w:themeFill="background1"/>
            <w:vAlign w:val="center"/>
          </w:tcPr>
          <w:p w14:paraId="1FDF5094" w14:textId="77777777" w:rsidR="00ED37A3" w:rsidRPr="00ED37A3" w:rsidRDefault="00ED37A3" w:rsidP="00ED37A3">
            <w:pPr>
              <w:spacing w:line="240" w:lineRule="auto"/>
              <w:jc w:val="center"/>
              <w:rPr>
                <w:rFonts w:cs="Calibri"/>
                <w:sz w:val="20"/>
              </w:rPr>
            </w:pPr>
            <w:r w:rsidRPr="00ED37A3">
              <w:rPr>
                <w:rFonts w:cs="Calibri"/>
                <w:sz w:val="20"/>
              </w:rPr>
              <w:t>16</w:t>
            </w:r>
          </w:p>
        </w:tc>
        <w:tc>
          <w:tcPr>
            <w:tcW w:w="1418" w:type="dxa"/>
            <w:shd w:val="clear" w:color="auto" w:fill="FFFFFF" w:themeFill="background1"/>
            <w:vAlign w:val="center"/>
          </w:tcPr>
          <w:p w14:paraId="5523082B" w14:textId="77777777" w:rsidR="00ED37A3" w:rsidRPr="00ED37A3" w:rsidRDefault="00ED37A3" w:rsidP="00ED37A3">
            <w:pPr>
              <w:spacing w:line="240" w:lineRule="auto"/>
              <w:jc w:val="center"/>
              <w:rPr>
                <w:rFonts w:cs="Calibri"/>
                <w:sz w:val="20"/>
              </w:rPr>
            </w:pPr>
            <w:r w:rsidRPr="00ED37A3">
              <w:rPr>
                <w:rFonts w:cs="Calibri"/>
                <w:sz w:val="20"/>
              </w:rPr>
              <w:t>11</w:t>
            </w:r>
          </w:p>
        </w:tc>
        <w:tc>
          <w:tcPr>
            <w:tcW w:w="1417" w:type="dxa"/>
            <w:shd w:val="clear" w:color="auto" w:fill="FFFFFF" w:themeFill="background1"/>
            <w:vAlign w:val="center"/>
          </w:tcPr>
          <w:p w14:paraId="3BFD419F" w14:textId="77777777" w:rsidR="00ED37A3" w:rsidRPr="00ED37A3" w:rsidRDefault="00ED37A3" w:rsidP="00ED37A3">
            <w:pPr>
              <w:spacing w:line="240" w:lineRule="auto"/>
              <w:jc w:val="center"/>
              <w:rPr>
                <w:rFonts w:cs="Calibri"/>
                <w:sz w:val="20"/>
              </w:rPr>
            </w:pPr>
            <w:r w:rsidRPr="00ED37A3">
              <w:rPr>
                <w:rFonts w:cs="Calibri"/>
                <w:sz w:val="20"/>
              </w:rPr>
              <w:t>10</w:t>
            </w:r>
          </w:p>
        </w:tc>
        <w:tc>
          <w:tcPr>
            <w:tcW w:w="1418" w:type="dxa"/>
            <w:shd w:val="clear" w:color="auto" w:fill="FFFFFF" w:themeFill="background1"/>
            <w:vAlign w:val="center"/>
          </w:tcPr>
          <w:p w14:paraId="7DCB4F18" w14:textId="77777777" w:rsidR="00ED37A3" w:rsidRPr="00ED37A3" w:rsidRDefault="00ED37A3" w:rsidP="00ED37A3">
            <w:pPr>
              <w:spacing w:line="240" w:lineRule="auto"/>
              <w:jc w:val="center"/>
              <w:rPr>
                <w:rFonts w:cs="Calibri"/>
                <w:sz w:val="20"/>
              </w:rPr>
            </w:pPr>
            <w:r w:rsidRPr="00ED37A3">
              <w:rPr>
                <w:rFonts w:cs="Calibri"/>
                <w:sz w:val="20"/>
              </w:rPr>
              <w:t>5</w:t>
            </w:r>
          </w:p>
        </w:tc>
        <w:tc>
          <w:tcPr>
            <w:tcW w:w="1417" w:type="dxa"/>
            <w:shd w:val="clear" w:color="auto" w:fill="FFFFFF" w:themeFill="background1"/>
            <w:vAlign w:val="center"/>
          </w:tcPr>
          <w:p w14:paraId="7BA63FDB" w14:textId="77777777" w:rsidR="00ED37A3" w:rsidRPr="00ED37A3" w:rsidRDefault="00ED37A3" w:rsidP="00ED37A3">
            <w:pPr>
              <w:spacing w:line="240" w:lineRule="auto"/>
              <w:jc w:val="center"/>
              <w:rPr>
                <w:rFonts w:cs="Calibri"/>
                <w:sz w:val="20"/>
              </w:rPr>
            </w:pPr>
            <w:r w:rsidRPr="00ED37A3">
              <w:rPr>
                <w:rFonts w:cs="Calibri"/>
                <w:sz w:val="20"/>
              </w:rPr>
              <w:t>1</w:t>
            </w:r>
          </w:p>
        </w:tc>
      </w:tr>
      <w:tr w:rsidR="00ED37A3" w:rsidRPr="00ED37A3" w14:paraId="39833866" w14:textId="77777777" w:rsidTr="00FD37B1">
        <w:tc>
          <w:tcPr>
            <w:tcW w:w="1985" w:type="dxa"/>
            <w:shd w:val="clear" w:color="auto" w:fill="FFFFFF" w:themeFill="background1"/>
            <w:vAlign w:val="center"/>
          </w:tcPr>
          <w:p w14:paraId="18448C98"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18D25A38" w14:textId="77777777" w:rsidR="00ED37A3" w:rsidRPr="00ED37A3" w:rsidRDefault="00ED37A3" w:rsidP="00ED37A3">
            <w:pPr>
              <w:spacing w:line="240" w:lineRule="auto"/>
              <w:jc w:val="center"/>
              <w:rPr>
                <w:rFonts w:cs="Calibri"/>
                <w:sz w:val="20"/>
              </w:rPr>
            </w:pPr>
            <w:r w:rsidRPr="00ED37A3">
              <w:rPr>
                <w:rFonts w:cs="Calibri"/>
                <w:sz w:val="20"/>
              </w:rPr>
              <w:t>7.890.000,00</w:t>
            </w:r>
          </w:p>
        </w:tc>
        <w:tc>
          <w:tcPr>
            <w:tcW w:w="1418" w:type="dxa"/>
            <w:shd w:val="clear" w:color="auto" w:fill="FFFFFF" w:themeFill="background1"/>
            <w:vAlign w:val="center"/>
          </w:tcPr>
          <w:p w14:paraId="58DBD642" w14:textId="77777777" w:rsidR="00ED37A3" w:rsidRPr="00ED37A3" w:rsidRDefault="00ED37A3" w:rsidP="00ED37A3">
            <w:pPr>
              <w:spacing w:line="240" w:lineRule="auto"/>
              <w:jc w:val="center"/>
              <w:rPr>
                <w:rFonts w:cs="Calibri"/>
                <w:sz w:val="20"/>
              </w:rPr>
            </w:pPr>
            <w:r w:rsidRPr="00ED37A3">
              <w:rPr>
                <w:rFonts w:cs="Calibri"/>
                <w:sz w:val="20"/>
              </w:rPr>
              <w:t>5.950.000,00</w:t>
            </w:r>
          </w:p>
        </w:tc>
        <w:tc>
          <w:tcPr>
            <w:tcW w:w="1417" w:type="dxa"/>
            <w:shd w:val="clear" w:color="auto" w:fill="FFFFFF" w:themeFill="background1"/>
            <w:vAlign w:val="center"/>
          </w:tcPr>
          <w:p w14:paraId="04B7797F" w14:textId="77777777" w:rsidR="00ED37A3" w:rsidRPr="00ED37A3" w:rsidRDefault="00ED37A3" w:rsidP="00ED37A3">
            <w:pPr>
              <w:spacing w:line="240" w:lineRule="auto"/>
              <w:jc w:val="center"/>
              <w:rPr>
                <w:rFonts w:cs="Calibri"/>
                <w:sz w:val="20"/>
              </w:rPr>
            </w:pPr>
            <w:r w:rsidRPr="00ED37A3">
              <w:rPr>
                <w:rFonts w:cs="Calibri"/>
                <w:sz w:val="20"/>
              </w:rPr>
              <w:t>3.040.000,00</w:t>
            </w:r>
          </w:p>
        </w:tc>
        <w:tc>
          <w:tcPr>
            <w:tcW w:w="1418" w:type="dxa"/>
            <w:shd w:val="clear" w:color="auto" w:fill="FFFFFF" w:themeFill="background1"/>
            <w:vAlign w:val="center"/>
          </w:tcPr>
          <w:p w14:paraId="0DBCB69C" w14:textId="77777777" w:rsidR="00ED37A3" w:rsidRPr="00ED37A3" w:rsidRDefault="00ED37A3" w:rsidP="00ED37A3">
            <w:pPr>
              <w:spacing w:line="240" w:lineRule="auto"/>
              <w:jc w:val="center"/>
              <w:rPr>
                <w:rFonts w:cs="Calibri"/>
                <w:sz w:val="20"/>
              </w:rPr>
            </w:pPr>
            <w:r w:rsidRPr="00ED37A3">
              <w:rPr>
                <w:rFonts w:cs="Calibri"/>
                <w:sz w:val="20"/>
              </w:rPr>
              <w:t>4.800.000,00</w:t>
            </w:r>
          </w:p>
        </w:tc>
        <w:tc>
          <w:tcPr>
            <w:tcW w:w="1417" w:type="dxa"/>
            <w:shd w:val="clear" w:color="auto" w:fill="FFFFFF" w:themeFill="background1"/>
            <w:vAlign w:val="center"/>
          </w:tcPr>
          <w:p w14:paraId="1BB63E5D" w14:textId="77777777" w:rsidR="00ED37A3" w:rsidRPr="00ED37A3" w:rsidRDefault="00ED37A3" w:rsidP="00ED37A3">
            <w:pPr>
              <w:spacing w:line="240" w:lineRule="auto"/>
              <w:jc w:val="center"/>
              <w:rPr>
                <w:rFonts w:cs="Calibri"/>
                <w:sz w:val="20"/>
              </w:rPr>
            </w:pPr>
            <w:r w:rsidRPr="00ED37A3">
              <w:rPr>
                <w:rFonts w:cs="Calibri"/>
                <w:sz w:val="20"/>
              </w:rPr>
              <w:t>50.000,00</w:t>
            </w:r>
          </w:p>
        </w:tc>
      </w:tr>
      <w:tr w:rsidR="00ED37A3" w:rsidRPr="00ED37A3" w14:paraId="2C39D6F1" w14:textId="77777777" w:rsidTr="00FD37B1">
        <w:tc>
          <w:tcPr>
            <w:tcW w:w="1985" w:type="dxa"/>
            <w:shd w:val="clear" w:color="auto" w:fill="FFFFFF" w:themeFill="background1"/>
            <w:vAlign w:val="center"/>
          </w:tcPr>
          <w:p w14:paraId="7A1766E2" w14:textId="1C51065C" w:rsidR="00ED37A3" w:rsidRPr="00ED37A3" w:rsidRDefault="00ED37A3" w:rsidP="00ED37A3">
            <w:pPr>
              <w:spacing w:line="240" w:lineRule="auto"/>
              <w:jc w:val="left"/>
              <w:rPr>
                <w:rFonts w:cs="Calibri"/>
                <w:sz w:val="20"/>
              </w:rPr>
            </w:pPr>
            <w:bookmarkStart w:id="81" w:name="RANGE!A36"/>
            <w:r w:rsidRPr="00ED37A3">
              <w:rPr>
                <w:rFonts w:cs="Calibri"/>
                <w:sz w:val="20"/>
              </w:rPr>
              <w:t>Potrebna sredstva za projektno-tehničku dokumentaciju</w:t>
            </w:r>
            <w:bookmarkEnd w:id="81"/>
          </w:p>
        </w:tc>
        <w:tc>
          <w:tcPr>
            <w:tcW w:w="1417" w:type="dxa"/>
            <w:shd w:val="clear" w:color="auto" w:fill="FFFFFF" w:themeFill="background1"/>
            <w:vAlign w:val="center"/>
          </w:tcPr>
          <w:p w14:paraId="6ED2F764" w14:textId="77777777" w:rsidR="00ED37A3" w:rsidRPr="00ED37A3" w:rsidRDefault="00ED37A3" w:rsidP="00ED37A3">
            <w:pPr>
              <w:spacing w:line="240" w:lineRule="auto"/>
              <w:jc w:val="center"/>
              <w:rPr>
                <w:rFonts w:cs="Calibri"/>
                <w:sz w:val="20"/>
              </w:rPr>
            </w:pPr>
            <w:r w:rsidRPr="00ED37A3">
              <w:rPr>
                <w:rFonts w:cs="Calibri"/>
                <w:sz w:val="20"/>
              </w:rPr>
              <w:t>1.010.000,00</w:t>
            </w:r>
          </w:p>
        </w:tc>
        <w:tc>
          <w:tcPr>
            <w:tcW w:w="1418" w:type="dxa"/>
            <w:shd w:val="clear" w:color="auto" w:fill="FFFFFF" w:themeFill="background1"/>
            <w:vAlign w:val="center"/>
          </w:tcPr>
          <w:p w14:paraId="2E69AAF2" w14:textId="77777777" w:rsidR="00ED37A3" w:rsidRPr="00ED37A3" w:rsidRDefault="00ED37A3" w:rsidP="00ED37A3">
            <w:pPr>
              <w:spacing w:line="240" w:lineRule="auto"/>
              <w:jc w:val="center"/>
              <w:rPr>
                <w:rFonts w:cs="Calibri"/>
                <w:sz w:val="20"/>
              </w:rPr>
            </w:pPr>
            <w:r w:rsidRPr="00ED37A3">
              <w:rPr>
                <w:rFonts w:cs="Calibri"/>
                <w:sz w:val="20"/>
              </w:rPr>
              <w:t>780.000,00</w:t>
            </w:r>
          </w:p>
        </w:tc>
        <w:tc>
          <w:tcPr>
            <w:tcW w:w="1417" w:type="dxa"/>
            <w:shd w:val="clear" w:color="auto" w:fill="FFFFFF" w:themeFill="background1"/>
            <w:vAlign w:val="center"/>
          </w:tcPr>
          <w:p w14:paraId="26CFC3E2" w14:textId="77777777" w:rsidR="00ED37A3" w:rsidRPr="00ED37A3" w:rsidRDefault="00ED37A3" w:rsidP="00ED37A3">
            <w:pPr>
              <w:spacing w:line="240" w:lineRule="auto"/>
              <w:jc w:val="center"/>
              <w:rPr>
                <w:rFonts w:cs="Calibri"/>
                <w:sz w:val="20"/>
              </w:rPr>
            </w:pPr>
            <w:r w:rsidRPr="00ED37A3">
              <w:rPr>
                <w:rFonts w:cs="Calibri"/>
                <w:sz w:val="20"/>
              </w:rPr>
              <w:t>470.000,00</w:t>
            </w:r>
          </w:p>
        </w:tc>
        <w:tc>
          <w:tcPr>
            <w:tcW w:w="1418" w:type="dxa"/>
            <w:shd w:val="clear" w:color="auto" w:fill="FFFFFF" w:themeFill="background1"/>
            <w:vAlign w:val="center"/>
          </w:tcPr>
          <w:p w14:paraId="0B9A70E6" w14:textId="77777777" w:rsidR="00ED37A3" w:rsidRPr="00ED37A3" w:rsidRDefault="00ED37A3" w:rsidP="00ED37A3">
            <w:pPr>
              <w:spacing w:line="240" w:lineRule="auto"/>
              <w:jc w:val="center"/>
              <w:rPr>
                <w:rFonts w:cs="Calibri"/>
                <w:sz w:val="20"/>
              </w:rPr>
            </w:pPr>
            <w:r w:rsidRPr="00ED37A3">
              <w:rPr>
                <w:rFonts w:cs="Calibri"/>
                <w:sz w:val="20"/>
              </w:rPr>
              <w:t>510.000,00</w:t>
            </w:r>
          </w:p>
        </w:tc>
        <w:tc>
          <w:tcPr>
            <w:tcW w:w="1417" w:type="dxa"/>
            <w:shd w:val="clear" w:color="auto" w:fill="FFFFFF" w:themeFill="background1"/>
            <w:vAlign w:val="center"/>
          </w:tcPr>
          <w:p w14:paraId="3EE9D915" w14:textId="77777777" w:rsidR="00ED37A3" w:rsidRPr="00ED37A3" w:rsidRDefault="00ED37A3" w:rsidP="00ED37A3">
            <w:pPr>
              <w:spacing w:line="240" w:lineRule="auto"/>
              <w:jc w:val="center"/>
              <w:rPr>
                <w:rFonts w:cs="Calibri"/>
                <w:sz w:val="20"/>
              </w:rPr>
            </w:pPr>
            <w:r w:rsidRPr="00ED37A3">
              <w:rPr>
                <w:rFonts w:cs="Calibri"/>
                <w:sz w:val="20"/>
              </w:rPr>
              <w:t>30.000,00</w:t>
            </w:r>
          </w:p>
        </w:tc>
      </w:tr>
      <w:tr w:rsidR="00ED37A3" w:rsidRPr="00ED37A3" w14:paraId="7444EDDC" w14:textId="77777777" w:rsidTr="00FD37B1">
        <w:tc>
          <w:tcPr>
            <w:tcW w:w="1985" w:type="dxa"/>
            <w:shd w:val="clear" w:color="auto" w:fill="FFFFFF" w:themeFill="background1"/>
            <w:vAlign w:val="center"/>
          </w:tcPr>
          <w:p w14:paraId="41F7ACFF" w14:textId="5ACF8374" w:rsidR="00ED37A3" w:rsidRPr="00ED37A3" w:rsidRDefault="00ED37A3" w:rsidP="00ED37A3">
            <w:pPr>
              <w:spacing w:line="240" w:lineRule="auto"/>
              <w:jc w:val="left"/>
              <w:rPr>
                <w:rFonts w:cs="Calibri"/>
                <w:sz w:val="20"/>
              </w:rPr>
            </w:pPr>
            <w:bookmarkStart w:id="82" w:name="RANGE!A37"/>
            <w:r w:rsidRPr="00ED37A3">
              <w:rPr>
                <w:rFonts w:cs="Calibri"/>
                <w:sz w:val="20"/>
              </w:rPr>
              <w:t>Potrebna sredstva za sanaciju klizišta</w:t>
            </w:r>
            <w:bookmarkEnd w:id="82"/>
          </w:p>
        </w:tc>
        <w:tc>
          <w:tcPr>
            <w:tcW w:w="1417" w:type="dxa"/>
            <w:shd w:val="clear" w:color="auto" w:fill="FFFFFF" w:themeFill="background1"/>
            <w:vAlign w:val="center"/>
          </w:tcPr>
          <w:p w14:paraId="55B49D7C" w14:textId="77777777" w:rsidR="00ED37A3" w:rsidRPr="00ED37A3" w:rsidRDefault="00ED37A3" w:rsidP="00ED37A3">
            <w:pPr>
              <w:spacing w:line="240" w:lineRule="auto"/>
              <w:jc w:val="center"/>
              <w:rPr>
                <w:rFonts w:cs="Calibri"/>
                <w:sz w:val="20"/>
              </w:rPr>
            </w:pPr>
            <w:r w:rsidRPr="00ED37A3">
              <w:rPr>
                <w:rFonts w:cs="Calibri"/>
                <w:sz w:val="20"/>
              </w:rPr>
              <w:t>16.730.000,00</w:t>
            </w:r>
          </w:p>
        </w:tc>
        <w:tc>
          <w:tcPr>
            <w:tcW w:w="1418" w:type="dxa"/>
            <w:shd w:val="clear" w:color="auto" w:fill="FFFFFF" w:themeFill="background1"/>
            <w:vAlign w:val="center"/>
          </w:tcPr>
          <w:p w14:paraId="0D0A78A3" w14:textId="77777777" w:rsidR="00ED37A3" w:rsidRPr="00ED37A3" w:rsidRDefault="00ED37A3" w:rsidP="00ED37A3">
            <w:pPr>
              <w:spacing w:line="240" w:lineRule="auto"/>
              <w:jc w:val="center"/>
              <w:rPr>
                <w:rFonts w:cs="Calibri"/>
                <w:sz w:val="20"/>
              </w:rPr>
            </w:pPr>
            <w:r w:rsidRPr="00ED37A3">
              <w:rPr>
                <w:rFonts w:cs="Calibri"/>
                <w:sz w:val="20"/>
              </w:rPr>
              <w:t>11.780.000,00</w:t>
            </w:r>
          </w:p>
        </w:tc>
        <w:tc>
          <w:tcPr>
            <w:tcW w:w="1417" w:type="dxa"/>
            <w:shd w:val="clear" w:color="auto" w:fill="FFFFFF" w:themeFill="background1"/>
            <w:vAlign w:val="center"/>
          </w:tcPr>
          <w:p w14:paraId="65C2CFD7" w14:textId="77777777" w:rsidR="00ED37A3" w:rsidRPr="00ED37A3" w:rsidRDefault="00ED37A3" w:rsidP="00ED37A3">
            <w:pPr>
              <w:spacing w:line="240" w:lineRule="auto"/>
              <w:jc w:val="center"/>
              <w:rPr>
                <w:rFonts w:cs="Calibri"/>
                <w:sz w:val="20"/>
              </w:rPr>
            </w:pPr>
            <w:r w:rsidRPr="00ED37A3">
              <w:rPr>
                <w:rFonts w:cs="Calibri"/>
                <w:sz w:val="20"/>
              </w:rPr>
              <w:t>9.350.000,00</w:t>
            </w:r>
          </w:p>
        </w:tc>
        <w:tc>
          <w:tcPr>
            <w:tcW w:w="1418" w:type="dxa"/>
            <w:shd w:val="clear" w:color="auto" w:fill="FFFFFF" w:themeFill="background1"/>
            <w:vAlign w:val="center"/>
          </w:tcPr>
          <w:p w14:paraId="7DAC6802" w14:textId="77777777" w:rsidR="00ED37A3" w:rsidRPr="00ED37A3" w:rsidRDefault="00ED37A3" w:rsidP="00ED37A3">
            <w:pPr>
              <w:spacing w:line="240" w:lineRule="auto"/>
              <w:jc w:val="center"/>
              <w:rPr>
                <w:rFonts w:cs="Calibri"/>
                <w:sz w:val="20"/>
              </w:rPr>
            </w:pPr>
            <w:r w:rsidRPr="00ED37A3">
              <w:rPr>
                <w:rFonts w:cs="Calibri"/>
                <w:sz w:val="20"/>
              </w:rPr>
              <w:t>7.300.000,00</w:t>
            </w:r>
          </w:p>
        </w:tc>
        <w:tc>
          <w:tcPr>
            <w:tcW w:w="1417" w:type="dxa"/>
            <w:shd w:val="clear" w:color="auto" w:fill="FFFFFF" w:themeFill="background1"/>
            <w:vAlign w:val="center"/>
          </w:tcPr>
          <w:p w14:paraId="5A1F0D0F" w14:textId="77777777" w:rsidR="00ED37A3" w:rsidRPr="00ED37A3" w:rsidRDefault="00ED37A3" w:rsidP="00ED37A3">
            <w:pPr>
              <w:spacing w:line="240" w:lineRule="auto"/>
              <w:jc w:val="center"/>
              <w:rPr>
                <w:rFonts w:cs="Calibri"/>
                <w:sz w:val="20"/>
              </w:rPr>
            </w:pPr>
            <w:r w:rsidRPr="00ED37A3">
              <w:rPr>
                <w:rFonts w:cs="Calibri"/>
                <w:sz w:val="20"/>
              </w:rPr>
              <w:t>80.000,00</w:t>
            </w:r>
          </w:p>
        </w:tc>
      </w:tr>
      <w:tr w:rsidR="00ED37A3" w:rsidRPr="00ED37A3" w14:paraId="16CF5CFE" w14:textId="77777777" w:rsidTr="00FD37B1">
        <w:tc>
          <w:tcPr>
            <w:tcW w:w="1985" w:type="dxa"/>
            <w:shd w:val="clear" w:color="auto" w:fill="FFFFFF" w:themeFill="background1"/>
            <w:vAlign w:val="center"/>
          </w:tcPr>
          <w:p w14:paraId="136602F7" w14:textId="77777777" w:rsidR="00ED37A3" w:rsidRPr="00ED37A3" w:rsidRDefault="00ED37A3" w:rsidP="00ED37A3">
            <w:pPr>
              <w:spacing w:line="240" w:lineRule="auto"/>
              <w:jc w:val="left"/>
              <w:rPr>
                <w:rFonts w:cs="Calibri"/>
                <w:sz w:val="20"/>
              </w:rPr>
            </w:pPr>
            <w:r w:rsidRPr="00ED37A3">
              <w:rPr>
                <w:rFonts w:cs="Calibri"/>
                <w:sz w:val="20"/>
              </w:rPr>
              <w:t>OPĆINA BUDINŠĆINA</w:t>
            </w:r>
          </w:p>
        </w:tc>
        <w:tc>
          <w:tcPr>
            <w:tcW w:w="1417" w:type="dxa"/>
            <w:shd w:val="clear" w:color="auto" w:fill="FFFFFF" w:themeFill="background1"/>
            <w:vAlign w:val="center"/>
          </w:tcPr>
          <w:p w14:paraId="4B8C82E4" w14:textId="77777777" w:rsidR="00ED37A3" w:rsidRPr="00ED37A3" w:rsidRDefault="00ED37A3" w:rsidP="00ED37A3">
            <w:pPr>
              <w:spacing w:line="240" w:lineRule="auto"/>
              <w:jc w:val="center"/>
              <w:rPr>
                <w:rFonts w:cs="Calibri"/>
                <w:sz w:val="20"/>
              </w:rPr>
            </w:pPr>
            <w:r w:rsidRPr="00ED37A3">
              <w:rPr>
                <w:rFonts w:cs="Calibri"/>
                <w:sz w:val="20"/>
              </w:rPr>
              <w:t>10</w:t>
            </w:r>
          </w:p>
        </w:tc>
        <w:tc>
          <w:tcPr>
            <w:tcW w:w="1418" w:type="dxa"/>
            <w:shd w:val="clear" w:color="auto" w:fill="FFFFFF" w:themeFill="background1"/>
            <w:vAlign w:val="center"/>
          </w:tcPr>
          <w:p w14:paraId="68863167" w14:textId="77777777" w:rsidR="00ED37A3" w:rsidRPr="00ED37A3" w:rsidRDefault="00ED37A3" w:rsidP="00ED37A3">
            <w:pPr>
              <w:spacing w:line="240" w:lineRule="auto"/>
              <w:jc w:val="center"/>
              <w:rPr>
                <w:rFonts w:cs="Calibri"/>
                <w:sz w:val="20"/>
              </w:rPr>
            </w:pPr>
            <w:r w:rsidRPr="00ED37A3">
              <w:rPr>
                <w:rFonts w:cs="Calibri"/>
                <w:sz w:val="20"/>
              </w:rPr>
              <w:t>2</w:t>
            </w:r>
          </w:p>
        </w:tc>
        <w:tc>
          <w:tcPr>
            <w:tcW w:w="1417" w:type="dxa"/>
            <w:shd w:val="clear" w:color="auto" w:fill="FFFFFF" w:themeFill="background1"/>
            <w:vAlign w:val="center"/>
          </w:tcPr>
          <w:p w14:paraId="7F222EAE" w14:textId="77777777" w:rsidR="00ED37A3" w:rsidRPr="00ED37A3" w:rsidRDefault="00ED37A3" w:rsidP="00ED37A3">
            <w:pPr>
              <w:spacing w:line="240" w:lineRule="auto"/>
              <w:jc w:val="center"/>
              <w:rPr>
                <w:rFonts w:cs="Calibri"/>
                <w:sz w:val="20"/>
              </w:rPr>
            </w:pPr>
            <w:r w:rsidRPr="00ED37A3">
              <w:rPr>
                <w:rFonts w:cs="Calibri"/>
                <w:sz w:val="20"/>
              </w:rPr>
              <w:t>7</w:t>
            </w:r>
          </w:p>
        </w:tc>
        <w:tc>
          <w:tcPr>
            <w:tcW w:w="1418" w:type="dxa"/>
            <w:shd w:val="clear" w:color="auto" w:fill="FFFFFF" w:themeFill="background1"/>
            <w:vAlign w:val="center"/>
          </w:tcPr>
          <w:p w14:paraId="5D65C97D" w14:textId="77777777" w:rsidR="00ED37A3" w:rsidRPr="00ED37A3" w:rsidRDefault="00ED37A3" w:rsidP="00ED37A3">
            <w:pPr>
              <w:spacing w:line="240" w:lineRule="auto"/>
              <w:jc w:val="center"/>
              <w:rPr>
                <w:rFonts w:cs="Calibri"/>
                <w:sz w:val="20"/>
              </w:rPr>
            </w:pPr>
            <w:r w:rsidRPr="00ED37A3">
              <w:rPr>
                <w:rFonts w:cs="Calibri"/>
                <w:sz w:val="20"/>
              </w:rPr>
              <w:t>1</w:t>
            </w:r>
          </w:p>
        </w:tc>
        <w:tc>
          <w:tcPr>
            <w:tcW w:w="1417" w:type="dxa"/>
            <w:shd w:val="clear" w:color="auto" w:fill="FFFFFF" w:themeFill="background1"/>
            <w:vAlign w:val="center"/>
          </w:tcPr>
          <w:p w14:paraId="24EF990D" w14:textId="77777777" w:rsidR="00ED37A3" w:rsidRPr="00ED37A3" w:rsidRDefault="00ED37A3" w:rsidP="00ED37A3">
            <w:pPr>
              <w:spacing w:line="240" w:lineRule="auto"/>
              <w:jc w:val="center"/>
              <w:rPr>
                <w:rFonts w:cs="Calibri"/>
                <w:sz w:val="20"/>
              </w:rPr>
            </w:pPr>
            <w:r w:rsidRPr="00ED37A3">
              <w:rPr>
                <w:rFonts w:cs="Calibri"/>
                <w:sz w:val="20"/>
              </w:rPr>
              <w:t>2</w:t>
            </w:r>
          </w:p>
        </w:tc>
      </w:tr>
      <w:tr w:rsidR="00ED37A3" w:rsidRPr="00ED37A3" w14:paraId="2D5269E9" w14:textId="77777777" w:rsidTr="00FD37B1">
        <w:tc>
          <w:tcPr>
            <w:tcW w:w="1985" w:type="dxa"/>
            <w:shd w:val="clear" w:color="auto" w:fill="FFFFFF" w:themeFill="background1"/>
            <w:vAlign w:val="center"/>
          </w:tcPr>
          <w:p w14:paraId="2C2F4AE0"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2D583B9B" w14:textId="77777777" w:rsidR="00ED37A3" w:rsidRPr="00ED37A3" w:rsidRDefault="00ED37A3" w:rsidP="00ED37A3">
            <w:pPr>
              <w:spacing w:line="240" w:lineRule="auto"/>
              <w:jc w:val="center"/>
              <w:rPr>
                <w:rFonts w:cs="Calibri"/>
                <w:sz w:val="20"/>
              </w:rPr>
            </w:pPr>
            <w:r w:rsidRPr="00ED37A3">
              <w:rPr>
                <w:rFonts w:cs="Calibri"/>
                <w:sz w:val="20"/>
              </w:rPr>
              <w:t>2.250.000,00</w:t>
            </w:r>
          </w:p>
        </w:tc>
        <w:tc>
          <w:tcPr>
            <w:tcW w:w="1418" w:type="dxa"/>
            <w:shd w:val="clear" w:color="auto" w:fill="FFFFFF" w:themeFill="background1"/>
            <w:vAlign w:val="center"/>
          </w:tcPr>
          <w:p w14:paraId="2CF3870C" w14:textId="77777777" w:rsidR="00ED37A3" w:rsidRPr="00ED37A3" w:rsidRDefault="00ED37A3" w:rsidP="00ED37A3">
            <w:pPr>
              <w:spacing w:line="240" w:lineRule="auto"/>
              <w:jc w:val="center"/>
              <w:rPr>
                <w:rFonts w:cs="Calibri"/>
                <w:sz w:val="20"/>
              </w:rPr>
            </w:pPr>
            <w:r w:rsidRPr="00ED37A3">
              <w:rPr>
                <w:rFonts w:cs="Calibri"/>
                <w:sz w:val="20"/>
              </w:rPr>
              <w:t>500.000,00</w:t>
            </w:r>
          </w:p>
        </w:tc>
        <w:tc>
          <w:tcPr>
            <w:tcW w:w="1417" w:type="dxa"/>
            <w:shd w:val="clear" w:color="auto" w:fill="FFFFFF" w:themeFill="background1"/>
            <w:vAlign w:val="center"/>
          </w:tcPr>
          <w:p w14:paraId="159093C1" w14:textId="77777777" w:rsidR="00ED37A3" w:rsidRPr="00ED37A3" w:rsidRDefault="00ED37A3" w:rsidP="00ED37A3">
            <w:pPr>
              <w:spacing w:line="240" w:lineRule="auto"/>
              <w:jc w:val="center"/>
              <w:rPr>
                <w:rFonts w:cs="Calibri"/>
                <w:sz w:val="20"/>
              </w:rPr>
            </w:pPr>
            <w:r w:rsidRPr="00ED37A3">
              <w:rPr>
                <w:rFonts w:cs="Calibri"/>
                <w:sz w:val="20"/>
              </w:rPr>
              <w:t>1.000.000,00</w:t>
            </w:r>
          </w:p>
        </w:tc>
        <w:tc>
          <w:tcPr>
            <w:tcW w:w="1418" w:type="dxa"/>
            <w:shd w:val="clear" w:color="auto" w:fill="FFFFFF" w:themeFill="background1"/>
            <w:vAlign w:val="center"/>
          </w:tcPr>
          <w:p w14:paraId="66811606" w14:textId="77777777" w:rsidR="00ED37A3" w:rsidRPr="00ED37A3" w:rsidRDefault="00ED37A3" w:rsidP="00ED37A3">
            <w:pPr>
              <w:spacing w:line="240" w:lineRule="auto"/>
              <w:jc w:val="center"/>
              <w:rPr>
                <w:rFonts w:cs="Calibri"/>
                <w:sz w:val="20"/>
              </w:rPr>
            </w:pPr>
            <w:r w:rsidRPr="00ED37A3">
              <w:rPr>
                <w:rFonts w:cs="Calibri"/>
                <w:sz w:val="20"/>
              </w:rPr>
              <w:t>250.000,00</w:t>
            </w:r>
          </w:p>
        </w:tc>
        <w:tc>
          <w:tcPr>
            <w:tcW w:w="1417" w:type="dxa"/>
            <w:shd w:val="clear" w:color="auto" w:fill="FFFFFF" w:themeFill="background1"/>
            <w:vAlign w:val="center"/>
          </w:tcPr>
          <w:p w14:paraId="0136C5E4" w14:textId="77777777" w:rsidR="00ED37A3" w:rsidRPr="00ED37A3" w:rsidRDefault="00ED37A3" w:rsidP="00ED37A3">
            <w:pPr>
              <w:spacing w:line="240" w:lineRule="auto"/>
              <w:jc w:val="center"/>
              <w:rPr>
                <w:rFonts w:cs="Calibri"/>
                <w:sz w:val="20"/>
              </w:rPr>
            </w:pPr>
            <w:r w:rsidRPr="00ED37A3">
              <w:rPr>
                <w:rFonts w:cs="Calibri"/>
                <w:sz w:val="20"/>
              </w:rPr>
              <w:t>500.000,00</w:t>
            </w:r>
          </w:p>
        </w:tc>
      </w:tr>
      <w:tr w:rsidR="00ED37A3" w:rsidRPr="00ED37A3" w14:paraId="774B07E7" w14:textId="77777777" w:rsidTr="00FD37B1">
        <w:tc>
          <w:tcPr>
            <w:tcW w:w="1985" w:type="dxa"/>
            <w:shd w:val="clear" w:color="auto" w:fill="FFFFFF" w:themeFill="background1"/>
            <w:vAlign w:val="center"/>
          </w:tcPr>
          <w:p w14:paraId="4DB5DE52"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551ECA7D" w14:textId="77777777" w:rsidR="00ED37A3" w:rsidRPr="00ED37A3" w:rsidRDefault="00ED37A3" w:rsidP="00ED37A3">
            <w:pPr>
              <w:spacing w:line="240" w:lineRule="auto"/>
              <w:jc w:val="center"/>
              <w:rPr>
                <w:rFonts w:cs="Calibri"/>
                <w:sz w:val="20"/>
              </w:rPr>
            </w:pPr>
            <w:r w:rsidRPr="00ED37A3">
              <w:rPr>
                <w:rFonts w:cs="Calibri"/>
                <w:sz w:val="20"/>
              </w:rPr>
              <w:t>640.000,00</w:t>
            </w:r>
          </w:p>
        </w:tc>
        <w:tc>
          <w:tcPr>
            <w:tcW w:w="1418" w:type="dxa"/>
            <w:shd w:val="clear" w:color="auto" w:fill="FFFFFF" w:themeFill="background1"/>
            <w:vAlign w:val="center"/>
          </w:tcPr>
          <w:p w14:paraId="194B05B7" w14:textId="77777777" w:rsidR="00ED37A3" w:rsidRPr="00ED37A3" w:rsidRDefault="00ED37A3" w:rsidP="00ED37A3">
            <w:pPr>
              <w:spacing w:line="240" w:lineRule="auto"/>
              <w:jc w:val="center"/>
              <w:rPr>
                <w:rFonts w:cs="Calibri"/>
                <w:sz w:val="20"/>
              </w:rPr>
            </w:pPr>
            <w:r w:rsidRPr="00ED37A3">
              <w:rPr>
                <w:rFonts w:cs="Calibri"/>
                <w:sz w:val="20"/>
              </w:rPr>
              <w:t>120.000,00</w:t>
            </w:r>
          </w:p>
        </w:tc>
        <w:tc>
          <w:tcPr>
            <w:tcW w:w="1417" w:type="dxa"/>
            <w:shd w:val="clear" w:color="auto" w:fill="FFFFFF" w:themeFill="background1"/>
            <w:vAlign w:val="center"/>
          </w:tcPr>
          <w:p w14:paraId="6E26EAF6" w14:textId="77777777" w:rsidR="00ED37A3" w:rsidRPr="00ED37A3" w:rsidRDefault="00ED37A3" w:rsidP="00ED37A3">
            <w:pPr>
              <w:spacing w:line="240" w:lineRule="auto"/>
              <w:jc w:val="center"/>
              <w:rPr>
                <w:rFonts w:cs="Calibri"/>
                <w:sz w:val="20"/>
              </w:rPr>
            </w:pPr>
            <w:r w:rsidRPr="00ED37A3">
              <w:rPr>
                <w:rFonts w:cs="Calibri"/>
                <w:sz w:val="20"/>
              </w:rPr>
              <w:t>350.000,00</w:t>
            </w:r>
          </w:p>
        </w:tc>
        <w:tc>
          <w:tcPr>
            <w:tcW w:w="1418" w:type="dxa"/>
            <w:shd w:val="clear" w:color="auto" w:fill="FFFFFF" w:themeFill="background1"/>
            <w:vAlign w:val="center"/>
          </w:tcPr>
          <w:p w14:paraId="6610C305" w14:textId="77777777" w:rsidR="00ED37A3" w:rsidRPr="00ED37A3" w:rsidRDefault="00ED37A3" w:rsidP="00ED37A3">
            <w:pPr>
              <w:spacing w:line="240" w:lineRule="auto"/>
              <w:jc w:val="center"/>
              <w:rPr>
                <w:rFonts w:cs="Calibri"/>
                <w:sz w:val="20"/>
              </w:rPr>
            </w:pPr>
            <w:r w:rsidRPr="00ED37A3">
              <w:rPr>
                <w:rFonts w:cs="Calibri"/>
                <w:sz w:val="20"/>
              </w:rPr>
              <w:t>50.000,00</w:t>
            </w:r>
          </w:p>
        </w:tc>
        <w:tc>
          <w:tcPr>
            <w:tcW w:w="1417" w:type="dxa"/>
            <w:shd w:val="clear" w:color="auto" w:fill="FFFFFF" w:themeFill="background1"/>
            <w:vAlign w:val="center"/>
          </w:tcPr>
          <w:p w14:paraId="2C168723" w14:textId="77777777" w:rsidR="00ED37A3" w:rsidRPr="00ED37A3" w:rsidRDefault="00ED37A3" w:rsidP="00ED37A3">
            <w:pPr>
              <w:spacing w:line="240" w:lineRule="auto"/>
              <w:jc w:val="center"/>
              <w:rPr>
                <w:rFonts w:cs="Calibri"/>
                <w:sz w:val="20"/>
              </w:rPr>
            </w:pPr>
            <w:r w:rsidRPr="00ED37A3">
              <w:rPr>
                <w:rFonts w:cs="Calibri"/>
                <w:sz w:val="20"/>
              </w:rPr>
              <w:t>120.000,00</w:t>
            </w:r>
          </w:p>
        </w:tc>
      </w:tr>
      <w:tr w:rsidR="00ED37A3" w:rsidRPr="00ED37A3" w14:paraId="6EE0EC55" w14:textId="77777777" w:rsidTr="00FD37B1">
        <w:tc>
          <w:tcPr>
            <w:tcW w:w="1985" w:type="dxa"/>
            <w:shd w:val="clear" w:color="auto" w:fill="FFFFFF" w:themeFill="background1"/>
            <w:vAlign w:val="center"/>
          </w:tcPr>
          <w:p w14:paraId="147B1FFB"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5286ABC9" w14:textId="77777777" w:rsidR="00ED37A3" w:rsidRPr="00ED37A3" w:rsidRDefault="00ED37A3" w:rsidP="00ED37A3">
            <w:pPr>
              <w:spacing w:line="240" w:lineRule="auto"/>
              <w:jc w:val="center"/>
              <w:rPr>
                <w:rFonts w:cs="Calibri"/>
                <w:sz w:val="20"/>
              </w:rPr>
            </w:pPr>
            <w:r w:rsidRPr="00ED37A3">
              <w:rPr>
                <w:rFonts w:cs="Calibri"/>
                <w:sz w:val="20"/>
              </w:rPr>
              <w:t>2.890.000,00</w:t>
            </w:r>
          </w:p>
        </w:tc>
        <w:tc>
          <w:tcPr>
            <w:tcW w:w="1418" w:type="dxa"/>
            <w:shd w:val="clear" w:color="auto" w:fill="FFFFFF" w:themeFill="background1"/>
            <w:vAlign w:val="center"/>
          </w:tcPr>
          <w:p w14:paraId="1379226D" w14:textId="77777777" w:rsidR="00ED37A3" w:rsidRPr="00ED37A3" w:rsidRDefault="00ED37A3" w:rsidP="00ED37A3">
            <w:pPr>
              <w:spacing w:line="240" w:lineRule="auto"/>
              <w:jc w:val="center"/>
              <w:rPr>
                <w:rFonts w:cs="Calibri"/>
                <w:sz w:val="20"/>
              </w:rPr>
            </w:pPr>
            <w:r w:rsidRPr="00ED37A3">
              <w:rPr>
                <w:rFonts w:cs="Calibri"/>
                <w:sz w:val="20"/>
              </w:rPr>
              <w:t>620.000,00</w:t>
            </w:r>
          </w:p>
        </w:tc>
        <w:tc>
          <w:tcPr>
            <w:tcW w:w="1417" w:type="dxa"/>
            <w:shd w:val="clear" w:color="auto" w:fill="FFFFFF" w:themeFill="background1"/>
            <w:vAlign w:val="center"/>
          </w:tcPr>
          <w:p w14:paraId="292A725C" w14:textId="77777777" w:rsidR="00ED37A3" w:rsidRPr="00ED37A3" w:rsidRDefault="00ED37A3" w:rsidP="00ED37A3">
            <w:pPr>
              <w:spacing w:line="240" w:lineRule="auto"/>
              <w:jc w:val="center"/>
              <w:rPr>
                <w:rFonts w:cs="Calibri"/>
                <w:sz w:val="20"/>
              </w:rPr>
            </w:pPr>
            <w:r w:rsidRPr="00ED37A3">
              <w:rPr>
                <w:rFonts w:cs="Calibri"/>
                <w:sz w:val="20"/>
              </w:rPr>
              <w:t>1.350.000,00</w:t>
            </w:r>
          </w:p>
        </w:tc>
        <w:tc>
          <w:tcPr>
            <w:tcW w:w="1418" w:type="dxa"/>
            <w:shd w:val="clear" w:color="auto" w:fill="FFFFFF" w:themeFill="background1"/>
            <w:vAlign w:val="center"/>
          </w:tcPr>
          <w:p w14:paraId="5C720731" w14:textId="77777777" w:rsidR="00ED37A3" w:rsidRPr="00ED37A3" w:rsidRDefault="00ED37A3" w:rsidP="00ED37A3">
            <w:pPr>
              <w:spacing w:line="240" w:lineRule="auto"/>
              <w:jc w:val="center"/>
              <w:rPr>
                <w:rFonts w:cs="Calibri"/>
                <w:sz w:val="20"/>
              </w:rPr>
            </w:pPr>
            <w:r w:rsidRPr="00ED37A3">
              <w:rPr>
                <w:rFonts w:cs="Calibri"/>
                <w:sz w:val="20"/>
              </w:rPr>
              <w:t>300.000,00</w:t>
            </w:r>
          </w:p>
        </w:tc>
        <w:tc>
          <w:tcPr>
            <w:tcW w:w="1417" w:type="dxa"/>
            <w:shd w:val="clear" w:color="auto" w:fill="FFFFFF" w:themeFill="background1"/>
            <w:vAlign w:val="center"/>
          </w:tcPr>
          <w:p w14:paraId="1D8ABF7D" w14:textId="77777777" w:rsidR="00ED37A3" w:rsidRPr="00ED37A3" w:rsidRDefault="00ED37A3" w:rsidP="00ED37A3">
            <w:pPr>
              <w:spacing w:line="240" w:lineRule="auto"/>
              <w:jc w:val="center"/>
              <w:rPr>
                <w:rFonts w:cs="Calibri"/>
                <w:sz w:val="20"/>
              </w:rPr>
            </w:pPr>
            <w:r w:rsidRPr="00ED37A3">
              <w:rPr>
                <w:rFonts w:cs="Calibri"/>
                <w:sz w:val="20"/>
              </w:rPr>
              <w:t>620.000,00</w:t>
            </w:r>
          </w:p>
        </w:tc>
      </w:tr>
      <w:tr w:rsidR="00ED37A3" w:rsidRPr="00ED37A3" w14:paraId="6F42C731" w14:textId="77777777" w:rsidTr="00FD37B1">
        <w:tc>
          <w:tcPr>
            <w:tcW w:w="1985" w:type="dxa"/>
            <w:shd w:val="clear" w:color="auto" w:fill="FFFFFF" w:themeFill="background1"/>
            <w:vAlign w:val="center"/>
          </w:tcPr>
          <w:p w14:paraId="45D7757C" w14:textId="77777777" w:rsidR="00ED37A3" w:rsidRPr="00ED37A3" w:rsidRDefault="00ED37A3" w:rsidP="00ED37A3">
            <w:pPr>
              <w:spacing w:line="240" w:lineRule="auto"/>
              <w:jc w:val="left"/>
              <w:rPr>
                <w:rFonts w:cs="Calibri"/>
                <w:sz w:val="20"/>
              </w:rPr>
            </w:pPr>
            <w:r w:rsidRPr="00ED37A3">
              <w:rPr>
                <w:rFonts w:cs="Calibri"/>
                <w:sz w:val="20"/>
              </w:rPr>
              <w:t>OPĆINA DESINIĆ</w:t>
            </w:r>
          </w:p>
        </w:tc>
        <w:tc>
          <w:tcPr>
            <w:tcW w:w="1417" w:type="dxa"/>
            <w:shd w:val="clear" w:color="auto" w:fill="FFFFFF" w:themeFill="background1"/>
            <w:vAlign w:val="center"/>
          </w:tcPr>
          <w:p w14:paraId="75C2F295" w14:textId="77777777" w:rsidR="00ED37A3" w:rsidRPr="00ED37A3" w:rsidRDefault="00ED37A3" w:rsidP="00ED37A3">
            <w:pPr>
              <w:spacing w:line="240" w:lineRule="auto"/>
              <w:jc w:val="center"/>
              <w:rPr>
                <w:rFonts w:cs="Calibri"/>
                <w:sz w:val="20"/>
              </w:rPr>
            </w:pPr>
            <w:r w:rsidRPr="00ED37A3">
              <w:rPr>
                <w:rFonts w:cs="Calibri"/>
                <w:sz w:val="20"/>
              </w:rPr>
              <w:t>5</w:t>
            </w:r>
          </w:p>
        </w:tc>
        <w:tc>
          <w:tcPr>
            <w:tcW w:w="1418" w:type="dxa"/>
            <w:shd w:val="clear" w:color="auto" w:fill="FFFFFF" w:themeFill="background1"/>
            <w:vAlign w:val="center"/>
          </w:tcPr>
          <w:p w14:paraId="52E1247B" w14:textId="77777777" w:rsidR="00ED37A3" w:rsidRPr="00ED37A3" w:rsidRDefault="00ED37A3" w:rsidP="00ED37A3">
            <w:pPr>
              <w:spacing w:line="240" w:lineRule="auto"/>
              <w:jc w:val="center"/>
              <w:rPr>
                <w:rFonts w:cs="Calibri"/>
                <w:sz w:val="20"/>
              </w:rPr>
            </w:pPr>
            <w:r w:rsidRPr="00ED37A3">
              <w:rPr>
                <w:rFonts w:cs="Calibri"/>
                <w:sz w:val="20"/>
              </w:rPr>
              <w:t>2</w:t>
            </w:r>
          </w:p>
        </w:tc>
        <w:tc>
          <w:tcPr>
            <w:tcW w:w="1417" w:type="dxa"/>
            <w:shd w:val="clear" w:color="auto" w:fill="FFFFFF" w:themeFill="background1"/>
            <w:vAlign w:val="center"/>
          </w:tcPr>
          <w:p w14:paraId="22416152" w14:textId="77777777" w:rsidR="00ED37A3" w:rsidRPr="00ED37A3" w:rsidRDefault="00ED37A3" w:rsidP="00ED37A3">
            <w:pPr>
              <w:spacing w:line="240" w:lineRule="auto"/>
              <w:jc w:val="center"/>
              <w:rPr>
                <w:rFonts w:cs="Calibri"/>
                <w:sz w:val="20"/>
              </w:rPr>
            </w:pPr>
            <w:r w:rsidRPr="00ED37A3">
              <w:rPr>
                <w:rFonts w:cs="Calibri"/>
                <w:sz w:val="20"/>
              </w:rPr>
              <w:t>2</w:t>
            </w:r>
          </w:p>
        </w:tc>
        <w:tc>
          <w:tcPr>
            <w:tcW w:w="1418" w:type="dxa"/>
            <w:shd w:val="clear" w:color="auto" w:fill="FFFFFF" w:themeFill="background1"/>
            <w:vAlign w:val="center"/>
          </w:tcPr>
          <w:p w14:paraId="413F4A13" w14:textId="77777777" w:rsidR="00ED37A3" w:rsidRPr="00ED37A3" w:rsidRDefault="00ED37A3" w:rsidP="00ED37A3">
            <w:pPr>
              <w:spacing w:line="240" w:lineRule="auto"/>
              <w:jc w:val="center"/>
              <w:rPr>
                <w:rFonts w:cs="Calibri"/>
                <w:sz w:val="20"/>
              </w:rPr>
            </w:pPr>
            <w:r w:rsidRPr="00ED37A3">
              <w:rPr>
                <w:rFonts w:cs="Calibri"/>
                <w:sz w:val="20"/>
              </w:rPr>
              <w:t>3</w:t>
            </w:r>
          </w:p>
        </w:tc>
        <w:tc>
          <w:tcPr>
            <w:tcW w:w="1417" w:type="dxa"/>
            <w:shd w:val="clear" w:color="auto" w:fill="FFFFFF" w:themeFill="background1"/>
            <w:vAlign w:val="center"/>
          </w:tcPr>
          <w:p w14:paraId="34099917" w14:textId="77777777" w:rsidR="00ED37A3" w:rsidRPr="00ED37A3" w:rsidRDefault="00ED37A3" w:rsidP="00ED37A3">
            <w:pPr>
              <w:spacing w:line="240" w:lineRule="auto"/>
              <w:jc w:val="center"/>
              <w:rPr>
                <w:rFonts w:cs="Calibri"/>
                <w:sz w:val="20"/>
              </w:rPr>
            </w:pPr>
            <w:r w:rsidRPr="00ED37A3">
              <w:rPr>
                <w:rFonts w:cs="Calibri"/>
                <w:sz w:val="20"/>
              </w:rPr>
              <w:t>0</w:t>
            </w:r>
          </w:p>
        </w:tc>
      </w:tr>
      <w:tr w:rsidR="00ED37A3" w:rsidRPr="00ED37A3" w14:paraId="49B2CA77" w14:textId="77777777" w:rsidTr="00FD37B1">
        <w:tc>
          <w:tcPr>
            <w:tcW w:w="1985" w:type="dxa"/>
            <w:shd w:val="clear" w:color="auto" w:fill="FFFFFF" w:themeFill="background1"/>
            <w:vAlign w:val="center"/>
          </w:tcPr>
          <w:p w14:paraId="6FE099B6"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1675BF26" w14:textId="77777777" w:rsidR="00ED37A3" w:rsidRPr="00ED37A3" w:rsidRDefault="00ED37A3" w:rsidP="00ED37A3">
            <w:pPr>
              <w:spacing w:line="240" w:lineRule="auto"/>
              <w:jc w:val="center"/>
              <w:rPr>
                <w:rFonts w:cs="Calibri"/>
                <w:sz w:val="20"/>
              </w:rPr>
            </w:pPr>
            <w:r w:rsidRPr="00ED37A3">
              <w:rPr>
                <w:rFonts w:cs="Calibri"/>
                <w:sz w:val="20"/>
              </w:rPr>
              <w:t>1.000.000,00</w:t>
            </w:r>
          </w:p>
        </w:tc>
        <w:tc>
          <w:tcPr>
            <w:tcW w:w="1418" w:type="dxa"/>
            <w:shd w:val="clear" w:color="auto" w:fill="FFFFFF" w:themeFill="background1"/>
            <w:vAlign w:val="center"/>
          </w:tcPr>
          <w:p w14:paraId="3E32DB2A" w14:textId="77777777" w:rsidR="00ED37A3" w:rsidRPr="00ED37A3" w:rsidRDefault="00ED37A3" w:rsidP="00ED37A3">
            <w:pPr>
              <w:spacing w:line="240" w:lineRule="auto"/>
              <w:jc w:val="center"/>
              <w:rPr>
                <w:rFonts w:cs="Calibri"/>
                <w:sz w:val="20"/>
              </w:rPr>
            </w:pPr>
            <w:r w:rsidRPr="00ED37A3">
              <w:rPr>
                <w:rFonts w:cs="Calibri"/>
                <w:sz w:val="20"/>
              </w:rPr>
              <w:t>700.000,00</w:t>
            </w:r>
          </w:p>
        </w:tc>
        <w:tc>
          <w:tcPr>
            <w:tcW w:w="1417" w:type="dxa"/>
            <w:shd w:val="clear" w:color="auto" w:fill="FFFFFF" w:themeFill="background1"/>
            <w:vAlign w:val="center"/>
          </w:tcPr>
          <w:p w14:paraId="400EA33D" w14:textId="77777777" w:rsidR="00ED37A3" w:rsidRPr="00ED37A3" w:rsidRDefault="00ED37A3" w:rsidP="00ED37A3">
            <w:pPr>
              <w:spacing w:line="240" w:lineRule="auto"/>
              <w:jc w:val="center"/>
              <w:rPr>
                <w:rFonts w:cs="Calibri"/>
                <w:sz w:val="20"/>
              </w:rPr>
            </w:pPr>
            <w:r w:rsidRPr="00ED37A3">
              <w:rPr>
                <w:rFonts w:cs="Calibri"/>
                <w:sz w:val="20"/>
              </w:rPr>
              <w:t>700.000,00</w:t>
            </w:r>
          </w:p>
        </w:tc>
        <w:tc>
          <w:tcPr>
            <w:tcW w:w="1418" w:type="dxa"/>
            <w:shd w:val="clear" w:color="auto" w:fill="FFFFFF" w:themeFill="background1"/>
            <w:vAlign w:val="center"/>
          </w:tcPr>
          <w:p w14:paraId="0C9931DB" w14:textId="77777777" w:rsidR="00ED37A3" w:rsidRPr="00ED37A3" w:rsidRDefault="00ED37A3" w:rsidP="00ED37A3">
            <w:pPr>
              <w:spacing w:line="240" w:lineRule="auto"/>
              <w:jc w:val="center"/>
              <w:rPr>
                <w:rFonts w:cs="Calibri"/>
                <w:sz w:val="20"/>
              </w:rPr>
            </w:pPr>
            <w:r w:rsidRPr="00ED37A3">
              <w:rPr>
                <w:rFonts w:cs="Calibri"/>
                <w:sz w:val="20"/>
              </w:rPr>
              <w:t>300.000,00</w:t>
            </w:r>
          </w:p>
        </w:tc>
        <w:tc>
          <w:tcPr>
            <w:tcW w:w="1417" w:type="dxa"/>
            <w:shd w:val="clear" w:color="auto" w:fill="FFFFFF" w:themeFill="background1"/>
            <w:vAlign w:val="center"/>
          </w:tcPr>
          <w:p w14:paraId="6C1A581A" w14:textId="77777777" w:rsidR="00ED37A3" w:rsidRPr="00ED37A3" w:rsidRDefault="00ED37A3" w:rsidP="00ED37A3">
            <w:pPr>
              <w:spacing w:line="240" w:lineRule="auto"/>
              <w:jc w:val="center"/>
              <w:rPr>
                <w:rFonts w:cs="Calibri"/>
                <w:sz w:val="20"/>
              </w:rPr>
            </w:pPr>
            <w:r w:rsidRPr="00ED37A3">
              <w:rPr>
                <w:rFonts w:cs="Calibri"/>
                <w:sz w:val="20"/>
              </w:rPr>
              <w:t>0,00</w:t>
            </w:r>
          </w:p>
        </w:tc>
      </w:tr>
      <w:tr w:rsidR="00ED37A3" w:rsidRPr="00ED37A3" w14:paraId="79AC1899" w14:textId="77777777" w:rsidTr="00FD37B1">
        <w:tc>
          <w:tcPr>
            <w:tcW w:w="1985" w:type="dxa"/>
            <w:shd w:val="clear" w:color="auto" w:fill="FFFFFF" w:themeFill="background1"/>
            <w:vAlign w:val="center"/>
          </w:tcPr>
          <w:p w14:paraId="6B0E1C28"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175B1E13" w14:textId="77777777" w:rsidR="00ED37A3" w:rsidRPr="00ED37A3" w:rsidRDefault="00ED37A3" w:rsidP="00ED37A3">
            <w:pPr>
              <w:spacing w:line="240" w:lineRule="auto"/>
              <w:jc w:val="center"/>
              <w:rPr>
                <w:rFonts w:cs="Calibri"/>
                <w:sz w:val="20"/>
              </w:rPr>
            </w:pPr>
            <w:r w:rsidRPr="00ED37A3">
              <w:rPr>
                <w:rFonts w:cs="Calibri"/>
                <w:sz w:val="20"/>
              </w:rPr>
              <w:t>75.000,00</w:t>
            </w:r>
          </w:p>
        </w:tc>
        <w:tc>
          <w:tcPr>
            <w:tcW w:w="1418" w:type="dxa"/>
            <w:shd w:val="clear" w:color="auto" w:fill="FFFFFF" w:themeFill="background1"/>
            <w:vAlign w:val="center"/>
          </w:tcPr>
          <w:p w14:paraId="1D9D75FA" w14:textId="77777777" w:rsidR="00ED37A3" w:rsidRPr="00ED37A3" w:rsidRDefault="00ED37A3" w:rsidP="00ED37A3">
            <w:pPr>
              <w:spacing w:line="240" w:lineRule="auto"/>
              <w:jc w:val="center"/>
              <w:rPr>
                <w:rFonts w:cs="Calibri"/>
                <w:sz w:val="20"/>
              </w:rPr>
            </w:pPr>
            <w:r w:rsidRPr="00ED37A3">
              <w:rPr>
                <w:rFonts w:cs="Calibri"/>
                <w:sz w:val="20"/>
              </w:rPr>
              <w:t>50.000,00</w:t>
            </w:r>
          </w:p>
        </w:tc>
        <w:tc>
          <w:tcPr>
            <w:tcW w:w="1417" w:type="dxa"/>
            <w:shd w:val="clear" w:color="auto" w:fill="FFFFFF" w:themeFill="background1"/>
            <w:vAlign w:val="center"/>
          </w:tcPr>
          <w:p w14:paraId="3CC3BEB4" w14:textId="77777777" w:rsidR="00ED37A3" w:rsidRPr="00ED37A3" w:rsidRDefault="00ED37A3" w:rsidP="00ED37A3">
            <w:pPr>
              <w:spacing w:line="240" w:lineRule="auto"/>
              <w:jc w:val="center"/>
              <w:rPr>
                <w:rFonts w:cs="Calibri"/>
                <w:sz w:val="20"/>
              </w:rPr>
            </w:pPr>
            <w:r w:rsidRPr="00ED37A3">
              <w:rPr>
                <w:rFonts w:cs="Calibri"/>
                <w:sz w:val="20"/>
              </w:rPr>
              <w:t>50.000,00</w:t>
            </w:r>
          </w:p>
        </w:tc>
        <w:tc>
          <w:tcPr>
            <w:tcW w:w="1418" w:type="dxa"/>
            <w:shd w:val="clear" w:color="auto" w:fill="FFFFFF" w:themeFill="background1"/>
            <w:vAlign w:val="center"/>
          </w:tcPr>
          <w:p w14:paraId="3C77D2C9" w14:textId="77777777" w:rsidR="00ED37A3" w:rsidRPr="00ED37A3" w:rsidRDefault="00ED37A3" w:rsidP="00ED37A3">
            <w:pPr>
              <w:spacing w:line="240" w:lineRule="auto"/>
              <w:jc w:val="center"/>
              <w:rPr>
                <w:rFonts w:cs="Calibri"/>
                <w:sz w:val="20"/>
              </w:rPr>
            </w:pPr>
            <w:r w:rsidRPr="00ED37A3">
              <w:rPr>
                <w:rFonts w:cs="Calibri"/>
                <w:sz w:val="20"/>
              </w:rPr>
              <w:t>25.000,00</w:t>
            </w:r>
          </w:p>
        </w:tc>
        <w:tc>
          <w:tcPr>
            <w:tcW w:w="1417" w:type="dxa"/>
            <w:shd w:val="clear" w:color="auto" w:fill="FFFFFF" w:themeFill="background1"/>
            <w:vAlign w:val="center"/>
          </w:tcPr>
          <w:p w14:paraId="5BDE493A" w14:textId="77777777" w:rsidR="00ED37A3" w:rsidRPr="00ED37A3" w:rsidRDefault="00ED37A3" w:rsidP="00ED37A3">
            <w:pPr>
              <w:spacing w:line="240" w:lineRule="auto"/>
              <w:jc w:val="center"/>
              <w:rPr>
                <w:rFonts w:cs="Calibri"/>
                <w:sz w:val="20"/>
              </w:rPr>
            </w:pPr>
            <w:r w:rsidRPr="00ED37A3">
              <w:rPr>
                <w:rFonts w:cs="Calibri"/>
                <w:sz w:val="20"/>
              </w:rPr>
              <w:t>0,00</w:t>
            </w:r>
          </w:p>
        </w:tc>
      </w:tr>
      <w:tr w:rsidR="00ED37A3" w:rsidRPr="00ED37A3" w14:paraId="475D4369" w14:textId="77777777" w:rsidTr="00FD37B1">
        <w:tc>
          <w:tcPr>
            <w:tcW w:w="1985" w:type="dxa"/>
            <w:shd w:val="clear" w:color="auto" w:fill="FFFFFF" w:themeFill="background1"/>
            <w:vAlign w:val="center"/>
          </w:tcPr>
          <w:p w14:paraId="5A38A050"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496B0B48" w14:textId="77777777" w:rsidR="00ED37A3" w:rsidRPr="00ED37A3" w:rsidRDefault="00ED37A3" w:rsidP="00ED37A3">
            <w:pPr>
              <w:spacing w:line="240" w:lineRule="auto"/>
              <w:jc w:val="center"/>
              <w:rPr>
                <w:rFonts w:cs="Calibri"/>
                <w:sz w:val="20"/>
              </w:rPr>
            </w:pPr>
            <w:r w:rsidRPr="00ED37A3">
              <w:rPr>
                <w:rFonts w:cs="Calibri"/>
                <w:sz w:val="20"/>
              </w:rPr>
              <w:t>1.075.000,00</w:t>
            </w:r>
          </w:p>
        </w:tc>
        <w:tc>
          <w:tcPr>
            <w:tcW w:w="1418" w:type="dxa"/>
            <w:shd w:val="clear" w:color="auto" w:fill="FFFFFF" w:themeFill="background1"/>
            <w:vAlign w:val="center"/>
          </w:tcPr>
          <w:p w14:paraId="2A9CAA6A" w14:textId="77777777" w:rsidR="00ED37A3" w:rsidRPr="00ED37A3" w:rsidRDefault="00ED37A3" w:rsidP="00ED37A3">
            <w:pPr>
              <w:spacing w:line="240" w:lineRule="auto"/>
              <w:jc w:val="center"/>
              <w:rPr>
                <w:rFonts w:cs="Calibri"/>
                <w:sz w:val="20"/>
              </w:rPr>
            </w:pPr>
            <w:r w:rsidRPr="00ED37A3">
              <w:rPr>
                <w:rFonts w:cs="Calibri"/>
                <w:sz w:val="20"/>
              </w:rPr>
              <w:t>750.000,00</w:t>
            </w:r>
          </w:p>
        </w:tc>
        <w:tc>
          <w:tcPr>
            <w:tcW w:w="1417" w:type="dxa"/>
            <w:shd w:val="clear" w:color="auto" w:fill="FFFFFF" w:themeFill="background1"/>
            <w:vAlign w:val="center"/>
          </w:tcPr>
          <w:p w14:paraId="57427581" w14:textId="77777777" w:rsidR="00ED37A3" w:rsidRPr="00ED37A3" w:rsidRDefault="00ED37A3" w:rsidP="00ED37A3">
            <w:pPr>
              <w:spacing w:line="240" w:lineRule="auto"/>
              <w:jc w:val="center"/>
              <w:rPr>
                <w:rFonts w:cs="Calibri"/>
                <w:sz w:val="20"/>
              </w:rPr>
            </w:pPr>
            <w:r w:rsidRPr="00ED37A3">
              <w:rPr>
                <w:rFonts w:cs="Calibri"/>
                <w:sz w:val="20"/>
              </w:rPr>
              <w:t>750.000,00</w:t>
            </w:r>
          </w:p>
        </w:tc>
        <w:tc>
          <w:tcPr>
            <w:tcW w:w="1418" w:type="dxa"/>
            <w:shd w:val="clear" w:color="auto" w:fill="FFFFFF" w:themeFill="background1"/>
            <w:vAlign w:val="center"/>
          </w:tcPr>
          <w:p w14:paraId="2BA2BD44" w14:textId="77777777" w:rsidR="00ED37A3" w:rsidRPr="00ED37A3" w:rsidRDefault="00ED37A3" w:rsidP="00ED37A3">
            <w:pPr>
              <w:spacing w:line="240" w:lineRule="auto"/>
              <w:jc w:val="center"/>
              <w:rPr>
                <w:rFonts w:cs="Calibri"/>
                <w:sz w:val="20"/>
              </w:rPr>
            </w:pPr>
            <w:r w:rsidRPr="00ED37A3">
              <w:rPr>
                <w:rFonts w:cs="Calibri"/>
                <w:sz w:val="20"/>
              </w:rPr>
              <w:t>325.000,00</w:t>
            </w:r>
          </w:p>
        </w:tc>
        <w:tc>
          <w:tcPr>
            <w:tcW w:w="1417" w:type="dxa"/>
            <w:shd w:val="clear" w:color="auto" w:fill="FFFFFF" w:themeFill="background1"/>
            <w:vAlign w:val="center"/>
          </w:tcPr>
          <w:p w14:paraId="1D43A6A8" w14:textId="77777777" w:rsidR="00ED37A3" w:rsidRPr="00ED37A3" w:rsidRDefault="00ED37A3" w:rsidP="00ED37A3">
            <w:pPr>
              <w:spacing w:line="240" w:lineRule="auto"/>
              <w:jc w:val="center"/>
              <w:rPr>
                <w:rFonts w:cs="Calibri"/>
                <w:sz w:val="20"/>
              </w:rPr>
            </w:pPr>
            <w:r w:rsidRPr="00ED37A3">
              <w:rPr>
                <w:rFonts w:cs="Calibri"/>
                <w:sz w:val="20"/>
              </w:rPr>
              <w:t>0,00</w:t>
            </w:r>
          </w:p>
        </w:tc>
      </w:tr>
      <w:tr w:rsidR="00ED37A3" w:rsidRPr="00ED37A3" w14:paraId="5704919D" w14:textId="77777777" w:rsidTr="00FD37B1">
        <w:tc>
          <w:tcPr>
            <w:tcW w:w="1985" w:type="dxa"/>
            <w:shd w:val="clear" w:color="auto" w:fill="FFFFFF" w:themeFill="background1"/>
            <w:vAlign w:val="center"/>
          </w:tcPr>
          <w:p w14:paraId="5FEFFED1" w14:textId="77777777" w:rsidR="00ED37A3" w:rsidRPr="00ED37A3" w:rsidRDefault="00ED37A3" w:rsidP="00ED37A3">
            <w:pPr>
              <w:spacing w:line="240" w:lineRule="auto"/>
              <w:jc w:val="left"/>
              <w:rPr>
                <w:rFonts w:cs="Calibri"/>
                <w:sz w:val="20"/>
              </w:rPr>
            </w:pPr>
            <w:r w:rsidRPr="00ED37A3">
              <w:rPr>
                <w:rFonts w:cs="Calibri"/>
                <w:sz w:val="20"/>
              </w:rPr>
              <w:t>OPĆINA ĐURMANEC</w:t>
            </w:r>
          </w:p>
        </w:tc>
        <w:tc>
          <w:tcPr>
            <w:tcW w:w="1417" w:type="dxa"/>
            <w:shd w:val="clear" w:color="auto" w:fill="FFFFFF" w:themeFill="background1"/>
            <w:vAlign w:val="center"/>
          </w:tcPr>
          <w:p w14:paraId="150F7271" w14:textId="77777777" w:rsidR="00ED37A3" w:rsidRPr="00ED37A3" w:rsidRDefault="00ED37A3" w:rsidP="00ED37A3">
            <w:pPr>
              <w:spacing w:line="240" w:lineRule="auto"/>
              <w:jc w:val="center"/>
              <w:rPr>
                <w:rFonts w:cs="Calibri"/>
                <w:sz w:val="20"/>
              </w:rPr>
            </w:pPr>
            <w:r w:rsidRPr="00ED37A3">
              <w:rPr>
                <w:rFonts w:cs="Calibri"/>
                <w:sz w:val="20"/>
              </w:rPr>
              <w:t>8</w:t>
            </w:r>
          </w:p>
        </w:tc>
        <w:tc>
          <w:tcPr>
            <w:tcW w:w="1418" w:type="dxa"/>
            <w:shd w:val="clear" w:color="auto" w:fill="FFFFFF" w:themeFill="background1"/>
            <w:vAlign w:val="center"/>
          </w:tcPr>
          <w:p w14:paraId="0CA61CB7" w14:textId="77777777" w:rsidR="00ED37A3" w:rsidRPr="00ED37A3" w:rsidRDefault="00ED37A3" w:rsidP="00ED37A3">
            <w:pPr>
              <w:spacing w:line="240" w:lineRule="auto"/>
              <w:jc w:val="center"/>
              <w:rPr>
                <w:rFonts w:cs="Calibri"/>
                <w:sz w:val="20"/>
              </w:rPr>
            </w:pPr>
            <w:r w:rsidRPr="00ED37A3">
              <w:rPr>
                <w:rFonts w:cs="Calibri"/>
                <w:sz w:val="20"/>
              </w:rPr>
              <w:t>5</w:t>
            </w:r>
          </w:p>
        </w:tc>
        <w:tc>
          <w:tcPr>
            <w:tcW w:w="1417" w:type="dxa"/>
            <w:shd w:val="clear" w:color="auto" w:fill="FFFFFF" w:themeFill="background1"/>
            <w:vAlign w:val="center"/>
          </w:tcPr>
          <w:p w14:paraId="5BA84CC7" w14:textId="77777777" w:rsidR="00ED37A3" w:rsidRPr="00ED37A3" w:rsidRDefault="00ED37A3" w:rsidP="00ED37A3">
            <w:pPr>
              <w:spacing w:line="240" w:lineRule="auto"/>
              <w:jc w:val="center"/>
              <w:rPr>
                <w:rFonts w:cs="Calibri"/>
                <w:sz w:val="20"/>
              </w:rPr>
            </w:pPr>
            <w:r w:rsidRPr="00ED37A3">
              <w:rPr>
                <w:rFonts w:cs="Calibri"/>
                <w:sz w:val="20"/>
              </w:rPr>
              <w:t>6</w:t>
            </w:r>
          </w:p>
        </w:tc>
        <w:tc>
          <w:tcPr>
            <w:tcW w:w="1418" w:type="dxa"/>
            <w:shd w:val="clear" w:color="auto" w:fill="FFFFFF" w:themeFill="background1"/>
            <w:vAlign w:val="center"/>
          </w:tcPr>
          <w:p w14:paraId="62966640" w14:textId="77777777" w:rsidR="00ED37A3" w:rsidRPr="00ED37A3" w:rsidRDefault="00ED37A3" w:rsidP="00ED37A3">
            <w:pPr>
              <w:spacing w:line="240" w:lineRule="auto"/>
              <w:jc w:val="center"/>
              <w:rPr>
                <w:rFonts w:cs="Calibri"/>
                <w:sz w:val="20"/>
              </w:rPr>
            </w:pPr>
            <w:r w:rsidRPr="00ED37A3">
              <w:rPr>
                <w:rFonts w:cs="Calibri"/>
                <w:sz w:val="20"/>
              </w:rPr>
              <w:t>2</w:t>
            </w:r>
          </w:p>
        </w:tc>
        <w:tc>
          <w:tcPr>
            <w:tcW w:w="1417" w:type="dxa"/>
            <w:shd w:val="clear" w:color="auto" w:fill="FFFFFF" w:themeFill="background1"/>
            <w:vAlign w:val="center"/>
          </w:tcPr>
          <w:p w14:paraId="3EDD9E09" w14:textId="77777777" w:rsidR="00ED37A3" w:rsidRPr="00ED37A3" w:rsidRDefault="00ED37A3" w:rsidP="00ED37A3">
            <w:pPr>
              <w:spacing w:line="240" w:lineRule="auto"/>
              <w:jc w:val="center"/>
              <w:rPr>
                <w:rFonts w:cs="Calibri"/>
                <w:sz w:val="20"/>
              </w:rPr>
            </w:pPr>
            <w:r w:rsidRPr="00ED37A3">
              <w:rPr>
                <w:rFonts w:cs="Calibri"/>
                <w:sz w:val="20"/>
              </w:rPr>
              <w:t>0</w:t>
            </w:r>
          </w:p>
        </w:tc>
      </w:tr>
      <w:tr w:rsidR="00ED37A3" w:rsidRPr="00ED37A3" w14:paraId="2070D465" w14:textId="77777777" w:rsidTr="00FD37B1">
        <w:tc>
          <w:tcPr>
            <w:tcW w:w="1985" w:type="dxa"/>
            <w:shd w:val="clear" w:color="auto" w:fill="FFFFFF" w:themeFill="background1"/>
            <w:vAlign w:val="center"/>
          </w:tcPr>
          <w:p w14:paraId="655325C6"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41DD12CB" w14:textId="77777777" w:rsidR="00ED37A3" w:rsidRPr="00ED37A3" w:rsidRDefault="00ED37A3" w:rsidP="00ED37A3">
            <w:pPr>
              <w:spacing w:line="240" w:lineRule="auto"/>
              <w:jc w:val="center"/>
              <w:rPr>
                <w:rFonts w:cs="Calibri"/>
                <w:sz w:val="20"/>
              </w:rPr>
            </w:pPr>
            <w:r w:rsidRPr="00ED37A3">
              <w:rPr>
                <w:rFonts w:cs="Calibri"/>
                <w:sz w:val="20"/>
              </w:rPr>
              <w:t>950.000,00</w:t>
            </w:r>
          </w:p>
        </w:tc>
        <w:tc>
          <w:tcPr>
            <w:tcW w:w="1418" w:type="dxa"/>
            <w:shd w:val="clear" w:color="auto" w:fill="FFFFFF" w:themeFill="background1"/>
            <w:vAlign w:val="center"/>
          </w:tcPr>
          <w:p w14:paraId="5926C4DF" w14:textId="77777777" w:rsidR="00ED37A3" w:rsidRPr="00ED37A3" w:rsidRDefault="00ED37A3" w:rsidP="00ED37A3">
            <w:pPr>
              <w:spacing w:line="240" w:lineRule="auto"/>
              <w:jc w:val="center"/>
              <w:rPr>
                <w:rFonts w:cs="Calibri"/>
                <w:sz w:val="20"/>
              </w:rPr>
            </w:pPr>
            <w:r w:rsidRPr="00ED37A3">
              <w:rPr>
                <w:rFonts w:cs="Calibri"/>
                <w:sz w:val="20"/>
              </w:rPr>
              <w:t>593.750,00</w:t>
            </w:r>
          </w:p>
        </w:tc>
        <w:tc>
          <w:tcPr>
            <w:tcW w:w="1417" w:type="dxa"/>
            <w:shd w:val="clear" w:color="auto" w:fill="FFFFFF" w:themeFill="background1"/>
            <w:vAlign w:val="center"/>
          </w:tcPr>
          <w:p w14:paraId="3F5B71A8" w14:textId="77777777" w:rsidR="00ED37A3" w:rsidRPr="00ED37A3" w:rsidRDefault="00ED37A3" w:rsidP="00ED37A3">
            <w:pPr>
              <w:spacing w:line="240" w:lineRule="auto"/>
              <w:jc w:val="center"/>
              <w:rPr>
                <w:rFonts w:cs="Calibri"/>
                <w:sz w:val="20"/>
              </w:rPr>
            </w:pPr>
            <w:r w:rsidRPr="00ED37A3">
              <w:rPr>
                <w:rFonts w:cs="Calibri"/>
                <w:sz w:val="20"/>
              </w:rPr>
              <w:t>550.000,00</w:t>
            </w:r>
          </w:p>
        </w:tc>
        <w:tc>
          <w:tcPr>
            <w:tcW w:w="1418" w:type="dxa"/>
            <w:shd w:val="clear" w:color="auto" w:fill="FFFFFF" w:themeFill="background1"/>
            <w:vAlign w:val="center"/>
          </w:tcPr>
          <w:p w14:paraId="32242149" w14:textId="77777777" w:rsidR="00ED37A3" w:rsidRPr="00ED37A3" w:rsidRDefault="00ED37A3" w:rsidP="00ED37A3">
            <w:pPr>
              <w:spacing w:line="240" w:lineRule="auto"/>
              <w:jc w:val="center"/>
              <w:rPr>
                <w:rFonts w:cs="Calibri"/>
                <w:sz w:val="20"/>
              </w:rPr>
            </w:pPr>
            <w:r w:rsidRPr="00ED37A3">
              <w:rPr>
                <w:rFonts w:cs="Calibri"/>
                <w:sz w:val="20"/>
              </w:rPr>
              <w:t>400.000,00</w:t>
            </w:r>
          </w:p>
        </w:tc>
        <w:tc>
          <w:tcPr>
            <w:tcW w:w="1417" w:type="dxa"/>
            <w:shd w:val="clear" w:color="auto" w:fill="FFFFFF" w:themeFill="background1"/>
            <w:vAlign w:val="center"/>
          </w:tcPr>
          <w:p w14:paraId="2F1DAC89" w14:textId="77777777" w:rsidR="00ED37A3" w:rsidRPr="00ED37A3" w:rsidRDefault="00ED37A3" w:rsidP="00ED37A3">
            <w:pPr>
              <w:spacing w:line="240" w:lineRule="auto"/>
              <w:jc w:val="center"/>
              <w:rPr>
                <w:rFonts w:cs="Calibri"/>
                <w:sz w:val="20"/>
              </w:rPr>
            </w:pPr>
            <w:r w:rsidRPr="00ED37A3">
              <w:rPr>
                <w:rFonts w:cs="Calibri"/>
                <w:sz w:val="20"/>
              </w:rPr>
              <w:t>0,00</w:t>
            </w:r>
          </w:p>
        </w:tc>
      </w:tr>
      <w:tr w:rsidR="00ED37A3" w:rsidRPr="00ED37A3" w14:paraId="11104989" w14:textId="77777777" w:rsidTr="00FD37B1">
        <w:tc>
          <w:tcPr>
            <w:tcW w:w="1985" w:type="dxa"/>
            <w:shd w:val="clear" w:color="auto" w:fill="FFFFFF" w:themeFill="background1"/>
            <w:vAlign w:val="center"/>
          </w:tcPr>
          <w:p w14:paraId="2390EB41"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099DD7CF" w14:textId="77777777" w:rsidR="00ED37A3" w:rsidRPr="00ED37A3" w:rsidRDefault="00ED37A3" w:rsidP="00ED37A3">
            <w:pPr>
              <w:spacing w:line="240" w:lineRule="auto"/>
              <w:jc w:val="center"/>
              <w:rPr>
                <w:rFonts w:cs="Calibri"/>
                <w:sz w:val="20"/>
              </w:rPr>
            </w:pPr>
            <w:r w:rsidRPr="00ED37A3">
              <w:rPr>
                <w:rFonts w:cs="Calibri"/>
                <w:sz w:val="20"/>
              </w:rPr>
              <w:t>50.000,00</w:t>
            </w:r>
          </w:p>
        </w:tc>
        <w:tc>
          <w:tcPr>
            <w:tcW w:w="1418" w:type="dxa"/>
            <w:shd w:val="clear" w:color="auto" w:fill="FFFFFF" w:themeFill="background1"/>
            <w:vAlign w:val="center"/>
          </w:tcPr>
          <w:p w14:paraId="076CE6B6" w14:textId="77777777" w:rsidR="00ED37A3" w:rsidRPr="00ED37A3" w:rsidRDefault="00ED37A3" w:rsidP="00ED37A3">
            <w:pPr>
              <w:spacing w:line="240" w:lineRule="auto"/>
              <w:jc w:val="center"/>
              <w:rPr>
                <w:rFonts w:cs="Calibri"/>
                <w:sz w:val="20"/>
              </w:rPr>
            </w:pPr>
            <w:r w:rsidRPr="00ED37A3">
              <w:rPr>
                <w:rFonts w:cs="Calibri"/>
                <w:sz w:val="20"/>
              </w:rPr>
              <w:t>31.250,00</w:t>
            </w:r>
          </w:p>
        </w:tc>
        <w:tc>
          <w:tcPr>
            <w:tcW w:w="1417" w:type="dxa"/>
            <w:shd w:val="clear" w:color="auto" w:fill="FFFFFF" w:themeFill="background1"/>
            <w:vAlign w:val="center"/>
          </w:tcPr>
          <w:p w14:paraId="77DB84AB" w14:textId="77777777" w:rsidR="00ED37A3" w:rsidRPr="00ED37A3" w:rsidRDefault="00ED37A3" w:rsidP="00ED37A3">
            <w:pPr>
              <w:spacing w:line="240" w:lineRule="auto"/>
              <w:jc w:val="center"/>
              <w:rPr>
                <w:rFonts w:cs="Calibri"/>
                <w:sz w:val="20"/>
              </w:rPr>
            </w:pPr>
            <w:r w:rsidRPr="00ED37A3">
              <w:rPr>
                <w:rFonts w:cs="Calibri"/>
                <w:sz w:val="20"/>
              </w:rPr>
              <w:t>50.000,00</w:t>
            </w:r>
          </w:p>
        </w:tc>
        <w:tc>
          <w:tcPr>
            <w:tcW w:w="1418" w:type="dxa"/>
            <w:shd w:val="clear" w:color="auto" w:fill="FFFFFF" w:themeFill="background1"/>
            <w:vAlign w:val="center"/>
          </w:tcPr>
          <w:p w14:paraId="3B7D88EF"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59FB198E" w14:textId="77777777" w:rsidR="00ED37A3" w:rsidRPr="00ED37A3" w:rsidRDefault="00ED37A3" w:rsidP="00ED37A3">
            <w:pPr>
              <w:spacing w:line="240" w:lineRule="auto"/>
              <w:jc w:val="center"/>
              <w:rPr>
                <w:rFonts w:cs="Calibri"/>
                <w:sz w:val="20"/>
              </w:rPr>
            </w:pPr>
            <w:r w:rsidRPr="00ED37A3">
              <w:rPr>
                <w:rFonts w:cs="Calibri"/>
                <w:sz w:val="20"/>
              </w:rPr>
              <w:t>0,00</w:t>
            </w:r>
          </w:p>
        </w:tc>
      </w:tr>
      <w:tr w:rsidR="00ED37A3" w:rsidRPr="00ED37A3" w14:paraId="3130669C" w14:textId="77777777" w:rsidTr="00FD37B1">
        <w:tc>
          <w:tcPr>
            <w:tcW w:w="1985" w:type="dxa"/>
            <w:shd w:val="clear" w:color="auto" w:fill="FFFFFF" w:themeFill="background1"/>
            <w:vAlign w:val="center"/>
          </w:tcPr>
          <w:p w14:paraId="38E1C44B"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48343B93" w14:textId="77777777" w:rsidR="00ED37A3" w:rsidRPr="00ED37A3" w:rsidRDefault="00ED37A3" w:rsidP="00ED37A3">
            <w:pPr>
              <w:spacing w:line="240" w:lineRule="auto"/>
              <w:jc w:val="center"/>
              <w:rPr>
                <w:rFonts w:cs="Calibri"/>
                <w:sz w:val="20"/>
              </w:rPr>
            </w:pPr>
            <w:r w:rsidRPr="00ED37A3">
              <w:rPr>
                <w:rFonts w:cs="Calibri"/>
                <w:sz w:val="20"/>
              </w:rPr>
              <w:t>900.000,00</w:t>
            </w:r>
          </w:p>
        </w:tc>
        <w:tc>
          <w:tcPr>
            <w:tcW w:w="1418" w:type="dxa"/>
            <w:shd w:val="clear" w:color="auto" w:fill="FFFFFF" w:themeFill="background1"/>
            <w:vAlign w:val="center"/>
          </w:tcPr>
          <w:p w14:paraId="16DE5770" w14:textId="77777777" w:rsidR="00ED37A3" w:rsidRPr="00ED37A3" w:rsidRDefault="00ED37A3" w:rsidP="00ED37A3">
            <w:pPr>
              <w:spacing w:line="240" w:lineRule="auto"/>
              <w:jc w:val="center"/>
              <w:rPr>
                <w:rFonts w:cs="Calibri"/>
                <w:sz w:val="20"/>
              </w:rPr>
            </w:pPr>
            <w:r w:rsidRPr="00ED37A3">
              <w:rPr>
                <w:rFonts w:cs="Calibri"/>
                <w:sz w:val="20"/>
              </w:rPr>
              <w:t>562.500,00</w:t>
            </w:r>
          </w:p>
        </w:tc>
        <w:tc>
          <w:tcPr>
            <w:tcW w:w="1417" w:type="dxa"/>
            <w:shd w:val="clear" w:color="auto" w:fill="FFFFFF" w:themeFill="background1"/>
            <w:vAlign w:val="center"/>
          </w:tcPr>
          <w:p w14:paraId="6ACD1FC7" w14:textId="77777777" w:rsidR="00ED37A3" w:rsidRPr="00ED37A3" w:rsidRDefault="00ED37A3" w:rsidP="00ED37A3">
            <w:pPr>
              <w:spacing w:line="240" w:lineRule="auto"/>
              <w:jc w:val="center"/>
              <w:rPr>
                <w:rFonts w:cs="Calibri"/>
                <w:sz w:val="20"/>
              </w:rPr>
            </w:pPr>
            <w:r w:rsidRPr="00ED37A3">
              <w:rPr>
                <w:rFonts w:cs="Calibri"/>
                <w:sz w:val="20"/>
              </w:rPr>
              <w:t>500.000,00</w:t>
            </w:r>
          </w:p>
        </w:tc>
        <w:tc>
          <w:tcPr>
            <w:tcW w:w="1418" w:type="dxa"/>
            <w:shd w:val="clear" w:color="auto" w:fill="FFFFFF" w:themeFill="background1"/>
            <w:vAlign w:val="center"/>
          </w:tcPr>
          <w:p w14:paraId="5A49090E" w14:textId="77777777" w:rsidR="00ED37A3" w:rsidRPr="00ED37A3" w:rsidRDefault="00ED37A3" w:rsidP="00ED37A3">
            <w:pPr>
              <w:spacing w:line="240" w:lineRule="auto"/>
              <w:jc w:val="center"/>
              <w:rPr>
                <w:rFonts w:cs="Calibri"/>
                <w:sz w:val="20"/>
              </w:rPr>
            </w:pPr>
            <w:r w:rsidRPr="00ED37A3">
              <w:rPr>
                <w:rFonts w:cs="Calibri"/>
                <w:sz w:val="20"/>
              </w:rPr>
              <w:t>400.000,00</w:t>
            </w:r>
          </w:p>
        </w:tc>
        <w:tc>
          <w:tcPr>
            <w:tcW w:w="1417" w:type="dxa"/>
            <w:shd w:val="clear" w:color="auto" w:fill="FFFFFF" w:themeFill="background1"/>
            <w:vAlign w:val="center"/>
          </w:tcPr>
          <w:p w14:paraId="3EED505A" w14:textId="77777777" w:rsidR="00ED37A3" w:rsidRPr="00ED37A3" w:rsidRDefault="00ED37A3" w:rsidP="00ED37A3">
            <w:pPr>
              <w:spacing w:line="240" w:lineRule="auto"/>
              <w:jc w:val="center"/>
              <w:rPr>
                <w:rFonts w:cs="Calibri"/>
                <w:sz w:val="20"/>
              </w:rPr>
            </w:pPr>
            <w:r w:rsidRPr="00ED37A3">
              <w:rPr>
                <w:rFonts w:cs="Calibri"/>
                <w:sz w:val="20"/>
              </w:rPr>
              <w:t>0,00</w:t>
            </w:r>
          </w:p>
        </w:tc>
      </w:tr>
      <w:tr w:rsidR="00ED37A3" w:rsidRPr="00ED37A3" w14:paraId="531C8A91" w14:textId="77777777" w:rsidTr="00FD37B1">
        <w:tc>
          <w:tcPr>
            <w:tcW w:w="1985" w:type="dxa"/>
            <w:shd w:val="clear" w:color="auto" w:fill="FFFFFF" w:themeFill="background1"/>
            <w:vAlign w:val="center"/>
          </w:tcPr>
          <w:p w14:paraId="28DD4750" w14:textId="77777777" w:rsidR="00ED37A3" w:rsidRPr="00ED37A3" w:rsidRDefault="00ED37A3" w:rsidP="00ED37A3">
            <w:pPr>
              <w:spacing w:line="240" w:lineRule="auto"/>
              <w:jc w:val="left"/>
              <w:rPr>
                <w:rFonts w:cs="Calibri"/>
                <w:sz w:val="20"/>
              </w:rPr>
            </w:pPr>
            <w:r w:rsidRPr="00ED37A3">
              <w:rPr>
                <w:rFonts w:cs="Calibri"/>
                <w:sz w:val="20"/>
              </w:rPr>
              <w:t>OPĆINA GORNJA STUBICA</w:t>
            </w:r>
          </w:p>
        </w:tc>
        <w:tc>
          <w:tcPr>
            <w:tcW w:w="1417" w:type="dxa"/>
            <w:shd w:val="clear" w:color="auto" w:fill="FFFFFF" w:themeFill="background1"/>
            <w:vAlign w:val="center"/>
          </w:tcPr>
          <w:p w14:paraId="4C059D55" w14:textId="77777777" w:rsidR="00ED37A3" w:rsidRPr="00ED37A3" w:rsidRDefault="00ED37A3" w:rsidP="00ED37A3">
            <w:pPr>
              <w:spacing w:line="240" w:lineRule="auto"/>
              <w:jc w:val="center"/>
              <w:rPr>
                <w:rFonts w:cs="Calibri"/>
                <w:sz w:val="20"/>
              </w:rPr>
            </w:pPr>
            <w:r w:rsidRPr="00ED37A3">
              <w:rPr>
                <w:rFonts w:cs="Calibri"/>
                <w:sz w:val="20"/>
              </w:rPr>
              <w:t>15</w:t>
            </w:r>
          </w:p>
        </w:tc>
        <w:tc>
          <w:tcPr>
            <w:tcW w:w="1418" w:type="dxa"/>
            <w:shd w:val="clear" w:color="auto" w:fill="FFFFFF" w:themeFill="background1"/>
            <w:vAlign w:val="center"/>
          </w:tcPr>
          <w:p w14:paraId="0E71947B" w14:textId="77777777" w:rsidR="00ED37A3" w:rsidRPr="00ED37A3" w:rsidRDefault="00ED37A3" w:rsidP="00ED37A3">
            <w:pPr>
              <w:spacing w:line="240" w:lineRule="auto"/>
              <w:jc w:val="center"/>
              <w:rPr>
                <w:rFonts w:cs="Calibri"/>
                <w:sz w:val="20"/>
              </w:rPr>
            </w:pPr>
            <w:r w:rsidRPr="00ED37A3">
              <w:rPr>
                <w:rFonts w:cs="Calibri"/>
                <w:sz w:val="20"/>
              </w:rPr>
              <w:t>10</w:t>
            </w:r>
          </w:p>
        </w:tc>
        <w:tc>
          <w:tcPr>
            <w:tcW w:w="1417" w:type="dxa"/>
            <w:shd w:val="clear" w:color="auto" w:fill="FFFFFF" w:themeFill="background1"/>
            <w:vAlign w:val="center"/>
          </w:tcPr>
          <w:p w14:paraId="3659FAEA" w14:textId="77777777" w:rsidR="00ED37A3" w:rsidRPr="00ED37A3" w:rsidRDefault="00ED37A3" w:rsidP="00ED37A3">
            <w:pPr>
              <w:spacing w:line="240" w:lineRule="auto"/>
              <w:jc w:val="center"/>
              <w:rPr>
                <w:rFonts w:cs="Calibri"/>
                <w:sz w:val="20"/>
              </w:rPr>
            </w:pPr>
            <w:r w:rsidRPr="00ED37A3">
              <w:rPr>
                <w:rFonts w:cs="Calibri"/>
                <w:sz w:val="20"/>
              </w:rPr>
              <w:t>3</w:t>
            </w:r>
          </w:p>
        </w:tc>
        <w:tc>
          <w:tcPr>
            <w:tcW w:w="1418" w:type="dxa"/>
            <w:shd w:val="clear" w:color="auto" w:fill="FFFFFF" w:themeFill="background1"/>
            <w:vAlign w:val="center"/>
          </w:tcPr>
          <w:p w14:paraId="34FBC0BE" w14:textId="77777777" w:rsidR="00ED37A3" w:rsidRPr="00ED37A3" w:rsidRDefault="00ED37A3" w:rsidP="00ED37A3">
            <w:pPr>
              <w:spacing w:line="240" w:lineRule="auto"/>
              <w:jc w:val="center"/>
              <w:rPr>
                <w:rFonts w:cs="Calibri"/>
                <w:sz w:val="20"/>
              </w:rPr>
            </w:pPr>
            <w:r w:rsidRPr="00ED37A3">
              <w:rPr>
                <w:rFonts w:cs="Calibri"/>
                <w:sz w:val="20"/>
              </w:rPr>
              <w:t>5</w:t>
            </w:r>
          </w:p>
        </w:tc>
        <w:tc>
          <w:tcPr>
            <w:tcW w:w="1417" w:type="dxa"/>
            <w:shd w:val="clear" w:color="auto" w:fill="FFFFFF" w:themeFill="background1"/>
            <w:vAlign w:val="center"/>
          </w:tcPr>
          <w:p w14:paraId="391E1BC8" w14:textId="77777777" w:rsidR="00ED37A3" w:rsidRPr="00ED37A3" w:rsidRDefault="00ED37A3" w:rsidP="00ED37A3">
            <w:pPr>
              <w:spacing w:line="240" w:lineRule="auto"/>
              <w:jc w:val="center"/>
              <w:rPr>
                <w:rFonts w:cs="Calibri"/>
                <w:sz w:val="20"/>
              </w:rPr>
            </w:pPr>
            <w:r w:rsidRPr="00ED37A3">
              <w:rPr>
                <w:rFonts w:cs="Calibri"/>
                <w:sz w:val="20"/>
              </w:rPr>
              <w:t>2</w:t>
            </w:r>
          </w:p>
        </w:tc>
      </w:tr>
      <w:tr w:rsidR="00ED37A3" w:rsidRPr="00ED37A3" w14:paraId="4D2C351D" w14:textId="77777777" w:rsidTr="00FD37B1">
        <w:tc>
          <w:tcPr>
            <w:tcW w:w="1985" w:type="dxa"/>
            <w:shd w:val="clear" w:color="auto" w:fill="FFFFFF" w:themeFill="background1"/>
            <w:vAlign w:val="center"/>
          </w:tcPr>
          <w:p w14:paraId="08FCBE63"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63208A0B" w14:textId="77777777" w:rsidR="00ED37A3" w:rsidRPr="00ED37A3" w:rsidRDefault="00ED37A3" w:rsidP="00ED37A3">
            <w:pPr>
              <w:spacing w:line="240" w:lineRule="auto"/>
              <w:jc w:val="center"/>
              <w:rPr>
                <w:rFonts w:cs="Calibri"/>
                <w:sz w:val="20"/>
              </w:rPr>
            </w:pPr>
            <w:r w:rsidRPr="00ED37A3">
              <w:rPr>
                <w:rFonts w:cs="Calibri"/>
                <w:sz w:val="20"/>
              </w:rPr>
              <w:t>3.400.000,00</w:t>
            </w:r>
          </w:p>
        </w:tc>
        <w:tc>
          <w:tcPr>
            <w:tcW w:w="1418" w:type="dxa"/>
            <w:shd w:val="clear" w:color="auto" w:fill="FFFFFF" w:themeFill="background1"/>
            <w:vAlign w:val="center"/>
          </w:tcPr>
          <w:p w14:paraId="725CBD08" w14:textId="77777777" w:rsidR="00ED37A3" w:rsidRPr="00ED37A3" w:rsidRDefault="00ED37A3" w:rsidP="00ED37A3">
            <w:pPr>
              <w:spacing w:line="240" w:lineRule="auto"/>
              <w:jc w:val="center"/>
              <w:rPr>
                <w:rFonts w:cs="Calibri"/>
                <w:sz w:val="20"/>
              </w:rPr>
            </w:pPr>
            <w:r w:rsidRPr="00ED37A3">
              <w:rPr>
                <w:rFonts w:cs="Calibri"/>
                <w:sz w:val="20"/>
              </w:rPr>
              <w:t>3.400.000,00</w:t>
            </w:r>
          </w:p>
        </w:tc>
        <w:tc>
          <w:tcPr>
            <w:tcW w:w="1417" w:type="dxa"/>
            <w:shd w:val="clear" w:color="auto" w:fill="FFFFFF" w:themeFill="background1"/>
            <w:vAlign w:val="center"/>
          </w:tcPr>
          <w:p w14:paraId="6ACCD177" w14:textId="77777777" w:rsidR="00ED37A3" w:rsidRPr="00ED37A3" w:rsidRDefault="00ED37A3" w:rsidP="00ED37A3">
            <w:pPr>
              <w:spacing w:line="240" w:lineRule="auto"/>
              <w:jc w:val="center"/>
              <w:rPr>
                <w:rFonts w:cs="Calibri"/>
                <w:sz w:val="20"/>
              </w:rPr>
            </w:pPr>
            <w:r w:rsidRPr="00ED37A3">
              <w:rPr>
                <w:rFonts w:cs="Calibri"/>
                <w:sz w:val="20"/>
              </w:rPr>
              <w:t>2.200.000,00</w:t>
            </w:r>
          </w:p>
        </w:tc>
        <w:tc>
          <w:tcPr>
            <w:tcW w:w="1418" w:type="dxa"/>
            <w:shd w:val="clear" w:color="auto" w:fill="FFFFFF" w:themeFill="background1"/>
            <w:vAlign w:val="center"/>
          </w:tcPr>
          <w:p w14:paraId="4E8CC248" w14:textId="77777777" w:rsidR="00ED37A3" w:rsidRPr="00ED37A3" w:rsidRDefault="00ED37A3" w:rsidP="00ED37A3">
            <w:pPr>
              <w:spacing w:line="240" w:lineRule="auto"/>
              <w:jc w:val="center"/>
              <w:rPr>
                <w:rFonts w:cs="Calibri"/>
                <w:sz w:val="20"/>
              </w:rPr>
            </w:pPr>
            <w:r w:rsidRPr="00ED37A3">
              <w:rPr>
                <w:rFonts w:cs="Calibri"/>
                <w:sz w:val="20"/>
              </w:rPr>
              <w:t>1.000.000,00</w:t>
            </w:r>
          </w:p>
        </w:tc>
        <w:tc>
          <w:tcPr>
            <w:tcW w:w="1417" w:type="dxa"/>
            <w:shd w:val="clear" w:color="auto" w:fill="FFFFFF" w:themeFill="background1"/>
            <w:vAlign w:val="center"/>
          </w:tcPr>
          <w:p w14:paraId="09062E55" w14:textId="77777777" w:rsidR="00ED37A3" w:rsidRPr="00ED37A3" w:rsidRDefault="00ED37A3" w:rsidP="00ED37A3">
            <w:pPr>
              <w:spacing w:line="240" w:lineRule="auto"/>
              <w:jc w:val="center"/>
              <w:rPr>
                <w:rFonts w:cs="Calibri"/>
                <w:sz w:val="20"/>
              </w:rPr>
            </w:pPr>
            <w:r w:rsidRPr="00ED37A3">
              <w:rPr>
                <w:rFonts w:cs="Calibri"/>
                <w:sz w:val="20"/>
              </w:rPr>
              <w:t>200.000,00</w:t>
            </w:r>
          </w:p>
        </w:tc>
      </w:tr>
      <w:tr w:rsidR="00ED37A3" w:rsidRPr="00ED37A3" w14:paraId="51F85998" w14:textId="77777777" w:rsidTr="00FD37B1">
        <w:tc>
          <w:tcPr>
            <w:tcW w:w="1985" w:type="dxa"/>
            <w:shd w:val="clear" w:color="auto" w:fill="FFFFFF" w:themeFill="background1"/>
            <w:vAlign w:val="center"/>
          </w:tcPr>
          <w:p w14:paraId="33FE8941"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46E455C9" w14:textId="77777777" w:rsidR="00ED37A3" w:rsidRPr="00ED37A3" w:rsidRDefault="00ED37A3" w:rsidP="00ED37A3">
            <w:pPr>
              <w:spacing w:line="240" w:lineRule="auto"/>
              <w:jc w:val="center"/>
              <w:rPr>
                <w:rFonts w:cs="Calibri"/>
                <w:sz w:val="20"/>
              </w:rPr>
            </w:pPr>
            <w:r w:rsidRPr="00ED37A3">
              <w:rPr>
                <w:rFonts w:cs="Calibri"/>
                <w:sz w:val="20"/>
              </w:rPr>
              <w:t>220.000,00</w:t>
            </w:r>
          </w:p>
        </w:tc>
        <w:tc>
          <w:tcPr>
            <w:tcW w:w="1418" w:type="dxa"/>
            <w:shd w:val="clear" w:color="auto" w:fill="FFFFFF" w:themeFill="background1"/>
            <w:vAlign w:val="center"/>
          </w:tcPr>
          <w:p w14:paraId="40BBCB53" w14:textId="77777777" w:rsidR="00ED37A3" w:rsidRPr="00ED37A3" w:rsidRDefault="00ED37A3" w:rsidP="00ED37A3">
            <w:pPr>
              <w:spacing w:line="240" w:lineRule="auto"/>
              <w:jc w:val="center"/>
              <w:rPr>
                <w:rFonts w:cs="Calibri"/>
                <w:sz w:val="20"/>
              </w:rPr>
            </w:pPr>
            <w:r w:rsidRPr="00ED37A3">
              <w:rPr>
                <w:rFonts w:cs="Calibri"/>
                <w:sz w:val="20"/>
              </w:rPr>
              <w:t>220.000,00</w:t>
            </w:r>
          </w:p>
        </w:tc>
        <w:tc>
          <w:tcPr>
            <w:tcW w:w="1417" w:type="dxa"/>
            <w:shd w:val="clear" w:color="auto" w:fill="FFFFFF" w:themeFill="background1"/>
            <w:vAlign w:val="center"/>
          </w:tcPr>
          <w:p w14:paraId="7F73F7AE" w14:textId="77777777" w:rsidR="00ED37A3" w:rsidRPr="00ED37A3" w:rsidRDefault="00ED37A3" w:rsidP="00ED37A3">
            <w:pPr>
              <w:spacing w:line="240" w:lineRule="auto"/>
              <w:jc w:val="center"/>
              <w:rPr>
                <w:rFonts w:cs="Calibri"/>
                <w:sz w:val="20"/>
              </w:rPr>
            </w:pPr>
            <w:r w:rsidRPr="00ED37A3">
              <w:rPr>
                <w:rFonts w:cs="Calibri"/>
                <w:sz w:val="20"/>
              </w:rPr>
              <w:t>90.000,00</w:t>
            </w:r>
          </w:p>
        </w:tc>
        <w:tc>
          <w:tcPr>
            <w:tcW w:w="1418" w:type="dxa"/>
            <w:shd w:val="clear" w:color="auto" w:fill="FFFFFF" w:themeFill="background1"/>
            <w:vAlign w:val="center"/>
          </w:tcPr>
          <w:p w14:paraId="1EF1C7D2" w14:textId="77777777" w:rsidR="00ED37A3" w:rsidRPr="00ED37A3" w:rsidRDefault="00ED37A3" w:rsidP="00ED37A3">
            <w:pPr>
              <w:spacing w:line="240" w:lineRule="auto"/>
              <w:jc w:val="center"/>
              <w:rPr>
                <w:rFonts w:cs="Calibri"/>
                <w:sz w:val="20"/>
              </w:rPr>
            </w:pPr>
            <w:r w:rsidRPr="00ED37A3">
              <w:rPr>
                <w:rFonts w:cs="Calibri"/>
                <w:sz w:val="20"/>
              </w:rPr>
              <w:t>100.000,00</w:t>
            </w:r>
          </w:p>
        </w:tc>
        <w:tc>
          <w:tcPr>
            <w:tcW w:w="1417" w:type="dxa"/>
            <w:shd w:val="clear" w:color="auto" w:fill="FFFFFF" w:themeFill="background1"/>
            <w:vAlign w:val="center"/>
          </w:tcPr>
          <w:p w14:paraId="3C8B95A3" w14:textId="77777777" w:rsidR="00ED37A3" w:rsidRPr="00ED37A3" w:rsidRDefault="00ED37A3" w:rsidP="00ED37A3">
            <w:pPr>
              <w:spacing w:line="240" w:lineRule="auto"/>
              <w:jc w:val="center"/>
              <w:rPr>
                <w:rFonts w:cs="Calibri"/>
                <w:sz w:val="20"/>
              </w:rPr>
            </w:pPr>
            <w:r w:rsidRPr="00ED37A3">
              <w:rPr>
                <w:rFonts w:cs="Calibri"/>
                <w:sz w:val="20"/>
              </w:rPr>
              <w:t>30.000,00</w:t>
            </w:r>
          </w:p>
        </w:tc>
      </w:tr>
      <w:tr w:rsidR="00ED37A3" w:rsidRPr="00ED37A3" w14:paraId="46287E2D" w14:textId="77777777" w:rsidTr="00FD37B1">
        <w:tc>
          <w:tcPr>
            <w:tcW w:w="1985" w:type="dxa"/>
            <w:shd w:val="clear" w:color="auto" w:fill="FFFFFF" w:themeFill="background1"/>
            <w:vAlign w:val="center"/>
          </w:tcPr>
          <w:p w14:paraId="3F91EBB8"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5C0CC0F7" w14:textId="77777777" w:rsidR="00ED37A3" w:rsidRPr="00ED37A3" w:rsidRDefault="00ED37A3" w:rsidP="00ED37A3">
            <w:pPr>
              <w:spacing w:line="240" w:lineRule="auto"/>
              <w:jc w:val="center"/>
              <w:rPr>
                <w:rFonts w:cs="Calibri"/>
                <w:sz w:val="20"/>
              </w:rPr>
            </w:pPr>
            <w:r w:rsidRPr="00ED37A3">
              <w:rPr>
                <w:rFonts w:cs="Calibri"/>
                <w:sz w:val="20"/>
              </w:rPr>
              <w:t>3.620.000,00</w:t>
            </w:r>
          </w:p>
        </w:tc>
        <w:tc>
          <w:tcPr>
            <w:tcW w:w="1418" w:type="dxa"/>
            <w:shd w:val="clear" w:color="auto" w:fill="FFFFFF" w:themeFill="background1"/>
            <w:vAlign w:val="center"/>
          </w:tcPr>
          <w:p w14:paraId="7053BCBD" w14:textId="77777777" w:rsidR="00ED37A3" w:rsidRPr="00ED37A3" w:rsidRDefault="00ED37A3" w:rsidP="00ED37A3">
            <w:pPr>
              <w:spacing w:line="240" w:lineRule="auto"/>
              <w:jc w:val="center"/>
              <w:rPr>
                <w:rFonts w:cs="Calibri"/>
                <w:sz w:val="20"/>
              </w:rPr>
            </w:pPr>
            <w:r w:rsidRPr="00ED37A3">
              <w:rPr>
                <w:rFonts w:cs="Calibri"/>
                <w:sz w:val="20"/>
              </w:rPr>
              <w:t>3.620.000,00</w:t>
            </w:r>
          </w:p>
        </w:tc>
        <w:tc>
          <w:tcPr>
            <w:tcW w:w="1417" w:type="dxa"/>
            <w:shd w:val="clear" w:color="auto" w:fill="FFFFFF" w:themeFill="background1"/>
            <w:vAlign w:val="center"/>
          </w:tcPr>
          <w:p w14:paraId="577C85E9" w14:textId="77777777" w:rsidR="00ED37A3" w:rsidRPr="00ED37A3" w:rsidRDefault="00ED37A3" w:rsidP="00ED37A3">
            <w:pPr>
              <w:spacing w:line="240" w:lineRule="auto"/>
              <w:jc w:val="center"/>
              <w:rPr>
                <w:rFonts w:cs="Calibri"/>
                <w:sz w:val="20"/>
              </w:rPr>
            </w:pPr>
            <w:r w:rsidRPr="00ED37A3">
              <w:rPr>
                <w:rFonts w:cs="Calibri"/>
                <w:sz w:val="20"/>
              </w:rPr>
              <w:t>2.290.000,00</w:t>
            </w:r>
          </w:p>
        </w:tc>
        <w:tc>
          <w:tcPr>
            <w:tcW w:w="1418" w:type="dxa"/>
            <w:shd w:val="clear" w:color="auto" w:fill="FFFFFF" w:themeFill="background1"/>
            <w:vAlign w:val="center"/>
          </w:tcPr>
          <w:p w14:paraId="5F2A212C" w14:textId="77777777" w:rsidR="00ED37A3" w:rsidRPr="00ED37A3" w:rsidRDefault="00ED37A3" w:rsidP="00ED37A3">
            <w:pPr>
              <w:spacing w:line="240" w:lineRule="auto"/>
              <w:jc w:val="center"/>
              <w:rPr>
                <w:rFonts w:cs="Calibri"/>
                <w:sz w:val="20"/>
              </w:rPr>
            </w:pPr>
            <w:r w:rsidRPr="00ED37A3">
              <w:rPr>
                <w:rFonts w:cs="Calibri"/>
                <w:sz w:val="20"/>
              </w:rPr>
              <w:t>1.100.000,00</w:t>
            </w:r>
          </w:p>
        </w:tc>
        <w:tc>
          <w:tcPr>
            <w:tcW w:w="1417" w:type="dxa"/>
            <w:shd w:val="clear" w:color="auto" w:fill="FFFFFF" w:themeFill="background1"/>
            <w:vAlign w:val="center"/>
          </w:tcPr>
          <w:p w14:paraId="6E47738B" w14:textId="77777777" w:rsidR="00ED37A3" w:rsidRPr="00ED37A3" w:rsidRDefault="00ED37A3" w:rsidP="00ED37A3">
            <w:pPr>
              <w:spacing w:line="240" w:lineRule="auto"/>
              <w:jc w:val="center"/>
              <w:rPr>
                <w:rFonts w:cs="Calibri"/>
                <w:sz w:val="20"/>
              </w:rPr>
            </w:pPr>
            <w:r w:rsidRPr="00ED37A3">
              <w:rPr>
                <w:rFonts w:cs="Calibri"/>
                <w:sz w:val="20"/>
              </w:rPr>
              <w:t>230.000,00</w:t>
            </w:r>
          </w:p>
        </w:tc>
      </w:tr>
      <w:tr w:rsidR="00ED37A3" w:rsidRPr="00ED37A3" w14:paraId="203844D8" w14:textId="77777777" w:rsidTr="00FD37B1">
        <w:tc>
          <w:tcPr>
            <w:tcW w:w="1985" w:type="dxa"/>
            <w:shd w:val="clear" w:color="auto" w:fill="FFFFFF" w:themeFill="background1"/>
            <w:vAlign w:val="center"/>
          </w:tcPr>
          <w:p w14:paraId="1A7D66BB" w14:textId="77777777" w:rsidR="00ED37A3" w:rsidRPr="00ED37A3" w:rsidRDefault="00ED37A3" w:rsidP="00ED37A3">
            <w:pPr>
              <w:spacing w:line="240" w:lineRule="auto"/>
              <w:jc w:val="left"/>
              <w:rPr>
                <w:rFonts w:cs="Calibri"/>
                <w:sz w:val="20"/>
              </w:rPr>
            </w:pPr>
            <w:r w:rsidRPr="00ED37A3">
              <w:rPr>
                <w:rFonts w:cs="Calibri"/>
                <w:sz w:val="20"/>
              </w:rPr>
              <w:t>OPĆINA HRAŠĆINA</w:t>
            </w:r>
          </w:p>
        </w:tc>
        <w:tc>
          <w:tcPr>
            <w:tcW w:w="1417" w:type="dxa"/>
            <w:shd w:val="clear" w:color="auto" w:fill="FFFFFF" w:themeFill="background1"/>
            <w:vAlign w:val="center"/>
          </w:tcPr>
          <w:p w14:paraId="57DADA5D" w14:textId="77777777" w:rsidR="00ED37A3" w:rsidRPr="00ED37A3" w:rsidRDefault="00ED37A3" w:rsidP="00ED37A3">
            <w:pPr>
              <w:spacing w:line="240" w:lineRule="auto"/>
              <w:jc w:val="center"/>
              <w:rPr>
                <w:rFonts w:cs="Calibri"/>
                <w:sz w:val="20"/>
              </w:rPr>
            </w:pPr>
            <w:r w:rsidRPr="00ED37A3">
              <w:rPr>
                <w:rFonts w:cs="Calibri"/>
                <w:sz w:val="20"/>
              </w:rPr>
              <w:t>2</w:t>
            </w:r>
          </w:p>
        </w:tc>
        <w:tc>
          <w:tcPr>
            <w:tcW w:w="1418" w:type="dxa"/>
            <w:shd w:val="clear" w:color="auto" w:fill="FFFFFF" w:themeFill="background1"/>
            <w:vAlign w:val="center"/>
          </w:tcPr>
          <w:p w14:paraId="01F8181A"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25C149A8" w14:textId="77777777" w:rsidR="00ED37A3" w:rsidRPr="00ED37A3" w:rsidRDefault="00ED37A3" w:rsidP="00ED37A3">
            <w:pPr>
              <w:spacing w:line="240" w:lineRule="auto"/>
              <w:jc w:val="center"/>
              <w:rPr>
                <w:rFonts w:cs="Calibri"/>
                <w:sz w:val="20"/>
              </w:rPr>
            </w:pPr>
            <w:r w:rsidRPr="00ED37A3">
              <w:rPr>
                <w:rFonts w:cs="Calibri"/>
                <w:sz w:val="20"/>
              </w:rPr>
              <w:t>2</w:t>
            </w:r>
          </w:p>
        </w:tc>
        <w:tc>
          <w:tcPr>
            <w:tcW w:w="1418" w:type="dxa"/>
            <w:shd w:val="clear" w:color="auto" w:fill="FFFFFF" w:themeFill="background1"/>
            <w:vAlign w:val="center"/>
          </w:tcPr>
          <w:p w14:paraId="03336BF5" w14:textId="77777777" w:rsidR="00ED37A3" w:rsidRPr="00ED37A3" w:rsidRDefault="00ED37A3" w:rsidP="00ED37A3">
            <w:pPr>
              <w:spacing w:line="240" w:lineRule="auto"/>
              <w:jc w:val="center"/>
              <w:rPr>
                <w:rFonts w:cs="Calibri"/>
                <w:sz w:val="20"/>
              </w:rPr>
            </w:pPr>
            <w:r w:rsidRPr="00ED37A3">
              <w:rPr>
                <w:rFonts w:cs="Calibri"/>
                <w:sz w:val="20"/>
              </w:rPr>
              <w:t>(2)</w:t>
            </w:r>
          </w:p>
        </w:tc>
        <w:tc>
          <w:tcPr>
            <w:tcW w:w="1417" w:type="dxa"/>
            <w:shd w:val="clear" w:color="auto" w:fill="FFFFFF" w:themeFill="background1"/>
            <w:vAlign w:val="center"/>
          </w:tcPr>
          <w:p w14:paraId="66C149C7" w14:textId="77777777" w:rsidR="00ED37A3" w:rsidRPr="00ED37A3" w:rsidRDefault="00ED37A3" w:rsidP="00ED37A3">
            <w:pPr>
              <w:spacing w:line="240" w:lineRule="auto"/>
              <w:jc w:val="center"/>
              <w:rPr>
                <w:rFonts w:cs="Calibri"/>
                <w:sz w:val="20"/>
              </w:rPr>
            </w:pPr>
            <w:r w:rsidRPr="00ED37A3">
              <w:rPr>
                <w:rFonts w:cs="Calibri"/>
                <w:sz w:val="20"/>
              </w:rPr>
              <w:t>(2)</w:t>
            </w:r>
          </w:p>
        </w:tc>
      </w:tr>
      <w:tr w:rsidR="00ED37A3" w:rsidRPr="00ED37A3" w14:paraId="0FB2C965" w14:textId="77777777" w:rsidTr="00FD37B1">
        <w:tc>
          <w:tcPr>
            <w:tcW w:w="1985" w:type="dxa"/>
            <w:shd w:val="clear" w:color="auto" w:fill="FFFFFF" w:themeFill="background1"/>
            <w:vAlign w:val="center"/>
          </w:tcPr>
          <w:p w14:paraId="29B5CC04"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3E607C1C" w14:textId="77777777" w:rsidR="00ED37A3" w:rsidRPr="00ED37A3" w:rsidRDefault="00ED37A3" w:rsidP="00ED37A3">
            <w:pPr>
              <w:spacing w:line="240" w:lineRule="auto"/>
              <w:jc w:val="center"/>
              <w:rPr>
                <w:rFonts w:cs="Calibri"/>
                <w:sz w:val="20"/>
              </w:rPr>
            </w:pPr>
            <w:r w:rsidRPr="00ED37A3">
              <w:rPr>
                <w:rFonts w:cs="Calibri"/>
                <w:sz w:val="20"/>
              </w:rPr>
              <w:t>400.000,00</w:t>
            </w:r>
          </w:p>
        </w:tc>
        <w:tc>
          <w:tcPr>
            <w:tcW w:w="1418" w:type="dxa"/>
            <w:shd w:val="clear" w:color="auto" w:fill="FFFFFF" w:themeFill="background1"/>
            <w:vAlign w:val="center"/>
          </w:tcPr>
          <w:p w14:paraId="16862307"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32FA89C0" w14:textId="77777777" w:rsidR="00ED37A3" w:rsidRPr="00ED37A3" w:rsidRDefault="00ED37A3" w:rsidP="00ED37A3">
            <w:pPr>
              <w:spacing w:line="240" w:lineRule="auto"/>
              <w:jc w:val="center"/>
              <w:rPr>
                <w:rFonts w:cs="Calibri"/>
                <w:sz w:val="20"/>
              </w:rPr>
            </w:pPr>
            <w:r w:rsidRPr="00ED37A3">
              <w:rPr>
                <w:rFonts w:cs="Calibri"/>
                <w:sz w:val="20"/>
              </w:rPr>
              <w:t>400.000,00</w:t>
            </w:r>
          </w:p>
        </w:tc>
        <w:tc>
          <w:tcPr>
            <w:tcW w:w="1418" w:type="dxa"/>
            <w:shd w:val="clear" w:color="auto" w:fill="FFFFFF" w:themeFill="background1"/>
            <w:vAlign w:val="center"/>
          </w:tcPr>
          <w:p w14:paraId="50836C28"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5CD91977" w14:textId="77777777" w:rsidR="00ED37A3" w:rsidRPr="00ED37A3" w:rsidRDefault="00ED37A3" w:rsidP="00ED37A3">
            <w:pPr>
              <w:spacing w:line="240" w:lineRule="auto"/>
              <w:jc w:val="center"/>
              <w:rPr>
                <w:rFonts w:cs="Calibri"/>
                <w:sz w:val="20"/>
              </w:rPr>
            </w:pPr>
          </w:p>
        </w:tc>
      </w:tr>
      <w:tr w:rsidR="00ED37A3" w:rsidRPr="00ED37A3" w14:paraId="0A77A64C" w14:textId="77777777" w:rsidTr="00FD37B1">
        <w:tc>
          <w:tcPr>
            <w:tcW w:w="1985" w:type="dxa"/>
            <w:shd w:val="clear" w:color="auto" w:fill="FFFFFF" w:themeFill="background1"/>
            <w:vAlign w:val="center"/>
          </w:tcPr>
          <w:p w14:paraId="58E4CF07"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5CE7273E" w14:textId="77777777" w:rsidR="00ED37A3" w:rsidRPr="00ED37A3" w:rsidRDefault="00ED37A3" w:rsidP="00ED37A3">
            <w:pPr>
              <w:spacing w:line="240" w:lineRule="auto"/>
              <w:jc w:val="center"/>
              <w:rPr>
                <w:rFonts w:cs="Calibri"/>
                <w:sz w:val="20"/>
              </w:rPr>
            </w:pPr>
            <w:r w:rsidRPr="00ED37A3">
              <w:rPr>
                <w:rFonts w:cs="Calibri"/>
                <w:sz w:val="20"/>
              </w:rPr>
              <w:t>187.500,00</w:t>
            </w:r>
          </w:p>
        </w:tc>
        <w:tc>
          <w:tcPr>
            <w:tcW w:w="1418" w:type="dxa"/>
            <w:shd w:val="clear" w:color="auto" w:fill="FFFFFF" w:themeFill="background1"/>
            <w:vAlign w:val="center"/>
          </w:tcPr>
          <w:p w14:paraId="2AD95E5A"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70055A97" w14:textId="77777777" w:rsidR="00ED37A3" w:rsidRPr="00ED37A3" w:rsidRDefault="00ED37A3" w:rsidP="00ED37A3">
            <w:pPr>
              <w:spacing w:line="240" w:lineRule="auto"/>
              <w:jc w:val="center"/>
              <w:rPr>
                <w:rFonts w:cs="Calibri"/>
                <w:sz w:val="20"/>
              </w:rPr>
            </w:pPr>
            <w:r w:rsidRPr="00ED37A3">
              <w:rPr>
                <w:rFonts w:cs="Calibri"/>
                <w:sz w:val="20"/>
              </w:rPr>
              <w:t>187.500,00</w:t>
            </w:r>
          </w:p>
        </w:tc>
        <w:tc>
          <w:tcPr>
            <w:tcW w:w="1418" w:type="dxa"/>
            <w:shd w:val="clear" w:color="auto" w:fill="FFFFFF" w:themeFill="background1"/>
            <w:vAlign w:val="center"/>
          </w:tcPr>
          <w:p w14:paraId="18714007"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4BB2190B" w14:textId="77777777" w:rsidR="00ED37A3" w:rsidRPr="00ED37A3" w:rsidRDefault="00ED37A3" w:rsidP="00ED37A3">
            <w:pPr>
              <w:spacing w:line="240" w:lineRule="auto"/>
              <w:jc w:val="center"/>
              <w:rPr>
                <w:rFonts w:cs="Calibri"/>
                <w:sz w:val="20"/>
              </w:rPr>
            </w:pPr>
          </w:p>
        </w:tc>
      </w:tr>
      <w:tr w:rsidR="00ED37A3" w:rsidRPr="00ED37A3" w14:paraId="223E2040" w14:textId="77777777" w:rsidTr="00FD37B1">
        <w:tc>
          <w:tcPr>
            <w:tcW w:w="1985" w:type="dxa"/>
            <w:shd w:val="clear" w:color="auto" w:fill="FFFFFF" w:themeFill="background1"/>
            <w:vAlign w:val="center"/>
          </w:tcPr>
          <w:p w14:paraId="2B336948"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6E5AC76B" w14:textId="77777777" w:rsidR="00ED37A3" w:rsidRPr="00ED37A3" w:rsidRDefault="00ED37A3" w:rsidP="00ED37A3">
            <w:pPr>
              <w:spacing w:line="240" w:lineRule="auto"/>
              <w:jc w:val="center"/>
              <w:rPr>
                <w:rFonts w:cs="Calibri"/>
                <w:sz w:val="20"/>
              </w:rPr>
            </w:pPr>
            <w:r w:rsidRPr="00ED37A3">
              <w:rPr>
                <w:rFonts w:cs="Calibri"/>
                <w:sz w:val="20"/>
              </w:rPr>
              <w:t>187.500,00</w:t>
            </w:r>
          </w:p>
        </w:tc>
        <w:tc>
          <w:tcPr>
            <w:tcW w:w="1418" w:type="dxa"/>
            <w:shd w:val="clear" w:color="auto" w:fill="FFFFFF" w:themeFill="background1"/>
            <w:vAlign w:val="center"/>
          </w:tcPr>
          <w:p w14:paraId="2BA15307"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66FAF075" w14:textId="77777777" w:rsidR="00ED37A3" w:rsidRPr="00ED37A3" w:rsidRDefault="00ED37A3" w:rsidP="00ED37A3">
            <w:pPr>
              <w:spacing w:line="240" w:lineRule="auto"/>
              <w:jc w:val="center"/>
              <w:rPr>
                <w:rFonts w:cs="Calibri"/>
                <w:sz w:val="20"/>
              </w:rPr>
            </w:pPr>
            <w:r w:rsidRPr="00ED37A3">
              <w:rPr>
                <w:rFonts w:cs="Calibri"/>
                <w:sz w:val="20"/>
              </w:rPr>
              <w:t>1.875.000,00</w:t>
            </w:r>
          </w:p>
        </w:tc>
        <w:tc>
          <w:tcPr>
            <w:tcW w:w="1418" w:type="dxa"/>
            <w:shd w:val="clear" w:color="auto" w:fill="FFFFFF" w:themeFill="background1"/>
            <w:vAlign w:val="center"/>
          </w:tcPr>
          <w:p w14:paraId="43E7AC31"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29C5BF06" w14:textId="77777777" w:rsidR="00ED37A3" w:rsidRPr="00ED37A3" w:rsidRDefault="00ED37A3" w:rsidP="00ED37A3">
            <w:pPr>
              <w:spacing w:line="240" w:lineRule="auto"/>
              <w:jc w:val="center"/>
              <w:rPr>
                <w:rFonts w:cs="Calibri"/>
                <w:sz w:val="20"/>
              </w:rPr>
            </w:pPr>
          </w:p>
        </w:tc>
      </w:tr>
      <w:tr w:rsidR="00ED37A3" w:rsidRPr="00ED37A3" w14:paraId="4C167988" w14:textId="77777777" w:rsidTr="00FD37B1">
        <w:tc>
          <w:tcPr>
            <w:tcW w:w="1985" w:type="dxa"/>
            <w:shd w:val="clear" w:color="auto" w:fill="FFFFFF" w:themeFill="background1"/>
            <w:vAlign w:val="center"/>
          </w:tcPr>
          <w:p w14:paraId="4467ED46" w14:textId="77777777" w:rsidR="00ED37A3" w:rsidRPr="00ED37A3" w:rsidRDefault="00ED37A3" w:rsidP="00ED37A3">
            <w:pPr>
              <w:spacing w:line="240" w:lineRule="auto"/>
              <w:jc w:val="left"/>
              <w:rPr>
                <w:rFonts w:cs="Calibri"/>
                <w:sz w:val="20"/>
              </w:rPr>
            </w:pPr>
            <w:r w:rsidRPr="00ED37A3">
              <w:rPr>
                <w:rFonts w:cs="Calibri"/>
                <w:sz w:val="20"/>
              </w:rPr>
              <w:t>OPĆINA HUM NA SUTLI</w:t>
            </w:r>
          </w:p>
        </w:tc>
        <w:tc>
          <w:tcPr>
            <w:tcW w:w="1417" w:type="dxa"/>
            <w:shd w:val="clear" w:color="auto" w:fill="FFFFFF" w:themeFill="background1"/>
            <w:vAlign w:val="center"/>
          </w:tcPr>
          <w:p w14:paraId="62066ED8" w14:textId="77777777" w:rsidR="00ED37A3" w:rsidRPr="00ED37A3" w:rsidRDefault="00ED37A3" w:rsidP="00ED37A3">
            <w:pPr>
              <w:spacing w:line="240" w:lineRule="auto"/>
              <w:jc w:val="center"/>
              <w:rPr>
                <w:rFonts w:cs="Calibri"/>
                <w:sz w:val="20"/>
              </w:rPr>
            </w:pPr>
            <w:r w:rsidRPr="00ED37A3">
              <w:rPr>
                <w:rFonts w:cs="Calibri"/>
                <w:sz w:val="20"/>
              </w:rPr>
              <w:t>3</w:t>
            </w:r>
          </w:p>
        </w:tc>
        <w:tc>
          <w:tcPr>
            <w:tcW w:w="1418" w:type="dxa"/>
            <w:shd w:val="clear" w:color="auto" w:fill="FFFFFF" w:themeFill="background1"/>
            <w:vAlign w:val="center"/>
          </w:tcPr>
          <w:p w14:paraId="2BD73B32" w14:textId="77777777" w:rsidR="00ED37A3" w:rsidRPr="00ED37A3" w:rsidRDefault="00ED37A3" w:rsidP="00ED37A3">
            <w:pPr>
              <w:spacing w:line="240" w:lineRule="auto"/>
              <w:jc w:val="center"/>
              <w:rPr>
                <w:rFonts w:cs="Calibri"/>
                <w:sz w:val="20"/>
              </w:rPr>
            </w:pPr>
            <w:r w:rsidRPr="00ED37A3">
              <w:rPr>
                <w:rFonts w:cs="Calibri"/>
                <w:sz w:val="20"/>
              </w:rPr>
              <w:t>3</w:t>
            </w:r>
          </w:p>
        </w:tc>
        <w:tc>
          <w:tcPr>
            <w:tcW w:w="1417" w:type="dxa"/>
            <w:shd w:val="clear" w:color="auto" w:fill="FFFFFF" w:themeFill="background1"/>
            <w:vAlign w:val="center"/>
          </w:tcPr>
          <w:p w14:paraId="7B06C820" w14:textId="77777777" w:rsidR="00ED37A3" w:rsidRPr="00ED37A3" w:rsidRDefault="00ED37A3" w:rsidP="00ED37A3">
            <w:pPr>
              <w:spacing w:line="240" w:lineRule="auto"/>
              <w:jc w:val="center"/>
              <w:rPr>
                <w:rFonts w:cs="Calibri"/>
                <w:sz w:val="20"/>
              </w:rPr>
            </w:pPr>
            <w:r w:rsidRPr="00ED37A3">
              <w:rPr>
                <w:rFonts w:cs="Calibri"/>
                <w:sz w:val="20"/>
              </w:rPr>
              <w:t>2</w:t>
            </w:r>
          </w:p>
        </w:tc>
        <w:tc>
          <w:tcPr>
            <w:tcW w:w="1418" w:type="dxa"/>
            <w:shd w:val="clear" w:color="auto" w:fill="FFFFFF" w:themeFill="background1"/>
            <w:vAlign w:val="center"/>
          </w:tcPr>
          <w:p w14:paraId="4E386118" w14:textId="77777777" w:rsidR="00ED37A3" w:rsidRPr="00ED37A3" w:rsidRDefault="00ED37A3" w:rsidP="00ED37A3">
            <w:pPr>
              <w:spacing w:line="240" w:lineRule="auto"/>
              <w:jc w:val="center"/>
              <w:rPr>
                <w:rFonts w:cs="Calibri"/>
                <w:sz w:val="20"/>
              </w:rPr>
            </w:pPr>
            <w:r w:rsidRPr="00ED37A3">
              <w:rPr>
                <w:rFonts w:cs="Calibri"/>
                <w:sz w:val="20"/>
              </w:rPr>
              <w:t>1</w:t>
            </w:r>
          </w:p>
        </w:tc>
        <w:tc>
          <w:tcPr>
            <w:tcW w:w="1417" w:type="dxa"/>
            <w:shd w:val="clear" w:color="auto" w:fill="FFFFFF" w:themeFill="background1"/>
            <w:vAlign w:val="center"/>
          </w:tcPr>
          <w:p w14:paraId="63F1BE18" w14:textId="77777777" w:rsidR="00ED37A3" w:rsidRPr="00ED37A3" w:rsidRDefault="00ED37A3" w:rsidP="00ED37A3">
            <w:pPr>
              <w:spacing w:line="240" w:lineRule="auto"/>
              <w:jc w:val="center"/>
              <w:rPr>
                <w:rFonts w:cs="Calibri"/>
                <w:sz w:val="20"/>
              </w:rPr>
            </w:pPr>
            <w:r w:rsidRPr="00ED37A3">
              <w:rPr>
                <w:rFonts w:cs="Calibri"/>
                <w:sz w:val="20"/>
              </w:rPr>
              <w:t>0</w:t>
            </w:r>
          </w:p>
        </w:tc>
      </w:tr>
      <w:tr w:rsidR="00ED37A3" w:rsidRPr="00ED37A3" w14:paraId="43B8F692" w14:textId="77777777" w:rsidTr="00FD37B1">
        <w:tc>
          <w:tcPr>
            <w:tcW w:w="1985" w:type="dxa"/>
            <w:shd w:val="clear" w:color="auto" w:fill="FFFFFF" w:themeFill="background1"/>
            <w:vAlign w:val="center"/>
          </w:tcPr>
          <w:p w14:paraId="154135F1"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01BF28BC" w14:textId="77777777" w:rsidR="00ED37A3" w:rsidRPr="00ED37A3" w:rsidRDefault="00ED37A3" w:rsidP="00ED37A3">
            <w:pPr>
              <w:spacing w:line="240" w:lineRule="auto"/>
              <w:jc w:val="center"/>
              <w:rPr>
                <w:rFonts w:cs="Calibri"/>
                <w:sz w:val="20"/>
              </w:rPr>
            </w:pPr>
            <w:r w:rsidRPr="00ED37A3">
              <w:rPr>
                <w:rFonts w:cs="Calibri"/>
                <w:sz w:val="20"/>
              </w:rPr>
              <w:t>3.600.000,00</w:t>
            </w:r>
          </w:p>
        </w:tc>
        <w:tc>
          <w:tcPr>
            <w:tcW w:w="1418" w:type="dxa"/>
            <w:shd w:val="clear" w:color="auto" w:fill="FFFFFF" w:themeFill="background1"/>
            <w:vAlign w:val="center"/>
          </w:tcPr>
          <w:p w14:paraId="1D8A6108" w14:textId="77777777" w:rsidR="00ED37A3" w:rsidRPr="00ED37A3" w:rsidRDefault="00ED37A3" w:rsidP="00ED37A3">
            <w:pPr>
              <w:spacing w:line="240" w:lineRule="auto"/>
              <w:jc w:val="center"/>
              <w:rPr>
                <w:rFonts w:cs="Calibri"/>
                <w:sz w:val="20"/>
              </w:rPr>
            </w:pPr>
            <w:r w:rsidRPr="00ED37A3">
              <w:rPr>
                <w:rFonts w:cs="Calibri"/>
                <w:sz w:val="20"/>
              </w:rPr>
              <w:t>3.600.000,00</w:t>
            </w:r>
          </w:p>
        </w:tc>
        <w:tc>
          <w:tcPr>
            <w:tcW w:w="1417" w:type="dxa"/>
            <w:shd w:val="clear" w:color="auto" w:fill="FFFFFF" w:themeFill="background1"/>
            <w:vAlign w:val="center"/>
          </w:tcPr>
          <w:p w14:paraId="60B9343E" w14:textId="77777777" w:rsidR="00ED37A3" w:rsidRPr="00ED37A3" w:rsidRDefault="00ED37A3" w:rsidP="00ED37A3">
            <w:pPr>
              <w:spacing w:line="240" w:lineRule="auto"/>
              <w:jc w:val="center"/>
              <w:rPr>
                <w:rFonts w:cs="Calibri"/>
                <w:sz w:val="20"/>
              </w:rPr>
            </w:pPr>
            <w:r w:rsidRPr="00ED37A3">
              <w:rPr>
                <w:rFonts w:cs="Calibri"/>
                <w:sz w:val="20"/>
              </w:rPr>
              <w:t>1.600.000,00</w:t>
            </w:r>
          </w:p>
        </w:tc>
        <w:tc>
          <w:tcPr>
            <w:tcW w:w="1418" w:type="dxa"/>
            <w:shd w:val="clear" w:color="auto" w:fill="FFFFFF" w:themeFill="background1"/>
            <w:vAlign w:val="center"/>
          </w:tcPr>
          <w:p w14:paraId="3C16122E" w14:textId="77777777" w:rsidR="00ED37A3" w:rsidRPr="00ED37A3" w:rsidRDefault="00ED37A3" w:rsidP="00ED37A3">
            <w:pPr>
              <w:spacing w:line="240" w:lineRule="auto"/>
              <w:jc w:val="center"/>
              <w:rPr>
                <w:rFonts w:cs="Calibri"/>
                <w:sz w:val="20"/>
              </w:rPr>
            </w:pPr>
            <w:r w:rsidRPr="00ED37A3">
              <w:rPr>
                <w:rFonts w:cs="Calibri"/>
                <w:sz w:val="20"/>
              </w:rPr>
              <w:t>2.000.000,00</w:t>
            </w:r>
          </w:p>
        </w:tc>
        <w:tc>
          <w:tcPr>
            <w:tcW w:w="1417" w:type="dxa"/>
            <w:shd w:val="clear" w:color="auto" w:fill="FFFFFF" w:themeFill="background1"/>
            <w:vAlign w:val="center"/>
          </w:tcPr>
          <w:p w14:paraId="35C43884" w14:textId="77777777" w:rsidR="00ED37A3" w:rsidRPr="00ED37A3" w:rsidRDefault="00ED37A3" w:rsidP="00ED37A3">
            <w:pPr>
              <w:spacing w:line="240" w:lineRule="auto"/>
              <w:jc w:val="center"/>
              <w:rPr>
                <w:rFonts w:cs="Calibri"/>
                <w:sz w:val="20"/>
              </w:rPr>
            </w:pPr>
            <w:r w:rsidRPr="00ED37A3">
              <w:rPr>
                <w:rFonts w:cs="Calibri"/>
                <w:sz w:val="20"/>
              </w:rPr>
              <w:t>0,00</w:t>
            </w:r>
          </w:p>
        </w:tc>
      </w:tr>
      <w:tr w:rsidR="00ED37A3" w:rsidRPr="00ED37A3" w14:paraId="4A10445D" w14:textId="77777777" w:rsidTr="00FD37B1">
        <w:tc>
          <w:tcPr>
            <w:tcW w:w="1985" w:type="dxa"/>
            <w:shd w:val="clear" w:color="auto" w:fill="FFFFFF" w:themeFill="background1"/>
            <w:vAlign w:val="center"/>
          </w:tcPr>
          <w:p w14:paraId="29D817FB"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621CC2F6" w14:textId="77777777" w:rsidR="00ED37A3" w:rsidRPr="00ED37A3" w:rsidRDefault="00ED37A3" w:rsidP="00ED37A3">
            <w:pPr>
              <w:spacing w:line="240" w:lineRule="auto"/>
              <w:jc w:val="center"/>
              <w:rPr>
                <w:rFonts w:cs="Calibri"/>
                <w:sz w:val="20"/>
              </w:rPr>
            </w:pPr>
            <w:r w:rsidRPr="00ED37A3">
              <w:rPr>
                <w:rFonts w:cs="Calibri"/>
                <w:sz w:val="20"/>
              </w:rPr>
              <w:t>400.000,00</w:t>
            </w:r>
          </w:p>
        </w:tc>
        <w:tc>
          <w:tcPr>
            <w:tcW w:w="1418" w:type="dxa"/>
            <w:shd w:val="clear" w:color="auto" w:fill="FFFFFF" w:themeFill="background1"/>
            <w:vAlign w:val="center"/>
          </w:tcPr>
          <w:p w14:paraId="04703BDA" w14:textId="77777777" w:rsidR="00ED37A3" w:rsidRPr="00ED37A3" w:rsidRDefault="00ED37A3" w:rsidP="00ED37A3">
            <w:pPr>
              <w:spacing w:line="240" w:lineRule="auto"/>
              <w:jc w:val="center"/>
              <w:rPr>
                <w:rFonts w:cs="Calibri"/>
                <w:sz w:val="20"/>
              </w:rPr>
            </w:pPr>
            <w:r w:rsidRPr="00ED37A3">
              <w:rPr>
                <w:rFonts w:cs="Calibri"/>
                <w:sz w:val="20"/>
              </w:rPr>
              <w:t>400.000,00</w:t>
            </w:r>
          </w:p>
        </w:tc>
        <w:tc>
          <w:tcPr>
            <w:tcW w:w="1417" w:type="dxa"/>
            <w:shd w:val="clear" w:color="auto" w:fill="FFFFFF" w:themeFill="background1"/>
            <w:vAlign w:val="center"/>
          </w:tcPr>
          <w:p w14:paraId="60B4BD8F" w14:textId="77777777" w:rsidR="00ED37A3" w:rsidRPr="00ED37A3" w:rsidRDefault="00ED37A3" w:rsidP="00ED37A3">
            <w:pPr>
              <w:spacing w:line="240" w:lineRule="auto"/>
              <w:jc w:val="center"/>
              <w:rPr>
                <w:rFonts w:cs="Calibri"/>
                <w:sz w:val="20"/>
              </w:rPr>
            </w:pPr>
            <w:r w:rsidRPr="00ED37A3">
              <w:rPr>
                <w:rFonts w:cs="Calibri"/>
                <w:sz w:val="20"/>
              </w:rPr>
              <w:t>150.000,00</w:t>
            </w:r>
          </w:p>
        </w:tc>
        <w:tc>
          <w:tcPr>
            <w:tcW w:w="1418" w:type="dxa"/>
            <w:shd w:val="clear" w:color="auto" w:fill="FFFFFF" w:themeFill="background1"/>
            <w:vAlign w:val="center"/>
          </w:tcPr>
          <w:p w14:paraId="10D90CF7" w14:textId="77777777" w:rsidR="00ED37A3" w:rsidRPr="00ED37A3" w:rsidRDefault="00ED37A3" w:rsidP="00ED37A3">
            <w:pPr>
              <w:spacing w:line="240" w:lineRule="auto"/>
              <w:jc w:val="center"/>
              <w:rPr>
                <w:rFonts w:cs="Calibri"/>
                <w:sz w:val="20"/>
              </w:rPr>
            </w:pPr>
            <w:r w:rsidRPr="00ED37A3">
              <w:rPr>
                <w:rFonts w:cs="Calibri"/>
                <w:sz w:val="20"/>
              </w:rPr>
              <w:t>250.000,00</w:t>
            </w:r>
          </w:p>
        </w:tc>
        <w:tc>
          <w:tcPr>
            <w:tcW w:w="1417" w:type="dxa"/>
            <w:shd w:val="clear" w:color="auto" w:fill="FFFFFF" w:themeFill="background1"/>
            <w:vAlign w:val="center"/>
          </w:tcPr>
          <w:p w14:paraId="71D3166D" w14:textId="77777777" w:rsidR="00ED37A3" w:rsidRPr="00ED37A3" w:rsidRDefault="00ED37A3" w:rsidP="00ED37A3">
            <w:pPr>
              <w:spacing w:line="240" w:lineRule="auto"/>
              <w:jc w:val="center"/>
              <w:rPr>
                <w:rFonts w:cs="Calibri"/>
                <w:sz w:val="20"/>
              </w:rPr>
            </w:pPr>
            <w:r w:rsidRPr="00ED37A3">
              <w:rPr>
                <w:rFonts w:cs="Calibri"/>
                <w:sz w:val="20"/>
              </w:rPr>
              <w:t>0,00</w:t>
            </w:r>
          </w:p>
        </w:tc>
      </w:tr>
      <w:tr w:rsidR="00ED37A3" w:rsidRPr="00ED37A3" w14:paraId="23AA9DDF" w14:textId="77777777" w:rsidTr="00FD37B1">
        <w:tc>
          <w:tcPr>
            <w:tcW w:w="1985" w:type="dxa"/>
            <w:shd w:val="clear" w:color="auto" w:fill="FFFFFF" w:themeFill="background1"/>
            <w:vAlign w:val="center"/>
          </w:tcPr>
          <w:p w14:paraId="6D1B8BDC" w14:textId="77777777" w:rsidR="00ED37A3" w:rsidRPr="00ED37A3" w:rsidRDefault="00ED37A3" w:rsidP="00ED37A3">
            <w:pPr>
              <w:spacing w:line="240" w:lineRule="auto"/>
              <w:jc w:val="left"/>
              <w:rPr>
                <w:rFonts w:cs="Calibri"/>
                <w:sz w:val="20"/>
              </w:rPr>
            </w:pPr>
            <w:r w:rsidRPr="00ED37A3">
              <w:rPr>
                <w:rFonts w:cs="Calibri"/>
                <w:sz w:val="20"/>
              </w:rPr>
              <w:t xml:space="preserve">Potrebna sredstva za </w:t>
            </w:r>
            <w:r w:rsidRPr="00ED37A3">
              <w:rPr>
                <w:rFonts w:cs="Calibri"/>
                <w:sz w:val="20"/>
              </w:rPr>
              <w:lastRenderedPageBreak/>
              <w:t>sanaciju klizišta</w:t>
            </w:r>
          </w:p>
        </w:tc>
        <w:tc>
          <w:tcPr>
            <w:tcW w:w="1417" w:type="dxa"/>
            <w:shd w:val="clear" w:color="auto" w:fill="FFFFFF" w:themeFill="background1"/>
            <w:vAlign w:val="center"/>
          </w:tcPr>
          <w:p w14:paraId="54D15C39" w14:textId="77777777" w:rsidR="00ED37A3" w:rsidRPr="00ED37A3" w:rsidRDefault="00ED37A3" w:rsidP="00ED37A3">
            <w:pPr>
              <w:spacing w:line="240" w:lineRule="auto"/>
              <w:jc w:val="center"/>
              <w:rPr>
                <w:rFonts w:cs="Calibri"/>
                <w:sz w:val="20"/>
              </w:rPr>
            </w:pPr>
            <w:r w:rsidRPr="00ED37A3">
              <w:rPr>
                <w:rFonts w:cs="Calibri"/>
                <w:sz w:val="20"/>
              </w:rPr>
              <w:lastRenderedPageBreak/>
              <w:t>4.000.000,00</w:t>
            </w:r>
          </w:p>
        </w:tc>
        <w:tc>
          <w:tcPr>
            <w:tcW w:w="1418" w:type="dxa"/>
            <w:shd w:val="clear" w:color="auto" w:fill="FFFFFF" w:themeFill="background1"/>
            <w:vAlign w:val="center"/>
          </w:tcPr>
          <w:p w14:paraId="7ECBE6B9" w14:textId="77777777" w:rsidR="00ED37A3" w:rsidRPr="00ED37A3" w:rsidRDefault="00ED37A3" w:rsidP="00ED37A3">
            <w:pPr>
              <w:spacing w:line="240" w:lineRule="auto"/>
              <w:jc w:val="center"/>
              <w:rPr>
                <w:rFonts w:cs="Calibri"/>
                <w:sz w:val="20"/>
              </w:rPr>
            </w:pPr>
            <w:r w:rsidRPr="00ED37A3">
              <w:rPr>
                <w:rFonts w:cs="Calibri"/>
                <w:sz w:val="20"/>
              </w:rPr>
              <w:t>4.000.000,00</w:t>
            </w:r>
          </w:p>
        </w:tc>
        <w:tc>
          <w:tcPr>
            <w:tcW w:w="1417" w:type="dxa"/>
            <w:shd w:val="clear" w:color="auto" w:fill="FFFFFF" w:themeFill="background1"/>
            <w:vAlign w:val="center"/>
          </w:tcPr>
          <w:p w14:paraId="6F5F3640" w14:textId="77777777" w:rsidR="00ED37A3" w:rsidRPr="00ED37A3" w:rsidRDefault="00ED37A3" w:rsidP="00ED37A3">
            <w:pPr>
              <w:spacing w:line="240" w:lineRule="auto"/>
              <w:jc w:val="center"/>
              <w:rPr>
                <w:rFonts w:cs="Calibri"/>
                <w:sz w:val="20"/>
              </w:rPr>
            </w:pPr>
            <w:r w:rsidRPr="00ED37A3">
              <w:rPr>
                <w:rFonts w:cs="Calibri"/>
                <w:sz w:val="20"/>
              </w:rPr>
              <w:t>1.750.000,00</w:t>
            </w:r>
          </w:p>
        </w:tc>
        <w:tc>
          <w:tcPr>
            <w:tcW w:w="1418" w:type="dxa"/>
            <w:shd w:val="clear" w:color="auto" w:fill="FFFFFF" w:themeFill="background1"/>
            <w:vAlign w:val="center"/>
          </w:tcPr>
          <w:p w14:paraId="32B11695" w14:textId="77777777" w:rsidR="00ED37A3" w:rsidRPr="00ED37A3" w:rsidRDefault="00ED37A3" w:rsidP="00ED37A3">
            <w:pPr>
              <w:spacing w:line="240" w:lineRule="auto"/>
              <w:jc w:val="center"/>
              <w:rPr>
                <w:rFonts w:cs="Calibri"/>
                <w:sz w:val="20"/>
              </w:rPr>
            </w:pPr>
            <w:r w:rsidRPr="00ED37A3">
              <w:rPr>
                <w:rFonts w:cs="Calibri"/>
                <w:sz w:val="20"/>
              </w:rPr>
              <w:t>2.250.000,00</w:t>
            </w:r>
          </w:p>
        </w:tc>
        <w:tc>
          <w:tcPr>
            <w:tcW w:w="1417" w:type="dxa"/>
            <w:shd w:val="clear" w:color="auto" w:fill="FFFFFF" w:themeFill="background1"/>
            <w:vAlign w:val="center"/>
          </w:tcPr>
          <w:p w14:paraId="4EBC2A2B" w14:textId="77777777" w:rsidR="00ED37A3" w:rsidRPr="00ED37A3" w:rsidRDefault="00ED37A3" w:rsidP="00ED37A3">
            <w:pPr>
              <w:spacing w:line="240" w:lineRule="auto"/>
              <w:jc w:val="center"/>
              <w:rPr>
                <w:rFonts w:cs="Calibri"/>
                <w:sz w:val="20"/>
              </w:rPr>
            </w:pPr>
            <w:r w:rsidRPr="00ED37A3">
              <w:rPr>
                <w:rFonts w:cs="Calibri"/>
                <w:sz w:val="20"/>
              </w:rPr>
              <w:t>0,00</w:t>
            </w:r>
          </w:p>
        </w:tc>
      </w:tr>
      <w:tr w:rsidR="00ED37A3" w:rsidRPr="00ED37A3" w14:paraId="434A8773" w14:textId="77777777" w:rsidTr="00FD37B1">
        <w:tc>
          <w:tcPr>
            <w:tcW w:w="1985" w:type="dxa"/>
            <w:shd w:val="clear" w:color="auto" w:fill="FFFFFF" w:themeFill="background1"/>
            <w:vAlign w:val="center"/>
          </w:tcPr>
          <w:p w14:paraId="63773D37" w14:textId="77777777" w:rsidR="00ED37A3" w:rsidRPr="00ED37A3" w:rsidRDefault="00ED37A3" w:rsidP="00ED37A3">
            <w:pPr>
              <w:spacing w:line="240" w:lineRule="auto"/>
              <w:jc w:val="left"/>
              <w:rPr>
                <w:rFonts w:cs="Calibri"/>
                <w:sz w:val="20"/>
              </w:rPr>
            </w:pPr>
            <w:r w:rsidRPr="00ED37A3">
              <w:rPr>
                <w:rFonts w:cs="Calibri"/>
                <w:sz w:val="20"/>
              </w:rPr>
              <w:t>OPĆINA JESENJE</w:t>
            </w:r>
          </w:p>
        </w:tc>
        <w:tc>
          <w:tcPr>
            <w:tcW w:w="1417" w:type="dxa"/>
            <w:shd w:val="clear" w:color="auto" w:fill="FFFFFF" w:themeFill="background1"/>
            <w:vAlign w:val="center"/>
          </w:tcPr>
          <w:p w14:paraId="70745293" w14:textId="77777777" w:rsidR="00ED37A3" w:rsidRPr="00ED37A3" w:rsidRDefault="00ED37A3" w:rsidP="00ED37A3">
            <w:pPr>
              <w:spacing w:line="240" w:lineRule="auto"/>
              <w:jc w:val="center"/>
              <w:rPr>
                <w:rFonts w:cs="Calibri"/>
                <w:sz w:val="20"/>
              </w:rPr>
            </w:pPr>
            <w:r w:rsidRPr="00ED37A3">
              <w:rPr>
                <w:rFonts w:cs="Calibri"/>
                <w:sz w:val="20"/>
              </w:rPr>
              <w:t>14</w:t>
            </w:r>
          </w:p>
        </w:tc>
        <w:tc>
          <w:tcPr>
            <w:tcW w:w="1418" w:type="dxa"/>
            <w:shd w:val="clear" w:color="auto" w:fill="FFFFFF" w:themeFill="background1"/>
            <w:vAlign w:val="center"/>
          </w:tcPr>
          <w:p w14:paraId="3990CB50" w14:textId="77777777" w:rsidR="00ED37A3" w:rsidRPr="00ED37A3" w:rsidRDefault="00ED37A3" w:rsidP="00ED37A3">
            <w:pPr>
              <w:spacing w:line="240" w:lineRule="auto"/>
              <w:jc w:val="center"/>
              <w:rPr>
                <w:rFonts w:cs="Calibri"/>
                <w:sz w:val="20"/>
              </w:rPr>
            </w:pPr>
            <w:r w:rsidRPr="00ED37A3">
              <w:rPr>
                <w:rFonts w:cs="Calibri"/>
                <w:sz w:val="20"/>
              </w:rPr>
              <w:t>4</w:t>
            </w:r>
          </w:p>
        </w:tc>
        <w:tc>
          <w:tcPr>
            <w:tcW w:w="1417" w:type="dxa"/>
            <w:shd w:val="clear" w:color="auto" w:fill="FFFFFF" w:themeFill="background1"/>
            <w:vAlign w:val="center"/>
          </w:tcPr>
          <w:p w14:paraId="02D483EC" w14:textId="77777777" w:rsidR="00ED37A3" w:rsidRPr="00ED37A3" w:rsidRDefault="00ED37A3" w:rsidP="00ED37A3">
            <w:pPr>
              <w:spacing w:line="240" w:lineRule="auto"/>
              <w:jc w:val="center"/>
              <w:rPr>
                <w:rFonts w:cs="Calibri"/>
                <w:sz w:val="20"/>
              </w:rPr>
            </w:pPr>
            <w:r w:rsidRPr="00ED37A3">
              <w:rPr>
                <w:rFonts w:cs="Calibri"/>
                <w:sz w:val="20"/>
              </w:rPr>
              <w:t>11</w:t>
            </w:r>
          </w:p>
        </w:tc>
        <w:tc>
          <w:tcPr>
            <w:tcW w:w="1418" w:type="dxa"/>
            <w:shd w:val="clear" w:color="auto" w:fill="FFFFFF" w:themeFill="background1"/>
            <w:vAlign w:val="center"/>
          </w:tcPr>
          <w:p w14:paraId="2DD5AFA1" w14:textId="77777777" w:rsidR="00ED37A3" w:rsidRPr="00ED37A3" w:rsidRDefault="00ED37A3" w:rsidP="00ED37A3">
            <w:pPr>
              <w:spacing w:line="240" w:lineRule="auto"/>
              <w:jc w:val="center"/>
              <w:rPr>
                <w:rFonts w:cs="Calibri"/>
                <w:sz w:val="20"/>
              </w:rPr>
            </w:pPr>
            <w:r w:rsidRPr="00ED37A3">
              <w:rPr>
                <w:rFonts w:cs="Calibri"/>
                <w:sz w:val="20"/>
              </w:rPr>
              <w:t>3</w:t>
            </w:r>
          </w:p>
        </w:tc>
        <w:tc>
          <w:tcPr>
            <w:tcW w:w="1417" w:type="dxa"/>
            <w:shd w:val="clear" w:color="auto" w:fill="FFFFFF" w:themeFill="background1"/>
            <w:vAlign w:val="center"/>
          </w:tcPr>
          <w:p w14:paraId="79BF847C" w14:textId="77777777" w:rsidR="00ED37A3" w:rsidRPr="00ED37A3" w:rsidRDefault="00ED37A3" w:rsidP="00ED37A3">
            <w:pPr>
              <w:spacing w:line="240" w:lineRule="auto"/>
              <w:jc w:val="center"/>
              <w:rPr>
                <w:rFonts w:cs="Calibri"/>
                <w:sz w:val="20"/>
              </w:rPr>
            </w:pPr>
            <w:r w:rsidRPr="00ED37A3">
              <w:rPr>
                <w:rFonts w:cs="Calibri"/>
                <w:sz w:val="20"/>
              </w:rPr>
              <w:t>0</w:t>
            </w:r>
          </w:p>
        </w:tc>
      </w:tr>
      <w:tr w:rsidR="00ED37A3" w:rsidRPr="00ED37A3" w14:paraId="6F75B616" w14:textId="77777777" w:rsidTr="00FD37B1">
        <w:tc>
          <w:tcPr>
            <w:tcW w:w="1985" w:type="dxa"/>
            <w:shd w:val="clear" w:color="auto" w:fill="FFFFFF" w:themeFill="background1"/>
            <w:vAlign w:val="center"/>
          </w:tcPr>
          <w:p w14:paraId="1D3B311A"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02D7829F" w14:textId="77777777" w:rsidR="00ED37A3" w:rsidRPr="00ED37A3" w:rsidRDefault="00ED37A3" w:rsidP="00ED37A3">
            <w:pPr>
              <w:spacing w:line="240" w:lineRule="auto"/>
              <w:jc w:val="center"/>
              <w:rPr>
                <w:rFonts w:cs="Calibri"/>
                <w:sz w:val="20"/>
              </w:rPr>
            </w:pPr>
            <w:r w:rsidRPr="00ED37A3">
              <w:rPr>
                <w:rFonts w:cs="Calibri"/>
                <w:sz w:val="20"/>
              </w:rPr>
              <w:t>2.100.000,00</w:t>
            </w:r>
          </w:p>
        </w:tc>
        <w:tc>
          <w:tcPr>
            <w:tcW w:w="1418" w:type="dxa"/>
            <w:shd w:val="clear" w:color="auto" w:fill="FFFFFF" w:themeFill="background1"/>
            <w:vAlign w:val="center"/>
          </w:tcPr>
          <w:p w14:paraId="20BACEE0" w14:textId="77777777" w:rsidR="00ED37A3" w:rsidRPr="00ED37A3" w:rsidRDefault="00ED37A3" w:rsidP="00ED37A3">
            <w:pPr>
              <w:spacing w:line="240" w:lineRule="auto"/>
              <w:jc w:val="center"/>
              <w:rPr>
                <w:rFonts w:cs="Calibri"/>
                <w:sz w:val="20"/>
              </w:rPr>
            </w:pPr>
            <w:r w:rsidRPr="00ED37A3">
              <w:rPr>
                <w:rFonts w:cs="Calibri"/>
                <w:sz w:val="20"/>
              </w:rPr>
              <w:t>400.000,00</w:t>
            </w:r>
          </w:p>
        </w:tc>
        <w:tc>
          <w:tcPr>
            <w:tcW w:w="1417" w:type="dxa"/>
            <w:shd w:val="clear" w:color="auto" w:fill="FFFFFF" w:themeFill="background1"/>
            <w:vAlign w:val="center"/>
          </w:tcPr>
          <w:p w14:paraId="399F3B4C" w14:textId="77777777" w:rsidR="00ED37A3" w:rsidRPr="00ED37A3" w:rsidRDefault="00ED37A3" w:rsidP="00ED37A3">
            <w:pPr>
              <w:spacing w:line="240" w:lineRule="auto"/>
              <w:jc w:val="center"/>
              <w:rPr>
                <w:rFonts w:cs="Calibri"/>
                <w:sz w:val="20"/>
              </w:rPr>
            </w:pPr>
            <w:r w:rsidRPr="00ED37A3">
              <w:rPr>
                <w:rFonts w:cs="Calibri"/>
                <w:sz w:val="20"/>
              </w:rPr>
              <w:t>1.000.000,00</w:t>
            </w:r>
          </w:p>
        </w:tc>
        <w:tc>
          <w:tcPr>
            <w:tcW w:w="1418" w:type="dxa"/>
            <w:shd w:val="clear" w:color="auto" w:fill="FFFFFF" w:themeFill="background1"/>
            <w:vAlign w:val="center"/>
          </w:tcPr>
          <w:p w14:paraId="2CB2ADE0" w14:textId="77777777" w:rsidR="00ED37A3" w:rsidRPr="00ED37A3" w:rsidRDefault="00ED37A3" w:rsidP="00ED37A3">
            <w:pPr>
              <w:spacing w:line="240" w:lineRule="auto"/>
              <w:jc w:val="center"/>
              <w:rPr>
                <w:rFonts w:cs="Calibri"/>
                <w:sz w:val="20"/>
              </w:rPr>
            </w:pPr>
            <w:r w:rsidRPr="00ED37A3">
              <w:rPr>
                <w:rFonts w:cs="Calibri"/>
                <w:sz w:val="20"/>
              </w:rPr>
              <w:t>700.000,00</w:t>
            </w:r>
          </w:p>
        </w:tc>
        <w:tc>
          <w:tcPr>
            <w:tcW w:w="1417" w:type="dxa"/>
            <w:shd w:val="clear" w:color="auto" w:fill="FFFFFF" w:themeFill="background1"/>
            <w:vAlign w:val="center"/>
          </w:tcPr>
          <w:p w14:paraId="5DC526FE" w14:textId="77777777" w:rsidR="00ED37A3" w:rsidRPr="00ED37A3" w:rsidRDefault="00ED37A3" w:rsidP="00ED37A3">
            <w:pPr>
              <w:spacing w:line="240" w:lineRule="auto"/>
              <w:jc w:val="center"/>
              <w:rPr>
                <w:rFonts w:cs="Calibri"/>
                <w:sz w:val="20"/>
              </w:rPr>
            </w:pPr>
            <w:r w:rsidRPr="00ED37A3">
              <w:rPr>
                <w:rFonts w:cs="Calibri"/>
                <w:sz w:val="20"/>
              </w:rPr>
              <w:t>0,00</w:t>
            </w:r>
          </w:p>
        </w:tc>
      </w:tr>
      <w:tr w:rsidR="00ED37A3" w:rsidRPr="00ED37A3" w14:paraId="63A857C5" w14:textId="77777777" w:rsidTr="00FD37B1">
        <w:tc>
          <w:tcPr>
            <w:tcW w:w="1985" w:type="dxa"/>
            <w:shd w:val="clear" w:color="auto" w:fill="FFFFFF" w:themeFill="background1"/>
            <w:vAlign w:val="center"/>
          </w:tcPr>
          <w:p w14:paraId="11D765B4"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0F6559AC" w14:textId="77777777" w:rsidR="00ED37A3" w:rsidRPr="00ED37A3" w:rsidRDefault="00ED37A3" w:rsidP="00ED37A3">
            <w:pPr>
              <w:spacing w:line="240" w:lineRule="auto"/>
              <w:jc w:val="center"/>
              <w:rPr>
                <w:rFonts w:cs="Calibri"/>
                <w:sz w:val="20"/>
              </w:rPr>
            </w:pPr>
            <w:r w:rsidRPr="00ED37A3">
              <w:rPr>
                <w:rFonts w:cs="Calibri"/>
                <w:sz w:val="20"/>
              </w:rPr>
              <w:t>350.000,00</w:t>
            </w:r>
          </w:p>
        </w:tc>
        <w:tc>
          <w:tcPr>
            <w:tcW w:w="1418" w:type="dxa"/>
            <w:shd w:val="clear" w:color="auto" w:fill="FFFFFF" w:themeFill="background1"/>
            <w:vAlign w:val="center"/>
          </w:tcPr>
          <w:p w14:paraId="3E2DE690" w14:textId="77777777" w:rsidR="00ED37A3" w:rsidRPr="00ED37A3" w:rsidRDefault="00ED37A3" w:rsidP="00ED37A3">
            <w:pPr>
              <w:spacing w:line="240" w:lineRule="auto"/>
              <w:jc w:val="center"/>
              <w:rPr>
                <w:rFonts w:cs="Calibri"/>
                <w:sz w:val="20"/>
              </w:rPr>
            </w:pPr>
            <w:r w:rsidRPr="00ED37A3">
              <w:rPr>
                <w:rFonts w:cs="Calibri"/>
                <w:sz w:val="20"/>
              </w:rPr>
              <w:t>100.000,00</w:t>
            </w:r>
          </w:p>
        </w:tc>
        <w:tc>
          <w:tcPr>
            <w:tcW w:w="1417" w:type="dxa"/>
            <w:shd w:val="clear" w:color="auto" w:fill="FFFFFF" w:themeFill="background1"/>
            <w:vAlign w:val="center"/>
          </w:tcPr>
          <w:p w14:paraId="01F2FC4E" w14:textId="77777777" w:rsidR="00ED37A3" w:rsidRPr="00ED37A3" w:rsidRDefault="00ED37A3" w:rsidP="00ED37A3">
            <w:pPr>
              <w:spacing w:line="240" w:lineRule="auto"/>
              <w:jc w:val="center"/>
              <w:rPr>
                <w:rFonts w:cs="Calibri"/>
                <w:sz w:val="20"/>
              </w:rPr>
            </w:pPr>
            <w:r w:rsidRPr="00ED37A3">
              <w:rPr>
                <w:rFonts w:cs="Calibri"/>
                <w:sz w:val="20"/>
              </w:rPr>
              <w:t>275.000,00</w:t>
            </w:r>
          </w:p>
        </w:tc>
        <w:tc>
          <w:tcPr>
            <w:tcW w:w="1418" w:type="dxa"/>
            <w:shd w:val="clear" w:color="auto" w:fill="FFFFFF" w:themeFill="background1"/>
            <w:vAlign w:val="center"/>
          </w:tcPr>
          <w:p w14:paraId="61C5F594" w14:textId="77777777" w:rsidR="00ED37A3" w:rsidRPr="00ED37A3" w:rsidRDefault="00ED37A3" w:rsidP="00ED37A3">
            <w:pPr>
              <w:spacing w:line="240" w:lineRule="auto"/>
              <w:jc w:val="center"/>
              <w:rPr>
                <w:rFonts w:cs="Calibri"/>
                <w:sz w:val="20"/>
              </w:rPr>
            </w:pPr>
            <w:r w:rsidRPr="00ED37A3">
              <w:rPr>
                <w:rFonts w:cs="Calibri"/>
                <w:sz w:val="20"/>
              </w:rPr>
              <w:t>75.000,00</w:t>
            </w:r>
          </w:p>
        </w:tc>
        <w:tc>
          <w:tcPr>
            <w:tcW w:w="1417" w:type="dxa"/>
            <w:shd w:val="clear" w:color="auto" w:fill="FFFFFF" w:themeFill="background1"/>
            <w:vAlign w:val="center"/>
          </w:tcPr>
          <w:p w14:paraId="026B2648" w14:textId="77777777" w:rsidR="00ED37A3" w:rsidRPr="00ED37A3" w:rsidRDefault="00ED37A3" w:rsidP="00ED37A3">
            <w:pPr>
              <w:spacing w:line="240" w:lineRule="auto"/>
              <w:jc w:val="center"/>
              <w:rPr>
                <w:rFonts w:cs="Calibri"/>
                <w:sz w:val="20"/>
              </w:rPr>
            </w:pPr>
            <w:r w:rsidRPr="00ED37A3">
              <w:rPr>
                <w:rFonts w:cs="Calibri"/>
                <w:sz w:val="20"/>
              </w:rPr>
              <w:t>0,00</w:t>
            </w:r>
          </w:p>
        </w:tc>
      </w:tr>
      <w:tr w:rsidR="00ED37A3" w:rsidRPr="00ED37A3" w14:paraId="0BA30985" w14:textId="77777777" w:rsidTr="00FD37B1">
        <w:tc>
          <w:tcPr>
            <w:tcW w:w="1985" w:type="dxa"/>
            <w:shd w:val="clear" w:color="auto" w:fill="FFFFFF" w:themeFill="background1"/>
            <w:vAlign w:val="center"/>
          </w:tcPr>
          <w:p w14:paraId="4C3C0293"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353BA25C" w14:textId="77777777" w:rsidR="00ED37A3" w:rsidRPr="00ED37A3" w:rsidRDefault="00ED37A3" w:rsidP="00ED37A3">
            <w:pPr>
              <w:spacing w:line="240" w:lineRule="auto"/>
              <w:jc w:val="center"/>
              <w:rPr>
                <w:rFonts w:cs="Calibri"/>
                <w:sz w:val="20"/>
              </w:rPr>
            </w:pPr>
            <w:r w:rsidRPr="00ED37A3">
              <w:rPr>
                <w:rFonts w:cs="Calibri"/>
                <w:sz w:val="20"/>
              </w:rPr>
              <w:t>3.500.000,00</w:t>
            </w:r>
          </w:p>
        </w:tc>
        <w:tc>
          <w:tcPr>
            <w:tcW w:w="1418" w:type="dxa"/>
            <w:shd w:val="clear" w:color="auto" w:fill="FFFFFF" w:themeFill="background1"/>
            <w:vAlign w:val="center"/>
          </w:tcPr>
          <w:p w14:paraId="4BD07EE9" w14:textId="77777777" w:rsidR="00ED37A3" w:rsidRPr="00ED37A3" w:rsidRDefault="00ED37A3" w:rsidP="00ED37A3">
            <w:pPr>
              <w:spacing w:line="240" w:lineRule="auto"/>
              <w:jc w:val="center"/>
              <w:rPr>
                <w:rFonts w:cs="Calibri"/>
                <w:sz w:val="20"/>
              </w:rPr>
            </w:pPr>
            <w:r w:rsidRPr="00ED37A3">
              <w:rPr>
                <w:rFonts w:cs="Calibri"/>
                <w:sz w:val="20"/>
              </w:rPr>
              <w:t>1.000.000,00</w:t>
            </w:r>
          </w:p>
        </w:tc>
        <w:tc>
          <w:tcPr>
            <w:tcW w:w="1417" w:type="dxa"/>
            <w:shd w:val="clear" w:color="auto" w:fill="FFFFFF" w:themeFill="background1"/>
            <w:vAlign w:val="center"/>
          </w:tcPr>
          <w:p w14:paraId="18A1822B" w14:textId="77777777" w:rsidR="00ED37A3" w:rsidRPr="00ED37A3" w:rsidRDefault="00ED37A3" w:rsidP="00ED37A3">
            <w:pPr>
              <w:spacing w:line="240" w:lineRule="auto"/>
              <w:jc w:val="center"/>
              <w:rPr>
                <w:rFonts w:cs="Calibri"/>
                <w:sz w:val="20"/>
              </w:rPr>
            </w:pPr>
            <w:r w:rsidRPr="00ED37A3">
              <w:rPr>
                <w:rFonts w:cs="Calibri"/>
                <w:sz w:val="20"/>
              </w:rPr>
              <w:t>2.700.000,00</w:t>
            </w:r>
          </w:p>
        </w:tc>
        <w:tc>
          <w:tcPr>
            <w:tcW w:w="1418" w:type="dxa"/>
            <w:shd w:val="clear" w:color="auto" w:fill="FFFFFF" w:themeFill="background1"/>
            <w:vAlign w:val="center"/>
          </w:tcPr>
          <w:p w14:paraId="070B7714" w14:textId="77777777" w:rsidR="00ED37A3" w:rsidRPr="00ED37A3" w:rsidRDefault="00ED37A3" w:rsidP="00ED37A3">
            <w:pPr>
              <w:spacing w:line="240" w:lineRule="auto"/>
              <w:jc w:val="center"/>
              <w:rPr>
                <w:rFonts w:cs="Calibri"/>
                <w:sz w:val="20"/>
              </w:rPr>
            </w:pPr>
            <w:r w:rsidRPr="00ED37A3">
              <w:rPr>
                <w:rFonts w:cs="Calibri"/>
                <w:sz w:val="20"/>
              </w:rPr>
              <w:t>1.500.000,00</w:t>
            </w:r>
          </w:p>
        </w:tc>
        <w:tc>
          <w:tcPr>
            <w:tcW w:w="1417" w:type="dxa"/>
            <w:shd w:val="clear" w:color="auto" w:fill="FFFFFF" w:themeFill="background1"/>
            <w:vAlign w:val="center"/>
          </w:tcPr>
          <w:p w14:paraId="5DE3EA5E" w14:textId="77777777" w:rsidR="00ED37A3" w:rsidRPr="00ED37A3" w:rsidRDefault="00ED37A3" w:rsidP="00ED37A3">
            <w:pPr>
              <w:spacing w:line="240" w:lineRule="auto"/>
              <w:jc w:val="center"/>
              <w:rPr>
                <w:rFonts w:cs="Calibri"/>
                <w:sz w:val="20"/>
              </w:rPr>
            </w:pPr>
            <w:r w:rsidRPr="00ED37A3">
              <w:rPr>
                <w:rFonts w:cs="Calibri"/>
                <w:sz w:val="20"/>
              </w:rPr>
              <w:t>0,00</w:t>
            </w:r>
          </w:p>
        </w:tc>
      </w:tr>
      <w:tr w:rsidR="00ED37A3" w:rsidRPr="00ED37A3" w14:paraId="2BB53404" w14:textId="77777777" w:rsidTr="00FD37B1">
        <w:tc>
          <w:tcPr>
            <w:tcW w:w="1985" w:type="dxa"/>
            <w:shd w:val="clear" w:color="auto" w:fill="FFFFFF" w:themeFill="background1"/>
            <w:vAlign w:val="center"/>
          </w:tcPr>
          <w:p w14:paraId="08B0DFFA" w14:textId="77777777" w:rsidR="00ED37A3" w:rsidRPr="00ED37A3" w:rsidRDefault="00ED37A3" w:rsidP="00ED37A3">
            <w:pPr>
              <w:spacing w:line="240" w:lineRule="auto"/>
              <w:jc w:val="left"/>
              <w:rPr>
                <w:rFonts w:cs="Calibri"/>
                <w:sz w:val="20"/>
              </w:rPr>
            </w:pPr>
            <w:r w:rsidRPr="00ED37A3">
              <w:rPr>
                <w:rFonts w:cs="Calibri"/>
                <w:sz w:val="20"/>
              </w:rPr>
              <w:t>OPĆINA KRALJEVEC NA SUTLI</w:t>
            </w:r>
          </w:p>
        </w:tc>
        <w:tc>
          <w:tcPr>
            <w:tcW w:w="1417" w:type="dxa"/>
            <w:shd w:val="clear" w:color="auto" w:fill="FFFFFF" w:themeFill="background1"/>
            <w:vAlign w:val="center"/>
          </w:tcPr>
          <w:p w14:paraId="048D3731" w14:textId="77777777" w:rsidR="00ED37A3" w:rsidRPr="00ED37A3" w:rsidRDefault="00ED37A3" w:rsidP="00ED37A3">
            <w:pPr>
              <w:spacing w:line="240" w:lineRule="auto"/>
              <w:jc w:val="center"/>
              <w:rPr>
                <w:rFonts w:cs="Calibri"/>
                <w:sz w:val="20"/>
              </w:rPr>
            </w:pPr>
            <w:r w:rsidRPr="00ED37A3">
              <w:rPr>
                <w:rFonts w:cs="Calibri"/>
                <w:sz w:val="20"/>
              </w:rPr>
              <w:t>6</w:t>
            </w:r>
          </w:p>
        </w:tc>
        <w:tc>
          <w:tcPr>
            <w:tcW w:w="1418" w:type="dxa"/>
            <w:shd w:val="clear" w:color="auto" w:fill="FFFFFF" w:themeFill="background1"/>
            <w:vAlign w:val="center"/>
          </w:tcPr>
          <w:p w14:paraId="388AFD36" w14:textId="77777777" w:rsidR="00ED37A3" w:rsidRPr="00ED37A3" w:rsidRDefault="00ED37A3" w:rsidP="00ED37A3">
            <w:pPr>
              <w:spacing w:line="240" w:lineRule="auto"/>
              <w:jc w:val="center"/>
              <w:rPr>
                <w:rFonts w:cs="Calibri"/>
                <w:sz w:val="20"/>
              </w:rPr>
            </w:pPr>
            <w:r w:rsidRPr="00ED37A3">
              <w:rPr>
                <w:rFonts w:cs="Calibri"/>
                <w:sz w:val="20"/>
              </w:rPr>
              <w:t>3</w:t>
            </w:r>
          </w:p>
        </w:tc>
        <w:tc>
          <w:tcPr>
            <w:tcW w:w="1417" w:type="dxa"/>
            <w:shd w:val="clear" w:color="auto" w:fill="FFFFFF" w:themeFill="background1"/>
            <w:vAlign w:val="center"/>
          </w:tcPr>
          <w:p w14:paraId="4720D31D" w14:textId="77777777" w:rsidR="00ED37A3" w:rsidRPr="00ED37A3" w:rsidRDefault="00ED37A3" w:rsidP="00ED37A3">
            <w:pPr>
              <w:spacing w:line="240" w:lineRule="auto"/>
              <w:jc w:val="center"/>
              <w:rPr>
                <w:rFonts w:cs="Calibri"/>
                <w:sz w:val="20"/>
              </w:rPr>
            </w:pPr>
            <w:r w:rsidRPr="00ED37A3">
              <w:rPr>
                <w:rFonts w:cs="Calibri"/>
                <w:sz w:val="20"/>
              </w:rPr>
              <w:t>6</w:t>
            </w:r>
          </w:p>
        </w:tc>
        <w:tc>
          <w:tcPr>
            <w:tcW w:w="1418" w:type="dxa"/>
            <w:shd w:val="clear" w:color="auto" w:fill="FFFFFF" w:themeFill="background1"/>
            <w:vAlign w:val="center"/>
          </w:tcPr>
          <w:p w14:paraId="514FD8D9"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7F3EEA73" w14:textId="77777777" w:rsidR="00ED37A3" w:rsidRPr="00ED37A3" w:rsidRDefault="00ED37A3" w:rsidP="00ED37A3">
            <w:pPr>
              <w:spacing w:line="240" w:lineRule="auto"/>
              <w:jc w:val="center"/>
              <w:rPr>
                <w:rFonts w:cs="Calibri"/>
                <w:sz w:val="20"/>
              </w:rPr>
            </w:pPr>
          </w:p>
        </w:tc>
      </w:tr>
      <w:tr w:rsidR="00ED37A3" w:rsidRPr="00ED37A3" w14:paraId="05736189" w14:textId="77777777" w:rsidTr="00FD37B1">
        <w:tc>
          <w:tcPr>
            <w:tcW w:w="1985" w:type="dxa"/>
            <w:shd w:val="clear" w:color="auto" w:fill="FFFFFF" w:themeFill="background1"/>
            <w:vAlign w:val="center"/>
          </w:tcPr>
          <w:p w14:paraId="61994934"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509A423B" w14:textId="77777777" w:rsidR="00ED37A3" w:rsidRPr="00ED37A3" w:rsidRDefault="00ED37A3" w:rsidP="00ED37A3">
            <w:pPr>
              <w:spacing w:line="240" w:lineRule="auto"/>
              <w:jc w:val="center"/>
              <w:rPr>
                <w:rFonts w:cs="Calibri"/>
                <w:sz w:val="20"/>
              </w:rPr>
            </w:pPr>
            <w:r w:rsidRPr="00ED37A3">
              <w:rPr>
                <w:rFonts w:cs="Calibri"/>
                <w:sz w:val="20"/>
              </w:rPr>
              <w:t>460.000,00</w:t>
            </w:r>
          </w:p>
        </w:tc>
        <w:tc>
          <w:tcPr>
            <w:tcW w:w="1418" w:type="dxa"/>
            <w:shd w:val="clear" w:color="auto" w:fill="FFFFFF" w:themeFill="background1"/>
            <w:vAlign w:val="center"/>
          </w:tcPr>
          <w:p w14:paraId="48EBB251" w14:textId="77777777" w:rsidR="00ED37A3" w:rsidRPr="00ED37A3" w:rsidRDefault="00ED37A3" w:rsidP="00ED37A3">
            <w:pPr>
              <w:spacing w:line="240" w:lineRule="auto"/>
              <w:jc w:val="center"/>
              <w:rPr>
                <w:rFonts w:cs="Calibri"/>
                <w:sz w:val="20"/>
              </w:rPr>
            </w:pPr>
            <w:r w:rsidRPr="00ED37A3">
              <w:rPr>
                <w:rFonts w:cs="Calibri"/>
                <w:sz w:val="20"/>
              </w:rPr>
              <w:t>280.000,00</w:t>
            </w:r>
          </w:p>
        </w:tc>
        <w:tc>
          <w:tcPr>
            <w:tcW w:w="1417" w:type="dxa"/>
            <w:shd w:val="clear" w:color="auto" w:fill="FFFFFF" w:themeFill="background1"/>
            <w:vAlign w:val="center"/>
          </w:tcPr>
          <w:p w14:paraId="1524A1F3" w14:textId="77777777" w:rsidR="00ED37A3" w:rsidRPr="00ED37A3" w:rsidRDefault="00ED37A3" w:rsidP="00ED37A3">
            <w:pPr>
              <w:spacing w:line="240" w:lineRule="auto"/>
              <w:jc w:val="center"/>
              <w:rPr>
                <w:rFonts w:cs="Calibri"/>
                <w:sz w:val="20"/>
              </w:rPr>
            </w:pPr>
            <w:r w:rsidRPr="00ED37A3">
              <w:rPr>
                <w:rFonts w:cs="Calibri"/>
                <w:sz w:val="20"/>
              </w:rPr>
              <w:t>460.000,00</w:t>
            </w:r>
          </w:p>
        </w:tc>
        <w:tc>
          <w:tcPr>
            <w:tcW w:w="1418" w:type="dxa"/>
            <w:shd w:val="clear" w:color="auto" w:fill="FFFFFF" w:themeFill="background1"/>
            <w:vAlign w:val="center"/>
          </w:tcPr>
          <w:p w14:paraId="3965968F"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094DB708" w14:textId="77777777" w:rsidR="00ED37A3" w:rsidRPr="00ED37A3" w:rsidRDefault="00ED37A3" w:rsidP="00ED37A3">
            <w:pPr>
              <w:spacing w:line="240" w:lineRule="auto"/>
              <w:jc w:val="center"/>
              <w:rPr>
                <w:rFonts w:cs="Calibri"/>
                <w:sz w:val="20"/>
              </w:rPr>
            </w:pPr>
          </w:p>
        </w:tc>
      </w:tr>
      <w:tr w:rsidR="00ED37A3" w:rsidRPr="00ED37A3" w14:paraId="4EDA2C2E" w14:textId="77777777" w:rsidTr="00FD37B1">
        <w:tc>
          <w:tcPr>
            <w:tcW w:w="1985" w:type="dxa"/>
            <w:shd w:val="clear" w:color="auto" w:fill="FFFFFF" w:themeFill="background1"/>
            <w:vAlign w:val="center"/>
          </w:tcPr>
          <w:p w14:paraId="36717E04"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3AFC309A" w14:textId="77777777" w:rsidR="00ED37A3" w:rsidRPr="00ED37A3" w:rsidRDefault="00ED37A3" w:rsidP="00ED37A3">
            <w:pPr>
              <w:spacing w:line="240" w:lineRule="auto"/>
              <w:jc w:val="center"/>
              <w:rPr>
                <w:rFonts w:cs="Calibri"/>
                <w:sz w:val="20"/>
              </w:rPr>
            </w:pPr>
            <w:r w:rsidRPr="00ED37A3">
              <w:rPr>
                <w:rFonts w:cs="Calibri"/>
                <w:sz w:val="20"/>
              </w:rPr>
              <w:t>60.000,00</w:t>
            </w:r>
          </w:p>
        </w:tc>
        <w:tc>
          <w:tcPr>
            <w:tcW w:w="1418" w:type="dxa"/>
            <w:shd w:val="clear" w:color="auto" w:fill="FFFFFF" w:themeFill="background1"/>
            <w:vAlign w:val="center"/>
          </w:tcPr>
          <w:p w14:paraId="77E152EB" w14:textId="77777777" w:rsidR="00ED37A3" w:rsidRPr="00ED37A3" w:rsidRDefault="00ED37A3" w:rsidP="00ED37A3">
            <w:pPr>
              <w:spacing w:line="240" w:lineRule="auto"/>
              <w:jc w:val="center"/>
              <w:rPr>
                <w:rFonts w:cs="Calibri"/>
                <w:sz w:val="20"/>
              </w:rPr>
            </w:pPr>
            <w:r w:rsidRPr="00ED37A3">
              <w:rPr>
                <w:rFonts w:cs="Calibri"/>
                <w:sz w:val="20"/>
              </w:rPr>
              <w:t>35.000,00</w:t>
            </w:r>
          </w:p>
        </w:tc>
        <w:tc>
          <w:tcPr>
            <w:tcW w:w="1417" w:type="dxa"/>
            <w:shd w:val="clear" w:color="auto" w:fill="FFFFFF" w:themeFill="background1"/>
            <w:vAlign w:val="center"/>
          </w:tcPr>
          <w:p w14:paraId="1A36EC72" w14:textId="77777777" w:rsidR="00ED37A3" w:rsidRPr="00ED37A3" w:rsidRDefault="00ED37A3" w:rsidP="00ED37A3">
            <w:pPr>
              <w:spacing w:line="240" w:lineRule="auto"/>
              <w:jc w:val="center"/>
              <w:rPr>
                <w:rFonts w:cs="Calibri"/>
                <w:sz w:val="20"/>
              </w:rPr>
            </w:pPr>
            <w:r w:rsidRPr="00ED37A3">
              <w:rPr>
                <w:rFonts w:cs="Calibri"/>
                <w:sz w:val="20"/>
              </w:rPr>
              <w:t>60.000,00</w:t>
            </w:r>
          </w:p>
        </w:tc>
        <w:tc>
          <w:tcPr>
            <w:tcW w:w="1418" w:type="dxa"/>
            <w:shd w:val="clear" w:color="auto" w:fill="FFFFFF" w:themeFill="background1"/>
            <w:vAlign w:val="center"/>
          </w:tcPr>
          <w:p w14:paraId="48199A9E"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194D8B00" w14:textId="77777777" w:rsidR="00ED37A3" w:rsidRPr="00ED37A3" w:rsidRDefault="00ED37A3" w:rsidP="00ED37A3">
            <w:pPr>
              <w:spacing w:line="240" w:lineRule="auto"/>
              <w:jc w:val="center"/>
              <w:rPr>
                <w:rFonts w:cs="Calibri"/>
                <w:sz w:val="20"/>
              </w:rPr>
            </w:pPr>
          </w:p>
        </w:tc>
      </w:tr>
      <w:tr w:rsidR="00ED37A3" w:rsidRPr="00ED37A3" w14:paraId="4D4539DF" w14:textId="77777777" w:rsidTr="00FD37B1">
        <w:tc>
          <w:tcPr>
            <w:tcW w:w="1985" w:type="dxa"/>
            <w:shd w:val="clear" w:color="auto" w:fill="FFFFFF" w:themeFill="background1"/>
            <w:vAlign w:val="center"/>
          </w:tcPr>
          <w:p w14:paraId="22DDCEDC"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325581D9" w14:textId="77777777" w:rsidR="00ED37A3" w:rsidRPr="00ED37A3" w:rsidRDefault="00ED37A3" w:rsidP="00ED37A3">
            <w:pPr>
              <w:spacing w:line="240" w:lineRule="auto"/>
              <w:jc w:val="center"/>
              <w:rPr>
                <w:rFonts w:cs="Calibri"/>
                <w:sz w:val="20"/>
              </w:rPr>
            </w:pPr>
            <w:r w:rsidRPr="00ED37A3">
              <w:rPr>
                <w:rFonts w:cs="Calibri"/>
                <w:sz w:val="20"/>
              </w:rPr>
              <w:t>400.000,00</w:t>
            </w:r>
          </w:p>
        </w:tc>
        <w:tc>
          <w:tcPr>
            <w:tcW w:w="1418" w:type="dxa"/>
            <w:shd w:val="clear" w:color="auto" w:fill="FFFFFF" w:themeFill="background1"/>
            <w:vAlign w:val="center"/>
          </w:tcPr>
          <w:p w14:paraId="156336F4" w14:textId="77777777" w:rsidR="00ED37A3" w:rsidRPr="00ED37A3" w:rsidRDefault="00ED37A3" w:rsidP="00ED37A3">
            <w:pPr>
              <w:spacing w:line="240" w:lineRule="auto"/>
              <w:jc w:val="center"/>
              <w:rPr>
                <w:rFonts w:cs="Calibri"/>
                <w:sz w:val="20"/>
              </w:rPr>
            </w:pPr>
            <w:r w:rsidRPr="00ED37A3">
              <w:rPr>
                <w:rFonts w:cs="Calibri"/>
                <w:sz w:val="20"/>
              </w:rPr>
              <w:t>245.000,00</w:t>
            </w:r>
          </w:p>
        </w:tc>
        <w:tc>
          <w:tcPr>
            <w:tcW w:w="1417" w:type="dxa"/>
            <w:shd w:val="clear" w:color="auto" w:fill="FFFFFF" w:themeFill="background1"/>
            <w:vAlign w:val="center"/>
          </w:tcPr>
          <w:p w14:paraId="1A3FEF4E" w14:textId="77777777" w:rsidR="00ED37A3" w:rsidRPr="00ED37A3" w:rsidRDefault="00ED37A3" w:rsidP="00ED37A3">
            <w:pPr>
              <w:spacing w:line="240" w:lineRule="auto"/>
              <w:jc w:val="center"/>
              <w:rPr>
                <w:rFonts w:cs="Calibri"/>
                <w:sz w:val="20"/>
              </w:rPr>
            </w:pPr>
            <w:r w:rsidRPr="00ED37A3">
              <w:rPr>
                <w:rFonts w:cs="Calibri"/>
                <w:sz w:val="20"/>
              </w:rPr>
              <w:t>400.000,00</w:t>
            </w:r>
          </w:p>
        </w:tc>
        <w:tc>
          <w:tcPr>
            <w:tcW w:w="1418" w:type="dxa"/>
            <w:shd w:val="clear" w:color="auto" w:fill="FFFFFF" w:themeFill="background1"/>
            <w:vAlign w:val="center"/>
          </w:tcPr>
          <w:p w14:paraId="21CC53D0"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36B80930" w14:textId="77777777" w:rsidR="00ED37A3" w:rsidRPr="00ED37A3" w:rsidRDefault="00ED37A3" w:rsidP="00ED37A3">
            <w:pPr>
              <w:spacing w:line="240" w:lineRule="auto"/>
              <w:jc w:val="center"/>
              <w:rPr>
                <w:rFonts w:cs="Calibri"/>
                <w:sz w:val="20"/>
              </w:rPr>
            </w:pPr>
          </w:p>
        </w:tc>
      </w:tr>
      <w:tr w:rsidR="00ED37A3" w:rsidRPr="00ED37A3" w14:paraId="78D862F5" w14:textId="77777777" w:rsidTr="00FD37B1">
        <w:tc>
          <w:tcPr>
            <w:tcW w:w="1985" w:type="dxa"/>
            <w:shd w:val="clear" w:color="auto" w:fill="FFFFFF" w:themeFill="background1"/>
            <w:vAlign w:val="center"/>
          </w:tcPr>
          <w:p w14:paraId="73CA0C21" w14:textId="77777777" w:rsidR="00ED37A3" w:rsidRPr="00ED37A3" w:rsidRDefault="00ED37A3" w:rsidP="00ED37A3">
            <w:pPr>
              <w:spacing w:line="240" w:lineRule="auto"/>
              <w:jc w:val="left"/>
              <w:rPr>
                <w:rFonts w:cs="Calibri"/>
                <w:sz w:val="20"/>
              </w:rPr>
            </w:pPr>
            <w:r w:rsidRPr="00ED37A3">
              <w:rPr>
                <w:rFonts w:cs="Calibri"/>
                <w:sz w:val="20"/>
              </w:rPr>
              <w:t>OPĆINA KRAPINSKE TOPLICE</w:t>
            </w:r>
          </w:p>
        </w:tc>
        <w:tc>
          <w:tcPr>
            <w:tcW w:w="1417" w:type="dxa"/>
            <w:shd w:val="clear" w:color="auto" w:fill="FFFFFF" w:themeFill="background1"/>
            <w:vAlign w:val="center"/>
          </w:tcPr>
          <w:p w14:paraId="29405250" w14:textId="77777777" w:rsidR="00ED37A3" w:rsidRPr="00ED37A3" w:rsidRDefault="00ED37A3" w:rsidP="00ED37A3">
            <w:pPr>
              <w:spacing w:line="240" w:lineRule="auto"/>
              <w:jc w:val="center"/>
              <w:rPr>
                <w:rFonts w:cs="Calibri"/>
                <w:sz w:val="20"/>
              </w:rPr>
            </w:pPr>
            <w:r w:rsidRPr="00ED37A3">
              <w:rPr>
                <w:rFonts w:cs="Calibri"/>
                <w:sz w:val="20"/>
              </w:rPr>
              <w:t>21</w:t>
            </w:r>
          </w:p>
        </w:tc>
        <w:tc>
          <w:tcPr>
            <w:tcW w:w="1418" w:type="dxa"/>
            <w:shd w:val="clear" w:color="auto" w:fill="FFFFFF" w:themeFill="background1"/>
            <w:vAlign w:val="center"/>
          </w:tcPr>
          <w:p w14:paraId="23A29883" w14:textId="77777777" w:rsidR="00ED37A3" w:rsidRPr="00ED37A3" w:rsidRDefault="00ED37A3" w:rsidP="00ED37A3">
            <w:pPr>
              <w:spacing w:line="240" w:lineRule="auto"/>
              <w:jc w:val="center"/>
              <w:rPr>
                <w:rFonts w:cs="Calibri"/>
                <w:sz w:val="20"/>
              </w:rPr>
            </w:pPr>
            <w:r w:rsidRPr="00ED37A3">
              <w:rPr>
                <w:rFonts w:cs="Calibri"/>
                <w:sz w:val="20"/>
              </w:rPr>
              <w:t>1</w:t>
            </w:r>
          </w:p>
        </w:tc>
        <w:tc>
          <w:tcPr>
            <w:tcW w:w="1417" w:type="dxa"/>
            <w:shd w:val="clear" w:color="auto" w:fill="FFFFFF" w:themeFill="background1"/>
            <w:vAlign w:val="center"/>
          </w:tcPr>
          <w:p w14:paraId="2FC19E13" w14:textId="77777777" w:rsidR="00ED37A3" w:rsidRPr="00ED37A3" w:rsidRDefault="00ED37A3" w:rsidP="00ED37A3">
            <w:pPr>
              <w:spacing w:line="240" w:lineRule="auto"/>
              <w:jc w:val="center"/>
              <w:rPr>
                <w:rFonts w:cs="Calibri"/>
                <w:sz w:val="20"/>
              </w:rPr>
            </w:pPr>
            <w:r w:rsidRPr="00ED37A3">
              <w:rPr>
                <w:rFonts w:cs="Calibri"/>
                <w:sz w:val="20"/>
              </w:rPr>
              <w:t>16</w:t>
            </w:r>
          </w:p>
        </w:tc>
        <w:tc>
          <w:tcPr>
            <w:tcW w:w="1418" w:type="dxa"/>
            <w:shd w:val="clear" w:color="auto" w:fill="FFFFFF" w:themeFill="background1"/>
            <w:vAlign w:val="center"/>
          </w:tcPr>
          <w:p w14:paraId="31DA197E" w14:textId="77777777" w:rsidR="00ED37A3" w:rsidRPr="00ED37A3" w:rsidRDefault="00ED37A3" w:rsidP="00ED37A3">
            <w:pPr>
              <w:spacing w:line="240" w:lineRule="auto"/>
              <w:jc w:val="center"/>
              <w:rPr>
                <w:rFonts w:cs="Calibri"/>
                <w:sz w:val="20"/>
              </w:rPr>
            </w:pPr>
            <w:r w:rsidRPr="00ED37A3">
              <w:rPr>
                <w:rFonts w:cs="Calibri"/>
                <w:sz w:val="20"/>
              </w:rPr>
              <w:t>3</w:t>
            </w:r>
          </w:p>
        </w:tc>
        <w:tc>
          <w:tcPr>
            <w:tcW w:w="1417" w:type="dxa"/>
            <w:shd w:val="clear" w:color="auto" w:fill="FFFFFF" w:themeFill="background1"/>
            <w:vAlign w:val="center"/>
          </w:tcPr>
          <w:p w14:paraId="1710C168" w14:textId="77777777" w:rsidR="00ED37A3" w:rsidRPr="00ED37A3" w:rsidRDefault="00ED37A3" w:rsidP="00ED37A3">
            <w:pPr>
              <w:spacing w:line="240" w:lineRule="auto"/>
              <w:jc w:val="center"/>
              <w:rPr>
                <w:rFonts w:cs="Calibri"/>
                <w:sz w:val="20"/>
              </w:rPr>
            </w:pPr>
            <w:r w:rsidRPr="00ED37A3">
              <w:rPr>
                <w:rFonts w:cs="Calibri"/>
                <w:sz w:val="20"/>
              </w:rPr>
              <w:t>2</w:t>
            </w:r>
          </w:p>
        </w:tc>
      </w:tr>
      <w:tr w:rsidR="00ED37A3" w:rsidRPr="00ED37A3" w14:paraId="6859BC04" w14:textId="77777777" w:rsidTr="00FD37B1">
        <w:tc>
          <w:tcPr>
            <w:tcW w:w="1985" w:type="dxa"/>
            <w:shd w:val="clear" w:color="auto" w:fill="FFFFFF" w:themeFill="background1"/>
            <w:vAlign w:val="center"/>
          </w:tcPr>
          <w:p w14:paraId="20594957"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1C5F5DA8" w14:textId="77777777" w:rsidR="00ED37A3" w:rsidRPr="00ED37A3" w:rsidRDefault="00ED37A3" w:rsidP="00ED37A3">
            <w:pPr>
              <w:spacing w:line="240" w:lineRule="auto"/>
              <w:jc w:val="center"/>
              <w:rPr>
                <w:rFonts w:cs="Calibri"/>
                <w:sz w:val="20"/>
              </w:rPr>
            </w:pPr>
            <w:r w:rsidRPr="00ED37A3">
              <w:rPr>
                <w:rFonts w:cs="Calibri"/>
                <w:sz w:val="20"/>
              </w:rPr>
              <w:t>2.610.000,00</w:t>
            </w:r>
          </w:p>
        </w:tc>
        <w:tc>
          <w:tcPr>
            <w:tcW w:w="1418" w:type="dxa"/>
            <w:shd w:val="clear" w:color="auto" w:fill="FFFFFF" w:themeFill="background1"/>
            <w:vAlign w:val="center"/>
          </w:tcPr>
          <w:p w14:paraId="1198C1B6" w14:textId="77777777" w:rsidR="00ED37A3" w:rsidRPr="00ED37A3" w:rsidRDefault="00ED37A3" w:rsidP="00ED37A3">
            <w:pPr>
              <w:spacing w:line="240" w:lineRule="auto"/>
              <w:jc w:val="center"/>
              <w:rPr>
                <w:rFonts w:cs="Calibri"/>
                <w:sz w:val="20"/>
              </w:rPr>
            </w:pPr>
            <w:r w:rsidRPr="00ED37A3">
              <w:rPr>
                <w:rFonts w:cs="Calibri"/>
                <w:sz w:val="20"/>
              </w:rPr>
              <w:t>90.000,00</w:t>
            </w:r>
          </w:p>
        </w:tc>
        <w:tc>
          <w:tcPr>
            <w:tcW w:w="1417" w:type="dxa"/>
            <w:shd w:val="clear" w:color="auto" w:fill="FFFFFF" w:themeFill="background1"/>
            <w:vAlign w:val="center"/>
          </w:tcPr>
          <w:p w14:paraId="2C4C2821" w14:textId="77777777" w:rsidR="00ED37A3" w:rsidRPr="00ED37A3" w:rsidRDefault="00ED37A3" w:rsidP="00ED37A3">
            <w:pPr>
              <w:spacing w:line="240" w:lineRule="auto"/>
              <w:jc w:val="center"/>
              <w:rPr>
                <w:rFonts w:cs="Calibri"/>
                <w:sz w:val="20"/>
              </w:rPr>
            </w:pPr>
            <w:r w:rsidRPr="00ED37A3">
              <w:rPr>
                <w:rFonts w:cs="Calibri"/>
                <w:sz w:val="20"/>
              </w:rPr>
              <w:t>1.350.000,00</w:t>
            </w:r>
          </w:p>
        </w:tc>
        <w:tc>
          <w:tcPr>
            <w:tcW w:w="1418" w:type="dxa"/>
            <w:shd w:val="clear" w:color="auto" w:fill="FFFFFF" w:themeFill="background1"/>
            <w:vAlign w:val="center"/>
          </w:tcPr>
          <w:p w14:paraId="00AC38A2" w14:textId="77777777" w:rsidR="00ED37A3" w:rsidRPr="00ED37A3" w:rsidRDefault="00ED37A3" w:rsidP="00ED37A3">
            <w:pPr>
              <w:spacing w:line="240" w:lineRule="auto"/>
              <w:jc w:val="center"/>
              <w:rPr>
                <w:rFonts w:cs="Calibri"/>
                <w:sz w:val="20"/>
              </w:rPr>
            </w:pPr>
            <w:r w:rsidRPr="00ED37A3">
              <w:rPr>
                <w:rFonts w:cs="Calibri"/>
                <w:sz w:val="20"/>
              </w:rPr>
              <w:t>1.100.000,00</w:t>
            </w:r>
          </w:p>
        </w:tc>
        <w:tc>
          <w:tcPr>
            <w:tcW w:w="1417" w:type="dxa"/>
            <w:shd w:val="clear" w:color="auto" w:fill="FFFFFF" w:themeFill="background1"/>
            <w:vAlign w:val="center"/>
          </w:tcPr>
          <w:p w14:paraId="6A054CA1" w14:textId="77777777" w:rsidR="00ED37A3" w:rsidRPr="00ED37A3" w:rsidRDefault="00ED37A3" w:rsidP="00ED37A3">
            <w:pPr>
              <w:spacing w:line="240" w:lineRule="auto"/>
              <w:jc w:val="center"/>
              <w:rPr>
                <w:rFonts w:cs="Calibri"/>
                <w:sz w:val="20"/>
              </w:rPr>
            </w:pPr>
            <w:r w:rsidRPr="00ED37A3">
              <w:rPr>
                <w:rFonts w:cs="Calibri"/>
                <w:sz w:val="20"/>
              </w:rPr>
              <w:t>160.000,00</w:t>
            </w:r>
          </w:p>
        </w:tc>
      </w:tr>
      <w:tr w:rsidR="00ED37A3" w:rsidRPr="00ED37A3" w14:paraId="37E10A53" w14:textId="77777777" w:rsidTr="00FD37B1">
        <w:tc>
          <w:tcPr>
            <w:tcW w:w="1985" w:type="dxa"/>
            <w:shd w:val="clear" w:color="auto" w:fill="FFFFFF" w:themeFill="background1"/>
            <w:vAlign w:val="center"/>
          </w:tcPr>
          <w:p w14:paraId="558ED099"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62E5740B" w14:textId="77777777" w:rsidR="00ED37A3" w:rsidRPr="00ED37A3" w:rsidRDefault="00ED37A3" w:rsidP="00ED37A3">
            <w:pPr>
              <w:spacing w:line="240" w:lineRule="auto"/>
              <w:jc w:val="center"/>
              <w:rPr>
                <w:rFonts w:cs="Calibri"/>
                <w:sz w:val="20"/>
              </w:rPr>
            </w:pPr>
            <w:r w:rsidRPr="00ED37A3">
              <w:rPr>
                <w:rFonts w:cs="Calibri"/>
                <w:sz w:val="20"/>
              </w:rPr>
              <w:t>180.000,00</w:t>
            </w:r>
          </w:p>
        </w:tc>
        <w:tc>
          <w:tcPr>
            <w:tcW w:w="1418" w:type="dxa"/>
            <w:shd w:val="clear" w:color="auto" w:fill="FFFFFF" w:themeFill="background1"/>
            <w:vAlign w:val="center"/>
          </w:tcPr>
          <w:p w14:paraId="17A1AA82" w14:textId="77777777" w:rsidR="00ED37A3" w:rsidRPr="00ED37A3" w:rsidRDefault="00ED37A3" w:rsidP="00ED37A3">
            <w:pPr>
              <w:spacing w:line="240" w:lineRule="auto"/>
              <w:jc w:val="center"/>
              <w:rPr>
                <w:rFonts w:cs="Calibri"/>
                <w:sz w:val="20"/>
              </w:rPr>
            </w:pPr>
            <w:r w:rsidRPr="00ED37A3">
              <w:rPr>
                <w:rFonts w:cs="Calibri"/>
                <w:sz w:val="20"/>
              </w:rPr>
              <w:t>12.500,00</w:t>
            </w:r>
          </w:p>
        </w:tc>
        <w:tc>
          <w:tcPr>
            <w:tcW w:w="1417" w:type="dxa"/>
            <w:shd w:val="clear" w:color="auto" w:fill="FFFFFF" w:themeFill="background1"/>
            <w:vAlign w:val="center"/>
          </w:tcPr>
          <w:p w14:paraId="3016EEE8" w14:textId="77777777" w:rsidR="00ED37A3" w:rsidRPr="00ED37A3" w:rsidRDefault="00ED37A3" w:rsidP="00ED37A3">
            <w:pPr>
              <w:spacing w:line="240" w:lineRule="auto"/>
              <w:jc w:val="center"/>
              <w:rPr>
                <w:rFonts w:cs="Calibri"/>
                <w:sz w:val="20"/>
              </w:rPr>
            </w:pPr>
            <w:r w:rsidRPr="00ED37A3">
              <w:rPr>
                <w:rFonts w:cs="Calibri"/>
                <w:sz w:val="20"/>
              </w:rPr>
              <w:t>157.500,00</w:t>
            </w:r>
          </w:p>
        </w:tc>
        <w:tc>
          <w:tcPr>
            <w:tcW w:w="1418" w:type="dxa"/>
            <w:shd w:val="clear" w:color="auto" w:fill="FFFFFF" w:themeFill="background1"/>
            <w:vAlign w:val="center"/>
          </w:tcPr>
          <w:p w14:paraId="7AD7FE2A" w14:textId="77777777" w:rsidR="00ED37A3" w:rsidRPr="00ED37A3" w:rsidRDefault="00ED37A3" w:rsidP="00ED37A3">
            <w:pPr>
              <w:spacing w:line="240" w:lineRule="auto"/>
              <w:jc w:val="center"/>
              <w:rPr>
                <w:rFonts w:cs="Calibri"/>
                <w:sz w:val="20"/>
              </w:rPr>
            </w:pPr>
            <w:r w:rsidRPr="00ED37A3">
              <w:rPr>
                <w:rFonts w:cs="Calibri"/>
                <w:sz w:val="20"/>
              </w:rPr>
              <w:t>0,00</w:t>
            </w:r>
          </w:p>
        </w:tc>
        <w:tc>
          <w:tcPr>
            <w:tcW w:w="1417" w:type="dxa"/>
            <w:shd w:val="clear" w:color="auto" w:fill="FFFFFF" w:themeFill="background1"/>
            <w:vAlign w:val="center"/>
          </w:tcPr>
          <w:p w14:paraId="4B3E80D3" w14:textId="77777777" w:rsidR="00ED37A3" w:rsidRPr="00ED37A3" w:rsidRDefault="00ED37A3" w:rsidP="00ED37A3">
            <w:pPr>
              <w:spacing w:line="240" w:lineRule="auto"/>
              <w:jc w:val="center"/>
              <w:rPr>
                <w:rFonts w:cs="Calibri"/>
                <w:sz w:val="20"/>
              </w:rPr>
            </w:pPr>
            <w:r w:rsidRPr="00ED37A3">
              <w:rPr>
                <w:rFonts w:cs="Calibri"/>
                <w:sz w:val="20"/>
              </w:rPr>
              <w:t>22.500,00</w:t>
            </w:r>
          </w:p>
        </w:tc>
      </w:tr>
      <w:tr w:rsidR="00ED37A3" w:rsidRPr="00ED37A3" w14:paraId="7FEC9F54" w14:textId="77777777" w:rsidTr="00FD37B1">
        <w:tc>
          <w:tcPr>
            <w:tcW w:w="1985" w:type="dxa"/>
            <w:shd w:val="clear" w:color="auto" w:fill="FFFFFF" w:themeFill="background1"/>
            <w:vAlign w:val="center"/>
          </w:tcPr>
          <w:p w14:paraId="4F55ECAA"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2E651FC8" w14:textId="77777777" w:rsidR="00ED37A3" w:rsidRPr="00ED37A3" w:rsidRDefault="00ED37A3" w:rsidP="00ED37A3">
            <w:pPr>
              <w:spacing w:line="240" w:lineRule="auto"/>
              <w:jc w:val="center"/>
              <w:rPr>
                <w:rFonts w:cs="Calibri"/>
                <w:sz w:val="20"/>
              </w:rPr>
            </w:pPr>
            <w:r w:rsidRPr="00ED37A3">
              <w:rPr>
                <w:rFonts w:cs="Calibri"/>
                <w:sz w:val="20"/>
              </w:rPr>
              <w:t>2.790.000,00</w:t>
            </w:r>
          </w:p>
        </w:tc>
        <w:tc>
          <w:tcPr>
            <w:tcW w:w="1418" w:type="dxa"/>
            <w:shd w:val="clear" w:color="auto" w:fill="FFFFFF" w:themeFill="background1"/>
            <w:vAlign w:val="center"/>
          </w:tcPr>
          <w:p w14:paraId="78811651" w14:textId="77777777" w:rsidR="00ED37A3" w:rsidRPr="00ED37A3" w:rsidRDefault="00ED37A3" w:rsidP="00ED37A3">
            <w:pPr>
              <w:spacing w:line="240" w:lineRule="auto"/>
              <w:jc w:val="center"/>
              <w:rPr>
                <w:rFonts w:cs="Calibri"/>
                <w:sz w:val="20"/>
              </w:rPr>
            </w:pPr>
            <w:r w:rsidRPr="00ED37A3">
              <w:rPr>
                <w:rFonts w:cs="Calibri"/>
                <w:sz w:val="20"/>
              </w:rPr>
              <w:t>102.500,00</w:t>
            </w:r>
          </w:p>
        </w:tc>
        <w:tc>
          <w:tcPr>
            <w:tcW w:w="1417" w:type="dxa"/>
            <w:shd w:val="clear" w:color="auto" w:fill="FFFFFF" w:themeFill="background1"/>
            <w:vAlign w:val="center"/>
          </w:tcPr>
          <w:p w14:paraId="0B421964" w14:textId="77777777" w:rsidR="00ED37A3" w:rsidRPr="00ED37A3" w:rsidRDefault="00ED37A3" w:rsidP="00ED37A3">
            <w:pPr>
              <w:spacing w:line="240" w:lineRule="auto"/>
              <w:jc w:val="center"/>
              <w:rPr>
                <w:rFonts w:cs="Calibri"/>
                <w:sz w:val="20"/>
              </w:rPr>
            </w:pPr>
            <w:r w:rsidRPr="00ED37A3">
              <w:rPr>
                <w:rFonts w:cs="Calibri"/>
                <w:sz w:val="20"/>
              </w:rPr>
              <w:t>1.507.500,00</w:t>
            </w:r>
          </w:p>
        </w:tc>
        <w:tc>
          <w:tcPr>
            <w:tcW w:w="1418" w:type="dxa"/>
            <w:shd w:val="clear" w:color="auto" w:fill="FFFFFF" w:themeFill="background1"/>
            <w:vAlign w:val="center"/>
          </w:tcPr>
          <w:p w14:paraId="01D4BD77" w14:textId="77777777" w:rsidR="00ED37A3" w:rsidRPr="00ED37A3" w:rsidRDefault="00ED37A3" w:rsidP="00ED37A3">
            <w:pPr>
              <w:spacing w:line="240" w:lineRule="auto"/>
              <w:jc w:val="center"/>
              <w:rPr>
                <w:rFonts w:cs="Calibri"/>
                <w:sz w:val="20"/>
              </w:rPr>
            </w:pPr>
            <w:r w:rsidRPr="00ED37A3">
              <w:rPr>
                <w:rFonts w:cs="Calibri"/>
                <w:sz w:val="20"/>
              </w:rPr>
              <w:t>1.100.000,00</w:t>
            </w:r>
          </w:p>
        </w:tc>
        <w:tc>
          <w:tcPr>
            <w:tcW w:w="1417" w:type="dxa"/>
            <w:shd w:val="clear" w:color="auto" w:fill="FFFFFF" w:themeFill="background1"/>
            <w:vAlign w:val="center"/>
          </w:tcPr>
          <w:p w14:paraId="5975312E" w14:textId="77777777" w:rsidR="00ED37A3" w:rsidRPr="00ED37A3" w:rsidRDefault="00ED37A3" w:rsidP="00ED37A3">
            <w:pPr>
              <w:spacing w:line="240" w:lineRule="auto"/>
              <w:jc w:val="center"/>
              <w:rPr>
                <w:rFonts w:cs="Calibri"/>
                <w:sz w:val="20"/>
              </w:rPr>
            </w:pPr>
            <w:r w:rsidRPr="00ED37A3">
              <w:rPr>
                <w:rFonts w:cs="Calibri"/>
                <w:sz w:val="20"/>
              </w:rPr>
              <w:t>182.500,00</w:t>
            </w:r>
          </w:p>
        </w:tc>
      </w:tr>
      <w:tr w:rsidR="00ED37A3" w:rsidRPr="00ED37A3" w14:paraId="7D5B28FE" w14:textId="77777777" w:rsidTr="00FD37B1">
        <w:tc>
          <w:tcPr>
            <w:tcW w:w="1985" w:type="dxa"/>
            <w:shd w:val="clear" w:color="auto" w:fill="FFFFFF" w:themeFill="background1"/>
            <w:vAlign w:val="center"/>
          </w:tcPr>
          <w:p w14:paraId="33A966C2" w14:textId="77777777" w:rsidR="00ED37A3" w:rsidRPr="00ED37A3" w:rsidRDefault="00ED37A3" w:rsidP="00ED37A3">
            <w:pPr>
              <w:spacing w:line="240" w:lineRule="auto"/>
              <w:jc w:val="left"/>
              <w:rPr>
                <w:rFonts w:cs="Calibri"/>
                <w:sz w:val="20"/>
              </w:rPr>
            </w:pPr>
            <w:r w:rsidRPr="00ED37A3">
              <w:rPr>
                <w:rFonts w:cs="Calibri"/>
                <w:sz w:val="20"/>
              </w:rPr>
              <w:t>OPĆINA KUMROVEC</w:t>
            </w:r>
          </w:p>
        </w:tc>
        <w:tc>
          <w:tcPr>
            <w:tcW w:w="1417" w:type="dxa"/>
            <w:shd w:val="clear" w:color="auto" w:fill="FFFFFF" w:themeFill="background1"/>
            <w:vAlign w:val="center"/>
          </w:tcPr>
          <w:p w14:paraId="04D7E317" w14:textId="77777777" w:rsidR="00ED37A3" w:rsidRPr="00ED37A3" w:rsidRDefault="00ED37A3" w:rsidP="00ED37A3">
            <w:pPr>
              <w:spacing w:line="240" w:lineRule="auto"/>
              <w:jc w:val="center"/>
              <w:rPr>
                <w:rFonts w:cs="Calibri"/>
                <w:sz w:val="20"/>
              </w:rPr>
            </w:pPr>
            <w:r w:rsidRPr="00ED37A3">
              <w:rPr>
                <w:rFonts w:cs="Calibri"/>
                <w:sz w:val="20"/>
              </w:rPr>
              <w:t>9</w:t>
            </w:r>
          </w:p>
        </w:tc>
        <w:tc>
          <w:tcPr>
            <w:tcW w:w="1418" w:type="dxa"/>
            <w:shd w:val="clear" w:color="auto" w:fill="FFFFFF" w:themeFill="background1"/>
            <w:vAlign w:val="center"/>
          </w:tcPr>
          <w:p w14:paraId="692FAF30" w14:textId="77777777" w:rsidR="00ED37A3" w:rsidRPr="00ED37A3" w:rsidRDefault="00ED37A3" w:rsidP="00ED37A3">
            <w:pPr>
              <w:spacing w:line="240" w:lineRule="auto"/>
              <w:jc w:val="center"/>
              <w:rPr>
                <w:rFonts w:cs="Calibri"/>
                <w:sz w:val="20"/>
              </w:rPr>
            </w:pPr>
            <w:r w:rsidRPr="00ED37A3">
              <w:rPr>
                <w:rFonts w:cs="Calibri"/>
                <w:sz w:val="20"/>
              </w:rPr>
              <w:t>1</w:t>
            </w:r>
          </w:p>
        </w:tc>
        <w:tc>
          <w:tcPr>
            <w:tcW w:w="1417" w:type="dxa"/>
            <w:shd w:val="clear" w:color="auto" w:fill="FFFFFF" w:themeFill="background1"/>
            <w:vAlign w:val="center"/>
          </w:tcPr>
          <w:p w14:paraId="6560A95D" w14:textId="77777777" w:rsidR="00ED37A3" w:rsidRPr="00ED37A3" w:rsidRDefault="00ED37A3" w:rsidP="00ED37A3">
            <w:pPr>
              <w:spacing w:line="240" w:lineRule="auto"/>
              <w:jc w:val="center"/>
              <w:rPr>
                <w:rFonts w:cs="Calibri"/>
                <w:sz w:val="20"/>
              </w:rPr>
            </w:pPr>
            <w:r w:rsidRPr="00ED37A3">
              <w:rPr>
                <w:rFonts w:cs="Calibri"/>
                <w:sz w:val="20"/>
              </w:rPr>
              <w:t>6</w:t>
            </w:r>
          </w:p>
        </w:tc>
        <w:tc>
          <w:tcPr>
            <w:tcW w:w="1418" w:type="dxa"/>
            <w:shd w:val="clear" w:color="auto" w:fill="FFFFFF" w:themeFill="background1"/>
            <w:vAlign w:val="center"/>
          </w:tcPr>
          <w:p w14:paraId="484E4853" w14:textId="77777777" w:rsidR="00ED37A3" w:rsidRPr="00ED37A3" w:rsidRDefault="00ED37A3" w:rsidP="00ED37A3">
            <w:pPr>
              <w:spacing w:line="240" w:lineRule="auto"/>
              <w:jc w:val="center"/>
              <w:rPr>
                <w:rFonts w:cs="Calibri"/>
                <w:sz w:val="20"/>
              </w:rPr>
            </w:pPr>
            <w:r w:rsidRPr="00ED37A3">
              <w:rPr>
                <w:rFonts w:cs="Calibri"/>
                <w:sz w:val="20"/>
              </w:rPr>
              <w:t>3</w:t>
            </w:r>
          </w:p>
        </w:tc>
        <w:tc>
          <w:tcPr>
            <w:tcW w:w="1417" w:type="dxa"/>
            <w:shd w:val="clear" w:color="auto" w:fill="FFFFFF" w:themeFill="background1"/>
            <w:vAlign w:val="center"/>
          </w:tcPr>
          <w:p w14:paraId="7E39756F" w14:textId="77777777" w:rsidR="00ED37A3" w:rsidRPr="00ED37A3" w:rsidRDefault="00ED37A3" w:rsidP="00ED37A3">
            <w:pPr>
              <w:spacing w:line="240" w:lineRule="auto"/>
              <w:jc w:val="center"/>
              <w:rPr>
                <w:rFonts w:cs="Calibri"/>
                <w:sz w:val="20"/>
              </w:rPr>
            </w:pPr>
            <w:r w:rsidRPr="00ED37A3">
              <w:rPr>
                <w:rFonts w:cs="Calibri"/>
                <w:sz w:val="20"/>
              </w:rPr>
              <w:t>0</w:t>
            </w:r>
          </w:p>
        </w:tc>
      </w:tr>
      <w:tr w:rsidR="00ED37A3" w:rsidRPr="00ED37A3" w14:paraId="54BF52D9" w14:textId="77777777" w:rsidTr="00FD37B1">
        <w:tc>
          <w:tcPr>
            <w:tcW w:w="1985" w:type="dxa"/>
            <w:shd w:val="clear" w:color="auto" w:fill="FFFFFF" w:themeFill="background1"/>
            <w:vAlign w:val="center"/>
          </w:tcPr>
          <w:p w14:paraId="2D409A47"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226B4EF7" w14:textId="77777777" w:rsidR="00ED37A3" w:rsidRPr="00ED37A3" w:rsidRDefault="00ED37A3" w:rsidP="00ED37A3">
            <w:pPr>
              <w:spacing w:line="240" w:lineRule="auto"/>
              <w:jc w:val="center"/>
              <w:rPr>
                <w:rFonts w:cs="Calibri"/>
                <w:sz w:val="20"/>
              </w:rPr>
            </w:pPr>
            <w:r w:rsidRPr="00ED37A3">
              <w:rPr>
                <w:rFonts w:cs="Calibri"/>
                <w:sz w:val="20"/>
              </w:rPr>
              <w:t>110.000,00</w:t>
            </w:r>
          </w:p>
        </w:tc>
        <w:tc>
          <w:tcPr>
            <w:tcW w:w="1418" w:type="dxa"/>
            <w:shd w:val="clear" w:color="auto" w:fill="FFFFFF" w:themeFill="background1"/>
            <w:vAlign w:val="center"/>
          </w:tcPr>
          <w:p w14:paraId="09C123EA" w14:textId="77777777" w:rsidR="00ED37A3" w:rsidRPr="00ED37A3" w:rsidRDefault="00ED37A3" w:rsidP="00ED37A3">
            <w:pPr>
              <w:spacing w:line="240" w:lineRule="auto"/>
              <w:jc w:val="center"/>
              <w:rPr>
                <w:rFonts w:cs="Calibri"/>
                <w:sz w:val="20"/>
              </w:rPr>
            </w:pPr>
            <w:r w:rsidRPr="00ED37A3">
              <w:rPr>
                <w:rFonts w:cs="Calibri"/>
                <w:sz w:val="20"/>
              </w:rPr>
              <w:t>30.000,00</w:t>
            </w:r>
          </w:p>
        </w:tc>
        <w:tc>
          <w:tcPr>
            <w:tcW w:w="1417" w:type="dxa"/>
            <w:shd w:val="clear" w:color="auto" w:fill="FFFFFF" w:themeFill="background1"/>
            <w:vAlign w:val="center"/>
          </w:tcPr>
          <w:p w14:paraId="518B74BD" w14:textId="77777777" w:rsidR="00ED37A3" w:rsidRPr="00ED37A3" w:rsidRDefault="00ED37A3" w:rsidP="00ED37A3">
            <w:pPr>
              <w:spacing w:line="240" w:lineRule="auto"/>
              <w:jc w:val="center"/>
              <w:rPr>
                <w:rFonts w:cs="Calibri"/>
                <w:sz w:val="20"/>
              </w:rPr>
            </w:pPr>
            <w:r w:rsidRPr="00ED37A3">
              <w:rPr>
                <w:rFonts w:cs="Calibri"/>
                <w:sz w:val="20"/>
              </w:rPr>
              <w:t>110.000,00</w:t>
            </w:r>
          </w:p>
        </w:tc>
        <w:tc>
          <w:tcPr>
            <w:tcW w:w="1418" w:type="dxa"/>
            <w:shd w:val="clear" w:color="auto" w:fill="FFFFFF" w:themeFill="background1"/>
            <w:vAlign w:val="center"/>
          </w:tcPr>
          <w:p w14:paraId="6E0A615B" w14:textId="77777777" w:rsidR="00ED37A3" w:rsidRPr="00ED37A3" w:rsidRDefault="00ED37A3" w:rsidP="00ED37A3">
            <w:pPr>
              <w:spacing w:line="240" w:lineRule="auto"/>
              <w:jc w:val="center"/>
              <w:rPr>
                <w:rFonts w:cs="Calibri"/>
                <w:sz w:val="20"/>
              </w:rPr>
            </w:pPr>
            <w:r w:rsidRPr="00ED37A3">
              <w:rPr>
                <w:rFonts w:cs="Calibri"/>
                <w:sz w:val="20"/>
              </w:rPr>
              <w:t>325.000,00</w:t>
            </w:r>
          </w:p>
        </w:tc>
        <w:tc>
          <w:tcPr>
            <w:tcW w:w="1417" w:type="dxa"/>
            <w:shd w:val="clear" w:color="auto" w:fill="FFFFFF" w:themeFill="background1"/>
            <w:vAlign w:val="center"/>
          </w:tcPr>
          <w:p w14:paraId="1F45D313" w14:textId="77777777" w:rsidR="00ED37A3" w:rsidRPr="00ED37A3" w:rsidRDefault="00ED37A3" w:rsidP="00ED37A3">
            <w:pPr>
              <w:spacing w:line="240" w:lineRule="auto"/>
              <w:jc w:val="center"/>
              <w:rPr>
                <w:rFonts w:cs="Calibri"/>
                <w:sz w:val="20"/>
              </w:rPr>
            </w:pPr>
          </w:p>
        </w:tc>
      </w:tr>
      <w:tr w:rsidR="00ED37A3" w:rsidRPr="00ED37A3" w14:paraId="2DB20711" w14:textId="77777777" w:rsidTr="00FD37B1">
        <w:tc>
          <w:tcPr>
            <w:tcW w:w="1985" w:type="dxa"/>
            <w:shd w:val="clear" w:color="auto" w:fill="FFFFFF" w:themeFill="background1"/>
            <w:vAlign w:val="center"/>
          </w:tcPr>
          <w:p w14:paraId="4ADA2B98"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2EC73B1D" w14:textId="77777777" w:rsidR="00ED37A3" w:rsidRPr="00ED37A3" w:rsidRDefault="00ED37A3" w:rsidP="00ED37A3">
            <w:pPr>
              <w:spacing w:line="240" w:lineRule="auto"/>
              <w:jc w:val="center"/>
              <w:rPr>
                <w:rFonts w:cs="Calibri"/>
                <w:sz w:val="20"/>
              </w:rPr>
            </w:pPr>
            <w:r w:rsidRPr="00ED37A3">
              <w:rPr>
                <w:rFonts w:cs="Calibri"/>
                <w:sz w:val="20"/>
              </w:rPr>
              <w:t>125.000,00</w:t>
            </w:r>
          </w:p>
        </w:tc>
        <w:tc>
          <w:tcPr>
            <w:tcW w:w="1418" w:type="dxa"/>
            <w:shd w:val="clear" w:color="auto" w:fill="FFFFFF" w:themeFill="background1"/>
            <w:vAlign w:val="center"/>
          </w:tcPr>
          <w:p w14:paraId="2C3399A8" w14:textId="77777777" w:rsidR="00ED37A3" w:rsidRPr="00ED37A3" w:rsidRDefault="00ED37A3" w:rsidP="00ED37A3">
            <w:pPr>
              <w:spacing w:line="240" w:lineRule="auto"/>
              <w:jc w:val="center"/>
              <w:rPr>
                <w:rFonts w:cs="Calibri"/>
                <w:sz w:val="20"/>
              </w:rPr>
            </w:pPr>
            <w:r w:rsidRPr="00ED37A3">
              <w:rPr>
                <w:rFonts w:cs="Calibri"/>
                <w:sz w:val="20"/>
              </w:rPr>
              <w:t>25.000,00</w:t>
            </w:r>
          </w:p>
        </w:tc>
        <w:tc>
          <w:tcPr>
            <w:tcW w:w="1417" w:type="dxa"/>
            <w:shd w:val="clear" w:color="auto" w:fill="FFFFFF" w:themeFill="background1"/>
            <w:vAlign w:val="center"/>
          </w:tcPr>
          <w:p w14:paraId="529A9EDE" w14:textId="77777777" w:rsidR="00ED37A3" w:rsidRPr="00ED37A3" w:rsidRDefault="00ED37A3" w:rsidP="00ED37A3">
            <w:pPr>
              <w:spacing w:line="240" w:lineRule="auto"/>
              <w:jc w:val="center"/>
              <w:rPr>
                <w:rFonts w:cs="Calibri"/>
                <w:sz w:val="20"/>
              </w:rPr>
            </w:pPr>
            <w:r w:rsidRPr="00ED37A3">
              <w:rPr>
                <w:rFonts w:cs="Calibri"/>
                <w:sz w:val="20"/>
              </w:rPr>
              <w:t>50.000,00</w:t>
            </w:r>
          </w:p>
        </w:tc>
        <w:tc>
          <w:tcPr>
            <w:tcW w:w="1418" w:type="dxa"/>
            <w:shd w:val="clear" w:color="auto" w:fill="FFFFFF" w:themeFill="background1"/>
            <w:vAlign w:val="center"/>
          </w:tcPr>
          <w:p w14:paraId="10CD8684" w14:textId="77777777" w:rsidR="00ED37A3" w:rsidRPr="00ED37A3" w:rsidRDefault="00ED37A3" w:rsidP="00ED37A3">
            <w:pPr>
              <w:spacing w:line="240" w:lineRule="auto"/>
              <w:jc w:val="center"/>
              <w:rPr>
                <w:rFonts w:cs="Calibri"/>
                <w:sz w:val="20"/>
              </w:rPr>
            </w:pPr>
            <w:r w:rsidRPr="00ED37A3">
              <w:rPr>
                <w:rFonts w:cs="Calibri"/>
                <w:sz w:val="20"/>
              </w:rPr>
              <w:t>75.000,00</w:t>
            </w:r>
          </w:p>
        </w:tc>
        <w:tc>
          <w:tcPr>
            <w:tcW w:w="1417" w:type="dxa"/>
            <w:shd w:val="clear" w:color="auto" w:fill="FFFFFF" w:themeFill="background1"/>
            <w:vAlign w:val="center"/>
          </w:tcPr>
          <w:p w14:paraId="37AE1D97" w14:textId="77777777" w:rsidR="00ED37A3" w:rsidRPr="00ED37A3" w:rsidRDefault="00ED37A3" w:rsidP="00ED37A3">
            <w:pPr>
              <w:spacing w:line="240" w:lineRule="auto"/>
              <w:jc w:val="center"/>
              <w:rPr>
                <w:rFonts w:cs="Calibri"/>
                <w:sz w:val="20"/>
              </w:rPr>
            </w:pPr>
            <w:r w:rsidRPr="00ED37A3">
              <w:rPr>
                <w:rFonts w:cs="Calibri"/>
                <w:sz w:val="20"/>
              </w:rPr>
              <w:t>0,00</w:t>
            </w:r>
          </w:p>
        </w:tc>
      </w:tr>
      <w:tr w:rsidR="00ED37A3" w:rsidRPr="00ED37A3" w14:paraId="156FCE8D" w14:textId="77777777" w:rsidTr="00FD37B1">
        <w:tc>
          <w:tcPr>
            <w:tcW w:w="1985" w:type="dxa"/>
            <w:shd w:val="clear" w:color="auto" w:fill="FFFFFF" w:themeFill="background1"/>
            <w:vAlign w:val="center"/>
          </w:tcPr>
          <w:p w14:paraId="21C5EF85"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41827AB6" w14:textId="77777777" w:rsidR="00ED37A3" w:rsidRPr="00ED37A3" w:rsidRDefault="00ED37A3" w:rsidP="00ED37A3">
            <w:pPr>
              <w:spacing w:line="240" w:lineRule="auto"/>
              <w:jc w:val="center"/>
              <w:rPr>
                <w:rFonts w:cs="Calibri"/>
                <w:sz w:val="20"/>
              </w:rPr>
            </w:pPr>
            <w:r w:rsidRPr="00ED37A3">
              <w:rPr>
                <w:rFonts w:cs="Calibri"/>
                <w:sz w:val="20"/>
              </w:rPr>
              <w:t>950.000,00</w:t>
            </w:r>
          </w:p>
        </w:tc>
        <w:tc>
          <w:tcPr>
            <w:tcW w:w="1418" w:type="dxa"/>
            <w:shd w:val="clear" w:color="auto" w:fill="FFFFFF" w:themeFill="background1"/>
            <w:vAlign w:val="center"/>
          </w:tcPr>
          <w:p w14:paraId="45AA7733" w14:textId="77777777" w:rsidR="00ED37A3" w:rsidRPr="00ED37A3" w:rsidRDefault="00ED37A3" w:rsidP="00ED37A3">
            <w:pPr>
              <w:spacing w:line="240" w:lineRule="auto"/>
              <w:jc w:val="center"/>
              <w:rPr>
                <w:rFonts w:cs="Calibri"/>
                <w:sz w:val="20"/>
              </w:rPr>
            </w:pPr>
            <w:r w:rsidRPr="00ED37A3">
              <w:rPr>
                <w:rFonts w:cs="Calibri"/>
                <w:sz w:val="20"/>
              </w:rPr>
              <w:t>50.000,00</w:t>
            </w:r>
          </w:p>
        </w:tc>
        <w:tc>
          <w:tcPr>
            <w:tcW w:w="1417" w:type="dxa"/>
            <w:shd w:val="clear" w:color="auto" w:fill="FFFFFF" w:themeFill="background1"/>
            <w:vAlign w:val="center"/>
          </w:tcPr>
          <w:p w14:paraId="37ABCCA0" w14:textId="77777777" w:rsidR="00ED37A3" w:rsidRPr="00ED37A3" w:rsidRDefault="00ED37A3" w:rsidP="00ED37A3">
            <w:pPr>
              <w:spacing w:line="240" w:lineRule="auto"/>
              <w:jc w:val="center"/>
              <w:rPr>
                <w:rFonts w:cs="Calibri"/>
                <w:sz w:val="20"/>
              </w:rPr>
            </w:pPr>
            <w:r w:rsidRPr="00ED37A3">
              <w:rPr>
                <w:rFonts w:cs="Calibri"/>
                <w:sz w:val="20"/>
              </w:rPr>
              <w:t>700.000,00</w:t>
            </w:r>
          </w:p>
        </w:tc>
        <w:tc>
          <w:tcPr>
            <w:tcW w:w="1418" w:type="dxa"/>
            <w:shd w:val="clear" w:color="auto" w:fill="FFFFFF" w:themeFill="background1"/>
            <w:vAlign w:val="center"/>
          </w:tcPr>
          <w:p w14:paraId="54D5DB95" w14:textId="77777777" w:rsidR="00ED37A3" w:rsidRPr="00ED37A3" w:rsidRDefault="00ED37A3" w:rsidP="00ED37A3">
            <w:pPr>
              <w:spacing w:line="240" w:lineRule="auto"/>
              <w:jc w:val="center"/>
              <w:rPr>
                <w:rFonts w:cs="Calibri"/>
                <w:sz w:val="20"/>
              </w:rPr>
            </w:pPr>
            <w:r w:rsidRPr="00ED37A3">
              <w:rPr>
                <w:rFonts w:cs="Calibri"/>
                <w:sz w:val="20"/>
              </w:rPr>
              <w:t>250.000,00</w:t>
            </w:r>
          </w:p>
        </w:tc>
        <w:tc>
          <w:tcPr>
            <w:tcW w:w="1417" w:type="dxa"/>
            <w:shd w:val="clear" w:color="auto" w:fill="FFFFFF" w:themeFill="background1"/>
            <w:vAlign w:val="center"/>
          </w:tcPr>
          <w:p w14:paraId="2B55CB95" w14:textId="77777777" w:rsidR="00ED37A3" w:rsidRPr="00ED37A3" w:rsidRDefault="00ED37A3" w:rsidP="00ED37A3">
            <w:pPr>
              <w:spacing w:line="240" w:lineRule="auto"/>
              <w:jc w:val="center"/>
              <w:rPr>
                <w:rFonts w:cs="Calibri"/>
                <w:sz w:val="20"/>
              </w:rPr>
            </w:pPr>
            <w:r w:rsidRPr="00ED37A3">
              <w:rPr>
                <w:rFonts w:cs="Calibri"/>
                <w:sz w:val="20"/>
              </w:rPr>
              <w:t>0,00</w:t>
            </w:r>
          </w:p>
        </w:tc>
      </w:tr>
      <w:tr w:rsidR="00ED37A3" w:rsidRPr="00ED37A3" w14:paraId="5603C9D7" w14:textId="77777777" w:rsidTr="00FD37B1">
        <w:tc>
          <w:tcPr>
            <w:tcW w:w="1985" w:type="dxa"/>
            <w:shd w:val="clear" w:color="auto" w:fill="FFFFFF" w:themeFill="background1"/>
            <w:vAlign w:val="center"/>
          </w:tcPr>
          <w:p w14:paraId="7D53AC45" w14:textId="77777777" w:rsidR="00ED37A3" w:rsidRPr="00ED37A3" w:rsidRDefault="00ED37A3" w:rsidP="00ED37A3">
            <w:pPr>
              <w:spacing w:line="240" w:lineRule="auto"/>
              <w:jc w:val="left"/>
              <w:rPr>
                <w:rFonts w:cs="Calibri"/>
                <w:sz w:val="20"/>
              </w:rPr>
            </w:pPr>
            <w:r w:rsidRPr="00ED37A3">
              <w:rPr>
                <w:rFonts w:cs="Calibri"/>
                <w:sz w:val="20"/>
              </w:rPr>
              <w:t>OPĆINA LOBOR</w:t>
            </w:r>
          </w:p>
        </w:tc>
        <w:tc>
          <w:tcPr>
            <w:tcW w:w="1417" w:type="dxa"/>
            <w:shd w:val="clear" w:color="auto" w:fill="FFFFFF" w:themeFill="background1"/>
            <w:vAlign w:val="center"/>
          </w:tcPr>
          <w:p w14:paraId="0E04C3FD" w14:textId="77777777" w:rsidR="00ED37A3" w:rsidRPr="00ED37A3" w:rsidRDefault="00ED37A3" w:rsidP="00ED37A3">
            <w:pPr>
              <w:spacing w:line="240" w:lineRule="auto"/>
              <w:jc w:val="center"/>
              <w:rPr>
                <w:rFonts w:cs="Calibri"/>
                <w:sz w:val="20"/>
              </w:rPr>
            </w:pPr>
            <w:r w:rsidRPr="00ED37A3">
              <w:rPr>
                <w:rFonts w:cs="Calibri"/>
                <w:sz w:val="20"/>
              </w:rPr>
              <w:t>14</w:t>
            </w:r>
          </w:p>
        </w:tc>
        <w:tc>
          <w:tcPr>
            <w:tcW w:w="1418" w:type="dxa"/>
            <w:shd w:val="clear" w:color="auto" w:fill="FFFFFF" w:themeFill="background1"/>
            <w:vAlign w:val="center"/>
          </w:tcPr>
          <w:p w14:paraId="67DF6A32" w14:textId="77777777" w:rsidR="00ED37A3" w:rsidRPr="00ED37A3" w:rsidRDefault="00ED37A3" w:rsidP="00ED37A3">
            <w:pPr>
              <w:spacing w:line="240" w:lineRule="auto"/>
              <w:jc w:val="center"/>
              <w:rPr>
                <w:rFonts w:cs="Calibri"/>
                <w:sz w:val="20"/>
              </w:rPr>
            </w:pPr>
            <w:r w:rsidRPr="00ED37A3">
              <w:rPr>
                <w:rFonts w:cs="Calibri"/>
                <w:sz w:val="20"/>
              </w:rPr>
              <w:t>7</w:t>
            </w:r>
          </w:p>
        </w:tc>
        <w:tc>
          <w:tcPr>
            <w:tcW w:w="1417" w:type="dxa"/>
            <w:shd w:val="clear" w:color="auto" w:fill="FFFFFF" w:themeFill="background1"/>
            <w:vAlign w:val="center"/>
          </w:tcPr>
          <w:p w14:paraId="00F9DD3B" w14:textId="77777777" w:rsidR="00ED37A3" w:rsidRPr="00ED37A3" w:rsidRDefault="00ED37A3" w:rsidP="00ED37A3">
            <w:pPr>
              <w:spacing w:line="240" w:lineRule="auto"/>
              <w:jc w:val="center"/>
              <w:rPr>
                <w:rFonts w:cs="Calibri"/>
                <w:sz w:val="20"/>
              </w:rPr>
            </w:pPr>
            <w:r w:rsidRPr="00ED37A3">
              <w:rPr>
                <w:rFonts w:cs="Calibri"/>
                <w:sz w:val="20"/>
              </w:rPr>
              <w:t>9</w:t>
            </w:r>
          </w:p>
        </w:tc>
        <w:tc>
          <w:tcPr>
            <w:tcW w:w="1418" w:type="dxa"/>
            <w:shd w:val="clear" w:color="auto" w:fill="FFFFFF" w:themeFill="background1"/>
            <w:vAlign w:val="center"/>
          </w:tcPr>
          <w:p w14:paraId="0CA8C47A" w14:textId="77777777" w:rsidR="00ED37A3" w:rsidRPr="00ED37A3" w:rsidRDefault="00ED37A3" w:rsidP="00ED37A3">
            <w:pPr>
              <w:spacing w:line="240" w:lineRule="auto"/>
              <w:jc w:val="center"/>
              <w:rPr>
                <w:rFonts w:cs="Calibri"/>
                <w:sz w:val="20"/>
              </w:rPr>
            </w:pPr>
            <w:r w:rsidRPr="00ED37A3">
              <w:rPr>
                <w:rFonts w:cs="Calibri"/>
                <w:sz w:val="20"/>
              </w:rPr>
              <w:t>4</w:t>
            </w:r>
          </w:p>
        </w:tc>
        <w:tc>
          <w:tcPr>
            <w:tcW w:w="1417" w:type="dxa"/>
            <w:shd w:val="clear" w:color="auto" w:fill="FFFFFF" w:themeFill="background1"/>
            <w:vAlign w:val="center"/>
          </w:tcPr>
          <w:p w14:paraId="41863DF5" w14:textId="77777777" w:rsidR="00ED37A3" w:rsidRPr="00ED37A3" w:rsidRDefault="00ED37A3" w:rsidP="00ED37A3">
            <w:pPr>
              <w:spacing w:line="240" w:lineRule="auto"/>
              <w:jc w:val="center"/>
              <w:rPr>
                <w:rFonts w:cs="Calibri"/>
                <w:sz w:val="20"/>
              </w:rPr>
            </w:pPr>
          </w:p>
        </w:tc>
      </w:tr>
      <w:tr w:rsidR="00ED37A3" w:rsidRPr="00ED37A3" w14:paraId="17FB952E" w14:textId="77777777" w:rsidTr="00FD37B1">
        <w:tc>
          <w:tcPr>
            <w:tcW w:w="1985" w:type="dxa"/>
            <w:shd w:val="clear" w:color="auto" w:fill="FFFFFF" w:themeFill="background1"/>
            <w:vAlign w:val="center"/>
          </w:tcPr>
          <w:p w14:paraId="6A631991"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76D8AF0E" w14:textId="77777777" w:rsidR="00ED37A3" w:rsidRPr="00ED37A3" w:rsidRDefault="00ED37A3" w:rsidP="00ED37A3">
            <w:pPr>
              <w:spacing w:line="240" w:lineRule="auto"/>
              <w:jc w:val="center"/>
              <w:rPr>
                <w:rFonts w:cs="Calibri"/>
                <w:sz w:val="20"/>
              </w:rPr>
            </w:pPr>
            <w:r w:rsidRPr="00ED37A3">
              <w:rPr>
                <w:rFonts w:cs="Calibri"/>
                <w:sz w:val="20"/>
              </w:rPr>
              <w:t>3.800.000,00</w:t>
            </w:r>
          </w:p>
        </w:tc>
        <w:tc>
          <w:tcPr>
            <w:tcW w:w="1418" w:type="dxa"/>
            <w:shd w:val="clear" w:color="auto" w:fill="FFFFFF" w:themeFill="background1"/>
            <w:vAlign w:val="center"/>
          </w:tcPr>
          <w:p w14:paraId="71C0B50D" w14:textId="77777777" w:rsidR="00ED37A3" w:rsidRPr="00ED37A3" w:rsidRDefault="00ED37A3" w:rsidP="00ED37A3">
            <w:pPr>
              <w:spacing w:line="240" w:lineRule="auto"/>
              <w:jc w:val="center"/>
              <w:rPr>
                <w:rFonts w:cs="Calibri"/>
                <w:sz w:val="20"/>
              </w:rPr>
            </w:pPr>
            <w:r w:rsidRPr="00ED37A3">
              <w:rPr>
                <w:rFonts w:cs="Calibri"/>
                <w:sz w:val="20"/>
              </w:rPr>
              <w:t>1.900.000,00</w:t>
            </w:r>
          </w:p>
        </w:tc>
        <w:tc>
          <w:tcPr>
            <w:tcW w:w="1417" w:type="dxa"/>
            <w:shd w:val="clear" w:color="auto" w:fill="FFFFFF" w:themeFill="background1"/>
            <w:vAlign w:val="center"/>
          </w:tcPr>
          <w:p w14:paraId="08EEB56D" w14:textId="77777777" w:rsidR="00ED37A3" w:rsidRPr="00ED37A3" w:rsidRDefault="00ED37A3" w:rsidP="00ED37A3">
            <w:pPr>
              <w:spacing w:line="240" w:lineRule="auto"/>
              <w:jc w:val="center"/>
              <w:rPr>
                <w:rFonts w:cs="Calibri"/>
                <w:sz w:val="20"/>
              </w:rPr>
            </w:pPr>
            <w:r w:rsidRPr="00ED37A3">
              <w:rPr>
                <w:rFonts w:cs="Calibri"/>
                <w:sz w:val="20"/>
              </w:rPr>
              <w:t>2.442.857,00</w:t>
            </w:r>
          </w:p>
        </w:tc>
        <w:tc>
          <w:tcPr>
            <w:tcW w:w="1418" w:type="dxa"/>
            <w:shd w:val="clear" w:color="auto" w:fill="FFFFFF" w:themeFill="background1"/>
            <w:vAlign w:val="center"/>
          </w:tcPr>
          <w:p w14:paraId="48B2DA42" w14:textId="77777777" w:rsidR="00ED37A3" w:rsidRPr="00ED37A3" w:rsidRDefault="00ED37A3" w:rsidP="00ED37A3">
            <w:pPr>
              <w:spacing w:line="240" w:lineRule="auto"/>
              <w:jc w:val="center"/>
              <w:rPr>
                <w:rFonts w:cs="Calibri"/>
                <w:sz w:val="20"/>
              </w:rPr>
            </w:pPr>
            <w:r w:rsidRPr="00ED37A3">
              <w:rPr>
                <w:rFonts w:cs="Calibri"/>
                <w:sz w:val="20"/>
              </w:rPr>
              <w:t>1.085.714,00</w:t>
            </w:r>
          </w:p>
        </w:tc>
        <w:tc>
          <w:tcPr>
            <w:tcW w:w="1417" w:type="dxa"/>
            <w:shd w:val="clear" w:color="auto" w:fill="FFFFFF" w:themeFill="background1"/>
            <w:vAlign w:val="center"/>
          </w:tcPr>
          <w:p w14:paraId="106BF0A5" w14:textId="77777777" w:rsidR="00ED37A3" w:rsidRPr="00ED37A3" w:rsidRDefault="00ED37A3" w:rsidP="00ED37A3">
            <w:pPr>
              <w:spacing w:line="240" w:lineRule="auto"/>
              <w:jc w:val="center"/>
              <w:rPr>
                <w:rFonts w:cs="Calibri"/>
                <w:sz w:val="20"/>
              </w:rPr>
            </w:pPr>
          </w:p>
        </w:tc>
      </w:tr>
      <w:tr w:rsidR="00ED37A3" w:rsidRPr="00ED37A3" w14:paraId="0EEBE5A6" w14:textId="77777777" w:rsidTr="00FD37B1">
        <w:tc>
          <w:tcPr>
            <w:tcW w:w="1985" w:type="dxa"/>
            <w:shd w:val="clear" w:color="auto" w:fill="FFFFFF" w:themeFill="background1"/>
            <w:vAlign w:val="center"/>
          </w:tcPr>
          <w:p w14:paraId="2996B1C5"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152EA4EA" w14:textId="77777777" w:rsidR="00ED37A3" w:rsidRPr="00ED37A3" w:rsidRDefault="00ED37A3" w:rsidP="00ED37A3">
            <w:pPr>
              <w:spacing w:line="240" w:lineRule="auto"/>
              <w:jc w:val="center"/>
              <w:rPr>
                <w:rFonts w:cs="Calibri"/>
                <w:sz w:val="20"/>
              </w:rPr>
            </w:pPr>
            <w:r w:rsidRPr="00ED37A3">
              <w:rPr>
                <w:rFonts w:cs="Calibri"/>
                <w:sz w:val="20"/>
              </w:rPr>
              <w:t>355.000,00</w:t>
            </w:r>
          </w:p>
        </w:tc>
        <w:tc>
          <w:tcPr>
            <w:tcW w:w="1418" w:type="dxa"/>
            <w:shd w:val="clear" w:color="auto" w:fill="FFFFFF" w:themeFill="background1"/>
            <w:vAlign w:val="center"/>
          </w:tcPr>
          <w:p w14:paraId="39797063" w14:textId="77777777" w:rsidR="00ED37A3" w:rsidRPr="00ED37A3" w:rsidRDefault="00ED37A3" w:rsidP="00ED37A3">
            <w:pPr>
              <w:spacing w:line="240" w:lineRule="auto"/>
              <w:jc w:val="center"/>
              <w:rPr>
                <w:rFonts w:cs="Calibri"/>
                <w:sz w:val="20"/>
              </w:rPr>
            </w:pPr>
            <w:r w:rsidRPr="00ED37A3">
              <w:rPr>
                <w:rFonts w:cs="Calibri"/>
                <w:sz w:val="20"/>
              </w:rPr>
              <w:t>177.500,00</w:t>
            </w:r>
          </w:p>
        </w:tc>
        <w:tc>
          <w:tcPr>
            <w:tcW w:w="1417" w:type="dxa"/>
            <w:shd w:val="clear" w:color="auto" w:fill="FFFFFF" w:themeFill="background1"/>
            <w:vAlign w:val="center"/>
          </w:tcPr>
          <w:p w14:paraId="02D95578" w14:textId="77777777" w:rsidR="00ED37A3" w:rsidRPr="00ED37A3" w:rsidRDefault="00ED37A3" w:rsidP="00ED37A3">
            <w:pPr>
              <w:spacing w:line="240" w:lineRule="auto"/>
              <w:jc w:val="center"/>
              <w:rPr>
                <w:rFonts w:cs="Calibri"/>
                <w:sz w:val="20"/>
              </w:rPr>
            </w:pPr>
            <w:r w:rsidRPr="00ED37A3">
              <w:rPr>
                <w:rFonts w:cs="Calibri"/>
                <w:sz w:val="20"/>
              </w:rPr>
              <w:t>228.214,00</w:t>
            </w:r>
          </w:p>
        </w:tc>
        <w:tc>
          <w:tcPr>
            <w:tcW w:w="1418" w:type="dxa"/>
            <w:shd w:val="clear" w:color="auto" w:fill="FFFFFF" w:themeFill="background1"/>
            <w:vAlign w:val="center"/>
          </w:tcPr>
          <w:p w14:paraId="66B0855A" w14:textId="77777777" w:rsidR="00ED37A3" w:rsidRPr="00ED37A3" w:rsidRDefault="00ED37A3" w:rsidP="00ED37A3">
            <w:pPr>
              <w:spacing w:line="240" w:lineRule="auto"/>
              <w:jc w:val="center"/>
              <w:rPr>
                <w:rFonts w:cs="Calibri"/>
                <w:sz w:val="20"/>
              </w:rPr>
            </w:pPr>
            <w:r w:rsidRPr="00ED37A3">
              <w:rPr>
                <w:rFonts w:cs="Calibri"/>
                <w:sz w:val="20"/>
              </w:rPr>
              <w:t>101.428,00</w:t>
            </w:r>
          </w:p>
        </w:tc>
        <w:tc>
          <w:tcPr>
            <w:tcW w:w="1417" w:type="dxa"/>
            <w:shd w:val="clear" w:color="auto" w:fill="FFFFFF" w:themeFill="background1"/>
            <w:vAlign w:val="center"/>
          </w:tcPr>
          <w:p w14:paraId="1CF8C6B6" w14:textId="77777777" w:rsidR="00ED37A3" w:rsidRPr="00ED37A3" w:rsidRDefault="00ED37A3" w:rsidP="00ED37A3">
            <w:pPr>
              <w:spacing w:line="240" w:lineRule="auto"/>
              <w:jc w:val="center"/>
              <w:rPr>
                <w:rFonts w:cs="Calibri"/>
                <w:sz w:val="20"/>
              </w:rPr>
            </w:pPr>
          </w:p>
        </w:tc>
      </w:tr>
      <w:tr w:rsidR="00ED37A3" w:rsidRPr="00ED37A3" w14:paraId="642A84DF" w14:textId="77777777" w:rsidTr="00FD37B1">
        <w:tc>
          <w:tcPr>
            <w:tcW w:w="1985" w:type="dxa"/>
            <w:shd w:val="clear" w:color="auto" w:fill="FFFFFF" w:themeFill="background1"/>
            <w:vAlign w:val="center"/>
          </w:tcPr>
          <w:p w14:paraId="0AD5C742"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4649DA0F" w14:textId="77777777" w:rsidR="00ED37A3" w:rsidRPr="00ED37A3" w:rsidRDefault="00ED37A3" w:rsidP="00ED37A3">
            <w:pPr>
              <w:spacing w:line="240" w:lineRule="auto"/>
              <w:jc w:val="center"/>
              <w:rPr>
                <w:rFonts w:cs="Calibri"/>
                <w:sz w:val="20"/>
              </w:rPr>
            </w:pPr>
            <w:r w:rsidRPr="00ED37A3">
              <w:rPr>
                <w:rFonts w:cs="Calibri"/>
                <w:sz w:val="20"/>
              </w:rPr>
              <w:t>3.445.000,00</w:t>
            </w:r>
          </w:p>
        </w:tc>
        <w:tc>
          <w:tcPr>
            <w:tcW w:w="1418" w:type="dxa"/>
            <w:shd w:val="clear" w:color="auto" w:fill="FFFFFF" w:themeFill="background1"/>
            <w:vAlign w:val="center"/>
          </w:tcPr>
          <w:p w14:paraId="1A3F5C4D" w14:textId="77777777" w:rsidR="00ED37A3" w:rsidRPr="00ED37A3" w:rsidRDefault="00ED37A3" w:rsidP="00ED37A3">
            <w:pPr>
              <w:spacing w:line="240" w:lineRule="auto"/>
              <w:jc w:val="center"/>
              <w:rPr>
                <w:rFonts w:cs="Calibri"/>
                <w:sz w:val="20"/>
              </w:rPr>
            </w:pPr>
            <w:r w:rsidRPr="00ED37A3">
              <w:rPr>
                <w:rFonts w:cs="Calibri"/>
                <w:sz w:val="20"/>
              </w:rPr>
              <w:t>1.722.500,00</w:t>
            </w:r>
          </w:p>
        </w:tc>
        <w:tc>
          <w:tcPr>
            <w:tcW w:w="1417" w:type="dxa"/>
            <w:shd w:val="clear" w:color="auto" w:fill="FFFFFF" w:themeFill="background1"/>
            <w:vAlign w:val="center"/>
          </w:tcPr>
          <w:p w14:paraId="0BC4AA34" w14:textId="77777777" w:rsidR="00ED37A3" w:rsidRPr="00ED37A3" w:rsidRDefault="00ED37A3" w:rsidP="00ED37A3">
            <w:pPr>
              <w:spacing w:line="240" w:lineRule="auto"/>
              <w:jc w:val="center"/>
              <w:rPr>
                <w:rFonts w:cs="Calibri"/>
                <w:sz w:val="20"/>
              </w:rPr>
            </w:pPr>
            <w:r w:rsidRPr="00ED37A3">
              <w:rPr>
                <w:rFonts w:cs="Calibri"/>
                <w:sz w:val="20"/>
              </w:rPr>
              <w:t>2.214.643,00</w:t>
            </w:r>
          </w:p>
        </w:tc>
        <w:tc>
          <w:tcPr>
            <w:tcW w:w="1418" w:type="dxa"/>
            <w:shd w:val="clear" w:color="auto" w:fill="FFFFFF" w:themeFill="background1"/>
            <w:vAlign w:val="center"/>
          </w:tcPr>
          <w:p w14:paraId="12C23129" w14:textId="77777777" w:rsidR="00ED37A3" w:rsidRPr="00ED37A3" w:rsidRDefault="00ED37A3" w:rsidP="00ED37A3">
            <w:pPr>
              <w:spacing w:line="240" w:lineRule="auto"/>
              <w:jc w:val="center"/>
              <w:rPr>
                <w:rFonts w:cs="Calibri"/>
                <w:sz w:val="20"/>
              </w:rPr>
            </w:pPr>
            <w:r w:rsidRPr="00ED37A3">
              <w:rPr>
                <w:rFonts w:cs="Calibri"/>
                <w:sz w:val="20"/>
              </w:rPr>
              <w:t>984.285,00</w:t>
            </w:r>
          </w:p>
        </w:tc>
        <w:tc>
          <w:tcPr>
            <w:tcW w:w="1417" w:type="dxa"/>
            <w:shd w:val="clear" w:color="auto" w:fill="FFFFFF" w:themeFill="background1"/>
            <w:vAlign w:val="center"/>
          </w:tcPr>
          <w:p w14:paraId="3EE4A213" w14:textId="77777777" w:rsidR="00ED37A3" w:rsidRPr="00ED37A3" w:rsidRDefault="00ED37A3" w:rsidP="00ED37A3">
            <w:pPr>
              <w:spacing w:line="240" w:lineRule="auto"/>
              <w:jc w:val="center"/>
              <w:rPr>
                <w:rFonts w:cs="Calibri"/>
                <w:sz w:val="20"/>
              </w:rPr>
            </w:pPr>
          </w:p>
        </w:tc>
      </w:tr>
      <w:tr w:rsidR="00ED37A3" w:rsidRPr="00ED37A3" w14:paraId="366E6E11" w14:textId="77777777" w:rsidTr="00FD37B1">
        <w:tc>
          <w:tcPr>
            <w:tcW w:w="1985" w:type="dxa"/>
            <w:shd w:val="clear" w:color="auto" w:fill="FFFFFF" w:themeFill="background1"/>
            <w:vAlign w:val="center"/>
          </w:tcPr>
          <w:p w14:paraId="4E385446" w14:textId="77777777" w:rsidR="00ED37A3" w:rsidRPr="00ED37A3" w:rsidRDefault="00ED37A3" w:rsidP="00ED37A3">
            <w:pPr>
              <w:spacing w:line="240" w:lineRule="auto"/>
              <w:jc w:val="left"/>
              <w:rPr>
                <w:rFonts w:cs="Calibri"/>
                <w:sz w:val="20"/>
              </w:rPr>
            </w:pPr>
            <w:r w:rsidRPr="00ED37A3">
              <w:rPr>
                <w:rFonts w:cs="Calibri"/>
                <w:sz w:val="20"/>
              </w:rPr>
              <w:t>OPĆINA MAČE</w:t>
            </w:r>
          </w:p>
        </w:tc>
        <w:tc>
          <w:tcPr>
            <w:tcW w:w="1417" w:type="dxa"/>
            <w:shd w:val="clear" w:color="auto" w:fill="FFFFFF" w:themeFill="background1"/>
            <w:vAlign w:val="center"/>
          </w:tcPr>
          <w:p w14:paraId="6205E588" w14:textId="77777777" w:rsidR="00ED37A3" w:rsidRPr="00ED37A3" w:rsidRDefault="00ED37A3" w:rsidP="00ED37A3">
            <w:pPr>
              <w:spacing w:line="240" w:lineRule="auto"/>
              <w:jc w:val="center"/>
              <w:rPr>
                <w:rFonts w:cs="Calibri"/>
                <w:sz w:val="20"/>
              </w:rPr>
            </w:pPr>
            <w:r w:rsidRPr="00ED37A3">
              <w:rPr>
                <w:rFonts w:cs="Calibri"/>
                <w:sz w:val="20"/>
              </w:rPr>
              <w:t>4</w:t>
            </w:r>
          </w:p>
        </w:tc>
        <w:tc>
          <w:tcPr>
            <w:tcW w:w="1418" w:type="dxa"/>
            <w:shd w:val="clear" w:color="auto" w:fill="FFFFFF" w:themeFill="background1"/>
            <w:vAlign w:val="center"/>
          </w:tcPr>
          <w:p w14:paraId="17438606" w14:textId="77777777" w:rsidR="00ED37A3" w:rsidRPr="00ED37A3" w:rsidRDefault="00ED37A3" w:rsidP="00ED37A3">
            <w:pPr>
              <w:spacing w:line="240" w:lineRule="auto"/>
              <w:jc w:val="center"/>
              <w:rPr>
                <w:rFonts w:cs="Calibri"/>
                <w:sz w:val="20"/>
              </w:rPr>
            </w:pPr>
            <w:r w:rsidRPr="00ED37A3">
              <w:rPr>
                <w:rFonts w:cs="Calibri"/>
                <w:sz w:val="20"/>
              </w:rPr>
              <w:t>2</w:t>
            </w:r>
          </w:p>
        </w:tc>
        <w:tc>
          <w:tcPr>
            <w:tcW w:w="1417" w:type="dxa"/>
            <w:shd w:val="clear" w:color="auto" w:fill="FFFFFF" w:themeFill="background1"/>
            <w:vAlign w:val="center"/>
          </w:tcPr>
          <w:p w14:paraId="14795213" w14:textId="77777777" w:rsidR="00ED37A3" w:rsidRPr="00ED37A3" w:rsidRDefault="00ED37A3" w:rsidP="00ED37A3">
            <w:pPr>
              <w:spacing w:line="240" w:lineRule="auto"/>
              <w:jc w:val="center"/>
              <w:rPr>
                <w:rFonts w:cs="Calibri"/>
                <w:sz w:val="20"/>
              </w:rPr>
            </w:pPr>
            <w:r w:rsidRPr="00ED37A3">
              <w:rPr>
                <w:rFonts w:cs="Calibri"/>
                <w:sz w:val="20"/>
              </w:rPr>
              <w:t>4</w:t>
            </w:r>
          </w:p>
        </w:tc>
        <w:tc>
          <w:tcPr>
            <w:tcW w:w="1418" w:type="dxa"/>
            <w:shd w:val="clear" w:color="auto" w:fill="FFFFFF" w:themeFill="background1"/>
            <w:vAlign w:val="center"/>
          </w:tcPr>
          <w:p w14:paraId="0D4E57BB" w14:textId="77777777" w:rsidR="00ED37A3" w:rsidRPr="00ED37A3" w:rsidRDefault="00ED37A3" w:rsidP="00ED37A3">
            <w:pPr>
              <w:spacing w:line="240" w:lineRule="auto"/>
              <w:jc w:val="center"/>
              <w:rPr>
                <w:rFonts w:cs="Calibri"/>
                <w:sz w:val="20"/>
              </w:rPr>
            </w:pPr>
            <w:r w:rsidRPr="00ED37A3">
              <w:rPr>
                <w:rFonts w:cs="Calibri"/>
                <w:sz w:val="20"/>
              </w:rPr>
              <w:t>0</w:t>
            </w:r>
          </w:p>
        </w:tc>
        <w:tc>
          <w:tcPr>
            <w:tcW w:w="1417" w:type="dxa"/>
            <w:shd w:val="clear" w:color="auto" w:fill="FFFFFF" w:themeFill="background1"/>
            <w:vAlign w:val="center"/>
          </w:tcPr>
          <w:p w14:paraId="11885696" w14:textId="77777777" w:rsidR="00ED37A3" w:rsidRPr="00ED37A3" w:rsidRDefault="00ED37A3" w:rsidP="00ED37A3">
            <w:pPr>
              <w:spacing w:line="240" w:lineRule="auto"/>
              <w:jc w:val="center"/>
              <w:rPr>
                <w:rFonts w:cs="Calibri"/>
                <w:sz w:val="20"/>
              </w:rPr>
            </w:pPr>
            <w:r w:rsidRPr="00ED37A3">
              <w:rPr>
                <w:rFonts w:cs="Calibri"/>
                <w:sz w:val="20"/>
              </w:rPr>
              <w:t>0</w:t>
            </w:r>
          </w:p>
        </w:tc>
      </w:tr>
      <w:tr w:rsidR="00ED37A3" w:rsidRPr="00ED37A3" w14:paraId="4E0D3A56" w14:textId="77777777" w:rsidTr="00FD37B1">
        <w:tc>
          <w:tcPr>
            <w:tcW w:w="1985" w:type="dxa"/>
            <w:shd w:val="clear" w:color="auto" w:fill="FFFFFF" w:themeFill="background1"/>
            <w:vAlign w:val="center"/>
          </w:tcPr>
          <w:p w14:paraId="45815725"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0DF8FF89" w14:textId="77777777" w:rsidR="00ED37A3" w:rsidRPr="00ED37A3" w:rsidRDefault="00ED37A3" w:rsidP="00ED37A3">
            <w:pPr>
              <w:spacing w:line="240" w:lineRule="auto"/>
              <w:jc w:val="center"/>
              <w:rPr>
                <w:rFonts w:cs="Calibri"/>
                <w:sz w:val="20"/>
              </w:rPr>
            </w:pPr>
            <w:r w:rsidRPr="00ED37A3">
              <w:rPr>
                <w:rFonts w:cs="Calibri"/>
                <w:sz w:val="20"/>
              </w:rPr>
              <w:t>530.000,00</w:t>
            </w:r>
          </w:p>
        </w:tc>
        <w:tc>
          <w:tcPr>
            <w:tcW w:w="1418" w:type="dxa"/>
            <w:shd w:val="clear" w:color="auto" w:fill="FFFFFF" w:themeFill="background1"/>
            <w:vAlign w:val="center"/>
          </w:tcPr>
          <w:p w14:paraId="246FDD20" w14:textId="77777777" w:rsidR="00ED37A3" w:rsidRPr="00ED37A3" w:rsidRDefault="00ED37A3" w:rsidP="00ED37A3">
            <w:pPr>
              <w:spacing w:line="240" w:lineRule="auto"/>
              <w:jc w:val="center"/>
              <w:rPr>
                <w:rFonts w:cs="Calibri"/>
                <w:sz w:val="20"/>
              </w:rPr>
            </w:pPr>
            <w:r w:rsidRPr="00ED37A3">
              <w:rPr>
                <w:rFonts w:cs="Calibri"/>
                <w:sz w:val="20"/>
              </w:rPr>
              <w:t>350.000,00</w:t>
            </w:r>
          </w:p>
        </w:tc>
        <w:tc>
          <w:tcPr>
            <w:tcW w:w="1417" w:type="dxa"/>
            <w:shd w:val="clear" w:color="auto" w:fill="FFFFFF" w:themeFill="background1"/>
            <w:vAlign w:val="center"/>
          </w:tcPr>
          <w:p w14:paraId="7282CA7F" w14:textId="77777777" w:rsidR="00ED37A3" w:rsidRPr="00ED37A3" w:rsidRDefault="00ED37A3" w:rsidP="00ED37A3">
            <w:pPr>
              <w:spacing w:line="240" w:lineRule="auto"/>
              <w:jc w:val="center"/>
              <w:rPr>
                <w:rFonts w:cs="Calibri"/>
                <w:sz w:val="20"/>
              </w:rPr>
            </w:pPr>
            <w:r w:rsidRPr="00ED37A3">
              <w:rPr>
                <w:rFonts w:cs="Calibri"/>
                <w:sz w:val="20"/>
              </w:rPr>
              <w:t>530.000,00</w:t>
            </w:r>
          </w:p>
        </w:tc>
        <w:tc>
          <w:tcPr>
            <w:tcW w:w="1418" w:type="dxa"/>
            <w:shd w:val="clear" w:color="auto" w:fill="FFFFFF" w:themeFill="background1"/>
            <w:vAlign w:val="center"/>
          </w:tcPr>
          <w:p w14:paraId="1E9F5AFB" w14:textId="77777777" w:rsidR="00ED37A3" w:rsidRPr="00ED37A3" w:rsidRDefault="00ED37A3" w:rsidP="00ED37A3">
            <w:pPr>
              <w:spacing w:line="240" w:lineRule="auto"/>
              <w:jc w:val="center"/>
              <w:rPr>
                <w:rFonts w:cs="Calibri"/>
                <w:sz w:val="20"/>
              </w:rPr>
            </w:pPr>
            <w:r w:rsidRPr="00ED37A3">
              <w:rPr>
                <w:rFonts w:cs="Calibri"/>
                <w:sz w:val="20"/>
              </w:rPr>
              <w:t>0,00</w:t>
            </w:r>
          </w:p>
        </w:tc>
        <w:tc>
          <w:tcPr>
            <w:tcW w:w="1417" w:type="dxa"/>
            <w:shd w:val="clear" w:color="auto" w:fill="FFFFFF" w:themeFill="background1"/>
            <w:vAlign w:val="center"/>
          </w:tcPr>
          <w:p w14:paraId="627217F0" w14:textId="77777777" w:rsidR="00ED37A3" w:rsidRPr="00ED37A3" w:rsidRDefault="00ED37A3" w:rsidP="00ED37A3">
            <w:pPr>
              <w:spacing w:line="240" w:lineRule="auto"/>
              <w:jc w:val="center"/>
              <w:rPr>
                <w:rFonts w:cs="Calibri"/>
                <w:sz w:val="20"/>
              </w:rPr>
            </w:pPr>
            <w:r w:rsidRPr="00ED37A3">
              <w:rPr>
                <w:rFonts w:cs="Calibri"/>
                <w:sz w:val="20"/>
              </w:rPr>
              <w:t>0,00</w:t>
            </w:r>
          </w:p>
        </w:tc>
      </w:tr>
      <w:tr w:rsidR="00ED37A3" w:rsidRPr="00ED37A3" w14:paraId="74CCF74A" w14:textId="77777777" w:rsidTr="00FD37B1">
        <w:tc>
          <w:tcPr>
            <w:tcW w:w="1985" w:type="dxa"/>
            <w:shd w:val="clear" w:color="auto" w:fill="FFFFFF" w:themeFill="background1"/>
            <w:vAlign w:val="center"/>
          </w:tcPr>
          <w:p w14:paraId="6C83E183"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1A6F4A7D" w14:textId="77777777" w:rsidR="00ED37A3" w:rsidRPr="00ED37A3" w:rsidRDefault="00ED37A3" w:rsidP="00ED37A3">
            <w:pPr>
              <w:spacing w:line="240" w:lineRule="auto"/>
              <w:jc w:val="center"/>
              <w:rPr>
                <w:rFonts w:cs="Calibri"/>
                <w:sz w:val="20"/>
              </w:rPr>
            </w:pPr>
            <w:r w:rsidRPr="00ED37A3">
              <w:rPr>
                <w:rFonts w:cs="Calibri"/>
                <w:sz w:val="20"/>
              </w:rPr>
              <w:t>105.000,00</w:t>
            </w:r>
          </w:p>
        </w:tc>
        <w:tc>
          <w:tcPr>
            <w:tcW w:w="1418" w:type="dxa"/>
            <w:shd w:val="clear" w:color="auto" w:fill="FFFFFF" w:themeFill="background1"/>
            <w:vAlign w:val="center"/>
          </w:tcPr>
          <w:p w14:paraId="3A896677" w14:textId="77777777" w:rsidR="00ED37A3" w:rsidRPr="00ED37A3" w:rsidRDefault="00ED37A3" w:rsidP="00ED37A3">
            <w:pPr>
              <w:spacing w:line="240" w:lineRule="auto"/>
              <w:jc w:val="center"/>
              <w:rPr>
                <w:rFonts w:cs="Calibri"/>
                <w:sz w:val="20"/>
              </w:rPr>
            </w:pPr>
            <w:r w:rsidRPr="00ED37A3">
              <w:rPr>
                <w:rFonts w:cs="Calibri"/>
                <w:sz w:val="20"/>
              </w:rPr>
              <w:t>105.000,00</w:t>
            </w:r>
          </w:p>
        </w:tc>
        <w:tc>
          <w:tcPr>
            <w:tcW w:w="1417" w:type="dxa"/>
            <w:shd w:val="clear" w:color="auto" w:fill="FFFFFF" w:themeFill="background1"/>
            <w:vAlign w:val="center"/>
          </w:tcPr>
          <w:p w14:paraId="442CC0E4" w14:textId="77777777" w:rsidR="00ED37A3" w:rsidRPr="00ED37A3" w:rsidRDefault="00ED37A3" w:rsidP="00ED37A3">
            <w:pPr>
              <w:spacing w:line="240" w:lineRule="auto"/>
              <w:jc w:val="center"/>
              <w:rPr>
                <w:rFonts w:cs="Calibri"/>
                <w:sz w:val="20"/>
              </w:rPr>
            </w:pPr>
            <w:r w:rsidRPr="00ED37A3">
              <w:rPr>
                <w:rFonts w:cs="Calibri"/>
                <w:sz w:val="20"/>
              </w:rPr>
              <w:t>105.000,00</w:t>
            </w:r>
          </w:p>
        </w:tc>
        <w:tc>
          <w:tcPr>
            <w:tcW w:w="1418" w:type="dxa"/>
            <w:shd w:val="clear" w:color="auto" w:fill="FFFFFF" w:themeFill="background1"/>
            <w:vAlign w:val="center"/>
          </w:tcPr>
          <w:p w14:paraId="03F0C69F" w14:textId="77777777" w:rsidR="00ED37A3" w:rsidRPr="00ED37A3" w:rsidRDefault="00ED37A3" w:rsidP="00ED37A3">
            <w:pPr>
              <w:spacing w:line="240" w:lineRule="auto"/>
              <w:jc w:val="center"/>
              <w:rPr>
                <w:rFonts w:cs="Calibri"/>
                <w:sz w:val="20"/>
              </w:rPr>
            </w:pPr>
            <w:r w:rsidRPr="00ED37A3">
              <w:rPr>
                <w:rFonts w:cs="Calibri"/>
                <w:sz w:val="20"/>
              </w:rPr>
              <w:t>0,00</w:t>
            </w:r>
          </w:p>
        </w:tc>
        <w:tc>
          <w:tcPr>
            <w:tcW w:w="1417" w:type="dxa"/>
            <w:shd w:val="clear" w:color="auto" w:fill="FFFFFF" w:themeFill="background1"/>
            <w:vAlign w:val="center"/>
          </w:tcPr>
          <w:p w14:paraId="4700626E" w14:textId="77777777" w:rsidR="00ED37A3" w:rsidRPr="00ED37A3" w:rsidRDefault="00ED37A3" w:rsidP="00ED37A3">
            <w:pPr>
              <w:spacing w:line="240" w:lineRule="auto"/>
              <w:jc w:val="center"/>
              <w:rPr>
                <w:rFonts w:cs="Calibri"/>
                <w:sz w:val="20"/>
              </w:rPr>
            </w:pPr>
            <w:r w:rsidRPr="00ED37A3">
              <w:rPr>
                <w:rFonts w:cs="Calibri"/>
                <w:sz w:val="20"/>
              </w:rPr>
              <w:t>0,00</w:t>
            </w:r>
          </w:p>
        </w:tc>
      </w:tr>
      <w:tr w:rsidR="00ED37A3" w:rsidRPr="00ED37A3" w14:paraId="51CFE596" w14:textId="77777777" w:rsidTr="00FD37B1">
        <w:tc>
          <w:tcPr>
            <w:tcW w:w="1985" w:type="dxa"/>
            <w:shd w:val="clear" w:color="auto" w:fill="FFFFFF" w:themeFill="background1"/>
            <w:vAlign w:val="center"/>
          </w:tcPr>
          <w:p w14:paraId="7637D035"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563B8B0C" w14:textId="77777777" w:rsidR="00ED37A3" w:rsidRPr="00ED37A3" w:rsidRDefault="00ED37A3" w:rsidP="00ED37A3">
            <w:pPr>
              <w:spacing w:line="240" w:lineRule="auto"/>
              <w:jc w:val="center"/>
              <w:rPr>
                <w:rFonts w:cs="Calibri"/>
                <w:sz w:val="20"/>
              </w:rPr>
            </w:pPr>
            <w:r w:rsidRPr="00ED37A3">
              <w:rPr>
                <w:rFonts w:cs="Calibri"/>
                <w:sz w:val="20"/>
              </w:rPr>
              <w:t>530.000,00</w:t>
            </w:r>
          </w:p>
        </w:tc>
        <w:tc>
          <w:tcPr>
            <w:tcW w:w="1418" w:type="dxa"/>
            <w:shd w:val="clear" w:color="auto" w:fill="FFFFFF" w:themeFill="background1"/>
            <w:vAlign w:val="center"/>
          </w:tcPr>
          <w:p w14:paraId="455226B2" w14:textId="77777777" w:rsidR="00ED37A3" w:rsidRPr="00ED37A3" w:rsidRDefault="00ED37A3" w:rsidP="00ED37A3">
            <w:pPr>
              <w:spacing w:line="240" w:lineRule="auto"/>
              <w:jc w:val="center"/>
              <w:rPr>
                <w:rFonts w:cs="Calibri"/>
                <w:sz w:val="20"/>
              </w:rPr>
            </w:pPr>
            <w:r w:rsidRPr="00ED37A3">
              <w:rPr>
                <w:rFonts w:cs="Calibri"/>
                <w:sz w:val="20"/>
              </w:rPr>
              <w:t>350.000,00</w:t>
            </w:r>
          </w:p>
        </w:tc>
        <w:tc>
          <w:tcPr>
            <w:tcW w:w="1417" w:type="dxa"/>
            <w:shd w:val="clear" w:color="auto" w:fill="FFFFFF" w:themeFill="background1"/>
            <w:vAlign w:val="center"/>
          </w:tcPr>
          <w:p w14:paraId="7BA3649C" w14:textId="77777777" w:rsidR="00ED37A3" w:rsidRPr="00ED37A3" w:rsidRDefault="00ED37A3" w:rsidP="00ED37A3">
            <w:pPr>
              <w:spacing w:line="240" w:lineRule="auto"/>
              <w:jc w:val="center"/>
              <w:rPr>
                <w:rFonts w:cs="Calibri"/>
                <w:sz w:val="20"/>
              </w:rPr>
            </w:pPr>
            <w:r w:rsidRPr="00ED37A3">
              <w:rPr>
                <w:rFonts w:cs="Calibri"/>
                <w:sz w:val="20"/>
              </w:rPr>
              <w:t>530.000,00</w:t>
            </w:r>
          </w:p>
        </w:tc>
        <w:tc>
          <w:tcPr>
            <w:tcW w:w="1418" w:type="dxa"/>
            <w:shd w:val="clear" w:color="auto" w:fill="FFFFFF" w:themeFill="background1"/>
            <w:vAlign w:val="center"/>
          </w:tcPr>
          <w:p w14:paraId="4657AEBB" w14:textId="77777777" w:rsidR="00ED37A3" w:rsidRPr="00ED37A3" w:rsidRDefault="00ED37A3" w:rsidP="00ED37A3">
            <w:pPr>
              <w:spacing w:line="240" w:lineRule="auto"/>
              <w:jc w:val="center"/>
              <w:rPr>
                <w:rFonts w:cs="Calibri"/>
                <w:sz w:val="20"/>
              </w:rPr>
            </w:pPr>
            <w:r w:rsidRPr="00ED37A3">
              <w:rPr>
                <w:rFonts w:cs="Calibri"/>
                <w:sz w:val="20"/>
              </w:rPr>
              <w:t>0,00</w:t>
            </w:r>
          </w:p>
        </w:tc>
        <w:tc>
          <w:tcPr>
            <w:tcW w:w="1417" w:type="dxa"/>
            <w:shd w:val="clear" w:color="auto" w:fill="FFFFFF" w:themeFill="background1"/>
            <w:vAlign w:val="center"/>
          </w:tcPr>
          <w:p w14:paraId="2CD711BA" w14:textId="77777777" w:rsidR="00ED37A3" w:rsidRPr="00ED37A3" w:rsidRDefault="00ED37A3" w:rsidP="00ED37A3">
            <w:pPr>
              <w:spacing w:line="240" w:lineRule="auto"/>
              <w:jc w:val="center"/>
              <w:rPr>
                <w:rFonts w:cs="Calibri"/>
                <w:sz w:val="20"/>
              </w:rPr>
            </w:pPr>
            <w:r w:rsidRPr="00ED37A3">
              <w:rPr>
                <w:rFonts w:cs="Calibri"/>
                <w:sz w:val="20"/>
              </w:rPr>
              <w:t>0,00</w:t>
            </w:r>
          </w:p>
        </w:tc>
      </w:tr>
      <w:tr w:rsidR="00ED37A3" w:rsidRPr="00ED37A3" w14:paraId="03EC0D05" w14:textId="77777777" w:rsidTr="00FD37B1">
        <w:tc>
          <w:tcPr>
            <w:tcW w:w="1985" w:type="dxa"/>
            <w:shd w:val="clear" w:color="auto" w:fill="FFFFFF" w:themeFill="background1"/>
            <w:vAlign w:val="center"/>
          </w:tcPr>
          <w:p w14:paraId="2FA77D3E" w14:textId="77777777" w:rsidR="00ED37A3" w:rsidRPr="00ED37A3" w:rsidRDefault="00ED37A3" w:rsidP="00ED37A3">
            <w:pPr>
              <w:spacing w:line="240" w:lineRule="auto"/>
              <w:jc w:val="left"/>
              <w:rPr>
                <w:rFonts w:cs="Calibri"/>
                <w:sz w:val="20"/>
              </w:rPr>
            </w:pPr>
            <w:r w:rsidRPr="00ED37A3">
              <w:rPr>
                <w:rFonts w:cs="Calibri"/>
                <w:sz w:val="20"/>
              </w:rPr>
              <w:t>OPĆINA MARIJA BISTRICA</w:t>
            </w:r>
          </w:p>
        </w:tc>
        <w:tc>
          <w:tcPr>
            <w:tcW w:w="1417" w:type="dxa"/>
            <w:shd w:val="clear" w:color="auto" w:fill="FFFFFF" w:themeFill="background1"/>
            <w:vAlign w:val="center"/>
          </w:tcPr>
          <w:p w14:paraId="477C6D85" w14:textId="77777777" w:rsidR="00ED37A3" w:rsidRPr="00ED37A3" w:rsidRDefault="00ED37A3" w:rsidP="00ED37A3">
            <w:pPr>
              <w:spacing w:line="240" w:lineRule="auto"/>
              <w:jc w:val="center"/>
              <w:rPr>
                <w:rFonts w:cs="Calibri"/>
                <w:sz w:val="20"/>
              </w:rPr>
            </w:pPr>
            <w:r w:rsidRPr="00ED37A3">
              <w:rPr>
                <w:rFonts w:cs="Calibri"/>
                <w:sz w:val="20"/>
              </w:rPr>
              <w:t>24</w:t>
            </w:r>
          </w:p>
        </w:tc>
        <w:tc>
          <w:tcPr>
            <w:tcW w:w="1418" w:type="dxa"/>
            <w:shd w:val="clear" w:color="auto" w:fill="FFFFFF" w:themeFill="background1"/>
            <w:vAlign w:val="center"/>
          </w:tcPr>
          <w:p w14:paraId="0B82516D" w14:textId="77777777" w:rsidR="00ED37A3" w:rsidRPr="00ED37A3" w:rsidRDefault="00ED37A3" w:rsidP="00ED37A3">
            <w:pPr>
              <w:spacing w:line="240" w:lineRule="auto"/>
              <w:jc w:val="center"/>
              <w:rPr>
                <w:rFonts w:cs="Calibri"/>
                <w:sz w:val="20"/>
              </w:rPr>
            </w:pPr>
            <w:r w:rsidRPr="00ED37A3">
              <w:rPr>
                <w:rFonts w:cs="Calibri"/>
                <w:sz w:val="20"/>
              </w:rPr>
              <w:t>0</w:t>
            </w:r>
          </w:p>
        </w:tc>
        <w:tc>
          <w:tcPr>
            <w:tcW w:w="1417" w:type="dxa"/>
            <w:shd w:val="clear" w:color="auto" w:fill="FFFFFF" w:themeFill="background1"/>
            <w:vAlign w:val="center"/>
          </w:tcPr>
          <w:p w14:paraId="217A685D" w14:textId="77777777" w:rsidR="00ED37A3" w:rsidRPr="00ED37A3" w:rsidRDefault="00ED37A3" w:rsidP="00ED37A3">
            <w:pPr>
              <w:spacing w:line="240" w:lineRule="auto"/>
              <w:jc w:val="center"/>
              <w:rPr>
                <w:rFonts w:cs="Calibri"/>
                <w:sz w:val="20"/>
              </w:rPr>
            </w:pPr>
            <w:r w:rsidRPr="00ED37A3">
              <w:rPr>
                <w:rFonts w:cs="Calibri"/>
                <w:sz w:val="20"/>
              </w:rPr>
              <w:t>15</w:t>
            </w:r>
          </w:p>
        </w:tc>
        <w:tc>
          <w:tcPr>
            <w:tcW w:w="1418" w:type="dxa"/>
            <w:shd w:val="clear" w:color="auto" w:fill="FFFFFF" w:themeFill="background1"/>
            <w:vAlign w:val="center"/>
          </w:tcPr>
          <w:p w14:paraId="7002803D" w14:textId="77777777" w:rsidR="00ED37A3" w:rsidRPr="00ED37A3" w:rsidRDefault="00ED37A3" w:rsidP="00ED37A3">
            <w:pPr>
              <w:spacing w:line="240" w:lineRule="auto"/>
              <w:jc w:val="center"/>
              <w:rPr>
                <w:rFonts w:cs="Calibri"/>
                <w:sz w:val="20"/>
              </w:rPr>
            </w:pPr>
            <w:r w:rsidRPr="00ED37A3">
              <w:rPr>
                <w:rFonts w:cs="Calibri"/>
                <w:sz w:val="20"/>
              </w:rPr>
              <w:t>4</w:t>
            </w:r>
          </w:p>
        </w:tc>
        <w:tc>
          <w:tcPr>
            <w:tcW w:w="1417" w:type="dxa"/>
            <w:shd w:val="clear" w:color="auto" w:fill="FFFFFF" w:themeFill="background1"/>
            <w:vAlign w:val="center"/>
          </w:tcPr>
          <w:p w14:paraId="2AFE96CD" w14:textId="77777777" w:rsidR="00ED37A3" w:rsidRPr="00ED37A3" w:rsidRDefault="00ED37A3" w:rsidP="00ED37A3">
            <w:pPr>
              <w:spacing w:line="240" w:lineRule="auto"/>
              <w:jc w:val="center"/>
              <w:rPr>
                <w:rFonts w:cs="Calibri"/>
                <w:sz w:val="20"/>
              </w:rPr>
            </w:pPr>
            <w:r w:rsidRPr="00ED37A3">
              <w:rPr>
                <w:rFonts w:cs="Calibri"/>
                <w:sz w:val="20"/>
              </w:rPr>
              <w:t>5</w:t>
            </w:r>
          </w:p>
        </w:tc>
      </w:tr>
      <w:tr w:rsidR="00ED37A3" w:rsidRPr="00ED37A3" w14:paraId="04EAE53F" w14:textId="77777777" w:rsidTr="00FD37B1">
        <w:tc>
          <w:tcPr>
            <w:tcW w:w="1985" w:type="dxa"/>
            <w:shd w:val="clear" w:color="auto" w:fill="FFFFFF" w:themeFill="background1"/>
            <w:vAlign w:val="center"/>
          </w:tcPr>
          <w:p w14:paraId="11BC246E"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79CE387E" w14:textId="77777777" w:rsidR="00ED37A3" w:rsidRPr="00ED37A3" w:rsidRDefault="00ED37A3" w:rsidP="00ED37A3">
            <w:pPr>
              <w:spacing w:line="240" w:lineRule="auto"/>
              <w:jc w:val="center"/>
              <w:rPr>
                <w:rFonts w:cs="Calibri"/>
                <w:sz w:val="20"/>
              </w:rPr>
            </w:pPr>
            <w:r w:rsidRPr="00ED37A3">
              <w:rPr>
                <w:rFonts w:cs="Calibri"/>
                <w:sz w:val="20"/>
              </w:rPr>
              <w:t>16.730.000,00</w:t>
            </w:r>
          </w:p>
        </w:tc>
        <w:tc>
          <w:tcPr>
            <w:tcW w:w="1418" w:type="dxa"/>
            <w:shd w:val="clear" w:color="auto" w:fill="FFFFFF" w:themeFill="background1"/>
            <w:vAlign w:val="center"/>
          </w:tcPr>
          <w:p w14:paraId="775A443D"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5CF8CBC6" w14:textId="77777777" w:rsidR="00ED37A3" w:rsidRPr="00ED37A3" w:rsidRDefault="00ED37A3" w:rsidP="00ED37A3">
            <w:pPr>
              <w:spacing w:line="240" w:lineRule="auto"/>
              <w:jc w:val="center"/>
              <w:rPr>
                <w:rFonts w:cs="Calibri"/>
                <w:sz w:val="20"/>
              </w:rPr>
            </w:pPr>
            <w:r w:rsidRPr="00ED37A3">
              <w:rPr>
                <w:rFonts w:cs="Calibri"/>
                <w:sz w:val="20"/>
              </w:rPr>
              <w:t>13.495.000,00</w:t>
            </w:r>
          </w:p>
        </w:tc>
        <w:tc>
          <w:tcPr>
            <w:tcW w:w="1418" w:type="dxa"/>
            <w:shd w:val="clear" w:color="auto" w:fill="FFFFFF" w:themeFill="background1"/>
            <w:vAlign w:val="center"/>
          </w:tcPr>
          <w:p w14:paraId="4FAE4F42" w14:textId="77777777" w:rsidR="00ED37A3" w:rsidRPr="00ED37A3" w:rsidRDefault="00ED37A3" w:rsidP="00ED37A3">
            <w:pPr>
              <w:spacing w:line="240" w:lineRule="auto"/>
              <w:jc w:val="center"/>
              <w:rPr>
                <w:rFonts w:cs="Calibri"/>
                <w:sz w:val="20"/>
              </w:rPr>
            </w:pPr>
            <w:r w:rsidRPr="00ED37A3">
              <w:rPr>
                <w:rFonts w:cs="Calibri"/>
                <w:sz w:val="20"/>
              </w:rPr>
              <w:t>1.330.000,00</w:t>
            </w:r>
          </w:p>
        </w:tc>
        <w:tc>
          <w:tcPr>
            <w:tcW w:w="1417" w:type="dxa"/>
            <w:shd w:val="clear" w:color="auto" w:fill="FFFFFF" w:themeFill="background1"/>
            <w:vAlign w:val="center"/>
          </w:tcPr>
          <w:p w14:paraId="6D237921" w14:textId="77777777" w:rsidR="00ED37A3" w:rsidRPr="00ED37A3" w:rsidRDefault="00ED37A3" w:rsidP="00ED37A3">
            <w:pPr>
              <w:spacing w:line="240" w:lineRule="auto"/>
              <w:jc w:val="center"/>
              <w:rPr>
                <w:rFonts w:cs="Calibri"/>
                <w:sz w:val="20"/>
              </w:rPr>
            </w:pPr>
            <w:r w:rsidRPr="00ED37A3">
              <w:rPr>
                <w:rFonts w:cs="Calibri"/>
                <w:sz w:val="20"/>
              </w:rPr>
              <w:t>1.905.000,00</w:t>
            </w:r>
          </w:p>
        </w:tc>
      </w:tr>
      <w:tr w:rsidR="00ED37A3" w:rsidRPr="00ED37A3" w14:paraId="0B8A7395" w14:textId="77777777" w:rsidTr="00FD37B1">
        <w:tc>
          <w:tcPr>
            <w:tcW w:w="1985" w:type="dxa"/>
            <w:shd w:val="clear" w:color="auto" w:fill="FFFFFF" w:themeFill="background1"/>
            <w:vAlign w:val="center"/>
          </w:tcPr>
          <w:p w14:paraId="426957E9"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5E5E5E0F" w14:textId="77777777" w:rsidR="00ED37A3" w:rsidRPr="00ED37A3" w:rsidRDefault="00ED37A3" w:rsidP="00ED37A3">
            <w:pPr>
              <w:spacing w:line="240" w:lineRule="auto"/>
              <w:jc w:val="center"/>
              <w:rPr>
                <w:rFonts w:cs="Calibri"/>
                <w:sz w:val="20"/>
              </w:rPr>
            </w:pPr>
            <w:r w:rsidRPr="00ED37A3">
              <w:rPr>
                <w:rFonts w:cs="Calibri"/>
                <w:sz w:val="20"/>
              </w:rPr>
              <w:t>930.000,00</w:t>
            </w:r>
          </w:p>
        </w:tc>
        <w:tc>
          <w:tcPr>
            <w:tcW w:w="1418" w:type="dxa"/>
            <w:shd w:val="clear" w:color="auto" w:fill="FFFFFF" w:themeFill="background1"/>
            <w:vAlign w:val="center"/>
          </w:tcPr>
          <w:p w14:paraId="654B4C2D"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14B63550" w14:textId="77777777" w:rsidR="00ED37A3" w:rsidRPr="00ED37A3" w:rsidRDefault="00ED37A3" w:rsidP="00ED37A3">
            <w:pPr>
              <w:spacing w:line="240" w:lineRule="auto"/>
              <w:jc w:val="center"/>
              <w:rPr>
                <w:rFonts w:cs="Calibri"/>
                <w:sz w:val="20"/>
              </w:rPr>
            </w:pPr>
            <w:r w:rsidRPr="00ED37A3">
              <w:rPr>
                <w:rFonts w:cs="Calibri"/>
                <w:sz w:val="20"/>
              </w:rPr>
              <w:t>545.000,00</w:t>
            </w:r>
          </w:p>
        </w:tc>
        <w:tc>
          <w:tcPr>
            <w:tcW w:w="1418" w:type="dxa"/>
            <w:shd w:val="clear" w:color="auto" w:fill="FFFFFF" w:themeFill="background1"/>
            <w:vAlign w:val="center"/>
          </w:tcPr>
          <w:p w14:paraId="2D28052C" w14:textId="77777777" w:rsidR="00ED37A3" w:rsidRPr="00ED37A3" w:rsidRDefault="00ED37A3" w:rsidP="00ED37A3">
            <w:pPr>
              <w:spacing w:line="240" w:lineRule="auto"/>
              <w:jc w:val="center"/>
              <w:rPr>
                <w:rFonts w:cs="Calibri"/>
                <w:sz w:val="20"/>
              </w:rPr>
            </w:pPr>
            <w:r w:rsidRPr="00ED37A3">
              <w:rPr>
                <w:rFonts w:cs="Calibri"/>
                <w:sz w:val="20"/>
              </w:rPr>
              <w:t>180.000,00</w:t>
            </w:r>
          </w:p>
        </w:tc>
        <w:tc>
          <w:tcPr>
            <w:tcW w:w="1417" w:type="dxa"/>
            <w:shd w:val="clear" w:color="auto" w:fill="FFFFFF" w:themeFill="background1"/>
            <w:vAlign w:val="center"/>
          </w:tcPr>
          <w:p w14:paraId="735B2AEB" w14:textId="77777777" w:rsidR="00ED37A3" w:rsidRPr="00ED37A3" w:rsidRDefault="00ED37A3" w:rsidP="00ED37A3">
            <w:pPr>
              <w:spacing w:line="240" w:lineRule="auto"/>
              <w:jc w:val="center"/>
              <w:rPr>
                <w:rFonts w:cs="Calibri"/>
                <w:sz w:val="20"/>
              </w:rPr>
            </w:pPr>
            <w:r w:rsidRPr="00ED37A3">
              <w:rPr>
                <w:rFonts w:cs="Calibri"/>
                <w:sz w:val="20"/>
              </w:rPr>
              <w:t>205.000,00</w:t>
            </w:r>
          </w:p>
        </w:tc>
      </w:tr>
      <w:tr w:rsidR="00ED37A3" w:rsidRPr="00ED37A3" w14:paraId="628219A4" w14:textId="77777777" w:rsidTr="00FD37B1">
        <w:tc>
          <w:tcPr>
            <w:tcW w:w="1985" w:type="dxa"/>
            <w:shd w:val="clear" w:color="auto" w:fill="FFFFFF" w:themeFill="background1"/>
            <w:vAlign w:val="center"/>
          </w:tcPr>
          <w:p w14:paraId="5980D87E" w14:textId="77777777" w:rsidR="00ED37A3" w:rsidRPr="00ED37A3" w:rsidRDefault="00ED37A3" w:rsidP="00ED37A3">
            <w:pPr>
              <w:spacing w:line="240" w:lineRule="auto"/>
              <w:jc w:val="left"/>
              <w:rPr>
                <w:rFonts w:cs="Calibri"/>
                <w:sz w:val="20"/>
              </w:rPr>
            </w:pPr>
            <w:r w:rsidRPr="00ED37A3">
              <w:rPr>
                <w:rFonts w:cs="Calibri"/>
                <w:sz w:val="20"/>
              </w:rPr>
              <w:lastRenderedPageBreak/>
              <w:t>Potrebna sredstva za sanaciju klizišta</w:t>
            </w:r>
          </w:p>
        </w:tc>
        <w:tc>
          <w:tcPr>
            <w:tcW w:w="1417" w:type="dxa"/>
            <w:shd w:val="clear" w:color="auto" w:fill="FFFFFF" w:themeFill="background1"/>
            <w:vAlign w:val="center"/>
          </w:tcPr>
          <w:p w14:paraId="3EFE50E9" w14:textId="77777777" w:rsidR="00ED37A3" w:rsidRPr="00ED37A3" w:rsidRDefault="00ED37A3" w:rsidP="00ED37A3">
            <w:pPr>
              <w:spacing w:line="240" w:lineRule="auto"/>
              <w:jc w:val="center"/>
              <w:rPr>
                <w:rFonts w:cs="Calibri"/>
                <w:sz w:val="20"/>
              </w:rPr>
            </w:pPr>
            <w:r w:rsidRPr="00ED37A3">
              <w:rPr>
                <w:rFonts w:cs="Calibri"/>
                <w:sz w:val="20"/>
              </w:rPr>
              <w:t>15.800.000,00</w:t>
            </w:r>
          </w:p>
        </w:tc>
        <w:tc>
          <w:tcPr>
            <w:tcW w:w="1418" w:type="dxa"/>
            <w:shd w:val="clear" w:color="auto" w:fill="FFFFFF" w:themeFill="background1"/>
            <w:vAlign w:val="center"/>
          </w:tcPr>
          <w:p w14:paraId="3D72CD24"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7834B764" w14:textId="77777777" w:rsidR="00ED37A3" w:rsidRPr="00ED37A3" w:rsidRDefault="00ED37A3" w:rsidP="00ED37A3">
            <w:pPr>
              <w:spacing w:line="240" w:lineRule="auto"/>
              <w:jc w:val="center"/>
              <w:rPr>
                <w:rFonts w:cs="Calibri"/>
                <w:sz w:val="20"/>
              </w:rPr>
            </w:pPr>
            <w:r w:rsidRPr="00ED37A3">
              <w:rPr>
                <w:rFonts w:cs="Calibri"/>
                <w:sz w:val="20"/>
              </w:rPr>
              <w:t>12.950.000,00</w:t>
            </w:r>
          </w:p>
        </w:tc>
        <w:tc>
          <w:tcPr>
            <w:tcW w:w="1418" w:type="dxa"/>
            <w:shd w:val="clear" w:color="auto" w:fill="FFFFFF" w:themeFill="background1"/>
            <w:vAlign w:val="center"/>
          </w:tcPr>
          <w:p w14:paraId="196C64F3" w14:textId="77777777" w:rsidR="00ED37A3" w:rsidRPr="00ED37A3" w:rsidRDefault="00ED37A3" w:rsidP="00ED37A3">
            <w:pPr>
              <w:spacing w:line="240" w:lineRule="auto"/>
              <w:jc w:val="center"/>
              <w:rPr>
                <w:rFonts w:cs="Calibri"/>
                <w:sz w:val="20"/>
              </w:rPr>
            </w:pPr>
            <w:r w:rsidRPr="00ED37A3">
              <w:rPr>
                <w:rFonts w:cs="Calibri"/>
                <w:sz w:val="20"/>
              </w:rPr>
              <w:t>1.150.000,00</w:t>
            </w:r>
          </w:p>
        </w:tc>
        <w:tc>
          <w:tcPr>
            <w:tcW w:w="1417" w:type="dxa"/>
            <w:shd w:val="clear" w:color="auto" w:fill="FFFFFF" w:themeFill="background1"/>
            <w:vAlign w:val="center"/>
          </w:tcPr>
          <w:p w14:paraId="6E698E39" w14:textId="77777777" w:rsidR="00ED37A3" w:rsidRPr="00ED37A3" w:rsidRDefault="00ED37A3" w:rsidP="00ED37A3">
            <w:pPr>
              <w:spacing w:line="240" w:lineRule="auto"/>
              <w:jc w:val="center"/>
              <w:rPr>
                <w:rFonts w:cs="Calibri"/>
                <w:sz w:val="20"/>
              </w:rPr>
            </w:pPr>
            <w:r w:rsidRPr="00ED37A3">
              <w:rPr>
                <w:rFonts w:cs="Calibri"/>
                <w:sz w:val="20"/>
              </w:rPr>
              <w:t>1.700.000,00</w:t>
            </w:r>
          </w:p>
        </w:tc>
      </w:tr>
      <w:tr w:rsidR="00ED37A3" w:rsidRPr="00ED37A3" w14:paraId="617DC249" w14:textId="77777777" w:rsidTr="00FD37B1">
        <w:tc>
          <w:tcPr>
            <w:tcW w:w="1985" w:type="dxa"/>
            <w:shd w:val="clear" w:color="auto" w:fill="FFFFFF" w:themeFill="background1"/>
            <w:vAlign w:val="center"/>
          </w:tcPr>
          <w:p w14:paraId="341E8903" w14:textId="77777777" w:rsidR="00ED37A3" w:rsidRPr="00ED37A3" w:rsidRDefault="00ED37A3" w:rsidP="00ED37A3">
            <w:pPr>
              <w:spacing w:line="240" w:lineRule="auto"/>
              <w:jc w:val="left"/>
              <w:rPr>
                <w:rFonts w:cs="Calibri"/>
                <w:sz w:val="20"/>
              </w:rPr>
            </w:pPr>
            <w:r w:rsidRPr="00ED37A3">
              <w:rPr>
                <w:rFonts w:cs="Calibri"/>
                <w:sz w:val="20"/>
              </w:rPr>
              <w:t>OPĆINA MIHOVLJAN</w:t>
            </w:r>
          </w:p>
        </w:tc>
        <w:tc>
          <w:tcPr>
            <w:tcW w:w="1417" w:type="dxa"/>
            <w:shd w:val="clear" w:color="auto" w:fill="FFFFFF" w:themeFill="background1"/>
            <w:vAlign w:val="center"/>
          </w:tcPr>
          <w:p w14:paraId="127B092A" w14:textId="77777777" w:rsidR="00ED37A3" w:rsidRPr="00ED37A3" w:rsidRDefault="00ED37A3" w:rsidP="00ED37A3">
            <w:pPr>
              <w:spacing w:line="240" w:lineRule="auto"/>
              <w:jc w:val="center"/>
              <w:rPr>
                <w:rFonts w:cs="Calibri"/>
                <w:sz w:val="20"/>
              </w:rPr>
            </w:pPr>
            <w:r w:rsidRPr="00ED37A3">
              <w:rPr>
                <w:rFonts w:cs="Calibri"/>
                <w:sz w:val="20"/>
              </w:rPr>
              <w:t>8</w:t>
            </w:r>
          </w:p>
        </w:tc>
        <w:tc>
          <w:tcPr>
            <w:tcW w:w="1418" w:type="dxa"/>
            <w:shd w:val="clear" w:color="auto" w:fill="FFFFFF" w:themeFill="background1"/>
            <w:vAlign w:val="center"/>
          </w:tcPr>
          <w:p w14:paraId="151B5844" w14:textId="77777777" w:rsidR="00ED37A3" w:rsidRPr="00ED37A3" w:rsidRDefault="00ED37A3" w:rsidP="00ED37A3">
            <w:pPr>
              <w:spacing w:line="240" w:lineRule="auto"/>
              <w:jc w:val="center"/>
              <w:rPr>
                <w:rFonts w:cs="Calibri"/>
                <w:sz w:val="20"/>
              </w:rPr>
            </w:pPr>
            <w:r w:rsidRPr="00ED37A3">
              <w:rPr>
                <w:rFonts w:cs="Calibri"/>
                <w:sz w:val="20"/>
              </w:rPr>
              <w:t>0</w:t>
            </w:r>
          </w:p>
        </w:tc>
        <w:tc>
          <w:tcPr>
            <w:tcW w:w="1417" w:type="dxa"/>
            <w:shd w:val="clear" w:color="auto" w:fill="FFFFFF" w:themeFill="background1"/>
            <w:vAlign w:val="center"/>
          </w:tcPr>
          <w:p w14:paraId="5515F188" w14:textId="77777777" w:rsidR="00ED37A3" w:rsidRPr="00ED37A3" w:rsidRDefault="00ED37A3" w:rsidP="00ED37A3">
            <w:pPr>
              <w:spacing w:line="240" w:lineRule="auto"/>
              <w:jc w:val="center"/>
              <w:rPr>
                <w:rFonts w:cs="Calibri"/>
                <w:sz w:val="20"/>
              </w:rPr>
            </w:pPr>
            <w:r w:rsidRPr="00ED37A3">
              <w:rPr>
                <w:rFonts w:cs="Calibri"/>
                <w:sz w:val="20"/>
              </w:rPr>
              <w:t>4</w:t>
            </w:r>
          </w:p>
        </w:tc>
        <w:tc>
          <w:tcPr>
            <w:tcW w:w="1418" w:type="dxa"/>
            <w:shd w:val="clear" w:color="auto" w:fill="FFFFFF" w:themeFill="background1"/>
            <w:vAlign w:val="center"/>
          </w:tcPr>
          <w:p w14:paraId="45DFDD86" w14:textId="77777777" w:rsidR="00ED37A3" w:rsidRPr="00ED37A3" w:rsidRDefault="00ED37A3" w:rsidP="00ED37A3">
            <w:pPr>
              <w:spacing w:line="240" w:lineRule="auto"/>
              <w:jc w:val="center"/>
              <w:rPr>
                <w:rFonts w:cs="Calibri"/>
                <w:sz w:val="20"/>
              </w:rPr>
            </w:pPr>
            <w:r w:rsidRPr="00ED37A3">
              <w:rPr>
                <w:rFonts w:cs="Calibri"/>
                <w:sz w:val="20"/>
              </w:rPr>
              <w:t>2</w:t>
            </w:r>
          </w:p>
        </w:tc>
        <w:tc>
          <w:tcPr>
            <w:tcW w:w="1417" w:type="dxa"/>
            <w:shd w:val="clear" w:color="auto" w:fill="FFFFFF" w:themeFill="background1"/>
            <w:vAlign w:val="center"/>
          </w:tcPr>
          <w:p w14:paraId="384245D5" w14:textId="77777777" w:rsidR="00ED37A3" w:rsidRPr="00ED37A3" w:rsidRDefault="00ED37A3" w:rsidP="00ED37A3">
            <w:pPr>
              <w:spacing w:line="240" w:lineRule="auto"/>
              <w:jc w:val="center"/>
              <w:rPr>
                <w:rFonts w:cs="Calibri"/>
                <w:sz w:val="20"/>
              </w:rPr>
            </w:pPr>
            <w:r w:rsidRPr="00ED37A3">
              <w:rPr>
                <w:rFonts w:cs="Calibri"/>
                <w:sz w:val="20"/>
              </w:rPr>
              <w:t>2</w:t>
            </w:r>
          </w:p>
        </w:tc>
      </w:tr>
      <w:tr w:rsidR="00ED37A3" w:rsidRPr="00ED37A3" w14:paraId="44145A74" w14:textId="77777777" w:rsidTr="00FD37B1">
        <w:tc>
          <w:tcPr>
            <w:tcW w:w="1985" w:type="dxa"/>
            <w:shd w:val="clear" w:color="auto" w:fill="FFFFFF" w:themeFill="background1"/>
            <w:vAlign w:val="center"/>
          </w:tcPr>
          <w:p w14:paraId="3093566B"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1F670FEE" w14:textId="77777777" w:rsidR="00ED37A3" w:rsidRPr="00ED37A3" w:rsidRDefault="00ED37A3" w:rsidP="00ED37A3">
            <w:pPr>
              <w:spacing w:line="240" w:lineRule="auto"/>
              <w:jc w:val="center"/>
              <w:rPr>
                <w:rFonts w:cs="Calibri"/>
                <w:sz w:val="20"/>
              </w:rPr>
            </w:pPr>
            <w:r w:rsidRPr="00ED37A3">
              <w:rPr>
                <w:rFonts w:cs="Calibri"/>
                <w:sz w:val="20"/>
              </w:rPr>
              <w:t>4.024.000,00</w:t>
            </w:r>
          </w:p>
        </w:tc>
        <w:tc>
          <w:tcPr>
            <w:tcW w:w="1418" w:type="dxa"/>
            <w:shd w:val="clear" w:color="auto" w:fill="FFFFFF" w:themeFill="background1"/>
            <w:vAlign w:val="center"/>
          </w:tcPr>
          <w:p w14:paraId="4FDAD4C2"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1920F244" w14:textId="77777777" w:rsidR="00ED37A3" w:rsidRPr="00ED37A3" w:rsidRDefault="00ED37A3" w:rsidP="00ED37A3">
            <w:pPr>
              <w:spacing w:line="240" w:lineRule="auto"/>
              <w:jc w:val="center"/>
              <w:rPr>
                <w:rFonts w:cs="Calibri"/>
                <w:sz w:val="20"/>
              </w:rPr>
            </w:pPr>
            <w:r w:rsidRPr="00ED37A3">
              <w:rPr>
                <w:rFonts w:cs="Calibri"/>
                <w:sz w:val="20"/>
              </w:rPr>
              <w:t>2.012.000,00</w:t>
            </w:r>
          </w:p>
        </w:tc>
        <w:tc>
          <w:tcPr>
            <w:tcW w:w="1418" w:type="dxa"/>
            <w:shd w:val="clear" w:color="auto" w:fill="FFFFFF" w:themeFill="background1"/>
            <w:vAlign w:val="center"/>
          </w:tcPr>
          <w:p w14:paraId="1FFAE1BD" w14:textId="77777777" w:rsidR="00ED37A3" w:rsidRPr="00ED37A3" w:rsidRDefault="00ED37A3" w:rsidP="00ED37A3">
            <w:pPr>
              <w:spacing w:line="240" w:lineRule="auto"/>
              <w:jc w:val="center"/>
              <w:rPr>
                <w:rFonts w:cs="Calibri"/>
                <w:sz w:val="20"/>
              </w:rPr>
            </w:pPr>
            <w:r w:rsidRPr="00ED37A3">
              <w:rPr>
                <w:rFonts w:cs="Calibri"/>
                <w:sz w:val="20"/>
              </w:rPr>
              <w:t>1.006.000,00</w:t>
            </w:r>
          </w:p>
        </w:tc>
        <w:tc>
          <w:tcPr>
            <w:tcW w:w="1417" w:type="dxa"/>
            <w:shd w:val="clear" w:color="auto" w:fill="FFFFFF" w:themeFill="background1"/>
            <w:vAlign w:val="center"/>
          </w:tcPr>
          <w:p w14:paraId="76B2CAA0" w14:textId="77777777" w:rsidR="00ED37A3" w:rsidRPr="00ED37A3" w:rsidRDefault="00ED37A3" w:rsidP="00ED37A3">
            <w:pPr>
              <w:spacing w:line="240" w:lineRule="auto"/>
              <w:jc w:val="center"/>
              <w:rPr>
                <w:rFonts w:cs="Calibri"/>
                <w:sz w:val="20"/>
              </w:rPr>
            </w:pPr>
            <w:r w:rsidRPr="00ED37A3">
              <w:rPr>
                <w:rFonts w:cs="Calibri"/>
                <w:sz w:val="20"/>
              </w:rPr>
              <w:t>1.006.000,00</w:t>
            </w:r>
          </w:p>
        </w:tc>
      </w:tr>
      <w:tr w:rsidR="00ED37A3" w:rsidRPr="00ED37A3" w14:paraId="77BB4986" w14:textId="77777777" w:rsidTr="00FD37B1">
        <w:tc>
          <w:tcPr>
            <w:tcW w:w="1985" w:type="dxa"/>
            <w:shd w:val="clear" w:color="auto" w:fill="FFFFFF" w:themeFill="background1"/>
            <w:vAlign w:val="center"/>
          </w:tcPr>
          <w:p w14:paraId="5BDEF792"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13CC774E" w14:textId="77777777" w:rsidR="00ED37A3" w:rsidRPr="00ED37A3" w:rsidRDefault="00ED37A3" w:rsidP="00ED37A3">
            <w:pPr>
              <w:spacing w:line="240" w:lineRule="auto"/>
              <w:jc w:val="center"/>
              <w:rPr>
                <w:rFonts w:cs="Calibri"/>
                <w:sz w:val="20"/>
              </w:rPr>
            </w:pPr>
            <w:r w:rsidRPr="00ED37A3">
              <w:rPr>
                <w:rFonts w:cs="Calibri"/>
                <w:sz w:val="20"/>
              </w:rPr>
              <w:t>480.000,00</w:t>
            </w:r>
          </w:p>
        </w:tc>
        <w:tc>
          <w:tcPr>
            <w:tcW w:w="1418" w:type="dxa"/>
            <w:shd w:val="clear" w:color="auto" w:fill="FFFFFF" w:themeFill="background1"/>
            <w:vAlign w:val="center"/>
          </w:tcPr>
          <w:p w14:paraId="2609A7F4"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5B7D1375" w14:textId="77777777" w:rsidR="00ED37A3" w:rsidRPr="00ED37A3" w:rsidRDefault="00ED37A3" w:rsidP="00ED37A3">
            <w:pPr>
              <w:spacing w:line="240" w:lineRule="auto"/>
              <w:jc w:val="center"/>
              <w:rPr>
                <w:rFonts w:cs="Calibri"/>
                <w:sz w:val="20"/>
              </w:rPr>
            </w:pPr>
            <w:r w:rsidRPr="00ED37A3">
              <w:rPr>
                <w:rFonts w:cs="Calibri"/>
                <w:sz w:val="20"/>
              </w:rPr>
              <w:t>240.000,00</w:t>
            </w:r>
          </w:p>
        </w:tc>
        <w:tc>
          <w:tcPr>
            <w:tcW w:w="1418" w:type="dxa"/>
            <w:shd w:val="clear" w:color="auto" w:fill="FFFFFF" w:themeFill="background1"/>
            <w:vAlign w:val="center"/>
          </w:tcPr>
          <w:p w14:paraId="686044D8" w14:textId="77777777" w:rsidR="00ED37A3" w:rsidRPr="00ED37A3" w:rsidRDefault="00ED37A3" w:rsidP="00ED37A3">
            <w:pPr>
              <w:spacing w:line="240" w:lineRule="auto"/>
              <w:jc w:val="center"/>
              <w:rPr>
                <w:rFonts w:cs="Calibri"/>
                <w:sz w:val="20"/>
              </w:rPr>
            </w:pPr>
            <w:r w:rsidRPr="00ED37A3">
              <w:rPr>
                <w:rFonts w:cs="Calibri"/>
                <w:sz w:val="20"/>
              </w:rPr>
              <w:t>120.000,00</w:t>
            </w:r>
          </w:p>
        </w:tc>
        <w:tc>
          <w:tcPr>
            <w:tcW w:w="1417" w:type="dxa"/>
            <w:shd w:val="clear" w:color="auto" w:fill="FFFFFF" w:themeFill="background1"/>
            <w:vAlign w:val="center"/>
          </w:tcPr>
          <w:p w14:paraId="503E0E66" w14:textId="77777777" w:rsidR="00ED37A3" w:rsidRPr="00ED37A3" w:rsidRDefault="00ED37A3" w:rsidP="00ED37A3">
            <w:pPr>
              <w:spacing w:line="240" w:lineRule="auto"/>
              <w:jc w:val="center"/>
              <w:rPr>
                <w:rFonts w:cs="Calibri"/>
                <w:sz w:val="20"/>
              </w:rPr>
            </w:pPr>
            <w:r w:rsidRPr="00ED37A3">
              <w:rPr>
                <w:rFonts w:cs="Calibri"/>
                <w:sz w:val="20"/>
              </w:rPr>
              <w:t>120.000,00</w:t>
            </w:r>
          </w:p>
        </w:tc>
      </w:tr>
      <w:tr w:rsidR="00ED37A3" w:rsidRPr="00ED37A3" w14:paraId="183BC1E2" w14:textId="77777777" w:rsidTr="00FD37B1">
        <w:tc>
          <w:tcPr>
            <w:tcW w:w="1985" w:type="dxa"/>
            <w:shd w:val="clear" w:color="auto" w:fill="FFFFFF" w:themeFill="background1"/>
            <w:vAlign w:val="center"/>
          </w:tcPr>
          <w:p w14:paraId="67009E27"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1DC01D67" w14:textId="77777777" w:rsidR="00ED37A3" w:rsidRPr="00ED37A3" w:rsidRDefault="00ED37A3" w:rsidP="00ED37A3">
            <w:pPr>
              <w:spacing w:line="240" w:lineRule="auto"/>
              <w:jc w:val="center"/>
              <w:rPr>
                <w:rFonts w:cs="Calibri"/>
                <w:sz w:val="20"/>
              </w:rPr>
            </w:pPr>
            <w:r w:rsidRPr="00ED37A3">
              <w:rPr>
                <w:rFonts w:cs="Calibri"/>
                <w:sz w:val="20"/>
              </w:rPr>
              <w:t>3.544.000,00</w:t>
            </w:r>
          </w:p>
        </w:tc>
        <w:tc>
          <w:tcPr>
            <w:tcW w:w="1418" w:type="dxa"/>
            <w:shd w:val="clear" w:color="auto" w:fill="FFFFFF" w:themeFill="background1"/>
            <w:vAlign w:val="center"/>
          </w:tcPr>
          <w:p w14:paraId="6E34CD16"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7AACA892" w14:textId="77777777" w:rsidR="00ED37A3" w:rsidRPr="00ED37A3" w:rsidRDefault="00ED37A3" w:rsidP="00ED37A3">
            <w:pPr>
              <w:spacing w:line="240" w:lineRule="auto"/>
              <w:jc w:val="center"/>
              <w:rPr>
                <w:rFonts w:cs="Calibri"/>
                <w:sz w:val="20"/>
              </w:rPr>
            </w:pPr>
            <w:r w:rsidRPr="00ED37A3">
              <w:rPr>
                <w:rFonts w:cs="Calibri"/>
                <w:sz w:val="20"/>
              </w:rPr>
              <w:t>1.772.000,00</w:t>
            </w:r>
          </w:p>
        </w:tc>
        <w:tc>
          <w:tcPr>
            <w:tcW w:w="1418" w:type="dxa"/>
            <w:shd w:val="clear" w:color="auto" w:fill="FFFFFF" w:themeFill="background1"/>
            <w:vAlign w:val="center"/>
          </w:tcPr>
          <w:p w14:paraId="4CCBD250" w14:textId="77777777" w:rsidR="00ED37A3" w:rsidRPr="00ED37A3" w:rsidRDefault="00ED37A3" w:rsidP="00ED37A3">
            <w:pPr>
              <w:spacing w:line="240" w:lineRule="auto"/>
              <w:jc w:val="center"/>
              <w:rPr>
                <w:rFonts w:cs="Calibri"/>
                <w:sz w:val="20"/>
              </w:rPr>
            </w:pPr>
            <w:r w:rsidRPr="00ED37A3">
              <w:rPr>
                <w:rFonts w:cs="Calibri"/>
                <w:sz w:val="20"/>
              </w:rPr>
              <w:t>886.000,00</w:t>
            </w:r>
          </w:p>
        </w:tc>
        <w:tc>
          <w:tcPr>
            <w:tcW w:w="1417" w:type="dxa"/>
            <w:shd w:val="clear" w:color="auto" w:fill="FFFFFF" w:themeFill="background1"/>
            <w:vAlign w:val="center"/>
          </w:tcPr>
          <w:p w14:paraId="425028D8" w14:textId="77777777" w:rsidR="00ED37A3" w:rsidRPr="00ED37A3" w:rsidRDefault="00ED37A3" w:rsidP="00ED37A3">
            <w:pPr>
              <w:spacing w:line="240" w:lineRule="auto"/>
              <w:jc w:val="center"/>
              <w:rPr>
                <w:rFonts w:cs="Calibri"/>
                <w:sz w:val="20"/>
              </w:rPr>
            </w:pPr>
            <w:r w:rsidRPr="00ED37A3">
              <w:rPr>
                <w:rFonts w:cs="Calibri"/>
                <w:sz w:val="20"/>
              </w:rPr>
              <w:t>886.000,00</w:t>
            </w:r>
          </w:p>
        </w:tc>
      </w:tr>
      <w:tr w:rsidR="00ED37A3" w:rsidRPr="00ED37A3" w14:paraId="3DF88446" w14:textId="77777777" w:rsidTr="00FD37B1">
        <w:tc>
          <w:tcPr>
            <w:tcW w:w="1985" w:type="dxa"/>
            <w:shd w:val="clear" w:color="auto" w:fill="FFFFFF" w:themeFill="background1"/>
            <w:vAlign w:val="center"/>
          </w:tcPr>
          <w:p w14:paraId="4789C5A8" w14:textId="77777777" w:rsidR="00ED37A3" w:rsidRPr="00ED37A3" w:rsidRDefault="00ED37A3" w:rsidP="00ED37A3">
            <w:pPr>
              <w:spacing w:line="240" w:lineRule="auto"/>
              <w:jc w:val="left"/>
              <w:rPr>
                <w:rFonts w:cs="Calibri"/>
                <w:sz w:val="20"/>
              </w:rPr>
            </w:pPr>
            <w:r w:rsidRPr="00ED37A3">
              <w:rPr>
                <w:rFonts w:cs="Calibri"/>
                <w:sz w:val="20"/>
              </w:rPr>
              <w:t>OPĆINA NOVI GOLUBOVEC</w:t>
            </w:r>
          </w:p>
        </w:tc>
        <w:tc>
          <w:tcPr>
            <w:tcW w:w="1417" w:type="dxa"/>
            <w:shd w:val="clear" w:color="auto" w:fill="FFFFFF" w:themeFill="background1"/>
            <w:vAlign w:val="center"/>
          </w:tcPr>
          <w:p w14:paraId="0B708D9C" w14:textId="77777777" w:rsidR="00ED37A3" w:rsidRPr="00ED37A3" w:rsidRDefault="00ED37A3" w:rsidP="00ED37A3">
            <w:pPr>
              <w:spacing w:line="240" w:lineRule="auto"/>
              <w:jc w:val="center"/>
              <w:rPr>
                <w:rFonts w:cs="Calibri"/>
                <w:sz w:val="20"/>
              </w:rPr>
            </w:pPr>
            <w:r w:rsidRPr="00ED37A3">
              <w:rPr>
                <w:rFonts w:cs="Calibri"/>
                <w:sz w:val="20"/>
              </w:rPr>
              <w:t>4</w:t>
            </w:r>
          </w:p>
        </w:tc>
        <w:tc>
          <w:tcPr>
            <w:tcW w:w="1418" w:type="dxa"/>
            <w:shd w:val="clear" w:color="auto" w:fill="FFFFFF" w:themeFill="background1"/>
            <w:vAlign w:val="center"/>
          </w:tcPr>
          <w:p w14:paraId="77F54966" w14:textId="77777777" w:rsidR="00ED37A3" w:rsidRPr="00ED37A3" w:rsidRDefault="00ED37A3" w:rsidP="00ED37A3">
            <w:pPr>
              <w:spacing w:line="240" w:lineRule="auto"/>
              <w:jc w:val="center"/>
              <w:rPr>
                <w:rFonts w:cs="Calibri"/>
                <w:sz w:val="20"/>
              </w:rPr>
            </w:pPr>
            <w:r w:rsidRPr="00ED37A3">
              <w:rPr>
                <w:rFonts w:cs="Calibri"/>
                <w:sz w:val="20"/>
              </w:rPr>
              <w:t>4</w:t>
            </w:r>
          </w:p>
        </w:tc>
        <w:tc>
          <w:tcPr>
            <w:tcW w:w="1417" w:type="dxa"/>
            <w:shd w:val="clear" w:color="auto" w:fill="FFFFFF" w:themeFill="background1"/>
            <w:vAlign w:val="center"/>
          </w:tcPr>
          <w:p w14:paraId="180DC2F2" w14:textId="77777777" w:rsidR="00ED37A3" w:rsidRPr="00ED37A3" w:rsidRDefault="00ED37A3" w:rsidP="00ED37A3">
            <w:pPr>
              <w:spacing w:line="240" w:lineRule="auto"/>
              <w:jc w:val="center"/>
              <w:rPr>
                <w:rFonts w:cs="Calibri"/>
                <w:sz w:val="20"/>
              </w:rPr>
            </w:pPr>
            <w:r w:rsidRPr="00ED37A3">
              <w:rPr>
                <w:rFonts w:cs="Calibri"/>
                <w:sz w:val="20"/>
              </w:rPr>
              <w:t>4</w:t>
            </w:r>
          </w:p>
        </w:tc>
        <w:tc>
          <w:tcPr>
            <w:tcW w:w="1418" w:type="dxa"/>
            <w:shd w:val="clear" w:color="auto" w:fill="FFFFFF" w:themeFill="background1"/>
            <w:vAlign w:val="center"/>
          </w:tcPr>
          <w:p w14:paraId="62FC7F2D"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0BA7C335" w14:textId="77777777" w:rsidR="00ED37A3" w:rsidRPr="00ED37A3" w:rsidRDefault="00ED37A3" w:rsidP="00ED37A3">
            <w:pPr>
              <w:spacing w:line="240" w:lineRule="auto"/>
              <w:jc w:val="center"/>
              <w:rPr>
                <w:rFonts w:cs="Calibri"/>
                <w:sz w:val="20"/>
              </w:rPr>
            </w:pPr>
          </w:p>
        </w:tc>
      </w:tr>
      <w:tr w:rsidR="00ED37A3" w:rsidRPr="00ED37A3" w14:paraId="55BC5D7D" w14:textId="77777777" w:rsidTr="00FD37B1">
        <w:tc>
          <w:tcPr>
            <w:tcW w:w="1985" w:type="dxa"/>
            <w:shd w:val="clear" w:color="auto" w:fill="FFFFFF" w:themeFill="background1"/>
            <w:vAlign w:val="center"/>
          </w:tcPr>
          <w:p w14:paraId="01F737DE"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0426E93D" w14:textId="77777777" w:rsidR="00ED37A3" w:rsidRPr="00ED37A3" w:rsidRDefault="00ED37A3" w:rsidP="00ED37A3">
            <w:pPr>
              <w:spacing w:line="240" w:lineRule="auto"/>
              <w:jc w:val="center"/>
              <w:rPr>
                <w:rFonts w:cs="Calibri"/>
                <w:sz w:val="20"/>
              </w:rPr>
            </w:pPr>
            <w:r w:rsidRPr="00ED37A3">
              <w:rPr>
                <w:rFonts w:cs="Calibri"/>
                <w:sz w:val="20"/>
              </w:rPr>
              <w:t>1.000.000,00</w:t>
            </w:r>
          </w:p>
        </w:tc>
        <w:tc>
          <w:tcPr>
            <w:tcW w:w="1418" w:type="dxa"/>
            <w:shd w:val="clear" w:color="auto" w:fill="FFFFFF" w:themeFill="background1"/>
            <w:vAlign w:val="center"/>
          </w:tcPr>
          <w:p w14:paraId="63CE755E" w14:textId="77777777" w:rsidR="00ED37A3" w:rsidRPr="00ED37A3" w:rsidRDefault="00ED37A3" w:rsidP="00ED37A3">
            <w:pPr>
              <w:spacing w:line="240" w:lineRule="auto"/>
              <w:jc w:val="center"/>
              <w:rPr>
                <w:rFonts w:cs="Calibri"/>
                <w:sz w:val="20"/>
              </w:rPr>
            </w:pPr>
            <w:r w:rsidRPr="00ED37A3">
              <w:rPr>
                <w:rFonts w:cs="Calibri"/>
                <w:sz w:val="20"/>
              </w:rPr>
              <w:t>1.000.000,00</w:t>
            </w:r>
          </w:p>
        </w:tc>
        <w:tc>
          <w:tcPr>
            <w:tcW w:w="1417" w:type="dxa"/>
            <w:shd w:val="clear" w:color="auto" w:fill="FFFFFF" w:themeFill="background1"/>
            <w:vAlign w:val="center"/>
          </w:tcPr>
          <w:p w14:paraId="02798E6E" w14:textId="77777777" w:rsidR="00ED37A3" w:rsidRPr="00ED37A3" w:rsidRDefault="00ED37A3" w:rsidP="00ED37A3">
            <w:pPr>
              <w:spacing w:line="240" w:lineRule="auto"/>
              <w:jc w:val="center"/>
              <w:rPr>
                <w:rFonts w:cs="Calibri"/>
                <w:sz w:val="20"/>
              </w:rPr>
            </w:pPr>
            <w:r w:rsidRPr="00ED37A3">
              <w:rPr>
                <w:rFonts w:cs="Calibri"/>
                <w:sz w:val="20"/>
              </w:rPr>
              <w:t>1.000.000,00</w:t>
            </w:r>
          </w:p>
        </w:tc>
        <w:tc>
          <w:tcPr>
            <w:tcW w:w="1418" w:type="dxa"/>
            <w:shd w:val="clear" w:color="auto" w:fill="FFFFFF" w:themeFill="background1"/>
            <w:vAlign w:val="center"/>
          </w:tcPr>
          <w:p w14:paraId="0C59BCC0"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69AABA5C" w14:textId="77777777" w:rsidR="00ED37A3" w:rsidRPr="00ED37A3" w:rsidRDefault="00ED37A3" w:rsidP="00ED37A3">
            <w:pPr>
              <w:spacing w:line="240" w:lineRule="auto"/>
              <w:jc w:val="center"/>
              <w:rPr>
                <w:rFonts w:cs="Calibri"/>
                <w:sz w:val="20"/>
              </w:rPr>
            </w:pPr>
          </w:p>
        </w:tc>
      </w:tr>
      <w:tr w:rsidR="00ED37A3" w:rsidRPr="00ED37A3" w14:paraId="5FAB16CE" w14:textId="77777777" w:rsidTr="00FD37B1">
        <w:tc>
          <w:tcPr>
            <w:tcW w:w="1985" w:type="dxa"/>
            <w:shd w:val="clear" w:color="auto" w:fill="FFFFFF" w:themeFill="background1"/>
            <w:vAlign w:val="center"/>
          </w:tcPr>
          <w:p w14:paraId="365B5B8D"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69D41393" w14:textId="77777777" w:rsidR="00ED37A3" w:rsidRPr="00ED37A3" w:rsidRDefault="00ED37A3" w:rsidP="00ED37A3">
            <w:pPr>
              <w:spacing w:line="240" w:lineRule="auto"/>
              <w:jc w:val="center"/>
              <w:rPr>
                <w:rFonts w:cs="Calibri"/>
                <w:sz w:val="20"/>
              </w:rPr>
            </w:pPr>
            <w:r w:rsidRPr="00ED37A3">
              <w:rPr>
                <w:rFonts w:cs="Calibri"/>
                <w:sz w:val="20"/>
              </w:rPr>
              <w:t>200.000,00</w:t>
            </w:r>
          </w:p>
        </w:tc>
        <w:tc>
          <w:tcPr>
            <w:tcW w:w="1418" w:type="dxa"/>
            <w:shd w:val="clear" w:color="auto" w:fill="FFFFFF" w:themeFill="background1"/>
            <w:vAlign w:val="center"/>
          </w:tcPr>
          <w:p w14:paraId="07FFE910" w14:textId="77777777" w:rsidR="00ED37A3" w:rsidRPr="00ED37A3" w:rsidRDefault="00ED37A3" w:rsidP="00ED37A3">
            <w:pPr>
              <w:spacing w:line="240" w:lineRule="auto"/>
              <w:jc w:val="center"/>
              <w:rPr>
                <w:rFonts w:cs="Calibri"/>
                <w:sz w:val="20"/>
              </w:rPr>
            </w:pPr>
            <w:r w:rsidRPr="00ED37A3">
              <w:rPr>
                <w:rFonts w:cs="Calibri"/>
                <w:sz w:val="20"/>
              </w:rPr>
              <w:t>200.000,00</w:t>
            </w:r>
          </w:p>
        </w:tc>
        <w:tc>
          <w:tcPr>
            <w:tcW w:w="1417" w:type="dxa"/>
            <w:shd w:val="clear" w:color="auto" w:fill="FFFFFF" w:themeFill="background1"/>
            <w:vAlign w:val="center"/>
          </w:tcPr>
          <w:p w14:paraId="7F9CCB8C" w14:textId="77777777" w:rsidR="00ED37A3" w:rsidRPr="00ED37A3" w:rsidRDefault="00ED37A3" w:rsidP="00ED37A3">
            <w:pPr>
              <w:spacing w:line="240" w:lineRule="auto"/>
              <w:jc w:val="center"/>
              <w:rPr>
                <w:rFonts w:cs="Calibri"/>
                <w:sz w:val="20"/>
              </w:rPr>
            </w:pPr>
            <w:r w:rsidRPr="00ED37A3">
              <w:rPr>
                <w:rFonts w:cs="Calibri"/>
                <w:sz w:val="20"/>
              </w:rPr>
              <w:t>200.000,00</w:t>
            </w:r>
          </w:p>
        </w:tc>
        <w:tc>
          <w:tcPr>
            <w:tcW w:w="1418" w:type="dxa"/>
            <w:shd w:val="clear" w:color="auto" w:fill="FFFFFF" w:themeFill="background1"/>
            <w:vAlign w:val="center"/>
          </w:tcPr>
          <w:p w14:paraId="3D39B7AA"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6A47CDB2" w14:textId="77777777" w:rsidR="00ED37A3" w:rsidRPr="00ED37A3" w:rsidRDefault="00ED37A3" w:rsidP="00ED37A3">
            <w:pPr>
              <w:spacing w:line="240" w:lineRule="auto"/>
              <w:jc w:val="center"/>
              <w:rPr>
                <w:rFonts w:cs="Calibri"/>
                <w:sz w:val="20"/>
              </w:rPr>
            </w:pPr>
          </w:p>
        </w:tc>
      </w:tr>
      <w:tr w:rsidR="00ED37A3" w:rsidRPr="00ED37A3" w14:paraId="6DE7D8DA" w14:textId="77777777" w:rsidTr="00FD37B1">
        <w:tc>
          <w:tcPr>
            <w:tcW w:w="1985" w:type="dxa"/>
            <w:shd w:val="clear" w:color="auto" w:fill="FFFFFF" w:themeFill="background1"/>
            <w:vAlign w:val="center"/>
          </w:tcPr>
          <w:p w14:paraId="4196C151"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4F830A28" w14:textId="77777777" w:rsidR="00ED37A3" w:rsidRPr="00ED37A3" w:rsidRDefault="00ED37A3" w:rsidP="00ED37A3">
            <w:pPr>
              <w:spacing w:line="240" w:lineRule="auto"/>
              <w:jc w:val="center"/>
              <w:rPr>
                <w:rFonts w:cs="Calibri"/>
                <w:sz w:val="20"/>
              </w:rPr>
            </w:pPr>
            <w:r w:rsidRPr="00ED37A3">
              <w:rPr>
                <w:rFonts w:cs="Calibri"/>
                <w:sz w:val="20"/>
              </w:rPr>
              <w:t>1.200.000,00</w:t>
            </w:r>
          </w:p>
        </w:tc>
        <w:tc>
          <w:tcPr>
            <w:tcW w:w="1418" w:type="dxa"/>
            <w:shd w:val="clear" w:color="auto" w:fill="FFFFFF" w:themeFill="background1"/>
            <w:vAlign w:val="center"/>
          </w:tcPr>
          <w:p w14:paraId="7129702D" w14:textId="77777777" w:rsidR="00ED37A3" w:rsidRPr="00ED37A3" w:rsidRDefault="00ED37A3" w:rsidP="00ED37A3">
            <w:pPr>
              <w:spacing w:line="240" w:lineRule="auto"/>
              <w:jc w:val="center"/>
              <w:rPr>
                <w:rFonts w:cs="Calibri"/>
                <w:sz w:val="20"/>
              </w:rPr>
            </w:pPr>
            <w:r w:rsidRPr="00ED37A3">
              <w:rPr>
                <w:rFonts w:cs="Calibri"/>
                <w:sz w:val="20"/>
              </w:rPr>
              <w:t>1.200.000,00</w:t>
            </w:r>
          </w:p>
        </w:tc>
        <w:tc>
          <w:tcPr>
            <w:tcW w:w="1417" w:type="dxa"/>
            <w:shd w:val="clear" w:color="auto" w:fill="FFFFFF" w:themeFill="background1"/>
            <w:vAlign w:val="center"/>
          </w:tcPr>
          <w:p w14:paraId="5DC171C5" w14:textId="77777777" w:rsidR="00ED37A3" w:rsidRPr="00ED37A3" w:rsidRDefault="00ED37A3" w:rsidP="00ED37A3">
            <w:pPr>
              <w:spacing w:line="240" w:lineRule="auto"/>
              <w:jc w:val="center"/>
              <w:rPr>
                <w:rFonts w:cs="Calibri"/>
                <w:sz w:val="20"/>
              </w:rPr>
            </w:pPr>
            <w:r w:rsidRPr="00ED37A3">
              <w:rPr>
                <w:rFonts w:cs="Calibri"/>
                <w:sz w:val="20"/>
              </w:rPr>
              <w:t>1.200.000,00</w:t>
            </w:r>
          </w:p>
        </w:tc>
        <w:tc>
          <w:tcPr>
            <w:tcW w:w="1418" w:type="dxa"/>
            <w:shd w:val="clear" w:color="auto" w:fill="FFFFFF" w:themeFill="background1"/>
            <w:vAlign w:val="center"/>
          </w:tcPr>
          <w:p w14:paraId="6136837B"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035EFBA0" w14:textId="77777777" w:rsidR="00ED37A3" w:rsidRPr="00ED37A3" w:rsidRDefault="00ED37A3" w:rsidP="00ED37A3">
            <w:pPr>
              <w:spacing w:line="240" w:lineRule="auto"/>
              <w:jc w:val="center"/>
              <w:rPr>
                <w:rFonts w:cs="Calibri"/>
                <w:sz w:val="20"/>
              </w:rPr>
            </w:pPr>
          </w:p>
        </w:tc>
      </w:tr>
      <w:tr w:rsidR="00ED37A3" w:rsidRPr="00ED37A3" w14:paraId="3F99DD41" w14:textId="77777777" w:rsidTr="00FD37B1">
        <w:tc>
          <w:tcPr>
            <w:tcW w:w="1985" w:type="dxa"/>
            <w:shd w:val="clear" w:color="auto" w:fill="FFFFFF" w:themeFill="background1"/>
            <w:vAlign w:val="center"/>
          </w:tcPr>
          <w:p w14:paraId="72771815" w14:textId="77777777" w:rsidR="00ED37A3" w:rsidRPr="00ED37A3" w:rsidRDefault="00ED37A3" w:rsidP="00ED37A3">
            <w:pPr>
              <w:spacing w:line="240" w:lineRule="auto"/>
              <w:jc w:val="left"/>
              <w:rPr>
                <w:rFonts w:cs="Calibri"/>
                <w:sz w:val="20"/>
              </w:rPr>
            </w:pPr>
            <w:r w:rsidRPr="00ED37A3">
              <w:rPr>
                <w:rFonts w:cs="Calibri"/>
                <w:sz w:val="20"/>
              </w:rPr>
              <w:t>OPĆINA PETROVSKO</w:t>
            </w:r>
          </w:p>
        </w:tc>
        <w:tc>
          <w:tcPr>
            <w:tcW w:w="1417" w:type="dxa"/>
            <w:shd w:val="clear" w:color="auto" w:fill="FFFFFF" w:themeFill="background1"/>
            <w:vAlign w:val="center"/>
          </w:tcPr>
          <w:p w14:paraId="5DE3C541" w14:textId="77777777" w:rsidR="00ED37A3" w:rsidRPr="00ED37A3" w:rsidRDefault="00ED37A3" w:rsidP="00ED37A3">
            <w:pPr>
              <w:spacing w:line="240" w:lineRule="auto"/>
              <w:jc w:val="center"/>
              <w:rPr>
                <w:rFonts w:cs="Calibri"/>
                <w:sz w:val="20"/>
              </w:rPr>
            </w:pPr>
            <w:r w:rsidRPr="00ED37A3">
              <w:rPr>
                <w:rFonts w:cs="Calibri"/>
                <w:sz w:val="20"/>
              </w:rPr>
              <w:t>13</w:t>
            </w:r>
          </w:p>
        </w:tc>
        <w:tc>
          <w:tcPr>
            <w:tcW w:w="1418" w:type="dxa"/>
            <w:shd w:val="clear" w:color="auto" w:fill="FFFFFF" w:themeFill="background1"/>
            <w:vAlign w:val="center"/>
          </w:tcPr>
          <w:p w14:paraId="0613308C" w14:textId="77777777" w:rsidR="00ED37A3" w:rsidRPr="00ED37A3" w:rsidRDefault="00ED37A3" w:rsidP="00ED37A3">
            <w:pPr>
              <w:spacing w:line="240" w:lineRule="auto"/>
              <w:jc w:val="center"/>
              <w:rPr>
                <w:rFonts w:cs="Calibri"/>
                <w:sz w:val="20"/>
              </w:rPr>
            </w:pPr>
            <w:r w:rsidRPr="00ED37A3">
              <w:rPr>
                <w:rFonts w:cs="Calibri"/>
                <w:sz w:val="20"/>
              </w:rPr>
              <w:t>1</w:t>
            </w:r>
          </w:p>
        </w:tc>
        <w:tc>
          <w:tcPr>
            <w:tcW w:w="1417" w:type="dxa"/>
            <w:shd w:val="clear" w:color="auto" w:fill="FFFFFF" w:themeFill="background1"/>
            <w:vAlign w:val="center"/>
          </w:tcPr>
          <w:p w14:paraId="293A2DD9" w14:textId="77777777" w:rsidR="00ED37A3" w:rsidRPr="00ED37A3" w:rsidRDefault="00ED37A3" w:rsidP="00ED37A3">
            <w:pPr>
              <w:spacing w:line="240" w:lineRule="auto"/>
              <w:jc w:val="center"/>
              <w:rPr>
                <w:rFonts w:cs="Calibri"/>
                <w:sz w:val="20"/>
              </w:rPr>
            </w:pPr>
            <w:r w:rsidRPr="00ED37A3">
              <w:rPr>
                <w:rFonts w:cs="Calibri"/>
                <w:sz w:val="20"/>
              </w:rPr>
              <w:t>6</w:t>
            </w:r>
          </w:p>
        </w:tc>
        <w:tc>
          <w:tcPr>
            <w:tcW w:w="1418" w:type="dxa"/>
            <w:shd w:val="clear" w:color="auto" w:fill="FFFFFF" w:themeFill="background1"/>
            <w:vAlign w:val="center"/>
          </w:tcPr>
          <w:p w14:paraId="37FDA025" w14:textId="77777777" w:rsidR="00ED37A3" w:rsidRPr="00ED37A3" w:rsidRDefault="00ED37A3" w:rsidP="00ED37A3">
            <w:pPr>
              <w:spacing w:line="240" w:lineRule="auto"/>
              <w:jc w:val="center"/>
              <w:rPr>
                <w:rFonts w:cs="Calibri"/>
                <w:sz w:val="20"/>
              </w:rPr>
            </w:pPr>
            <w:r w:rsidRPr="00ED37A3">
              <w:rPr>
                <w:rFonts w:cs="Calibri"/>
                <w:sz w:val="20"/>
              </w:rPr>
              <w:t>1</w:t>
            </w:r>
          </w:p>
        </w:tc>
        <w:tc>
          <w:tcPr>
            <w:tcW w:w="1417" w:type="dxa"/>
            <w:shd w:val="clear" w:color="auto" w:fill="FFFFFF" w:themeFill="background1"/>
            <w:vAlign w:val="center"/>
          </w:tcPr>
          <w:p w14:paraId="17F57BC4" w14:textId="77777777" w:rsidR="00ED37A3" w:rsidRPr="00ED37A3" w:rsidRDefault="00ED37A3" w:rsidP="00ED37A3">
            <w:pPr>
              <w:spacing w:line="240" w:lineRule="auto"/>
              <w:jc w:val="center"/>
              <w:rPr>
                <w:rFonts w:cs="Calibri"/>
                <w:sz w:val="20"/>
              </w:rPr>
            </w:pPr>
            <w:r w:rsidRPr="00ED37A3">
              <w:rPr>
                <w:rFonts w:cs="Calibri"/>
                <w:sz w:val="20"/>
              </w:rPr>
              <w:t>5</w:t>
            </w:r>
          </w:p>
        </w:tc>
      </w:tr>
      <w:tr w:rsidR="00ED37A3" w:rsidRPr="00ED37A3" w14:paraId="1FDA5662" w14:textId="77777777" w:rsidTr="00FD37B1">
        <w:tc>
          <w:tcPr>
            <w:tcW w:w="1985" w:type="dxa"/>
            <w:shd w:val="clear" w:color="auto" w:fill="FFFFFF" w:themeFill="background1"/>
            <w:vAlign w:val="center"/>
          </w:tcPr>
          <w:p w14:paraId="0CC9D24B"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35954C42" w14:textId="77777777" w:rsidR="00ED37A3" w:rsidRPr="00ED37A3" w:rsidRDefault="00ED37A3" w:rsidP="00ED37A3">
            <w:pPr>
              <w:spacing w:line="240" w:lineRule="auto"/>
              <w:jc w:val="center"/>
              <w:rPr>
                <w:rFonts w:cs="Calibri"/>
                <w:sz w:val="20"/>
              </w:rPr>
            </w:pPr>
            <w:r w:rsidRPr="00ED37A3">
              <w:rPr>
                <w:rFonts w:cs="Calibri"/>
                <w:sz w:val="20"/>
              </w:rPr>
              <w:t>450.000,00</w:t>
            </w:r>
          </w:p>
        </w:tc>
        <w:tc>
          <w:tcPr>
            <w:tcW w:w="1418" w:type="dxa"/>
            <w:shd w:val="clear" w:color="auto" w:fill="FFFFFF" w:themeFill="background1"/>
            <w:vAlign w:val="center"/>
          </w:tcPr>
          <w:p w14:paraId="3B9B3E9E" w14:textId="77777777" w:rsidR="00ED37A3" w:rsidRPr="00ED37A3" w:rsidRDefault="00ED37A3" w:rsidP="00ED37A3">
            <w:pPr>
              <w:spacing w:line="240" w:lineRule="auto"/>
              <w:jc w:val="center"/>
              <w:rPr>
                <w:rFonts w:cs="Calibri"/>
                <w:sz w:val="20"/>
              </w:rPr>
            </w:pPr>
            <w:r w:rsidRPr="00ED37A3">
              <w:rPr>
                <w:rFonts w:cs="Calibri"/>
                <w:sz w:val="20"/>
              </w:rPr>
              <w:t>30.000,00</w:t>
            </w:r>
          </w:p>
        </w:tc>
        <w:tc>
          <w:tcPr>
            <w:tcW w:w="1417" w:type="dxa"/>
            <w:shd w:val="clear" w:color="auto" w:fill="FFFFFF" w:themeFill="background1"/>
            <w:vAlign w:val="center"/>
          </w:tcPr>
          <w:p w14:paraId="4DBE078B" w14:textId="77777777" w:rsidR="00ED37A3" w:rsidRPr="00ED37A3" w:rsidRDefault="00ED37A3" w:rsidP="00ED37A3">
            <w:pPr>
              <w:spacing w:line="240" w:lineRule="auto"/>
              <w:jc w:val="center"/>
              <w:rPr>
                <w:rFonts w:cs="Calibri"/>
                <w:sz w:val="20"/>
              </w:rPr>
            </w:pPr>
            <w:r w:rsidRPr="00ED37A3">
              <w:rPr>
                <w:rFonts w:cs="Calibri"/>
                <w:sz w:val="20"/>
              </w:rPr>
              <w:t>210.000,00</w:t>
            </w:r>
          </w:p>
        </w:tc>
        <w:tc>
          <w:tcPr>
            <w:tcW w:w="1418" w:type="dxa"/>
            <w:shd w:val="clear" w:color="auto" w:fill="FFFFFF" w:themeFill="background1"/>
            <w:vAlign w:val="center"/>
          </w:tcPr>
          <w:p w14:paraId="0E3438AA" w14:textId="77777777" w:rsidR="00ED37A3" w:rsidRPr="00ED37A3" w:rsidRDefault="00ED37A3" w:rsidP="00ED37A3">
            <w:pPr>
              <w:spacing w:line="240" w:lineRule="auto"/>
              <w:jc w:val="center"/>
              <w:rPr>
                <w:rFonts w:cs="Calibri"/>
                <w:sz w:val="20"/>
              </w:rPr>
            </w:pPr>
            <w:r w:rsidRPr="00ED37A3">
              <w:rPr>
                <w:rFonts w:cs="Calibri"/>
                <w:sz w:val="20"/>
              </w:rPr>
              <w:t>70.000,00</w:t>
            </w:r>
          </w:p>
        </w:tc>
        <w:tc>
          <w:tcPr>
            <w:tcW w:w="1417" w:type="dxa"/>
            <w:shd w:val="clear" w:color="auto" w:fill="FFFFFF" w:themeFill="background1"/>
            <w:vAlign w:val="center"/>
          </w:tcPr>
          <w:p w14:paraId="046E8B15" w14:textId="77777777" w:rsidR="00ED37A3" w:rsidRPr="00ED37A3" w:rsidRDefault="00ED37A3" w:rsidP="00ED37A3">
            <w:pPr>
              <w:spacing w:line="240" w:lineRule="auto"/>
              <w:jc w:val="center"/>
              <w:rPr>
                <w:rFonts w:cs="Calibri"/>
                <w:sz w:val="20"/>
              </w:rPr>
            </w:pPr>
            <w:r w:rsidRPr="00ED37A3">
              <w:rPr>
                <w:rFonts w:cs="Calibri"/>
                <w:sz w:val="20"/>
              </w:rPr>
              <w:t>140.000,00</w:t>
            </w:r>
          </w:p>
        </w:tc>
      </w:tr>
      <w:tr w:rsidR="00ED37A3" w:rsidRPr="00ED37A3" w14:paraId="7A241355" w14:textId="77777777" w:rsidTr="00FD37B1">
        <w:tc>
          <w:tcPr>
            <w:tcW w:w="1985" w:type="dxa"/>
            <w:shd w:val="clear" w:color="auto" w:fill="FFFFFF" w:themeFill="background1"/>
            <w:vAlign w:val="center"/>
          </w:tcPr>
          <w:p w14:paraId="1630B875"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66212596" w14:textId="77777777" w:rsidR="00ED37A3" w:rsidRPr="00ED37A3" w:rsidRDefault="00ED37A3" w:rsidP="00ED37A3">
            <w:pPr>
              <w:spacing w:line="240" w:lineRule="auto"/>
              <w:jc w:val="center"/>
              <w:rPr>
                <w:rFonts w:cs="Calibri"/>
                <w:sz w:val="20"/>
              </w:rPr>
            </w:pPr>
            <w:r w:rsidRPr="00ED37A3">
              <w:rPr>
                <w:rFonts w:cs="Calibri"/>
                <w:sz w:val="20"/>
              </w:rPr>
              <w:t>752.000,00</w:t>
            </w:r>
          </w:p>
        </w:tc>
        <w:tc>
          <w:tcPr>
            <w:tcW w:w="1418" w:type="dxa"/>
            <w:shd w:val="clear" w:color="auto" w:fill="FFFFFF" w:themeFill="background1"/>
            <w:vAlign w:val="center"/>
          </w:tcPr>
          <w:p w14:paraId="20ABD777" w14:textId="77777777" w:rsidR="00ED37A3" w:rsidRPr="00ED37A3" w:rsidRDefault="00ED37A3" w:rsidP="00ED37A3">
            <w:pPr>
              <w:spacing w:line="240" w:lineRule="auto"/>
              <w:jc w:val="center"/>
              <w:rPr>
                <w:rFonts w:cs="Calibri"/>
                <w:sz w:val="20"/>
              </w:rPr>
            </w:pPr>
            <w:r w:rsidRPr="00ED37A3">
              <w:rPr>
                <w:rFonts w:cs="Calibri"/>
                <w:sz w:val="20"/>
              </w:rPr>
              <w:t>27.000,00</w:t>
            </w:r>
          </w:p>
        </w:tc>
        <w:tc>
          <w:tcPr>
            <w:tcW w:w="1417" w:type="dxa"/>
            <w:shd w:val="clear" w:color="auto" w:fill="FFFFFF" w:themeFill="background1"/>
            <w:vAlign w:val="center"/>
          </w:tcPr>
          <w:p w14:paraId="7B75C040" w14:textId="77777777" w:rsidR="00ED37A3" w:rsidRPr="00ED37A3" w:rsidRDefault="00ED37A3" w:rsidP="00ED37A3">
            <w:pPr>
              <w:spacing w:line="240" w:lineRule="auto"/>
              <w:jc w:val="center"/>
              <w:rPr>
                <w:rFonts w:cs="Calibri"/>
                <w:sz w:val="20"/>
              </w:rPr>
            </w:pPr>
            <w:r w:rsidRPr="00ED37A3">
              <w:rPr>
                <w:rFonts w:cs="Calibri"/>
                <w:sz w:val="20"/>
              </w:rPr>
              <w:t>360.000,00</w:t>
            </w:r>
          </w:p>
        </w:tc>
        <w:tc>
          <w:tcPr>
            <w:tcW w:w="1418" w:type="dxa"/>
            <w:shd w:val="clear" w:color="auto" w:fill="FFFFFF" w:themeFill="background1"/>
            <w:vAlign w:val="center"/>
          </w:tcPr>
          <w:p w14:paraId="6F5D5726" w14:textId="77777777" w:rsidR="00ED37A3" w:rsidRPr="00ED37A3" w:rsidRDefault="00ED37A3" w:rsidP="00ED37A3">
            <w:pPr>
              <w:spacing w:line="240" w:lineRule="auto"/>
              <w:jc w:val="center"/>
              <w:rPr>
                <w:rFonts w:cs="Calibri"/>
                <w:sz w:val="20"/>
              </w:rPr>
            </w:pPr>
            <w:r w:rsidRPr="00ED37A3">
              <w:rPr>
                <w:rFonts w:cs="Calibri"/>
                <w:sz w:val="20"/>
              </w:rPr>
              <w:t>55.000,00</w:t>
            </w:r>
          </w:p>
        </w:tc>
        <w:tc>
          <w:tcPr>
            <w:tcW w:w="1417" w:type="dxa"/>
            <w:shd w:val="clear" w:color="auto" w:fill="FFFFFF" w:themeFill="background1"/>
            <w:vAlign w:val="center"/>
          </w:tcPr>
          <w:p w14:paraId="6AE54F67" w14:textId="77777777" w:rsidR="00ED37A3" w:rsidRPr="00ED37A3" w:rsidRDefault="00ED37A3" w:rsidP="00ED37A3">
            <w:pPr>
              <w:spacing w:line="240" w:lineRule="auto"/>
              <w:jc w:val="center"/>
              <w:rPr>
                <w:rFonts w:cs="Calibri"/>
                <w:sz w:val="20"/>
              </w:rPr>
            </w:pPr>
            <w:r w:rsidRPr="00ED37A3">
              <w:rPr>
                <w:rFonts w:cs="Calibri"/>
                <w:sz w:val="20"/>
              </w:rPr>
              <w:t>310.000,00</w:t>
            </w:r>
          </w:p>
        </w:tc>
      </w:tr>
      <w:tr w:rsidR="00ED37A3" w:rsidRPr="00ED37A3" w14:paraId="45ABEC9A" w14:textId="77777777" w:rsidTr="00FD37B1">
        <w:tc>
          <w:tcPr>
            <w:tcW w:w="1985" w:type="dxa"/>
            <w:shd w:val="clear" w:color="auto" w:fill="FFFFFF" w:themeFill="background1"/>
            <w:vAlign w:val="center"/>
          </w:tcPr>
          <w:p w14:paraId="550699E4"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794A9CF6" w14:textId="77777777" w:rsidR="00ED37A3" w:rsidRPr="00ED37A3" w:rsidRDefault="00ED37A3" w:rsidP="00ED37A3">
            <w:pPr>
              <w:spacing w:line="240" w:lineRule="auto"/>
              <w:jc w:val="center"/>
              <w:rPr>
                <w:rFonts w:cs="Calibri"/>
                <w:sz w:val="20"/>
              </w:rPr>
            </w:pPr>
            <w:r w:rsidRPr="00ED37A3">
              <w:rPr>
                <w:rFonts w:cs="Calibri"/>
                <w:sz w:val="20"/>
              </w:rPr>
              <w:t>1.633.000,00</w:t>
            </w:r>
          </w:p>
        </w:tc>
        <w:tc>
          <w:tcPr>
            <w:tcW w:w="1418" w:type="dxa"/>
            <w:shd w:val="clear" w:color="auto" w:fill="FFFFFF" w:themeFill="background1"/>
            <w:vAlign w:val="center"/>
          </w:tcPr>
          <w:p w14:paraId="3E74811A" w14:textId="77777777" w:rsidR="00ED37A3" w:rsidRPr="00ED37A3" w:rsidRDefault="00ED37A3" w:rsidP="00ED37A3">
            <w:pPr>
              <w:spacing w:line="240" w:lineRule="auto"/>
              <w:jc w:val="center"/>
              <w:rPr>
                <w:rFonts w:cs="Calibri"/>
                <w:sz w:val="20"/>
              </w:rPr>
            </w:pPr>
            <w:r w:rsidRPr="00ED37A3">
              <w:rPr>
                <w:rFonts w:cs="Calibri"/>
                <w:sz w:val="20"/>
              </w:rPr>
              <w:t>43.000,00</w:t>
            </w:r>
          </w:p>
        </w:tc>
        <w:tc>
          <w:tcPr>
            <w:tcW w:w="1417" w:type="dxa"/>
            <w:shd w:val="clear" w:color="auto" w:fill="FFFFFF" w:themeFill="background1"/>
            <w:vAlign w:val="center"/>
          </w:tcPr>
          <w:p w14:paraId="1689A67A" w14:textId="77777777" w:rsidR="00ED37A3" w:rsidRPr="00ED37A3" w:rsidRDefault="00ED37A3" w:rsidP="00ED37A3">
            <w:pPr>
              <w:spacing w:line="240" w:lineRule="auto"/>
              <w:jc w:val="center"/>
              <w:rPr>
                <w:rFonts w:cs="Calibri"/>
                <w:sz w:val="20"/>
              </w:rPr>
            </w:pPr>
            <w:r w:rsidRPr="00ED37A3">
              <w:rPr>
                <w:rFonts w:cs="Calibri"/>
                <w:sz w:val="20"/>
              </w:rPr>
              <w:t>820.000,00</w:t>
            </w:r>
          </w:p>
        </w:tc>
        <w:tc>
          <w:tcPr>
            <w:tcW w:w="1418" w:type="dxa"/>
            <w:shd w:val="clear" w:color="auto" w:fill="FFFFFF" w:themeFill="background1"/>
            <w:vAlign w:val="center"/>
          </w:tcPr>
          <w:p w14:paraId="39C45C9B" w14:textId="77777777" w:rsidR="00ED37A3" w:rsidRPr="00ED37A3" w:rsidRDefault="00ED37A3" w:rsidP="00ED37A3">
            <w:pPr>
              <w:spacing w:line="240" w:lineRule="auto"/>
              <w:jc w:val="center"/>
              <w:rPr>
                <w:rFonts w:cs="Calibri"/>
                <w:sz w:val="20"/>
              </w:rPr>
            </w:pPr>
            <w:r w:rsidRPr="00ED37A3">
              <w:rPr>
                <w:rFonts w:cs="Calibri"/>
                <w:sz w:val="20"/>
              </w:rPr>
              <w:t>120.000,00</w:t>
            </w:r>
          </w:p>
        </w:tc>
        <w:tc>
          <w:tcPr>
            <w:tcW w:w="1417" w:type="dxa"/>
            <w:shd w:val="clear" w:color="auto" w:fill="FFFFFF" w:themeFill="background1"/>
            <w:vAlign w:val="center"/>
          </w:tcPr>
          <w:p w14:paraId="3D216852" w14:textId="77777777" w:rsidR="00ED37A3" w:rsidRPr="00ED37A3" w:rsidRDefault="00ED37A3" w:rsidP="00ED37A3">
            <w:pPr>
              <w:spacing w:line="240" w:lineRule="auto"/>
              <w:jc w:val="center"/>
              <w:rPr>
                <w:rFonts w:cs="Calibri"/>
                <w:sz w:val="20"/>
              </w:rPr>
            </w:pPr>
            <w:r w:rsidRPr="00ED37A3">
              <w:rPr>
                <w:rFonts w:cs="Calibri"/>
                <w:sz w:val="20"/>
              </w:rPr>
              <w:t>650.000,00</w:t>
            </w:r>
          </w:p>
        </w:tc>
      </w:tr>
      <w:tr w:rsidR="00ED37A3" w:rsidRPr="00ED37A3" w14:paraId="42060DAD" w14:textId="77777777" w:rsidTr="00FD37B1">
        <w:tc>
          <w:tcPr>
            <w:tcW w:w="1985" w:type="dxa"/>
            <w:shd w:val="clear" w:color="auto" w:fill="FFFFFF" w:themeFill="background1"/>
            <w:vAlign w:val="center"/>
          </w:tcPr>
          <w:p w14:paraId="6FA0AF7A" w14:textId="77777777" w:rsidR="00ED37A3" w:rsidRPr="00ED37A3" w:rsidRDefault="00ED37A3" w:rsidP="00ED37A3">
            <w:pPr>
              <w:spacing w:line="240" w:lineRule="auto"/>
              <w:jc w:val="left"/>
              <w:rPr>
                <w:rFonts w:cs="Calibri"/>
                <w:sz w:val="20"/>
              </w:rPr>
            </w:pPr>
            <w:r w:rsidRPr="00ED37A3">
              <w:rPr>
                <w:rFonts w:cs="Calibri"/>
                <w:sz w:val="20"/>
              </w:rPr>
              <w:t>OPĆINA RADOBOJ</w:t>
            </w:r>
          </w:p>
        </w:tc>
        <w:tc>
          <w:tcPr>
            <w:tcW w:w="1417" w:type="dxa"/>
            <w:shd w:val="clear" w:color="auto" w:fill="FFFFFF" w:themeFill="background1"/>
            <w:vAlign w:val="center"/>
          </w:tcPr>
          <w:p w14:paraId="0278CBDE" w14:textId="77777777" w:rsidR="00ED37A3" w:rsidRPr="00ED37A3" w:rsidRDefault="00ED37A3" w:rsidP="00ED37A3">
            <w:pPr>
              <w:spacing w:line="240" w:lineRule="auto"/>
              <w:jc w:val="center"/>
              <w:rPr>
                <w:rFonts w:cs="Calibri"/>
                <w:sz w:val="20"/>
              </w:rPr>
            </w:pPr>
            <w:r w:rsidRPr="00ED37A3">
              <w:rPr>
                <w:rFonts w:cs="Calibri"/>
                <w:sz w:val="20"/>
              </w:rPr>
              <w:t>5</w:t>
            </w:r>
          </w:p>
        </w:tc>
        <w:tc>
          <w:tcPr>
            <w:tcW w:w="1418" w:type="dxa"/>
            <w:shd w:val="clear" w:color="auto" w:fill="FFFFFF" w:themeFill="background1"/>
            <w:vAlign w:val="center"/>
          </w:tcPr>
          <w:p w14:paraId="6F31B087" w14:textId="77777777" w:rsidR="00ED37A3" w:rsidRPr="00ED37A3" w:rsidRDefault="00ED37A3" w:rsidP="00ED37A3">
            <w:pPr>
              <w:spacing w:line="240" w:lineRule="auto"/>
              <w:jc w:val="center"/>
              <w:rPr>
                <w:rFonts w:cs="Calibri"/>
                <w:sz w:val="20"/>
              </w:rPr>
            </w:pPr>
            <w:r w:rsidRPr="00ED37A3">
              <w:rPr>
                <w:rFonts w:cs="Calibri"/>
                <w:sz w:val="20"/>
              </w:rPr>
              <w:t>1</w:t>
            </w:r>
          </w:p>
        </w:tc>
        <w:tc>
          <w:tcPr>
            <w:tcW w:w="1417" w:type="dxa"/>
            <w:shd w:val="clear" w:color="auto" w:fill="FFFFFF" w:themeFill="background1"/>
            <w:vAlign w:val="center"/>
          </w:tcPr>
          <w:p w14:paraId="604E23AE" w14:textId="77777777" w:rsidR="00ED37A3" w:rsidRPr="00ED37A3" w:rsidRDefault="00ED37A3" w:rsidP="00ED37A3">
            <w:pPr>
              <w:spacing w:line="240" w:lineRule="auto"/>
              <w:jc w:val="center"/>
              <w:rPr>
                <w:rFonts w:cs="Calibri"/>
                <w:sz w:val="20"/>
              </w:rPr>
            </w:pPr>
            <w:r w:rsidRPr="00ED37A3">
              <w:rPr>
                <w:rFonts w:cs="Calibri"/>
                <w:sz w:val="20"/>
              </w:rPr>
              <w:t>0</w:t>
            </w:r>
          </w:p>
        </w:tc>
        <w:tc>
          <w:tcPr>
            <w:tcW w:w="1418" w:type="dxa"/>
            <w:shd w:val="clear" w:color="auto" w:fill="FFFFFF" w:themeFill="background1"/>
            <w:vAlign w:val="center"/>
          </w:tcPr>
          <w:p w14:paraId="30BBA5B3" w14:textId="77777777" w:rsidR="00ED37A3" w:rsidRPr="00ED37A3" w:rsidRDefault="00ED37A3" w:rsidP="00ED37A3">
            <w:pPr>
              <w:spacing w:line="240" w:lineRule="auto"/>
              <w:jc w:val="center"/>
              <w:rPr>
                <w:rFonts w:cs="Calibri"/>
                <w:sz w:val="20"/>
              </w:rPr>
            </w:pPr>
            <w:r w:rsidRPr="00ED37A3">
              <w:rPr>
                <w:rFonts w:cs="Calibri"/>
                <w:sz w:val="20"/>
              </w:rPr>
              <w:t>4</w:t>
            </w:r>
          </w:p>
        </w:tc>
        <w:tc>
          <w:tcPr>
            <w:tcW w:w="1417" w:type="dxa"/>
            <w:shd w:val="clear" w:color="auto" w:fill="FFFFFF" w:themeFill="background1"/>
            <w:vAlign w:val="center"/>
          </w:tcPr>
          <w:p w14:paraId="29D0958D" w14:textId="77777777" w:rsidR="00ED37A3" w:rsidRPr="00ED37A3" w:rsidRDefault="00ED37A3" w:rsidP="00ED37A3">
            <w:pPr>
              <w:spacing w:line="240" w:lineRule="auto"/>
              <w:jc w:val="center"/>
              <w:rPr>
                <w:rFonts w:cs="Calibri"/>
                <w:sz w:val="20"/>
              </w:rPr>
            </w:pPr>
            <w:r w:rsidRPr="00ED37A3">
              <w:rPr>
                <w:rFonts w:cs="Calibri"/>
                <w:sz w:val="20"/>
              </w:rPr>
              <w:t>1</w:t>
            </w:r>
          </w:p>
        </w:tc>
      </w:tr>
      <w:tr w:rsidR="00ED37A3" w:rsidRPr="00ED37A3" w14:paraId="79F890D9" w14:textId="77777777" w:rsidTr="00FD37B1">
        <w:tc>
          <w:tcPr>
            <w:tcW w:w="1985" w:type="dxa"/>
            <w:shd w:val="clear" w:color="auto" w:fill="FFFFFF" w:themeFill="background1"/>
            <w:vAlign w:val="center"/>
          </w:tcPr>
          <w:p w14:paraId="7D477C50"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3A78FA6E" w14:textId="77777777" w:rsidR="00ED37A3" w:rsidRPr="00ED37A3" w:rsidRDefault="00ED37A3" w:rsidP="00ED37A3">
            <w:pPr>
              <w:spacing w:line="240" w:lineRule="auto"/>
              <w:jc w:val="center"/>
              <w:rPr>
                <w:rFonts w:cs="Calibri"/>
                <w:sz w:val="20"/>
              </w:rPr>
            </w:pPr>
            <w:r w:rsidRPr="00ED37A3">
              <w:rPr>
                <w:rFonts w:cs="Calibri"/>
                <w:sz w:val="20"/>
              </w:rPr>
              <w:t>700.000,00</w:t>
            </w:r>
          </w:p>
        </w:tc>
        <w:tc>
          <w:tcPr>
            <w:tcW w:w="1418" w:type="dxa"/>
            <w:shd w:val="clear" w:color="auto" w:fill="FFFFFF" w:themeFill="background1"/>
            <w:vAlign w:val="center"/>
          </w:tcPr>
          <w:p w14:paraId="4E2C210E" w14:textId="77777777" w:rsidR="00ED37A3" w:rsidRPr="00ED37A3" w:rsidRDefault="00ED37A3" w:rsidP="00ED37A3">
            <w:pPr>
              <w:spacing w:line="240" w:lineRule="auto"/>
              <w:jc w:val="center"/>
              <w:rPr>
                <w:rFonts w:cs="Calibri"/>
                <w:sz w:val="20"/>
              </w:rPr>
            </w:pPr>
            <w:r w:rsidRPr="00ED37A3">
              <w:rPr>
                <w:rFonts w:cs="Calibri"/>
                <w:sz w:val="20"/>
              </w:rPr>
              <w:t>120.000,00</w:t>
            </w:r>
          </w:p>
        </w:tc>
        <w:tc>
          <w:tcPr>
            <w:tcW w:w="1417" w:type="dxa"/>
            <w:shd w:val="clear" w:color="auto" w:fill="FFFFFF" w:themeFill="background1"/>
            <w:vAlign w:val="center"/>
          </w:tcPr>
          <w:p w14:paraId="0DFD00CA" w14:textId="77777777" w:rsidR="00ED37A3" w:rsidRPr="00ED37A3" w:rsidRDefault="00ED37A3" w:rsidP="00ED37A3">
            <w:pPr>
              <w:spacing w:line="240" w:lineRule="auto"/>
              <w:jc w:val="center"/>
              <w:rPr>
                <w:rFonts w:cs="Calibri"/>
                <w:sz w:val="20"/>
              </w:rPr>
            </w:pPr>
          </w:p>
        </w:tc>
        <w:tc>
          <w:tcPr>
            <w:tcW w:w="1418" w:type="dxa"/>
            <w:shd w:val="clear" w:color="auto" w:fill="FFFFFF" w:themeFill="background1"/>
            <w:vAlign w:val="center"/>
          </w:tcPr>
          <w:p w14:paraId="3E13EBAC" w14:textId="77777777" w:rsidR="00ED37A3" w:rsidRPr="00ED37A3" w:rsidRDefault="00ED37A3" w:rsidP="00ED37A3">
            <w:pPr>
              <w:spacing w:line="240" w:lineRule="auto"/>
              <w:jc w:val="center"/>
              <w:rPr>
                <w:rFonts w:cs="Calibri"/>
                <w:sz w:val="20"/>
              </w:rPr>
            </w:pPr>
            <w:r w:rsidRPr="00ED37A3">
              <w:rPr>
                <w:rFonts w:cs="Calibri"/>
                <w:sz w:val="20"/>
              </w:rPr>
              <w:t>500.000,00</w:t>
            </w:r>
          </w:p>
        </w:tc>
        <w:tc>
          <w:tcPr>
            <w:tcW w:w="1417" w:type="dxa"/>
            <w:shd w:val="clear" w:color="auto" w:fill="FFFFFF" w:themeFill="background1"/>
            <w:vAlign w:val="center"/>
          </w:tcPr>
          <w:p w14:paraId="1D44F85C" w14:textId="77777777" w:rsidR="00ED37A3" w:rsidRPr="00ED37A3" w:rsidRDefault="00ED37A3" w:rsidP="00ED37A3">
            <w:pPr>
              <w:spacing w:line="240" w:lineRule="auto"/>
              <w:jc w:val="center"/>
              <w:rPr>
                <w:rFonts w:cs="Calibri"/>
                <w:sz w:val="20"/>
              </w:rPr>
            </w:pPr>
            <w:r w:rsidRPr="00ED37A3">
              <w:rPr>
                <w:rFonts w:cs="Calibri"/>
                <w:sz w:val="20"/>
              </w:rPr>
              <w:t>80.000,00</w:t>
            </w:r>
          </w:p>
        </w:tc>
      </w:tr>
      <w:tr w:rsidR="00ED37A3" w:rsidRPr="00ED37A3" w14:paraId="0B974493" w14:textId="77777777" w:rsidTr="00FD37B1">
        <w:tc>
          <w:tcPr>
            <w:tcW w:w="1985" w:type="dxa"/>
            <w:shd w:val="clear" w:color="auto" w:fill="FFFFFF" w:themeFill="background1"/>
            <w:vAlign w:val="center"/>
          </w:tcPr>
          <w:p w14:paraId="4FD9D436"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72AEED5C" w14:textId="77777777" w:rsidR="00ED37A3" w:rsidRPr="00ED37A3" w:rsidRDefault="00ED37A3" w:rsidP="00ED37A3">
            <w:pPr>
              <w:spacing w:line="240" w:lineRule="auto"/>
              <w:jc w:val="center"/>
              <w:rPr>
                <w:rFonts w:cs="Calibri"/>
                <w:sz w:val="20"/>
              </w:rPr>
            </w:pPr>
            <w:r w:rsidRPr="00ED37A3">
              <w:rPr>
                <w:rFonts w:cs="Calibri"/>
                <w:sz w:val="20"/>
              </w:rPr>
              <w:t>60.000,00</w:t>
            </w:r>
          </w:p>
        </w:tc>
        <w:tc>
          <w:tcPr>
            <w:tcW w:w="1418" w:type="dxa"/>
            <w:shd w:val="clear" w:color="auto" w:fill="FFFFFF" w:themeFill="background1"/>
            <w:vAlign w:val="center"/>
          </w:tcPr>
          <w:p w14:paraId="3BD4E925" w14:textId="77777777" w:rsidR="00ED37A3" w:rsidRPr="00ED37A3" w:rsidRDefault="00ED37A3" w:rsidP="00ED37A3">
            <w:pPr>
              <w:spacing w:line="240" w:lineRule="auto"/>
              <w:jc w:val="center"/>
              <w:rPr>
                <w:rFonts w:cs="Calibri"/>
                <w:sz w:val="20"/>
              </w:rPr>
            </w:pPr>
            <w:r w:rsidRPr="00ED37A3">
              <w:rPr>
                <w:rFonts w:cs="Calibri"/>
                <w:sz w:val="20"/>
              </w:rPr>
              <w:t>30.000,00</w:t>
            </w:r>
          </w:p>
        </w:tc>
        <w:tc>
          <w:tcPr>
            <w:tcW w:w="1417" w:type="dxa"/>
            <w:shd w:val="clear" w:color="auto" w:fill="FFFFFF" w:themeFill="background1"/>
            <w:vAlign w:val="center"/>
          </w:tcPr>
          <w:p w14:paraId="7200FAB1" w14:textId="77777777" w:rsidR="00ED37A3" w:rsidRPr="00ED37A3" w:rsidRDefault="00ED37A3" w:rsidP="00ED37A3">
            <w:pPr>
              <w:spacing w:line="240" w:lineRule="auto"/>
              <w:jc w:val="center"/>
              <w:rPr>
                <w:rFonts w:cs="Calibri"/>
                <w:sz w:val="20"/>
              </w:rPr>
            </w:pPr>
          </w:p>
        </w:tc>
        <w:tc>
          <w:tcPr>
            <w:tcW w:w="1418" w:type="dxa"/>
            <w:shd w:val="clear" w:color="auto" w:fill="FFFFFF" w:themeFill="background1"/>
            <w:vAlign w:val="center"/>
          </w:tcPr>
          <w:p w14:paraId="2A9E58BB"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17BEBE4D" w14:textId="77777777" w:rsidR="00ED37A3" w:rsidRPr="00ED37A3" w:rsidRDefault="00ED37A3" w:rsidP="00ED37A3">
            <w:pPr>
              <w:spacing w:line="240" w:lineRule="auto"/>
              <w:jc w:val="center"/>
              <w:rPr>
                <w:rFonts w:cs="Calibri"/>
                <w:sz w:val="20"/>
              </w:rPr>
            </w:pPr>
            <w:r w:rsidRPr="00ED37A3">
              <w:rPr>
                <w:rFonts w:cs="Calibri"/>
                <w:sz w:val="20"/>
              </w:rPr>
              <w:t>30.000,00</w:t>
            </w:r>
          </w:p>
        </w:tc>
      </w:tr>
      <w:tr w:rsidR="00ED37A3" w:rsidRPr="00ED37A3" w14:paraId="059454B1" w14:textId="77777777" w:rsidTr="00FD37B1">
        <w:tc>
          <w:tcPr>
            <w:tcW w:w="1985" w:type="dxa"/>
            <w:shd w:val="clear" w:color="auto" w:fill="FFFFFF" w:themeFill="background1"/>
            <w:vAlign w:val="center"/>
          </w:tcPr>
          <w:p w14:paraId="452E8282"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24519D87" w14:textId="77777777" w:rsidR="00ED37A3" w:rsidRPr="00ED37A3" w:rsidRDefault="00ED37A3" w:rsidP="00ED37A3">
            <w:pPr>
              <w:spacing w:line="240" w:lineRule="auto"/>
              <w:jc w:val="center"/>
              <w:rPr>
                <w:rFonts w:cs="Calibri"/>
                <w:sz w:val="20"/>
              </w:rPr>
            </w:pPr>
            <w:r w:rsidRPr="00ED37A3">
              <w:rPr>
                <w:rFonts w:cs="Calibri"/>
                <w:sz w:val="20"/>
              </w:rPr>
              <w:t>1.568.793,75</w:t>
            </w:r>
          </w:p>
        </w:tc>
        <w:tc>
          <w:tcPr>
            <w:tcW w:w="1418" w:type="dxa"/>
            <w:shd w:val="clear" w:color="auto" w:fill="FFFFFF" w:themeFill="background1"/>
            <w:vAlign w:val="center"/>
          </w:tcPr>
          <w:p w14:paraId="6A1517E3" w14:textId="77777777" w:rsidR="00ED37A3" w:rsidRPr="00ED37A3" w:rsidRDefault="00ED37A3" w:rsidP="00ED37A3">
            <w:pPr>
              <w:spacing w:line="240" w:lineRule="auto"/>
              <w:jc w:val="center"/>
              <w:rPr>
                <w:rFonts w:cs="Calibri"/>
                <w:sz w:val="20"/>
              </w:rPr>
            </w:pPr>
            <w:r w:rsidRPr="00ED37A3">
              <w:rPr>
                <w:rFonts w:cs="Calibri"/>
                <w:sz w:val="20"/>
              </w:rPr>
              <w:t>110.000,00</w:t>
            </w:r>
          </w:p>
        </w:tc>
        <w:tc>
          <w:tcPr>
            <w:tcW w:w="1417" w:type="dxa"/>
            <w:shd w:val="clear" w:color="auto" w:fill="FFFFFF" w:themeFill="background1"/>
            <w:vAlign w:val="center"/>
          </w:tcPr>
          <w:p w14:paraId="4642431F" w14:textId="77777777" w:rsidR="00ED37A3" w:rsidRPr="00ED37A3" w:rsidRDefault="00ED37A3" w:rsidP="00ED37A3">
            <w:pPr>
              <w:spacing w:line="240" w:lineRule="auto"/>
              <w:jc w:val="center"/>
              <w:rPr>
                <w:rFonts w:cs="Calibri"/>
                <w:sz w:val="20"/>
              </w:rPr>
            </w:pPr>
          </w:p>
        </w:tc>
        <w:tc>
          <w:tcPr>
            <w:tcW w:w="1418" w:type="dxa"/>
            <w:shd w:val="clear" w:color="auto" w:fill="FFFFFF" w:themeFill="background1"/>
            <w:vAlign w:val="center"/>
          </w:tcPr>
          <w:p w14:paraId="7715C610" w14:textId="77777777" w:rsidR="00ED37A3" w:rsidRPr="00ED37A3" w:rsidRDefault="00ED37A3" w:rsidP="00ED37A3">
            <w:pPr>
              <w:spacing w:line="240" w:lineRule="auto"/>
              <w:jc w:val="center"/>
              <w:rPr>
                <w:rFonts w:cs="Calibri"/>
                <w:sz w:val="20"/>
              </w:rPr>
            </w:pPr>
            <w:r w:rsidRPr="00ED37A3">
              <w:rPr>
                <w:rFonts w:cs="Calibri"/>
                <w:sz w:val="20"/>
              </w:rPr>
              <w:t>1.333.793,75</w:t>
            </w:r>
          </w:p>
        </w:tc>
        <w:tc>
          <w:tcPr>
            <w:tcW w:w="1417" w:type="dxa"/>
            <w:shd w:val="clear" w:color="auto" w:fill="FFFFFF" w:themeFill="background1"/>
            <w:vAlign w:val="center"/>
          </w:tcPr>
          <w:p w14:paraId="195C50CC" w14:textId="77777777" w:rsidR="00ED37A3" w:rsidRPr="00ED37A3" w:rsidRDefault="00ED37A3" w:rsidP="00ED37A3">
            <w:pPr>
              <w:spacing w:line="240" w:lineRule="auto"/>
              <w:jc w:val="center"/>
              <w:rPr>
                <w:rFonts w:cs="Calibri"/>
                <w:sz w:val="20"/>
              </w:rPr>
            </w:pPr>
            <w:r w:rsidRPr="00ED37A3">
              <w:rPr>
                <w:rFonts w:cs="Calibri"/>
                <w:sz w:val="20"/>
              </w:rPr>
              <w:t>125.000,00</w:t>
            </w:r>
          </w:p>
        </w:tc>
      </w:tr>
      <w:tr w:rsidR="00ED37A3" w:rsidRPr="00ED37A3" w14:paraId="61C861A2" w14:textId="77777777" w:rsidTr="00FD37B1">
        <w:tc>
          <w:tcPr>
            <w:tcW w:w="1985" w:type="dxa"/>
            <w:shd w:val="clear" w:color="auto" w:fill="FFFFFF" w:themeFill="background1"/>
            <w:vAlign w:val="center"/>
          </w:tcPr>
          <w:p w14:paraId="2681AEB8" w14:textId="77777777" w:rsidR="00ED37A3" w:rsidRPr="00ED37A3" w:rsidRDefault="00ED37A3" w:rsidP="00ED37A3">
            <w:pPr>
              <w:spacing w:line="240" w:lineRule="auto"/>
              <w:jc w:val="left"/>
              <w:rPr>
                <w:rFonts w:cs="Calibri"/>
                <w:sz w:val="20"/>
              </w:rPr>
            </w:pPr>
            <w:r w:rsidRPr="00ED37A3">
              <w:rPr>
                <w:rFonts w:cs="Calibri"/>
                <w:sz w:val="20"/>
              </w:rPr>
              <w:t>OPĆINA STUBIČKE TOPLICE</w:t>
            </w:r>
          </w:p>
        </w:tc>
        <w:tc>
          <w:tcPr>
            <w:tcW w:w="1417" w:type="dxa"/>
            <w:shd w:val="clear" w:color="auto" w:fill="FFFFFF" w:themeFill="background1"/>
            <w:vAlign w:val="center"/>
          </w:tcPr>
          <w:p w14:paraId="581886F5" w14:textId="77777777" w:rsidR="00ED37A3" w:rsidRPr="00ED37A3" w:rsidRDefault="00ED37A3" w:rsidP="00ED37A3">
            <w:pPr>
              <w:spacing w:line="240" w:lineRule="auto"/>
              <w:jc w:val="center"/>
              <w:rPr>
                <w:rFonts w:cs="Calibri"/>
                <w:sz w:val="20"/>
              </w:rPr>
            </w:pPr>
            <w:r w:rsidRPr="00ED37A3">
              <w:rPr>
                <w:rFonts w:cs="Calibri"/>
                <w:sz w:val="20"/>
              </w:rPr>
              <w:t>1</w:t>
            </w:r>
          </w:p>
        </w:tc>
        <w:tc>
          <w:tcPr>
            <w:tcW w:w="1418" w:type="dxa"/>
            <w:shd w:val="clear" w:color="auto" w:fill="FFFFFF" w:themeFill="background1"/>
            <w:vAlign w:val="center"/>
          </w:tcPr>
          <w:p w14:paraId="3FFE5519"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1B136FBC" w14:textId="77777777" w:rsidR="00ED37A3" w:rsidRPr="00ED37A3" w:rsidRDefault="00ED37A3" w:rsidP="00ED37A3">
            <w:pPr>
              <w:spacing w:line="240" w:lineRule="auto"/>
              <w:jc w:val="center"/>
              <w:rPr>
                <w:rFonts w:cs="Calibri"/>
                <w:sz w:val="20"/>
              </w:rPr>
            </w:pPr>
            <w:r w:rsidRPr="00ED37A3">
              <w:rPr>
                <w:rFonts w:cs="Calibri"/>
                <w:sz w:val="20"/>
              </w:rPr>
              <w:t>1</w:t>
            </w:r>
          </w:p>
        </w:tc>
        <w:tc>
          <w:tcPr>
            <w:tcW w:w="1418" w:type="dxa"/>
            <w:shd w:val="clear" w:color="auto" w:fill="FFFFFF" w:themeFill="background1"/>
            <w:vAlign w:val="center"/>
          </w:tcPr>
          <w:p w14:paraId="53B235FE"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76CE420A" w14:textId="77777777" w:rsidR="00ED37A3" w:rsidRPr="00ED37A3" w:rsidRDefault="00ED37A3" w:rsidP="00ED37A3">
            <w:pPr>
              <w:spacing w:line="240" w:lineRule="auto"/>
              <w:jc w:val="center"/>
              <w:rPr>
                <w:rFonts w:cs="Calibri"/>
                <w:sz w:val="20"/>
              </w:rPr>
            </w:pPr>
          </w:p>
        </w:tc>
      </w:tr>
      <w:tr w:rsidR="00ED37A3" w:rsidRPr="00ED37A3" w14:paraId="3936E7AB" w14:textId="77777777" w:rsidTr="00FD37B1">
        <w:tc>
          <w:tcPr>
            <w:tcW w:w="1985" w:type="dxa"/>
            <w:shd w:val="clear" w:color="auto" w:fill="FFFFFF" w:themeFill="background1"/>
            <w:vAlign w:val="center"/>
          </w:tcPr>
          <w:p w14:paraId="5F56622F"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10019937" w14:textId="77777777" w:rsidR="00ED37A3" w:rsidRPr="00ED37A3" w:rsidRDefault="00ED37A3" w:rsidP="00ED37A3">
            <w:pPr>
              <w:spacing w:line="240" w:lineRule="auto"/>
              <w:jc w:val="center"/>
              <w:rPr>
                <w:rFonts w:cs="Calibri"/>
                <w:sz w:val="20"/>
              </w:rPr>
            </w:pPr>
            <w:r w:rsidRPr="00ED37A3">
              <w:rPr>
                <w:rFonts w:cs="Calibri"/>
                <w:sz w:val="20"/>
              </w:rPr>
              <w:t>875.000,00</w:t>
            </w:r>
          </w:p>
        </w:tc>
        <w:tc>
          <w:tcPr>
            <w:tcW w:w="1418" w:type="dxa"/>
            <w:shd w:val="clear" w:color="auto" w:fill="FFFFFF" w:themeFill="background1"/>
            <w:vAlign w:val="center"/>
          </w:tcPr>
          <w:p w14:paraId="285F9B4A"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76D52438" w14:textId="77777777" w:rsidR="00ED37A3" w:rsidRPr="00ED37A3" w:rsidRDefault="00ED37A3" w:rsidP="00ED37A3">
            <w:pPr>
              <w:spacing w:line="240" w:lineRule="auto"/>
              <w:jc w:val="center"/>
              <w:rPr>
                <w:rFonts w:cs="Calibri"/>
                <w:sz w:val="20"/>
              </w:rPr>
            </w:pPr>
            <w:r w:rsidRPr="00ED37A3">
              <w:rPr>
                <w:rFonts w:cs="Calibri"/>
                <w:sz w:val="20"/>
              </w:rPr>
              <w:t>875.000,00</w:t>
            </w:r>
          </w:p>
        </w:tc>
        <w:tc>
          <w:tcPr>
            <w:tcW w:w="1418" w:type="dxa"/>
            <w:shd w:val="clear" w:color="auto" w:fill="FFFFFF" w:themeFill="background1"/>
            <w:vAlign w:val="center"/>
          </w:tcPr>
          <w:p w14:paraId="69DB7D57"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24645C55" w14:textId="77777777" w:rsidR="00ED37A3" w:rsidRPr="00ED37A3" w:rsidRDefault="00ED37A3" w:rsidP="00ED37A3">
            <w:pPr>
              <w:spacing w:line="240" w:lineRule="auto"/>
              <w:jc w:val="center"/>
              <w:rPr>
                <w:rFonts w:cs="Calibri"/>
                <w:sz w:val="20"/>
              </w:rPr>
            </w:pPr>
          </w:p>
        </w:tc>
      </w:tr>
      <w:tr w:rsidR="00ED37A3" w:rsidRPr="00ED37A3" w14:paraId="037BA577" w14:textId="77777777" w:rsidTr="00FD37B1">
        <w:tc>
          <w:tcPr>
            <w:tcW w:w="1985" w:type="dxa"/>
            <w:shd w:val="clear" w:color="auto" w:fill="FFFFFF" w:themeFill="background1"/>
            <w:vAlign w:val="center"/>
          </w:tcPr>
          <w:p w14:paraId="0A626D35"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7D0434CF" w14:textId="77777777" w:rsidR="00ED37A3" w:rsidRPr="00ED37A3" w:rsidRDefault="00ED37A3" w:rsidP="00ED37A3">
            <w:pPr>
              <w:spacing w:line="240" w:lineRule="auto"/>
              <w:jc w:val="center"/>
              <w:rPr>
                <w:rFonts w:cs="Calibri"/>
                <w:sz w:val="20"/>
              </w:rPr>
            </w:pPr>
          </w:p>
        </w:tc>
        <w:tc>
          <w:tcPr>
            <w:tcW w:w="1418" w:type="dxa"/>
            <w:shd w:val="clear" w:color="auto" w:fill="FFFFFF" w:themeFill="background1"/>
            <w:vAlign w:val="center"/>
          </w:tcPr>
          <w:p w14:paraId="256AEFFF"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1285DACA" w14:textId="77777777" w:rsidR="00ED37A3" w:rsidRPr="00ED37A3" w:rsidRDefault="00ED37A3" w:rsidP="00ED37A3">
            <w:pPr>
              <w:spacing w:line="240" w:lineRule="auto"/>
              <w:jc w:val="center"/>
              <w:rPr>
                <w:rFonts w:cs="Calibri"/>
                <w:sz w:val="20"/>
              </w:rPr>
            </w:pPr>
          </w:p>
        </w:tc>
        <w:tc>
          <w:tcPr>
            <w:tcW w:w="1418" w:type="dxa"/>
            <w:shd w:val="clear" w:color="auto" w:fill="FFFFFF" w:themeFill="background1"/>
            <w:vAlign w:val="center"/>
          </w:tcPr>
          <w:p w14:paraId="34271FFF"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5C033E58" w14:textId="77777777" w:rsidR="00ED37A3" w:rsidRPr="00ED37A3" w:rsidRDefault="00ED37A3" w:rsidP="00ED37A3">
            <w:pPr>
              <w:spacing w:line="240" w:lineRule="auto"/>
              <w:jc w:val="center"/>
              <w:rPr>
                <w:rFonts w:cs="Calibri"/>
                <w:sz w:val="20"/>
              </w:rPr>
            </w:pPr>
          </w:p>
        </w:tc>
      </w:tr>
      <w:tr w:rsidR="00ED37A3" w:rsidRPr="00ED37A3" w14:paraId="0FA8F10A" w14:textId="77777777" w:rsidTr="00FD37B1">
        <w:tc>
          <w:tcPr>
            <w:tcW w:w="1985" w:type="dxa"/>
            <w:shd w:val="clear" w:color="auto" w:fill="FFFFFF" w:themeFill="background1"/>
            <w:vAlign w:val="center"/>
          </w:tcPr>
          <w:p w14:paraId="3987847F"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1EF2D3CE" w14:textId="77777777" w:rsidR="00ED37A3" w:rsidRPr="00ED37A3" w:rsidRDefault="00ED37A3" w:rsidP="00ED37A3">
            <w:pPr>
              <w:spacing w:line="240" w:lineRule="auto"/>
              <w:jc w:val="center"/>
              <w:rPr>
                <w:rFonts w:cs="Calibri"/>
                <w:sz w:val="20"/>
              </w:rPr>
            </w:pPr>
            <w:r w:rsidRPr="00ED37A3">
              <w:rPr>
                <w:rFonts w:cs="Calibri"/>
                <w:sz w:val="20"/>
              </w:rPr>
              <w:t>875.000,00</w:t>
            </w:r>
          </w:p>
        </w:tc>
        <w:tc>
          <w:tcPr>
            <w:tcW w:w="1418" w:type="dxa"/>
            <w:shd w:val="clear" w:color="auto" w:fill="FFFFFF" w:themeFill="background1"/>
            <w:vAlign w:val="center"/>
          </w:tcPr>
          <w:p w14:paraId="64B44D3E"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74042155" w14:textId="77777777" w:rsidR="00ED37A3" w:rsidRPr="00ED37A3" w:rsidRDefault="00ED37A3" w:rsidP="00ED37A3">
            <w:pPr>
              <w:spacing w:line="240" w:lineRule="auto"/>
              <w:jc w:val="center"/>
              <w:rPr>
                <w:rFonts w:cs="Calibri"/>
                <w:sz w:val="20"/>
              </w:rPr>
            </w:pPr>
            <w:r w:rsidRPr="00ED37A3">
              <w:rPr>
                <w:rFonts w:cs="Calibri"/>
                <w:sz w:val="20"/>
              </w:rPr>
              <w:t>875.000,00</w:t>
            </w:r>
          </w:p>
        </w:tc>
        <w:tc>
          <w:tcPr>
            <w:tcW w:w="1418" w:type="dxa"/>
            <w:shd w:val="clear" w:color="auto" w:fill="FFFFFF" w:themeFill="background1"/>
            <w:vAlign w:val="center"/>
          </w:tcPr>
          <w:p w14:paraId="5D7FA39A"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04B4302D" w14:textId="77777777" w:rsidR="00ED37A3" w:rsidRPr="00ED37A3" w:rsidRDefault="00ED37A3" w:rsidP="00ED37A3">
            <w:pPr>
              <w:spacing w:line="240" w:lineRule="auto"/>
              <w:jc w:val="center"/>
              <w:rPr>
                <w:rFonts w:cs="Calibri"/>
                <w:sz w:val="20"/>
              </w:rPr>
            </w:pPr>
          </w:p>
        </w:tc>
      </w:tr>
      <w:tr w:rsidR="00ED37A3" w:rsidRPr="00ED37A3" w14:paraId="7A68F01A" w14:textId="77777777" w:rsidTr="00FD37B1">
        <w:tc>
          <w:tcPr>
            <w:tcW w:w="1985" w:type="dxa"/>
            <w:shd w:val="clear" w:color="auto" w:fill="FFFFFF" w:themeFill="background1"/>
            <w:vAlign w:val="center"/>
          </w:tcPr>
          <w:p w14:paraId="5F33B312" w14:textId="77777777" w:rsidR="00ED37A3" w:rsidRPr="00ED37A3" w:rsidRDefault="00ED37A3" w:rsidP="00ED37A3">
            <w:pPr>
              <w:spacing w:line="240" w:lineRule="auto"/>
              <w:jc w:val="left"/>
              <w:rPr>
                <w:rFonts w:cs="Calibri"/>
                <w:sz w:val="20"/>
              </w:rPr>
            </w:pPr>
            <w:r w:rsidRPr="00ED37A3">
              <w:rPr>
                <w:rFonts w:cs="Calibri"/>
                <w:sz w:val="20"/>
              </w:rPr>
              <w:t>OPĆINA SVETI KRIŽ ZAČRETJE</w:t>
            </w:r>
          </w:p>
        </w:tc>
        <w:tc>
          <w:tcPr>
            <w:tcW w:w="1417" w:type="dxa"/>
            <w:shd w:val="clear" w:color="auto" w:fill="FFFFFF" w:themeFill="background1"/>
            <w:vAlign w:val="center"/>
          </w:tcPr>
          <w:p w14:paraId="5D699A58" w14:textId="77777777" w:rsidR="00ED37A3" w:rsidRPr="00ED37A3" w:rsidRDefault="00ED37A3" w:rsidP="00ED37A3">
            <w:pPr>
              <w:spacing w:line="240" w:lineRule="auto"/>
              <w:jc w:val="center"/>
              <w:rPr>
                <w:rFonts w:cs="Calibri"/>
                <w:sz w:val="20"/>
              </w:rPr>
            </w:pPr>
            <w:r w:rsidRPr="00ED37A3">
              <w:rPr>
                <w:rFonts w:cs="Calibri"/>
                <w:sz w:val="20"/>
              </w:rPr>
              <w:t>9</w:t>
            </w:r>
          </w:p>
        </w:tc>
        <w:tc>
          <w:tcPr>
            <w:tcW w:w="1418" w:type="dxa"/>
            <w:shd w:val="clear" w:color="auto" w:fill="FFFFFF" w:themeFill="background1"/>
            <w:vAlign w:val="center"/>
          </w:tcPr>
          <w:p w14:paraId="375315E2" w14:textId="77777777" w:rsidR="00ED37A3" w:rsidRPr="00ED37A3" w:rsidRDefault="00ED37A3" w:rsidP="00ED37A3">
            <w:pPr>
              <w:spacing w:line="240" w:lineRule="auto"/>
              <w:jc w:val="center"/>
              <w:rPr>
                <w:rFonts w:cs="Calibri"/>
                <w:sz w:val="20"/>
              </w:rPr>
            </w:pPr>
            <w:r w:rsidRPr="00ED37A3">
              <w:rPr>
                <w:rFonts w:cs="Calibri"/>
                <w:sz w:val="20"/>
              </w:rPr>
              <w:t>4</w:t>
            </w:r>
          </w:p>
        </w:tc>
        <w:tc>
          <w:tcPr>
            <w:tcW w:w="1417" w:type="dxa"/>
            <w:shd w:val="clear" w:color="auto" w:fill="FFFFFF" w:themeFill="background1"/>
            <w:vAlign w:val="center"/>
          </w:tcPr>
          <w:p w14:paraId="097B58DF" w14:textId="77777777" w:rsidR="00ED37A3" w:rsidRPr="00ED37A3" w:rsidRDefault="00ED37A3" w:rsidP="00ED37A3">
            <w:pPr>
              <w:spacing w:line="240" w:lineRule="auto"/>
              <w:jc w:val="center"/>
              <w:rPr>
                <w:rFonts w:cs="Calibri"/>
                <w:sz w:val="20"/>
              </w:rPr>
            </w:pPr>
            <w:r w:rsidRPr="00ED37A3">
              <w:rPr>
                <w:rFonts w:cs="Calibri"/>
                <w:sz w:val="20"/>
              </w:rPr>
              <w:t>6</w:t>
            </w:r>
          </w:p>
        </w:tc>
        <w:tc>
          <w:tcPr>
            <w:tcW w:w="1418" w:type="dxa"/>
            <w:shd w:val="clear" w:color="auto" w:fill="FFFFFF" w:themeFill="background1"/>
            <w:vAlign w:val="center"/>
          </w:tcPr>
          <w:p w14:paraId="5C0D075A" w14:textId="77777777" w:rsidR="00ED37A3" w:rsidRPr="00ED37A3" w:rsidRDefault="00ED37A3" w:rsidP="00ED37A3">
            <w:pPr>
              <w:spacing w:line="240" w:lineRule="auto"/>
              <w:jc w:val="center"/>
              <w:rPr>
                <w:rFonts w:cs="Calibri"/>
                <w:sz w:val="20"/>
              </w:rPr>
            </w:pPr>
            <w:r w:rsidRPr="00ED37A3">
              <w:rPr>
                <w:rFonts w:cs="Calibri"/>
                <w:sz w:val="20"/>
              </w:rPr>
              <w:t>2</w:t>
            </w:r>
          </w:p>
        </w:tc>
        <w:tc>
          <w:tcPr>
            <w:tcW w:w="1417" w:type="dxa"/>
            <w:shd w:val="clear" w:color="auto" w:fill="FFFFFF" w:themeFill="background1"/>
            <w:vAlign w:val="center"/>
          </w:tcPr>
          <w:p w14:paraId="7ADFE534" w14:textId="77777777" w:rsidR="00ED37A3" w:rsidRPr="00ED37A3" w:rsidRDefault="00ED37A3" w:rsidP="00ED37A3">
            <w:pPr>
              <w:spacing w:line="240" w:lineRule="auto"/>
              <w:jc w:val="center"/>
              <w:rPr>
                <w:rFonts w:cs="Calibri"/>
                <w:sz w:val="20"/>
              </w:rPr>
            </w:pPr>
            <w:r w:rsidRPr="00ED37A3">
              <w:rPr>
                <w:rFonts w:cs="Calibri"/>
                <w:sz w:val="20"/>
              </w:rPr>
              <w:t>1</w:t>
            </w:r>
          </w:p>
        </w:tc>
      </w:tr>
      <w:tr w:rsidR="00ED37A3" w:rsidRPr="00ED37A3" w14:paraId="080732BE" w14:textId="77777777" w:rsidTr="00FD37B1">
        <w:tc>
          <w:tcPr>
            <w:tcW w:w="1985" w:type="dxa"/>
            <w:shd w:val="clear" w:color="auto" w:fill="FFFFFF" w:themeFill="background1"/>
            <w:vAlign w:val="center"/>
          </w:tcPr>
          <w:p w14:paraId="26D00B29"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1648E529" w14:textId="77777777" w:rsidR="00ED37A3" w:rsidRPr="00ED37A3" w:rsidRDefault="00ED37A3" w:rsidP="00ED37A3">
            <w:pPr>
              <w:spacing w:line="240" w:lineRule="auto"/>
              <w:jc w:val="center"/>
              <w:rPr>
                <w:rFonts w:cs="Calibri"/>
                <w:sz w:val="20"/>
              </w:rPr>
            </w:pPr>
            <w:r w:rsidRPr="00ED37A3">
              <w:rPr>
                <w:rFonts w:cs="Calibri"/>
                <w:sz w:val="20"/>
              </w:rPr>
              <w:t>3.340.000,00</w:t>
            </w:r>
          </w:p>
        </w:tc>
        <w:tc>
          <w:tcPr>
            <w:tcW w:w="1418" w:type="dxa"/>
            <w:shd w:val="clear" w:color="auto" w:fill="FFFFFF" w:themeFill="background1"/>
            <w:vAlign w:val="center"/>
          </w:tcPr>
          <w:p w14:paraId="058C1164" w14:textId="77777777" w:rsidR="00ED37A3" w:rsidRPr="00ED37A3" w:rsidRDefault="00ED37A3" w:rsidP="00ED37A3">
            <w:pPr>
              <w:spacing w:line="240" w:lineRule="auto"/>
              <w:jc w:val="center"/>
              <w:rPr>
                <w:rFonts w:cs="Calibri"/>
                <w:sz w:val="20"/>
              </w:rPr>
            </w:pPr>
            <w:r w:rsidRPr="00ED37A3">
              <w:rPr>
                <w:rFonts w:cs="Calibri"/>
                <w:sz w:val="20"/>
              </w:rPr>
              <w:t>900.000,00</w:t>
            </w:r>
          </w:p>
        </w:tc>
        <w:tc>
          <w:tcPr>
            <w:tcW w:w="1417" w:type="dxa"/>
            <w:shd w:val="clear" w:color="auto" w:fill="FFFFFF" w:themeFill="background1"/>
            <w:vAlign w:val="center"/>
          </w:tcPr>
          <w:p w14:paraId="6983E558" w14:textId="77777777" w:rsidR="00ED37A3" w:rsidRPr="00ED37A3" w:rsidRDefault="00ED37A3" w:rsidP="00ED37A3">
            <w:pPr>
              <w:spacing w:line="240" w:lineRule="auto"/>
              <w:jc w:val="center"/>
              <w:rPr>
                <w:rFonts w:cs="Calibri"/>
                <w:sz w:val="20"/>
              </w:rPr>
            </w:pPr>
            <w:r w:rsidRPr="00ED37A3">
              <w:rPr>
                <w:rFonts w:cs="Calibri"/>
                <w:sz w:val="20"/>
              </w:rPr>
              <w:t>2.300.000,00</w:t>
            </w:r>
          </w:p>
        </w:tc>
        <w:tc>
          <w:tcPr>
            <w:tcW w:w="1418" w:type="dxa"/>
            <w:shd w:val="clear" w:color="auto" w:fill="FFFFFF" w:themeFill="background1"/>
            <w:vAlign w:val="center"/>
          </w:tcPr>
          <w:p w14:paraId="04024DC5" w14:textId="77777777" w:rsidR="00ED37A3" w:rsidRPr="00ED37A3" w:rsidRDefault="00ED37A3" w:rsidP="00ED37A3">
            <w:pPr>
              <w:spacing w:line="240" w:lineRule="auto"/>
              <w:jc w:val="center"/>
              <w:rPr>
                <w:rFonts w:cs="Calibri"/>
                <w:sz w:val="20"/>
              </w:rPr>
            </w:pPr>
            <w:r w:rsidRPr="00ED37A3">
              <w:rPr>
                <w:rFonts w:cs="Calibri"/>
                <w:sz w:val="20"/>
              </w:rPr>
              <w:t>1.000.000,00</w:t>
            </w:r>
          </w:p>
        </w:tc>
        <w:tc>
          <w:tcPr>
            <w:tcW w:w="1417" w:type="dxa"/>
            <w:shd w:val="clear" w:color="auto" w:fill="FFFFFF" w:themeFill="background1"/>
            <w:vAlign w:val="center"/>
          </w:tcPr>
          <w:p w14:paraId="676E2826" w14:textId="77777777" w:rsidR="00ED37A3" w:rsidRPr="00ED37A3" w:rsidRDefault="00ED37A3" w:rsidP="00ED37A3">
            <w:pPr>
              <w:spacing w:line="240" w:lineRule="auto"/>
              <w:jc w:val="center"/>
              <w:rPr>
                <w:rFonts w:cs="Calibri"/>
                <w:sz w:val="20"/>
              </w:rPr>
            </w:pPr>
            <w:r w:rsidRPr="00ED37A3">
              <w:rPr>
                <w:rFonts w:cs="Calibri"/>
                <w:sz w:val="20"/>
              </w:rPr>
              <w:t>40.000,00</w:t>
            </w:r>
          </w:p>
        </w:tc>
      </w:tr>
      <w:tr w:rsidR="00ED37A3" w:rsidRPr="00ED37A3" w14:paraId="5DEF0476" w14:textId="77777777" w:rsidTr="00FD37B1">
        <w:tc>
          <w:tcPr>
            <w:tcW w:w="1985" w:type="dxa"/>
            <w:shd w:val="clear" w:color="auto" w:fill="FFFFFF" w:themeFill="background1"/>
            <w:vAlign w:val="center"/>
          </w:tcPr>
          <w:p w14:paraId="17325CF2"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0224730E" w14:textId="77777777" w:rsidR="00ED37A3" w:rsidRPr="00ED37A3" w:rsidRDefault="00ED37A3" w:rsidP="00ED37A3">
            <w:pPr>
              <w:spacing w:line="240" w:lineRule="auto"/>
              <w:jc w:val="center"/>
              <w:rPr>
                <w:rFonts w:cs="Calibri"/>
                <w:sz w:val="20"/>
              </w:rPr>
            </w:pPr>
            <w:r w:rsidRPr="00ED37A3">
              <w:rPr>
                <w:rFonts w:cs="Calibri"/>
                <w:sz w:val="20"/>
              </w:rPr>
              <w:t>230.000,00</w:t>
            </w:r>
          </w:p>
        </w:tc>
        <w:tc>
          <w:tcPr>
            <w:tcW w:w="1418" w:type="dxa"/>
            <w:shd w:val="clear" w:color="auto" w:fill="FFFFFF" w:themeFill="background1"/>
            <w:vAlign w:val="center"/>
          </w:tcPr>
          <w:p w14:paraId="4B5E89F8" w14:textId="77777777" w:rsidR="00ED37A3" w:rsidRPr="00ED37A3" w:rsidRDefault="00ED37A3" w:rsidP="00ED37A3">
            <w:pPr>
              <w:spacing w:line="240" w:lineRule="auto"/>
              <w:jc w:val="center"/>
              <w:rPr>
                <w:rFonts w:cs="Calibri"/>
                <w:sz w:val="20"/>
              </w:rPr>
            </w:pPr>
            <w:r w:rsidRPr="00ED37A3">
              <w:rPr>
                <w:rFonts w:cs="Calibri"/>
                <w:sz w:val="20"/>
              </w:rPr>
              <w:t>100.000,00</w:t>
            </w:r>
          </w:p>
        </w:tc>
        <w:tc>
          <w:tcPr>
            <w:tcW w:w="1417" w:type="dxa"/>
            <w:shd w:val="clear" w:color="auto" w:fill="FFFFFF" w:themeFill="background1"/>
            <w:vAlign w:val="center"/>
          </w:tcPr>
          <w:p w14:paraId="04DFDD8B" w14:textId="77777777" w:rsidR="00ED37A3" w:rsidRPr="00ED37A3" w:rsidRDefault="00ED37A3" w:rsidP="00ED37A3">
            <w:pPr>
              <w:spacing w:line="240" w:lineRule="auto"/>
              <w:jc w:val="center"/>
              <w:rPr>
                <w:rFonts w:cs="Calibri"/>
                <w:sz w:val="20"/>
              </w:rPr>
            </w:pPr>
            <w:r w:rsidRPr="00ED37A3">
              <w:rPr>
                <w:rFonts w:cs="Calibri"/>
                <w:sz w:val="20"/>
              </w:rPr>
              <w:t>150.000,00</w:t>
            </w:r>
          </w:p>
        </w:tc>
        <w:tc>
          <w:tcPr>
            <w:tcW w:w="1418" w:type="dxa"/>
            <w:shd w:val="clear" w:color="auto" w:fill="FFFFFF" w:themeFill="background1"/>
            <w:vAlign w:val="center"/>
          </w:tcPr>
          <w:p w14:paraId="1B42DDF0" w14:textId="77777777" w:rsidR="00ED37A3" w:rsidRPr="00ED37A3" w:rsidRDefault="00ED37A3" w:rsidP="00ED37A3">
            <w:pPr>
              <w:spacing w:line="240" w:lineRule="auto"/>
              <w:jc w:val="center"/>
              <w:rPr>
                <w:rFonts w:cs="Calibri"/>
                <w:sz w:val="20"/>
              </w:rPr>
            </w:pPr>
            <w:r w:rsidRPr="00ED37A3">
              <w:rPr>
                <w:rFonts w:cs="Calibri"/>
                <w:sz w:val="20"/>
              </w:rPr>
              <w:t>60.000,00</w:t>
            </w:r>
          </w:p>
        </w:tc>
        <w:tc>
          <w:tcPr>
            <w:tcW w:w="1417" w:type="dxa"/>
            <w:shd w:val="clear" w:color="auto" w:fill="FFFFFF" w:themeFill="background1"/>
            <w:vAlign w:val="center"/>
          </w:tcPr>
          <w:p w14:paraId="6F48FBC1" w14:textId="77777777" w:rsidR="00ED37A3" w:rsidRPr="00ED37A3" w:rsidRDefault="00ED37A3" w:rsidP="00ED37A3">
            <w:pPr>
              <w:spacing w:line="240" w:lineRule="auto"/>
              <w:jc w:val="center"/>
              <w:rPr>
                <w:rFonts w:cs="Calibri"/>
                <w:sz w:val="20"/>
              </w:rPr>
            </w:pPr>
            <w:r w:rsidRPr="00ED37A3">
              <w:rPr>
                <w:rFonts w:cs="Calibri"/>
                <w:sz w:val="20"/>
              </w:rPr>
              <w:t>20.000,00</w:t>
            </w:r>
          </w:p>
        </w:tc>
      </w:tr>
      <w:tr w:rsidR="00ED37A3" w:rsidRPr="00ED37A3" w14:paraId="01F7E4D1" w14:textId="77777777" w:rsidTr="00FD37B1">
        <w:tc>
          <w:tcPr>
            <w:tcW w:w="1985" w:type="dxa"/>
            <w:shd w:val="clear" w:color="auto" w:fill="FFFFFF" w:themeFill="background1"/>
            <w:vAlign w:val="center"/>
          </w:tcPr>
          <w:p w14:paraId="358B0BB1"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324C6390" w14:textId="77777777" w:rsidR="00ED37A3" w:rsidRPr="00ED37A3" w:rsidRDefault="00ED37A3" w:rsidP="00ED37A3">
            <w:pPr>
              <w:spacing w:line="240" w:lineRule="auto"/>
              <w:jc w:val="center"/>
              <w:rPr>
                <w:rFonts w:cs="Calibri"/>
                <w:sz w:val="20"/>
              </w:rPr>
            </w:pPr>
            <w:r w:rsidRPr="00ED37A3">
              <w:rPr>
                <w:rFonts w:cs="Calibri"/>
                <w:sz w:val="20"/>
              </w:rPr>
              <w:t>2.625.000,00</w:t>
            </w:r>
          </w:p>
        </w:tc>
        <w:tc>
          <w:tcPr>
            <w:tcW w:w="1418" w:type="dxa"/>
            <w:shd w:val="clear" w:color="auto" w:fill="FFFFFF" w:themeFill="background1"/>
            <w:vAlign w:val="center"/>
          </w:tcPr>
          <w:p w14:paraId="3794521F" w14:textId="77777777" w:rsidR="00ED37A3" w:rsidRPr="00ED37A3" w:rsidRDefault="00ED37A3" w:rsidP="00ED37A3">
            <w:pPr>
              <w:spacing w:line="240" w:lineRule="auto"/>
              <w:jc w:val="center"/>
              <w:rPr>
                <w:rFonts w:cs="Calibri"/>
                <w:sz w:val="20"/>
              </w:rPr>
            </w:pPr>
            <w:r w:rsidRPr="00ED37A3">
              <w:rPr>
                <w:rFonts w:cs="Calibri"/>
                <w:sz w:val="20"/>
              </w:rPr>
              <w:t>1.200.000,00</w:t>
            </w:r>
          </w:p>
        </w:tc>
        <w:tc>
          <w:tcPr>
            <w:tcW w:w="1417" w:type="dxa"/>
            <w:shd w:val="clear" w:color="auto" w:fill="FFFFFF" w:themeFill="background1"/>
            <w:vAlign w:val="center"/>
          </w:tcPr>
          <w:p w14:paraId="501F3BB0" w14:textId="77777777" w:rsidR="00ED37A3" w:rsidRPr="00ED37A3" w:rsidRDefault="00ED37A3" w:rsidP="00ED37A3">
            <w:pPr>
              <w:spacing w:line="240" w:lineRule="auto"/>
              <w:jc w:val="center"/>
              <w:rPr>
                <w:rFonts w:cs="Calibri"/>
                <w:sz w:val="20"/>
              </w:rPr>
            </w:pPr>
            <w:r w:rsidRPr="00ED37A3">
              <w:rPr>
                <w:rFonts w:cs="Calibri"/>
                <w:sz w:val="20"/>
              </w:rPr>
              <w:t>1.800.000,00</w:t>
            </w:r>
          </w:p>
        </w:tc>
        <w:tc>
          <w:tcPr>
            <w:tcW w:w="1418" w:type="dxa"/>
            <w:shd w:val="clear" w:color="auto" w:fill="FFFFFF" w:themeFill="background1"/>
            <w:vAlign w:val="center"/>
          </w:tcPr>
          <w:p w14:paraId="5941B344" w14:textId="77777777" w:rsidR="00ED37A3" w:rsidRPr="00ED37A3" w:rsidRDefault="00ED37A3" w:rsidP="00ED37A3">
            <w:pPr>
              <w:spacing w:line="240" w:lineRule="auto"/>
              <w:jc w:val="center"/>
              <w:rPr>
                <w:rFonts w:cs="Calibri"/>
                <w:sz w:val="20"/>
              </w:rPr>
            </w:pPr>
            <w:r w:rsidRPr="00ED37A3">
              <w:rPr>
                <w:rFonts w:cs="Calibri"/>
                <w:sz w:val="20"/>
              </w:rPr>
              <w:t>800.000,00</w:t>
            </w:r>
          </w:p>
        </w:tc>
        <w:tc>
          <w:tcPr>
            <w:tcW w:w="1417" w:type="dxa"/>
            <w:shd w:val="clear" w:color="auto" w:fill="FFFFFF" w:themeFill="background1"/>
            <w:vAlign w:val="center"/>
          </w:tcPr>
          <w:p w14:paraId="488719DC" w14:textId="77777777" w:rsidR="00ED37A3" w:rsidRPr="00ED37A3" w:rsidRDefault="00ED37A3" w:rsidP="00ED37A3">
            <w:pPr>
              <w:spacing w:line="240" w:lineRule="auto"/>
              <w:jc w:val="center"/>
              <w:rPr>
                <w:rFonts w:cs="Calibri"/>
                <w:sz w:val="20"/>
              </w:rPr>
            </w:pPr>
            <w:r w:rsidRPr="00ED37A3">
              <w:rPr>
                <w:rFonts w:cs="Calibri"/>
                <w:sz w:val="20"/>
              </w:rPr>
              <w:t>25.000,00</w:t>
            </w:r>
          </w:p>
        </w:tc>
      </w:tr>
      <w:tr w:rsidR="00ED37A3" w:rsidRPr="00ED37A3" w14:paraId="7346FED4" w14:textId="77777777" w:rsidTr="00FD37B1">
        <w:tc>
          <w:tcPr>
            <w:tcW w:w="1985" w:type="dxa"/>
            <w:shd w:val="clear" w:color="auto" w:fill="FFFFFF" w:themeFill="background1"/>
            <w:vAlign w:val="center"/>
          </w:tcPr>
          <w:p w14:paraId="1E11DBE0" w14:textId="77777777" w:rsidR="00ED37A3" w:rsidRPr="00ED37A3" w:rsidRDefault="00ED37A3" w:rsidP="00ED37A3">
            <w:pPr>
              <w:spacing w:line="240" w:lineRule="auto"/>
              <w:jc w:val="left"/>
              <w:rPr>
                <w:rFonts w:cs="Calibri"/>
                <w:sz w:val="20"/>
              </w:rPr>
            </w:pPr>
            <w:r w:rsidRPr="00ED37A3">
              <w:rPr>
                <w:rFonts w:cs="Calibri"/>
                <w:sz w:val="20"/>
              </w:rPr>
              <w:t>OPĆINA TUHELJ</w:t>
            </w:r>
          </w:p>
        </w:tc>
        <w:tc>
          <w:tcPr>
            <w:tcW w:w="1417" w:type="dxa"/>
            <w:shd w:val="clear" w:color="auto" w:fill="FFFFFF" w:themeFill="background1"/>
            <w:vAlign w:val="center"/>
          </w:tcPr>
          <w:p w14:paraId="2E2CF1D3" w14:textId="77777777" w:rsidR="00ED37A3" w:rsidRPr="00ED37A3" w:rsidRDefault="00ED37A3" w:rsidP="00ED37A3">
            <w:pPr>
              <w:spacing w:line="240" w:lineRule="auto"/>
              <w:jc w:val="center"/>
              <w:rPr>
                <w:rFonts w:cs="Calibri"/>
                <w:sz w:val="20"/>
              </w:rPr>
            </w:pPr>
            <w:r w:rsidRPr="00ED37A3">
              <w:rPr>
                <w:rFonts w:cs="Calibri"/>
                <w:sz w:val="20"/>
              </w:rPr>
              <w:t>8</w:t>
            </w:r>
          </w:p>
        </w:tc>
        <w:tc>
          <w:tcPr>
            <w:tcW w:w="1418" w:type="dxa"/>
            <w:shd w:val="clear" w:color="auto" w:fill="FFFFFF" w:themeFill="background1"/>
            <w:vAlign w:val="center"/>
          </w:tcPr>
          <w:p w14:paraId="0D460725" w14:textId="77777777" w:rsidR="00ED37A3" w:rsidRPr="00ED37A3" w:rsidRDefault="00ED37A3" w:rsidP="00ED37A3">
            <w:pPr>
              <w:spacing w:line="240" w:lineRule="auto"/>
              <w:jc w:val="center"/>
              <w:rPr>
                <w:rFonts w:cs="Calibri"/>
                <w:sz w:val="20"/>
              </w:rPr>
            </w:pPr>
            <w:r w:rsidRPr="00ED37A3">
              <w:rPr>
                <w:rFonts w:cs="Calibri"/>
                <w:sz w:val="20"/>
              </w:rPr>
              <w:t>1</w:t>
            </w:r>
          </w:p>
        </w:tc>
        <w:tc>
          <w:tcPr>
            <w:tcW w:w="1417" w:type="dxa"/>
            <w:shd w:val="clear" w:color="auto" w:fill="FFFFFF" w:themeFill="background1"/>
            <w:vAlign w:val="center"/>
          </w:tcPr>
          <w:p w14:paraId="528CC199" w14:textId="77777777" w:rsidR="00ED37A3" w:rsidRPr="00ED37A3" w:rsidRDefault="00ED37A3" w:rsidP="00ED37A3">
            <w:pPr>
              <w:spacing w:line="240" w:lineRule="auto"/>
              <w:jc w:val="center"/>
              <w:rPr>
                <w:rFonts w:cs="Calibri"/>
                <w:sz w:val="20"/>
              </w:rPr>
            </w:pPr>
            <w:r w:rsidRPr="00ED37A3">
              <w:rPr>
                <w:rFonts w:cs="Calibri"/>
                <w:sz w:val="20"/>
              </w:rPr>
              <w:t>4</w:t>
            </w:r>
          </w:p>
        </w:tc>
        <w:tc>
          <w:tcPr>
            <w:tcW w:w="1418" w:type="dxa"/>
            <w:shd w:val="clear" w:color="auto" w:fill="FFFFFF" w:themeFill="background1"/>
            <w:vAlign w:val="center"/>
          </w:tcPr>
          <w:p w14:paraId="7CEBFC65" w14:textId="77777777" w:rsidR="00ED37A3" w:rsidRPr="00ED37A3" w:rsidRDefault="00ED37A3" w:rsidP="00ED37A3">
            <w:pPr>
              <w:spacing w:line="240" w:lineRule="auto"/>
              <w:jc w:val="center"/>
              <w:rPr>
                <w:rFonts w:cs="Calibri"/>
                <w:sz w:val="20"/>
              </w:rPr>
            </w:pPr>
            <w:r w:rsidRPr="00ED37A3">
              <w:rPr>
                <w:rFonts w:cs="Calibri"/>
                <w:sz w:val="20"/>
              </w:rPr>
              <w:t>3</w:t>
            </w:r>
          </w:p>
        </w:tc>
        <w:tc>
          <w:tcPr>
            <w:tcW w:w="1417" w:type="dxa"/>
            <w:shd w:val="clear" w:color="auto" w:fill="FFFFFF" w:themeFill="background1"/>
            <w:vAlign w:val="center"/>
          </w:tcPr>
          <w:p w14:paraId="043EAB87" w14:textId="77777777" w:rsidR="00ED37A3" w:rsidRPr="00ED37A3" w:rsidRDefault="00ED37A3" w:rsidP="00ED37A3">
            <w:pPr>
              <w:spacing w:line="240" w:lineRule="auto"/>
              <w:jc w:val="center"/>
              <w:rPr>
                <w:rFonts w:cs="Calibri"/>
                <w:sz w:val="20"/>
              </w:rPr>
            </w:pPr>
            <w:r w:rsidRPr="00ED37A3">
              <w:rPr>
                <w:rFonts w:cs="Calibri"/>
                <w:sz w:val="20"/>
              </w:rPr>
              <w:t>1</w:t>
            </w:r>
          </w:p>
        </w:tc>
      </w:tr>
      <w:tr w:rsidR="00ED37A3" w:rsidRPr="00ED37A3" w14:paraId="5282DF17" w14:textId="77777777" w:rsidTr="00FD37B1">
        <w:tc>
          <w:tcPr>
            <w:tcW w:w="1985" w:type="dxa"/>
            <w:shd w:val="clear" w:color="auto" w:fill="FFFFFF" w:themeFill="background1"/>
            <w:vAlign w:val="center"/>
          </w:tcPr>
          <w:p w14:paraId="05AB1257"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0EEB48E2" w14:textId="77777777" w:rsidR="00ED37A3" w:rsidRPr="00ED37A3" w:rsidRDefault="00ED37A3" w:rsidP="00ED37A3">
            <w:pPr>
              <w:spacing w:line="240" w:lineRule="auto"/>
              <w:jc w:val="center"/>
              <w:rPr>
                <w:rFonts w:cs="Calibri"/>
                <w:sz w:val="20"/>
              </w:rPr>
            </w:pPr>
            <w:r w:rsidRPr="00ED37A3">
              <w:rPr>
                <w:rFonts w:cs="Calibri"/>
                <w:sz w:val="20"/>
              </w:rPr>
              <w:t>1.600.000,00</w:t>
            </w:r>
          </w:p>
        </w:tc>
        <w:tc>
          <w:tcPr>
            <w:tcW w:w="1418" w:type="dxa"/>
            <w:shd w:val="clear" w:color="auto" w:fill="FFFFFF" w:themeFill="background1"/>
            <w:vAlign w:val="center"/>
          </w:tcPr>
          <w:p w14:paraId="7357BF32" w14:textId="77777777" w:rsidR="00ED37A3" w:rsidRPr="00ED37A3" w:rsidRDefault="00ED37A3" w:rsidP="00ED37A3">
            <w:pPr>
              <w:spacing w:line="240" w:lineRule="auto"/>
              <w:jc w:val="center"/>
              <w:rPr>
                <w:rFonts w:cs="Calibri"/>
                <w:sz w:val="20"/>
              </w:rPr>
            </w:pPr>
            <w:r w:rsidRPr="00ED37A3">
              <w:rPr>
                <w:rFonts w:cs="Calibri"/>
                <w:sz w:val="20"/>
              </w:rPr>
              <w:t>400.000,00</w:t>
            </w:r>
          </w:p>
        </w:tc>
        <w:tc>
          <w:tcPr>
            <w:tcW w:w="1417" w:type="dxa"/>
            <w:shd w:val="clear" w:color="auto" w:fill="FFFFFF" w:themeFill="background1"/>
            <w:vAlign w:val="center"/>
          </w:tcPr>
          <w:p w14:paraId="084ECABE" w14:textId="77777777" w:rsidR="00ED37A3" w:rsidRPr="00ED37A3" w:rsidRDefault="00ED37A3" w:rsidP="00ED37A3">
            <w:pPr>
              <w:spacing w:line="240" w:lineRule="auto"/>
              <w:jc w:val="center"/>
              <w:rPr>
                <w:rFonts w:cs="Calibri"/>
                <w:sz w:val="20"/>
              </w:rPr>
            </w:pPr>
            <w:r w:rsidRPr="00ED37A3">
              <w:rPr>
                <w:rFonts w:cs="Calibri"/>
                <w:sz w:val="20"/>
              </w:rPr>
              <w:t>650.000,00</w:t>
            </w:r>
          </w:p>
        </w:tc>
        <w:tc>
          <w:tcPr>
            <w:tcW w:w="1418" w:type="dxa"/>
            <w:shd w:val="clear" w:color="auto" w:fill="FFFFFF" w:themeFill="background1"/>
            <w:vAlign w:val="center"/>
          </w:tcPr>
          <w:p w14:paraId="51C48BF3" w14:textId="77777777" w:rsidR="00ED37A3" w:rsidRPr="00ED37A3" w:rsidRDefault="00ED37A3" w:rsidP="00ED37A3">
            <w:pPr>
              <w:spacing w:line="240" w:lineRule="auto"/>
              <w:jc w:val="center"/>
              <w:rPr>
                <w:rFonts w:cs="Calibri"/>
                <w:sz w:val="20"/>
              </w:rPr>
            </w:pPr>
            <w:r w:rsidRPr="00ED37A3">
              <w:rPr>
                <w:rFonts w:cs="Calibri"/>
                <w:sz w:val="20"/>
              </w:rPr>
              <w:t>450.000,00</w:t>
            </w:r>
          </w:p>
        </w:tc>
        <w:tc>
          <w:tcPr>
            <w:tcW w:w="1417" w:type="dxa"/>
            <w:shd w:val="clear" w:color="auto" w:fill="FFFFFF" w:themeFill="background1"/>
            <w:vAlign w:val="center"/>
          </w:tcPr>
          <w:p w14:paraId="7C39DA91" w14:textId="77777777" w:rsidR="00ED37A3" w:rsidRPr="00ED37A3" w:rsidRDefault="00ED37A3" w:rsidP="00ED37A3">
            <w:pPr>
              <w:spacing w:line="240" w:lineRule="auto"/>
              <w:jc w:val="center"/>
              <w:rPr>
                <w:rFonts w:cs="Calibri"/>
                <w:sz w:val="20"/>
              </w:rPr>
            </w:pPr>
            <w:r w:rsidRPr="00ED37A3">
              <w:rPr>
                <w:rFonts w:cs="Calibri"/>
                <w:sz w:val="20"/>
              </w:rPr>
              <w:t>500.000,00</w:t>
            </w:r>
          </w:p>
        </w:tc>
      </w:tr>
      <w:tr w:rsidR="00ED37A3" w:rsidRPr="00ED37A3" w14:paraId="7B9BAF6A" w14:textId="77777777" w:rsidTr="00FD37B1">
        <w:tc>
          <w:tcPr>
            <w:tcW w:w="1985" w:type="dxa"/>
            <w:shd w:val="clear" w:color="auto" w:fill="FFFFFF" w:themeFill="background1"/>
            <w:vAlign w:val="center"/>
          </w:tcPr>
          <w:p w14:paraId="01B55D49" w14:textId="77777777" w:rsidR="00ED37A3" w:rsidRPr="00ED37A3" w:rsidRDefault="00ED37A3" w:rsidP="00ED37A3">
            <w:pPr>
              <w:spacing w:line="240" w:lineRule="auto"/>
              <w:jc w:val="left"/>
              <w:rPr>
                <w:rFonts w:cs="Calibri"/>
                <w:sz w:val="20"/>
              </w:rPr>
            </w:pPr>
            <w:r w:rsidRPr="00ED37A3">
              <w:rPr>
                <w:rFonts w:cs="Calibri"/>
                <w:sz w:val="20"/>
              </w:rPr>
              <w:t xml:space="preserve">Potrebna sredstva za projektno-tehničku </w:t>
            </w:r>
            <w:r w:rsidRPr="00ED37A3">
              <w:rPr>
                <w:rFonts w:cs="Calibri"/>
                <w:sz w:val="20"/>
              </w:rPr>
              <w:lastRenderedPageBreak/>
              <w:t>dokumentaciju</w:t>
            </w:r>
          </w:p>
        </w:tc>
        <w:tc>
          <w:tcPr>
            <w:tcW w:w="1417" w:type="dxa"/>
            <w:shd w:val="clear" w:color="auto" w:fill="FFFFFF" w:themeFill="background1"/>
            <w:vAlign w:val="center"/>
          </w:tcPr>
          <w:p w14:paraId="25C86A86" w14:textId="77777777" w:rsidR="00ED37A3" w:rsidRPr="00ED37A3" w:rsidRDefault="00ED37A3" w:rsidP="00ED37A3">
            <w:pPr>
              <w:spacing w:line="240" w:lineRule="auto"/>
              <w:jc w:val="center"/>
              <w:rPr>
                <w:rFonts w:cs="Calibri"/>
                <w:sz w:val="20"/>
              </w:rPr>
            </w:pPr>
            <w:r w:rsidRPr="00ED37A3">
              <w:rPr>
                <w:rFonts w:cs="Calibri"/>
                <w:sz w:val="20"/>
              </w:rPr>
              <w:lastRenderedPageBreak/>
              <w:t>280.000,00</w:t>
            </w:r>
          </w:p>
        </w:tc>
        <w:tc>
          <w:tcPr>
            <w:tcW w:w="1418" w:type="dxa"/>
            <w:shd w:val="clear" w:color="auto" w:fill="FFFFFF" w:themeFill="background1"/>
            <w:vAlign w:val="center"/>
          </w:tcPr>
          <w:p w14:paraId="14AB6895" w14:textId="77777777" w:rsidR="00ED37A3" w:rsidRPr="00ED37A3" w:rsidRDefault="00ED37A3" w:rsidP="00ED37A3">
            <w:pPr>
              <w:spacing w:line="240" w:lineRule="auto"/>
              <w:jc w:val="center"/>
              <w:rPr>
                <w:rFonts w:cs="Calibri"/>
                <w:sz w:val="20"/>
              </w:rPr>
            </w:pPr>
            <w:r w:rsidRPr="00ED37A3">
              <w:rPr>
                <w:rFonts w:cs="Calibri"/>
                <w:sz w:val="20"/>
              </w:rPr>
              <w:t>50.000,00</w:t>
            </w:r>
          </w:p>
        </w:tc>
        <w:tc>
          <w:tcPr>
            <w:tcW w:w="1417" w:type="dxa"/>
            <w:shd w:val="clear" w:color="auto" w:fill="FFFFFF" w:themeFill="background1"/>
            <w:vAlign w:val="center"/>
          </w:tcPr>
          <w:p w14:paraId="0ED7D4B4" w14:textId="77777777" w:rsidR="00ED37A3" w:rsidRPr="00ED37A3" w:rsidRDefault="00ED37A3" w:rsidP="00ED37A3">
            <w:pPr>
              <w:spacing w:line="240" w:lineRule="auto"/>
              <w:jc w:val="center"/>
              <w:rPr>
                <w:rFonts w:cs="Calibri"/>
                <w:sz w:val="20"/>
              </w:rPr>
            </w:pPr>
            <w:r w:rsidRPr="00ED37A3">
              <w:rPr>
                <w:rFonts w:cs="Calibri"/>
                <w:sz w:val="20"/>
              </w:rPr>
              <w:t>110.000,00</w:t>
            </w:r>
          </w:p>
        </w:tc>
        <w:tc>
          <w:tcPr>
            <w:tcW w:w="1418" w:type="dxa"/>
            <w:shd w:val="clear" w:color="auto" w:fill="FFFFFF" w:themeFill="background1"/>
            <w:vAlign w:val="center"/>
          </w:tcPr>
          <w:p w14:paraId="0907B631" w14:textId="77777777" w:rsidR="00ED37A3" w:rsidRPr="00ED37A3" w:rsidRDefault="00ED37A3" w:rsidP="00ED37A3">
            <w:pPr>
              <w:spacing w:line="240" w:lineRule="auto"/>
              <w:jc w:val="center"/>
              <w:rPr>
                <w:rFonts w:cs="Calibri"/>
                <w:sz w:val="20"/>
              </w:rPr>
            </w:pPr>
            <w:r w:rsidRPr="00ED37A3">
              <w:rPr>
                <w:rFonts w:cs="Calibri"/>
                <w:sz w:val="20"/>
              </w:rPr>
              <w:t>100.000,00</w:t>
            </w:r>
          </w:p>
        </w:tc>
        <w:tc>
          <w:tcPr>
            <w:tcW w:w="1417" w:type="dxa"/>
            <w:shd w:val="clear" w:color="auto" w:fill="FFFFFF" w:themeFill="background1"/>
            <w:vAlign w:val="center"/>
          </w:tcPr>
          <w:p w14:paraId="07E51D24" w14:textId="77777777" w:rsidR="00ED37A3" w:rsidRPr="00ED37A3" w:rsidRDefault="00ED37A3" w:rsidP="00ED37A3">
            <w:pPr>
              <w:spacing w:line="240" w:lineRule="auto"/>
              <w:jc w:val="center"/>
              <w:rPr>
                <w:rFonts w:cs="Calibri"/>
                <w:sz w:val="20"/>
              </w:rPr>
            </w:pPr>
            <w:r w:rsidRPr="00ED37A3">
              <w:rPr>
                <w:rFonts w:cs="Calibri"/>
                <w:sz w:val="20"/>
              </w:rPr>
              <w:t>60.000,00</w:t>
            </w:r>
          </w:p>
        </w:tc>
      </w:tr>
      <w:tr w:rsidR="00ED37A3" w:rsidRPr="00ED37A3" w14:paraId="104979BD" w14:textId="77777777" w:rsidTr="00FD37B1">
        <w:tc>
          <w:tcPr>
            <w:tcW w:w="1985" w:type="dxa"/>
            <w:shd w:val="clear" w:color="auto" w:fill="FFFFFF" w:themeFill="background1"/>
            <w:vAlign w:val="center"/>
          </w:tcPr>
          <w:p w14:paraId="1EA55E56"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4920C137" w14:textId="77777777" w:rsidR="00ED37A3" w:rsidRPr="00ED37A3" w:rsidRDefault="00ED37A3" w:rsidP="00ED37A3">
            <w:pPr>
              <w:spacing w:line="240" w:lineRule="auto"/>
              <w:jc w:val="center"/>
              <w:rPr>
                <w:rFonts w:cs="Calibri"/>
                <w:sz w:val="20"/>
              </w:rPr>
            </w:pPr>
            <w:r w:rsidRPr="00ED37A3">
              <w:rPr>
                <w:rFonts w:cs="Calibri"/>
                <w:sz w:val="20"/>
              </w:rPr>
              <w:t>1.800.000,00</w:t>
            </w:r>
          </w:p>
        </w:tc>
        <w:tc>
          <w:tcPr>
            <w:tcW w:w="1418" w:type="dxa"/>
            <w:shd w:val="clear" w:color="auto" w:fill="FFFFFF" w:themeFill="background1"/>
            <w:vAlign w:val="center"/>
          </w:tcPr>
          <w:p w14:paraId="08A128C2" w14:textId="77777777" w:rsidR="00ED37A3" w:rsidRPr="00ED37A3" w:rsidRDefault="00ED37A3" w:rsidP="00ED37A3">
            <w:pPr>
              <w:spacing w:line="240" w:lineRule="auto"/>
              <w:jc w:val="center"/>
              <w:rPr>
                <w:rFonts w:cs="Calibri"/>
                <w:sz w:val="20"/>
              </w:rPr>
            </w:pPr>
            <w:r w:rsidRPr="00ED37A3">
              <w:rPr>
                <w:rFonts w:cs="Calibri"/>
                <w:sz w:val="20"/>
              </w:rPr>
              <w:t>450.000,00</w:t>
            </w:r>
          </w:p>
        </w:tc>
        <w:tc>
          <w:tcPr>
            <w:tcW w:w="1417" w:type="dxa"/>
            <w:shd w:val="clear" w:color="auto" w:fill="FFFFFF" w:themeFill="background1"/>
            <w:vAlign w:val="center"/>
          </w:tcPr>
          <w:p w14:paraId="29A562C9" w14:textId="77777777" w:rsidR="00ED37A3" w:rsidRPr="00ED37A3" w:rsidRDefault="00ED37A3" w:rsidP="00ED37A3">
            <w:pPr>
              <w:spacing w:line="240" w:lineRule="auto"/>
              <w:jc w:val="center"/>
              <w:rPr>
                <w:rFonts w:cs="Calibri"/>
                <w:sz w:val="20"/>
              </w:rPr>
            </w:pPr>
            <w:r w:rsidRPr="00ED37A3">
              <w:rPr>
                <w:rFonts w:cs="Calibri"/>
                <w:sz w:val="20"/>
              </w:rPr>
              <w:t>660.000,00</w:t>
            </w:r>
          </w:p>
        </w:tc>
        <w:tc>
          <w:tcPr>
            <w:tcW w:w="1418" w:type="dxa"/>
            <w:shd w:val="clear" w:color="auto" w:fill="FFFFFF" w:themeFill="background1"/>
            <w:vAlign w:val="center"/>
          </w:tcPr>
          <w:p w14:paraId="48CB775C" w14:textId="77777777" w:rsidR="00ED37A3" w:rsidRPr="00ED37A3" w:rsidRDefault="00ED37A3" w:rsidP="00ED37A3">
            <w:pPr>
              <w:spacing w:line="240" w:lineRule="auto"/>
              <w:jc w:val="center"/>
              <w:rPr>
                <w:rFonts w:cs="Calibri"/>
                <w:sz w:val="20"/>
              </w:rPr>
            </w:pPr>
            <w:r w:rsidRPr="00ED37A3">
              <w:rPr>
                <w:rFonts w:cs="Calibri"/>
                <w:sz w:val="20"/>
              </w:rPr>
              <w:t>550.000,00</w:t>
            </w:r>
          </w:p>
        </w:tc>
        <w:tc>
          <w:tcPr>
            <w:tcW w:w="1417" w:type="dxa"/>
            <w:shd w:val="clear" w:color="auto" w:fill="FFFFFF" w:themeFill="background1"/>
            <w:vAlign w:val="center"/>
          </w:tcPr>
          <w:p w14:paraId="40AEE30E" w14:textId="77777777" w:rsidR="00ED37A3" w:rsidRPr="00ED37A3" w:rsidRDefault="00ED37A3" w:rsidP="00ED37A3">
            <w:pPr>
              <w:spacing w:line="240" w:lineRule="auto"/>
              <w:jc w:val="center"/>
              <w:rPr>
                <w:rFonts w:cs="Calibri"/>
                <w:sz w:val="20"/>
              </w:rPr>
            </w:pPr>
            <w:r w:rsidRPr="00ED37A3">
              <w:rPr>
                <w:rFonts w:cs="Calibri"/>
                <w:sz w:val="20"/>
              </w:rPr>
              <w:t>560.000,00</w:t>
            </w:r>
          </w:p>
        </w:tc>
      </w:tr>
      <w:tr w:rsidR="00ED37A3" w:rsidRPr="00ED37A3" w14:paraId="211187A0" w14:textId="77777777" w:rsidTr="00FD37B1">
        <w:tc>
          <w:tcPr>
            <w:tcW w:w="1985" w:type="dxa"/>
            <w:shd w:val="clear" w:color="auto" w:fill="FFFFFF" w:themeFill="background1"/>
            <w:vAlign w:val="center"/>
          </w:tcPr>
          <w:p w14:paraId="6DCFFF7B" w14:textId="77777777" w:rsidR="00ED37A3" w:rsidRPr="00ED37A3" w:rsidRDefault="00ED37A3" w:rsidP="00ED37A3">
            <w:pPr>
              <w:spacing w:line="240" w:lineRule="auto"/>
              <w:jc w:val="left"/>
              <w:rPr>
                <w:rFonts w:cs="Calibri"/>
                <w:sz w:val="20"/>
              </w:rPr>
            </w:pPr>
            <w:r w:rsidRPr="00ED37A3">
              <w:rPr>
                <w:rFonts w:cs="Calibri"/>
                <w:sz w:val="20"/>
              </w:rPr>
              <w:t>OPĆINA VELIKO TRGOVIŠĆE</w:t>
            </w:r>
          </w:p>
        </w:tc>
        <w:tc>
          <w:tcPr>
            <w:tcW w:w="1417" w:type="dxa"/>
            <w:shd w:val="clear" w:color="auto" w:fill="FFFFFF" w:themeFill="background1"/>
            <w:vAlign w:val="center"/>
          </w:tcPr>
          <w:p w14:paraId="5F88F7E2" w14:textId="77777777" w:rsidR="00ED37A3" w:rsidRPr="00ED37A3" w:rsidRDefault="00ED37A3" w:rsidP="00ED37A3">
            <w:pPr>
              <w:spacing w:line="240" w:lineRule="auto"/>
              <w:jc w:val="center"/>
              <w:rPr>
                <w:rFonts w:cs="Calibri"/>
                <w:sz w:val="20"/>
              </w:rPr>
            </w:pPr>
            <w:r w:rsidRPr="00ED37A3">
              <w:rPr>
                <w:rFonts w:cs="Calibri"/>
                <w:sz w:val="20"/>
              </w:rPr>
              <w:t>10</w:t>
            </w:r>
          </w:p>
        </w:tc>
        <w:tc>
          <w:tcPr>
            <w:tcW w:w="1418" w:type="dxa"/>
            <w:shd w:val="clear" w:color="auto" w:fill="FFFFFF" w:themeFill="background1"/>
            <w:vAlign w:val="center"/>
          </w:tcPr>
          <w:p w14:paraId="249A9004" w14:textId="77777777" w:rsidR="00ED37A3" w:rsidRPr="00ED37A3" w:rsidRDefault="00ED37A3" w:rsidP="00ED37A3">
            <w:pPr>
              <w:spacing w:line="240" w:lineRule="auto"/>
              <w:jc w:val="center"/>
              <w:rPr>
                <w:rFonts w:cs="Calibri"/>
                <w:sz w:val="20"/>
              </w:rPr>
            </w:pPr>
            <w:r w:rsidRPr="00ED37A3">
              <w:rPr>
                <w:rFonts w:cs="Calibri"/>
                <w:sz w:val="20"/>
              </w:rPr>
              <w:t>6</w:t>
            </w:r>
          </w:p>
        </w:tc>
        <w:tc>
          <w:tcPr>
            <w:tcW w:w="1417" w:type="dxa"/>
            <w:shd w:val="clear" w:color="auto" w:fill="FFFFFF" w:themeFill="background1"/>
            <w:vAlign w:val="center"/>
          </w:tcPr>
          <w:p w14:paraId="5893A70B" w14:textId="77777777" w:rsidR="00ED37A3" w:rsidRPr="00ED37A3" w:rsidRDefault="00ED37A3" w:rsidP="00ED37A3">
            <w:pPr>
              <w:spacing w:line="240" w:lineRule="auto"/>
              <w:jc w:val="center"/>
              <w:rPr>
                <w:rFonts w:cs="Calibri"/>
                <w:sz w:val="20"/>
              </w:rPr>
            </w:pPr>
            <w:r w:rsidRPr="00ED37A3">
              <w:rPr>
                <w:rFonts w:cs="Calibri"/>
                <w:sz w:val="20"/>
              </w:rPr>
              <w:t>8</w:t>
            </w:r>
          </w:p>
        </w:tc>
        <w:tc>
          <w:tcPr>
            <w:tcW w:w="1418" w:type="dxa"/>
            <w:shd w:val="clear" w:color="auto" w:fill="FFFFFF" w:themeFill="background1"/>
            <w:vAlign w:val="center"/>
          </w:tcPr>
          <w:p w14:paraId="337C36AD" w14:textId="77777777" w:rsidR="00ED37A3" w:rsidRPr="00ED37A3" w:rsidRDefault="00ED37A3" w:rsidP="00ED37A3">
            <w:pPr>
              <w:spacing w:line="240" w:lineRule="auto"/>
              <w:jc w:val="center"/>
              <w:rPr>
                <w:rFonts w:cs="Calibri"/>
                <w:sz w:val="20"/>
              </w:rPr>
            </w:pPr>
            <w:r w:rsidRPr="00ED37A3">
              <w:rPr>
                <w:rFonts w:cs="Calibri"/>
                <w:sz w:val="20"/>
              </w:rPr>
              <w:t>2</w:t>
            </w:r>
          </w:p>
        </w:tc>
        <w:tc>
          <w:tcPr>
            <w:tcW w:w="1417" w:type="dxa"/>
            <w:shd w:val="clear" w:color="auto" w:fill="FFFFFF" w:themeFill="background1"/>
            <w:vAlign w:val="center"/>
          </w:tcPr>
          <w:p w14:paraId="3F4A50FB" w14:textId="77777777" w:rsidR="00ED37A3" w:rsidRPr="00ED37A3" w:rsidRDefault="00ED37A3" w:rsidP="00ED37A3">
            <w:pPr>
              <w:spacing w:line="240" w:lineRule="auto"/>
              <w:jc w:val="center"/>
              <w:rPr>
                <w:rFonts w:cs="Calibri"/>
                <w:sz w:val="20"/>
              </w:rPr>
            </w:pPr>
          </w:p>
        </w:tc>
      </w:tr>
      <w:tr w:rsidR="00ED37A3" w:rsidRPr="00ED37A3" w14:paraId="4A888248" w14:textId="77777777" w:rsidTr="00FD37B1">
        <w:tc>
          <w:tcPr>
            <w:tcW w:w="1985" w:type="dxa"/>
            <w:shd w:val="clear" w:color="auto" w:fill="FFFFFF" w:themeFill="background1"/>
            <w:vAlign w:val="center"/>
          </w:tcPr>
          <w:p w14:paraId="388CC1D1"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0AF44DB7" w14:textId="77777777" w:rsidR="00ED37A3" w:rsidRPr="00ED37A3" w:rsidRDefault="00ED37A3" w:rsidP="00ED37A3">
            <w:pPr>
              <w:spacing w:line="240" w:lineRule="auto"/>
              <w:jc w:val="center"/>
              <w:rPr>
                <w:rFonts w:cs="Calibri"/>
                <w:sz w:val="20"/>
              </w:rPr>
            </w:pPr>
            <w:r w:rsidRPr="00ED37A3">
              <w:rPr>
                <w:rFonts w:cs="Calibri"/>
                <w:sz w:val="20"/>
              </w:rPr>
              <w:t>5.000.000,00</w:t>
            </w:r>
          </w:p>
        </w:tc>
        <w:tc>
          <w:tcPr>
            <w:tcW w:w="1418" w:type="dxa"/>
            <w:shd w:val="clear" w:color="auto" w:fill="FFFFFF" w:themeFill="background1"/>
            <w:vAlign w:val="center"/>
          </w:tcPr>
          <w:p w14:paraId="59561057" w14:textId="77777777" w:rsidR="00ED37A3" w:rsidRPr="00ED37A3" w:rsidRDefault="00ED37A3" w:rsidP="00ED37A3">
            <w:pPr>
              <w:spacing w:line="240" w:lineRule="auto"/>
              <w:jc w:val="center"/>
              <w:rPr>
                <w:rFonts w:cs="Calibri"/>
                <w:sz w:val="20"/>
              </w:rPr>
            </w:pPr>
            <w:r w:rsidRPr="00ED37A3">
              <w:rPr>
                <w:rFonts w:cs="Calibri"/>
                <w:sz w:val="20"/>
              </w:rPr>
              <w:t>1.500.000,00</w:t>
            </w:r>
          </w:p>
        </w:tc>
        <w:tc>
          <w:tcPr>
            <w:tcW w:w="1417" w:type="dxa"/>
            <w:shd w:val="clear" w:color="auto" w:fill="FFFFFF" w:themeFill="background1"/>
            <w:vAlign w:val="center"/>
          </w:tcPr>
          <w:p w14:paraId="55BDAF8C" w14:textId="77777777" w:rsidR="00ED37A3" w:rsidRPr="00ED37A3" w:rsidRDefault="00ED37A3" w:rsidP="00ED37A3">
            <w:pPr>
              <w:spacing w:line="240" w:lineRule="auto"/>
              <w:jc w:val="center"/>
              <w:rPr>
                <w:rFonts w:cs="Calibri"/>
                <w:sz w:val="20"/>
              </w:rPr>
            </w:pPr>
            <w:r w:rsidRPr="00ED37A3">
              <w:rPr>
                <w:rFonts w:cs="Calibri"/>
                <w:sz w:val="20"/>
              </w:rPr>
              <w:t>4.700.000,00</w:t>
            </w:r>
          </w:p>
        </w:tc>
        <w:tc>
          <w:tcPr>
            <w:tcW w:w="1418" w:type="dxa"/>
            <w:shd w:val="clear" w:color="auto" w:fill="FFFFFF" w:themeFill="background1"/>
            <w:vAlign w:val="center"/>
          </w:tcPr>
          <w:p w14:paraId="690474CF" w14:textId="77777777" w:rsidR="00ED37A3" w:rsidRPr="00ED37A3" w:rsidRDefault="00ED37A3" w:rsidP="00ED37A3">
            <w:pPr>
              <w:spacing w:line="240" w:lineRule="auto"/>
              <w:jc w:val="center"/>
              <w:rPr>
                <w:rFonts w:cs="Calibri"/>
                <w:sz w:val="20"/>
              </w:rPr>
            </w:pPr>
            <w:r w:rsidRPr="00ED37A3">
              <w:rPr>
                <w:rFonts w:cs="Calibri"/>
                <w:sz w:val="20"/>
              </w:rPr>
              <w:t>300.000,00</w:t>
            </w:r>
          </w:p>
        </w:tc>
        <w:tc>
          <w:tcPr>
            <w:tcW w:w="1417" w:type="dxa"/>
            <w:shd w:val="clear" w:color="auto" w:fill="FFFFFF" w:themeFill="background1"/>
            <w:vAlign w:val="center"/>
          </w:tcPr>
          <w:p w14:paraId="6B021911" w14:textId="77777777" w:rsidR="00ED37A3" w:rsidRPr="00ED37A3" w:rsidRDefault="00ED37A3" w:rsidP="00ED37A3">
            <w:pPr>
              <w:spacing w:line="240" w:lineRule="auto"/>
              <w:jc w:val="center"/>
              <w:rPr>
                <w:rFonts w:cs="Calibri"/>
                <w:sz w:val="20"/>
              </w:rPr>
            </w:pPr>
          </w:p>
        </w:tc>
      </w:tr>
      <w:tr w:rsidR="00ED37A3" w:rsidRPr="00ED37A3" w14:paraId="394AB504" w14:textId="77777777" w:rsidTr="00FD37B1">
        <w:tc>
          <w:tcPr>
            <w:tcW w:w="1985" w:type="dxa"/>
            <w:shd w:val="clear" w:color="auto" w:fill="FFFFFF" w:themeFill="background1"/>
            <w:vAlign w:val="center"/>
          </w:tcPr>
          <w:p w14:paraId="71FAED94"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42793669" w14:textId="77777777" w:rsidR="00ED37A3" w:rsidRPr="00ED37A3" w:rsidRDefault="00ED37A3" w:rsidP="00ED37A3">
            <w:pPr>
              <w:spacing w:line="240" w:lineRule="auto"/>
              <w:jc w:val="center"/>
              <w:rPr>
                <w:rFonts w:cs="Calibri"/>
                <w:sz w:val="20"/>
              </w:rPr>
            </w:pPr>
            <w:r w:rsidRPr="00ED37A3">
              <w:rPr>
                <w:rFonts w:cs="Calibri"/>
                <w:sz w:val="20"/>
              </w:rPr>
              <w:t>400.000,00</w:t>
            </w:r>
          </w:p>
        </w:tc>
        <w:tc>
          <w:tcPr>
            <w:tcW w:w="1418" w:type="dxa"/>
            <w:shd w:val="clear" w:color="auto" w:fill="FFFFFF" w:themeFill="background1"/>
            <w:vAlign w:val="center"/>
          </w:tcPr>
          <w:p w14:paraId="3F29267F" w14:textId="77777777" w:rsidR="00ED37A3" w:rsidRPr="00ED37A3" w:rsidRDefault="00ED37A3" w:rsidP="00ED37A3">
            <w:pPr>
              <w:spacing w:line="240" w:lineRule="auto"/>
              <w:jc w:val="center"/>
              <w:rPr>
                <w:rFonts w:cs="Calibri"/>
                <w:sz w:val="20"/>
              </w:rPr>
            </w:pPr>
            <w:r w:rsidRPr="00ED37A3">
              <w:rPr>
                <w:rFonts w:cs="Calibri"/>
                <w:sz w:val="20"/>
              </w:rPr>
              <w:t>150.000,00</w:t>
            </w:r>
          </w:p>
        </w:tc>
        <w:tc>
          <w:tcPr>
            <w:tcW w:w="1417" w:type="dxa"/>
            <w:shd w:val="clear" w:color="auto" w:fill="FFFFFF" w:themeFill="background1"/>
            <w:vAlign w:val="center"/>
          </w:tcPr>
          <w:p w14:paraId="28B6B380" w14:textId="77777777" w:rsidR="00ED37A3" w:rsidRPr="00ED37A3" w:rsidRDefault="00ED37A3" w:rsidP="00ED37A3">
            <w:pPr>
              <w:spacing w:line="240" w:lineRule="auto"/>
              <w:jc w:val="center"/>
              <w:rPr>
                <w:rFonts w:cs="Calibri"/>
                <w:sz w:val="20"/>
              </w:rPr>
            </w:pPr>
            <w:r w:rsidRPr="00ED37A3">
              <w:rPr>
                <w:rFonts w:cs="Calibri"/>
                <w:sz w:val="20"/>
              </w:rPr>
              <w:t>350.000,00</w:t>
            </w:r>
          </w:p>
        </w:tc>
        <w:tc>
          <w:tcPr>
            <w:tcW w:w="1418" w:type="dxa"/>
            <w:shd w:val="clear" w:color="auto" w:fill="FFFFFF" w:themeFill="background1"/>
            <w:vAlign w:val="center"/>
          </w:tcPr>
          <w:p w14:paraId="0410F56B" w14:textId="77777777" w:rsidR="00ED37A3" w:rsidRPr="00ED37A3" w:rsidRDefault="00ED37A3" w:rsidP="00ED37A3">
            <w:pPr>
              <w:spacing w:line="240" w:lineRule="auto"/>
              <w:jc w:val="center"/>
              <w:rPr>
                <w:rFonts w:cs="Calibri"/>
                <w:sz w:val="20"/>
              </w:rPr>
            </w:pPr>
            <w:r w:rsidRPr="00ED37A3">
              <w:rPr>
                <w:rFonts w:cs="Calibri"/>
                <w:sz w:val="20"/>
              </w:rPr>
              <w:t>50.000,00</w:t>
            </w:r>
          </w:p>
        </w:tc>
        <w:tc>
          <w:tcPr>
            <w:tcW w:w="1417" w:type="dxa"/>
            <w:shd w:val="clear" w:color="auto" w:fill="FFFFFF" w:themeFill="background1"/>
            <w:vAlign w:val="center"/>
          </w:tcPr>
          <w:p w14:paraId="19A3BB07" w14:textId="77777777" w:rsidR="00ED37A3" w:rsidRPr="00ED37A3" w:rsidRDefault="00ED37A3" w:rsidP="00ED37A3">
            <w:pPr>
              <w:spacing w:line="240" w:lineRule="auto"/>
              <w:jc w:val="center"/>
              <w:rPr>
                <w:rFonts w:cs="Calibri"/>
                <w:sz w:val="20"/>
              </w:rPr>
            </w:pPr>
          </w:p>
        </w:tc>
      </w:tr>
      <w:tr w:rsidR="00ED37A3" w:rsidRPr="00ED37A3" w14:paraId="51FD4BEA" w14:textId="77777777" w:rsidTr="00FD37B1">
        <w:tc>
          <w:tcPr>
            <w:tcW w:w="1985" w:type="dxa"/>
            <w:shd w:val="clear" w:color="auto" w:fill="FFFFFF" w:themeFill="background1"/>
            <w:vAlign w:val="center"/>
          </w:tcPr>
          <w:p w14:paraId="020F1A25"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186AC00E" w14:textId="77777777" w:rsidR="00ED37A3" w:rsidRPr="00ED37A3" w:rsidRDefault="00ED37A3" w:rsidP="00ED37A3">
            <w:pPr>
              <w:spacing w:line="240" w:lineRule="auto"/>
              <w:jc w:val="center"/>
              <w:rPr>
                <w:rFonts w:cs="Calibri"/>
                <w:sz w:val="20"/>
              </w:rPr>
            </w:pPr>
            <w:r w:rsidRPr="00ED37A3">
              <w:rPr>
                <w:rFonts w:cs="Calibri"/>
                <w:sz w:val="20"/>
              </w:rPr>
              <w:t>4.600.000,00</w:t>
            </w:r>
          </w:p>
        </w:tc>
        <w:tc>
          <w:tcPr>
            <w:tcW w:w="1418" w:type="dxa"/>
            <w:shd w:val="clear" w:color="auto" w:fill="FFFFFF" w:themeFill="background1"/>
            <w:vAlign w:val="center"/>
          </w:tcPr>
          <w:p w14:paraId="52569EEC" w14:textId="77777777" w:rsidR="00ED37A3" w:rsidRPr="00ED37A3" w:rsidRDefault="00ED37A3" w:rsidP="00ED37A3">
            <w:pPr>
              <w:spacing w:line="240" w:lineRule="auto"/>
              <w:jc w:val="center"/>
              <w:rPr>
                <w:rFonts w:cs="Calibri"/>
                <w:sz w:val="20"/>
              </w:rPr>
            </w:pPr>
            <w:r w:rsidRPr="00ED37A3">
              <w:rPr>
                <w:rFonts w:cs="Calibri"/>
                <w:sz w:val="20"/>
              </w:rPr>
              <w:t>1.350.000,00</w:t>
            </w:r>
          </w:p>
        </w:tc>
        <w:tc>
          <w:tcPr>
            <w:tcW w:w="1417" w:type="dxa"/>
            <w:shd w:val="clear" w:color="auto" w:fill="FFFFFF" w:themeFill="background1"/>
            <w:vAlign w:val="center"/>
          </w:tcPr>
          <w:p w14:paraId="601B994D" w14:textId="77777777" w:rsidR="00ED37A3" w:rsidRPr="00ED37A3" w:rsidRDefault="00ED37A3" w:rsidP="00ED37A3">
            <w:pPr>
              <w:spacing w:line="240" w:lineRule="auto"/>
              <w:jc w:val="center"/>
              <w:rPr>
                <w:rFonts w:cs="Calibri"/>
                <w:sz w:val="20"/>
              </w:rPr>
            </w:pPr>
            <w:r w:rsidRPr="00ED37A3">
              <w:rPr>
                <w:rFonts w:cs="Calibri"/>
                <w:sz w:val="20"/>
              </w:rPr>
              <w:t>4.350.000,00</w:t>
            </w:r>
          </w:p>
        </w:tc>
        <w:tc>
          <w:tcPr>
            <w:tcW w:w="1418" w:type="dxa"/>
            <w:shd w:val="clear" w:color="auto" w:fill="FFFFFF" w:themeFill="background1"/>
            <w:vAlign w:val="center"/>
          </w:tcPr>
          <w:p w14:paraId="1DD50973" w14:textId="77777777" w:rsidR="00ED37A3" w:rsidRPr="00ED37A3" w:rsidRDefault="00ED37A3" w:rsidP="00ED37A3">
            <w:pPr>
              <w:spacing w:line="240" w:lineRule="auto"/>
              <w:jc w:val="center"/>
              <w:rPr>
                <w:rFonts w:cs="Calibri"/>
                <w:sz w:val="20"/>
              </w:rPr>
            </w:pPr>
            <w:r w:rsidRPr="00ED37A3">
              <w:rPr>
                <w:rFonts w:cs="Calibri"/>
                <w:sz w:val="20"/>
              </w:rPr>
              <w:t>250.000,00</w:t>
            </w:r>
          </w:p>
        </w:tc>
        <w:tc>
          <w:tcPr>
            <w:tcW w:w="1417" w:type="dxa"/>
            <w:shd w:val="clear" w:color="auto" w:fill="FFFFFF" w:themeFill="background1"/>
            <w:vAlign w:val="center"/>
          </w:tcPr>
          <w:p w14:paraId="10D83887" w14:textId="77777777" w:rsidR="00ED37A3" w:rsidRPr="00ED37A3" w:rsidRDefault="00ED37A3" w:rsidP="00ED37A3">
            <w:pPr>
              <w:spacing w:line="240" w:lineRule="auto"/>
              <w:jc w:val="center"/>
              <w:rPr>
                <w:rFonts w:cs="Calibri"/>
                <w:sz w:val="20"/>
              </w:rPr>
            </w:pPr>
          </w:p>
        </w:tc>
      </w:tr>
      <w:tr w:rsidR="00ED37A3" w:rsidRPr="00ED37A3" w14:paraId="724FCB59" w14:textId="77777777" w:rsidTr="00FD37B1">
        <w:tc>
          <w:tcPr>
            <w:tcW w:w="1985" w:type="dxa"/>
            <w:shd w:val="clear" w:color="auto" w:fill="FFFFFF" w:themeFill="background1"/>
            <w:vAlign w:val="center"/>
          </w:tcPr>
          <w:p w14:paraId="7D5624AC" w14:textId="77777777" w:rsidR="00ED37A3" w:rsidRPr="00ED37A3" w:rsidRDefault="00ED37A3" w:rsidP="00ED37A3">
            <w:pPr>
              <w:spacing w:line="240" w:lineRule="auto"/>
              <w:jc w:val="left"/>
              <w:rPr>
                <w:rFonts w:cs="Calibri"/>
                <w:sz w:val="20"/>
              </w:rPr>
            </w:pPr>
            <w:r w:rsidRPr="00ED37A3">
              <w:rPr>
                <w:rFonts w:cs="Calibri"/>
                <w:sz w:val="20"/>
              </w:rPr>
              <w:t>OPĆINA ZAGORSKA SELA</w:t>
            </w:r>
          </w:p>
        </w:tc>
        <w:tc>
          <w:tcPr>
            <w:tcW w:w="1417" w:type="dxa"/>
            <w:shd w:val="clear" w:color="auto" w:fill="FFFFFF" w:themeFill="background1"/>
            <w:vAlign w:val="center"/>
          </w:tcPr>
          <w:p w14:paraId="6CC9E46D" w14:textId="77777777" w:rsidR="00ED37A3" w:rsidRPr="00ED37A3" w:rsidRDefault="00ED37A3" w:rsidP="00ED37A3">
            <w:pPr>
              <w:spacing w:line="240" w:lineRule="auto"/>
              <w:jc w:val="center"/>
              <w:rPr>
                <w:rFonts w:cs="Calibri"/>
                <w:sz w:val="20"/>
              </w:rPr>
            </w:pPr>
            <w:r w:rsidRPr="00ED37A3">
              <w:rPr>
                <w:rFonts w:cs="Calibri"/>
                <w:sz w:val="20"/>
              </w:rPr>
              <w:t>18</w:t>
            </w:r>
          </w:p>
        </w:tc>
        <w:tc>
          <w:tcPr>
            <w:tcW w:w="1418" w:type="dxa"/>
            <w:shd w:val="clear" w:color="auto" w:fill="FFFFFF" w:themeFill="background1"/>
            <w:vAlign w:val="center"/>
          </w:tcPr>
          <w:p w14:paraId="184D12E0" w14:textId="77777777" w:rsidR="00ED37A3" w:rsidRPr="00ED37A3" w:rsidRDefault="00ED37A3" w:rsidP="00ED37A3">
            <w:pPr>
              <w:spacing w:line="240" w:lineRule="auto"/>
              <w:jc w:val="center"/>
              <w:rPr>
                <w:rFonts w:cs="Calibri"/>
                <w:sz w:val="20"/>
              </w:rPr>
            </w:pPr>
            <w:r w:rsidRPr="00ED37A3">
              <w:rPr>
                <w:rFonts w:cs="Calibri"/>
                <w:sz w:val="20"/>
              </w:rPr>
              <w:t>6</w:t>
            </w:r>
          </w:p>
        </w:tc>
        <w:tc>
          <w:tcPr>
            <w:tcW w:w="1417" w:type="dxa"/>
            <w:shd w:val="clear" w:color="auto" w:fill="FFFFFF" w:themeFill="background1"/>
            <w:vAlign w:val="center"/>
          </w:tcPr>
          <w:p w14:paraId="5FD9D6CB" w14:textId="77777777" w:rsidR="00ED37A3" w:rsidRPr="00ED37A3" w:rsidRDefault="00ED37A3" w:rsidP="00ED37A3">
            <w:pPr>
              <w:spacing w:line="240" w:lineRule="auto"/>
              <w:jc w:val="center"/>
              <w:rPr>
                <w:rFonts w:cs="Calibri"/>
                <w:sz w:val="20"/>
              </w:rPr>
            </w:pPr>
            <w:r w:rsidRPr="00ED37A3">
              <w:rPr>
                <w:rFonts w:cs="Calibri"/>
                <w:sz w:val="20"/>
              </w:rPr>
              <w:t>14</w:t>
            </w:r>
          </w:p>
        </w:tc>
        <w:tc>
          <w:tcPr>
            <w:tcW w:w="1418" w:type="dxa"/>
            <w:shd w:val="clear" w:color="auto" w:fill="FFFFFF" w:themeFill="background1"/>
            <w:vAlign w:val="center"/>
          </w:tcPr>
          <w:p w14:paraId="43120529" w14:textId="77777777" w:rsidR="00ED37A3" w:rsidRPr="00ED37A3" w:rsidRDefault="00ED37A3" w:rsidP="00ED37A3">
            <w:pPr>
              <w:spacing w:line="240" w:lineRule="auto"/>
              <w:jc w:val="center"/>
              <w:rPr>
                <w:rFonts w:cs="Calibri"/>
                <w:sz w:val="20"/>
              </w:rPr>
            </w:pPr>
            <w:r w:rsidRPr="00ED37A3">
              <w:rPr>
                <w:rFonts w:cs="Calibri"/>
                <w:sz w:val="20"/>
              </w:rPr>
              <w:t>2</w:t>
            </w:r>
          </w:p>
        </w:tc>
        <w:tc>
          <w:tcPr>
            <w:tcW w:w="1417" w:type="dxa"/>
            <w:shd w:val="clear" w:color="auto" w:fill="FFFFFF" w:themeFill="background1"/>
            <w:vAlign w:val="center"/>
          </w:tcPr>
          <w:p w14:paraId="255CC073" w14:textId="77777777" w:rsidR="00ED37A3" w:rsidRPr="00ED37A3" w:rsidRDefault="00ED37A3" w:rsidP="00ED37A3">
            <w:pPr>
              <w:spacing w:line="240" w:lineRule="auto"/>
              <w:jc w:val="center"/>
              <w:rPr>
                <w:rFonts w:cs="Calibri"/>
                <w:sz w:val="20"/>
              </w:rPr>
            </w:pPr>
            <w:r w:rsidRPr="00ED37A3">
              <w:rPr>
                <w:rFonts w:cs="Calibri"/>
                <w:sz w:val="20"/>
              </w:rPr>
              <w:t>2</w:t>
            </w:r>
          </w:p>
        </w:tc>
      </w:tr>
      <w:tr w:rsidR="00ED37A3" w:rsidRPr="00ED37A3" w14:paraId="21585562" w14:textId="77777777" w:rsidTr="00FD37B1">
        <w:tc>
          <w:tcPr>
            <w:tcW w:w="1985" w:type="dxa"/>
            <w:shd w:val="clear" w:color="auto" w:fill="FFFFFF" w:themeFill="background1"/>
            <w:vAlign w:val="center"/>
          </w:tcPr>
          <w:p w14:paraId="7A3911C9"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7A6C40FB" w14:textId="77777777" w:rsidR="00ED37A3" w:rsidRPr="00ED37A3" w:rsidRDefault="00ED37A3" w:rsidP="00ED37A3">
            <w:pPr>
              <w:spacing w:line="240" w:lineRule="auto"/>
              <w:jc w:val="center"/>
              <w:rPr>
                <w:rFonts w:cs="Calibri"/>
                <w:sz w:val="20"/>
              </w:rPr>
            </w:pPr>
            <w:r w:rsidRPr="00ED37A3">
              <w:rPr>
                <w:rFonts w:cs="Calibri"/>
                <w:sz w:val="20"/>
              </w:rPr>
              <w:t>3.300.000,00</w:t>
            </w:r>
          </w:p>
        </w:tc>
        <w:tc>
          <w:tcPr>
            <w:tcW w:w="1418" w:type="dxa"/>
            <w:shd w:val="clear" w:color="auto" w:fill="FFFFFF" w:themeFill="background1"/>
            <w:vAlign w:val="center"/>
          </w:tcPr>
          <w:p w14:paraId="2605CBDB" w14:textId="77777777" w:rsidR="00ED37A3" w:rsidRPr="00ED37A3" w:rsidRDefault="00ED37A3" w:rsidP="00ED37A3">
            <w:pPr>
              <w:spacing w:line="240" w:lineRule="auto"/>
              <w:jc w:val="center"/>
              <w:rPr>
                <w:rFonts w:cs="Calibri"/>
                <w:sz w:val="20"/>
              </w:rPr>
            </w:pPr>
            <w:r w:rsidRPr="00ED37A3">
              <w:rPr>
                <w:rFonts w:cs="Calibri"/>
                <w:sz w:val="20"/>
              </w:rPr>
              <w:t>1.700.000,00</w:t>
            </w:r>
          </w:p>
        </w:tc>
        <w:tc>
          <w:tcPr>
            <w:tcW w:w="1417" w:type="dxa"/>
            <w:shd w:val="clear" w:color="auto" w:fill="FFFFFF" w:themeFill="background1"/>
            <w:vAlign w:val="center"/>
          </w:tcPr>
          <w:p w14:paraId="476A4EF9" w14:textId="77777777" w:rsidR="00ED37A3" w:rsidRPr="00ED37A3" w:rsidRDefault="00ED37A3" w:rsidP="00ED37A3">
            <w:pPr>
              <w:spacing w:line="240" w:lineRule="auto"/>
              <w:jc w:val="center"/>
              <w:rPr>
                <w:rFonts w:cs="Calibri"/>
                <w:sz w:val="20"/>
              </w:rPr>
            </w:pPr>
            <w:r w:rsidRPr="00ED37A3">
              <w:rPr>
                <w:rFonts w:cs="Calibri"/>
                <w:sz w:val="20"/>
              </w:rPr>
              <w:t>1.550.000,00</w:t>
            </w:r>
          </w:p>
        </w:tc>
        <w:tc>
          <w:tcPr>
            <w:tcW w:w="1418" w:type="dxa"/>
            <w:shd w:val="clear" w:color="auto" w:fill="FFFFFF" w:themeFill="background1"/>
            <w:vAlign w:val="center"/>
          </w:tcPr>
          <w:p w14:paraId="54648C0F" w14:textId="77777777" w:rsidR="00ED37A3" w:rsidRPr="00ED37A3" w:rsidRDefault="00ED37A3" w:rsidP="00ED37A3">
            <w:pPr>
              <w:spacing w:line="240" w:lineRule="auto"/>
              <w:jc w:val="center"/>
              <w:rPr>
                <w:rFonts w:cs="Calibri"/>
                <w:sz w:val="20"/>
              </w:rPr>
            </w:pPr>
            <w:r w:rsidRPr="00ED37A3">
              <w:rPr>
                <w:rFonts w:cs="Calibri"/>
                <w:sz w:val="20"/>
              </w:rPr>
              <w:t>1.600.000,00</w:t>
            </w:r>
          </w:p>
        </w:tc>
        <w:tc>
          <w:tcPr>
            <w:tcW w:w="1417" w:type="dxa"/>
            <w:shd w:val="clear" w:color="auto" w:fill="FFFFFF" w:themeFill="background1"/>
            <w:vAlign w:val="center"/>
          </w:tcPr>
          <w:p w14:paraId="305E00FA" w14:textId="77777777" w:rsidR="00ED37A3" w:rsidRPr="00ED37A3" w:rsidRDefault="00ED37A3" w:rsidP="00ED37A3">
            <w:pPr>
              <w:spacing w:line="240" w:lineRule="auto"/>
              <w:jc w:val="center"/>
              <w:rPr>
                <w:rFonts w:cs="Calibri"/>
                <w:sz w:val="20"/>
              </w:rPr>
            </w:pPr>
            <w:r w:rsidRPr="00ED37A3">
              <w:rPr>
                <w:rFonts w:cs="Calibri"/>
                <w:sz w:val="20"/>
              </w:rPr>
              <w:t>150.000,00</w:t>
            </w:r>
          </w:p>
        </w:tc>
      </w:tr>
      <w:tr w:rsidR="00ED37A3" w:rsidRPr="00ED37A3" w14:paraId="356E806D" w14:textId="77777777" w:rsidTr="00FD37B1">
        <w:tc>
          <w:tcPr>
            <w:tcW w:w="1985" w:type="dxa"/>
            <w:shd w:val="clear" w:color="auto" w:fill="FFFFFF" w:themeFill="background1"/>
            <w:vAlign w:val="center"/>
          </w:tcPr>
          <w:p w14:paraId="54D04CEB"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5623B5AD" w14:textId="77777777" w:rsidR="00ED37A3" w:rsidRPr="00ED37A3" w:rsidRDefault="00ED37A3" w:rsidP="00ED37A3">
            <w:pPr>
              <w:spacing w:line="240" w:lineRule="auto"/>
              <w:jc w:val="center"/>
              <w:rPr>
                <w:rFonts w:cs="Calibri"/>
                <w:sz w:val="20"/>
              </w:rPr>
            </w:pPr>
            <w:r w:rsidRPr="00ED37A3">
              <w:rPr>
                <w:rFonts w:cs="Calibri"/>
                <w:sz w:val="20"/>
              </w:rPr>
              <w:t>250.000,00</w:t>
            </w:r>
          </w:p>
        </w:tc>
        <w:tc>
          <w:tcPr>
            <w:tcW w:w="1418" w:type="dxa"/>
            <w:shd w:val="clear" w:color="auto" w:fill="FFFFFF" w:themeFill="background1"/>
            <w:vAlign w:val="center"/>
          </w:tcPr>
          <w:p w14:paraId="32FD93AD" w14:textId="77777777" w:rsidR="00ED37A3" w:rsidRPr="00ED37A3" w:rsidRDefault="00ED37A3" w:rsidP="00ED37A3">
            <w:pPr>
              <w:spacing w:line="240" w:lineRule="auto"/>
              <w:jc w:val="center"/>
              <w:rPr>
                <w:rFonts w:cs="Calibri"/>
                <w:sz w:val="20"/>
              </w:rPr>
            </w:pPr>
            <w:r w:rsidRPr="00ED37A3">
              <w:rPr>
                <w:rFonts w:cs="Calibri"/>
                <w:sz w:val="20"/>
              </w:rPr>
              <w:t>50.000,00</w:t>
            </w:r>
          </w:p>
        </w:tc>
        <w:tc>
          <w:tcPr>
            <w:tcW w:w="1417" w:type="dxa"/>
            <w:shd w:val="clear" w:color="auto" w:fill="FFFFFF" w:themeFill="background1"/>
            <w:vAlign w:val="center"/>
          </w:tcPr>
          <w:p w14:paraId="451727EB" w14:textId="77777777" w:rsidR="00ED37A3" w:rsidRPr="00ED37A3" w:rsidRDefault="00ED37A3" w:rsidP="00ED37A3">
            <w:pPr>
              <w:spacing w:line="240" w:lineRule="auto"/>
              <w:jc w:val="center"/>
              <w:rPr>
                <w:rFonts w:cs="Calibri"/>
                <w:sz w:val="20"/>
              </w:rPr>
            </w:pPr>
            <w:r w:rsidRPr="00ED37A3">
              <w:rPr>
                <w:rFonts w:cs="Calibri"/>
                <w:sz w:val="20"/>
              </w:rPr>
              <w:t>190.000,00</w:t>
            </w:r>
          </w:p>
        </w:tc>
        <w:tc>
          <w:tcPr>
            <w:tcW w:w="1418" w:type="dxa"/>
            <w:shd w:val="clear" w:color="auto" w:fill="FFFFFF" w:themeFill="background1"/>
            <w:vAlign w:val="center"/>
          </w:tcPr>
          <w:p w14:paraId="24633492" w14:textId="77777777" w:rsidR="00ED37A3" w:rsidRPr="00ED37A3" w:rsidRDefault="00ED37A3" w:rsidP="00ED37A3">
            <w:pPr>
              <w:spacing w:line="240" w:lineRule="auto"/>
              <w:jc w:val="center"/>
              <w:rPr>
                <w:rFonts w:cs="Calibri"/>
                <w:sz w:val="20"/>
              </w:rPr>
            </w:pPr>
            <w:r w:rsidRPr="00ED37A3">
              <w:rPr>
                <w:rFonts w:cs="Calibri"/>
                <w:sz w:val="20"/>
              </w:rPr>
              <w:t>30.000,00</w:t>
            </w:r>
          </w:p>
        </w:tc>
        <w:tc>
          <w:tcPr>
            <w:tcW w:w="1417" w:type="dxa"/>
            <w:shd w:val="clear" w:color="auto" w:fill="FFFFFF" w:themeFill="background1"/>
            <w:vAlign w:val="center"/>
          </w:tcPr>
          <w:p w14:paraId="0CE4827C" w14:textId="77777777" w:rsidR="00ED37A3" w:rsidRPr="00ED37A3" w:rsidRDefault="00ED37A3" w:rsidP="00ED37A3">
            <w:pPr>
              <w:spacing w:line="240" w:lineRule="auto"/>
              <w:jc w:val="center"/>
              <w:rPr>
                <w:rFonts w:cs="Calibri"/>
                <w:sz w:val="20"/>
              </w:rPr>
            </w:pPr>
            <w:r w:rsidRPr="00ED37A3">
              <w:rPr>
                <w:rFonts w:cs="Calibri"/>
                <w:sz w:val="20"/>
              </w:rPr>
              <w:t>30.000,00</w:t>
            </w:r>
          </w:p>
        </w:tc>
      </w:tr>
      <w:tr w:rsidR="00ED37A3" w:rsidRPr="00ED37A3" w14:paraId="603229EB" w14:textId="77777777" w:rsidTr="00FD37B1">
        <w:tc>
          <w:tcPr>
            <w:tcW w:w="1985" w:type="dxa"/>
            <w:shd w:val="clear" w:color="auto" w:fill="FFFFFF" w:themeFill="background1"/>
            <w:vAlign w:val="center"/>
          </w:tcPr>
          <w:p w14:paraId="6B41A3F8"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503C6125" w14:textId="77777777" w:rsidR="00ED37A3" w:rsidRPr="00ED37A3" w:rsidRDefault="00ED37A3" w:rsidP="00ED37A3">
            <w:pPr>
              <w:spacing w:line="240" w:lineRule="auto"/>
              <w:jc w:val="center"/>
              <w:rPr>
                <w:rFonts w:cs="Calibri"/>
                <w:sz w:val="20"/>
              </w:rPr>
            </w:pPr>
            <w:r w:rsidRPr="00ED37A3">
              <w:rPr>
                <w:rFonts w:cs="Calibri"/>
                <w:sz w:val="20"/>
              </w:rPr>
              <w:t>3.300.000,00</w:t>
            </w:r>
          </w:p>
        </w:tc>
        <w:tc>
          <w:tcPr>
            <w:tcW w:w="1418" w:type="dxa"/>
            <w:shd w:val="clear" w:color="auto" w:fill="FFFFFF" w:themeFill="background1"/>
            <w:vAlign w:val="center"/>
          </w:tcPr>
          <w:p w14:paraId="3767B29E" w14:textId="77777777" w:rsidR="00ED37A3" w:rsidRPr="00ED37A3" w:rsidRDefault="00ED37A3" w:rsidP="00ED37A3">
            <w:pPr>
              <w:spacing w:line="240" w:lineRule="auto"/>
              <w:jc w:val="center"/>
              <w:rPr>
                <w:rFonts w:cs="Calibri"/>
                <w:sz w:val="20"/>
              </w:rPr>
            </w:pPr>
            <w:r w:rsidRPr="00ED37A3">
              <w:rPr>
                <w:rFonts w:cs="Calibri"/>
                <w:sz w:val="20"/>
              </w:rPr>
              <w:t>1.700.000,00</w:t>
            </w:r>
          </w:p>
        </w:tc>
        <w:tc>
          <w:tcPr>
            <w:tcW w:w="1417" w:type="dxa"/>
            <w:shd w:val="clear" w:color="auto" w:fill="FFFFFF" w:themeFill="background1"/>
            <w:vAlign w:val="center"/>
          </w:tcPr>
          <w:p w14:paraId="203C19A3" w14:textId="77777777" w:rsidR="00ED37A3" w:rsidRPr="00ED37A3" w:rsidRDefault="00ED37A3" w:rsidP="00ED37A3">
            <w:pPr>
              <w:spacing w:line="240" w:lineRule="auto"/>
              <w:jc w:val="center"/>
              <w:rPr>
                <w:rFonts w:cs="Calibri"/>
                <w:sz w:val="20"/>
              </w:rPr>
            </w:pPr>
            <w:r w:rsidRPr="00ED37A3">
              <w:rPr>
                <w:rFonts w:cs="Calibri"/>
                <w:sz w:val="20"/>
              </w:rPr>
              <w:t>1.550.000,00</w:t>
            </w:r>
          </w:p>
        </w:tc>
        <w:tc>
          <w:tcPr>
            <w:tcW w:w="1418" w:type="dxa"/>
            <w:shd w:val="clear" w:color="auto" w:fill="FFFFFF" w:themeFill="background1"/>
            <w:vAlign w:val="center"/>
          </w:tcPr>
          <w:p w14:paraId="3CB04B92" w14:textId="77777777" w:rsidR="00ED37A3" w:rsidRPr="00ED37A3" w:rsidRDefault="00ED37A3" w:rsidP="00ED37A3">
            <w:pPr>
              <w:spacing w:line="240" w:lineRule="auto"/>
              <w:jc w:val="center"/>
              <w:rPr>
                <w:rFonts w:cs="Calibri"/>
                <w:sz w:val="20"/>
              </w:rPr>
            </w:pPr>
            <w:r w:rsidRPr="00ED37A3">
              <w:rPr>
                <w:rFonts w:cs="Calibri"/>
                <w:sz w:val="20"/>
              </w:rPr>
              <w:t>1.600.000,00</w:t>
            </w:r>
          </w:p>
        </w:tc>
        <w:tc>
          <w:tcPr>
            <w:tcW w:w="1417" w:type="dxa"/>
            <w:shd w:val="clear" w:color="auto" w:fill="FFFFFF" w:themeFill="background1"/>
            <w:vAlign w:val="center"/>
          </w:tcPr>
          <w:p w14:paraId="524FF335" w14:textId="77777777" w:rsidR="00ED37A3" w:rsidRPr="00ED37A3" w:rsidRDefault="00ED37A3" w:rsidP="00ED37A3">
            <w:pPr>
              <w:spacing w:line="240" w:lineRule="auto"/>
              <w:jc w:val="center"/>
              <w:rPr>
                <w:rFonts w:cs="Calibri"/>
                <w:sz w:val="20"/>
              </w:rPr>
            </w:pPr>
            <w:r w:rsidRPr="00ED37A3">
              <w:rPr>
                <w:rFonts w:cs="Calibri"/>
                <w:sz w:val="20"/>
              </w:rPr>
              <w:t>150.000,00</w:t>
            </w:r>
          </w:p>
        </w:tc>
      </w:tr>
      <w:tr w:rsidR="00ED37A3" w:rsidRPr="00ED37A3" w14:paraId="36478A39" w14:textId="77777777" w:rsidTr="00FD37B1">
        <w:tc>
          <w:tcPr>
            <w:tcW w:w="1985" w:type="dxa"/>
            <w:shd w:val="clear" w:color="auto" w:fill="FFFFFF" w:themeFill="background1"/>
            <w:vAlign w:val="center"/>
          </w:tcPr>
          <w:p w14:paraId="7F7F0B43" w14:textId="77777777" w:rsidR="00ED37A3" w:rsidRPr="00ED37A3" w:rsidRDefault="00ED37A3" w:rsidP="00ED37A3">
            <w:pPr>
              <w:spacing w:line="240" w:lineRule="auto"/>
              <w:jc w:val="left"/>
              <w:rPr>
                <w:rFonts w:cs="Calibri"/>
                <w:sz w:val="20"/>
              </w:rPr>
            </w:pPr>
            <w:r w:rsidRPr="00ED37A3">
              <w:rPr>
                <w:rFonts w:cs="Calibri"/>
                <w:sz w:val="20"/>
              </w:rPr>
              <w:t>U K U P N O</w:t>
            </w:r>
          </w:p>
        </w:tc>
        <w:tc>
          <w:tcPr>
            <w:tcW w:w="1417" w:type="dxa"/>
            <w:shd w:val="clear" w:color="auto" w:fill="FFFFFF" w:themeFill="background1"/>
            <w:vAlign w:val="center"/>
          </w:tcPr>
          <w:p w14:paraId="47E002F3" w14:textId="77777777" w:rsidR="00ED37A3" w:rsidRPr="00ED37A3" w:rsidRDefault="00ED37A3" w:rsidP="00ED37A3">
            <w:pPr>
              <w:spacing w:line="240" w:lineRule="auto"/>
              <w:jc w:val="center"/>
              <w:rPr>
                <w:rFonts w:cs="Calibri"/>
                <w:sz w:val="20"/>
              </w:rPr>
            </w:pPr>
            <w:r w:rsidRPr="00ED37A3">
              <w:rPr>
                <w:rFonts w:cs="Calibri"/>
                <w:sz w:val="20"/>
              </w:rPr>
              <w:t>308</w:t>
            </w:r>
          </w:p>
        </w:tc>
        <w:tc>
          <w:tcPr>
            <w:tcW w:w="1418" w:type="dxa"/>
            <w:shd w:val="clear" w:color="auto" w:fill="FFFFFF" w:themeFill="background1"/>
            <w:vAlign w:val="center"/>
          </w:tcPr>
          <w:p w14:paraId="77DDF69F" w14:textId="77777777" w:rsidR="00ED37A3" w:rsidRPr="00ED37A3" w:rsidRDefault="00ED37A3" w:rsidP="00ED37A3">
            <w:pPr>
              <w:spacing w:line="240" w:lineRule="auto"/>
              <w:jc w:val="center"/>
              <w:rPr>
                <w:rFonts w:cs="Calibri"/>
                <w:sz w:val="20"/>
              </w:rPr>
            </w:pPr>
            <w:r w:rsidRPr="00ED37A3">
              <w:rPr>
                <w:rFonts w:cs="Calibri"/>
                <w:sz w:val="20"/>
              </w:rPr>
              <w:t>83</w:t>
            </w:r>
          </w:p>
        </w:tc>
        <w:tc>
          <w:tcPr>
            <w:tcW w:w="1417" w:type="dxa"/>
            <w:shd w:val="clear" w:color="auto" w:fill="FFFFFF" w:themeFill="background1"/>
            <w:vAlign w:val="center"/>
          </w:tcPr>
          <w:p w14:paraId="194B2381" w14:textId="77777777" w:rsidR="00ED37A3" w:rsidRPr="00ED37A3" w:rsidRDefault="00ED37A3" w:rsidP="00ED37A3">
            <w:pPr>
              <w:spacing w:line="240" w:lineRule="auto"/>
              <w:jc w:val="center"/>
              <w:rPr>
                <w:rFonts w:cs="Calibri"/>
                <w:sz w:val="20"/>
              </w:rPr>
            </w:pPr>
            <w:r w:rsidRPr="00ED37A3">
              <w:rPr>
                <w:rFonts w:cs="Calibri"/>
                <w:sz w:val="20"/>
              </w:rPr>
              <w:t>199</w:t>
            </w:r>
          </w:p>
        </w:tc>
        <w:tc>
          <w:tcPr>
            <w:tcW w:w="1418" w:type="dxa"/>
            <w:shd w:val="clear" w:color="auto" w:fill="FFFFFF" w:themeFill="background1"/>
            <w:vAlign w:val="center"/>
          </w:tcPr>
          <w:p w14:paraId="729DDB82" w14:textId="77777777" w:rsidR="00ED37A3" w:rsidRPr="00ED37A3" w:rsidRDefault="00ED37A3" w:rsidP="00ED37A3">
            <w:pPr>
              <w:spacing w:line="240" w:lineRule="auto"/>
              <w:jc w:val="center"/>
              <w:rPr>
                <w:rFonts w:cs="Calibri"/>
                <w:sz w:val="20"/>
              </w:rPr>
            </w:pPr>
            <w:r w:rsidRPr="00ED37A3">
              <w:rPr>
                <w:rFonts w:cs="Calibri"/>
                <w:sz w:val="20"/>
              </w:rPr>
              <w:t>68</w:t>
            </w:r>
          </w:p>
        </w:tc>
        <w:tc>
          <w:tcPr>
            <w:tcW w:w="1417" w:type="dxa"/>
            <w:shd w:val="clear" w:color="auto" w:fill="FFFFFF" w:themeFill="background1"/>
            <w:vAlign w:val="center"/>
          </w:tcPr>
          <w:p w14:paraId="2CFB0DA7" w14:textId="77777777" w:rsidR="00ED37A3" w:rsidRPr="00ED37A3" w:rsidRDefault="00ED37A3" w:rsidP="00ED37A3">
            <w:pPr>
              <w:spacing w:line="240" w:lineRule="auto"/>
              <w:jc w:val="center"/>
              <w:rPr>
                <w:rFonts w:cs="Calibri"/>
                <w:sz w:val="20"/>
              </w:rPr>
            </w:pPr>
            <w:r w:rsidRPr="00ED37A3">
              <w:rPr>
                <w:rFonts w:cs="Calibri"/>
                <w:sz w:val="20"/>
              </w:rPr>
              <w:t>29</w:t>
            </w:r>
          </w:p>
        </w:tc>
      </w:tr>
      <w:tr w:rsidR="00ED37A3" w:rsidRPr="00ED37A3" w14:paraId="6DC2EA8F" w14:textId="77777777" w:rsidTr="00FD37B1">
        <w:tc>
          <w:tcPr>
            <w:tcW w:w="1985" w:type="dxa"/>
            <w:shd w:val="clear" w:color="auto" w:fill="FFFFFF" w:themeFill="background1"/>
            <w:vAlign w:val="center"/>
          </w:tcPr>
          <w:p w14:paraId="718E7C47" w14:textId="77777777" w:rsidR="00ED37A3" w:rsidRPr="00ED37A3" w:rsidRDefault="00ED37A3" w:rsidP="00ED37A3">
            <w:pPr>
              <w:spacing w:line="240" w:lineRule="auto"/>
              <w:jc w:val="left"/>
              <w:rPr>
                <w:rFonts w:cs="Calibri"/>
                <w:sz w:val="20"/>
              </w:rPr>
            </w:pPr>
            <w:r w:rsidRPr="00ED37A3">
              <w:rPr>
                <w:rFonts w:cs="Calibri"/>
                <w:sz w:val="20"/>
              </w:rPr>
              <w:t>Procjena štete</w:t>
            </w:r>
          </w:p>
        </w:tc>
        <w:tc>
          <w:tcPr>
            <w:tcW w:w="1417" w:type="dxa"/>
            <w:shd w:val="clear" w:color="auto" w:fill="FFFFFF" w:themeFill="background1"/>
            <w:vAlign w:val="center"/>
          </w:tcPr>
          <w:p w14:paraId="0242AC41" w14:textId="77777777" w:rsidR="00ED37A3" w:rsidRPr="00ED37A3" w:rsidRDefault="00ED37A3" w:rsidP="00ED37A3">
            <w:pPr>
              <w:spacing w:line="240" w:lineRule="auto"/>
              <w:jc w:val="center"/>
              <w:rPr>
                <w:rFonts w:cs="Calibri"/>
                <w:sz w:val="20"/>
              </w:rPr>
            </w:pPr>
            <w:r w:rsidRPr="00ED37A3">
              <w:rPr>
                <w:rFonts w:cs="Calibri"/>
                <w:sz w:val="20"/>
              </w:rPr>
              <w:t>86.397.638,12</w:t>
            </w:r>
          </w:p>
        </w:tc>
        <w:tc>
          <w:tcPr>
            <w:tcW w:w="1418" w:type="dxa"/>
            <w:shd w:val="clear" w:color="auto" w:fill="FFFFFF" w:themeFill="background1"/>
            <w:vAlign w:val="center"/>
          </w:tcPr>
          <w:p w14:paraId="52D6E1D9" w14:textId="77777777" w:rsidR="00ED37A3" w:rsidRPr="00ED37A3" w:rsidRDefault="00ED37A3" w:rsidP="00ED37A3">
            <w:pPr>
              <w:spacing w:line="240" w:lineRule="auto"/>
              <w:jc w:val="center"/>
              <w:rPr>
                <w:rFonts w:cs="Calibri"/>
                <w:sz w:val="20"/>
              </w:rPr>
            </w:pPr>
            <w:r w:rsidRPr="00ED37A3">
              <w:rPr>
                <w:rFonts w:cs="Calibri"/>
                <w:sz w:val="20"/>
              </w:rPr>
              <w:t>25.623.594,00</w:t>
            </w:r>
          </w:p>
        </w:tc>
        <w:tc>
          <w:tcPr>
            <w:tcW w:w="1417" w:type="dxa"/>
            <w:shd w:val="clear" w:color="auto" w:fill="FFFFFF" w:themeFill="background1"/>
            <w:vAlign w:val="center"/>
          </w:tcPr>
          <w:p w14:paraId="18A3306E" w14:textId="77777777" w:rsidR="00ED37A3" w:rsidRPr="00ED37A3" w:rsidRDefault="00ED37A3" w:rsidP="00ED37A3">
            <w:pPr>
              <w:spacing w:line="240" w:lineRule="auto"/>
              <w:jc w:val="center"/>
              <w:rPr>
                <w:rFonts w:cs="Calibri"/>
                <w:sz w:val="20"/>
              </w:rPr>
            </w:pPr>
            <w:r w:rsidRPr="00ED37A3">
              <w:rPr>
                <w:rFonts w:cs="Calibri"/>
                <w:sz w:val="20"/>
              </w:rPr>
              <w:t>55.412.377,00</w:t>
            </w:r>
          </w:p>
        </w:tc>
        <w:tc>
          <w:tcPr>
            <w:tcW w:w="1418" w:type="dxa"/>
            <w:shd w:val="clear" w:color="auto" w:fill="FFFFFF" w:themeFill="background1"/>
            <w:vAlign w:val="center"/>
          </w:tcPr>
          <w:p w14:paraId="4785BA56" w14:textId="77777777" w:rsidR="00ED37A3" w:rsidRPr="00ED37A3" w:rsidRDefault="00ED37A3" w:rsidP="00ED37A3">
            <w:pPr>
              <w:spacing w:line="240" w:lineRule="auto"/>
              <w:jc w:val="center"/>
              <w:rPr>
                <w:rFonts w:cs="Calibri"/>
                <w:sz w:val="20"/>
              </w:rPr>
            </w:pPr>
            <w:r w:rsidRPr="00ED37A3">
              <w:rPr>
                <w:rFonts w:cs="Calibri"/>
                <w:sz w:val="20"/>
              </w:rPr>
              <w:t>24.392.831,00</w:t>
            </w:r>
          </w:p>
        </w:tc>
        <w:tc>
          <w:tcPr>
            <w:tcW w:w="1417" w:type="dxa"/>
            <w:shd w:val="clear" w:color="auto" w:fill="FFFFFF" w:themeFill="background1"/>
            <w:vAlign w:val="center"/>
          </w:tcPr>
          <w:p w14:paraId="704A4EEE" w14:textId="77777777" w:rsidR="00ED37A3" w:rsidRPr="00ED37A3" w:rsidRDefault="00ED37A3" w:rsidP="00ED37A3">
            <w:pPr>
              <w:spacing w:line="240" w:lineRule="auto"/>
              <w:jc w:val="center"/>
              <w:rPr>
                <w:rFonts w:cs="Calibri"/>
                <w:sz w:val="20"/>
              </w:rPr>
            </w:pPr>
            <w:r w:rsidRPr="00ED37A3">
              <w:rPr>
                <w:rFonts w:cs="Calibri"/>
                <w:sz w:val="20"/>
              </w:rPr>
              <w:t>5.526.000,00</w:t>
            </w:r>
          </w:p>
        </w:tc>
      </w:tr>
      <w:tr w:rsidR="00ED37A3" w:rsidRPr="00ED37A3" w14:paraId="6079AFF1" w14:textId="77777777" w:rsidTr="00FD37B1">
        <w:tc>
          <w:tcPr>
            <w:tcW w:w="1985" w:type="dxa"/>
            <w:shd w:val="clear" w:color="auto" w:fill="FFFFFF" w:themeFill="background1"/>
            <w:vAlign w:val="center"/>
          </w:tcPr>
          <w:p w14:paraId="69AD5194" w14:textId="77777777" w:rsidR="00ED37A3" w:rsidRPr="00ED37A3" w:rsidRDefault="00ED37A3" w:rsidP="00ED37A3">
            <w:pPr>
              <w:spacing w:line="240" w:lineRule="auto"/>
              <w:jc w:val="left"/>
              <w:rPr>
                <w:rFonts w:cs="Calibri"/>
                <w:sz w:val="20"/>
              </w:rPr>
            </w:pPr>
            <w:r w:rsidRPr="00ED37A3">
              <w:rPr>
                <w:rFonts w:cs="Calibri"/>
                <w:sz w:val="20"/>
              </w:rPr>
              <w:t>Potrebna sredstva za projektno-tehničku dokumentaciju</w:t>
            </w:r>
          </w:p>
        </w:tc>
        <w:tc>
          <w:tcPr>
            <w:tcW w:w="1417" w:type="dxa"/>
            <w:shd w:val="clear" w:color="auto" w:fill="FFFFFF" w:themeFill="background1"/>
            <w:vAlign w:val="center"/>
          </w:tcPr>
          <w:p w14:paraId="391F8EAE" w14:textId="77777777" w:rsidR="00ED37A3" w:rsidRPr="00ED37A3" w:rsidRDefault="00ED37A3" w:rsidP="00ED37A3">
            <w:pPr>
              <w:spacing w:line="240" w:lineRule="auto"/>
              <w:jc w:val="center"/>
              <w:rPr>
                <w:rFonts w:cs="Calibri"/>
                <w:sz w:val="20"/>
              </w:rPr>
            </w:pPr>
            <w:r w:rsidRPr="00ED37A3">
              <w:rPr>
                <w:rFonts w:cs="Calibri"/>
                <w:sz w:val="20"/>
              </w:rPr>
              <w:t>9.517.000,00</w:t>
            </w:r>
          </w:p>
        </w:tc>
        <w:tc>
          <w:tcPr>
            <w:tcW w:w="1418" w:type="dxa"/>
            <w:shd w:val="clear" w:color="auto" w:fill="FFFFFF" w:themeFill="background1"/>
            <w:vAlign w:val="center"/>
          </w:tcPr>
          <w:p w14:paraId="0AB182FB" w14:textId="77777777" w:rsidR="00ED37A3" w:rsidRPr="00ED37A3" w:rsidRDefault="00ED37A3" w:rsidP="00ED37A3">
            <w:pPr>
              <w:spacing w:line="240" w:lineRule="auto"/>
              <w:jc w:val="center"/>
              <w:rPr>
                <w:rFonts w:cs="Calibri"/>
                <w:sz w:val="20"/>
              </w:rPr>
            </w:pPr>
            <w:r w:rsidRPr="00ED37A3">
              <w:rPr>
                <w:rFonts w:cs="Calibri"/>
                <w:sz w:val="20"/>
              </w:rPr>
              <w:t>2.579.678,00</w:t>
            </w:r>
          </w:p>
        </w:tc>
        <w:tc>
          <w:tcPr>
            <w:tcW w:w="1417" w:type="dxa"/>
            <w:shd w:val="clear" w:color="auto" w:fill="FFFFFF" w:themeFill="background1"/>
            <w:vAlign w:val="center"/>
          </w:tcPr>
          <w:p w14:paraId="56FA7B86" w14:textId="77777777" w:rsidR="00ED37A3" w:rsidRPr="00ED37A3" w:rsidRDefault="00ED37A3" w:rsidP="00ED37A3">
            <w:pPr>
              <w:spacing w:line="240" w:lineRule="auto"/>
              <w:jc w:val="center"/>
              <w:rPr>
                <w:rFonts w:cs="Calibri"/>
                <w:sz w:val="20"/>
              </w:rPr>
            </w:pPr>
            <w:r w:rsidRPr="00ED37A3">
              <w:rPr>
                <w:rFonts w:cs="Calibri"/>
                <w:sz w:val="20"/>
              </w:rPr>
              <w:t>5.615.357,00</w:t>
            </w:r>
          </w:p>
        </w:tc>
        <w:tc>
          <w:tcPr>
            <w:tcW w:w="1418" w:type="dxa"/>
            <w:shd w:val="clear" w:color="auto" w:fill="FFFFFF" w:themeFill="background1"/>
            <w:vAlign w:val="center"/>
          </w:tcPr>
          <w:p w14:paraId="6261A130" w14:textId="77777777" w:rsidR="00ED37A3" w:rsidRPr="00ED37A3" w:rsidRDefault="00ED37A3" w:rsidP="00ED37A3">
            <w:pPr>
              <w:spacing w:line="240" w:lineRule="auto"/>
              <w:jc w:val="center"/>
              <w:rPr>
                <w:rFonts w:cs="Calibri"/>
                <w:sz w:val="20"/>
              </w:rPr>
            </w:pPr>
            <w:r w:rsidRPr="00ED37A3">
              <w:rPr>
                <w:rFonts w:cs="Calibri"/>
                <w:sz w:val="20"/>
              </w:rPr>
              <w:t>2.459.285,00</w:t>
            </w:r>
          </w:p>
        </w:tc>
        <w:tc>
          <w:tcPr>
            <w:tcW w:w="1417" w:type="dxa"/>
            <w:shd w:val="clear" w:color="auto" w:fill="FFFFFF" w:themeFill="background1"/>
            <w:vAlign w:val="center"/>
          </w:tcPr>
          <w:p w14:paraId="5671A2A6" w14:textId="77777777" w:rsidR="00ED37A3" w:rsidRPr="00ED37A3" w:rsidRDefault="00ED37A3" w:rsidP="00ED37A3">
            <w:pPr>
              <w:spacing w:line="240" w:lineRule="auto"/>
              <w:jc w:val="center"/>
              <w:rPr>
                <w:rFonts w:cs="Calibri"/>
                <w:sz w:val="20"/>
              </w:rPr>
            </w:pPr>
            <w:r w:rsidRPr="00ED37A3">
              <w:rPr>
                <w:rFonts w:cs="Calibri"/>
                <w:sz w:val="20"/>
              </w:rPr>
              <w:t>1.205.000,00</w:t>
            </w:r>
          </w:p>
        </w:tc>
      </w:tr>
      <w:tr w:rsidR="00ED37A3" w:rsidRPr="00ED37A3" w14:paraId="0FDB39DC" w14:textId="77777777" w:rsidTr="00FD37B1">
        <w:tc>
          <w:tcPr>
            <w:tcW w:w="1985" w:type="dxa"/>
            <w:shd w:val="clear" w:color="auto" w:fill="FFFFFF" w:themeFill="background1"/>
            <w:vAlign w:val="center"/>
          </w:tcPr>
          <w:p w14:paraId="375F9122" w14:textId="77777777" w:rsidR="00ED37A3" w:rsidRPr="00ED37A3" w:rsidRDefault="00ED37A3" w:rsidP="00ED37A3">
            <w:pPr>
              <w:spacing w:line="240" w:lineRule="auto"/>
              <w:jc w:val="left"/>
              <w:rPr>
                <w:rFonts w:cs="Calibri"/>
                <w:sz w:val="20"/>
              </w:rPr>
            </w:pPr>
            <w:r w:rsidRPr="00ED37A3">
              <w:rPr>
                <w:rFonts w:cs="Calibri"/>
                <w:sz w:val="20"/>
              </w:rPr>
              <w:t>Potrebna sredstva za sanaciju klizišta</w:t>
            </w:r>
          </w:p>
        </w:tc>
        <w:tc>
          <w:tcPr>
            <w:tcW w:w="1417" w:type="dxa"/>
            <w:shd w:val="clear" w:color="auto" w:fill="FFFFFF" w:themeFill="background1"/>
            <w:vAlign w:val="center"/>
          </w:tcPr>
          <w:p w14:paraId="684FA45C" w14:textId="77777777" w:rsidR="00ED37A3" w:rsidRPr="00ED37A3" w:rsidRDefault="00ED37A3" w:rsidP="00ED37A3">
            <w:pPr>
              <w:spacing w:line="240" w:lineRule="auto"/>
              <w:jc w:val="center"/>
              <w:rPr>
                <w:rFonts w:cs="Calibri"/>
                <w:sz w:val="20"/>
              </w:rPr>
            </w:pPr>
            <w:r w:rsidRPr="00ED37A3">
              <w:rPr>
                <w:rFonts w:cs="Calibri"/>
                <w:sz w:val="20"/>
              </w:rPr>
              <w:t>102.761.931,87</w:t>
            </w:r>
          </w:p>
        </w:tc>
        <w:tc>
          <w:tcPr>
            <w:tcW w:w="1418" w:type="dxa"/>
            <w:shd w:val="clear" w:color="auto" w:fill="FFFFFF" w:themeFill="background1"/>
            <w:vAlign w:val="center"/>
          </w:tcPr>
          <w:p w14:paraId="5261438C" w14:textId="77777777" w:rsidR="00ED37A3" w:rsidRPr="00ED37A3" w:rsidRDefault="00ED37A3" w:rsidP="00ED37A3">
            <w:pPr>
              <w:spacing w:line="240" w:lineRule="auto"/>
              <w:jc w:val="center"/>
              <w:rPr>
                <w:rFonts w:cs="Calibri"/>
                <w:sz w:val="20"/>
              </w:rPr>
            </w:pPr>
            <w:r w:rsidRPr="00ED37A3">
              <w:rPr>
                <w:rFonts w:cs="Calibri"/>
                <w:sz w:val="20"/>
              </w:rPr>
              <w:t>29.021.773,00</w:t>
            </w:r>
          </w:p>
        </w:tc>
        <w:tc>
          <w:tcPr>
            <w:tcW w:w="1417" w:type="dxa"/>
            <w:shd w:val="clear" w:color="auto" w:fill="FFFFFF" w:themeFill="background1"/>
            <w:vAlign w:val="center"/>
          </w:tcPr>
          <w:p w14:paraId="786941CD" w14:textId="77777777" w:rsidR="00ED37A3" w:rsidRPr="00ED37A3" w:rsidRDefault="00ED37A3" w:rsidP="00ED37A3">
            <w:pPr>
              <w:spacing w:line="240" w:lineRule="auto"/>
              <w:jc w:val="center"/>
              <w:rPr>
                <w:rFonts w:cs="Calibri"/>
                <w:sz w:val="20"/>
              </w:rPr>
            </w:pPr>
            <w:r w:rsidRPr="00ED37A3">
              <w:rPr>
                <w:rFonts w:cs="Calibri"/>
                <w:sz w:val="20"/>
              </w:rPr>
              <w:t>64.433.807,00</w:t>
            </w:r>
          </w:p>
        </w:tc>
        <w:tc>
          <w:tcPr>
            <w:tcW w:w="1418" w:type="dxa"/>
            <w:shd w:val="clear" w:color="auto" w:fill="FFFFFF" w:themeFill="background1"/>
            <w:vAlign w:val="center"/>
          </w:tcPr>
          <w:p w14:paraId="790E3D8B" w14:textId="77777777" w:rsidR="00ED37A3" w:rsidRPr="00ED37A3" w:rsidRDefault="00ED37A3" w:rsidP="00ED37A3">
            <w:pPr>
              <w:spacing w:line="240" w:lineRule="auto"/>
              <w:jc w:val="center"/>
              <w:rPr>
                <w:rFonts w:cs="Calibri"/>
                <w:sz w:val="20"/>
              </w:rPr>
            </w:pPr>
            <w:r w:rsidRPr="00ED37A3">
              <w:rPr>
                <w:rFonts w:cs="Calibri"/>
                <w:sz w:val="20"/>
              </w:rPr>
              <w:t>32.363.053,75</w:t>
            </w:r>
          </w:p>
        </w:tc>
        <w:tc>
          <w:tcPr>
            <w:tcW w:w="1417" w:type="dxa"/>
            <w:shd w:val="clear" w:color="auto" w:fill="FFFFFF" w:themeFill="background1"/>
            <w:vAlign w:val="center"/>
          </w:tcPr>
          <w:p w14:paraId="325C093D" w14:textId="77777777" w:rsidR="00ED37A3" w:rsidRPr="00ED37A3" w:rsidRDefault="00ED37A3" w:rsidP="00ED37A3">
            <w:pPr>
              <w:spacing w:line="240" w:lineRule="auto"/>
              <w:jc w:val="center"/>
              <w:rPr>
                <w:rFonts w:cs="Calibri"/>
                <w:sz w:val="20"/>
              </w:rPr>
            </w:pPr>
            <w:r w:rsidRPr="00ED37A3">
              <w:rPr>
                <w:rFonts w:cs="Calibri"/>
                <w:sz w:val="20"/>
              </w:rPr>
              <w:t>6.603.500,00</w:t>
            </w:r>
          </w:p>
        </w:tc>
      </w:tr>
      <w:tr w:rsidR="00ED37A3" w:rsidRPr="00ED37A3" w14:paraId="0B214F4B" w14:textId="77777777" w:rsidTr="00FD37B1">
        <w:tc>
          <w:tcPr>
            <w:tcW w:w="1985" w:type="dxa"/>
            <w:shd w:val="clear" w:color="auto" w:fill="FFFFFF" w:themeFill="background1"/>
            <w:vAlign w:val="center"/>
          </w:tcPr>
          <w:p w14:paraId="68477873" w14:textId="2AF4ABA7" w:rsidR="00ED37A3" w:rsidRPr="00ED37A3" w:rsidRDefault="000D3F37" w:rsidP="00ED37A3">
            <w:pPr>
              <w:spacing w:line="240" w:lineRule="auto"/>
              <w:jc w:val="left"/>
              <w:rPr>
                <w:rFonts w:cs="Calibri"/>
                <w:sz w:val="20"/>
              </w:rPr>
            </w:pPr>
            <w:r>
              <w:rPr>
                <w:rFonts w:cs="Calibri"/>
                <w:sz w:val="20"/>
              </w:rPr>
              <w:t>ŽUPANIJSKA UPRAVA ZA CESTE</w:t>
            </w:r>
          </w:p>
        </w:tc>
        <w:tc>
          <w:tcPr>
            <w:tcW w:w="1417" w:type="dxa"/>
            <w:shd w:val="clear" w:color="auto" w:fill="FFFFFF" w:themeFill="background1"/>
            <w:vAlign w:val="center"/>
          </w:tcPr>
          <w:p w14:paraId="18E4B137" w14:textId="77777777" w:rsidR="00ED37A3" w:rsidRPr="00ED37A3" w:rsidRDefault="00ED37A3" w:rsidP="00ED37A3">
            <w:pPr>
              <w:spacing w:line="240" w:lineRule="auto"/>
              <w:jc w:val="center"/>
              <w:rPr>
                <w:rFonts w:cs="Calibri"/>
                <w:sz w:val="20"/>
              </w:rPr>
            </w:pPr>
          </w:p>
        </w:tc>
        <w:tc>
          <w:tcPr>
            <w:tcW w:w="1418" w:type="dxa"/>
            <w:shd w:val="clear" w:color="auto" w:fill="FFFFFF" w:themeFill="background1"/>
            <w:vAlign w:val="center"/>
          </w:tcPr>
          <w:p w14:paraId="186F51DE"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01A45EAF" w14:textId="77777777" w:rsidR="00ED37A3" w:rsidRPr="00ED37A3" w:rsidRDefault="00ED37A3" w:rsidP="00ED37A3">
            <w:pPr>
              <w:spacing w:line="240" w:lineRule="auto"/>
              <w:jc w:val="center"/>
              <w:rPr>
                <w:rFonts w:cs="Calibri"/>
                <w:sz w:val="20"/>
              </w:rPr>
            </w:pPr>
          </w:p>
        </w:tc>
        <w:tc>
          <w:tcPr>
            <w:tcW w:w="1418" w:type="dxa"/>
            <w:shd w:val="clear" w:color="auto" w:fill="FFFFFF" w:themeFill="background1"/>
            <w:vAlign w:val="center"/>
          </w:tcPr>
          <w:p w14:paraId="19D1196C"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05C90068" w14:textId="77777777" w:rsidR="00ED37A3" w:rsidRPr="00ED37A3" w:rsidRDefault="00ED37A3" w:rsidP="00ED37A3">
            <w:pPr>
              <w:spacing w:line="240" w:lineRule="auto"/>
              <w:jc w:val="center"/>
              <w:rPr>
                <w:rFonts w:cs="Calibri"/>
                <w:sz w:val="20"/>
              </w:rPr>
            </w:pPr>
          </w:p>
        </w:tc>
      </w:tr>
      <w:tr w:rsidR="00ED37A3" w:rsidRPr="00ED37A3" w14:paraId="585A9661" w14:textId="77777777" w:rsidTr="00FD37B1">
        <w:tc>
          <w:tcPr>
            <w:tcW w:w="1985" w:type="dxa"/>
            <w:shd w:val="clear" w:color="auto" w:fill="FFFFFF" w:themeFill="background1"/>
            <w:vAlign w:val="center"/>
          </w:tcPr>
          <w:p w14:paraId="17EBA03E" w14:textId="77777777" w:rsidR="00ED37A3" w:rsidRPr="00ED37A3" w:rsidRDefault="00ED37A3" w:rsidP="00ED37A3">
            <w:pPr>
              <w:spacing w:line="240" w:lineRule="auto"/>
              <w:jc w:val="left"/>
              <w:rPr>
                <w:rFonts w:cs="Calibri"/>
                <w:sz w:val="20"/>
              </w:rPr>
            </w:pPr>
            <w:r w:rsidRPr="00ED37A3">
              <w:rPr>
                <w:rFonts w:cs="Calibri"/>
                <w:sz w:val="20"/>
              </w:rPr>
              <w:t>Broj aktivnih klizišta</w:t>
            </w:r>
          </w:p>
        </w:tc>
        <w:tc>
          <w:tcPr>
            <w:tcW w:w="1417" w:type="dxa"/>
            <w:shd w:val="clear" w:color="auto" w:fill="FFFFFF" w:themeFill="background1"/>
            <w:vAlign w:val="center"/>
          </w:tcPr>
          <w:p w14:paraId="456F17E4" w14:textId="77777777" w:rsidR="00ED37A3" w:rsidRPr="00ED37A3" w:rsidRDefault="00ED37A3" w:rsidP="00ED37A3">
            <w:pPr>
              <w:spacing w:line="240" w:lineRule="auto"/>
              <w:jc w:val="center"/>
              <w:rPr>
                <w:rFonts w:cs="Calibri"/>
                <w:sz w:val="20"/>
              </w:rPr>
            </w:pPr>
            <w:r w:rsidRPr="00ED37A3">
              <w:rPr>
                <w:rFonts w:cs="Calibri"/>
                <w:sz w:val="20"/>
              </w:rPr>
              <w:t>40</w:t>
            </w:r>
          </w:p>
        </w:tc>
        <w:tc>
          <w:tcPr>
            <w:tcW w:w="1418" w:type="dxa"/>
            <w:shd w:val="clear" w:color="auto" w:fill="FFFFFF" w:themeFill="background1"/>
            <w:vAlign w:val="center"/>
          </w:tcPr>
          <w:p w14:paraId="51F47236"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29CE64D3" w14:textId="77777777" w:rsidR="00ED37A3" w:rsidRPr="00ED37A3" w:rsidRDefault="00ED37A3" w:rsidP="00ED37A3">
            <w:pPr>
              <w:spacing w:line="240" w:lineRule="auto"/>
              <w:jc w:val="center"/>
              <w:rPr>
                <w:rFonts w:cs="Calibri"/>
                <w:sz w:val="20"/>
              </w:rPr>
            </w:pPr>
          </w:p>
        </w:tc>
        <w:tc>
          <w:tcPr>
            <w:tcW w:w="1418" w:type="dxa"/>
            <w:shd w:val="clear" w:color="auto" w:fill="FFFFFF" w:themeFill="background1"/>
            <w:vAlign w:val="center"/>
          </w:tcPr>
          <w:p w14:paraId="6DFEB902"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600C7112" w14:textId="77777777" w:rsidR="00ED37A3" w:rsidRPr="00ED37A3" w:rsidRDefault="00ED37A3" w:rsidP="00ED37A3">
            <w:pPr>
              <w:spacing w:line="240" w:lineRule="auto"/>
              <w:jc w:val="center"/>
              <w:rPr>
                <w:rFonts w:cs="Calibri"/>
                <w:sz w:val="20"/>
              </w:rPr>
            </w:pPr>
          </w:p>
        </w:tc>
      </w:tr>
      <w:tr w:rsidR="00ED37A3" w:rsidRPr="00ED37A3" w14:paraId="0DC0AC71" w14:textId="77777777" w:rsidTr="00FD37B1">
        <w:tc>
          <w:tcPr>
            <w:tcW w:w="1985" w:type="dxa"/>
            <w:shd w:val="clear" w:color="auto" w:fill="FFFFFF" w:themeFill="background1"/>
            <w:vAlign w:val="center"/>
          </w:tcPr>
          <w:p w14:paraId="2647F516" w14:textId="77777777" w:rsidR="00ED37A3" w:rsidRPr="00ED37A3" w:rsidRDefault="00ED37A3" w:rsidP="00ED37A3">
            <w:pPr>
              <w:spacing w:line="240" w:lineRule="auto"/>
              <w:jc w:val="left"/>
              <w:rPr>
                <w:rFonts w:cs="Calibri"/>
                <w:sz w:val="20"/>
              </w:rPr>
            </w:pPr>
            <w:r w:rsidRPr="00ED37A3">
              <w:rPr>
                <w:rFonts w:cs="Calibri"/>
                <w:sz w:val="20"/>
              </w:rPr>
              <w:t>Procjena štete na županijskim i lokalnim cestama</w:t>
            </w:r>
          </w:p>
        </w:tc>
        <w:tc>
          <w:tcPr>
            <w:tcW w:w="1417" w:type="dxa"/>
            <w:shd w:val="clear" w:color="auto" w:fill="FFFFFF" w:themeFill="background1"/>
            <w:vAlign w:val="center"/>
          </w:tcPr>
          <w:p w14:paraId="31920B69" w14:textId="77777777" w:rsidR="00ED37A3" w:rsidRPr="00ED37A3" w:rsidRDefault="00ED37A3" w:rsidP="00ED37A3">
            <w:pPr>
              <w:spacing w:line="240" w:lineRule="auto"/>
              <w:jc w:val="center"/>
              <w:rPr>
                <w:rFonts w:cs="Calibri"/>
                <w:sz w:val="20"/>
              </w:rPr>
            </w:pPr>
            <w:r w:rsidRPr="00ED37A3">
              <w:rPr>
                <w:rFonts w:cs="Calibri"/>
                <w:sz w:val="20"/>
              </w:rPr>
              <w:t>26.000.000,00</w:t>
            </w:r>
          </w:p>
        </w:tc>
        <w:tc>
          <w:tcPr>
            <w:tcW w:w="1418" w:type="dxa"/>
            <w:shd w:val="clear" w:color="auto" w:fill="FFFFFF" w:themeFill="background1"/>
            <w:vAlign w:val="center"/>
          </w:tcPr>
          <w:p w14:paraId="4ACC7A62"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217FE722" w14:textId="77777777" w:rsidR="00ED37A3" w:rsidRPr="00ED37A3" w:rsidRDefault="00ED37A3" w:rsidP="00ED37A3">
            <w:pPr>
              <w:spacing w:line="240" w:lineRule="auto"/>
              <w:jc w:val="center"/>
              <w:rPr>
                <w:rFonts w:cs="Calibri"/>
                <w:sz w:val="20"/>
              </w:rPr>
            </w:pPr>
          </w:p>
        </w:tc>
        <w:tc>
          <w:tcPr>
            <w:tcW w:w="1418" w:type="dxa"/>
            <w:shd w:val="clear" w:color="auto" w:fill="FFFFFF" w:themeFill="background1"/>
            <w:vAlign w:val="center"/>
          </w:tcPr>
          <w:p w14:paraId="42D2BB8C" w14:textId="77777777" w:rsidR="00ED37A3" w:rsidRPr="00ED37A3" w:rsidRDefault="00ED37A3" w:rsidP="00ED37A3">
            <w:pPr>
              <w:spacing w:line="240" w:lineRule="auto"/>
              <w:jc w:val="center"/>
              <w:rPr>
                <w:rFonts w:cs="Calibri"/>
                <w:sz w:val="20"/>
              </w:rPr>
            </w:pPr>
          </w:p>
        </w:tc>
        <w:tc>
          <w:tcPr>
            <w:tcW w:w="1417" w:type="dxa"/>
            <w:shd w:val="clear" w:color="auto" w:fill="FFFFFF" w:themeFill="background1"/>
            <w:vAlign w:val="center"/>
          </w:tcPr>
          <w:p w14:paraId="2971CC8B" w14:textId="77777777" w:rsidR="00ED37A3" w:rsidRPr="00ED37A3" w:rsidRDefault="00ED37A3" w:rsidP="00E845E3">
            <w:pPr>
              <w:keepNext/>
              <w:spacing w:line="240" w:lineRule="auto"/>
              <w:jc w:val="center"/>
              <w:rPr>
                <w:rFonts w:cs="Calibri"/>
                <w:sz w:val="20"/>
              </w:rPr>
            </w:pPr>
          </w:p>
        </w:tc>
      </w:tr>
    </w:tbl>
    <w:p w14:paraId="16EC9209" w14:textId="25530CAC" w:rsidR="00ED37A3" w:rsidRDefault="00ED37A3" w:rsidP="00DC6C93">
      <w:pPr>
        <w:spacing w:line="276" w:lineRule="auto"/>
        <w:rPr>
          <w:szCs w:val="24"/>
          <w:u w:val="single"/>
        </w:rPr>
      </w:pPr>
    </w:p>
    <w:p w14:paraId="7CEB3924" w14:textId="0B7C1DC0" w:rsidR="002A0B09" w:rsidRDefault="002A0B09" w:rsidP="00B81F41">
      <w:pPr>
        <w:pStyle w:val="Naslov4"/>
      </w:pPr>
      <w:r w:rsidRPr="00EE3F18">
        <w:t>Karta potresnih područja na području odgovornosti</w:t>
      </w:r>
    </w:p>
    <w:p w14:paraId="332CDEEF" w14:textId="77777777" w:rsidR="00B81F41" w:rsidRDefault="00226FE4" w:rsidP="002A0139">
      <w:pPr>
        <w:suppressAutoHyphens/>
        <w:autoSpaceDN w:val="0"/>
        <w:spacing w:after="120" w:line="276" w:lineRule="auto"/>
        <w:textAlignment w:val="baseline"/>
        <w:rPr>
          <w:rFonts w:cs="Times New Roman"/>
          <w:lang w:eastAsia="hr-HR"/>
        </w:rPr>
      </w:pPr>
      <w:r w:rsidRPr="00226FE4">
        <w:rPr>
          <w:rFonts w:cs="Times New Roman"/>
          <w:lang w:eastAsia="hr-HR"/>
        </w:rPr>
        <w:t xml:space="preserve">Prema Karti seizmoloških područja Republike Hrvatske, za područje Županije utvrđene su VI., VII. i VIII. zona (stupanj) ugroženosti od potresa. </w:t>
      </w:r>
    </w:p>
    <w:p w14:paraId="1BEC91FD" w14:textId="11062101" w:rsidR="00226FE4" w:rsidRPr="002A0139" w:rsidRDefault="00226FE4" w:rsidP="002A0139">
      <w:pPr>
        <w:suppressAutoHyphens/>
        <w:autoSpaceDN w:val="0"/>
        <w:spacing w:after="120" w:line="276" w:lineRule="auto"/>
        <w:textAlignment w:val="baseline"/>
        <w:rPr>
          <w:rFonts w:cs="Times New Roman"/>
          <w:lang w:eastAsia="hr-HR"/>
        </w:rPr>
      </w:pPr>
      <w:r w:rsidRPr="00226FE4">
        <w:rPr>
          <w:szCs w:val="24"/>
          <w:lang w:eastAsia="hr-HR"/>
        </w:rPr>
        <w:t>Seizmički najaktivniji dio Županije je područje oko Medvednice.</w:t>
      </w:r>
    </w:p>
    <w:p w14:paraId="45A05CF4" w14:textId="77777777" w:rsidR="001941DA" w:rsidRDefault="00226FE4" w:rsidP="002A0139">
      <w:pPr>
        <w:keepNext/>
        <w:jc w:val="center"/>
      </w:pPr>
      <w:r w:rsidRPr="00226FE4">
        <w:rPr>
          <w:rFonts w:eastAsia="SimSun" w:cs="Times New Roman"/>
          <w:noProof/>
          <w:sz w:val="22"/>
          <w:lang w:eastAsia="hr-HR"/>
        </w:rPr>
        <w:lastRenderedPageBreak/>
        <w:drawing>
          <wp:inline distT="0" distB="0" distL="0" distR="0" wp14:anchorId="2F52AC50" wp14:editId="5E98FF2F">
            <wp:extent cx="5618765" cy="3587262"/>
            <wp:effectExtent l="0" t="0" r="127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827" b="556"/>
                    <a:stretch/>
                  </pic:blipFill>
                  <pic:spPr bwMode="auto">
                    <a:xfrm>
                      <a:off x="0" y="0"/>
                      <a:ext cx="5639118" cy="3600256"/>
                    </a:xfrm>
                    <a:prstGeom prst="rect">
                      <a:avLst/>
                    </a:prstGeom>
                    <a:noFill/>
                    <a:ln>
                      <a:noFill/>
                    </a:ln>
                    <a:extLst>
                      <a:ext uri="{53640926-AAD7-44D8-BBD7-CCE9431645EC}">
                        <a14:shadowObscured xmlns:a14="http://schemas.microsoft.com/office/drawing/2010/main"/>
                      </a:ext>
                    </a:extLst>
                  </pic:spPr>
                </pic:pic>
              </a:graphicData>
            </a:graphic>
          </wp:inline>
        </w:drawing>
      </w:r>
    </w:p>
    <w:p w14:paraId="732843C9" w14:textId="5E9A91D6" w:rsidR="003A6EE1" w:rsidRDefault="00ED2890" w:rsidP="00B81F41">
      <w:pPr>
        <w:pStyle w:val="Opisslike"/>
        <w:rPr>
          <w:sz w:val="20"/>
        </w:rPr>
      </w:pPr>
      <w:bookmarkStart w:id="83" w:name="_Toc51566882"/>
      <w:r w:rsidRPr="00013270">
        <w:rPr>
          <w:sz w:val="20"/>
        </w:rPr>
        <w:t>Slika</w:t>
      </w:r>
      <w:r w:rsidR="001941DA" w:rsidRPr="00013270">
        <w:rPr>
          <w:sz w:val="20"/>
        </w:rPr>
        <w:t xml:space="preserve"> </w:t>
      </w:r>
      <w:r w:rsidRPr="00013270">
        <w:rPr>
          <w:sz w:val="20"/>
        </w:rPr>
        <w:fldChar w:fldCharType="begin"/>
      </w:r>
      <w:r w:rsidRPr="00013270">
        <w:rPr>
          <w:sz w:val="20"/>
        </w:rPr>
        <w:instrText xml:space="preserve"> SEQ Slika \* ARABIC </w:instrText>
      </w:r>
      <w:r w:rsidRPr="00013270">
        <w:rPr>
          <w:sz w:val="20"/>
        </w:rPr>
        <w:fldChar w:fldCharType="separate"/>
      </w:r>
      <w:r w:rsidR="004169E4">
        <w:rPr>
          <w:noProof/>
          <w:sz w:val="20"/>
        </w:rPr>
        <w:t>2</w:t>
      </w:r>
      <w:r w:rsidRPr="00013270">
        <w:rPr>
          <w:sz w:val="20"/>
        </w:rPr>
        <w:fldChar w:fldCharType="end"/>
      </w:r>
      <w:r w:rsidR="001941DA" w:rsidRPr="00013270">
        <w:rPr>
          <w:sz w:val="20"/>
        </w:rPr>
        <w:t>.Seizmološka karta za povratni period od 475 godina, izradio V.Kuk, geofizički odjel PMF Zagreb</w:t>
      </w:r>
      <w:bookmarkEnd w:id="83"/>
    </w:p>
    <w:p w14:paraId="39D05EBB" w14:textId="77777777" w:rsidR="002A0139" w:rsidRPr="002A0139" w:rsidRDefault="002A0139" w:rsidP="002A0139"/>
    <w:p w14:paraId="4F1A65BA" w14:textId="77777777" w:rsidR="001941DA" w:rsidRDefault="003A6EE1" w:rsidP="00D90438">
      <w:pPr>
        <w:keepNext/>
      </w:pPr>
      <w:r w:rsidRPr="003A6EE1">
        <w:rPr>
          <w:rFonts w:eastAsia="SimSun"/>
          <w:noProof/>
          <w:szCs w:val="24"/>
          <w:lang w:eastAsia="hr-HR"/>
        </w:rPr>
        <w:drawing>
          <wp:inline distT="0" distB="0" distL="0" distR="0" wp14:anchorId="01AAF45C" wp14:editId="0A3BF47C">
            <wp:extent cx="5600700" cy="4244984"/>
            <wp:effectExtent l="0" t="0" r="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r)sk-dv.gif"/>
                    <pic:cNvPicPr/>
                  </pic:nvPicPr>
                  <pic:blipFill>
                    <a:blip r:embed="rId22">
                      <a:extLst>
                        <a:ext uri="{28A0092B-C50C-407E-A947-70E740481C1C}">
                          <a14:useLocalDpi xmlns:a14="http://schemas.microsoft.com/office/drawing/2010/main" val="0"/>
                        </a:ext>
                      </a:extLst>
                    </a:blip>
                    <a:stretch>
                      <a:fillRect/>
                    </a:stretch>
                  </pic:blipFill>
                  <pic:spPr>
                    <a:xfrm>
                      <a:off x="0" y="0"/>
                      <a:ext cx="5657277" cy="4287866"/>
                    </a:xfrm>
                    <a:prstGeom prst="rect">
                      <a:avLst/>
                    </a:prstGeom>
                  </pic:spPr>
                </pic:pic>
              </a:graphicData>
            </a:graphic>
          </wp:inline>
        </w:drawing>
      </w:r>
    </w:p>
    <w:p w14:paraId="6ABD76F8" w14:textId="52510765" w:rsidR="003A6EE1" w:rsidRPr="00013270" w:rsidRDefault="00ED2890" w:rsidP="00B81F41">
      <w:pPr>
        <w:pStyle w:val="Opisslike"/>
        <w:rPr>
          <w:sz w:val="20"/>
        </w:rPr>
      </w:pPr>
      <w:bookmarkStart w:id="84" w:name="_Toc51566883"/>
      <w:r w:rsidRPr="00013270">
        <w:rPr>
          <w:sz w:val="20"/>
        </w:rPr>
        <w:t>Slika</w:t>
      </w:r>
      <w:r w:rsidR="001941DA" w:rsidRPr="00013270">
        <w:rPr>
          <w:sz w:val="20"/>
        </w:rPr>
        <w:t xml:space="preserve"> </w:t>
      </w:r>
      <w:r w:rsidRPr="00013270">
        <w:rPr>
          <w:sz w:val="20"/>
        </w:rPr>
        <w:fldChar w:fldCharType="begin"/>
      </w:r>
      <w:r w:rsidRPr="00013270">
        <w:rPr>
          <w:sz w:val="20"/>
        </w:rPr>
        <w:instrText xml:space="preserve"> SEQ Slika \* ARABIC </w:instrText>
      </w:r>
      <w:r w:rsidRPr="00013270">
        <w:rPr>
          <w:sz w:val="20"/>
        </w:rPr>
        <w:fldChar w:fldCharType="separate"/>
      </w:r>
      <w:r w:rsidR="004169E4">
        <w:rPr>
          <w:noProof/>
          <w:sz w:val="20"/>
        </w:rPr>
        <w:t>3</w:t>
      </w:r>
      <w:r w:rsidRPr="00013270">
        <w:rPr>
          <w:sz w:val="20"/>
        </w:rPr>
        <w:fldChar w:fldCharType="end"/>
      </w:r>
      <w:r w:rsidR="001941DA" w:rsidRPr="00013270">
        <w:rPr>
          <w:sz w:val="20"/>
        </w:rPr>
        <w:t>. Seizmološka područja Republike Hrvatske</w:t>
      </w:r>
      <w:bookmarkEnd w:id="84"/>
    </w:p>
    <w:p w14:paraId="6E0BF73B" w14:textId="338C4086" w:rsidR="004E5173" w:rsidRPr="002A0139" w:rsidRDefault="003A6EE1" w:rsidP="00B81F41">
      <w:pPr>
        <w:spacing w:after="160" w:line="259" w:lineRule="auto"/>
        <w:jc w:val="center"/>
        <w:rPr>
          <w:rFonts w:eastAsia="SimSun" w:cs="Times New Roman"/>
          <w:sz w:val="18"/>
          <w:szCs w:val="18"/>
          <w:lang w:eastAsia="zh-CN"/>
        </w:rPr>
      </w:pPr>
      <w:r w:rsidRPr="003A6EE1">
        <w:rPr>
          <w:rFonts w:eastAsia="SimSun" w:cs="Times New Roman"/>
          <w:sz w:val="18"/>
          <w:szCs w:val="18"/>
          <w:lang w:eastAsia="zh-CN"/>
        </w:rPr>
        <w:t>Izvor: Hrvatski seizmološki zavod, Geofizički odsjek Prirodoslovno matematičkog fakulteta u Zagrebu</w:t>
      </w:r>
    </w:p>
    <w:p w14:paraId="00722753" w14:textId="383F6C6C" w:rsidR="00EC6A10" w:rsidRDefault="00295A5A" w:rsidP="00B81F41">
      <w:pPr>
        <w:pStyle w:val="Naslov3"/>
      </w:pPr>
      <w:bookmarkStart w:id="85" w:name="_Toc45607932"/>
      <w:bookmarkStart w:id="86" w:name="_Toc51566512"/>
      <w:r w:rsidRPr="00B81F41">
        <w:lastRenderedPageBreak/>
        <w:t>Stanovništvo</w:t>
      </w:r>
      <w:bookmarkEnd w:id="85"/>
      <w:bookmarkEnd w:id="86"/>
      <w:r w:rsidRPr="00B81F41">
        <w:t xml:space="preserve"> </w:t>
      </w:r>
      <w:r w:rsidR="00226FE4" w:rsidRPr="00B81F41">
        <w:t xml:space="preserve"> </w:t>
      </w:r>
    </w:p>
    <w:p w14:paraId="365B4770" w14:textId="77777777" w:rsidR="00295A5A" w:rsidRPr="00EE3F18" w:rsidRDefault="00295A5A" w:rsidP="00B81F41">
      <w:pPr>
        <w:pStyle w:val="Naslov4"/>
      </w:pPr>
      <w:r w:rsidRPr="00EE3F18">
        <w:t xml:space="preserve">Broj stanovnika/zaposlenih/nezaposlenih/umirovljenika </w:t>
      </w:r>
    </w:p>
    <w:p w14:paraId="1D3E8264" w14:textId="7A06F9BE" w:rsidR="003A6EE1" w:rsidRDefault="003A6EE1" w:rsidP="003A6EE1">
      <w:pPr>
        <w:spacing w:after="160" w:line="259" w:lineRule="auto"/>
        <w:rPr>
          <w:rFonts w:eastAsia="SimSun" w:cs="Times New Roman"/>
          <w:szCs w:val="24"/>
        </w:rPr>
      </w:pPr>
      <w:r w:rsidRPr="003A6EE1">
        <w:rPr>
          <w:rFonts w:eastAsia="SimSun" w:cs="Times New Roman"/>
          <w:szCs w:val="24"/>
        </w:rPr>
        <w:t>Prema Popisu stanovništva iz 2011. godine, u 423 naselja na području Županije</w:t>
      </w:r>
      <w:r w:rsidRPr="003A6EE1">
        <w:rPr>
          <w:rFonts w:eastAsia="SimSun" w:cs="Times New Roman"/>
          <w:color w:val="FF0000"/>
          <w:szCs w:val="24"/>
        </w:rPr>
        <w:t xml:space="preserve"> </w:t>
      </w:r>
      <w:r w:rsidRPr="003A6EE1">
        <w:rPr>
          <w:rFonts w:eastAsia="SimSun" w:cs="Times New Roman"/>
          <w:szCs w:val="24"/>
        </w:rPr>
        <w:t xml:space="preserve">živi 132.892 stanovnika, što iznosi 3,10% od ukupnog broja stanovnika Republike Hrvatske. Najveći broj stanovnika živi na području Grada Krapine (12.480), a najmanji na području općina Novi Golubovec i Zagorska Sela (996). </w:t>
      </w:r>
    </w:p>
    <w:p w14:paraId="78A7F75D" w14:textId="5EC9A90A" w:rsidR="00CC3D4B" w:rsidRDefault="00CC3D4B" w:rsidP="003A6EE1">
      <w:pPr>
        <w:spacing w:after="160" w:line="259" w:lineRule="auto"/>
        <w:rPr>
          <w:rFonts w:eastAsia="SimSun" w:cs="Times New Roman"/>
          <w:szCs w:val="24"/>
        </w:rPr>
      </w:pPr>
    </w:p>
    <w:p w14:paraId="7966C104" w14:textId="7607B53B" w:rsidR="00CC3D4B" w:rsidRDefault="00CC3D4B" w:rsidP="003A6EE1">
      <w:pPr>
        <w:spacing w:after="160" w:line="259" w:lineRule="auto"/>
        <w:rPr>
          <w:rFonts w:eastAsia="SimSun" w:cs="Times New Roman"/>
          <w:szCs w:val="24"/>
        </w:rPr>
      </w:pPr>
    </w:p>
    <w:p w14:paraId="20C07F2A" w14:textId="13DB22EF" w:rsidR="00CC3D4B" w:rsidRDefault="00CC3D4B" w:rsidP="003A6EE1">
      <w:pPr>
        <w:spacing w:after="160" w:line="259" w:lineRule="auto"/>
        <w:rPr>
          <w:rFonts w:eastAsia="SimSun" w:cs="Times New Roman"/>
          <w:szCs w:val="24"/>
        </w:rPr>
      </w:pPr>
    </w:p>
    <w:p w14:paraId="58D7F8E6" w14:textId="707473BB" w:rsidR="00CC3D4B" w:rsidRDefault="00CC3D4B" w:rsidP="003A6EE1">
      <w:pPr>
        <w:spacing w:after="160" w:line="259" w:lineRule="auto"/>
        <w:rPr>
          <w:rFonts w:eastAsia="SimSun" w:cs="Times New Roman"/>
          <w:szCs w:val="24"/>
        </w:rPr>
      </w:pPr>
    </w:p>
    <w:p w14:paraId="3E88C784" w14:textId="205AF317" w:rsidR="00CC3D4B" w:rsidRDefault="00CC3D4B" w:rsidP="003A6EE1">
      <w:pPr>
        <w:spacing w:after="160" w:line="259" w:lineRule="auto"/>
        <w:rPr>
          <w:rFonts w:eastAsia="SimSun" w:cs="Times New Roman"/>
          <w:szCs w:val="24"/>
        </w:rPr>
      </w:pPr>
    </w:p>
    <w:p w14:paraId="5C2C6E8E" w14:textId="2F9A1614" w:rsidR="00CC3D4B" w:rsidRDefault="00CC3D4B" w:rsidP="003A6EE1">
      <w:pPr>
        <w:spacing w:after="160" w:line="259" w:lineRule="auto"/>
        <w:rPr>
          <w:rFonts w:eastAsia="SimSun" w:cs="Times New Roman"/>
          <w:szCs w:val="24"/>
        </w:rPr>
      </w:pPr>
    </w:p>
    <w:p w14:paraId="4C1EB816" w14:textId="77777777" w:rsidR="00CC3D4B" w:rsidRDefault="00CC3D4B" w:rsidP="003A6EE1">
      <w:pPr>
        <w:spacing w:after="160" w:line="259" w:lineRule="auto"/>
        <w:rPr>
          <w:rFonts w:eastAsia="SimSun" w:cs="Times New Roman"/>
          <w:szCs w:val="24"/>
        </w:rPr>
        <w:sectPr w:rsidR="00CC3D4B" w:rsidSect="004E4442">
          <w:pgSz w:w="11906" w:h="16838"/>
          <w:pgMar w:top="1417" w:right="1416" w:bottom="993" w:left="1417" w:header="708" w:footer="708" w:gutter="0"/>
          <w:cols w:space="708"/>
          <w:titlePg/>
          <w:docGrid w:linePitch="360"/>
        </w:sectPr>
      </w:pPr>
    </w:p>
    <w:p w14:paraId="623319DC" w14:textId="1756C637" w:rsidR="00CC3D4B" w:rsidRPr="002A0139" w:rsidRDefault="00013270" w:rsidP="002A0139">
      <w:pPr>
        <w:pStyle w:val="Opisslike"/>
        <w:rPr>
          <w:sz w:val="20"/>
        </w:rPr>
      </w:pPr>
      <w:bookmarkStart w:id="87" w:name="_Toc45607977"/>
      <w:bookmarkStart w:id="88" w:name="_Toc51566652"/>
      <w:r w:rsidRPr="00013270">
        <w:rPr>
          <w:sz w:val="20"/>
        </w:rPr>
        <w:lastRenderedPageBreak/>
        <w:t xml:space="preserve">Tablica </w:t>
      </w:r>
      <w:r w:rsidRPr="00013270">
        <w:rPr>
          <w:sz w:val="20"/>
        </w:rPr>
        <w:fldChar w:fldCharType="begin"/>
      </w:r>
      <w:r w:rsidRPr="00013270">
        <w:rPr>
          <w:sz w:val="20"/>
        </w:rPr>
        <w:instrText xml:space="preserve"> SEQ Tablica \* ARABIC </w:instrText>
      </w:r>
      <w:r w:rsidRPr="00013270">
        <w:rPr>
          <w:sz w:val="20"/>
        </w:rPr>
        <w:fldChar w:fldCharType="separate"/>
      </w:r>
      <w:r w:rsidR="00357ED9">
        <w:rPr>
          <w:noProof/>
          <w:sz w:val="20"/>
        </w:rPr>
        <w:t>9</w:t>
      </w:r>
      <w:r w:rsidRPr="00013270">
        <w:rPr>
          <w:sz w:val="20"/>
        </w:rPr>
        <w:fldChar w:fldCharType="end"/>
      </w:r>
      <w:r w:rsidRPr="00013270">
        <w:rPr>
          <w:sz w:val="20"/>
        </w:rPr>
        <w:t>: Stanovništvo Krapinsko – zagorske županije prema aktivnosti u 2011.god.</w:t>
      </w:r>
      <w:bookmarkEnd w:id="87"/>
      <w:bookmarkEnd w:id="88"/>
    </w:p>
    <w:tbl>
      <w:tblPr>
        <w:tblStyle w:val="Reetkatablice"/>
        <w:tblW w:w="0" w:type="auto"/>
        <w:tblLook w:val="04A0" w:firstRow="1" w:lastRow="0" w:firstColumn="1" w:lastColumn="0" w:noHBand="0" w:noVBand="1"/>
      </w:tblPr>
      <w:tblGrid>
        <w:gridCol w:w="1061"/>
        <w:gridCol w:w="995"/>
        <w:gridCol w:w="1066"/>
        <w:gridCol w:w="1099"/>
        <w:gridCol w:w="1025"/>
        <w:gridCol w:w="1280"/>
        <w:gridCol w:w="1280"/>
        <w:gridCol w:w="1043"/>
        <w:gridCol w:w="1322"/>
        <w:gridCol w:w="1165"/>
        <w:gridCol w:w="1075"/>
        <w:gridCol w:w="1106"/>
        <w:gridCol w:w="1127"/>
      </w:tblGrid>
      <w:tr w:rsidR="006B052A" w:rsidRPr="008D61AC" w14:paraId="56B8C999" w14:textId="7C61BFCC" w:rsidTr="006B052A">
        <w:trPr>
          <w:trHeight w:val="735"/>
          <w:tblHeader/>
        </w:trPr>
        <w:tc>
          <w:tcPr>
            <w:tcW w:w="1061" w:type="dxa"/>
            <w:vMerge w:val="restart"/>
            <w:vAlign w:val="center"/>
          </w:tcPr>
          <w:p w14:paraId="0CDC1C10" w14:textId="0B2EA33A" w:rsidR="006B052A" w:rsidRPr="008D61AC" w:rsidRDefault="006B052A" w:rsidP="00CC3D4B">
            <w:pPr>
              <w:spacing w:line="240" w:lineRule="auto"/>
              <w:jc w:val="center"/>
              <w:rPr>
                <w:rFonts w:asciiTheme="minorHAnsi" w:hAnsiTheme="minorHAnsi" w:cstheme="minorHAnsi"/>
                <w:b/>
                <w:sz w:val="20"/>
                <w:szCs w:val="20"/>
              </w:rPr>
            </w:pPr>
            <w:r w:rsidRPr="008D61AC">
              <w:rPr>
                <w:rFonts w:asciiTheme="minorHAnsi" w:hAnsiTheme="minorHAnsi" w:cstheme="minorHAnsi"/>
                <w:b/>
                <w:sz w:val="20"/>
                <w:szCs w:val="20"/>
              </w:rPr>
              <w:t>Starost</w:t>
            </w:r>
          </w:p>
        </w:tc>
        <w:tc>
          <w:tcPr>
            <w:tcW w:w="995" w:type="dxa"/>
            <w:vMerge w:val="restart"/>
            <w:vAlign w:val="center"/>
          </w:tcPr>
          <w:p w14:paraId="732D38B3" w14:textId="416DCC57" w:rsidR="006B052A" w:rsidRPr="008D61AC" w:rsidRDefault="006B052A" w:rsidP="00CC3D4B">
            <w:pPr>
              <w:spacing w:line="240" w:lineRule="auto"/>
              <w:jc w:val="center"/>
              <w:rPr>
                <w:rFonts w:asciiTheme="minorHAnsi" w:hAnsiTheme="minorHAnsi" w:cstheme="minorHAnsi"/>
                <w:b/>
                <w:sz w:val="20"/>
                <w:szCs w:val="20"/>
              </w:rPr>
            </w:pPr>
            <w:r w:rsidRPr="008D61AC">
              <w:rPr>
                <w:rFonts w:asciiTheme="minorHAnsi" w:hAnsiTheme="minorHAnsi" w:cstheme="minorHAnsi"/>
                <w:b/>
                <w:sz w:val="20"/>
                <w:szCs w:val="20"/>
              </w:rPr>
              <w:t>Spol</w:t>
            </w:r>
          </w:p>
        </w:tc>
        <w:tc>
          <w:tcPr>
            <w:tcW w:w="1066" w:type="dxa"/>
            <w:vMerge w:val="restart"/>
            <w:vAlign w:val="center"/>
          </w:tcPr>
          <w:p w14:paraId="28E50F48" w14:textId="619C5740" w:rsidR="006B052A" w:rsidRPr="008D61AC" w:rsidRDefault="006B052A" w:rsidP="00CC3D4B">
            <w:pPr>
              <w:spacing w:line="240" w:lineRule="auto"/>
              <w:jc w:val="center"/>
              <w:rPr>
                <w:rFonts w:asciiTheme="minorHAnsi" w:hAnsiTheme="minorHAnsi" w:cstheme="minorHAnsi"/>
                <w:b/>
                <w:sz w:val="20"/>
                <w:szCs w:val="20"/>
              </w:rPr>
            </w:pPr>
            <w:r w:rsidRPr="008D61AC">
              <w:rPr>
                <w:rFonts w:asciiTheme="minorHAnsi" w:hAnsiTheme="minorHAnsi" w:cstheme="minorHAnsi"/>
                <w:b/>
                <w:sz w:val="20"/>
                <w:szCs w:val="20"/>
              </w:rPr>
              <w:t>Ukupno</w:t>
            </w:r>
          </w:p>
        </w:tc>
        <w:tc>
          <w:tcPr>
            <w:tcW w:w="1099" w:type="dxa"/>
            <w:vMerge w:val="restart"/>
            <w:vAlign w:val="center"/>
          </w:tcPr>
          <w:p w14:paraId="7688187E" w14:textId="0750F33C" w:rsidR="006B052A" w:rsidRPr="008D61AC" w:rsidRDefault="006B052A" w:rsidP="00CC3D4B">
            <w:pPr>
              <w:spacing w:line="240" w:lineRule="auto"/>
              <w:jc w:val="center"/>
              <w:rPr>
                <w:rFonts w:asciiTheme="minorHAnsi" w:hAnsiTheme="minorHAnsi" w:cstheme="minorHAnsi"/>
                <w:b/>
                <w:sz w:val="20"/>
                <w:szCs w:val="20"/>
              </w:rPr>
            </w:pPr>
            <w:r w:rsidRPr="008D61AC">
              <w:rPr>
                <w:rFonts w:asciiTheme="minorHAnsi" w:hAnsiTheme="minorHAnsi" w:cstheme="minorHAnsi"/>
                <w:b/>
                <w:sz w:val="20"/>
                <w:szCs w:val="20"/>
              </w:rPr>
              <w:t>Zaposleni</w:t>
            </w:r>
          </w:p>
        </w:tc>
        <w:tc>
          <w:tcPr>
            <w:tcW w:w="3585" w:type="dxa"/>
            <w:gridSpan w:val="3"/>
            <w:vAlign w:val="center"/>
          </w:tcPr>
          <w:p w14:paraId="656F9BDD" w14:textId="77777777" w:rsidR="006B052A" w:rsidRPr="008D61AC" w:rsidRDefault="006B052A" w:rsidP="00CC3D4B">
            <w:pPr>
              <w:spacing w:line="240" w:lineRule="auto"/>
              <w:jc w:val="center"/>
              <w:rPr>
                <w:rFonts w:asciiTheme="minorHAnsi" w:hAnsiTheme="minorHAnsi" w:cstheme="minorHAnsi"/>
                <w:b/>
                <w:sz w:val="20"/>
                <w:szCs w:val="20"/>
              </w:rPr>
            </w:pPr>
            <w:r w:rsidRPr="008D61AC">
              <w:rPr>
                <w:rFonts w:asciiTheme="minorHAnsi" w:hAnsiTheme="minorHAnsi" w:cstheme="minorHAnsi"/>
                <w:b/>
                <w:sz w:val="20"/>
                <w:szCs w:val="20"/>
              </w:rPr>
              <w:t>Nezaposleni</w:t>
            </w:r>
          </w:p>
          <w:p w14:paraId="22F5EA61" w14:textId="778E3E82" w:rsidR="006B052A" w:rsidRPr="008D61AC" w:rsidRDefault="006B052A" w:rsidP="00CC3D4B">
            <w:pPr>
              <w:spacing w:line="240" w:lineRule="auto"/>
              <w:jc w:val="center"/>
              <w:rPr>
                <w:rFonts w:asciiTheme="minorHAnsi" w:hAnsiTheme="minorHAnsi" w:cstheme="minorHAnsi"/>
                <w:b/>
                <w:sz w:val="20"/>
                <w:szCs w:val="20"/>
              </w:rPr>
            </w:pPr>
          </w:p>
        </w:tc>
        <w:tc>
          <w:tcPr>
            <w:tcW w:w="5711" w:type="dxa"/>
            <w:gridSpan w:val="5"/>
            <w:vAlign w:val="center"/>
          </w:tcPr>
          <w:p w14:paraId="4A0DD463" w14:textId="77777777" w:rsidR="006B052A" w:rsidRPr="008D61AC" w:rsidRDefault="006B052A" w:rsidP="00CC3D4B">
            <w:pPr>
              <w:spacing w:line="240" w:lineRule="auto"/>
              <w:jc w:val="center"/>
              <w:rPr>
                <w:rFonts w:asciiTheme="minorHAnsi" w:hAnsiTheme="minorHAnsi" w:cstheme="minorHAnsi"/>
                <w:b/>
                <w:sz w:val="20"/>
                <w:szCs w:val="20"/>
              </w:rPr>
            </w:pPr>
            <w:r w:rsidRPr="008D61AC">
              <w:rPr>
                <w:rFonts w:asciiTheme="minorHAnsi" w:hAnsiTheme="minorHAnsi" w:cstheme="minorHAnsi"/>
                <w:b/>
                <w:sz w:val="20"/>
                <w:szCs w:val="20"/>
              </w:rPr>
              <w:t>Ekonomski neaktivni</w:t>
            </w:r>
          </w:p>
          <w:p w14:paraId="46C4FF84" w14:textId="0988740D" w:rsidR="006B052A" w:rsidRPr="008D61AC" w:rsidRDefault="006B052A" w:rsidP="00DC618A">
            <w:pPr>
              <w:spacing w:line="240" w:lineRule="auto"/>
              <w:jc w:val="center"/>
              <w:rPr>
                <w:rFonts w:asciiTheme="minorHAnsi" w:hAnsiTheme="minorHAnsi" w:cstheme="minorHAnsi"/>
                <w:b/>
                <w:sz w:val="20"/>
                <w:szCs w:val="20"/>
              </w:rPr>
            </w:pPr>
          </w:p>
        </w:tc>
        <w:tc>
          <w:tcPr>
            <w:tcW w:w="1127" w:type="dxa"/>
            <w:vMerge w:val="restart"/>
            <w:vAlign w:val="center"/>
          </w:tcPr>
          <w:p w14:paraId="0E8B36C9" w14:textId="5C63A654" w:rsidR="006B052A" w:rsidRPr="008D61AC" w:rsidRDefault="006B052A" w:rsidP="00CC3D4B">
            <w:pPr>
              <w:spacing w:line="240" w:lineRule="auto"/>
              <w:jc w:val="center"/>
              <w:rPr>
                <w:rFonts w:asciiTheme="minorHAnsi" w:hAnsiTheme="minorHAnsi" w:cstheme="minorHAnsi"/>
                <w:b/>
                <w:sz w:val="20"/>
                <w:szCs w:val="20"/>
              </w:rPr>
            </w:pPr>
            <w:r w:rsidRPr="008D61AC">
              <w:rPr>
                <w:rFonts w:asciiTheme="minorHAnsi" w:hAnsiTheme="minorHAnsi" w:cstheme="minorHAnsi"/>
                <w:b/>
                <w:sz w:val="20"/>
                <w:szCs w:val="20"/>
              </w:rPr>
              <w:t>Nepoznato</w:t>
            </w:r>
          </w:p>
        </w:tc>
      </w:tr>
      <w:tr w:rsidR="006B052A" w:rsidRPr="008D61AC" w14:paraId="63EEC704" w14:textId="77777777" w:rsidTr="008D61AC">
        <w:trPr>
          <w:trHeight w:val="898"/>
          <w:tblHeader/>
        </w:trPr>
        <w:tc>
          <w:tcPr>
            <w:tcW w:w="1061" w:type="dxa"/>
            <w:vMerge/>
            <w:vAlign w:val="center"/>
          </w:tcPr>
          <w:p w14:paraId="64696321" w14:textId="77777777" w:rsidR="006B052A" w:rsidRPr="008D61AC" w:rsidRDefault="006B052A" w:rsidP="00CC3D4B">
            <w:pPr>
              <w:spacing w:line="240" w:lineRule="auto"/>
              <w:jc w:val="center"/>
              <w:rPr>
                <w:rFonts w:asciiTheme="minorHAnsi" w:hAnsiTheme="minorHAnsi" w:cstheme="minorHAnsi"/>
                <w:b/>
                <w:sz w:val="20"/>
                <w:szCs w:val="20"/>
              </w:rPr>
            </w:pPr>
          </w:p>
        </w:tc>
        <w:tc>
          <w:tcPr>
            <w:tcW w:w="995" w:type="dxa"/>
            <w:vMerge/>
            <w:vAlign w:val="center"/>
          </w:tcPr>
          <w:p w14:paraId="3A0CDE07" w14:textId="77777777" w:rsidR="006B052A" w:rsidRPr="008D61AC" w:rsidRDefault="006B052A" w:rsidP="00CC3D4B">
            <w:pPr>
              <w:spacing w:line="240" w:lineRule="auto"/>
              <w:jc w:val="center"/>
              <w:rPr>
                <w:rFonts w:asciiTheme="minorHAnsi" w:hAnsiTheme="minorHAnsi" w:cstheme="minorHAnsi"/>
                <w:b/>
                <w:sz w:val="20"/>
                <w:szCs w:val="20"/>
              </w:rPr>
            </w:pPr>
          </w:p>
        </w:tc>
        <w:tc>
          <w:tcPr>
            <w:tcW w:w="1066" w:type="dxa"/>
            <w:vMerge/>
            <w:vAlign w:val="center"/>
          </w:tcPr>
          <w:p w14:paraId="1AAE81BF" w14:textId="77777777" w:rsidR="006B052A" w:rsidRPr="008D61AC" w:rsidRDefault="006B052A" w:rsidP="00CC3D4B">
            <w:pPr>
              <w:spacing w:line="240" w:lineRule="auto"/>
              <w:jc w:val="center"/>
              <w:rPr>
                <w:rFonts w:asciiTheme="minorHAnsi" w:hAnsiTheme="minorHAnsi" w:cstheme="minorHAnsi"/>
                <w:b/>
                <w:sz w:val="20"/>
                <w:szCs w:val="20"/>
              </w:rPr>
            </w:pPr>
          </w:p>
        </w:tc>
        <w:tc>
          <w:tcPr>
            <w:tcW w:w="1099" w:type="dxa"/>
            <w:vMerge/>
            <w:vAlign w:val="center"/>
          </w:tcPr>
          <w:p w14:paraId="33B42FA4" w14:textId="77777777" w:rsidR="006B052A" w:rsidRPr="008D61AC" w:rsidRDefault="006B052A" w:rsidP="00CC3D4B">
            <w:pPr>
              <w:spacing w:line="240" w:lineRule="auto"/>
              <w:jc w:val="center"/>
              <w:rPr>
                <w:rFonts w:asciiTheme="minorHAnsi" w:hAnsiTheme="minorHAnsi" w:cstheme="minorHAnsi"/>
                <w:b/>
                <w:sz w:val="20"/>
                <w:szCs w:val="20"/>
              </w:rPr>
            </w:pPr>
          </w:p>
        </w:tc>
        <w:tc>
          <w:tcPr>
            <w:tcW w:w="1025" w:type="dxa"/>
            <w:vAlign w:val="center"/>
          </w:tcPr>
          <w:p w14:paraId="1DC59F3C" w14:textId="04F028A8" w:rsidR="006B052A" w:rsidRPr="008D61AC" w:rsidRDefault="006B052A" w:rsidP="006B052A">
            <w:pPr>
              <w:spacing w:line="240" w:lineRule="auto"/>
              <w:jc w:val="center"/>
              <w:rPr>
                <w:rFonts w:asciiTheme="minorHAnsi" w:hAnsiTheme="minorHAnsi" w:cstheme="minorHAnsi"/>
                <w:b/>
                <w:sz w:val="20"/>
                <w:szCs w:val="20"/>
              </w:rPr>
            </w:pPr>
            <w:r w:rsidRPr="008D61AC">
              <w:rPr>
                <w:rFonts w:asciiTheme="minorHAnsi" w:hAnsiTheme="minorHAnsi" w:cstheme="minorHAnsi"/>
                <w:b/>
                <w:sz w:val="20"/>
                <w:szCs w:val="20"/>
              </w:rPr>
              <w:t>Svega</w:t>
            </w:r>
          </w:p>
        </w:tc>
        <w:tc>
          <w:tcPr>
            <w:tcW w:w="1280" w:type="dxa"/>
            <w:vAlign w:val="center"/>
          </w:tcPr>
          <w:p w14:paraId="417A73AC" w14:textId="08322B7E" w:rsidR="006B052A" w:rsidRPr="008D61AC" w:rsidRDefault="006B052A" w:rsidP="006B052A">
            <w:pPr>
              <w:spacing w:line="240" w:lineRule="auto"/>
              <w:jc w:val="center"/>
              <w:rPr>
                <w:rFonts w:asciiTheme="minorHAnsi" w:hAnsiTheme="minorHAnsi" w:cstheme="minorHAnsi"/>
                <w:b/>
                <w:sz w:val="20"/>
                <w:szCs w:val="20"/>
              </w:rPr>
            </w:pPr>
            <w:r w:rsidRPr="008D61AC">
              <w:rPr>
                <w:rFonts w:asciiTheme="minorHAnsi" w:hAnsiTheme="minorHAnsi" w:cstheme="minorHAnsi"/>
                <w:b/>
                <w:sz w:val="20"/>
                <w:szCs w:val="20"/>
              </w:rPr>
              <w:t>Nezaposleni, traže prvo zaposlenje</w:t>
            </w:r>
          </w:p>
        </w:tc>
        <w:tc>
          <w:tcPr>
            <w:tcW w:w="1280" w:type="dxa"/>
            <w:vAlign w:val="center"/>
          </w:tcPr>
          <w:p w14:paraId="22946359" w14:textId="7FB7D4F2" w:rsidR="006B052A" w:rsidRPr="008D61AC" w:rsidRDefault="006B052A" w:rsidP="006B052A">
            <w:pPr>
              <w:spacing w:line="240" w:lineRule="auto"/>
              <w:jc w:val="center"/>
              <w:rPr>
                <w:rFonts w:asciiTheme="minorHAnsi" w:hAnsiTheme="minorHAnsi" w:cstheme="minorHAnsi"/>
                <w:b/>
                <w:sz w:val="20"/>
                <w:szCs w:val="20"/>
              </w:rPr>
            </w:pPr>
            <w:r w:rsidRPr="008D61AC">
              <w:rPr>
                <w:rFonts w:asciiTheme="minorHAnsi" w:hAnsiTheme="minorHAnsi" w:cstheme="minorHAnsi"/>
                <w:b/>
                <w:sz w:val="20"/>
                <w:szCs w:val="20"/>
              </w:rPr>
              <w:t>Nezaposleni, traže ponovno zaposlenje</w:t>
            </w:r>
          </w:p>
        </w:tc>
        <w:tc>
          <w:tcPr>
            <w:tcW w:w="1043" w:type="dxa"/>
            <w:vAlign w:val="center"/>
          </w:tcPr>
          <w:p w14:paraId="66F941D8" w14:textId="7B69AE9B" w:rsidR="006B052A" w:rsidRPr="008D61AC" w:rsidRDefault="006B052A" w:rsidP="00CC3D4B">
            <w:pPr>
              <w:spacing w:line="240" w:lineRule="auto"/>
              <w:jc w:val="center"/>
              <w:rPr>
                <w:rFonts w:asciiTheme="minorHAnsi" w:hAnsiTheme="minorHAnsi" w:cstheme="minorHAnsi"/>
                <w:b/>
                <w:sz w:val="20"/>
                <w:szCs w:val="20"/>
              </w:rPr>
            </w:pPr>
            <w:r w:rsidRPr="008D61AC">
              <w:rPr>
                <w:rFonts w:asciiTheme="minorHAnsi" w:hAnsiTheme="minorHAnsi" w:cstheme="minorHAnsi"/>
                <w:b/>
                <w:sz w:val="20"/>
                <w:szCs w:val="20"/>
              </w:rPr>
              <w:t>Svega</w:t>
            </w:r>
          </w:p>
        </w:tc>
        <w:tc>
          <w:tcPr>
            <w:tcW w:w="1322" w:type="dxa"/>
            <w:vAlign w:val="center"/>
          </w:tcPr>
          <w:p w14:paraId="035FE9D8" w14:textId="4B7D9FB1" w:rsidR="006B052A" w:rsidRPr="008D61AC" w:rsidRDefault="006B052A" w:rsidP="00CC3D4B">
            <w:pPr>
              <w:spacing w:line="240" w:lineRule="auto"/>
              <w:jc w:val="center"/>
              <w:rPr>
                <w:rFonts w:asciiTheme="minorHAnsi" w:hAnsiTheme="minorHAnsi" w:cstheme="minorHAnsi"/>
                <w:b/>
                <w:sz w:val="20"/>
                <w:szCs w:val="20"/>
              </w:rPr>
            </w:pPr>
            <w:r w:rsidRPr="008D61AC">
              <w:rPr>
                <w:rFonts w:asciiTheme="minorHAnsi" w:hAnsiTheme="minorHAnsi" w:cstheme="minorHAnsi"/>
                <w:b/>
                <w:sz w:val="20"/>
                <w:szCs w:val="20"/>
              </w:rPr>
              <w:t>Umirovljenici</w:t>
            </w:r>
          </w:p>
        </w:tc>
        <w:tc>
          <w:tcPr>
            <w:tcW w:w="1165" w:type="dxa"/>
            <w:vAlign w:val="center"/>
          </w:tcPr>
          <w:p w14:paraId="119AA5F0" w14:textId="37A93BCC" w:rsidR="006B052A" w:rsidRPr="008D61AC" w:rsidRDefault="006B052A" w:rsidP="00CC3D4B">
            <w:pPr>
              <w:spacing w:line="240" w:lineRule="auto"/>
              <w:jc w:val="center"/>
              <w:rPr>
                <w:rFonts w:asciiTheme="minorHAnsi" w:hAnsiTheme="minorHAnsi" w:cstheme="minorHAnsi"/>
                <w:b/>
                <w:sz w:val="20"/>
                <w:szCs w:val="20"/>
              </w:rPr>
            </w:pPr>
            <w:r w:rsidRPr="008D61AC">
              <w:rPr>
                <w:rFonts w:asciiTheme="minorHAnsi" w:hAnsiTheme="minorHAnsi" w:cstheme="minorHAnsi"/>
                <w:b/>
                <w:sz w:val="20"/>
                <w:szCs w:val="20"/>
              </w:rPr>
              <w:t>Osobe koje se bave obavezama u kućanstvu</w:t>
            </w:r>
          </w:p>
        </w:tc>
        <w:tc>
          <w:tcPr>
            <w:tcW w:w="1075" w:type="dxa"/>
            <w:vAlign w:val="center"/>
          </w:tcPr>
          <w:p w14:paraId="74DCB0F1" w14:textId="697D3469" w:rsidR="006B052A" w:rsidRPr="008D61AC" w:rsidRDefault="006B052A" w:rsidP="00CC3D4B">
            <w:pPr>
              <w:spacing w:line="240" w:lineRule="auto"/>
              <w:jc w:val="center"/>
              <w:rPr>
                <w:rFonts w:asciiTheme="minorHAnsi" w:hAnsiTheme="minorHAnsi" w:cstheme="minorHAnsi"/>
                <w:b/>
                <w:sz w:val="20"/>
                <w:szCs w:val="20"/>
              </w:rPr>
            </w:pPr>
            <w:r w:rsidRPr="008D61AC">
              <w:rPr>
                <w:rFonts w:asciiTheme="minorHAnsi" w:hAnsiTheme="minorHAnsi" w:cstheme="minorHAnsi"/>
                <w:b/>
                <w:sz w:val="20"/>
                <w:szCs w:val="20"/>
              </w:rPr>
              <w:t>Učenici ili studenti</w:t>
            </w:r>
          </w:p>
        </w:tc>
        <w:tc>
          <w:tcPr>
            <w:tcW w:w="1106" w:type="dxa"/>
            <w:vAlign w:val="center"/>
          </w:tcPr>
          <w:p w14:paraId="31B40CB9" w14:textId="227F7720" w:rsidR="006B052A" w:rsidRPr="008D61AC" w:rsidRDefault="006B052A" w:rsidP="00CC3D4B">
            <w:pPr>
              <w:spacing w:line="240" w:lineRule="auto"/>
              <w:jc w:val="center"/>
              <w:rPr>
                <w:rFonts w:asciiTheme="minorHAnsi" w:hAnsiTheme="minorHAnsi" w:cstheme="minorHAnsi"/>
                <w:b/>
                <w:sz w:val="20"/>
                <w:szCs w:val="20"/>
              </w:rPr>
            </w:pPr>
            <w:r w:rsidRPr="008D61AC">
              <w:rPr>
                <w:rFonts w:asciiTheme="minorHAnsi" w:hAnsiTheme="minorHAnsi" w:cstheme="minorHAnsi"/>
                <w:b/>
                <w:sz w:val="20"/>
                <w:szCs w:val="20"/>
              </w:rPr>
              <w:t>Ostale neaktivne os</w:t>
            </w:r>
            <w:r w:rsidR="00D10FBE" w:rsidRPr="008D61AC">
              <w:rPr>
                <w:rFonts w:asciiTheme="minorHAnsi" w:hAnsiTheme="minorHAnsi" w:cstheme="minorHAnsi"/>
                <w:b/>
                <w:sz w:val="20"/>
                <w:szCs w:val="20"/>
              </w:rPr>
              <w:t>o</w:t>
            </w:r>
            <w:r w:rsidRPr="008D61AC">
              <w:rPr>
                <w:rFonts w:asciiTheme="minorHAnsi" w:hAnsiTheme="minorHAnsi" w:cstheme="minorHAnsi"/>
                <w:b/>
                <w:sz w:val="20"/>
                <w:szCs w:val="20"/>
              </w:rPr>
              <w:t>be</w:t>
            </w:r>
          </w:p>
        </w:tc>
        <w:tc>
          <w:tcPr>
            <w:tcW w:w="1127" w:type="dxa"/>
            <w:vMerge/>
            <w:vAlign w:val="center"/>
          </w:tcPr>
          <w:p w14:paraId="6358E24E" w14:textId="77777777" w:rsidR="006B052A" w:rsidRPr="008D61AC" w:rsidRDefault="006B052A" w:rsidP="00CC3D4B">
            <w:pPr>
              <w:spacing w:line="240" w:lineRule="auto"/>
              <w:jc w:val="center"/>
              <w:rPr>
                <w:rFonts w:asciiTheme="minorHAnsi" w:hAnsiTheme="minorHAnsi" w:cstheme="minorHAnsi"/>
                <w:b/>
                <w:sz w:val="20"/>
                <w:szCs w:val="20"/>
              </w:rPr>
            </w:pPr>
          </w:p>
        </w:tc>
      </w:tr>
      <w:tr w:rsidR="006B052A" w:rsidRPr="008D61AC" w14:paraId="18D832E2" w14:textId="0516D970" w:rsidTr="00E87A67">
        <w:tc>
          <w:tcPr>
            <w:tcW w:w="1061" w:type="dxa"/>
            <w:vMerge w:val="restart"/>
            <w:vAlign w:val="center"/>
          </w:tcPr>
          <w:p w14:paraId="7DAB65A8" w14:textId="7CB24483"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Ukupno</w:t>
            </w:r>
          </w:p>
        </w:tc>
        <w:tc>
          <w:tcPr>
            <w:tcW w:w="995" w:type="dxa"/>
            <w:vAlign w:val="center"/>
          </w:tcPr>
          <w:p w14:paraId="3367D16C" w14:textId="34CBF7BE"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sv.</w:t>
            </w:r>
          </w:p>
        </w:tc>
        <w:tc>
          <w:tcPr>
            <w:tcW w:w="1066" w:type="dxa"/>
            <w:vAlign w:val="center"/>
          </w:tcPr>
          <w:p w14:paraId="30D9EB96" w14:textId="54924D41"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112.950</w:t>
            </w:r>
          </w:p>
        </w:tc>
        <w:tc>
          <w:tcPr>
            <w:tcW w:w="1099" w:type="dxa"/>
            <w:vAlign w:val="center"/>
          </w:tcPr>
          <w:p w14:paraId="332F9AAE" w14:textId="1C43DF99"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48.321</w:t>
            </w:r>
          </w:p>
        </w:tc>
        <w:tc>
          <w:tcPr>
            <w:tcW w:w="1025" w:type="dxa"/>
            <w:vAlign w:val="center"/>
          </w:tcPr>
          <w:p w14:paraId="444DE019" w14:textId="52FA10C6"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6.913</w:t>
            </w:r>
          </w:p>
        </w:tc>
        <w:tc>
          <w:tcPr>
            <w:tcW w:w="1280" w:type="dxa"/>
            <w:vAlign w:val="center"/>
          </w:tcPr>
          <w:p w14:paraId="7A9B0595" w14:textId="72A80A75"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1.127</w:t>
            </w:r>
          </w:p>
        </w:tc>
        <w:tc>
          <w:tcPr>
            <w:tcW w:w="1280" w:type="dxa"/>
            <w:vAlign w:val="center"/>
          </w:tcPr>
          <w:p w14:paraId="2832118D" w14:textId="4EE91318"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5.786</w:t>
            </w:r>
          </w:p>
        </w:tc>
        <w:tc>
          <w:tcPr>
            <w:tcW w:w="1043" w:type="dxa"/>
            <w:vAlign w:val="center"/>
          </w:tcPr>
          <w:p w14:paraId="23D821C5" w14:textId="5BE9CB23"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57.706</w:t>
            </w:r>
          </w:p>
        </w:tc>
        <w:tc>
          <w:tcPr>
            <w:tcW w:w="1322" w:type="dxa"/>
            <w:vAlign w:val="center"/>
          </w:tcPr>
          <w:p w14:paraId="35944A59" w14:textId="5C2CECD5"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34.501</w:t>
            </w:r>
          </w:p>
        </w:tc>
        <w:tc>
          <w:tcPr>
            <w:tcW w:w="1165" w:type="dxa"/>
            <w:vAlign w:val="center"/>
          </w:tcPr>
          <w:p w14:paraId="14F512A0" w14:textId="78D1F0F2"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6.452</w:t>
            </w:r>
          </w:p>
        </w:tc>
        <w:tc>
          <w:tcPr>
            <w:tcW w:w="1075" w:type="dxa"/>
            <w:vAlign w:val="center"/>
          </w:tcPr>
          <w:p w14:paraId="58A0532F" w14:textId="057B1CFE"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9.157</w:t>
            </w:r>
          </w:p>
        </w:tc>
        <w:tc>
          <w:tcPr>
            <w:tcW w:w="1106" w:type="dxa"/>
            <w:vAlign w:val="center"/>
          </w:tcPr>
          <w:p w14:paraId="19A42671" w14:textId="0E7D3982"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7.596</w:t>
            </w:r>
          </w:p>
        </w:tc>
        <w:tc>
          <w:tcPr>
            <w:tcW w:w="1127" w:type="dxa"/>
            <w:vAlign w:val="center"/>
          </w:tcPr>
          <w:p w14:paraId="496373E6" w14:textId="180D56D0"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10</w:t>
            </w:r>
          </w:p>
        </w:tc>
      </w:tr>
      <w:tr w:rsidR="006B052A" w:rsidRPr="008D61AC" w14:paraId="12552A88" w14:textId="076216E6" w:rsidTr="00E87A67">
        <w:tc>
          <w:tcPr>
            <w:tcW w:w="1061" w:type="dxa"/>
            <w:vMerge/>
            <w:vAlign w:val="center"/>
          </w:tcPr>
          <w:p w14:paraId="3924C8C4" w14:textId="77777777" w:rsidR="00E87A67" w:rsidRPr="008D61AC" w:rsidRDefault="00E87A67" w:rsidP="00CC3D4B">
            <w:pPr>
              <w:spacing w:line="240" w:lineRule="auto"/>
              <w:jc w:val="center"/>
              <w:rPr>
                <w:rFonts w:asciiTheme="minorHAnsi" w:hAnsiTheme="minorHAnsi" w:cstheme="minorHAnsi"/>
                <w:b/>
                <w:sz w:val="20"/>
                <w:szCs w:val="20"/>
              </w:rPr>
            </w:pPr>
          </w:p>
        </w:tc>
        <w:tc>
          <w:tcPr>
            <w:tcW w:w="995" w:type="dxa"/>
            <w:vAlign w:val="center"/>
          </w:tcPr>
          <w:p w14:paraId="5336D7AD" w14:textId="65C36FA0"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m.</w:t>
            </w:r>
          </w:p>
        </w:tc>
        <w:tc>
          <w:tcPr>
            <w:tcW w:w="1066" w:type="dxa"/>
            <w:vAlign w:val="center"/>
          </w:tcPr>
          <w:p w14:paraId="79FCE4D5" w14:textId="7FB43394"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54.439</w:t>
            </w:r>
          </w:p>
        </w:tc>
        <w:tc>
          <w:tcPr>
            <w:tcW w:w="1099" w:type="dxa"/>
            <w:vAlign w:val="center"/>
          </w:tcPr>
          <w:p w14:paraId="75E3A92D" w14:textId="7F610F8A"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26.967</w:t>
            </w:r>
          </w:p>
        </w:tc>
        <w:tc>
          <w:tcPr>
            <w:tcW w:w="1025" w:type="dxa"/>
            <w:vAlign w:val="center"/>
          </w:tcPr>
          <w:p w14:paraId="39DE0F78" w14:textId="11E6A726"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4.225</w:t>
            </w:r>
          </w:p>
        </w:tc>
        <w:tc>
          <w:tcPr>
            <w:tcW w:w="1280" w:type="dxa"/>
            <w:vAlign w:val="center"/>
          </w:tcPr>
          <w:p w14:paraId="17044CA2" w14:textId="280D2E3A"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667</w:t>
            </w:r>
          </w:p>
        </w:tc>
        <w:tc>
          <w:tcPr>
            <w:tcW w:w="1280" w:type="dxa"/>
            <w:vAlign w:val="center"/>
          </w:tcPr>
          <w:p w14:paraId="1AFC94C2" w14:textId="02A5EF17"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3.558</w:t>
            </w:r>
          </w:p>
        </w:tc>
        <w:tc>
          <w:tcPr>
            <w:tcW w:w="1043" w:type="dxa"/>
            <w:vAlign w:val="center"/>
          </w:tcPr>
          <w:p w14:paraId="66E388E7" w14:textId="18D8A414"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23.240</w:t>
            </w:r>
          </w:p>
        </w:tc>
        <w:tc>
          <w:tcPr>
            <w:tcW w:w="1322" w:type="dxa"/>
            <w:vAlign w:val="center"/>
          </w:tcPr>
          <w:p w14:paraId="4207E920" w14:textId="3796DD42"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14.746</w:t>
            </w:r>
          </w:p>
        </w:tc>
        <w:tc>
          <w:tcPr>
            <w:tcW w:w="1165" w:type="dxa"/>
            <w:vAlign w:val="center"/>
          </w:tcPr>
          <w:p w14:paraId="448736FC" w14:textId="61960FE4"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346</w:t>
            </w:r>
          </w:p>
        </w:tc>
        <w:tc>
          <w:tcPr>
            <w:tcW w:w="1075" w:type="dxa"/>
            <w:vAlign w:val="center"/>
          </w:tcPr>
          <w:p w14:paraId="59152EF3" w14:textId="20641117"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4.299</w:t>
            </w:r>
          </w:p>
        </w:tc>
        <w:tc>
          <w:tcPr>
            <w:tcW w:w="1106" w:type="dxa"/>
            <w:vAlign w:val="center"/>
          </w:tcPr>
          <w:p w14:paraId="1CB6FF5D" w14:textId="5450520E"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3.849</w:t>
            </w:r>
          </w:p>
        </w:tc>
        <w:tc>
          <w:tcPr>
            <w:tcW w:w="1127" w:type="dxa"/>
            <w:vAlign w:val="center"/>
          </w:tcPr>
          <w:p w14:paraId="336F5985" w14:textId="2868D7C0"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w:t>
            </w:r>
          </w:p>
        </w:tc>
      </w:tr>
      <w:tr w:rsidR="006B052A" w:rsidRPr="008D61AC" w14:paraId="52228942" w14:textId="51CA08C6" w:rsidTr="00E87A67">
        <w:tc>
          <w:tcPr>
            <w:tcW w:w="1061" w:type="dxa"/>
            <w:vMerge/>
            <w:vAlign w:val="center"/>
          </w:tcPr>
          <w:p w14:paraId="684D53BC" w14:textId="77777777" w:rsidR="00E87A67" w:rsidRPr="008D61AC" w:rsidRDefault="00E87A67" w:rsidP="00CC3D4B">
            <w:pPr>
              <w:spacing w:line="240" w:lineRule="auto"/>
              <w:jc w:val="center"/>
              <w:rPr>
                <w:rFonts w:asciiTheme="minorHAnsi" w:hAnsiTheme="minorHAnsi" w:cstheme="minorHAnsi"/>
                <w:b/>
                <w:sz w:val="20"/>
                <w:szCs w:val="20"/>
              </w:rPr>
            </w:pPr>
          </w:p>
        </w:tc>
        <w:tc>
          <w:tcPr>
            <w:tcW w:w="995" w:type="dxa"/>
            <w:vAlign w:val="center"/>
          </w:tcPr>
          <w:p w14:paraId="79923334" w14:textId="7262FFB5"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ž.</w:t>
            </w:r>
          </w:p>
        </w:tc>
        <w:tc>
          <w:tcPr>
            <w:tcW w:w="1066" w:type="dxa"/>
            <w:vAlign w:val="center"/>
          </w:tcPr>
          <w:p w14:paraId="78C33EE8" w14:textId="3BB00A4A"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58.511</w:t>
            </w:r>
          </w:p>
        </w:tc>
        <w:tc>
          <w:tcPr>
            <w:tcW w:w="1099" w:type="dxa"/>
            <w:vAlign w:val="center"/>
          </w:tcPr>
          <w:p w14:paraId="75515592" w14:textId="69E671AE"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21.354</w:t>
            </w:r>
          </w:p>
        </w:tc>
        <w:tc>
          <w:tcPr>
            <w:tcW w:w="1025" w:type="dxa"/>
            <w:vAlign w:val="center"/>
          </w:tcPr>
          <w:p w14:paraId="4C4CB5A7" w14:textId="4840D0B1"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2.688</w:t>
            </w:r>
          </w:p>
        </w:tc>
        <w:tc>
          <w:tcPr>
            <w:tcW w:w="1280" w:type="dxa"/>
            <w:vAlign w:val="center"/>
          </w:tcPr>
          <w:p w14:paraId="35E1ABFF" w14:textId="2C5294CB"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460</w:t>
            </w:r>
          </w:p>
        </w:tc>
        <w:tc>
          <w:tcPr>
            <w:tcW w:w="1280" w:type="dxa"/>
            <w:vAlign w:val="center"/>
          </w:tcPr>
          <w:p w14:paraId="2D9037CB" w14:textId="43A63614"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2.228</w:t>
            </w:r>
          </w:p>
        </w:tc>
        <w:tc>
          <w:tcPr>
            <w:tcW w:w="1043" w:type="dxa"/>
            <w:vAlign w:val="center"/>
          </w:tcPr>
          <w:p w14:paraId="10B93EA4" w14:textId="74F34A35"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34.466</w:t>
            </w:r>
          </w:p>
        </w:tc>
        <w:tc>
          <w:tcPr>
            <w:tcW w:w="1322" w:type="dxa"/>
            <w:vAlign w:val="center"/>
          </w:tcPr>
          <w:p w14:paraId="2DA4CF87" w14:textId="00AEE68C"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19.755</w:t>
            </w:r>
          </w:p>
        </w:tc>
        <w:tc>
          <w:tcPr>
            <w:tcW w:w="1165" w:type="dxa"/>
            <w:vAlign w:val="center"/>
          </w:tcPr>
          <w:p w14:paraId="26BA3F7E" w14:textId="0ABAB0AA"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6.106</w:t>
            </w:r>
          </w:p>
        </w:tc>
        <w:tc>
          <w:tcPr>
            <w:tcW w:w="1075" w:type="dxa"/>
            <w:vAlign w:val="center"/>
          </w:tcPr>
          <w:p w14:paraId="4EBF7C61" w14:textId="54FABA20"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4.858</w:t>
            </w:r>
          </w:p>
        </w:tc>
        <w:tc>
          <w:tcPr>
            <w:tcW w:w="1106" w:type="dxa"/>
            <w:vAlign w:val="center"/>
          </w:tcPr>
          <w:p w14:paraId="23137706" w14:textId="11949484"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3.747</w:t>
            </w:r>
          </w:p>
        </w:tc>
        <w:tc>
          <w:tcPr>
            <w:tcW w:w="1127" w:type="dxa"/>
            <w:vAlign w:val="center"/>
          </w:tcPr>
          <w:p w14:paraId="3CC9D63B" w14:textId="0C1254F0" w:rsidR="00E87A67" w:rsidRPr="008D61AC" w:rsidRDefault="00E87A67" w:rsidP="00CC3D4B">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w:t>
            </w:r>
          </w:p>
        </w:tc>
      </w:tr>
      <w:tr w:rsidR="006B052A" w:rsidRPr="008D61AC" w14:paraId="3AD6CF9F" w14:textId="262C5FFD" w:rsidTr="00E87A67">
        <w:tc>
          <w:tcPr>
            <w:tcW w:w="1061" w:type="dxa"/>
            <w:vMerge w:val="restart"/>
            <w:vAlign w:val="center"/>
          </w:tcPr>
          <w:p w14:paraId="11F88391" w14:textId="6B2908AD"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15 - 19</w:t>
            </w:r>
          </w:p>
        </w:tc>
        <w:tc>
          <w:tcPr>
            <w:tcW w:w="995" w:type="dxa"/>
            <w:vAlign w:val="center"/>
          </w:tcPr>
          <w:p w14:paraId="05DC1C4F" w14:textId="60C9F97F"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sv.</w:t>
            </w:r>
          </w:p>
        </w:tc>
        <w:tc>
          <w:tcPr>
            <w:tcW w:w="1066" w:type="dxa"/>
            <w:vAlign w:val="center"/>
          </w:tcPr>
          <w:p w14:paraId="6836B2E0" w14:textId="249CA2BE"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7.796</w:t>
            </w:r>
          </w:p>
        </w:tc>
        <w:tc>
          <w:tcPr>
            <w:tcW w:w="1099" w:type="dxa"/>
            <w:vAlign w:val="center"/>
          </w:tcPr>
          <w:p w14:paraId="157933B6" w14:textId="16BF5A83"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531</w:t>
            </w:r>
          </w:p>
        </w:tc>
        <w:tc>
          <w:tcPr>
            <w:tcW w:w="1025" w:type="dxa"/>
            <w:vAlign w:val="center"/>
          </w:tcPr>
          <w:p w14:paraId="65C19C04" w14:textId="2888F8CF"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554</w:t>
            </w:r>
          </w:p>
        </w:tc>
        <w:tc>
          <w:tcPr>
            <w:tcW w:w="1280" w:type="dxa"/>
            <w:vAlign w:val="center"/>
          </w:tcPr>
          <w:p w14:paraId="4F8B298F" w14:textId="2F73D58D"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445</w:t>
            </w:r>
          </w:p>
        </w:tc>
        <w:tc>
          <w:tcPr>
            <w:tcW w:w="1280" w:type="dxa"/>
            <w:vAlign w:val="center"/>
          </w:tcPr>
          <w:p w14:paraId="28C62034" w14:textId="575F8980"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109</w:t>
            </w:r>
          </w:p>
        </w:tc>
        <w:tc>
          <w:tcPr>
            <w:tcW w:w="1043" w:type="dxa"/>
            <w:vAlign w:val="center"/>
          </w:tcPr>
          <w:p w14:paraId="53CE28C8" w14:textId="56F8FBF3"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6.711</w:t>
            </w:r>
          </w:p>
        </w:tc>
        <w:tc>
          <w:tcPr>
            <w:tcW w:w="1322" w:type="dxa"/>
            <w:vAlign w:val="center"/>
          </w:tcPr>
          <w:p w14:paraId="26FF5BD9" w14:textId="28E67B36"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65" w:type="dxa"/>
            <w:vAlign w:val="center"/>
          </w:tcPr>
          <w:p w14:paraId="2D73497B" w14:textId="14D8C1A0"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25</w:t>
            </w:r>
          </w:p>
        </w:tc>
        <w:tc>
          <w:tcPr>
            <w:tcW w:w="1075" w:type="dxa"/>
            <w:vAlign w:val="center"/>
          </w:tcPr>
          <w:p w14:paraId="0F6B3C7D" w14:textId="59FAD490"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6.420</w:t>
            </w:r>
          </w:p>
        </w:tc>
        <w:tc>
          <w:tcPr>
            <w:tcW w:w="1106" w:type="dxa"/>
            <w:vAlign w:val="center"/>
          </w:tcPr>
          <w:p w14:paraId="1FFC3724" w14:textId="37E788CE"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266</w:t>
            </w:r>
          </w:p>
        </w:tc>
        <w:tc>
          <w:tcPr>
            <w:tcW w:w="1127" w:type="dxa"/>
            <w:vAlign w:val="center"/>
          </w:tcPr>
          <w:p w14:paraId="29DC2E9B" w14:textId="48781EF4"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6B052A" w:rsidRPr="008D61AC" w14:paraId="7856FE99" w14:textId="7EF4B191" w:rsidTr="00E87A67">
        <w:tc>
          <w:tcPr>
            <w:tcW w:w="1061" w:type="dxa"/>
            <w:vMerge/>
            <w:vAlign w:val="center"/>
          </w:tcPr>
          <w:p w14:paraId="5DE7DBBB" w14:textId="77777777" w:rsidR="00E87A67" w:rsidRPr="008D61AC" w:rsidRDefault="00E87A67" w:rsidP="00DC618A">
            <w:pPr>
              <w:spacing w:line="240" w:lineRule="auto"/>
              <w:jc w:val="center"/>
              <w:rPr>
                <w:rFonts w:asciiTheme="minorHAnsi" w:hAnsiTheme="minorHAnsi" w:cstheme="minorHAnsi"/>
                <w:bCs/>
                <w:sz w:val="20"/>
                <w:szCs w:val="20"/>
              </w:rPr>
            </w:pPr>
          </w:p>
        </w:tc>
        <w:tc>
          <w:tcPr>
            <w:tcW w:w="995" w:type="dxa"/>
            <w:vAlign w:val="center"/>
          </w:tcPr>
          <w:p w14:paraId="22E56E07" w14:textId="3F756703"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m.</w:t>
            </w:r>
          </w:p>
        </w:tc>
        <w:tc>
          <w:tcPr>
            <w:tcW w:w="1066" w:type="dxa"/>
            <w:vAlign w:val="center"/>
          </w:tcPr>
          <w:p w14:paraId="56BAB4E5" w14:textId="4DF73E51"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4.042</w:t>
            </w:r>
          </w:p>
        </w:tc>
        <w:tc>
          <w:tcPr>
            <w:tcW w:w="1099" w:type="dxa"/>
            <w:vAlign w:val="center"/>
          </w:tcPr>
          <w:p w14:paraId="53BA916D" w14:textId="7BF5A3DF"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366</w:t>
            </w:r>
          </w:p>
        </w:tc>
        <w:tc>
          <w:tcPr>
            <w:tcW w:w="1025" w:type="dxa"/>
            <w:vAlign w:val="center"/>
          </w:tcPr>
          <w:p w14:paraId="3769F371" w14:textId="2F9E64EE"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383</w:t>
            </w:r>
          </w:p>
        </w:tc>
        <w:tc>
          <w:tcPr>
            <w:tcW w:w="1280" w:type="dxa"/>
            <w:vAlign w:val="center"/>
          </w:tcPr>
          <w:p w14:paraId="76ACFEA7" w14:textId="59815D4A"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320</w:t>
            </w:r>
          </w:p>
        </w:tc>
        <w:tc>
          <w:tcPr>
            <w:tcW w:w="1280" w:type="dxa"/>
            <w:vAlign w:val="center"/>
          </w:tcPr>
          <w:p w14:paraId="65B24D3E" w14:textId="2F6D3513"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63</w:t>
            </w:r>
          </w:p>
        </w:tc>
        <w:tc>
          <w:tcPr>
            <w:tcW w:w="1043" w:type="dxa"/>
            <w:vAlign w:val="center"/>
          </w:tcPr>
          <w:p w14:paraId="044A380A" w14:textId="2800EE70"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3.293</w:t>
            </w:r>
          </w:p>
        </w:tc>
        <w:tc>
          <w:tcPr>
            <w:tcW w:w="1322" w:type="dxa"/>
            <w:vAlign w:val="center"/>
          </w:tcPr>
          <w:p w14:paraId="2E549C6B" w14:textId="46C81621"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65" w:type="dxa"/>
            <w:vAlign w:val="center"/>
          </w:tcPr>
          <w:p w14:paraId="7F0184F7" w14:textId="0505C8DB"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c>
          <w:tcPr>
            <w:tcW w:w="1075" w:type="dxa"/>
            <w:vAlign w:val="center"/>
          </w:tcPr>
          <w:p w14:paraId="0C4D0FE6" w14:textId="18D6187D"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3.158</w:t>
            </w:r>
          </w:p>
        </w:tc>
        <w:tc>
          <w:tcPr>
            <w:tcW w:w="1106" w:type="dxa"/>
            <w:vAlign w:val="center"/>
          </w:tcPr>
          <w:p w14:paraId="0367A6BA" w14:textId="12F5E762"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134</w:t>
            </w:r>
          </w:p>
        </w:tc>
        <w:tc>
          <w:tcPr>
            <w:tcW w:w="1127" w:type="dxa"/>
            <w:vAlign w:val="center"/>
          </w:tcPr>
          <w:p w14:paraId="3A73DB94" w14:textId="7EBA5F02"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6B052A" w:rsidRPr="008D61AC" w14:paraId="7405C79A" w14:textId="09BB847A" w:rsidTr="00E87A67">
        <w:tc>
          <w:tcPr>
            <w:tcW w:w="1061" w:type="dxa"/>
            <w:vMerge/>
            <w:vAlign w:val="center"/>
          </w:tcPr>
          <w:p w14:paraId="3C7231FD" w14:textId="77777777" w:rsidR="00E87A67" w:rsidRPr="008D61AC" w:rsidRDefault="00E87A67" w:rsidP="00DC618A">
            <w:pPr>
              <w:spacing w:line="240" w:lineRule="auto"/>
              <w:jc w:val="center"/>
              <w:rPr>
                <w:rFonts w:asciiTheme="minorHAnsi" w:hAnsiTheme="minorHAnsi" w:cstheme="minorHAnsi"/>
                <w:bCs/>
                <w:sz w:val="20"/>
                <w:szCs w:val="20"/>
              </w:rPr>
            </w:pPr>
          </w:p>
        </w:tc>
        <w:tc>
          <w:tcPr>
            <w:tcW w:w="995" w:type="dxa"/>
            <w:vAlign w:val="center"/>
          </w:tcPr>
          <w:p w14:paraId="03F47AE0" w14:textId="15FDAAD2"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ž.</w:t>
            </w:r>
          </w:p>
        </w:tc>
        <w:tc>
          <w:tcPr>
            <w:tcW w:w="1066" w:type="dxa"/>
            <w:vAlign w:val="center"/>
          </w:tcPr>
          <w:p w14:paraId="551A8D2F" w14:textId="110BFE61"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3.754</w:t>
            </w:r>
          </w:p>
        </w:tc>
        <w:tc>
          <w:tcPr>
            <w:tcW w:w="1099" w:type="dxa"/>
            <w:vAlign w:val="center"/>
          </w:tcPr>
          <w:p w14:paraId="76A72B8C" w14:textId="660D9D4F"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165</w:t>
            </w:r>
          </w:p>
        </w:tc>
        <w:tc>
          <w:tcPr>
            <w:tcW w:w="1025" w:type="dxa"/>
            <w:vAlign w:val="center"/>
          </w:tcPr>
          <w:p w14:paraId="063E9425" w14:textId="3CD4A1F2"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171</w:t>
            </w:r>
          </w:p>
        </w:tc>
        <w:tc>
          <w:tcPr>
            <w:tcW w:w="1280" w:type="dxa"/>
            <w:vAlign w:val="center"/>
          </w:tcPr>
          <w:p w14:paraId="29C613B4" w14:textId="1AE1BEA8"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125</w:t>
            </w:r>
          </w:p>
        </w:tc>
        <w:tc>
          <w:tcPr>
            <w:tcW w:w="1280" w:type="dxa"/>
            <w:vAlign w:val="center"/>
          </w:tcPr>
          <w:p w14:paraId="2EEEA613" w14:textId="1D873C53"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46</w:t>
            </w:r>
          </w:p>
        </w:tc>
        <w:tc>
          <w:tcPr>
            <w:tcW w:w="1043" w:type="dxa"/>
            <w:vAlign w:val="center"/>
          </w:tcPr>
          <w:p w14:paraId="1465FDE6" w14:textId="68BBE93D"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3.418</w:t>
            </w:r>
          </w:p>
        </w:tc>
        <w:tc>
          <w:tcPr>
            <w:tcW w:w="1322" w:type="dxa"/>
            <w:vAlign w:val="center"/>
          </w:tcPr>
          <w:p w14:paraId="27CA0F9D" w14:textId="0BEFC5EB"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65" w:type="dxa"/>
            <w:vAlign w:val="center"/>
          </w:tcPr>
          <w:p w14:paraId="0DC5B036" w14:textId="797F48EB"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24</w:t>
            </w:r>
          </w:p>
        </w:tc>
        <w:tc>
          <w:tcPr>
            <w:tcW w:w="1075" w:type="dxa"/>
            <w:vAlign w:val="center"/>
          </w:tcPr>
          <w:p w14:paraId="79D5E946" w14:textId="7106F30D"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3.262</w:t>
            </w:r>
          </w:p>
        </w:tc>
        <w:tc>
          <w:tcPr>
            <w:tcW w:w="1106" w:type="dxa"/>
            <w:vAlign w:val="center"/>
          </w:tcPr>
          <w:p w14:paraId="1E632209" w14:textId="5693FB36"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132</w:t>
            </w:r>
          </w:p>
        </w:tc>
        <w:tc>
          <w:tcPr>
            <w:tcW w:w="1127" w:type="dxa"/>
            <w:vAlign w:val="center"/>
          </w:tcPr>
          <w:p w14:paraId="5C1D73A2" w14:textId="0619196B" w:rsidR="00E87A67" w:rsidRPr="008D61AC" w:rsidRDefault="00E87A67"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E1237F" w:rsidRPr="008D61AC" w14:paraId="15678926" w14:textId="77777777" w:rsidTr="00E87A67">
        <w:tc>
          <w:tcPr>
            <w:tcW w:w="1061" w:type="dxa"/>
            <w:vMerge w:val="restart"/>
            <w:vAlign w:val="center"/>
          </w:tcPr>
          <w:p w14:paraId="10B6EC69" w14:textId="02C2733C"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20 - 24</w:t>
            </w:r>
          </w:p>
        </w:tc>
        <w:tc>
          <w:tcPr>
            <w:tcW w:w="995" w:type="dxa"/>
            <w:vAlign w:val="center"/>
          </w:tcPr>
          <w:p w14:paraId="54982759" w14:textId="002E47B8"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sv.</w:t>
            </w:r>
          </w:p>
        </w:tc>
        <w:tc>
          <w:tcPr>
            <w:tcW w:w="1066" w:type="dxa"/>
            <w:vAlign w:val="center"/>
          </w:tcPr>
          <w:p w14:paraId="6C2A6BCE" w14:textId="207A41A7"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8.509</w:t>
            </w:r>
          </w:p>
        </w:tc>
        <w:tc>
          <w:tcPr>
            <w:tcW w:w="1099" w:type="dxa"/>
            <w:vAlign w:val="center"/>
          </w:tcPr>
          <w:p w14:paraId="32769BF2" w14:textId="45F43BF8"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4.150</w:t>
            </w:r>
          </w:p>
        </w:tc>
        <w:tc>
          <w:tcPr>
            <w:tcW w:w="1025" w:type="dxa"/>
            <w:vAlign w:val="center"/>
          </w:tcPr>
          <w:p w14:paraId="0B497227" w14:textId="11CD5CC7"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1.294</w:t>
            </w:r>
          </w:p>
        </w:tc>
        <w:tc>
          <w:tcPr>
            <w:tcW w:w="1280" w:type="dxa"/>
            <w:vAlign w:val="center"/>
          </w:tcPr>
          <w:p w14:paraId="1BACF07A" w14:textId="0D7B05DC"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428</w:t>
            </w:r>
          </w:p>
        </w:tc>
        <w:tc>
          <w:tcPr>
            <w:tcW w:w="1280" w:type="dxa"/>
            <w:vAlign w:val="center"/>
          </w:tcPr>
          <w:p w14:paraId="54923589" w14:textId="0889DF67"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866</w:t>
            </w:r>
          </w:p>
        </w:tc>
        <w:tc>
          <w:tcPr>
            <w:tcW w:w="1043" w:type="dxa"/>
            <w:vAlign w:val="center"/>
          </w:tcPr>
          <w:p w14:paraId="081CB1F9" w14:textId="0CF0E7D3"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3.064</w:t>
            </w:r>
          </w:p>
        </w:tc>
        <w:tc>
          <w:tcPr>
            <w:tcW w:w="1322" w:type="dxa"/>
            <w:vAlign w:val="center"/>
          </w:tcPr>
          <w:p w14:paraId="4FE451D5" w14:textId="10FA4D2A"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w:t>
            </w:r>
          </w:p>
        </w:tc>
        <w:tc>
          <w:tcPr>
            <w:tcW w:w="1165" w:type="dxa"/>
            <w:vAlign w:val="center"/>
          </w:tcPr>
          <w:p w14:paraId="052430F3" w14:textId="5AD040B6"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144</w:t>
            </w:r>
          </w:p>
        </w:tc>
        <w:tc>
          <w:tcPr>
            <w:tcW w:w="1075" w:type="dxa"/>
            <w:vAlign w:val="center"/>
          </w:tcPr>
          <w:p w14:paraId="58768237" w14:textId="27F8E21E"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2.403</w:t>
            </w:r>
          </w:p>
        </w:tc>
        <w:tc>
          <w:tcPr>
            <w:tcW w:w="1106" w:type="dxa"/>
            <w:vAlign w:val="center"/>
          </w:tcPr>
          <w:p w14:paraId="556E4AB3" w14:textId="5DB59415"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512</w:t>
            </w:r>
          </w:p>
        </w:tc>
        <w:tc>
          <w:tcPr>
            <w:tcW w:w="1127" w:type="dxa"/>
            <w:vAlign w:val="center"/>
          </w:tcPr>
          <w:p w14:paraId="0334A340" w14:textId="19FED441"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r>
      <w:tr w:rsidR="00E1237F" w:rsidRPr="008D61AC" w14:paraId="4848410F" w14:textId="77777777" w:rsidTr="00E87A67">
        <w:tc>
          <w:tcPr>
            <w:tcW w:w="1061" w:type="dxa"/>
            <w:vMerge/>
            <w:vAlign w:val="center"/>
          </w:tcPr>
          <w:p w14:paraId="40052171" w14:textId="77777777" w:rsidR="00E1237F" w:rsidRPr="008D61AC" w:rsidRDefault="00E1237F" w:rsidP="00DC618A">
            <w:pPr>
              <w:spacing w:line="240" w:lineRule="auto"/>
              <w:jc w:val="center"/>
              <w:rPr>
                <w:rFonts w:asciiTheme="minorHAnsi" w:hAnsiTheme="minorHAnsi" w:cstheme="minorHAnsi"/>
                <w:bCs/>
                <w:sz w:val="20"/>
                <w:szCs w:val="20"/>
              </w:rPr>
            </w:pPr>
          </w:p>
        </w:tc>
        <w:tc>
          <w:tcPr>
            <w:tcW w:w="995" w:type="dxa"/>
            <w:vAlign w:val="center"/>
          </w:tcPr>
          <w:p w14:paraId="1FE0C418" w14:textId="0A820376"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m.</w:t>
            </w:r>
          </w:p>
        </w:tc>
        <w:tc>
          <w:tcPr>
            <w:tcW w:w="1066" w:type="dxa"/>
            <w:vAlign w:val="center"/>
          </w:tcPr>
          <w:p w14:paraId="0CCF909B" w14:textId="32CDA1C2"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4.400</w:t>
            </w:r>
          </w:p>
        </w:tc>
        <w:tc>
          <w:tcPr>
            <w:tcW w:w="1099" w:type="dxa"/>
            <w:vAlign w:val="center"/>
          </w:tcPr>
          <w:p w14:paraId="11EB5384" w14:textId="53C4CE6E"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2.410</w:t>
            </w:r>
          </w:p>
        </w:tc>
        <w:tc>
          <w:tcPr>
            <w:tcW w:w="1025" w:type="dxa"/>
            <w:vAlign w:val="center"/>
          </w:tcPr>
          <w:p w14:paraId="0BEFB431" w14:textId="4D5F17C2"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764</w:t>
            </w:r>
          </w:p>
        </w:tc>
        <w:tc>
          <w:tcPr>
            <w:tcW w:w="1280" w:type="dxa"/>
            <w:vAlign w:val="center"/>
          </w:tcPr>
          <w:p w14:paraId="05E068FD" w14:textId="0F2D790A"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233</w:t>
            </w:r>
          </w:p>
        </w:tc>
        <w:tc>
          <w:tcPr>
            <w:tcW w:w="1280" w:type="dxa"/>
            <w:vAlign w:val="center"/>
          </w:tcPr>
          <w:p w14:paraId="0D285355" w14:textId="7BE83CA1"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531</w:t>
            </w:r>
          </w:p>
        </w:tc>
        <w:tc>
          <w:tcPr>
            <w:tcW w:w="1043" w:type="dxa"/>
            <w:vAlign w:val="center"/>
          </w:tcPr>
          <w:p w14:paraId="5F1197CD" w14:textId="3A3162AE"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1.225</w:t>
            </w:r>
          </w:p>
        </w:tc>
        <w:tc>
          <w:tcPr>
            <w:tcW w:w="1322" w:type="dxa"/>
            <w:vAlign w:val="center"/>
          </w:tcPr>
          <w:p w14:paraId="40F98EF4" w14:textId="13A38601"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w:t>
            </w:r>
          </w:p>
        </w:tc>
        <w:tc>
          <w:tcPr>
            <w:tcW w:w="1165" w:type="dxa"/>
            <w:vAlign w:val="center"/>
          </w:tcPr>
          <w:p w14:paraId="40EE0DAB" w14:textId="03589136"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w:t>
            </w:r>
          </w:p>
        </w:tc>
        <w:tc>
          <w:tcPr>
            <w:tcW w:w="1075" w:type="dxa"/>
            <w:vAlign w:val="center"/>
          </w:tcPr>
          <w:p w14:paraId="078F2999" w14:textId="3780044C"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982</w:t>
            </w:r>
          </w:p>
        </w:tc>
        <w:tc>
          <w:tcPr>
            <w:tcW w:w="1106" w:type="dxa"/>
            <w:vAlign w:val="center"/>
          </w:tcPr>
          <w:p w14:paraId="1A3B8935" w14:textId="74446FF4"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234</w:t>
            </w:r>
          </w:p>
        </w:tc>
        <w:tc>
          <w:tcPr>
            <w:tcW w:w="1127" w:type="dxa"/>
            <w:vAlign w:val="center"/>
          </w:tcPr>
          <w:p w14:paraId="790B79B0" w14:textId="6FFC8843" w:rsidR="00E1237F" w:rsidRPr="008D61AC" w:rsidRDefault="00E1237F" w:rsidP="00DC618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r>
      <w:tr w:rsidR="00E1237F" w:rsidRPr="008D61AC" w14:paraId="15D830BB" w14:textId="77777777" w:rsidTr="00E87A67">
        <w:tc>
          <w:tcPr>
            <w:tcW w:w="1061" w:type="dxa"/>
            <w:vMerge/>
            <w:vAlign w:val="center"/>
          </w:tcPr>
          <w:p w14:paraId="16F4BA7D" w14:textId="77777777" w:rsidR="00E1237F" w:rsidRPr="008D61AC" w:rsidRDefault="00E1237F" w:rsidP="00E87A67">
            <w:pPr>
              <w:spacing w:line="240" w:lineRule="auto"/>
              <w:jc w:val="center"/>
              <w:rPr>
                <w:rFonts w:asciiTheme="minorHAnsi" w:hAnsiTheme="minorHAnsi" w:cstheme="minorHAnsi"/>
                <w:bCs/>
                <w:sz w:val="20"/>
                <w:szCs w:val="20"/>
              </w:rPr>
            </w:pPr>
          </w:p>
        </w:tc>
        <w:tc>
          <w:tcPr>
            <w:tcW w:w="995" w:type="dxa"/>
            <w:vAlign w:val="center"/>
          </w:tcPr>
          <w:p w14:paraId="45A2FF50" w14:textId="38CB8063"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ž.</w:t>
            </w:r>
          </w:p>
        </w:tc>
        <w:tc>
          <w:tcPr>
            <w:tcW w:w="1066" w:type="dxa"/>
            <w:vAlign w:val="center"/>
          </w:tcPr>
          <w:p w14:paraId="192978DB" w14:textId="71BBACAE"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4.109</w:t>
            </w:r>
          </w:p>
        </w:tc>
        <w:tc>
          <w:tcPr>
            <w:tcW w:w="1099" w:type="dxa"/>
            <w:vAlign w:val="center"/>
          </w:tcPr>
          <w:p w14:paraId="670E2666" w14:textId="5FA121AA"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1.740</w:t>
            </w:r>
          </w:p>
        </w:tc>
        <w:tc>
          <w:tcPr>
            <w:tcW w:w="1025" w:type="dxa"/>
            <w:vAlign w:val="center"/>
          </w:tcPr>
          <w:p w14:paraId="24E403C7" w14:textId="70954E9A"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530</w:t>
            </w:r>
          </w:p>
        </w:tc>
        <w:tc>
          <w:tcPr>
            <w:tcW w:w="1280" w:type="dxa"/>
            <w:vAlign w:val="center"/>
          </w:tcPr>
          <w:p w14:paraId="5A71B246" w14:textId="3C479C5F"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195</w:t>
            </w:r>
          </w:p>
        </w:tc>
        <w:tc>
          <w:tcPr>
            <w:tcW w:w="1280" w:type="dxa"/>
            <w:vAlign w:val="center"/>
          </w:tcPr>
          <w:p w14:paraId="56D0FE1F" w14:textId="620E541E"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335</w:t>
            </w:r>
          </w:p>
        </w:tc>
        <w:tc>
          <w:tcPr>
            <w:tcW w:w="1043" w:type="dxa"/>
            <w:vAlign w:val="center"/>
          </w:tcPr>
          <w:p w14:paraId="2AB1CB2C" w14:textId="3D340DE3"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1.839</w:t>
            </w:r>
          </w:p>
        </w:tc>
        <w:tc>
          <w:tcPr>
            <w:tcW w:w="1322" w:type="dxa"/>
            <w:vAlign w:val="center"/>
          </w:tcPr>
          <w:p w14:paraId="01CC1DA5" w14:textId="153EEC67"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65" w:type="dxa"/>
            <w:vAlign w:val="center"/>
          </w:tcPr>
          <w:p w14:paraId="0E9A016F" w14:textId="42AA5279"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140</w:t>
            </w:r>
          </w:p>
        </w:tc>
        <w:tc>
          <w:tcPr>
            <w:tcW w:w="1075" w:type="dxa"/>
            <w:vAlign w:val="center"/>
          </w:tcPr>
          <w:p w14:paraId="4535C589" w14:textId="1B2ABB62"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1.421</w:t>
            </w:r>
          </w:p>
        </w:tc>
        <w:tc>
          <w:tcPr>
            <w:tcW w:w="1106" w:type="dxa"/>
            <w:vAlign w:val="center"/>
          </w:tcPr>
          <w:p w14:paraId="3AE7EAD1" w14:textId="516366C2"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278</w:t>
            </w:r>
          </w:p>
        </w:tc>
        <w:tc>
          <w:tcPr>
            <w:tcW w:w="1127" w:type="dxa"/>
            <w:vAlign w:val="center"/>
          </w:tcPr>
          <w:p w14:paraId="6E2829CB" w14:textId="6D69F73E"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E1237F" w:rsidRPr="008D61AC" w14:paraId="0F6248F0" w14:textId="77777777" w:rsidTr="00E87A67">
        <w:tc>
          <w:tcPr>
            <w:tcW w:w="1061" w:type="dxa"/>
            <w:vMerge w:val="restart"/>
            <w:vAlign w:val="center"/>
          </w:tcPr>
          <w:p w14:paraId="21D243A3" w14:textId="13FBB7EC"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25 - 39</w:t>
            </w:r>
          </w:p>
        </w:tc>
        <w:tc>
          <w:tcPr>
            <w:tcW w:w="995" w:type="dxa"/>
            <w:vAlign w:val="center"/>
          </w:tcPr>
          <w:p w14:paraId="1A79858E" w14:textId="5B0BB46B"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sv.</w:t>
            </w:r>
          </w:p>
        </w:tc>
        <w:tc>
          <w:tcPr>
            <w:tcW w:w="1066" w:type="dxa"/>
            <w:vAlign w:val="center"/>
          </w:tcPr>
          <w:p w14:paraId="43055B0C" w14:textId="47212888"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8.715</w:t>
            </w:r>
          </w:p>
        </w:tc>
        <w:tc>
          <w:tcPr>
            <w:tcW w:w="1099" w:type="dxa"/>
            <w:vAlign w:val="center"/>
          </w:tcPr>
          <w:p w14:paraId="3F82B99F" w14:textId="4FD079CC"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6.648</w:t>
            </w:r>
          </w:p>
        </w:tc>
        <w:tc>
          <w:tcPr>
            <w:tcW w:w="1025" w:type="dxa"/>
            <w:vAlign w:val="center"/>
          </w:tcPr>
          <w:p w14:paraId="1517CF92" w14:textId="6A54666B"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988</w:t>
            </w:r>
          </w:p>
        </w:tc>
        <w:tc>
          <w:tcPr>
            <w:tcW w:w="1280" w:type="dxa"/>
            <w:vAlign w:val="center"/>
          </w:tcPr>
          <w:p w14:paraId="4D82E077" w14:textId="31686F7E"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163</w:t>
            </w:r>
          </w:p>
        </w:tc>
        <w:tc>
          <w:tcPr>
            <w:tcW w:w="1280" w:type="dxa"/>
            <w:vAlign w:val="center"/>
          </w:tcPr>
          <w:p w14:paraId="30EA1990" w14:textId="78314E9A"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825</w:t>
            </w:r>
          </w:p>
        </w:tc>
        <w:tc>
          <w:tcPr>
            <w:tcW w:w="1043" w:type="dxa"/>
            <w:vAlign w:val="center"/>
          </w:tcPr>
          <w:p w14:paraId="1FE3651C" w14:textId="6EF83760"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1.078</w:t>
            </w:r>
          </w:p>
        </w:tc>
        <w:tc>
          <w:tcPr>
            <w:tcW w:w="1322" w:type="dxa"/>
            <w:vAlign w:val="center"/>
          </w:tcPr>
          <w:p w14:paraId="71AA94B2" w14:textId="6DAC0899"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22</w:t>
            </w:r>
          </w:p>
        </w:tc>
        <w:tc>
          <w:tcPr>
            <w:tcW w:w="1165" w:type="dxa"/>
            <w:vAlign w:val="center"/>
          </w:tcPr>
          <w:p w14:paraId="38177357" w14:textId="771BCEDC"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263</w:t>
            </w:r>
          </w:p>
        </w:tc>
        <w:tc>
          <w:tcPr>
            <w:tcW w:w="1075" w:type="dxa"/>
            <w:vAlign w:val="center"/>
          </w:tcPr>
          <w:p w14:paraId="76B0A20D" w14:textId="4799B258"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297</w:t>
            </w:r>
          </w:p>
        </w:tc>
        <w:tc>
          <w:tcPr>
            <w:tcW w:w="1106" w:type="dxa"/>
            <w:vAlign w:val="center"/>
          </w:tcPr>
          <w:p w14:paraId="7145B791" w14:textId="58941792"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496</w:t>
            </w:r>
          </w:p>
        </w:tc>
        <w:tc>
          <w:tcPr>
            <w:tcW w:w="1127" w:type="dxa"/>
            <w:vAlign w:val="center"/>
          </w:tcPr>
          <w:p w14:paraId="1AA036C8" w14:textId="106D51B6"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r>
      <w:tr w:rsidR="00E1237F" w:rsidRPr="008D61AC" w14:paraId="56CD6410" w14:textId="77777777" w:rsidTr="00E87A67">
        <w:tc>
          <w:tcPr>
            <w:tcW w:w="1061" w:type="dxa"/>
            <w:vMerge/>
            <w:vAlign w:val="center"/>
          </w:tcPr>
          <w:p w14:paraId="4894CE18" w14:textId="77777777" w:rsidR="00E1237F" w:rsidRPr="008D61AC" w:rsidRDefault="00E1237F" w:rsidP="00E87A67">
            <w:pPr>
              <w:spacing w:line="240" w:lineRule="auto"/>
              <w:jc w:val="center"/>
              <w:rPr>
                <w:rFonts w:asciiTheme="minorHAnsi" w:hAnsiTheme="minorHAnsi" w:cstheme="minorHAnsi"/>
                <w:bCs/>
                <w:sz w:val="20"/>
                <w:szCs w:val="20"/>
              </w:rPr>
            </w:pPr>
          </w:p>
        </w:tc>
        <w:tc>
          <w:tcPr>
            <w:tcW w:w="995" w:type="dxa"/>
            <w:vAlign w:val="center"/>
          </w:tcPr>
          <w:p w14:paraId="0FB33D52" w14:textId="6B155578"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m.</w:t>
            </w:r>
          </w:p>
        </w:tc>
        <w:tc>
          <w:tcPr>
            <w:tcW w:w="1066" w:type="dxa"/>
            <w:vAlign w:val="center"/>
          </w:tcPr>
          <w:p w14:paraId="6A443B05" w14:textId="2FA6EC1E"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4.444</w:t>
            </w:r>
          </w:p>
        </w:tc>
        <w:tc>
          <w:tcPr>
            <w:tcW w:w="1099" w:type="dxa"/>
            <w:vAlign w:val="center"/>
          </w:tcPr>
          <w:p w14:paraId="56990C8D" w14:textId="19BDA977"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3.528</w:t>
            </w:r>
          </w:p>
        </w:tc>
        <w:tc>
          <w:tcPr>
            <w:tcW w:w="1025" w:type="dxa"/>
            <w:vAlign w:val="center"/>
          </w:tcPr>
          <w:p w14:paraId="48835FFA" w14:textId="056E1211"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534</w:t>
            </w:r>
          </w:p>
        </w:tc>
        <w:tc>
          <w:tcPr>
            <w:tcW w:w="1280" w:type="dxa"/>
            <w:vAlign w:val="center"/>
          </w:tcPr>
          <w:p w14:paraId="7305E317" w14:textId="28BFB1D5"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73</w:t>
            </w:r>
          </w:p>
        </w:tc>
        <w:tc>
          <w:tcPr>
            <w:tcW w:w="1280" w:type="dxa"/>
            <w:vAlign w:val="center"/>
          </w:tcPr>
          <w:p w14:paraId="43E5F16D" w14:textId="30CD00E1"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461</w:t>
            </w:r>
          </w:p>
        </w:tc>
        <w:tc>
          <w:tcPr>
            <w:tcW w:w="1043" w:type="dxa"/>
            <w:vAlign w:val="center"/>
          </w:tcPr>
          <w:p w14:paraId="676BB70A" w14:textId="7D315F42"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381</w:t>
            </w:r>
          </w:p>
        </w:tc>
        <w:tc>
          <w:tcPr>
            <w:tcW w:w="1322" w:type="dxa"/>
            <w:vAlign w:val="center"/>
          </w:tcPr>
          <w:p w14:paraId="2A59EFAC" w14:textId="776E0987"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10</w:t>
            </w:r>
          </w:p>
        </w:tc>
        <w:tc>
          <w:tcPr>
            <w:tcW w:w="1165" w:type="dxa"/>
            <w:vAlign w:val="center"/>
          </w:tcPr>
          <w:p w14:paraId="574C68AF" w14:textId="537076E1"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w:t>
            </w:r>
          </w:p>
        </w:tc>
        <w:tc>
          <w:tcPr>
            <w:tcW w:w="1075" w:type="dxa"/>
            <w:vAlign w:val="center"/>
          </w:tcPr>
          <w:p w14:paraId="2958DB31" w14:textId="43C79F44"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145</w:t>
            </w:r>
          </w:p>
        </w:tc>
        <w:tc>
          <w:tcPr>
            <w:tcW w:w="1106" w:type="dxa"/>
            <w:vAlign w:val="center"/>
          </w:tcPr>
          <w:p w14:paraId="50DDA391" w14:textId="74AEDACB"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219</w:t>
            </w:r>
          </w:p>
        </w:tc>
        <w:tc>
          <w:tcPr>
            <w:tcW w:w="1127" w:type="dxa"/>
            <w:vAlign w:val="center"/>
          </w:tcPr>
          <w:p w14:paraId="61D8D76D" w14:textId="730C84B2"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r>
      <w:tr w:rsidR="00E1237F" w:rsidRPr="008D61AC" w14:paraId="59FA89F5" w14:textId="77777777" w:rsidTr="00E87A67">
        <w:tc>
          <w:tcPr>
            <w:tcW w:w="1061" w:type="dxa"/>
            <w:vMerge/>
            <w:vAlign w:val="center"/>
          </w:tcPr>
          <w:p w14:paraId="20849022" w14:textId="77777777" w:rsidR="00E1237F" w:rsidRPr="008D61AC" w:rsidRDefault="00E1237F" w:rsidP="00E87A67">
            <w:pPr>
              <w:spacing w:line="240" w:lineRule="auto"/>
              <w:jc w:val="center"/>
              <w:rPr>
                <w:rFonts w:asciiTheme="minorHAnsi" w:hAnsiTheme="minorHAnsi" w:cstheme="minorHAnsi"/>
                <w:bCs/>
                <w:sz w:val="20"/>
                <w:szCs w:val="20"/>
              </w:rPr>
            </w:pPr>
          </w:p>
        </w:tc>
        <w:tc>
          <w:tcPr>
            <w:tcW w:w="995" w:type="dxa"/>
            <w:vAlign w:val="center"/>
          </w:tcPr>
          <w:p w14:paraId="189A256C" w14:textId="2C7CCC50"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ž.</w:t>
            </w:r>
          </w:p>
        </w:tc>
        <w:tc>
          <w:tcPr>
            <w:tcW w:w="1066" w:type="dxa"/>
            <w:vAlign w:val="center"/>
          </w:tcPr>
          <w:p w14:paraId="6C9A5522" w14:textId="74228E70"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4.271</w:t>
            </w:r>
          </w:p>
        </w:tc>
        <w:tc>
          <w:tcPr>
            <w:tcW w:w="1099" w:type="dxa"/>
            <w:vAlign w:val="center"/>
          </w:tcPr>
          <w:p w14:paraId="77C0DC54" w14:textId="3B14E148"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3.120</w:t>
            </w:r>
          </w:p>
        </w:tc>
        <w:tc>
          <w:tcPr>
            <w:tcW w:w="1025" w:type="dxa"/>
            <w:vAlign w:val="center"/>
          </w:tcPr>
          <w:p w14:paraId="3CD180C5" w14:textId="543334A5"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454</w:t>
            </w:r>
          </w:p>
        </w:tc>
        <w:tc>
          <w:tcPr>
            <w:tcW w:w="1280" w:type="dxa"/>
            <w:vAlign w:val="center"/>
          </w:tcPr>
          <w:p w14:paraId="4C45E1F4" w14:textId="406EEE83"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90</w:t>
            </w:r>
          </w:p>
        </w:tc>
        <w:tc>
          <w:tcPr>
            <w:tcW w:w="1280" w:type="dxa"/>
            <w:vAlign w:val="center"/>
          </w:tcPr>
          <w:p w14:paraId="2FFA260F" w14:textId="1472D5DC"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364</w:t>
            </w:r>
          </w:p>
        </w:tc>
        <w:tc>
          <w:tcPr>
            <w:tcW w:w="1043" w:type="dxa"/>
            <w:vAlign w:val="center"/>
          </w:tcPr>
          <w:p w14:paraId="2A92CDD0" w14:textId="06A7137A"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697</w:t>
            </w:r>
          </w:p>
        </w:tc>
        <w:tc>
          <w:tcPr>
            <w:tcW w:w="1322" w:type="dxa"/>
            <w:vAlign w:val="center"/>
          </w:tcPr>
          <w:p w14:paraId="5CEE7F86" w14:textId="509B357A"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12</w:t>
            </w:r>
          </w:p>
        </w:tc>
        <w:tc>
          <w:tcPr>
            <w:tcW w:w="1165" w:type="dxa"/>
            <w:vAlign w:val="center"/>
          </w:tcPr>
          <w:p w14:paraId="449F2526" w14:textId="3EDB5F22"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256</w:t>
            </w:r>
          </w:p>
        </w:tc>
        <w:tc>
          <w:tcPr>
            <w:tcW w:w="1075" w:type="dxa"/>
            <w:vAlign w:val="center"/>
          </w:tcPr>
          <w:p w14:paraId="28610B1B" w14:textId="4078CE42"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152</w:t>
            </w:r>
          </w:p>
        </w:tc>
        <w:tc>
          <w:tcPr>
            <w:tcW w:w="1106" w:type="dxa"/>
            <w:vAlign w:val="center"/>
          </w:tcPr>
          <w:p w14:paraId="2DF3DEA8" w14:textId="66A6BF3E"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277</w:t>
            </w:r>
          </w:p>
        </w:tc>
        <w:tc>
          <w:tcPr>
            <w:tcW w:w="1127" w:type="dxa"/>
            <w:vAlign w:val="center"/>
          </w:tcPr>
          <w:p w14:paraId="7FB19052" w14:textId="26039B12"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E1237F" w:rsidRPr="008D61AC" w14:paraId="12849621" w14:textId="77777777" w:rsidTr="00E87A67">
        <w:tc>
          <w:tcPr>
            <w:tcW w:w="1061" w:type="dxa"/>
            <w:vMerge w:val="restart"/>
            <w:vAlign w:val="center"/>
          </w:tcPr>
          <w:p w14:paraId="1EF8E8DF" w14:textId="094EE323"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30 - 34</w:t>
            </w:r>
          </w:p>
        </w:tc>
        <w:tc>
          <w:tcPr>
            <w:tcW w:w="995" w:type="dxa"/>
            <w:vAlign w:val="center"/>
          </w:tcPr>
          <w:p w14:paraId="4E0A832F" w14:textId="6C8185D0"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sv.</w:t>
            </w:r>
          </w:p>
        </w:tc>
        <w:tc>
          <w:tcPr>
            <w:tcW w:w="1066" w:type="dxa"/>
            <w:vAlign w:val="center"/>
          </w:tcPr>
          <w:p w14:paraId="0457898E" w14:textId="26E4D8D0"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8.585</w:t>
            </w:r>
          </w:p>
        </w:tc>
        <w:tc>
          <w:tcPr>
            <w:tcW w:w="1099" w:type="dxa"/>
            <w:vAlign w:val="center"/>
          </w:tcPr>
          <w:p w14:paraId="2D44BA25" w14:textId="19509E2E"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6.823</w:t>
            </w:r>
          </w:p>
        </w:tc>
        <w:tc>
          <w:tcPr>
            <w:tcW w:w="1025" w:type="dxa"/>
            <w:vAlign w:val="center"/>
          </w:tcPr>
          <w:p w14:paraId="40A5E1B4" w14:textId="0A19B121"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796</w:t>
            </w:r>
          </w:p>
        </w:tc>
        <w:tc>
          <w:tcPr>
            <w:tcW w:w="1280" w:type="dxa"/>
            <w:vAlign w:val="center"/>
          </w:tcPr>
          <w:p w14:paraId="36D07C13" w14:textId="05F258FB"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42</w:t>
            </w:r>
          </w:p>
        </w:tc>
        <w:tc>
          <w:tcPr>
            <w:tcW w:w="1280" w:type="dxa"/>
            <w:vAlign w:val="center"/>
          </w:tcPr>
          <w:p w14:paraId="7734BBE4" w14:textId="35AFC61E"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754</w:t>
            </w:r>
          </w:p>
        </w:tc>
        <w:tc>
          <w:tcPr>
            <w:tcW w:w="1043" w:type="dxa"/>
            <w:vAlign w:val="center"/>
          </w:tcPr>
          <w:p w14:paraId="3D19159C" w14:textId="1DC6C0F2"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966</w:t>
            </w:r>
          </w:p>
        </w:tc>
        <w:tc>
          <w:tcPr>
            <w:tcW w:w="1322" w:type="dxa"/>
            <w:vAlign w:val="center"/>
          </w:tcPr>
          <w:p w14:paraId="065EDE36" w14:textId="1DBB24BC"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75</w:t>
            </w:r>
          </w:p>
        </w:tc>
        <w:tc>
          <w:tcPr>
            <w:tcW w:w="1165" w:type="dxa"/>
            <w:vAlign w:val="center"/>
          </w:tcPr>
          <w:p w14:paraId="007F7D9C" w14:textId="54597068"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399</w:t>
            </w:r>
          </w:p>
        </w:tc>
        <w:tc>
          <w:tcPr>
            <w:tcW w:w="1075" w:type="dxa"/>
            <w:vAlign w:val="center"/>
          </w:tcPr>
          <w:p w14:paraId="360281CB" w14:textId="7E6BCD79"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33</w:t>
            </w:r>
          </w:p>
        </w:tc>
        <w:tc>
          <w:tcPr>
            <w:tcW w:w="1106" w:type="dxa"/>
            <w:vAlign w:val="center"/>
          </w:tcPr>
          <w:p w14:paraId="193A2476" w14:textId="416608DB"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459</w:t>
            </w:r>
          </w:p>
        </w:tc>
        <w:tc>
          <w:tcPr>
            <w:tcW w:w="1127" w:type="dxa"/>
            <w:vAlign w:val="center"/>
          </w:tcPr>
          <w:p w14:paraId="66958E65" w14:textId="026EA1A3"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E1237F" w:rsidRPr="008D61AC" w14:paraId="38932E4D" w14:textId="77777777" w:rsidTr="00E87A67">
        <w:tc>
          <w:tcPr>
            <w:tcW w:w="1061" w:type="dxa"/>
            <w:vMerge/>
            <w:vAlign w:val="center"/>
          </w:tcPr>
          <w:p w14:paraId="038036E0" w14:textId="77777777" w:rsidR="00E1237F" w:rsidRPr="008D61AC" w:rsidRDefault="00E1237F" w:rsidP="00E87A67">
            <w:pPr>
              <w:spacing w:line="240" w:lineRule="auto"/>
              <w:jc w:val="center"/>
              <w:rPr>
                <w:rFonts w:asciiTheme="minorHAnsi" w:hAnsiTheme="minorHAnsi" w:cstheme="minorHAnsi"/>
                <w:bCs/>
                <w:sz w:val="20"/>
                <w:szCs w:val="20"/>
              </w:rPr>
            </w:pPr>
          </w:p>
        </w:tc>
        <w:tc>
          <w:tcPr>
            <w:tcW w:w="995" w:type="dxa"/>
            <w:vAlign w:val="center"/>
          </w:tcPr>
          <w:p w14:paraId="68C5DC68" w14:textId="3FF77918"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m.</w:t>
            </w:r>
          </w:p>
        </w:tc>
        <w:tc>
          <w:tcPr>
            <w:tcW w:w="1066" w:type="dxa"/>
            <w:vAlign w:val="center"/>
          </w:tcPr>
          <w:p w14:paraId="09A561FE" w14:textId="61A3F717"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4.421</w:t>
            </w:r>
          </w:p>
        </w:tc>
        <w:tc>
          <w:tcPr>
            <w:tcW w:w="1099" w:type="dxa"/>
            <w:vAlign w:val="center"/>
          </w:tcPr>
          <w:p w14:paraId="28AD0971" w14:textId="5C60003B"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3.656</w:t>
            </w:r>
          </w:p>
        </w:tc>
        <w:tc>
          <w:tcPr>
            <w:tcW w:w="1025" w:type="dxa"/>
            <w:vAlign w:val="center"/>
          </w:tcPr>
          <w:p w14:paraId="1150086C" w14:textId="3BB3EF70"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465</w:t>
            </w:r>
          </w:p>
        </w:tc>
        <w:tc>
          <w:tcPr>
            <w:tcW w:w="1280" w:type="dxa"/>
            <w:vAlign w:val="center"/>
          </w:tcPr>
          <w:p w14:paraId="465FDEF1" w14:textId="62713BCF"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22</w:t>
            </w:r>
          </w:p>
        </w:tc>
        <w:tc>
          <w:tcPr>
            <w:tcW w:w="1280" w:type="dxa"/>
            <w:vAlign w:val="center"/>
          </w:tcPr>
          <w:p w14:paraId="66F896DE" w14:textId="769EABE7"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443</w:t>
            </w:r>
          </w:p>
        </w:tc>
        <w:tc>
          <w:tcPr>
            <w:tcW w:w="1043" w:type="dxa"/>
            <w:vAlign w:val="center"/>
          </w:tcPr>
          <w:p w14:paraId="69C0C240" w14:textId="10515110"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300</w:t>
            </w:r>
          </w:p>
        </w:tc>
        <w:tc>
          <w:tcPr>
            <w:tcW w:w="1322" w:type="dxa"/>
            <w:vAlign w:val="center"/>
          </w:tcPr>
          <w:p w14:paraId="22E8F7E7" w14:textId="763747CF"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45</w:t>
            </w:r>
          </w:p>
        </w:tc>
        <w:tc>
          <w:tcPr>
            <w:tcW w:w="1165" w:type="dxa"/>
            <w:vAlign w:val="center"/>
          </w:tcPr>
          <w:p w14:paraId="5E7B2CE9" w14:textId="1B2E623D"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13</w:t>
            </w:r>
          </w:p>
        </w:tc>
        <w:tc>
          <w:tcPr>
            <w:tcW w:w="1075" w:type="dxa"/>
            <w:vAlign w:val="center"/>
          </w:tcPr>
          <w:p w14:paraId="3676D83D" w14:textId="65C5D4BC"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12</w:t>
            </w:r>
          </w:p>
        </w:tc>
        <w:tc>
          <w:tcPr>
            <w:tcW w:w="1106" w:type="dxa"/>
            <w:vAlign w:val="center"/>
          </w:tcPr>
          <w:p w14:paraId="08525DBA" w14:textId="0D2B40E7"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230</w:t>
            </w:r>
          </w:p>
        </w:tc>
        <w:tc>
          <w:tcPr>
            <w:tcW w:w="1127" w:type="dxa"/>
            <w:vAlign w:val="center"/>
          </w:tcPr>
          <w:p w14:paraId="5AE25992" w14:textId="4F658508"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E1237F" w:rsidRPr="008D61AC" w14:paraId="3295AB1C" w14:textId="77777777" w:rsidTr="00E87A67">
        <w:tc>
          <w:tcPr>
            <w:tcW w:w="1061" w:type="dxa"/>
            <w:vMerge/>
            <w:vAlign w:val="center"/>
          </w:tcPr>
          <w:p w14:paraId="016407E8" w14:textId="77777777" w:rsidR="00E1237F" w:rsidRPr="008D61AC" w:rsidRDefault="00E1237F" w:rsidP="00E87A67">
            <w:pPr>
              <w:spacing w:line="240" w:lineRule="auto"/>
              <w:jc w:val="center"/>
              <w:rPr>
                <w:rFonts w:asciiTheme="minorHAnsi" w:hAnsiTheme="minorHAnsi" w:cstheme="minorHAnsi"/>
                <w:bCs/>
                <w:sz w:val="20"/>
                <w:szCs w:val="20"/>
              </w:rPr>
            </w:pPr>
          </w:p>
        </w:tc>
        <w:tc>
          <w:tcPr>
            <w:tcW w:w="995" w:type="dxa"/>
            <w:vAlign w:val="center"/>
          </w:tcPr>
          <w:p w14:paraId="75901124" w14:textId="13ED635D"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ž.</w:t>
            </w:r>
          </w:p>
        </w:tc>
        <w:tc>
          <w:tcPr>
            <w:tcW w:w="1066" w:type="dxa"/>
            <w:vAlign w:val="center"/>
          </w:tcPr>
          <w:p w14:paraId="32EE8552" w14:textId="42E69BF2"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4.164</w:t>
            </w:r>
          </w:p>
        </w:tc>
        <w:tc>
          <w:tcPr>
            <w:tcW w:w="1099" w:type="dxa"/>
            <w:vAlign w:val="center"/>
          </w:tcPr>
          <w:p w14:paraId="037D67BF" w14:textId="192E6E40"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3.167</w:t>
            </w:r>
          </w:p>
        </w:tc>
        <w:tc>
          <w:tcPr>
            <w:tcW w:w="1025" w:type="dxa"/>
            <w:vAlign w:val="center"/>
          </w:tcPr>
          <w:p w14:paraId="7D01AC67" w14:textId="1E70903E"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331</w:t>
            </w:r>
          </w:p>
        </w:tc>
        <w:tc>
          <w:tcPr>
            <w:tcW w:w="1280" w:type="dxa"/>
            <w:vAlign w:val="center"/>
          </w:tcPr>
          <w:p w14:paraId="443FD717" w14:textId="2854F1D1"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20</w:t>
            </w:r>
          </w:p>
        </w:tc>
        <w:tc>
          <w:tcPr>
            <w:tcW w:w="1280" w:type="dxa"/>
            <w:vAlign w:val="center"/>
          </w:tcPr>
          <w:p w14:paraId="602B67F1" w14:textId="6E9E2A0E"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311</w:t>
            </w:r>
          </w:p>
        </w:tc>
        <w:tc>
          <w:tcPr>
            <w:tcW w:w="1043" w:type="dxa"/>
            <w:vAlign w:val="center"/>
          </w:tcPr>
          <w:p w14:paraId="7C3F798A" w14:textId="17C69B49"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666</w:t>
            </w:r>
          </w:p>
        </w:tc>
        <w:tc>
          <w:tcPr>
            <w:tcW w:w="1322" w:type="dxa"/>
            <w:vAlign w:val="center"/>
          </w:tcPr>
          <w:p w14:paraId="2A26A00A" w14:textId="64ECB739"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30</w:t>
            </w:r>
          </w:p>
        </w:tc>
        <w:tc>
          <w:tcPr>
            <w:tcW w:w="1165" w:type="dxa"/>
            <w:vAlign w:val="center"/>
          </w:tcPr>
          <w:p w14:paraId="26D671AE" w14:textId="63CE51DC"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386</w:t>
            </w:r>
          </w:p>
        </w:tc>
        <w:tc>
          <w:tcPr>
            <w:tcW w:w="1075" w:type="dxa"/>
            <w:vAlign w:val="center"/>
          </w:tcPr>
          <w:p w14:paraId="0BD3F615" w14:textId="65E76D47"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21</w:t>
            </w:r>
          </w:p>
        </w:tc>
        <w:tc>
          <w:tcPr>
            <w:tcW w:w="1106" w:type="dxa"/>
            <w:vAlign w:val="center"/>
          </w:tcPr>
          <w:p w14:paraId="5D943D3F" w14:textId="2D7A732A"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229</w:t>
            </w:r>
          </w:p>
        </w:tc>
        <w:tc>
          <w:tcPr>
            <w:tcW w:w="1127" w:type="dxa"/>
            <w:vAlign w:val="center"/>
          </w:tcPr>
          <w:p w14:paraId="1AFE8DE1" w14:textId="4DA0DC23"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E1237F" w:rsidRPr="008D61AC" w14:paraId="40BDD700" w14:textId="77777777" w:rsidTr="00E87A67">
        <w:tc>
          <w:tcPr>
            <w:tcW w:w="1061" w:type="dxa"/>
            <w:vMerge w:val="restart"/>
            <w:vAlign w:val="center"/>
          </w:tcPr>
          <w:p w14:paraId="32D217C1" w14:textId="4739D9AE"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35 - 39</w:t>
            </w:r>
          </w:p>
        </w:tc>
        <w:tc>
          <w:tcPr>
            <w:tcW w:w="995" w:type="dxa"/>
            <w:vAlign w:val="center"/>
          </w:tcPr>
          <w:p w14:paraId="40E62500" w14:textId="7F76091F"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sv.</w:t>
            </w:r>
          </w:p>
        </w:tc>
        <w:tc>
          <w:tcPr>
            <w:tcW w:w="1066" w:type="dxa"/>
            <w:vAlign w:val="center"/>
          </w:tcPr>
          <w:p w14:paraId="58263B54" w14:textId="5D640DBC"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8.774</w:t>
            </w:r>
          </w:p>
        </w:tc>
        <w:tc>
          <w:tcPr>
            <w:tcW w:w="1099" w:type="dxa"/>
            <w:vAlign w:val="center"/>
          </w:tcPr>
          <w:p w14:paraId="4DBEE68C" w14:textId="533712AF"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6.797</w:t>
            </w:r>
          </w:p>
        </w:tc>
        <w:tc>
          <w:tcPr>
            <w:tcW w:w="1025" w:type="dxa"/>
            <w:vAlign w:val="center"/>
          </w:tcPr>
          <w:p w14:paraId="2F9F6B51" w14:textId="49DFBADB"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681</w:t>
            </w:r>
          </w:p>
        </w:tc>
        <w:tc>
          <w:tcPr>
            <w:tcW w:w="1280" w:type="dxa"/>
            <w:vAlign w:val="center"/>
          </w:tcPr>
          <w:p w14:paraId="11E4CFD4" w14:textId="374F29DD"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20</w:t>
            </w:r>
          </w:p>
        </w:tc>
        <w:tc>
          <w:tcPr>
            <w:tcW w:w="1280" w:type="dxa"/>
            <w:vAlign w:val="center"/>
          </w:tcPr>
          <w:p w14:paraId="1205C3D9" w14:textId="2AB2BAC6"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661</w:t>
            </w:r>
          </w:p>
        </w:tc>
        <w:tc>
          <w:tcPr>
            <w:tcW w:w="1043" w:type="dxa"/>
            <w:vAlign w:val="center"/>
          </w:tcPr>
          <w:p w14:paraId="0237086B" w14:textId="4F1A9E90"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1.295</w:t>
            </w:r>
          </w:p>
        </w:tc>
        <w:tc>
          <w:tcPr>
            <w:tcW w:w="1322" w:type="dxa"/>
            <w:vAlign w:val="center"/>
          </w:tcPr>
          <w:p w14:paraId="144AA746" w14:textId="3D8AE12F"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290</w:t>
            </w:r>
          </w:p>
        </w:tc>
        <w:tc>
          <w:tcPr>
            <w:tcW w:w="1165" w:type="dxa"/>
            <w:vAlign w:val="center"/>
          </w:tcPr>
          <w:p w14:paraId="0EFFD6F7" w14:textId="5F6723FC"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545</w:t>
            </w:r>
          </w:p>
        </w:tc>
        <w:tc>
          <w:tcPr>
            <w:tcW w:w="1075" w:type="dxa"/>
            <w:vAlign w:val="center"/>
          </w:tcPr>
          <w:p w14:paraId="07E6847F" w14:textId="12DC71E9"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w:t>
            </w:r>
          </w:p>
        </w:tc>
        <w:tc>
          <w:tcPr>
            <w:tcW w:w="1106" w:type="dxa"/>
            <w:vAlign w:val="center"/>
          </w:tcPr>
          <w:p w14:paraId="3175A98B" w14:textId="1B74A96D"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456</w:t>
            </w:r>
          </w:p>
        </w:tc>
        <w:tc>
          <w:tcPr>
            <w:tcW w:w="1127" w:type="dxa"/>
            <w:vAlign w:val="center"/>
          </w:tcPr>
          <w:p w14:paraId="09F61630" w14:textId="6594800E"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r>
      <w:tr w:rsidR="00E1237F" w:rsidRPr="008D61AC" w14:paraId="4869D139" w14:textId="77777777" w:rsidTr="00E87A67">
        <w:tc>
          <w:tcPr>
            <w:tcW w:w="1061" w:type="dxa"/>
            <w:vMerge/>
            <w:vAlign w:val="center"/>
          </w:tcPr>
          <w:p w14:paraId="4DEDF13E" w14:textId="77777777" w:rsidR="00E1237F" w:rsidRPr="008D61AC" w:rsidRDefault="00E1237F" w:rsidP="00E87A67">
            <w:pPr>
              <w:spacing w:line="240" w:lineRule="auto"/>
              <w:jc w:val="center"/>
              <w:rPr>
                <w:rFonts w:asciiTheme="minorHAnsi" w:hAnsiTheme="minorHAnsi" w:cstheme="minorHAnsi"/>
                <w:bCs/>
                <w:sz w:val="20"/>
                <w:szCs w:val="20"/>
              </w:rPr>
            </w:pPr>
          </w:p>
        </w:tc>
        <w:tc>
          <w:tcPr>
            <w:tcW w:w="995" w:type="dxa"/>
            <w:vAlign w:val="center"/>
          </w:tcPr>
          <w:p w14:paraId="3C4CB3FC" w14:textId="56E74C8F"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m.</w:t>
            </w:r>
          </w:p>
        </w:tc>
        <w:tc>
          <w:tcPr>
            <w:tcW w:w="1066" w:type="dxa"/>
            <w:vAlign w:val="center"/>
          </w:tcPr>
          <w:p w14:paraId="65A1A9EE" w14:textId="6C648A36"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4.491</w:t>
            </w:r>
          </w:p>
        </w:tc>
        <w:tc>
          <w:tcPr>
            <w:tcW w:w="1099" w:type="dxa"/>
            <w:vAlign w:val="center"/>
          </w:tcPr>
          <w:p w14:paraId="0600F212" w14:textId="6A6ACE7D"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3.608</w:t>
            </w:r>
          </w:p>
        </w:tc>
        <w:tc>
          <w:tcPr>
            <w:tcW w:w="1025" w:type="dxa"/>
            <w:vAlign w:val="center"/>
          </w:tcPr>
          <w:p w14:paraId="6D535183" w14:textId="1D0DFFBB"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379</w:t>
            </w:r>
          </w:p>
        </w:tc>
        <w:tc>
          <w:tcPr>
            <w:tcW w:w="1280" w:type="dxa"/>
            <w:vAlign w:val="center"/>
          </w:tcPr>
          <w:p w14:paraId="306AF88A" w14:textId="3D186C38"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w:t>
            </w:r>
          </w:p>
        </w:tc>
        <w:tc>
          <w:tcPr>
            <w:tcW w:w="1280" w:type="dxa"/>
            <w:vAlign w:val="center"/>
          </w:tcPr>
          <w:p w14:paraId="12CD99FB" w14:textId="5E4A2C6F"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371</w:t>
            </w:r>
          </w:p>
        </w:tc>
        <w:tc>
          <w:tcPr>
            <w:tcW w:w="1043" w:type="dxa"/>
            <w:vAlign w:val="center"/>
          </w:tcPr>
          <w:p w14:paraId="7498EF79" w14:textId="0EF0BF18"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503</w:t>
            </w:r>
          </w:p>
        </w:tc>
        <w:tc>
          <w:tcPr>
            <w:tcW w:w="1322" w:type="dxa"/>
            <w:vAlign w:val="center"/>
          </w:tcPr>
          <w:p w14:paraId="2A27E520" w14:textId="304E5442"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227</w:t>
            </w:r>
          </w:p>
        </w:tc>
        <w:tc>
          <w:tcPr>
            <w:tcW w:w="1165" w:type="dxa"/>
            <w:vAlign w:val="center"/>
          </w:tcPr>
          <w:p w14:paraId="578DD351" w14:textId="3EB62F78"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17</w:t>
            </w:r>
          </w:p>
        </w:tc>
        <w:tc>
          <w:tcPr>
            <w:tcW w:w="1075" w:type="dxa"/>
            <w:vAlign w:val="center"/>
          </w:tcPr>
          <w:p w14:paraId="76F0AA55" w14:textId="6E47F58B"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w:t>
            </w:r>
          </w:p>
        </w:tc>
        <w:tc>
          <w:tcPr>
            <w:tcW w:w="1106" w:type="dxa"/>
            <w:vAlign w:val="center"/>
          </w:tcPr>
          <w:p w14:paraId="09C36BE7" w14:textId="33D63120"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257</w:t>
            </w:r>
          </w:p>
        </w:tc>
        <w:tc>
          <w:tcPr>
            <w:tcW w:w="1127" w:type="dxa"/>
            <w:vAlign w:val="center"/>
          </w:tcPr>
          <w:p w14:paraId="290F3B7C" w14:textId="3B275DC9"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r>
      <w:tr w:rsidR="00E1237F" w:rsidRPr="008D61AC" w14:paraId="327AA89C" w14:textId="77777777" w:rsidTr="00E87A67">
        <w:tc>
          <w:tcPr>
            <w:tcW w:w="1061" w:type="dxa"/>
            <w:vMerge/>
            <w:vAlign w:val="center"/>
          </w:tcPr>
          <w:p w14:paraId="1E8C54FF" w14:textId="77777777" w:rsidR="00E1237F" w:rsidRPr="008D61AC" w:rsidRDefault="00E1237F" w:rsidP="00E87A67">
            <w:pPr>
              <w:spacing w:line="240" w:lineRule="auto"/>
              <w:jc w:val="center"/>
              <w:rPr>
                <w:rFonts w:asciiTheme="minorHAnsi" w:hAnsiTheme="minorHAnsi" w:cstheme="minorHAnsi"/>
                <w:bCs/>
                <w:sz w:val="20"/>
                <w:szCs w:val="20"/>
              </w:rPr>
            </w:pPr>
          </w:p>
        </w:tc>
        <w:tc>
          <w:tcPr>
            <w:tcW w:w="995" w:type="dxa"/>
            <w:vAlign w:val="center"/>
          </w:tcPr>
          <w:p w14:paraId="08A57396" w14:textId="0270F972"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ž.</w:t>
            </w:r>
          </w:p>
        </w:tc>
        <w:tc>
          <w:tcPr>
            <w:tcW w:w="1066" w:type="dxa"/>
            <w:vAlign w:val="center"/>
          </w:tcPr>
          <w:p w14:paraId="4E4FF6C4" w14:textId="7CD898E2"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4.283</w:t>
            </w:r>
          </w:p>
        </w:tc>
        <w:tc>
          <w:tcPr>
            <w:tcW w:w="1099" w:type="dxa"/>
            <w:vAlign w:val="center"/>
          </w:tcPr>
          <w:p w14:paraId="6CBA9CA9" w14:textId="276C8A48"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3.189</w:t>
            </w:r>
          </w:p>
        </w:tc>
        <w:tc>
          <w:tcPr>
            <w:tcW w:w="1025" w:type="dxa"/>
            <w:vAlign w:val="center"/>
          </w:tcPr>
          <w:p w14:paraId="4E18E8F8" w14:textId="3F22A243"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302</w:t>
            </w:r>
          </w:p>
        </w:tc>
        <w:tc>
          <w:tcPr>
            <w:tcW w:w="1280" w:type="dxa"/>
            <w:vAlign w:val="center"/>
          </w:tcPr>
          <w:p w14:paraId="2CAE4963" w14:textId="5C35634B"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12</w:t>
            </w:r>
          </w:p>
        </w:tc>
        <w:tc>
          <w:tcPr>
            <w:tcW w:w="1280" w:type="dxa"/>
            <w:vAlign w:val="center"/>
          </w:tcPr>
          <w:p w14:paraId="354225E5" w14:textId="647E49D6"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290</w:t>
            </w:r>
          </w:p>
        </w:tc>
        <w:tc>
          <w:tcPr>
            <w:tcW w:w="1043" w:type="dxa"/>
            <w:vAlign w:val="center"/>
          </w:tcPr>
          <w:p w14:paraId="45B48E3E" w14:textId="39940443"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792</w:t>
            </w:r>
          </w:p>
        </w:tc>
        <w:tc>
          <w:tcPr>
            <w:tcW w:w="1322" w:type="dxa"/>
            <w:vAlign w:val="center"/>
          </w:tcPr>
          <w:p w14:paraId="3AC1C860" w14:textId="4FCC755E"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63</w:t>
            </w:r>
          </w:p>
        </w:tc>
        <w:tc>
          <w:tcPr>
            <w:tcW w:w="1165" w:type="dxa"/>
            <w:vAlign w:val="center"/>
          </w:tcPr>
          <w:p w14:paraId="3730DB46" w14:textId="339D607A"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528</w:t>
            </w:r>
          </w:p>
        </w:tc>
        <w:tc>
          <w:tcPr>
            <w:tcW w:w="1075" w:type="dxa"/>
            <w:vAlign w:val="center"/>
          </w:tcPr>
          <w:p w14:paraId="6858E272" w14:textId="378B0263"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w:t>
            </w:r>
          </w:p>
        </w:tc>
        <w:tc>
          <w:tcPr>
            <w:tcW w:w="1106" w:type="dxa"/>
            <w:vAlign w:val="center"/>
          </w:tcPr>
          <w:p w14:paraId="34F41D56" w14:textId="43443F02"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199</w:t>
            </w:r>
          </w:p>
        </w:tc>
        <w:tc>
          <w:tcPr>
            <w:tcW w:w="1127" w:type="dxa"/>
            <w:vAlign w:val="center"/>
          </w:tcPr>
          <w:p w14:paraId="141631A1" w14:textId="2C321747" w:rsidR="00E1237F" w:rsidRPr="008D61AC" w:rsidRDefault="00E1237F"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6B052A" w:rsidRPr="008D61AC" w14:paraId="1D4E29C6" w14:textId="77777777" w:rsidTr="00E87A67">
        <w:tc>
          <w:tcPr>
            <w:tcW w:w="1061" w:type="dxa"/>
            <w:vMerge w:val="restart"/>
            <w:vAlign w:val="center"/>
          </w:tcPr>
          <w:p w14:paraId="26A32837" w14:textId="116D1CBB"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40 - 44</w:t>
            </w:r>
          </w:p>
        </w:tc>
        <w:tc>
          <w:tcPr>
            <w:tcW w:w="995" w:type="dxa"/>
            <w:vAlign w:val="center"/>
          </w:tcPr>
          <w:p w14:paraId="5C4A7AA7" w14:textId="1E55B369"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sv.</w:t>
            </w:r>
          </w:p>
        </w:tc>
        <w:tc>
          <w:tcPr>
            <w:tcW w:w="1066" w:type="dxa"/>
            <w:vAlign w:val="center"/>
          </w:tcPr>
          <w:p w14:paraId="30504D1C" w14:textId="02085A0D"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9.510</w:t>
            </w:r>
          </w:p>
        </w:tc>
        <w:tc>
          <w:tcPr>
            <w:tcW w:w="1099" w:type="dxa"/>
            <w:vAlign w:val="center"/>
          </w:tcPr>
          <w:p w14:paraId="13AAE8FE" w14:textId="0AD4B305"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6.998</w:t>
            </w:r>
          </w:p>
        </w:tc>
        <w:tc>
          <w:tcPr>
            <w:tcW w:w="1025" w:type="dxa"/>
            <w:vAlign w:val="center"/>
          </w:tcPr>
          <w:p w14:paraId="1EB90622" w14:textId="68D44814"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666</w:t>
            </w:r>
          </w:p>
        </w:tc>
        <w:tc>
          <w:tcPr>
            <w:tcW w:w="1280" w:type="dxa"/>
            <w:vAlign w:val="center"/>
          </w:tcPr>
          <w:p w14:paraId="3B2D001F" w14:textId="0E6C5CFB"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11</w:t>
            </w:r>
          </w:p>
        </w:tc>
        <w:tc>
          <w:tcPr>
            <w:tcW w:w="1280" w:type="dxa"/>
            <w:vAlign w:val="center"/>
          </w:tcPr>
          <w:p w14:paraId="486A80D3" w14:textId="2A7ED0E1"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655</w:t>
            </w:r>
          </w:p>
        </w:tc>
        <w:tc>
          <w:tcPr>
            <w:tcW w:w="1043" w:type="dxa"/>
            <w:vAlign w:val="center"/>
          </w:tcPr>
          <w:p w14:paraId="38DCF725" w14:textId="1D9ADE3D"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1.846</w:t>
            </w:r>
          </w:p>
        </w:tc>
        <w:tc>
          <w:tcPr>
            <w:tcW w:w="1322" w:type="dxa"/>
            <w:vAlign w:val="center"/>
          </w:tcPr>
          <w:p w14:paraId="10020DC7" w14:textId="162EF9B8"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703</w:t>
            </w:r>
          </w:p>
        </w:tc>
        <w:tc>
          <w:tcPr>
            <w:tcW w:w="1165" w:type="dxa"/>
            <w:vAlign w:val="center"/>
          </w:tcPr>
          <w:p w14:paraId="39D73BC6" w14:textId="48004182"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630</w:t>
            </w:r>
          </w:p>
        </w:tc>
        <w:tc>
          <w:tcPr>
            <w:tcW w:w="1075" w:type="dxa"/>
            <w:vAlign w:val="center"/>
          </w:tcPr>
          <w:p w14:paraId="111CE26A" w14:textId="4CDE046C"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1C26BAED" w14:textId="33ABFFC3"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513</w:t>
            </w:r>
          </w:p>
        </w:tc>
        <w:tc>
          <w:tcPr>
            <w:tcW w:w="1127" w:type="dxa"/>
            <w:vAlign w:val="center"/>
          </w:tcPr>
          <w:p w14:paraId="14DDD557" w14:textId="687FA2B8"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6B052A" w:rsidRPr="008D61AC" w14:paraId="3E3E40FD" w14:textId="77777777" w:rsidTr="00E87A67">
        <w:tc>
          <w:tcPr>
            <w:tcW w:w="1061" w:type="dxa"/>
            <w:vMerge/>
            <w:vAlign w:val="center"/>
          </w:tcPr>
          <w:p w14:paraId="5AA54920" w14:textId="77777777" w:rsidR="006B052A" w:rsidRPr="008D61AC" w:rsidRDefault="006B052A" w:rsidP="00E87A67">
            <w:pPr>
              <w:spacing w:line="240" w:lineRule="auto"/>
              <w:jc w:val="center"/>
              <w:rPr>
                <w:rFonts w:asciiTheme="minorHAnsi" w:hAnsiTheme="minorHAnsi" w:cstheme="minorHAnsi"/>
                <w:bCs/>
                <w:sz w:val="20"/>
                <w:szCs w:val="20"/>
              </w:rPr>
            </w:pPr>
          </w:p>
        </w:tc>
        <w:tc>
          <w:tcPr>
            <w:tcW w:w="995" w:type="dxa"/>
            <w:vAlign w:val="center"/>
          </w:tcPr>
          <w:p w14:paraId="11F3334F" w14:textId="58D081DC"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m.</w:t>
            </w:r>
          </w:p>
        </w:tc>
        <w:tc>
          <w:tcPr>
            <w:tcW w:w="1066" w:type="dxa"/>
            <w:vAlign w:val="center"/>
          </w:tcPr>
          <w:p w14:paraId="3A0419A4" w14:textId="0236CFC4"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4.940</w:t>
            </w:r>
          </w:p>
        </w:tc>
        <w:tc>
          <w:tcPr>
            <w:tcW w:w="1099" w:type="dxa"/>
            <w:vAlign w:val="center"/>
          </w:tcPr>
          <w:p w14:paraId="4A588E68" w14:textId="26B11DE6"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3.734</w:t>
            </w:r>
          </w:p>
        </w:tc>
        <w:tc>
          <w:tcPr>
            <w:tcW w:w="1025" w:type="dxa"/>
            <w:vAlign w:val="center"/>
          </w:tcPr>
          <w:p w14:paraId="425BFFDA" w14:textId="640CF598"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386</w:t>
            </w:r>
          </w:p>
        </w:tc>
        <w:tc>
          <w:tcPr>
            <w:tcW w:w="1280" w:type="dxa"/>
            <w:vAlign w:val="center"/>
          </w:tcPr>
          <w:p w14:paraId="5E732064" w14:textId="6036AC9F"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w:t>
            </w:r>
          </w:p>
        </w:tc>
        <w:tc>
          <w:tcPr>
            <w:tcW w:w="1280" w:type="dxa"/>
            <w:vAlign w:val="center"/>
          </w:tcPr>
          <w:p w14:paraId="01AE8023" w14:textId="7D3F4A7B"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383</w:t>
            </w:r>
          </w:p>
        </w:tc>
        <w:tc>
          <w:tcPr>
            <w:tcW w:w="1043" w:type="dxa"/>
            <w:vAlign w:val="center"/>
          </w:tcPr>
          <w:p w14:paraId="1E767018" w14:textId="650DE17D"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820</w:t>
            </w:r>
          </w:p>
        </w:tc>
        <w:tc>
          <w:tcPr>
            <w:tcW w:w="1322" w:type="dxa"/>
            <w:vAlign w:val="center"/>
          </w:tcPr>
          <w:p w14:paraId="40B71719" w14:textId="18084523"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483</w:t>
            </w:r>
          </w:p>
        </w:tc>
        <w:tc>
          <w:tcPr>
            <w:tcW w:w="1165" w:type="dxa"/>
            <w:vAlign w:val="center"/>
          </w:tcPr>
          <w:p w14:paraId="4AFDE469" w14:textId="1016936A"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26</w:t>
            </w:r>
          </w:p>
        </w:tc>
        <w:tc>
          <w:tcPr>
            <w:tcW w:w="1075" w:type="dxa"/>
            <w:vAlign w:val="center"/>
          </w:tcPr>
          <w:p w14:paraId="0930712E" w14:textId="4D22024E"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2272ADCE" w14:textId="235A4AEC"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311</w:t>
            </w:r>
          </w:p>
        </w:tc>
        <w:tc>
          <w:tcPr>
            <w:tcW w:w="1127" w:type="dxa"/>
            <w:vAlign w:val="center"/>
          </w:tcPr>
          <w:p w14:paraId="2482853D" w14:textId="59F8F7A1"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6B052A" w:rsidRPr="008D61AC" w14:paraId="37647F01" w14:textId="77777777" w:rsidTr="00E87A67">
        <w:tc>
          <w:tcPr>
            <w:tcW w:w="1061" w:type="dxa"/>
            <w:vMerge/>
            <w:vAlign w:val="center"/>
          </w:tcPr>
          <w:p w14:paraId="754FFCDA" w14:textId="77777777" w:rsidR="006B052A" w:rsidRPr="008D61AC" w:rsidRDefault="006B052A" w:rsidP="00E87A67">
            <w:pPr>
              <w:spacing w:line="240" w:lineRule="auto"/>
              <w:jc w:val="center"/>
              <w:rPr>
                <w:rFonts w:asciiTheme="minorHAnsi" w:hAnsiTheme="minorHAnsi" w:cstheme="minorHAnsi"/>
                <w:bCs/>
                <w:sz w:val="20"/>
                <w:szCs w:val="20"/>
              </w:rPr>
            </w:pPr>
          </w:p>
        </w:tc>
        <w:tc>
          <w:tcPr>
            <w:tcW w:w="995" w:type="dxa"/>
            <w:vAlign w:val="center"/>
          </w:tcPr>
          <w:p w14:paraId="18A43A53" w14:textId="5212B009"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ž.</w:t>
            </w:r>
          </w:p>
        </w:tc>
        <w:tc>
          <w:tcPr>
            <w:tcW w:w="1066" w:type="dxa"/>
            <w:vAlign w:val="center"/>
          </w:tcPr>
          <w:p w14:paraId="6F5E30D5" w14:textId="1C06A54D"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4.570</w:t>
            </w:r>
          </w:p>
        </w:tc>
        <w:tc>
          <w:tcPr>
            <w:tcW w:w="1099" w:type="dxa"/>
            <w:vAlign w:val="center"/>
          </w:tcPr>
          <w:p w14:paraId="0B843B71" w14:textId="104A4FB8"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3.264</w:t>
            </w:r>
          </w:p>
        </w:tc>
        <w:tc>
          <w:tcPr>
            <w:tcW w:w="1025" w:type="dxa"/>
            <w:vAlign w:val="center"/>
          </w:tcPr>
          <w:p w14:paraId="6AE90C6E" w14:textId="1305E633"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280</w:t>
            </w:r>
          </w:p>
        </w:tc>
        <w:tc>
          <w:tcPr>
            <w:tcW w:w="1280" w:type="dxa"/>
            <w:vAlign w:val="center"/>
          </w:tcPr>
          <w:p w14:paraId="098EC283" w14:textId="645CFCDB"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w:t>
            </w:r>
          </w:p>
        </w:tc>
        <w:tc>
          <w:tcPr>
            <w:tcW w:w="1280" w:type="dxa"/>
            <w:vAlign w:val="center"/>
          </w:tcPr>
          <w:p w14:paraId="44C8DA74" w14:textId="6C6D0F76"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272</w:t>
            </w:r>
          </w:p>
        </w:tc>
        <w:tc>
          <w:tcPr>
            <w:tcW w:w="1043" w:type="dxa"/>
            <w:vAlign w:val="center"/>
          </w:tcPr>
          <w:p w14:paraId="68717D30" w14:textId="0A8F0B65"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1.026</w:t>
            </w:r>
          </w:p>
        </w:tc>
        <w:tc>
          <w:tcPr>
            <w:tcW w:w="1322" w:type="dxa"/>
            <w:vAlign w:val="center"/>
          </w:tcPr>
          <w:p w14:paraId="64DC8D9A" w14:textId="0E463644"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220</w:t>
            </w:r>
          </w:p>
        </w:tc>
        <w:tc>
          <w:tcPr>
            <w:tcW w:w="1165" w:type="dxa"/>
            <w:vAlign w:val="center"/>
          </w:tcPr>
          <w:p w14:paraId="7C312DC0" w14:textId="70A1D841"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604</w:t>
            </w:r>
          </w:p>
        </w:tc>
        <w:tc>
          <w:tcPr>
            <w:tcW w:w="1075" w:type="dxa"/>
            <w:vAlign w:val="center"/>
          </w:tcPr>
          <w:p w14:paraId="05B512AB" w14:textId="0BF22689"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0E99DD9A" w14:textId="40AD1135"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202</w:t>
            </w:r>
          </w:p>
        </w:tc>
        <w:tc>
          <w:tcPr>
            <w:tcW w:w="1127" w:type="dxa"/>
            <w:vAlign w:val="center"/>
          </w:tcPr>
          <w:p w14:paraId="3FD70841" w14:textId="4A7A0641"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6B052A" w:rsidRPr="008D61AC" w14:paraId="0741C77F" w14:textId="77777777" w:rsidTr="00E87A67">
        <w:tc>
          <w:tcPr>
            <w:tcW w:w="1061" w:type="dxa"/>
            <w:vMerge w:val="restart"/>
            <w:vAlign w:val="center"/>
          </w:tcPr>
          <w:p w14:paraId="25691797" w14:textId="681399D7"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45 - 49</w:t>
            </w:r>
          </w:p>
        </w:tc>
        <w:tc>
          <w:tcPr>
            <w:tcW w:w="995" w:type="dxa"/>
            <w:vAlign w:val="center"/>
          </w:tcPr>
          <w:p w14:paraId="4BBAC79C" w14:textId="2B5364F1"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sv.</w:t>
            </w:r>
          </w:p>
        </w:tc>
        <w:tc>
          <w:tcPr>
            <w:tcW w:w="1066" w:type="dxa"/>
            <w:vAlign w:val="center"/>
          </w:tcPr>
          <w:p w14:paraId="578877A6" w14:textId="4CBAB9CC"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10.349</w:t>
            </w:r>
          </w:p>
        </w:tc>
        <w:tc>
          <w:tcPr>
            <w:tcW w:w="1099" w:type="dxa"/>
            <w:vAlign w:val="center"/>
          </w:tcPr>
          <w:p w14:paraId="2962FC30" w14:textId="521DAF6C"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6.768</w:t>
            </w:r>
          </w:p>
        </w:tc>
        <w:tc>
          <w:tcPr>
            <w:tcW w:w="1025" w:type="dxa"/>
            <w:vAlign w:val="center"/>
          </w:tcPr>
          <w:p w14:paraId="557191F5" w14:textId="66DBDB44"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747</w:t>
            </w:r>
          </w:p>
        </w:tc>
        <w:tc>
          <w:tcPr>
            <w:tcW w:w="1280" w:type="dxa"/>
            <w:vAlign w:val="center"/>
          </w:tcPr>
          <w:p w14:paraId="00F939A7" w14:textId="1B779CC4"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9</w:t>
            </w:r>
          </w:p>
        </w:tc>
        <w:tc>
          <w:tcPr>
            <w:tcW w:w="1280" w:type="dxa"/>
            <w:vAlign w:val="center"/>
          </w:tcPr>
          <w:p w14:paraId="74256061" w14:textId="6EDA4C08"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738</w:t>
            </w:r>
          </w:p>
        </w:tc>
        <w:tc>
          <w:tcPr>
            <w:tcW w:w="1043" w:type="dxa"/>
            <w:vAlign w:val="center"/>
          </w:tcPr>
          <w:p w14:paraId="58EF6997" w14:textId="361B9CF5"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2.834</w:t>
            </w:r>
          </w:p>
        </w:tc>
        <w:tc>
          <w:tcPr>
            <w:tcW w:w="1322" w:type="dxa"/>
            <w:vAlign w:val="center"/>
          </w:tcPr>
          <w:p w14:paraId="73B2B113" w14:textId="2504A4FD"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1.336</w:t>
            </w:r>
          </w:p>
        </w:tc>
        <w:tc>
          <w:tcPr>
            <w:tcW w:w="1165" w:type="dxa"/>
            <w:vAlign w:val="center"/>
          </w:tcPr>
          <w:p w14:paraId="29402356" w14:textId="446C56CF"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816</w:t>
            </w:r>
          </w:p>
        </w:tc>
        <w:tc>
          <w:tcPr>
            <w:tcW w:w="1075" w:type="dxa"/>
            <w:vAlign w:val="center"/>
          </w:tcPr>
          <w:p w14:paraId="1C98506B" w14:textId="0B4B2549"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1A51D8DD" w14:textId="0F5D131A"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682</w:t>
            </w:r>
          </w:p>
        </w:tc>
        <w:tc>
          <w:tcPr>
            <w:tcW w:w="1127" w:type="dxa"/>
            <w:vAlign w:val="center"/>
          </w:tcPr>
          <w:p w14:paraId="50F94E68" w14:textId="00B29475"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6B052A" w:rsidRPr="008D61AC" w14:paraId="6901CAA4" w14:textId="77777777" w:rsidTr="00E87A67">
        <w:tc>
          <w:tcPr>
            <w:tcW w:w="1061" w:type="dxa"/>
            <w:vMerge/>
            <w:vAlign w:val="center"/>
          </w:tcPr>
          <w:p w14:paraId="018F1334" w14:textId="77777777" w:rsidR="006B052A" w:rsidRPr="008D61AC" w:rsidRDefault="006B052A" w:rsidP="00E87A67">
            <w:pPr>
              <w:spacing w:line="240" w:lineRule="auto"/>
              <w:jc w:val="center"/>
              <w:rPr>
                <w:rFonts w:asciiTheme="minorHAnsi" w:hAnsiTheme="minorHAnsi" w:cstheme="minorHAnsi"/>
                <w:bCs/>
                <w:sz w:val="20"/>
                <w:szCs w:val="20"/>
              </w:rPr>
            </w:pPr>
          </w:p>
        </w:tc>
        <w:tc>
          <w:tcPr>
            <w:tcW w:w="995" w:type="dxa"/>
            <w:vAlign w:val="center"/>
          </w:tcPr>
          <w:p w14:paraId="68E070FA" w14:textId="39544BEA"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m.</w:t>
            </w:r>
          </w:p>
        </w:tc>
        <w:tc>
          <w:tcPr>
            <w:tcW w:w="1066" w:type="dxa"/>
            <w:vAlign w:val="center"/>
          </w:tcPr>
          <w:p w14:paraId="055B24C8" w14:textId="1117D4AA" w:rsidR="006B052A" w:rsidRPr="008D61AC" w:rsidRDefault="006B052A" w:rsidP="006B052A">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5.416</w:t>
            </w:r>
          </w:p>
        </w:tc>
        <w:tc>
          <w:tcPr>
            <w:tcW w:w="1099" w:type="dxa"/>
            <w:vAlign w:val="center"/>
          </w:tcPr>
          <w:p w14:paraId="149EB233" w14:textId="2137804A"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3.692</w:t>
            </w:r>
          </w:p>
        </w:tc>
        <w:tc>
          <w:tcPr>
            <w:tcW w:w="1025" w:type="dxa"/>
            <w:vAlign w:val="center"/>
          </w:tcPr>
          <w:p w14:paraId="27270214" w14:textId="56A520DE"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451</w:t>
            </w:r>
          </w:p>
        </w:tc>
        <w:tc>
          <w:tcPr>
            <w:tcW w:w="1280" w:type="dxa"/>
            <w:vAlign w:val="center"/>
          </w:tcPr>
          <w:p w14:paraId="1E8791E8" w14:textId="17EAC010"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w:t>
            </w:r>
          </w:p>
        </w:tc>
        <w:tc>
          <w:tcPr>
            <w:tcW w:w="1280" w:type="dxa"/>
            <w:vAlign w:val="center"/>
          </w:tcPr>
          <w:p w14:paraId="51F5468D" w14:textId="54DE304C"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449</w:t>
            </w:r>
          </w:p>
        </w:tc>
        <w:tc>
          <w:tcPr>
            <w:tcW w:w="1043" w:type="dxa"/>
            <w:vAlign w:val="center"/>
          </w:tcPr>
          <w:p w14:paraId="49A05DD2" w14:textId="53C04CAF"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1.273</w:t>
            </w:r>
          </w:p>
        </w:tc>
        <w:tc>
          <w:tcPr>
            <w:tcW w:w="1322" w:type="dxa"/>
            <w:vAlign w:val="center"/>
          </w:tcPr>
          <w:p w14:paraId="283C2FE3" w14:textId="5C2100FC"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798</w:t>
            </w:r>
          </w:p>
        </w:tc>
        <w:tc>
          <w:tcPr>
            <w:tcW w:w="1165" w:type="dxa"/>
            <w:vAlign w:val="center"/>
          </w:tcPr>
          <w:p w14:paraId="2805CED7" w14:textId="35565260"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54</w:t>
            </w:r>
          </w:p>
        </w:tc>
        <w:tc>
          <w:tcPr>
            <w:tcW w:w="1075" w:type="dxa"/>
            <w:vAlign w:val="center"/>
          </w:tcPr>
          <w:p w14:paraId="01DCCA80" w14:textId="4BA30105"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0E51536A" w14:textId="4FC885C3"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421</w:t>
            </w:r>
          </w:p>
        </w:tc>
        <w:tc>
          <w:tcPr>
            <w:tcW w:w="1127" w:type="dxa"/>
            <w:vAlign w:val="center"/>
          </w:tcPr>
          <w:p w14:paraId="60F9C4DA" w14:textId="5AC07B0E"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6B052A" w:rsidRPr="008D61AC" w14:paraId="00548CEB" w14:textId="77777777" w:rsidTr="00E87A67">
        <w:tc>
          <w:tcPr>
            <w:tcW w:w="1061" w:type="dxa"/>
            <w:vMerge/>
            <w:vAlign w:val="center"/>
          </w:tcPr>
          <w:p w14:paraId="04C7E18E" w14:textId="77777777" w:rsidR="006B052A" w:rsidRPr="008D61AC" w:rsidRDefault="006B052A" w:rsidP="00E87A67">
            <w:pPr>
              <w:spacing w:line="240" w:lineRule="auto"/>
              <w:jc w:val="center"/>
              <w:rPr>
                <w:rFonts w:asciiTheme="minorHAnsi" w:hAnsiTheme="minorHAnsi" w:cstheme="minorHAnsi"/>
                <w:bCs/>
                <w:sz w:val="20"/>
                <w:szCs w:val="20"/>
              </w:rPr>
            </w:pPr>
          </w:p>
        </w:tc>
        <w:tc>
          <w:tcPr>
            <w:tcW w:w="995" w:type="dxa"/>
            <w:vAlign w:val="center"/>
          </w:tcPr>
          <w:p w14:paraId="0324AE40" w14:textId="71F12C18"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ž.</w:t>
            </w:r>
          </w:p>
        </w:tc>
        <w:tc>
          <w:tcPr>
            <w:tcW w:w="1066" w:type="dxa"/>
            <w:vAlign w:val="center"/>
          </w:tcPr>
          <w:p w14:paraId="313D806D" w14:textId="55918FE6"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4.933</w:t>
            </w:r>
          </w:p>
        </w:tc>
        <w:tc>
          <w:tcPr>
            <w:tcW w:w="1099" w:type="dxa"/>
            <w:vAlign w:val="center"/>
          </w:tcPr>
          <w:p w14:paraId="1F74B1C4" w14:textId="0C0ED120"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3.076</w:t>
            </w:r>
          </w:p>
        </w:tc>
        <w:tc>
          <w:tcPr>
            <w:tcW w:w="1025" w:type="dxa"/>
            <w:vAlign w:val="center"/>
          </w:tcPr>
          <w:p w14:paraId="5AD4605A" w14:textId="25BD823D"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296</w:t>
            </w:r>
          </w:p>
        </w:tc>
        <w:tc>
          <w:tcPr>
            <w:tcW w:w="1280" w:type="dxa"/>
            <w:vAlign w:val="center"/>
          </w:tcPr>
          <w:p w14:paraId="208146B9" w14:textId="723A18AD"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w:t>
            </w:r>
          </w:p>
        </w:tc>
        <w:tc>
          <w:tcPr>
            <w:tcW w:w="1280" w:type="dxa"/>
            <w:vAlign w:val="center"/>
          </w:tcPr>
          <w:p w14:paraId="1A82DB82" w14:textId="52755ED8"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289</w:t>
            </w:r>
          </w:p>
        </w:tc>
        <w:tc>
          <w:tcPr>
            <w:tcW w:w="1043" w:type="dxa"/>
            <w:vAlign w:val="center"/>
          </w:tcPr>
          <w:p w14:paraId="292BDBD3" w14:textId="1438C4EF"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1.561</w:t>
            </w:r>
          </w:p>
        </w:tc>
        <w:tc>
          <w:tcPr>
            <w:tcW w:w="1322" w:type="dxa"/>
            <w:vAlign w:val="center"/>
          </w:tcPr>
          <w:p w14:paraId="129D0014" w14:textId="7EC5A4BB"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538</w:t>
            </w:r>
          </w:p>
        </w:tc>
        <w:tc>
          <w:tcPr>
            <w:tcW w:w="1165" w:type="dxa"/>
            <w:vAlign w:val="center"/>
          </w:tcPr>
          <w:p w14:paraId="2C18AB40" w14:textId="4C048832"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762</w:t>
            </w:r>
          </w:p>
        </w:tc>
        <w:tc>
          <w:tcPr>
            <w:tcW w:w="1075" w:type="dxa"/>
            <w:vAlign w:val="center"/>
          </w:tcPr>
          <w:p w14:paraId="496E81A1" w14:textId="64E9CE2A"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2F6FCCFD" w14:textId="28E8FA18"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261</w:t>
            </w:r>
          </w:p>
        </w:tc>
        <w:tc>
          <w:tcPr>
            <w:tcW w:w="1127" w:type="dxa"/>
            <w:vAlign w:val="center"/>
          </w:tcPr>
          <w:p w14:paraId="6F17D508" w14:textId="0CCF3700"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6B052A" w:rsidRPr="008D61AC" w14:paraId="2F0311DC" w14:textId="77777777" w:rsidTr="00E87A67">
        <w:tc>
          <w:tcPr>
            <w:tcW w:w="1061" w:type="dxa"/>
            <w:vMerge w:val="restart"/>
            <w:vAlign w:val="center"/>
          </w:tcPr>
          <w:p w14:paraId="7D4BE029" w14:textId="7983AB0D"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50 - 54</w:t>
            </w:r>
          </w:p>
        </w:tc>
        <w:tc>
          <w:tcPr>
            <w:tcW w:w="995" w:type="dxa"/>
            <w:vAlign w:val="center"/>
          </w:tcPr>
          <w:p w14:paraId="62E38E76" w14:textId="2AAD6F71"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sv.</w:t>
            </w:r>
          </w:p>
        </w:tc>
        <w:tc>
          <w:tcPr>
            <w:tcW w:w="1066" w:type="dxa"/>
            <w:vAlign w:val="center"/>
          </w:tcPr>
          <w:p w14:paraId="4EDD3196" w14:textId="3E8AE25F"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10.090</w:t>
            </w:r>
          </w:p>
        </w:tc>
        <w:tc>
          <w:tcPr>
            <w:tcW w:w="1099" w:type="dxa"/>
            <w:vAlign w:val="center"/>
          </w:tcPr>
          <w:p w14:paraId="16C436D7" w14:textId="077F19CF"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5.145</w:t>
            </w:r>
          </w:p>
        </w:tc>
        <w:tc>
          <w:tcPr>
            <w:tcW w:w="1025" w:type="dxa"/>
            <w:vAlign w:val="center"/>
          </w:tcPr>
          <w:p w14:paraId="00788670" w14:textId="05047962"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677</w:t>
            </w:r>
          </w:p>
        </w:tc>
        <w:tc>
          <w:tcPr>
            <w:tcW w:w="1280" w:type="dxa"/>
            <w:vAlign w:val="center"/>
          </w:tcPr>
          <w:p w14:paraId="2ACA303C" w14:textId="17B16591"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w:t>
            </w:r>
          </w:p>
        </w:tc>
        <w:tc>
          <w:tcPr>
            <w:tcW w:w="1280" w:type="dxa"/>
            <w:vAlign w:val="center"/>
          </w:tcPr>
          <w:p w14:paraId="29A93475" w14:textId="3397F87D"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673</w:t>
            </w:r>
          </w:p>
        </w:tc>
        <w:tc>
          <w:tcPr>
            <w:tcW w:w="1043" w:type="dxa"/>
            <w:vAlign w:val="center"/>
          </w:tcPr>
          <w:p w14:paraId="5B4E367F" w14:textId="17ADCADD"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4.266</w:t>
            </w:r>
          </w:p>
        </w:tc>
        <w:tc>
          <w:tcPr>
            <w:tcW w:w="1322" w:type="dxa"/>
            <w:vAlign w:val="center"/>
          </w:tcPr>
          <w:p w14:paraId="628D7AFE" w14:textId="01D907B3"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2.382</w:t>
            </w:r>
          </w:p>
        </w:tc>
        <w:tc>
          <w:tcPr>
            <w:tcW w:w="1165" w:type="dxa"/>
            <w:vAlign w:val="center"/>
          </w:tcPr>
          <w:p w14:paraId="68B44421" w14:textId="6DAB7304"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986</w:t>
            </w:r>
          </w:p>
        </w:tc>
        <w:tc>
          <w:tcPr>
            <w:tcW w:w="1075" w:type="dxa"/>
            <w:vAlign w:val="center"/>
          </w:tcPr>
          <w:p w14:paraId="66A6885E" w14:textId="656853B1"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1DCA6AF2" w14:textId="3CDC1C3E"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898</w:t>
            </w:r>
          </w:p>
        </w:tc>
        <w:tc>
          <w:tcPr>
            <w:tcW w:w="1127" w:type="dxa"/>
            <w:vAlign w:val="center"/>
          </w:tcPr>
          <w:p w14:paraId="797595DC" w14:textId="68C9E2B7"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w:t>
            </w:r>
          </w:p>
        </w:tc>
      </w:tr>
      <w:tr w:rsidR="006B052A" w:rsidRPr="008D61AC" w14:paraId="220769CF" w14:textId="77777777" w:rsidTr="00E87A67">
        <w:tc>
          <w:tcPr>
            <w:tcW w:w="1061" w:type="dxa"/>
            <w:vMerge/>
            <w:vAlign w:val="center"/>
          </w:tcPr>
          <w:p w14:paraId="23D0DEFE" w14:textId="77777777" w:rsidR="006B052A" w:rsidRPr="008D61AC" w:rsidRDefault="006B052A" w:rsidP="00E87A67">
            <w:pPr>
              <w:spacing w:line="240" w:lineRule="auto"/>
              <w:jc w:val="center"/>
              <w:rPr>
                <w:rFonts w:asciiTheme="minorHAnsi" w:hAnsiTheme="minorHAnsi" w:cstheme="minorHAnsi"/>
                <w:bCs/>
                <w:sz w:val="20"/>
                <w:szCs w:val="20"/>
              </w:rPr>
            </w:pPr>
          </w:p>
        </w:tc>
        <w:tc>
          <w:tcPr>
            <w:tcW w:w="995" w:type="dxa"/>
            <w:vAlign w:val="center"/>
          </w:tcPr>
          <w:p w14:paraId="1F078759" w14:textId="5A98FC0B"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m.</w:t>
            </w:r>
          </w:p>
        </w:tc>
        <w:tc>
          <w:tcPr>
            <w:tcW w:w="1066" w:type="dxa"/>
            <w:vAlign w:val="center"/>
          </w:tcPr>
          <w:p w14:paraId="7EE02956" w14:textId="6A8C5D91"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5.322</w:t>
            </w:r>
          </w:p>
        </w:tc>
        <w:tc>
          <w:tcPr>
            <w:tcW w:w="1099" w:type="dxa"/>
            <w:vAlign w:val="center"/>
          </w:tcPr>
          <w:p w14:paraId="789EB76F" w14:textId="3C402E76"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3.073</w:t>
            </w:r>
          </w:p>
        </w:tc>
        <w:tc>
          <w:tcPr>
            <w:tcW w:w="1025" w:type="dxa"/>
            <w:vAlign w:val="center"/>
          </w:tcPr>
          <w:p w14:paraId="7BF00C71" w14:textId="398C6D72"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442</w:t>
            </w:r>
          </w:p>
        </w:tc>
        <w:tc>
          <w:tcPr>
            <w:tcW w:w="1280" w:type="dxa"/>
            <w:vAlign w:val="center"/>
          </w:tcPr>
          <w:p w14:paraId="431A3347" w14:textId="5B4F881A"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w:t>
            </w:r>
          </w:p>
        </w:tc>
        <w:tc>
          <w:tcPr>
            <w:tcW w:w="1280" w:type="dxa"/>
            <w:vAlign w:val="center"/>
          </w:tcPr>
          <w:p w14:paraId="5F2DF7BE" w14:textId="7C3D55BB"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439</w:t>
            </w:r>
          </w:p>
        </w:tc>
        <w:tc>
          <w:tcPr>
            <w:tcW w:w="1043" w:type="dxa"/>
            <w:vAlign w:val="center"/>
          </w:tcPr>
          <w:p w14:paraId="018622C6" w14:textId="65DC7B59"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1.805</w:t>
            </w:r>
          </w:p>
        </w:tc>
        <w:tc>
          <w:tcPr>
            <w:tcW w:w="1322" w:type="dxa"/>
            <w:vAlign w:val="center"/>
          </w:tcPr>
          <w:p w14:paraId="11F0A4E1" w14:textId="10A0C3F4"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1.219</w:t>
            </w:r>
          </w:p>
        </w:tc>
        <w:tc>
          <w:tcPr>
            <w:tcW w:w="1165" w:type="dxa"/>
            <w:vAlign w:val="center"/>
          </w:tcPr>
          <w:p w14:paraId="57F1FFE3" w14:textId="0AB197DF"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72</w:t>
            </w:r>
          </w:p>
        </w:tc>
        <w:tc>
          <w:tcPr>
            <w:tcW w:w="1075" w:type="dxa"/>
            <w:vAlign w:val="center"/>
          </w:tcPr>
          <w:p w14:paraId="79F29CFD" w14:textId="5A1BF9DD"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6B7D7F42" w14:textId="744E3E27"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514</w:t>
            </w:r>
          </w:p>
        </w:tc>
        <w:tc>
          <w:tcPr>
            <w:tcW w:w="1127" w:type="dxa"/>
            <w:vAlign w:val="center"/>
          </w:tcPr>
          <w:p w14:paraId="4887EFCD" w14:textId="78B35D05"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w:t>
            </w:r>
          </w:p>
        </w:tc>
      </w:tr>
      <w:tr w:rsidR="006B052A" w:rsidRPr="008D61AC" w14:paraId="479D0181" w14:textId="77777777" w:rsidTr="00E87A67">
        <w:tc>
          <w:tcPr>
            <w:tcW w:w="1061" w:type="dxa"/>
            <w:vMerge/>
            <w:vAlign w:val="center"/>
          </w:tcPr>
          <w:p w14:paraId="1172F7FA" w14:textId="77777777" w:rsidR="006B052A" w:rsidRPr="008D61AC" w:rsidRDefault="006B052A" w:rsidP="00E87A67">
            <w:pPr>
              <w:spacing w:line="240" w:lineRule="auto"/>
              <w:jc w:val="center"/>
              <w:rPr>
                <w:rFonts w:asciiTheme="minorHAnsi" w:hAnsiTheme="minorHAnsi" w:cstheme="minorHAnsi"/>
                <w:bCs/>
                <w:sz w:val="20"/>
                <w:szCs w:val="20"/>
              </w:rPr>
            </w:pPr>
          </w:p>
        </w:tc>
        <w:tc>
          <w:tcPr>
            <w:tcW w:w="995" w:type="dxa"/>
            <w:vAlign w:val="center"/>
          </w:tcPr>
          <w:p w14:paraId="029FFA21" w14:textId="3A0A2277"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ž.</w:t>
            </w:r>
          </w:p>
        </w:tc>
        <w:tc>
          <w:tcPr>
            <w:tcW w:w="1066" w:type="dxa"/>
            <w:vAlign w:val="center"/>
          </w:tcPr>
          <w:p w14:paraId="4E4B8254" w14:textId="55C40D92"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4.768</w:t>
            </w:r>
          </w:p>
        </w:tc>
        <w:tc>
          <w:tcPr>
            <w:tcW w:w="1099" w:type="dxa"/>
            <w:vAlign w:val="center"/>
          </w:tcPr>
          <w:p w14:paraId="41D3AF27" w14:textId="11E48D8D"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2.072</w:t>
            </w:r>
          </w:p>
        </w:tc>
        <w:tc>
          <w:tcPr>
            <w:tcW w:w="1025" w:type="dxa"/>
            <w:vAlign w:val="center"/>
          </w:tcPr>
          <w:p w14:paraId="70F34574" w14:textId="70A477C1"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235</w:t>
            </w:r>
          </w:p>
        </w:tc>
        <w:tc>
          <w:tcPr>
            <w:tcW w:w="1280" w:type="dxa"/>
            <w:vAlign w:val="center"/>
          </w:tcPr>
          <w:p w14:paraId="3FBC6E9F" w14:textId="70932C68"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c>
          <w:tcPr>
            <w:tcW w:w="1280" w:type="dxa"/>
            <w:vAlign w:val="center"/>
          </w:tcPr>
          <w:p w14:paraId="3AECB0CA" w14:textId="0215DFBC"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234</w:t>
            </w:r>
          </w:p>
        </w:tc>
        <w:tc>
          <w:tcPr>
            <w:tcW w:w="1043" w:type="dxa"/>
            <w:vAlign w:val="center"/>
          </w:tcPr>
          <w:p w14:paraId="254705DC" w14:textId="5B2E4A21"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2.461</w:t>
            </w:r>
          </w:p>
        </w:tc>
        <w:tc>
          <w:tcPr>
            <w:tcW w:w="1322" w:type="dxa"/>
            <w:vAlign w:val="center"/>
          </w:tcPr>
          <w:p w14:paraId="30B87F8C" w14:textId="4A2ECE0F"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1.163</w:t>
            </w:r>
          </w:p>
        </w:tc>
        <w:tc>
          <w:tcPr>
            <w:tcW w:w="1165" w:type="dxa"/>
            <w:vAlign w:val="center"/>
          </w:tcPr>
          <w:p w14:paraId="3101E14C" w14:textId="0B5396EC"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914</w:t>
            </w:r>
          </w:p>
        </w:tc>
        <w:tc>
          <w:tcPr>
            <w:tcW w:w="1075" w:type="dxa"/>
            <w:vAlign w:val="center"/>
          </w:tcPr>
          <w:p w14:paraId="302CE65E" w14:textId="20D1A32E"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458E821C" w14:textId="729AB5B0"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384</w:t>
            </w:r>
          </w:p>
        </w:tc>
        <w:tc>
          <w:tcPr>
            <w:tcW w:w="1127" w:type="dxa"/>
            <w:vAlign w:val="center"/>
          </w:tcPr>
          <w:p w14:paraId="07223D79" w14:textId="3439279F" w:rsidR="006B052A" w:rsidRPr="008D61AC" w:rsidRDefault="006B052A"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D10FBE" w:rsidRPr="008D61AC" w14:paraId="26872648" w14:textId="77777777" w:rsidTr="00E87A67">
        <w:tc>
          <w:tcPr>
            <w:tcW w:w="1061" w:type="dxa"/>
            <w:vMerge w:val="restart"/>
            <w:vAlign w:val="center"/>
          </w:tcPr>
          <w:p w14:paraId="6D4F94B1" w14:textId="59D667F6"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55 - 59</w:t>
            </w:r>
          </w:p>
        </w:tc>
        <w:tc>
          <w:tcPr>
            <w:tcW w:w="995" w:type="dxa"/>
            <w:vAlign w:val="center"/>
          </w:tcPr>
          <w:p w14:paraId="21083A8C" w14:textId="4376BFAF"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sv.</w:t>
            </w:r>
          </w:p>
        </w:tc>
        <w:tc>
          <w:tcPr>
            <w:tcW w:w="1066" w:type="dxa"/>
            <w:vAlign w:val="center"/>
          </w:tcPr>
          <w:p w14:paraId="53BAC43B" w14:textId="232BA823"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9.378</w:t>
            </w:r>
          </w:p>
        </w:tc>
        <w:tc>
          <w:tcPr>
            <w:tcW w:w="1099" w:type="dxa"/>
            <w:vAlign w:val="center"/>
          </w:tcPr>
          <w:p w14:paraId="3F06EE31" w14:textId="3A7C0C1D"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2.828</w:t>
            </w:r>
          </w:p>
        </w:tc>
        <w:tc>
          <w:tcPr>
            <w:tcW w:w="1025" w:type="dxa"/>
            <w:vAlign w:val="center"/>
          </w:tcPr>
          <w:p w14:paraId="07EC90B7" w14:textId="7329E3AA"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417</w:t>
            </w:r>
          </w:p>
        </w:tc>
        <w:tc>
          <w:tcPr>
            <w:tcW w:w="1280" w:type="dxa"/>
            <w:vAlign w:val="center"/>
          </w:tcPr>
          <w:p w14:paraId="197877D4" w14:textId="290FD6E3"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w:t>
            </w:r>
          </w:p>
        </w:tc>
        <w:tc>
          <w:tcPr>
            <w:tcW w:w="1280" w:type="dxa"/>
            <w:vAlign w:val="center"/>
          </w:tcPr>
          <w:p w14:paraId="3D99AE19" w14:textId="2D0883BC"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414</w:t>
            </w:r>
          </w:p>
        </w:tc>
        <w:tc>
          <w:tcPr>
            <w:tcW w:w="1043" w:type="dxa"/>
            <w:vAlign w:val="center"/>
          </w:tcPr>
          <w:p w14:paraId="4BB8C3C2" w14:textId="70B3EA27"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6.131</w:t>
            </w:r>
          </w:p>
        </w:tc>
        <w:tc>
          <w:tcPr>
            <w:tcW w:w="1322" w:type="dxa"/>
            <w:vAlign w:val="center"/>
          </w:tcPr>
          <w:p w14:paraId="0A3AB8AE" w14:textId="42F0CDB4"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4.256</w:t>
            </w:r>
          </w:p>
        </w:tc>
        <w:tc>
          <w:tcPr>
            <w:tcW w:w="1165" w:type="dxa"/>
            <w:vAlign w:val="center"/>
          </w:tcPr>
          <w:p w14:paraId="09CB9E77" w14:textId="59E9AF29"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887</w:t>
            </w:r>
          </w:p>
        </w:tc>
        <w:tc>
          <w:tcPr>
            <w:tcW w:w="1075" w:type="dxa"/>
            <w:vAlign w:val="center"/>
          </w:tcPr>
          <w:p w14:paraId="638AF7FF" w14:textId="74F18F2F"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6558D763" w14:textId="56914D74"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988</w:t>
            </w:r>
          </w:p>
        </w:tc>
        <w:tc>
          <w:tcPr>
            <w:tcW w:w="1127" w:type="dxa"/>
            <w:vAlign w:val="center"/>
          </w:tcPr>
          <w:p w14:paraId="1C4BE46F" w14:textId="1F553282"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w:t>
            </w:r>
          </w:p>
        </w:tc>
      </w:tr>
      <w:tr w:rsidR="00D10FBE" w:rsidRPr="008D61AC" w14:paraId="5586B272" w14:textId="77777777" w:rsidTr="00E87A67">
        <w:tc>
          <w:tcPr>
            <w:tcW w:w="1061" w:type="dxa"/>
            <w:vMerge/>
            <w:vAlign w:val="center"/>
          </w:tcPr>
          <w:p w14:paraId="29D45539" w14:textId="77777777" w:rsidR="00D10FBE" w:rsidRPr="008D61AC" w:rsidRDefault="00D10FBE" w:rsidP="00E87A67">
            <w:pPr>
              <w:spacing w:line="240" w:lineRule="auto"/>
              <w:jc w:val="center"/>
              <w:rPr>
                <w:rFonts w:asciiTheme="minorHAnsi" w:hAnsiTheme="minorHAnsi" w:cstheme="minorHAnsi"/>
                <w:bCs/>
                <w:sz w:val="20"/>
                <w:szCs w:val="20"/>
              </w:rPr>
            </w:pPr>
          </w:p>
        </w:tc>
        <w:tc>
          <w:tcPr>
            <w:tcW w:w="995" w:type="dxa"/>
            <w:vAlign w:val="center"/>
          </w:tcPr>
          <w:p w14:paraId="51D646F8" w14:textId="3DA47271"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m.</w:t>
            </w:r>
          </w:p>
        </w:tc>
        <w:tc>
          <w:tcPr>
            <w:tcW w:w="1066" w:type="dxa"/>
            <w:vAlign w:val="center"/>
          </w:tcPr>
          <w:p w14:paraId="246D7B13" w14:textId="22EB5FAA"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4.798</w:t>
            </w:r>
          </w:p>
        </w:tc>
        <w:tc>
          <w:tcPr>
            <w:tcW w:w="1099" w:type="dxa"/>
            <w:vAlign w:val="center"/>
          </w:tcPr>
          <w:p w14:paraId="17175FB9" w14:textId="6660B128"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1.908</w:t>
            </w:r>
          </w:p>
        </w:tc>
        <w:tc>
          <w:tcPr>
            <w:tcW w:w="1025" w:type="dxa"/>
            <w:vAlign w:val="center"/>
          </w:tcPr>
          <w:p w14:paraId="76BFEB2F" w14:textId="45BB43E9"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330</w:t>
            </w:r>
          </w:p>
        </w:tc>
        <w:tc>
          <w:tcPr>
            <w:tcW w:w="1280" w:type="dxa"/>
            <w:vAlign w:val="center"/>
          </w:tcPr>
          <w:p w14:paraId="3BAE6602" w14:textId="3C29218E"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c>
          <w:tcPr>
            <w:tcW w:w="1280" w:type="dxa"/>
            <w:vAlign w:val="center"/>
          </w:tcPr>
          <w:p w14:paraId="2C8C1EFD" w14:textId="22CD0573"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329</w:t>
            </w:r>
          </w:p>
        </w:tc>
        <w:tc>
          <w:tcPr>
            <w:tcW w:w="1043" w:type="dxa"/>
            <w:vAlign w:val="center"/>
          </w:tcPr>
          <w:p w14:paraId="168D9599" w14:textId="3A96631C"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2.559</w:t>
            </w:r>
          </w:p>
        </w:tc>
        <w:tc>
          <w:tcPr>
            <w:tcW w:w="1322" w:type="dxa"/>
            <w:vAlign w:val="center"/>
          </w:tcPr>
          <w:p w14:paraId="50B0BF36" w14:textId="2B49BB57"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1.811</w:t>
            </w:r>
          </w:p>
        </w:tc>
        <w:tc>
          <w:tcPr>
            <w:tcW w:w="1165" w:type="dxa"/>
            <w:vAlign w:val="center"/>
          </w:tcPr>
          <w:p w14:paraId="27A4500A" w14:textId="37F161B7"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85</w:t>
            </w:r>
          </w:p>
        </w:tc>
        <w:tc>
          <w:tcPr>
            <w:tcW w:w="1075" w:type="dxa"/>
            <w:vAlign w:val="center"/>
          </w:tcPr>
          <w:p w14:paraId="659F45CE" w14:textId="423E6B7E"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2A45D631" w14:textId="73C83BCB"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663</w:t>
            </w:r>
          </w:p>
        </w:tc>
        <w:tc>
          <w:tcPr>
            <w:tcW w:w="1127" w:type="dxa"/>
            <w:vAlign w:val="center"/>
          </w:tcPr>
          <w:p w14:paraId="5436CDEC" w14:textId="63AADB2C"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r>
      <w:tr w:rsidR="00D10FBE" w:rsidRPr="008D61AC" w14:paraId="58119DD3" w14:textId="77777777" w:rsidTr="00E87A67">
        <w:tc>
          <w:tcPr>
            <w:tcW w:w="1061" w:type="dxa"/>
            <w:vMerge/>
            <w:vAlign w:val="center"/>
          </w:tcPr>
          <w:p w14:paraId="2B78A5D8" w14:textId="77777777" w:rsidR="00D10FBE" w:rsidRPr="008D61AC" w:rsidRDefault="00D10FBE" w:rsidP="00E87A67">
            <w:pPr>
              <w:spacing w:line="240" w:lineRule="auto"/>
              <w:jc w:val="center"/>
              <w:rPr>
                <w:rFonts w:asciiTheme="minorHAnsi" w:hAnsiTheme="minorHAnsi" w:cstheme="minorHAnsi"/>
                <w:bCs/>
                <w:sz w:val="20"/>
                <w:szCs w:val="20"/>
              </w:rPr>
            </w:pPr>
          </w:p>
        </w:tc>
        <w:tc>
          <w:tcPr>
            <w:tcW w:w="995" w:type="dxa"/>
            <w:vAlign w:val="center"/>
          </w:tcPr>
          <w:p w14:paraId="4E7F0E8F" w14:textId="68C73908"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ž.</w:t>
            </w:r>
          </w:p>
        </w:tc>
        <w:tc>
          <w:tcPr>
            <w:tcW w:w="1066" w:type="dxa"/>
            <w:vAlign w:val="center"/>
          </w:tcPr>
          <w:p w14:paraId="7B5E5B89" w14:textId="05F1936E"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4.580</w:t>
            </w:r>
          </w:p>
        </w:tc>
        <w:tc>
          <w:tcPr>
            <w:tcW w:w="1099" w:type="dxa"/>
            <w:vAlign w:val="center"/>
          </w:tcPr>
          <w:p w14:paraId="6DEAA3EF" w14:textId="1E32F462"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920</w:t>
            </w:r>
          </w:p>
        </w:tc>
        <w:tc>
          <w:tcPr>
            <w:tcW w:w="1025" w:type="dxa"/>
            <w:vAlign w:val="center"/>
          </w:tcPr>
          <w:p w14:paraId="5D9FE9C1" w14:textId="64C91CB6"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87</w:t>
            </w:r>
          </w:p>
        </w:tc>
        <w:tc>
          <w:tcPr>
            <w:tcW w:w="1280" w:type="dxa"/>
            <w:vAlign w:val="center"/>
          </w:tcPr>
          <w:p w14:paraId="5AD77A89" w14:textId="125F643C"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w:t>
            </w:r>
          </w:p>
        </w:tc>
        <w:tc>
          <w:tcPr>
            <w:tcW w:w="1280" w:type="dxa"/>
            <w:vAlign w:val="center"/>
          </w:tcPr>
          <w:p w14:paraId="1784C96A" w14:textId="23A415D0"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85</w:t>
            </w:r>
          </w:p>
        </w:tc>
        <w:tc>
          <w:tcPr>
            <w:tcW w:w="1043" w:type="dxa"/>
            <w:vAlign w:val="center"/>
          </w:tcPr>
          <w:p w14:paraId="5C2FB3B5" w14:textId="614A6D7E"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3.572</w:t>
            </w:r>
          </w:p>
        </w:tc>
        <w:tc>
          <w:tcPr>
            <w:tcW w:w="1322" w:type="dxa"/>
            <w:vAlign w:val="center"/>
          </w:tcPr>
          <w:p w14:paraId="2D0E1C8B" w14:textId="25899F50"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4.445</w:t>
            </w:r>
          </w:p>
        </w:tc>
        <w:tc>
          <w:tcPr>
            <w:tcW w:w="1165" w:type="dxa"/>
            <w:vAlign w:val="center"/>
          </w:tcPr>
          <w:p w14:paraId="1169C8A8" w14:textId="5DA352DB"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802</w:t>
            </w:r>
          </w:p>
        </w:tc>
        <w:tc>
          <w:tcPr>
            <w:tcW w:w="1075" w:type="dxa"/>
            <w:vAlign w:val="center"/>
          </w:tcPr>
          <w:p w14:paraId="22438570" w14:textId="5DAE85BB"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1362DA34" w14:textId="505B82CB"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325</w:t>
            </w:r>
          </w:p>
        </w:tc>
        <w:tc>
          <w:tcPr>
            <w:tcW w:w="1127" w:type="dxa"/>
            <w:vAlign w:val="center"/>
          </w:tcPr>
          <w:p w14:paraId="5259BF6D" w14:textId="61B59769"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r>
      <w:tr w:rsidR="00D10FBE" w:rsidRPr="008D61AC" w14:paraId="4E6526A7" w14:textId="77777777" w:rsidTr="00E87A67">
        <w:tc>
          <w:tcPr>
            <w:tcW w:w="1061" w:type="dxa"/>
            <w:vMerge w:val="restart"/>
            <w:vAlign w:val="center"/>
          </w:tcPr>
          <w:p w14:paraId="36E090B4" w14:textId="6EABBC41"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60 - 64</w:t>
            </w:r>
          </w:p>
        </w:tc>
        <w:tc>
          <w:tcPr>
            <w:tcW w:w="995" w:type="dxa"/>
            <w:vAlign w:val="center"/>
          </w:tcPr>
          <w:p w14:paraId="601C1631" w14:textId="52DEF069"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sv.</w:t>
            </w:r>
          </w:p>
        </w:tc>
        <w:tc>
          <w:tcPr>
            <w:tcW w:w="1066" w:type="dxa"/>
            <w:vAlign w:val="center"/>
          </w:tcPr>
          <w:p w14:paraId="308C369C" w14:textId="7CCCEE20"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7.839</w:t>
            </w:r>
          </w:p>
        </w:tc>
        <w:tc>
          <w:tcPr>
            <w:tcW w:w="1099" w:type="dxa"/>
            <w:vAlign w:val="center"/>
          </w:tcPr>
          <w:p w14:paraId="0E17CC3A" w14:textId="6BA6B7F0"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1.075</w:t>
            </w:r>
          </w:p>
        </w:tc>
        <w:tc>
          <w:tcPr>
            <w:tcW w:w="1025" w:type="dxa"/>
            <w:vAlign w:val="center"/>
          </w:tcPr>
          <w:p w14:paraId="42028079" w14:textId="6450FAEB"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89</w:t>
            </w:r>
          </w:p>
        </w:tc>
        <w:tc>
          <w:tcPr>
            <w:tcW w:w="1280" w:type="dxa"/>
            <w:vAlign w:val="center"/>
          </w:tcPr>
          <w:p w14:paraId="75076CA8" w14:textId="11B6F7BE"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w:t>
            </w:r>
          </w:p>
        </w:tc>
        <w:tc>
          <w:tcPr>
            <w:tcW w:w="1280" w:type="dxa"/>
            <w:vAlign w:val="center"/>
          </w:tcPr>
          <w:p w14:paraId="38E06CE8" w14:textId="5ED32650"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87</w:t>
            </w:r>
          </w:p>
        </w:tc>
        <w:tc>
          <w:tcPr>
            <w:tcW w:w="1043" w:type="dxa"/>
            <w:vAlign w:val="center"/>
          </w:tcPr>
          <w:p w14:paraId="14BECE22" w14:textId="55D58FC4"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6.674</w:t>
            </w:r>
          </w:p>
        </w:tc>
        <w:tc>
          <w:tcPr>
            <w:tcW w:w="1322" w:type="dxa"/>
            <w:vAlign w:val="center"/>
          </w:tcPr>
          <w:p w14:paraId="76F6BD9F" w14:textId="23B27025"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5.583</w:t>
            </w:r>
          </w:p>
        </w:tc>
        <w:tc>
          <w:tcPr>
            <w:tcW w:w="1165" w:type="dxa"/>
            <w:vAlign w:val="center"/>
          </w:tcPr>
          <w:p w14:paraId="72D583B4" w14:textId="2512C282"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502</w:t>
            </w:r>
          </w:p>
        </w:tc>
        <w:tc>
          <w:tcPr>
            <w:tcW w:w="1075" w:type="dxa"/>
            <w:vAlign w:val="center"/>
          </w:tcPr>
          <w:p w14:paraId="042A95D8" w14:textId="5BBCCD31"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70C31FE9" w14:textId="4731B9DD"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589</w:t>
            </w:r>
          </w:p>
        </w:tc>
        <w:tc>
          <w:tcPr>
            <w:tcW w:w="1127" w:type="dxa"/>
            <w:vAlign w:val="center"/>
          </w:tcPr>
          <w:p w14:paraId="08AC2070" w14:textId="59B42A5A"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r>
      <w:tr w:rsidR="00D10FBE" w:rsidRPr="008D61AC" w14:paraId="3B9CE2D9" w14:textId="77777777" w:rsidTr="00E87A67">
        <w:tc>
          <w:tcPr>
            <w:tcW w:w="1061" w:type="dxa"/>
            <w:vMerge/>
            <w:vAlign w:val="center"/>
          </w:tcPr>
          <w:p w14:paraId="1988B6D4" w14:textId="77777777" w:rsidR="00D10FBE" w:rsidRPr="008D61AC" w:rsidRDefault="00D10FBE" w:rsidP="00E87A67">
            <w:pPr>
              <w:spacing w:line="240" w:lineRule="auto"/>
              <w:jc w:val="center"/>
              <w:rPr>
                <w:rFonts w:asciiTheme="minorHAnsi" w:hAnsiTheme="minorHAnsi" w:cstheme="minorHAnsi"/>
                <w:bCs/>
                <w:sz w:val="20"/>
                <w:szCs w:val="20"/>
              </w:rPr>
            </w:pPr>
          </w:p>
        </w:tc>
        <w:tc>
          <w:tcPr>
            <w:tcW w:w="995" w:type="dxa"/>
            <w:vAlign w:val="center"/>
          </w:tcPr>
          <w:p w14:paraId="2CDA948B" w14:textId="4DB9CD2D"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m.</w:t>
            </w:r>
          </w:p>
        </w:tc>
        <w:tc>
          <w:tcPr>
            <w:tcW w:w="1066" w:type="dxa"/>
            <w:vAlign w:val="center"/>
          </w:tcPr>
          <w:p w14:paraId="588174CE" w14:textId="0F459018"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3.819</w:t>
            </w:r>
          </w:p>
        </w:tc>
        <w:tc>
          <w:tcPr>
            <w:tcW w:w="1099" w:type="dxa"/>
            <w:vAlign w:val="center"/>
          </w:tcPr>
          <w:p w14:paraId="796AFAA5" w14:textId="6920EF1A"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678</w:t>
            </w:r>
          </w:p>
        </w:tc>
        <w:tc>
          <w:tcPr>
            <w:tcW w:w="1025" w:type="dxa"/>
            <w:vAlign w:val="center"/>
          </w:tcPr>
          <w:p w14:paraId="181E76CB" w14:textId="1D39B9A1"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87</w:t>
            </w:r>
          </w:p>
        </w:tc>
        <w:tc>
          <w:tcPr>
            <w:tcW w:w="1280" w:type="dxa"/>
            <w:vAlign w:val="center"/>
          </w:tcPr>
          <w:p w14:paraId="63BFFE1E" w14:textId="4A930870"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w:t>
            </w:r>
          </w:p>
        </w:tc>
        <w:tc>
          <w:tcPr>
            <w:tcW w:w="1280" w:type="dxa"/>
            <w:vAlign w:val="center"/>
          </w:tcPr>
          <w:p w14:paraId="5784C3D3" w14:textId="70410C92"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85</w:t>
            </w:r>
          </w:p>
        </w:tc>
        <w:tc>
          <w:tcPr>
            <w:tcW w:w="1043" w:type="dxa"/>
            <w:vAlign w:val="center"/>
          </w:tcPr>
          <w:p w14:paraId="1B596A51" w14:textId="5822B868"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3.054</w:t>
            </w:r>
          </w:p>
        </w:tc>
        <w:tc>
          <w:tcPr>
            <w:tcW w:w="1322" w:type="dxa"/>
            <w:vAlign w:val="center"/>
          </w:tcPr>
          <w:p w14:paraId="50507825" w14:textId="7F9BDE27"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2.577</w:t>
            </w:r>
          </w:p>
        </w:tc>
        <w:tc>
          <w:tcPr>
            <w:tcW w:w="1165" w:type="dxa"/>
            <w:vAlign w:val="center"/>
          </w:tcPr>
          <w:p w14:paraId="3A1E11A9" w14:textId="2481464B"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43</w:t>
            </w:r>
          </w:p>
        </w:tc>
        <w:tc>
          <w:tcPr>
            <w:tcW w:w="1075" w:type="dxa"/>
            <w:vAlign w:val="center"/>
          </w:tcPr>
          <w:p w14:paraId="2E9861A7" w14:textId="0E727488"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26E714AB" w14:textId="76A3C837"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434</w:t>
            </w:r>
          </w:p>
        </w:tc>
        <w:tc>
          <w:tcPr>
            <w:tcW w:w="1127" w:type="dxa"/>
            <w:vAlign w:val="center"/>
          </w:tcPr>
          <w:p w14:paraId="0A10A52A" w14:textId="0444E31D"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D10FBE" w:rsidRPr="008D61AC" w14:paraId="3F443E8A" w14:textId="77777777" w:rsidTr="00E87A67">
        <w:tc>
          <w:tcPr>
            <w:tcW w:w="1061" w:type="dxa"/>
            <w:vMerge/>
            <w:vAlign w:val="center"/>
          </w:tcPr>
          <w:p w14:paraId="0CB76737" w14:textId="77777777" w:rsidR="00D10FBE" w:rsidRPr="008D61AC" w:rsidRDefault="00D10FBE" w:rsidP="00E87A67">
            <w:pPr>
              <w:spacing w:line="240" w:lineRule="auto"/>
              <w:jc w:val="center"/>
              <w:rPr>
                <w:rFonts w:asciiTheme="minorHAnsi" w:hAnsiTheme="minorHAnsi" w:cstheme="minorHAnsi"/>
                <w:bCs/>
                <w:sz w:val="20"/>
                <w:szCs w:val="20"/>
              </w:rPr>
            </w:pPr>
          </w:p>
        </w:tc>
        <w:tc>
          <w:tcPr>
            <w:tcW w:w="995" w:type="dxa"/>
            <w:vAlign w:val="center"/>
          </w:tcPr>
          <w:p w14:paraId="72FF6E49" w14:textId="6C0119CD"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ž.</w:t>
            </w:r>
          </w:p>
        </w:tc>
        <w:tc>
          <w:tcPr>
            <w:tcW w:w="1066" w:type="dxa"/>
            <w:vAlign w:val="center"/>
          </w:tcPr>
          <w:p w14:paraId="4C36E765" w14:textId="42028A17"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4.020</w:t>
            </w:r>
          </w:p>
        </w:tc>
        <w:tc>
          <w:tcPr>
            <w:tcW w:w="1099" w:type="dxa"/>
            <w:vAlign w:val="center"/>
          </w:tcPr>
          <w:p w14:paraId="7157F7B6" w14:textId="4563CA66"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397</w:t>
            </w:r>
          </w:p>
        </w:tc>
        <w:tc>
          <w:tcPr>
            <w:tcW w:w="1025" w:type="dxa"/>
            <w:vAlign w:val="center"/>
          </w:tcPr>
          <w:p w14:paraId="56C70225" w14:textId="20588FE9"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w:t>
            </w:r>
          </w:p>
        </w:tc>
        <w:tc>
          <w:tcPr>
            <w:tcW w:w="1280" w:type="dxa"/>
            <w:vAlign w:val="center"/>
          </w:tcPr>
          <w:p w14:paraId="2BAA1731" w14:textId="0095A3DB"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280" w:type="dxa"/>
            <w:vAlign w:val="center"/>
          </w:tcPr>
          <w:p w14:paraId="37486CCC" w14:textId="07BBC39B"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w:t>
            </w:r>
          </w:p>
        </w:tc>
        <w:tc>
          <w:tcPr>
            <w:tcW w:w="1043" w:type="dxa"/>
            <w:vAlign w:val="center"/>
          </w:tcPr>
          <w:p w14:paraId="70829836" w14:textId="0ED4ED12"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3.620</w:t>
            </w:r>
          </w:p>
        </w:tc>
        <w:tc>
          <w:tcPr>
            <w:tcW w:w="1322" w:type="dxa"/>
            <w:vAlign w:val="center"/>
          </w:tcPr>
          <w:p w14:paraId="5D16421B" w14:textId="4ABA956C"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3.006</w:t>
            </w:r>
          </w:p>
        </w:tc>
        <w:tc>
          <w:tcPr>
            <w:tcW w:w="1165" w:type="dxa"/>
            <w:vAlign w:val="center"/>
          </w:tcPr>
          <w:p w14:paraId="39F2F4A1" w14:textId="565F37A8"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459</w:t>
            </w:r>
          </w:p>
        </w:tc>
        <w:tc>
          <w:tcPr>
            <w:tcW w:w="1075" w:type="dxa"/>
            <w:vAlign w:val="center"/>
          </w:tcPr>
          <w:p w14:paraId="389F90C4" w14:textId="1DE71E1F"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5C818598" w14:textId="3F559966"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155</w:t>
            </w:r>
          </w:p>
        </w:tc>
        <w:tc>
          <w:tcPr>
            <w:tcW w:w="1127" w:type="dxa"/>
            <w:vAlign w:val="center"/>
          </w:tcPr>
          <w:p w14:paraId="6FEF029D" w14:textId="51EAB8DF"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r>
      <w:tr w:rsidR="00D10FBE" w:rsidRPr="008D61AC" w14:paraId="6296266C" w14:textId="77777777" w:rsidTr="00E87A67">
        <w:tc>
          <w:tcPr>
            <w:tcW w:w="1061" w:type="dxa"/>
            <w:vMerge w:val="restart"/>
            <w:vAlign w:val="center"/>
          </w:tcPr>
          <w:p w14:paraId="38201790" w14:textId="0A1F259D"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65 - 69</w:t>
            </w:r>
          </w:p>
        </w:tc>
        <w:tc>
          <w:tcPr>
            <w:tcW w:w="995" w:type="dxa"/>
            <w:vAlign w:val="center"/>
          </w:tcPr>
          <w:p w14:paraId="4234CA93" w14:textId="0C8C491A"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sv.</w:t>
            </w:r>
          </w:p>
        </w:tc>
        <w:tc>
          <w:tcPr>
            <w:tcW w:w="1066" w:type="dxa"/>
            <w:vAlign w:val="center"/>
          </w:tcPr>
          <w:p w14:paraId="7E4C4C61" w14:textId="08F252EF"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6.432</w:t>
            </w:r>
          </w:p>
        </w:tc>
        <w:tc>
          <w:tcPr>
            <w:tcW w:w="1099" w:type="dxa"/>
            <w:vAlign w:val="center"/>
          </w:tcPr>
          <w:p w14:paraId="501B236B" w14:textId="7CC06745"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241</w:t>
            </w:r>
          </w:p>
        </w:tc>
        <w:tc>
          <w:tcPr>
            <w:tcW w:w="1025" w:type="dxa"/>
            <w:vAlign w:val="center"/>
          </w:tcPr>
          <w:p w14:paraId="3C2A9537" w14:textId="7C46CABB"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w:t>
            </w:r>
          </w:p>
        </w:tc>
        <w:tc>
          <w:tcPr>
            <w:tcW w:w="1280" w:type="dxa"/>
            <w:vAlign w:val="center"/>
          </w:tcPr>
          <w:p w14:paraId="48AB348C" w14:textId="42DC7420"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280" w:type="dxa"/>
            <w:vAlign w:val="center"/>
          </w:tcPr>
          <w:p w14:paraId="6B0BC955" w14:textId="1E5FC3C6"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w:t>
            </w:r>
          </w:p>
        </w:tc>
        <w:tc>
          <w:tcPr>
            <w:tcW w:w="1043" w:type="dxa"/>
            <w:vAlign w:val="center"/>
          </w:tcPr>
          <w:p w14:paraId="3E379FFD" w14:textId="7B82FF48"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6.189</w:t>
            </w:r>
          </w:p>
        </w:tc>
        <w:tc>
          <w:tcPr>
            <w:tcW w:w="1322" w:type="dxa"/>
            <w:vAlign w:val="center"/>
          </w:tcPr>
          <w:p w14:paraId="77018C24" w14:textId="3C252F46"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5.561</w:t>
            </w:r>
          </w:p>
        </w:tc>
        <w:tc>
          <w:tcPr>
            <w:tcW w:w="1165" w:type="dxa"/>
            <w:vAlign w:val="center"/>
          </w:tcPr>
          <w:p w14:paraId="116A3C1D" w14:textId="371995D1"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357</w:t>
            </w:r>
          </w:p>
        </w:tc>
        <w:tc>
          <w:tcPr>
            <w:tcW w:w="1075" w:type="dxa"/>
            <w:vAlign w:val="center"/>
          </w:tcPr>
          <w:p w14:paraId="3390E1E7" w14:textId="6B954AE4"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58372BB1" w14:textId="372BE63B"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271</w:t>
            </w:r>
          </w:p>
        </w:tc>
        <w:tc>
          <w:tcPr>
            <w:tcW w:w="1127" w:type="dxa"/>
            <w:vAlign w:val="center"/>
          </w:tcPr>
          <w:p w14:paraId="5793F7CC" w14:textId="2A2C3862"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D10FBE" w:rsidRPr="008D61AC" w14:paraId="27459238" w14:textId="77777777" w:rsidTr="00E87A67">
        <w:tc>
          <w:tcPr>
            <w:tcW w:w="1061" w:type="dxa"/>
            <w:vMerge/>
            <w:vAlign w:val="center"/>
          </w:tcPr>
          <w:p w14:paraId="354CEADB" w14:textId="77777777" w:rsidR="00D10FBE" w:rsidRPr="008D61AC" w:rsidRDefault="00D10FBE" w:rsidP="00E87A67">
            <w:pPr>
              <w:spacing w:line="240" w:lineRule="auto"/>
              <w:jc w:val="center"/>
              <w:rPr>
                <w:rFonts w:asciiTheme="minorHAnsi" w:hAnsiTheme="minorHAnsi" w:cstheme="minorHAnsi"/>
                <w:bCs/>
                <w:sz w:val="20"/>
                <w:szCs w:val="20"/>
              </w:rPr>
            </w:pPr>
          </w:p>
        </w:tc>
        <w:tc>
          <w:tcPr>
            <w:tcW w:w="995" w:type="dxa"/>
            <w:vAlign w:val="center"/>
          </w:tcPr>
          <w:p w14:paraId="62DAA36E" w14:textId="7CDD2855"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m.</w:t>
            </w:r>
          </w:p>
        </w:tc>
        <w:tc>
          <w:tcPr>
            <w:tcW w:w="1066" w:type="dxa"/>
            <w:vAlign w:val="center"/>
          </w:tcPr>
          <w:p w14:paraId="78BCA4EC" w14:textId="17E44F4F"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2.862</w:t>
            </w:r>
          </w:p>
        </w:tc>
        <w:tc>
          <w:tcPr>
            <w:tcW w:w="1099" w:type="dxa"/>
            <w:vAlign w:val="center"/>
          </w:tcPr>
          <w:p w14:paraId="780FFC80" w14:textId="499B4CF4"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136</w:t>
            </w:r>
          </w:p>
        </w:tc>
        <w:tc>
          <w:tcPr>
            <w:tcW w:w="1025" w:type="dxa"/>
            <w:vAlign w:val="center"/>
          </w:tcPr>
          <w:p w14:paraId="1856A3A1" w14:textId="65E40E45"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w:t>
            </w:r>
          </w:p>
        </w:tc>
        <w:tc>
          <w:tcPr>
            <w:tcW w:w="1280" w:type="dxa"/>
            <w:vAlign w:val="center"/>
          </w:tcPr>
          <w:p w14:paraId="4ED004F8" w14:textId="790460E7"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280" w:type="dxa"/>
            <w:vAlign w:val="center"/>
          </w:tcPr>
          <w:p w14:paraId="1D5B81C0" w14:textId="38067714"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w:t>
            </w:r>
          </w:p>
        </w:tc>
        <w:tc>
          <w:tcPr>
            <w:tcW w:w="1043" w:type="dxa"/>
            <w:vAlign w:val="center"/>
          </w:tcPr>
          <w:p w14:paraId="5A8D6C8E" w14:textId="0923C1DF"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2.724</w:t>
            </w:r>
          </w:p>
        </w:tc>
        <w:tc>
          <w:tcPr>
            <w:tcW w:w="1322" w:type="dxa"/>
            <w:vAlign w:val="center"/>
          </w:tcPr>
          <w:p w14:paraId="7E8A5A33" w14:textId="4B6D9073"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2.577</w:t>
            </w:r>
          </w:p>
        </w:tc>
        <w:tc>
          <w:tcPr>
            <w:tcW w:w="1165" w:type="dxa"/>
            <w:vAlign w:val="center"/>
          </w:tcPr>
          <w:p w14:paraId="1CB355D5" w14:textId="454B6804"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9</w:t>
            </w:r>
          </w:p>
        </w:tc>
        <w:tc>
          <w:tcPr>
            <w:tcW w:w="1075" w:type="dxa"/>
            <w:vAlign w:val="center"/>
          </w:tcPr>
          <w:p w14:paraId="26F0973C" w14:textId="78E22BEE"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76E69DE1" w14:textId="2FA2A25F"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138</w:t>
            </w:r>
          </w:p>
        </w:tc>
        <w:tc>
          <w:tcPr>
            <w:tcW w:w="1127" w:type="dxa"/>
            <w:vAlign w:val="center"/>
          </w:tcPr>
          <w:p w14:paraId="0843ACB7" w14:textId="0D3BD72E"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D10FBE" w:rsidRPr="008D61AC" w14:paraId="0A3708AC" w14:textId="77777777" w:rsidTr="00E87A67">
        <w:tc>
          <w:tcPr>
            <w:tcW w:w="1061" w:type="dxa"/>
            <w:vMerge/>
            <w:vAlign w:val="center"/>
          </w:tcPr>
          <w:p w14:paraId="3307287D" w14:textId="77777777" w:rsidR="00D10FBE" w:rsidRPr="008D61AC" w:rsidRDefault="00D10FBE" w:rsidP="00E87A67">
            <w:pPr>
              <w:spacing w:line="240" w:lineRule="auto"/>
              <w:jc w:val="center"/>
              <w:rPr>
                <w:rFonts w:asciiTheme="minorHAnsi" w:hAnsiTheme="minorHAnsi" w:cstheme="minorHAnsi"/>
                <w:bCs/>
                <w:sz w:val="20"/>
                <w:szCs w:val="20"/>
              </w:rPr>
            </w:pPr>
          </w:p>
        </w:tc>
        <w:tc>
          <w:tcPr>
            <w:tcW w:w="995" w:type="dxa"/>
            <w:vAlign w:val="center"/>
          </w:tcPr>
          <w:p w14:paraId="34A91B74" w14:textId="4B61466E"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ž.</w:t>
            </w:r>
          </w:p>
        </w:tc>
        <w:tc>
          <w:tcPr>
            <w:tcW w:w="1066" w:type="dxa"/>
            <w:vAlign w:val="center"/>
          </w:tcPr>
          <w:p w14:paraId="568EF506" w14:textId="534FBFC3"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3.570</w:t>
            </w:r>
          </w:p>
        </w:tc>
        <w:tc>
          <w:tcPr>
            <w:tcW w:w="1099" w:type="dxa"/>
            <w:vAlign w:val="center"/>
          </w:tcPr>
          <w:p w14:paraId="455AD6BF" w14:textId="509D0D2B"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105</w:t>
            </w:r>
          </w:p>
        </w:tc>
        <w:tc>
          <w:tcPr>
            <w:tcW w:w="1025" w:type="dxa"/>
            <w:vAlign w:val="center"/>
          </w:tcPr>
          <w:p w14:paraId="48ED48FC" w14:textId="340F0A28"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280" w:type="dxa"/>
            <w:vAlign w:val="center"/>
          </w:tcPr>
          <w:p w14:paraId="5215BF17" w14:textId="4005762D"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280" w:type="dxa"/>
            <w:vAlign w:val="center"/>
          </w:tcPr>
          <w:p w14:paraId="2750C380" w14:textId="2C93676D"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043" w:type="dxa"/>
            <w:vAlign w:val="center"/>
          </w:tcPr>
          <w:p w14:paraId="6068DFC9" w14:textId="3A9D02BF"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3.465</w:t>
            </w:r>
          </w:p>
        </w:tc>
        <w:tc>
          <w:tcPr>
            <w:tcW w:w="1322" w:type="dxa"/>
            <w:vAlign w:val="center"/>
          </w:tcPr>
          <w:p w14:paraId="325E1D81" w14:textId="6B5F9677"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2.984</w:t>
            </w:r>
          </w:p>
        </w:tc>
        <w:tc>
          <w:tcPr>
            <w:tcW w:w="1165" w:type="dxa"/>
            <w:vAlign w:val="center"/>
          </w:tcPr>
          <w:p w14:paraId="5F9E9E86" w14:textId="4D287E8A"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348</w:t>
            </w:r>
          </w:p>
        </w:tc>
        <w:tc>
          <w:tcPr>
            <w:tcW w:w="1075" w:type="dxa"/>
            <w:vAlign w:val="center"/>
          </w:tcPr>
          <w:p w14:paraId="63347184" w14:textId="258B601B"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6DF3B1F0" w14:textId="752F1A9B"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133</w:t>
            </w:r>
          </w:p>
        </w:tc>
        <w:tc>
          <w:tcPr>
            <w:tcW w:w="1127" w:type="dxa"/>
            <w:vAlign w:val="center"/>
          </w:tcPr>
          <w:p w14:paraId="38FE2DFD" w14:textId="2B1C9D3A" w:rsidR="00D10FBE" w:rsidRPr="008D61AC" w:rsidRDefault="00D10FBE"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8D61AC" w:rsidRPr="008D61AC" w14:paraId="6C2C1C1F" w14:textId="77777777" w:rsidTr="00E87A67">
        <w:tc>
          <w:tcPr>
            <w:tcW w:w="1061" w:type="dxa"/>
            <w:vMerge w:val="restart"/>
            <w:vAlign w:val="center"/>
          </w:tcPr>
          <w:p w14:paraId="7C546614" w14:textId="069E9006"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70 - 74</w:t>
            </w:r>
          </w:p>
        </w:tc>
        <w:tc>
          <w:tcPr>
            <w:tcW w:w="995" w:type="dxa"/>
            <w:vAlign w:val="center"/>
          </w:tcPr>
          <w:p w14:paraId="4CDD04ED" w14:textId="7C3BE121"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sv.</w:t>
            </w:r>
          </w:p>
        </w:tc>
        <w:tc>
          <w:tcPr>
            <w:tcW w:w="1066" w:type="dxa"/>
            <w:vAlign w:val="center"/>
          </w:tcPr>
          <w:p w14:paraId="5612D515" w14:textId="28D74959"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6.366</w:t>
            </w:r>
          </w:p>
        </w:tc>
        <w:tc>
          <w:tcPr>
            <w:tcW w:w="1099" w:type="dxa"/>
            <w:vAlign w:val="center"/>
          </w:tcPr>
          <w:p w14:paraId="2B85706E" w14:textId="781634AD"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186</w:t>
            </w:r>
          </w:p>
        </w:tc>
        <w:tc>
          <w:tcPr>
            <w:tcW w:w="1025" w:type="dxa"/>
            <w:vAlign w:val="center"/>
          </w:tcPr>
          <w:p w14:paraId="3936F1B8" w14:textId="06EFD39A"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c>
          <w:tcPr>
            <w:tcW w:w="1280" w:type="dxa"/>
            <w:vAlign w:val="center"/>
          </w:tcPr>
          <w:p w14:paraId="0BE3FDCF" w14:textId="39956D13"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280" w:type="dxa"/>
            <w:vAlign w:val="center"/>
          </w:tcPr>
          <w:p w14:paraId="448C9922" w14:textId="3486393C"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c>
          <w:tcPr>
            <w:tcW w:w="1043" w:type="dxa"/>
            <w:vAlign w:val="center"/>
          </w:tcPr>
          <w:p w14:paraId="60DB8A43" w14:textId="7BC90E02"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6.178</w:t>
            </w:r>
          </w:p>
        </w:tc>
        <w:tc>
          <w:tcPr>
            <w:tcW w:w="1322" w:type="dxa"/>
            <w:vAlign w:val="center"/>
          </w:tcPr>
          <w:p w14:paraId="61540F2B" w14:textId="4EC4BF6A"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5.484</w:t>
            </w:r>
          </w:p>
        </w:tc>
        <w:tc>
          <w:tcPr>
            <w:tcW w:w="1165" w:type="dxa"/>
            <w:vAlign w:val="center"/>
          </w:tcPr>
          <w:p w14:paraId="70D6D4DC" w14:textId="5B12E5AB"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388</w:t>
            </w:r>
          </w:p>
        </w:tc>
        <w:tc>
          <w:tcPr>
            <w:tcW w:w="1075" w:type="dxa"/>
            <w:vAlign w:val="center"/>
          </w:tcPr>
          <w:p w14:paraId="7CB0FFDE" w14:textId="7F01B645"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2D54E2E8" w14:textId="018DF0F9"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306</w:t>
            </w:r>
          </w:p>
        </w:tc>
        <w:tc>
          <w:tcPr>
            <w:tcW w:w="1127" w:type="dxa"/>
            <w:vAlign w:val="center"/>
          </w:tcPr>
          <w:p w14:paraId="2C91B07B" w14:textId="3D622E04"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r>
      <w:tr w:rsidR="008D61AC" w:rsidRPr="008D61AC" w14:paraId="08AF6FB5" w14:textId="77777777" w:rsidTr="00E87A67">
        <w:tc>
          <w:tcPr>
            <w:tcW w:w="1061" w:type="dxa"/>
            <w:vMerge/>
            <w:vAlign w:val="center"/>
          </w:tcPr>
          <w:p w14:paraId="733FCF5D" w14:textId="77777777" w:rsidR="008D61AC" w:rsidRPr="008D61AC" w:rsidRDefault="008D61AC" w:rsidP="00E87A67">
            <w:pPr>
              <w:spacing w:line="240" w:lineRule="auto"/>
              <w:jc w:val="center"/>
              <w:rPr>
                <w:rFonts w:asciiTheme="minorHAnsi" w:hAnsiTheme="minorHAnsi" w:cstheme="minorHAnsi"/>
                <w:bCs/>
                <w:sz w:val="20"/>
                <w:szCs w:val="20"/>
              </w:rPr>
            </w:pPr>
          </w:p>
        </w:tc>
        <w:tc>
          <w:tcPr>
            <w:tcW w:w="995" w:type="dxa"/>
            <w:vAlign w:val="center"/>
          </w:tcPr>
          <w:p w14:paraId="72031798" w14:textId="20389D0F"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m.</w:t>
            </w:r>
          </w:p>
        </w:tc>
        <w:tc>
          <w:tcPr>
            <w:tcW w:w="1066" w:type="dxa"/>
            <w:vAlign w:val="center"/>
          </w:tcPr>
          <w:p w14:paraId="7BAD2950" w14:textId="5A322071"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2.407</w:t>
            </w:r>
          </w:p>
        </w:tc>
        <w:tc>
          <w:tcPr>
            <w:tcW w:w="1099" w:type="dxa"/>
            <w:vAlign w:val="center"/>
          </w:tcPr>
          <w:p w14:paraId="3D16CF15" w14:textId="1A05F165"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104</w:t>
            </w:r>
          </w:p>
        </w:tc>
        <w:tc>
          <w:tcPr>
            <w:tcW w:w="1025" w:type="dxa"/>
            <w:vAlign w:val="center"/>
          </w:tcPr>
          <w:p w14:paraId="2F133D8F" w14:textId="710A7B84"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c>
          <w:tcPr>
            <w:tcW w:w="1280" w:type="dxa"/>
            <w:vAlign w:val="center"/>
          </w:tcPr>
          <w:p w14:paraId="102D6421" w14:textId="3A317043"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280" w:type="dxa"/>
            <w:vAlign w:val="center"/>
          </w:tcPr>
          <w:p w14:paraId="3866FCE9" w14:textId="15AC972E"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c>
          <w:tcPr>
            <w:tcW w:w="1043" w:type="dxa"/>
            <w:vAlign w:val="center"/>
          </w:tcPr>
          <w:p w14:paraId="620155F4" w14:textId="60315FD9"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2.301</w:t>
            </w:r>
          </w:p>
        </w:tc>
        <w:tc>
          <w:tcPr>
            <w:tcW w:w="1322" w:type="dxa"/>
            <w:vAlign w:val="center"/>
          </w:tcPr>
          <w:p w14:paraId="684B4D47" w14:textId="0E69A3F4"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2.193</w:t>
            </w:r>
          </w:p>
        </w:tc>
        <w:tc>
          <w:tcPr>
            <w:tcW w:w="1165" w:type="dxa"/>
            <w:vAlign w:val="center"/>
          </w:tcPr>
          <w:p w14:paraId="2BE07C41" w14:textId="05C37CB2"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w:t>
            </w:r>
          </w:p>
        </w:tc>
        <w:tc>
          <w:tcPr>
            <w:tcW w:w="1075" w:type="dxa"/>
            <w:vAlign w:val="center"/>
          </w:tcPr>
          <w:p w14:paraId="5E0B8CD3" w14:textId="37935CDB"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7C2651DE" w14:textId="49668EF0"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103</w:t>
            </w:r>
          </w:p>
        </w:tc>
        <w:tc>
          <w:tcPr>
            <w:tcW w:w="1127" w:type="dxa"/>
            <w:vAlign w:val="center"/>
          </w:tcPr>
          <w:p w14:paraId="651F9BF8" w14:textId="7E8674CF"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r>
      <w:tr w:rsidR="008D61AC" w:rsidRPr="008D61AC" w14:paraId="29569B2D" w14:textId="77777777" w:rsidTr="00E87A67">
        <w:tc>
          <w:tcPr>
            <w:tcW w:w="1061" w:type="dxa"/>
            <w:vMerge/>
            <w:vAlign w:val="center"/>
          </w:tcPr>
          <w:p w14:paraId="4D5D3AD6" w14:textId="77777777" w:rsidR="008D61AC" w:rsidRPr="008D61AC" w:rsidRDefault="008D61AC" w:rsidP="00E87A67">
            <w:pPr>
              <w:spacing w:line="240" w:lineRule="auto"/>
              <w:jc w:val="center"/>
              <w:rPr>
                <w:rFonts w:asciiTheme="minorHAnsi" w:hAnsiTheme="minorHAnsi" w:cstheme="minorHAnsi"/>
                <w:bCs/>
                <w:sz w:val="20"/>
                <w:szCs w:val="20"/>
              </w:rPr>
            </w:pPr>
          </w:p>
        </w:tc>
        <w:tc>
          <w:tcPr>
            <w:tcW w:w="995" w:type="dxa"/>
            <w:vAlign w:val="center"/>
          </w:tcPr>
          <w:p w14:paraId="0CA6F38B" w14:textId="36EE1BD8"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ž.</w:t>
            </w:r>
          </w:p>
        </w:tc>
        <w:tc>
          <w:tcPr>
            <w:tcW w:w="1066" w:type="dxa"/>
            <w:vAlign w:val="center"/>
          </w:tcPr>
          <w:p w14:paraId="7BD9E021" w14:textId="114D31C1"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3.959</w:t>
            </w:r>
          </w:p>
        </w:tc>
        <w:tc>
          <w:tcPr>
            <w:tcW w:w="1099" w:type="dxa"/>
            <w:vAlign w:val="center"/>
          </w:tcPr>
          <w:p w14:paraId="70783A83" w14:textId="49990389"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82</w:t>
            </w:r>
          </w:p>
        </w:tc>
        <w:tc>
          <w:tcPr>
            <w:tcW w:w="1025" w:type="dxa"/>
            <w:vAlign w:val="center"/>
          </w:tcPr>
          <w:p w14:paraId="4F699C6A" w14:textId="0E297324"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280" w:type="dxa"/>
            <w:vAlign w:val="center"/>
          </w:tcPr>
          <w:p w14:paraId="21A26CD8" w14:textId="6732F3C8"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280" w:type="dxa"/>
            <w:vAlign w:val="center"/>
          </w:tcPr>
          <w:p w14:paraId="6F36683E" w14:textId="28BF3957"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043" w:type="dxa"/>
            <w:vAlign w:val="center"/>
          </w:tcPr>
          <w:p w14:paraId="154A0132" w14:textId="614DDA58"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3.877</w:t>
            </w:r>
          </w:p>
        </w:tc>
        <w:tc>
          <w:tcPr>
            <w:tcW w:w="1322" w:type="dxa"/>
            <w:vAlign w:val="center"/>
          </w:tcPr>
          <w:p w14:paraId="531C9994" w14:textId="0E840576"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3.291</w:t>
            </w:r>
          </w:p>
        </w:tc>
        <w:tc>
          <w:tcPr>
            <w:tcW w:w="1165" w:type="dxa"/>
            <w:vAlign w:val="center"/>
          </w:tcPr>
          <w:p w14:paraId="0B3CA85F" w14:textId="7ECB9F61"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383</w:t>
            </w:r>
          </w:p>
        </w:tc>
        <w:tc>
          <w:tcPr>
            <w:tcW w:w="1075" w:type="dxa"/>
            <w:vAlign w:val="center"/>
          </w:tcPr>
          <w:p w14:paraId="311403AD" w14:textId="64AE4BC4"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67DDE268" w14:textId="054E03C4"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203</w:t>
            </w:r>
          </w:p>
        </w:tc>
        <w:tc>
          <w:tcPr>
            <w:tcW w:w="1127" w:type="dxa"/>
            <w:vAlign w:val="center"/>
          </w:tcPr>
          <w:p w14:paraId="46439276" w14:textId="1CF33C1D" w:rsidR="008D61AC" w:rsidRPr="008D61AC" w:rsidRDefault="008D61AC" w:rsidP="00E87A67">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8D61AC" w:rsidRPr="008D61AC" w14:paraId="229B4D05" w14:textId="77777777" w:rsidTr="00E87A67">
        <w:tc>
          <w:tcPr>
            <w:tcW w:w="1061" w:type="dxa"/>
            <w:vMerge w:val="restart"/>
            <w:vAlign w:val="center"/>
          </w:tcPr>
          <w:p w14:paraId="7A8BCCCF" w14:textId="71C97B96"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75 i više</w:t>
            </w:r>
          </w:p>
        </w:tc>
        <w:tc>
          <w:tcPr>
            <w:tcW w:w="995" w:type="dxa"/>
            <w:vAlign w:val="center"/>
          </w:tcPr>
          <w:p w14:paraId="603D1BA1" w14:textId="5EF1918F"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sv.</w:t>
            </w:r>
          </w:p>
        </w:tc>
        <w:tc>
          <w:tcPr>
            <w:tcW w:w="1066" w:type="dxa"/>
            <w:vAlign w:val="center"/>
          </w:tcPr>
          <w:p w14:paraId="2359E833" w14:textId="30AFF05C"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10.607</w:t>
            </w:r>
          </w:p>
        </w:tc>
        <w:tc>
          <w:tcPr>
            <w:tcW w:w="1099" w:type="dxa"/>
            <w:vAlign w:val="center"/>
          </w:tcPr>
          <w:p w14:paraId="4B2DB7E8" w14:textId="03A082E8"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131</w:t>
            </w:r>
          </w:p>
        </w:tc>
        <w:tc>
          <w:tcPr>
            <w:tcW w:w="1025" w:type="dxa"/>
            <w:vAlign w:val="center"/>
          </w:tcPr>
          <w:p w14:paraId="33F50EC8" w14:textId="3FCAA146"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c>
          <w:tcPr>
            <w:tcW w:w="1280" w:type="dxa"/>
            <w:vAlign w:val="center"/>
          </w:tcPr>
          <w:p w14:paraId="5B44DDC7" w14:textId="5B99CD99"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280" w:type="dxa"/>
            <w:vAlign w:val="center"/>
          </w:tcPr>
          <w:p w14:paraId="7BFD144C" w14:textId="36715840"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c>
          <w:tcPr>
            <w:tcW w:w="1043" w:type="dxa"/>
            <w:vAlign w:val="center"/>
          </w:tcPr>
          <w:p w14:paraId="3700B53A" w14:textId="6D1CC3E8"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10.474</w:t>
            </w:r>
          </w:p>
        </w:tc>
        <w:tc>
          <w:tcPr>
            <w:tcW w:w="1322" w:type="dxa"/>
            <w:vAlign w:val="center"/>
          </w:tcPr>
          <w:p w14:paraId="3135313C" w14:textId="726DB096"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8.804</w:t>
            </w:r>
          </w:p>
        </w:tc>
        <w:tc>
          <w:tcPr>
            <w:tcW w:w="1165" w:type="dxa"/>
            <w:vAlign w:val="center"/>
          </w:tcPr>
          <w:p w14:paraId="60AEA95B" w14:textId="398EB152"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510</w:t>
            </w:r>
          </w:p>
        </w:tc>
        <w:tc>
          <w:tcPr>
            <w:tcW w:w="1075" w:type="dxa"/>
            <w:vAlign w:val="center"/>
          </w:tcPr>
          <w:p w14:paraId="27A3EABE" w14:textId="323578A6"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567136F7" w14:textId="48623452"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1.160</w:t>
            </w:r>
          </w:p>
        </w:tc>
        <w:tc>
          <w:tcPr>
            <w:tcW w:w="1127" w:type="dxa"/>
            <w:vAlign w:val="center"/>
          </w:tcPr>
          <w:p w14:paraId="5056878F" w14:textId="7A7E1A95"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r>
      <w:tr w:rsidR="008D61AC" w:rsidRPr="008D61AC" w14:paraId="574E035D" w14:textId="77777777" w:rsidTr="00E87A67">
        <w:tc>
          <w:tcPr>
            <w:tcW w:w="1061" w:type="dxa"/>
            <w:vMerge/>
            <w:vAlign w:val="center"/>
          </w:tcPr>
          <w:p w14:paraId="3AE68B03" w14:textId="77777777" w:rsidR="008D61AC" w:rsidRPr="008D61AC" w:rsidRDefault="008D61AC" w:rsidP="008D61AC">
            <w:pPr>
              <w:spacing w:line="240" w:lineRule="auto"/>
              <w:jc w:val="center"/>
              <w:rPr>
                <w:rFonts w:asciiTheme="minorHAnsi" w:hAnsiTheme="minorHAnsi" w:cstheme="minorHAnsi"/>
                <w:bCs/>
                <w:sz w:val="20"/>
                <w:szCs w:val="20"/>
              </w:rPr>
            </w:pPr>
          </w:p>
        </w:tc>
        <w:tc>
          <w:tcPr>
            <w:tcW w:w="995" w:type="dxa"/>
            <w:vAlign w:val="center"/>
          </w:tcPr>
          <w:p w14:paraId="396FD5E5" w14:textId="7469F430"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m.</w:t>
            </w:r>
          </w:p>
        </w:tc>
        <w:tc>
          <w:tcPr>
            <w:tcW w:w="1066" w:type="dxa"/>
            <w:vAlign w:val="center"/>
          </w:tcPr>
          <w:p w14:paraId="126D89EF" w14:textId="21D8D552"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3.077</w:t>
            </w:r>
          </w:p>
        </w:tc>
        <w:tc>
          <w:tcPr>
            <w:tcW w:w="1099" w:type="dxa"/>
            <w:vAlign w:val="center"/>
          </w:tcPr>
          <w:p w14:paraId="0F516434" w14:textId="40387A56"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74</w:t>
            </w:r>
          </w:p>
        </w:tc>
        <w:tc>
          <w:tcPr>
            <w:tcW w:w="1025" w:type="dxa"/>
            <w:vAlign w:val="center"/>
          </w:tcPr>
          <w:p w14:paraId="407DD238" w14:textId="51BA0557"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c>
          <w:tcPr>
            <w:tcW w:w="1280" w:type="dxa"/>
            <w:vAlign w:val="center"/>
          </w:tcPr>
          <w:p w14:paraId="35F67214" w14:textId="686BBB1C"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280" w:type="dxa"/>
            <w:vAlign w:val="center"/>
          </w:tcPr>
          <w:p w14:paraId="4A834AE6" w14:textId="07F61F94"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c>
          <w:tcPr>
            <w:tcW w:w="1043" w:type="dxa"/>
            <w:vAlign w:val="center"/>
          </w:tcPr>
          <w:p w14:paraId="29DD2708" w14:textId="42651533"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3.002</w:t>
            </w:r>
          </w:p>
        </w:tc>
        <w:tc>
          <w:tcPr>
            <w:tcW w:w="1322" w:type="dxa"/>
            <w:vAlign w:val="center"/>
          </w:tcPr>
          <w:p w14:paraId="242F30B4" w14:textId="4EDB05F8"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2.801</w:t>
            </w:r>
          </w:p>
        </w:tc>
        <w:tc>
          <w:tcPr>
            <w:tcW w:w="1165" w:type="dxa"/>
            <w:vAlign w:val="center"/>
          </w:tcPr>
          <w:p w14:paraId="416C3837" w14:textId="391688A5"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10</w:t>
            </w:r>
          </w:p>
        </w:tc>
        <w:tc>
          <w:tcPr>
            <w:tcW w:w="1075" w:type="dxa"/>
            <w:vAlign w:val="center"/>
          </w:tcPr>
          <w:p w14:paraId="6FB5731D" w14:textId="4321C7B7"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1F0E1746" w14:textId="7C3674AC"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191</w:t>
            </w:r>
          </w:p>
        </w:tc>
        <w:tc>
          <w:tcPr>
            <w:tcW w:w="1127" w:type="dxa"/>
            <w:vAlign w:val="center"/>
          </w:tcPr>
          <w:p w14:paraId="7A9F9618" w14:textId="5026E37E"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r>
      <w:tr w:rsidR="008D61AC" w:rsidRPr="008D61AC" w14:paraId="0DB3E5E8" w14:textId="77777777" w:rsidTr="00E87A67">
        <w:tc>
          <w:tcPr>
            <w:tcW w:w="1061" w:type="dxa"/>
            <w:vMerge/>
            <w:vAlign w:val="center"/>
          </w:tcPr>
          <w:p w14:paraId="66E3EF4F" w14:textId="77777777" w:rsidR="008D61AC" w:rsidRPr="008D61AC" w:rsidRDefault="008D61AC" w:rsidP="008D61AC">
            <w:pPr>
              <w:spacing w:line="240" w:lineRule="auto"/>
              <w:jc w:val="center"/>
              <w:rPr>
                <w:rFonts w:asciiTheme="minorHAnsi" w:hAnsiTheme="minorHAnsi" w:cstheme="minorHAnsi"/>
                <w:bCs/>
                <w:sz w:val="20"/>
                <w:szCs w:val="20"/>
              </w:rPr>
            </w:pPr>
          </w:p>
        </w:tc>
        <w:tc>
          <w:tcPr>
            <w:tcW w:w="995" w:type="dxa"/>
            <w:vAlign w:val="center"/>
          </w:tcPr>
          <w:p w14:paraId="51609273" w14:textId="1FC9BC17"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ž.</w:t>
            </w:r>
          </w:p>
        </w:tc>
        <w:tc>
          <w:tcPr>
            <w:tcW w:w="1066" w:type="dxa"/>
            <w:vAlign w:val="center"/>
          </w:tcPr>
          <w:p w14:paraId="00DF1D13" w14:textId="556D7548"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7.530</w:t>
            </w:r>
          </w:p>
        </w:tc>
        <w:tc>
          <w:tcPr>
            <w:tcW w:w="1099" w:type="dxa"/>
            <w:vAlign w:val="center"/>
          </w:tcPr>
          <w:p w14:paraId="0A6B0679" w14:textId="2577B7D7"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57</w:t>
            </w:r>
          </w:p>
        </w:tc>
        <w:tc>
          <w:tcPr>
            <w:tcW w:w="1025" w:type="dxa"/>
            <w:vAlign w:val="center"/>
          </w:tcPr>
          <w:p w14:paraId="46E3F5A6" w14:textId="7CD48141"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280" w:type="dxa"/>
            <w:vAlign w:val="center"/>
          </w:tcPr>
          <w:p w14:paraId="3253AE4B" w14:textId="7F6F85C2"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280" w:type="dxa"/>
            <w:vAlign w:val="center"/>
          </w:tcPr>
          <w:p w14:paraId="4F525241" w14:textId="746B5A16"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043" w:type="dxa"/>
            <w:vAlign w:val="center"/>
          </w:tcPr>
          <w:p w14:paraId="242A6DBE" w14:textId="470AB8A3"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7.472</w:t>
            </w:r>
          </w:p>
        </w:tc>
        <w:tc>
          <w:tcPr>
            <w:tcW w:w="1322" w:type="dxa"/>
            <w:vAlign w:val="center"/>
          </w:tcPr>
          <w:p w14:paraId="0AC0DB9B" w14:textId="41E714A5"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6.003</w:t>
            </w:r>
          </w:p>
        </w:tc>
        <w:tc>
          <w:tcPr>
            <w:tcW w:w="1165" w:type="dxa"/>
            <w:vAlign w:val="center"/>
          </w:tcPr>
          <w:p w14:paraId="23B58B06" w14:textId="4BD9D1C1"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500</w:t>
            </w:r>
          </w:p>
        </w:tc>
        <w:tc>
          <w:tcPr>
            <w:tcW w:w="1075" w:type="dxa"/>
            <w:vAlign w:val="center"/>
          </w:tcPr>
          <w:p w14:paraId="06A32420" w14:textId="7E50A72F"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w:t>
            </w:r>
          </w:p>
        </w:tc>
        <w:tc>
          <w:tcPr>
            <w:tcW w:w="1106" w:type="dxa"/>
            <w:vAlign w:val="center"/>
          </w:tcPr>
          <w:p w14:paraId="3BAD82EB" w14:textId="42E10A7A"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969</w:t>
            </w:r>
          </w:p>
        </w:tc>
        <w:tc>
          <w:tcPr>
            <w:tcW w:w="1127" w:type="dxa"/>
            <w:vAlign w:val="center"/>
          </w:tcPr>
          <w:p w14:paraId="0A843A0E" w14:textId="4E5BC8BB" w:rsidR="008D61AC" w:rsidRPr="008D61AC" w:rsidRDefault="008D61AC" w:rsidP="008D61AC">
            <w:pPr>
              <w:spacing w:line="240" w:lineRule="auto"/>
              <w:jc w:val="center"/>
              <w:rPr>
                <w:rFonts w:asciiTheme="minorHAnsi" w:hAnsiTheme="minorHAnsi" w:cstheme="minorHAnsi"/>
                <w:bCs/>
                <w:sz w:val="20"/>
                <w:szCs w:val="20"/>
              </w:rPr>
            </w:pPr>
            <w:r w:rsidRPr="008D61AC">
              <w:rPr>
                <w:rFonts w:asciiTheme="minorHAnsi" w:hAnsiTheme="minorHAnsi" w:cstheme="minorHAnsi"/>
                <w:bCs/>
                <w:sz w:val="20"/>
                <w:szCs w:val="20"/>
              </w:rPr>
              <w:t>1</w:t>
            </w:r>
          </w:p>
        </w:tc>
      </w:tr>
    </w:tbl>
    <w:p w14:paraId="3969A87A" w14:textId="5B807367" w:rsidR="003A6EE1" w:rsidRPr="008D61AC" w:rsidRDefault="008D61AC" w:rsidP="00CC3D4B">
      <w:pPr>
        <w:jc w:val="center"/>
        <w:rPr>
          <w:bCs/>
          <w:sz w:val="20"/>
          <w:szCs w:val="20"/>
        </w:rPr>
      </w:pPr>
      <w:r w:rsidRPr="008D61AC">
        <w:rPr>
          <w:bCs/>
          <w:sz w:val="20"/>
          <w:szCs w:val="20"/>
        </w:rPr>
        <w:t>Izvor: Hrvatski državni zavod za statistiku</w:t>
      </w:r>
      <w:r>
        <w:rPr>
          <w:bCs/>
          <w:sz w:val="20"/>
          <w:szCs w:val="20"/>
        </w:rPr>
        <w:t xml:space="preserve"> - P</w:t>
      </w:r>
      <w:r w:rsidRPr="008D61AC">
        <w:rPr>
          <w:bCs/>
          <w:sz w:val="20"/>
          <w:szCs w:val="20"/>
        </w:rPr>
        <w:t>opis stanovništva 2011.god.</w:t>
      </w:r>
    </w:p>
    <w:p w14:paraId="333493BC" w14:textId="03144F9E" w:rsidR="00CC3D4B" w:rsidRDefault="00CC3D4B" w:rsidP="00295A5A">
      <w:pPr>
        <w:rPr>
          <w:b/>
        </w:rPr>
      </w:pPr>
    </w:p>
    <w:p w14:paraId="3D3F1C57" w14:textId="392F1B70" w:rsidR="00CC3D4B" w:rsidRDefault="00CC3D4B" w:rsidP="00295A5A">
      <w:pPr>
        <w:rPr>
          <w:b/>
        </w:rPr>
      </w:pPr>
    </w:p>
    <w:p w14:paraId="5F3C5C65" w14:textId="29B17E30" w:rsidR="00CC3D4B" w:rsidRDefault="00CC3D4B" w:rsidP="00295A5A">
      <w:pPr>
        <w:rPr>
          <w:b/>
        </w:rPr>
      </w:pPr>
    </w:p>
    <w:p w14:paraId="1942B5B5" w14:textId="2F41920F" w:rsidR="00CC3D4B" w:rsidRDefault="00CC3D4B" w:rsidP="00295A5A">
      <w:pPr>
        <w:rPr>
          <w:b/>
        </w:rPr>
      </w:pPr>
    </w:p>
    <w:p w14:paraId="018D10DC" w14:textId="1BCC7F5F" w:rsidR="00CC3D4B" w:rsidRDefault="00CC3D4B" w:rsidP="00295A5A">
      <w:pPr>
        <w:rPr>
          <w:b/>
        </w:rPr>
      </w:pPr>
    </w:p>
    <w:p w14:paraId="0923BA33" w14:textId="77777777" w:rsidR="00CC3D4B" w:rsidRDefault="00CC3D4B" w:rsidP="00295A5A">
      <w:pPr>
        <w:rPr>
          <w:b/>
        </w:rPr>
        <w:sectPr w:rsidR="00CC3D4B" w:rsidSect="00CC3D4B">
          <w:pgSz w:w="16838" w:h="11906" w:orient="landscape"/>
          <w:pgMar w:top="1418" w:right="992" w:bottom="1418" w:left="1418" w:header="709" w:footer="709" w:gutter="0"/>
          <w:cols w:space="708"/>
          <w:titlePg/>
          <w:docGrid w:linePitch="360"/>
        </w:sectPr>
      </w:pPr>
    </w:p>
    <w:p w14:paraId="15A29CE1" w14:textId="3E41820E" w:rsidR="00295A5A" w:rsidRPr="00EE3F18" w:rsidRDefault="00295A5A" w:rsidP="00D90438">
      <w:pPr>
        <w:pStyle w:val="Naslov4"/>
      </w:pPr>
      <w:r w:rsidRPr="00042199">
        <w:lastRenderedPageBreak/>
        <w:t>Broj i kategorije osoba s invaliditetom posebnim potrebama (ranjive skupine)</w:t>
      </w:r>
    </w:p>
    <w:p w14:paraId="35C7BA99" w14:textId="55F0FFE6" w:rsidR="00031A11" w:rsidRDefault="00031A11" w:rsidP="00031A11">
      <w:pPr>
        <w:spacing w:after="120" w:line="276" w:lineRule="auto"/>
        <w:rPr>
          <w:rFonts w:eastAsia="SimSun" w:cs="Times New Roman"/>
          <w:szCs w:val="24"/>
          <w:lang w:eastAsia="zh-CN"/>
        </w:rPr>
      </w:pPr>
      <w:r w:rsidRPr="00EE3F18">
        <w:rPr>
          <w:rFonts w:eastAsia="SimSun" w:cs="Times New Roman"/>
          <w:szCs w:val="24"/>
          <w:lang w:eastAsia="zh-CN"/>
        </w:rPr>
        <w:t xml:space="preserve">Na području </w:t>
      </w:r>
      <w:r w:rsidR="00FF64DA">
        <w:rPr>
          <w:rFonts w:eastAsia="SimSun" w:cs="Times New Roman"/>
          <w:szCs w:val="24"/>
          <w:lang w:eastAsia="zh-CN"/>
        </w:rPr>
        <w:t>Krapinsko-zagorske županije</w:t>
      </w:r>
      <w:r w:rsidRPr="00EE3F18">
        <w:rPr>
          <w:rFonts w:eastAsia="SimSun" w:cs="Times New Roman"/>
          <w:szCs w:val="24"/>
          <w:lang w:eastAsia="zh-CN"/>
        </w:rPr>
        <w:t xml:space="preserve"> evidentirano je </w:t>
      </w:r>
      <w:r w:rsidRPr="00032DF6">
        <w:rPr>
          <w:rFonts w:eastAsia="SimSun" w:cs="Times New Roman"/>
          <w:szCs w:val="24"/>
          <w:highlight w:val="yellow"/>
          <w:lang w:eastAsia="zh-CN"/>
        </w:rPr>
        <w:t>20.527</w:t>
      </w:r>
      <w:r w:rsidRPr="00EE3F18">
        <w:rPr>
          <w:rFonts w:eastAsia="SimSun" w:cs="Times New Roman"/>
          <w:szCs w:val="24"/>
          <w:lang w:eastAsia="zh-CN"/>
        </w:rPr>
        <w:t xml:space="preserve"> osoba s teškoćama u obavljanju svakodnevnih aktivnosti.</w:t>
      </w:r>
    </w:p>
    <w:p w14:paraId="2255162E" w14:textId="4057457E" w:rsidR="008D61AC" w:rsidRPr="00042199" w:rsidRDefault="00042199" w:rsidP="00042199">
      <w:pPr>
        <w:pStyle w:val="Opisslike"/>
        <w:rPr>
          <w:sz w:val="20"/>
        </w:rPr>
      </w:pPr>
      <w:bookmarkStart w:id="89" w:name="_Toc45607978"/>
      <w:bookmarkStart w:id="90" w:name="_Toc51566653"/>
      <w:r w:rsidRPr="00042199">
        <w:rPr>
          <w:sz w:val="20"/>
        </w:rPr>
        <w:t xml:space="preserve">Tablica </w:t>
      </w:r>
      <w:r w:rsidRPr="00042199">
        <w:rPr>
          <w:sz w:val="20"/>
        </w:rPr>
        <w:fldChar w:fldCharType="begin"/>
      </w:r>
      <w:r w:rsidRPr="00042199">
        <w:rPr>
          <w:sz w:val="20"/>
        </w:rPr>
        <w:instrText xml:space="preserve"> SEQ Tablica \* ARABIC </w:instrText>
      </w:r>
      <w:r w:rsidRPr="00042199">
        <w:rPr>
          <w:sz w:val="20"/>
        </w:rPr>
        <w:fldChar w:fldCharType="separate"/>
      </w:r>
      <w:r w:rsidR="00357ED9">
        <w:rPr>
          <w:noProof/>
          <w:sz w:val="20"/>
        </w:rPr>
        <w:t>10</w:t>
      </w:r>
      <w:r w:rsidRPr="00042199">
        <w:rPr>
          <w:sz w:val="20"/>
        </w:rPr>
        <w:fldChar w:fldCharType="end"/>
      </w:r>
      <w:r w:rsidRPr="00042199">
        <w:rPr>
          <w:sz w:val="20"/>
        </w:rPr>
        <w:t>: Stanovništvo s teškoćama u obavljanju svakodnevnih aktivnosti prema potrebi za pomoći i korištenju pomoći druge osobe</w:t>
      </w:r>
      <w:bookmarkEnd w:id="89"/>
      <w:bookmarkEnd w:id="90"/>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850"/>
        <w:gridCol w:w="994"/>
        <w:gridCol w:w="1135"/>
        <w:gridCol w:w="1135"/>
        <w:gridCol w:w="1148"/>
        <w:gridCol w:w="1081"/>
      </w:tblGrid>
      <w:tr w:rsidR="008D61AC" w:rsidRPr="008D61AC" w14:paraId="35882FE7" w14:textId="77777777" w:rsidTr="00042199">
        <w:trPr>
          <w:trHeight w:val="370"/>
          <w:tblHeader/>
          <w:jc w:val="right"/>
        </w:trPr>
        <w:tc>
          <w:tcPr>
            <w:tcW w:w="1585" w:type="pct"/>
            <w:vMerge w:val="restart"/>
            <w:shd w:val="clear" w:color="auto" w:fill="FFFFFF" w:themeFill="background1"/>
            <w:vAlign w:val="center"/>
          </w:tcPr>
          <w:p w14:paraId="366D7E14" w14:textId="03D7EC89" w:rsidR="008D61AC" w:rsidRPr="008D61AC" w:rsidRDefault="008D61AC" w:rsidP="008D61AC">
            <w:pPr>
              <w:spacing w:line="276" w:lineRule="auto"/>
              <w:jc w:val="center"/>
              <w:rPr>
                <w:rFonts w:asciiTheme="minorHAnsi" w:eastAsia="Times New Roman" w:hAnsiTheme="minorHAnsi" w:cstheme="minorHAnsi"/>
                <w:b/>
                <w:sz w:val="20"/>
                <w:szCs w:val="20"/>
                <w:lang w:eastAsia="hr-HR"/>
              </w:rPr>
            </w:pPr>
            <w:r w:rsidRPr="008D61AC">
              <w:rPr>
                <w:rFonts w:asciiTheme="minorHAnsi" w:eastAsia="Times New Roman" w:hAnsiTheme="minorHAnsi" w:cstheme="minorHAnsi"/>
                <w:b/>
                <w:sz w:val="20"/>
                <w:szCs w:val="20"/>
                <w:lang w:eastAsia="hr-HR"/>
              </w:rPr>
              <w:t>KRAPINSKO-ZAGORSKA ŽUPANIJA</w:t>
            </w:r>
          </w:p>
        </w:tc>
        <w:tc>
          <w:tcPr>
            <w:tcW w:w="458" w:type="pct"/>
            <w:vMerge w:val="restart"/>
            <w:shd w:val="clear" w:color="auto" w:fill="FFFFFF" w:themeFill="background1"/>
            <w:vAlign w:val="center"/>
          </w:tcPr>
          <w:p w14:paraId="218A9391" w14:textId="77777777" w:rsidR="008D61AC" w:rsidRPr="008D61AC" w:rsidRDefault="008D61AC" w:rsidP="00031A11">
            <w:pPr>
              <w:spacing w:line="276" w:lineRule="auto"/>
              <w:jc w:val="center"/>
              <w:rPr>
                <w:rFonts w:asciiTheme="minorHAnsi" w:eastAsia="Times New Roman" w:hAnsiTheme="minorHAnsi" w:cstheme="minorHAnsi"/>
                <w:b/>
                <w:sz w:val="20"/>
                <w:szCs w:val="20"/>
                <w:lang w:eastAsia="hr-HR"/>
              </w:rPr>
            </w:pPr>
            <w:r w:rsidRPr="008D61AC">
              <w:rPr>
                <w:rFonts w:asciiTheme="minorHAnsi" w:eastAsia="Times New Roman" w:hAnsiTheme="minorHAnsi" w:cstheme="minorHAnsi"/>
                <w:b/>
                <w:sz w:val="20"/>
                <w:szCs w:val="20"/>
                <w:lang w:eastAsia="hr-HR"/>
              </w:rPr>
              <w:t>SPOL</w:t>
            </w:r>
          </w:p>
        </w:tc>
        <w:tc>
          <w:tcPr>
            <w:tcW w:w="535" w:type="pct"/>
            <w:vMerge w:val="restart"/>
            <w:shd w:val="clear" w:color="auto" w:fill="FFFFFF" w:themeFill="background1"/>
            <w:vAlign w:val="center"/>
          </w:tcPr>
          <w:p w14:paraId="5C4BF465" w14:textId="77777777" w:rsidR="008D61AC" w:rsidRPr="00032DF6" w:rsidRDefault="008D61AC" w:rsidP="00031A11">
            <w:pPr>
              <w:spacing w:line="276" w:lineRule="auto"/>
              <w:jc w:val="center"/>
              <w:rPr>
                <w:rFonts w:asciiTheme="minorHAnsi" w:eastAsia="Times New Roman" w:hAnsiTheme="minorHAnsi" w:cstheme="minorHAnsi"/>
                <w:b/>
                <w:sz w:val="20"/>
                <w:szCs w:val="20"/>
                <w:highlight w:val="yellow"/>
                <w:lang w:eastAsia="hr-HR"/>
              </w:rPr>
            </w:pPr>
            <w:r w:rsidRPr="00032DF6">
              <w:rPr>
                <w:rFonts w:asciiTheme="minorHAnsi" w:eastAsia="Times New Roman" w:hAnsiTheme="minorHAnsi" w:cstheme="minorHAnsi"/>
                <w:b/>
                <w:sz w:val="20"/>
                <w:szCs w:val="20"/>
                <w:highlight w:val="yellow"/>
                <w:lang w:eastAsia="hr-HR"/>
              </w:rPr>
              <w:t>UKUPNO</w:t>
            </w:r>
          </w:p>
        </w:tc>
        <w:tc>
          <w:tcPr>
            <w:tcW w:w="2422" w:type="pct"/>
            <w:gridSpan w:val="4"/>
            <w:shd w:val="clear" w:color="auto" w:fill="FFFFFF" w:themeFill="background1"/>
          </w:tcPr>
          <w:p w14:paraId="68EBB4E9" w14:textId="7FE6B324" w:rsidR="008D61AC" w:rsidRPr="008D61AC" w:rsidRDefault="008D61AC" w:rsidP="00031A11">
            <w:pPr>
              <w:spacing w:line="276" w:lineRule="auto"/>
              <w:jc w:val="center"/>
              <w:rPr>
                <w:rFonts w:asciiTheme="minorHAnsi" w:eastAsia="Times New Roman" w:hAnsiTheme="minorHAnsi" w:cstheme="minorHAnsi"/>
                <w:b/>
                <w:sz w:val="20"/>
                <w:szCs w:val="20"/>
                <w:lang w:eastAsia="hr-HR"/>
              </w:rPr>
            </w:pPr>
            <w:r w:rsidRPr="008D61AC">
              <w:rPr>
                <w:rFonts w:asciiTheme="minorHAnsi" w:hAnsiTheme="minorHAnsi" w:cstheme="minorHAnsi"/>
                <w:b/>
                <w:sz w:val="20"/>
                <w:szCs w:val="20"/>
              </w:rPr>
              <w:t>STAROSNE SKUPINE</w:t>
            </w:r>
          </w:p>
        </w:tc>
      </w:tr>
      <w:tr w:rsidR="00042199" w:rsidRPr="008D61AC" w14:paraId="63A9A2F7" w14:textId="77777777" w:rsidTr="00042199">
        <w:trPr>
          <w:trHeight w:val="275"/>
          <w:tblHeader/>
          <w:jc w:val="right"/>
        </w:trPr>
        <w:tc>
          <w:tcPr>
            <w:tcW w:w="1585" w:type="pct"/>
            <w:vMerge/>
            <w:shd w:val="clear" w:color="auto" w:fill="FFFFFF" w:themeFill="background1"/>
            <w:vAlign w:val="center"/>
          </w:tcPr>
          <w:p w14:paraId="44A281EA" w14:textId="77777777" w:rsidR="008D61AC" w:rsidRPr="008D61AC" w:rsidRDefault="008D61AC" w:rsidP="00031A11">
            <w:pPr>
              <w:spacing w:line="276" w:lineRule="auto"/>
              <w:jc w:val="center"/>
              <w:rPr>
                <w:rFonts w:asciiTheme="minorHAnsi" w:eastAsia="Times New Roman" w:hAnsiTheme="minorHAnsi" w:cstheme="minorHAnsi"/>
                <w:b/>
                <w:sz w:val="20"/>
                <w:szCs w:val="20"/>
                <w:lang w:eastAsia="hr-HR"/>
              </w:rPr>
            </w:pPr>
          </w:p>
        </w:tc>
        <w:tc>
          <w:tcPr>
            <w:tcW w:w="458" w:type="pct"/>
            <w:vMerge/>
            <w:shd w:val="clear" w:color="auto" w:fill="FFFFFF" w:themeFill="background1"/>
            <w:vAlign w:val="center"/>
          </w:tcPr>
          <w:p w14:paraId="295ED569" w14:textId="77777777" w:rsidR="008D61AC" w:rsidRPr="008D61AC" w:rsidRDefault="008D61AC" w:rsidP="00031A11">
            <w:pPr>
              <w:spacing w:line="276" w:lineRule="auto"/>
              <w:jc w:val="center"/>
              <w:rPr>
                <w:rFonts w:asciiTheme="minorHAnsi" w:eastAsia="Times New Roman" w:hAnsiTheme="minorHAnsi" w:cstheme="minorHAnsi"/>
                <w:b/>
                <w:bCs/>
                <w:sz w:val="20"/>
                <w:szCs w:val="20"/>
                <w:lang w:eastAsia="hr-HR"/>
              </w:rPr>
            </w:pPr>
          </w:p>
        </w:tc>
        <w:tc>
          <w:tcPr>
            <w:tcW w:w="535" w:type="pct"/>
            <w:vMerge/>
            <w:shd w:val="clear" w:color="auto" w:fill="FFFFFF" w:themeFill="background1"/>
            <w:vAlign w:val="center"/>
          </w:tcPr>
          <w:p w14:paraId="362DEA19" w14:textId="77777777" w:rsidR="008D61AC" w:rsidRPr="00032DF6" w:rsidRDefault="008D61AC" w:rsidP="00031A11">
            <w:pPr>
              <w:spacing w:line="276" w:lineRule="auto"/>
              <w:jc w:val="center"/>
              <w:rPr>
                <w:rFonts w:asciiTheme="minorHAnsi" w:eastAsia="Times New Roman" w:hAnsiTheme="minorHAnsi" w:cstheme="minorHAnsi"/>
                <w:b/>
                <w:bCs/>
                <w:sz w:val="20"/>
                <w:szCs w:val="20"/>
                <w:highlight w:val="yellow"/>
                <w:lang w:eastAsia="hr-HR"/>
              </w:rPr>
            </w:pPr>
          </w:p>
        </w:tc>
        <w:tc>
          <w:tcPr>
            <w:tcW w:w="611" w:type="pct"/>
            <w:shd w:val="clear" w:color="auto" w:fill="FFFFFF" w:themeFill="background1"/>
            <w:vAlign w:val="center"/>
          </w:tcPr>
          <w:p w14:paraId="1A7A8977" w14:textId="77777777" w:rsidR="008D61AC" w:rsidRPr="008D61AC" w:rsidRDefault="008D61AC" w:rsidP="00031A11">
            <w:pPr>
              <w:spacing w:line="276" w:lineRule="auto"/>
              <w:jc w:val="center"/>
              <w:rPr>
                <w:rFonts w:asciiTheme="minorHAnsi" w:eastAsia="Times New Roman" w:hAnsiTheme="minorHAnsi" w:cstheme="minorHAnsi"/>
                <w:b/>
                <w:bCs/>
                <w:sz w:val="20"/>
                <w:szCs w:val="20"/>
                <w:lang w:eastAsia="hr-HR"/>
              </w:rPr>
            </w:pPr>
            <w:r w:rsidRPr="008D61AC">
              <w:rPr>
                <w:rFonts w:asciiTheme="minorHAnsi" w:eastAsia="Times New Roman" w:hAnsiTheme="minorHAnsi" w:cstheme="minorHAnsi"/>
                <w:b/>
                <w:bCs/>
                <w:sz w:val="20"/>
                <w:szCs w:val="20"/>
                <w:lang w:eastAsia="hr-HR"/>
              </w:rPr>
              <w:t>0-14</w:t>
            </w:r>
          </w:p>
        </w:tc>
        <w:tc>
          <w:tcPr>
            <w:tcW w:w="611" w:type="pct"/>
            <w:shd w:val="clear" w:color="auto" w:fill="FFFFFF" w:themeFill="background1"/>
            <w:vAlign w:val="center"/>
          </w:tcPr>
          <w:p w14:paraId="43C688FE" w14:textId="66627EE3" w:rsidR="008D61AC" w:rsidRPr="008D61AC" w:rsidRDefault="008D61AC" w:rsidP="00031A11">
            <w:pPr>
              <w:spacing w:line="276" w:lineRule="auto"/>
              <w:jc w:val="center"/>
              <w:rPr>
                <w:rFonts w:asciiTheme="minorHAnsi" w:eastAsia="Times New Roman" w:hAnsiTheme="minorHAnsi" w:cstheme="minorHAnsi"/>
                <w:b/>
                <w:bCs/>
                <w:sz w:val="20"/>
                <w:szCs w:val="20"/>
                <w:lang w:eastAsia="hr-HR"/>
              </w:rPr>
            </w:pPr>
            <w:r>
              <w:rPr>
                <w:rFonts w:asciiTheme="minorHAnsi" w:eastAsia="Times New Roman" w:hAnsiTheme="minorHAnsi" w:cstheme="minorHAnsi"/>
                <w:b/>
                <w:bCs/>
                <w:sz w:val="20"/>
                <w:szCs w:val="20"/>
                <w:lang w:eastAsia="hr-HR"/>
              </w:rPr>
              <w:t xml:space="preserve">15 - </w:t>
            </w:r>
            <w:r w:rsidR="00042199">
              <w:rPr>
                <w:rFonts w:asciiTheme="minorHAnsi" w:eastAsia="Times New Roman" w:hAnsiTheme="minorHAnsi" w:cstheme="minorHAnsi"/>
                <w:b/>
                <w:bCs/>
                <w:sz w:val="20"/>
                <w:szCs w:val="20"/>
                <w:lang w:eastAsia="hr-HR"/>
              </w:rPr>
              <w:t>29</w:t>
            </w:r>
          </w:p>
        </w:tc>
        <w:tc>
          <w:tcPr>
            <w:tcW w:w="618" w:type="pct"/>
            <w:shd w:val="clear" w:color="auto" w:fill="FFFFFF" w:themeFill="background1"/>
            <w:vAlign w:val="center"/>
          </w:tcPr>
          <w:p w14:paraId="69F85F89" w14:textId="0F1D171A" w:rsidR="008D61AC" w:rsidRPr="008D61AC" w:rsidRDefault="008D61AC" w:rsidP="00031A11">
            <w:pPr>
              <w:spacing w:line="276" w:lineRule="auto"/>
              <w:jc w:val="center"/>
              <w:rPr>
                <w:rFonts w:asciiTheme="minorHAnsi" w:eastAsia="Times New Roman" w:hAnsiTheme="minorHAnsi" w:cstheme="minorHAnsi"/>
                <w:b/>
                <w:bCs/>
                <w:sz w:val="20"/>
                <w:szCs w:val="20"/>
                <w:lang w:eastAsia="hr-HR"/>
              </w:rPr>
            </w:pPr>
            <w:r>
              <w:rPr>
                <w:rFonts w:asciiTheme="minorHAnsi" w:eastAsia="Times New Roman" w:hAnsiTheme="minorHAnsi" w:cstheme="minorHAnsi"/>
                <w:b/>
                <w:bCs/>
                <w:sz w:val="20"/>
                <w:szCs w:val="20"/>
                <w:lang w:eastAsia="hr-HR"/>
              </w:rPr>
              <w:t>3</w:t>
            </w:r>
            <w:r w:rsidR="00042199">
              <w:rPr>
                <w:rFonts w:asciiTheme="minorHAnsi" w:eastAsia="Times New Roman" w:hAnsiTheme="minorHAnsi" w:cstheme="minorHAnsi"/>
                <w:b/>
                <w:bCs/>
                <w:sz w:val="20"/>
                <w:szCs w:val="20"/>
                <w:lang w:eastAsia="hr-HR"/>
              </w:rPr>
              <w:t>0</w:t>
            </w:r>
            <w:r>
              <w:rPr>
                <w:rFonts w:asciiTheme="minorHAnsi" w:eastAsia="Times New Roman" w:hAnsiTheme="minorHAnsi" w:cstheme="minorHAnsi"/>
                <w:b/>
                <w:bCs/>
                <w:sz w:val="20"/>
                <w:szCs w:val="20"/>
                <w:lang w:eastAsia="hr-HR"/>
              </w:rPr>
              <w:t xml:space="preserve"> - </w:t>
            </w:r>
            <w:r w:rsidR="00042199">
              <w:rPr>
                <w:rFonts w:asciiTheme="minorHAnsi" w:eastAsia="Times New Roman" w:hAnsiTheme="minorHAnsi" w:cstheme="minorHAnsi"/>
                <w:b/>
                <w:bCs/>
                <w:sz w:val="20"/>
                <w:szCs w:val="20"/>
                <w:lang w:eastAsia="hr-HR"/>
              </w:rPr>
              <w:t>64</w:t>
            </w:r>
          </w:p>
        </w:tc>
        <w:tc>
          <w:tcPr>
            <w:tcW w:w="582" w:type="pct"/>
            <w:shd w:val="clear" w:color="auto" w:fill="FFFFFF" w:themeFill="background1"/>
            <w:vAlign w:val="center"/>
          </w:tcPr>
          <w:p w14:paraId="78760BA5" w14:textId="213838A6" w:rsidR="008D61AC" w:rsidRPr="008D61AC" w:rsidRDefault="008D61AC" w:rsidP="00031A11">
            <w:pPr>
              <w:spacing w:line="276" w:lineRule="auto"/>
              <w:jc w:val="center"/>
              <w:rPr>
                <w:rFonts w:asciiTheme="minorHAnsi" w:eastAsia="Times New Roman" w:hAnsiTheme="minorHAnsi" w:cstheme="minorHAnsi"/>
                <w:b/>
                <w:bCs/>
                <w:sz w:val="20"/>
                <w:szCs w:val="20"/>
                <w:lang w:eastAsia="hr-HR"/>
              </w:rPr>
            </w:pPr>
            <w:r w:rsidRPr="008D61AC">
              <w:rPr>
                <w:rFonts w:asciiTheme="minorHAnsi" w:eastAsia="Times New Roman" w:hAnsiTheme="minorHAnsi" w:cstheme="minorHAnsi"/>
                <w:b/>
                <w:bCs/>
                <w:sz w:val="20"/>
                <w:szCs w:val="20"/>
                <w:lang w:eastAsia="hr-HR"/>
              </w:rPr>
              <w:t>6</w:t>
            </w:r>
            <w:r w:rsidR="00042199">
              <w:rPr>
                <w:rFonts w:asciiTheme="minorHAnsi" w:eastAsia="Times New Roman" w:hAnsiTheme="minorHAnsi" w:cstheme="minorHAnsi"/>
                <w:b/>
                <w:bCs/>
                <w:sz w:val="20"/>
                <w:szCs w:val="20"/>
                <w:lang w:eastAsia="hr-HR"/>
              </w:rPr>
              <w:t>5</w:t>
            </w:r>
            <w:r w:rsidRPr="008D61AC">
              <w:rPr>
                <w:rFonts w:asciiTheme="minorHAnsi" w:eastAsia="Times New Roman" w:hAnsiTheme="minorHAnsi" w:cstheme="minorHAnsi"/>
                <w:b/>
                <w:bCs/>
                <w:sz w:val="20"/>
                <w:szCs w:val="20"/>
                <w:lang w:eastAsia="hr-HR"/>
              </w:rPr>
              <w:t xml:space="preserve"> i više</w:t>
            </w:r>
          </w:p>
        </w:tc>
      </w:tr>
      <w:tr w:rsidR="00042199" w:rsidRPr="008D61AC" w14:paraId="24B54619" w14:textId="77777777" w:rsidTr="00042199">
        <w:trPr>
          <w:trHeight w:val="216"/>
          <w:jc w:val="right"/>
        </w:trPr>
        <w:tc>
          <w:tcPr>
            <w:tcW w:w="1585" w:type="pct"/>
            <w:vMerge w:val="restart"/>
            <w:shd w:val="clear" w:color="auto" w:fill="auto"/>
            <w:vAlign w:val="center"/>
          </w:tcPr>
          <w:p w14:paraId="7DDDB877" w14:textId="77777777" w:rsidR="008D61AC" w:rsidRPr="008D61AC" w:rsidRDefault="008D61AC" w:rsidP="00031A11">
            <w:pPr>
              <w:spacing w:line="276" w:lineRule="auto"/>
              <w:jc w:val="center"/>
              <w:rPr>
                <w:rFonts w:asciiTheme="minorHAnsi" w:hAnsiTheme="minorHAnsi" w:cstheme="minorHAnsi"/>
                <w:sz w:val="20"/>
                <w:szCs w:val="20"/>
              </w:rPr>
            </w:pPr>
            <w:r w:rsidRPr="008D61AC">
              <w:rPr>
                <w:rFonts w:asciiTheme="minorHAnsi" w:hAnsiTheme="minorHAnsi" w:cstheme="minorHAnsi"/>
                <w:sz w:val="20"/>
                <w:szCs w:val="20"/>
              </w:rPr>
              <w:t>OSOBA TREBA POMOĆ DRUGE OSOBE</w:t>
            </w:r>
          </w:p>
        </w:tc>
        <w:tc>
          <w:tcPr>
            <w:tcW w:w="458" w:type="pct"/>
            <w:shd w:val="clear" w:color="auto" w:fill="auto"/>
            <w:vAlign w:val="center"/>
          </w:tcPr>
          <w:p w14:paraId="3DFAAC29" w14:textId="77777777" w:rsidR="008D61AC" w:rsidRPr="008D61AC" w:rsidRDefault="008D61AC" w:rsidP="00031A11">
            <w:pPr>
              <w:spacing w:line="240" w:lineRule="auto"/>
              <w:jc w:val="center"/>
              <w:rPr>
                <w:rFonts w:asciiTheme="minorHAnsi" w:eastAsia="Times New Roman" w:hAnsiTheme="minorHAnsi" w:cstheme="minorHAnsi"/>
                <w:sz w:val="20"/>
                <w:szCs w:val="20"/>
                <w:lang w:eastAsia="hr-HR"/>
              </w:rPr>
            </w:pPr>
            <w:r w:rsidRPr="008D61AC">
              <w:rPr>
                <w:rFonts w:asciiTheme="minorHAnsi" w:eastAsia="Times New Roman" w:hAnsiTheme="minorHAnsi" w:cstheme="minorHAnsi"/>
                <w:sz w:val="20"/>
                <w:szCs w:val="20"/>
                <w:lang w:eastAsia="hr-HR"/>
              </w:rPr>
              <w:t>sv.</w:t>
            </w:r>
          </w:p>
        </w:tc>
        <w:tc>
          <w:tcPr>
            <w:tcW w:w="535" w:type="pct"/>
            <w:shd w:val="clear" w:color="000000" w:fill="FFFFFF"/>
            <w:vAlign w:val="center"/>
          </w:tcPr>
          <w:p w14:paraId="54AB6F58" w14:textId="58AC6D68" w:rsidR="008D61AC" w:rsidRPr="00032DF6" w:rsidRDefault="00042199" w:rsidP="00031A11">
            <w:pPr>
              <w:spacing w:line="240" w:lineRule="auto"/>
              <w:jc w:val="center"/>
              <w:rPr>
                <w:rFonts w:asciiTheme="minorHAnsi" w:eastAsia="Times New Roman" w:hAnsiTheme="minorHAnsi" w:cstheme="minorHAnsi"/>
                <w:color w:val="000000"/>
                <w:sz w:val="20"/>
                <w:szCs w:val="20"/>
                <w:highlight w:val="yellow"/>
                <w:lang w:eastAsia="hr-HR"/>
              </w:rPr>
            </w:pPr>
            <w:r w:rsidRPr="00032DF6">
              <w:rPr>
                <w:rFonts w:asciiTheme="minorHAnsi" w:eastAsia="Times New Roman" w:hAnsiTheme="minorHAnsi" w:cstheme="minorHAnsi"/>
                <w:color w:val="000000"/>
                <w:sz w:val="20"/>
                <w:szCs w:val="20"/>
                <w:highlight w:val="yellow"/>
                <w:lang w:eastAsia="hr-HR"/>
              </w:rPr>
              <w:t>30.078</w:t>
            </w:r>
          </w:p>
        </w:tc>
        <w:tc>
          <w:tcPr>
            <w:tcW w:w="611" w:type="pct"/>
            <w:shd w:val="clear" w:color="auto" w:fill="auto"/>
            <w:vAlign w:val="center"/>
          </w:tcPr>
          <w:p w14:paraId="4FDB63A0" w14:textId="777F03A4" w:rsidR="008D61AC" w:rsidRPr="008D61AC" w:rsidRDefault="00042199"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636</w:t>
            </w:r>
          </w:p>
        </w:tc>
        <w:tc>
          <w:tcPr>
            <w:tcW w:w="611" w:type="pct"/>
          </w:tcPr>
          <w:p w14:paraId="4E106323" w14:textId="4367F091"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1.035</w:t>
            </w:r>
          </w:p>
        </w:tc>
        <w:tc>
          <w:tcPr>
            <w:tcW w:w="618" w:type="pct"/>
            <w:shd w:val="clear" w:color="auto" w:fill="auto"/>
            <w:vAlign w:val="center"/>
          </w:tcPr>
          <w:p w14:paraId="2E89D71B" w14:textId="273A255E"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14.926</w:t>
            </w:r>
          </w:p>
        </w:tc>
        <w:tc>
          <w:tcPr>
            <w:tcW w:w="582" w:type="pct"/>
            <w:shd w:val="clear" w:color="auto" w:fill="auto"/>
            <w:vAlign w:val="center"/>
          </w:tcPr>
          <w:p w14:paraId="790DE273" w14:textId="041933EB"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13.481</w:t>
            </w:r>
          </w:p>
        </w:tc>
      </w:tr>
      <w:tr w:rsidR="00042199" w:rsidRPr="008D61AC" w14:paraId="54F23C74" w14:textId="77777777" w:rsidTr="00042199">
        <w:trPr>
          <w:trHeight w:val="216"/>
          <w:jc w:val="right"/>
        </w:trPr>
        <w:tc>
          <w:tcPr>
            <w:tcW w:w="1585" w:type="pct"/>
            <w:vMerge/>
            <w:shd w:val="clear" w:color="auto" w:fill="auto"/>
            <w:vAlign w:val="center"/>
          </w:tcPr>
          <w:p w14:paraId="594EEB59" w14:textId="77777777" w:rsidR="008D61AC" w:rsidRPr="008D61AC" w:rsidRDefault="008D61AC" w:rsidP="00031A11">
            <w:pPr>
              <w:spacing w:line="276" w:lineRule="auto"/>
              <w:jc w:val="center"/>
              <w:rPr>
                <w:rFonts w:asciiTheme="minorHAnsi" w:eastAsia="Times New Roman" w:hAnsiTheme="minorHAnsi" w:cstheme="minorHAnsi"/>
                <w:sz w:val="20"/>
                <w:szCs w:val="20"/>
                <w:lang w:eastAsia="hr-HR"/>
              </w:rPr>
            </w:pPr>
          </w:p>
        </w:tc>
        <w:tc>
          <w:tcPr>
            <w:tcW w:w="458" w:type="pct"/>
            <w:shd w:val="clear" w:color="auto" w:fill="auto"/>
            <w:vAlign w:val="center"/>
          </w:tcPr>
          <w:p w14:paraId="43A78D00" w14:textId="77777777" w:rsidR="008D61AC" w:rsidRPr="008D61AC" w:rsidRDefault="008D61AC" w:rsidP="00031A11">
            <w:pPr>
              <w:spacing w:line="240" w:lineRule="auto"/>
              <w:jc w:val="center"/>
              <w:rPr>
                <w:rFonts w:asciiTheme="minorHAnsi" w:eastAsia="Times New Roman" w:hAnsiTheme="minorHAnsi" w:cstheme="minorHAnsi"/>
                <w:sz w:val="20"/>
                <w:szCs w:val="20"/>
                <w:lang w:eastAsia="hr-HR"/>
              </w:rPr>
            </w:pPr>
            <w:r w:rsidRPr="008D61AC">
              <w:rPr>
                <w:rFonts w:asciiTheme="minorHAnsi" w:eastAsia="Times New Roman" w:hAnsiTheme="minorHAnsi" w:cstheme="minorHAnsi"/>
                <w:sz w:val="20"/>
                <w:szCs w:val="20"/>
                <w:lang w:eastAsia="hr-HR"/>
              </w:rPr>
              <w:t>m</w:t>
            </w:r>
          </w:p>
        </w:tc>
        <w:tc>
          <w:tcPr>
            <w:tcW w:w="535" w:type="pct"/>
            <w:shd w:val="clear" w:color="000000" w:fill="FFFFFF"/>
            <w:vAlign w:val="center"/>
          </w:tcPr>
          <w:p w14:paraId="0DD90069" w14:textId="350061CB" w:rsidR="008D61AC" w:rsidRPr="00032DF6" w:rsidRDefault="00042199" w:rsidP="00031A11">
            <w:pPr>
              <w:spacing w:line="240" w:lineRule="auto"/>
              <w:jc w:val="center"/>
              <w:rPr>
                <w:rFonts w:asciiTheme="minorHAnsi" w:hAnsiTheme="minorHAnsi" w:cstheme="minorHAnsi"/>
                <w:color w:val="000000"/>
                <w:sz w:val="20"/>
                <w:szCs w:val="20"/>
                <w:highlight w:val="yellow"/>
                <w:lang w:eastAsia="zh-CN"/>
              </w:rPr>
            </w:pPr>
            <w:r w:rsidRPr="00032DF6">
              <w:rPr>
                <w:rFonts w:asciiTheme="minorHAnsi" w:hAnsiTheme="minorHAnsi" w:cstheme="minorHAnsi"/>
                <w:color w:val="000000"/>
                <w:sz w:val="20"/>
                <w:szCs w:val="20"/>
                <w:highlight w:val="yellow"/>
                <w:lang w:eastAsia="zh-CN"/>
              </w:rPr>
              <w:t>14.050</w:t>
            </w:r>
          </w:p>
        </w:tc>
        <w:tc>
          <w:tcPr>
            <w:tcW w:w="611" w:type="pct"/>
            <w:shd w:val="clear" w:color="auto" w:fill="auto"/>
            <w:vAlign w:val="center"/>
          </w:tcPr>
          <w:p w14:paraId="58F17397" w14:textId="52D92EDA" w:rsidR="008D61AC" w:rsidRPr="008D61AC" w:rsidRDefault="00042199"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375</w:t>
            </w:r>
          </w:p>
        </w:tc>
        <w:tc>
          <w:tcPr>
            <w:tcW w:w="611" w:type="pct"/>
          </w:tcPr>
          <w:p w14:paraId="601FD8EE" w14:textId="74BB39F1"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619</w:t>
            </w:r>
          </w:p>
        </w:tc>
        <w:tc>
          <w:tcPr>
            <w:tcW w:w="618" w:type="pct"/>
            <w:shd w:val="clear" w:color="auto" w:fill="auto"/>
            <w:vAlign w:val="center"/>
          </w:tcPr>
          <w:p w14:paraId="41EC5194" w14:textId="0C440C3F"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8.402</w:t>
            </w:r>
          </w:p>
        </w:tc>
        <w:tc>
          <w:tcPr>
            <w:tcW w:w="582" w:type="pct"/>
            <w:shd w:val="clear" w:color="auto" w:fill="auto"/>
            <w:vAlign w:val="center"/>
          </w:tcPr>
          <w:p w14:paraId="22027FEC" w14:textId="1AB89BE3"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4.654</w:t>
            </w:r>
          </w:p>
        </w:tc>
      </w:tr>
      <w:tr w:rsidR="00042199" w:rsidRPr="008D61AC" w14:paraId="184B249F" w14:textId="77777777" w:rsidTr="00042199">
        <w:trPr>
          <w:trHeight w:val="216"/>
          <w:jc w:val="right"/>
        </w:trPr>
        <w:tc>
          <w:tcPr>
            <w:tcW w:w="1585" w:type="pct"/>
            <w:vMerge/>
            <w:shd w:val="clear" w:color="auto" w:fill="auto"/>
            <w:vAlign w:val="center"/>
          </w:tcPr>
          <w:p w14:paraId="6C05FF10" w14:textId="77777777" w:rsidR="008D61AC" w:rsidRPr="008D61AC" w:rsidRDefault="008D61AC" w:rsidP="00031A11">
            <w:pPr>
              <w:spacing w:line="276" w:lineRule="auto"/>
              <w:jc w:val="center"/>
              <w:rPr>
                <w:rFonts w:asciiTheme="minorHAnsi" w:eastAsia="Times New Roman" w:hAnsiTheme="minorHAnsi" w:cstheme="minorHAnsi"/>
                <w:sz w:val="20"/>
                <w:szCs w:val="20"/>
                <w:lang w:eastAsia="hr-HR"/>
              </w:rPr>
            </w:pPr>
          </w:p>
        </w:tc>
        <w:tc>
          <w:tcPr>
            <w:tcW w:w="458" w:type="pct"/>
            <w:shd w:val="clear" w:color="auto" w:fill="auto"/>
            <w:vAlign w:val="center"/>
          </w:tcPr>
          <w:p w14:paraId="3D16E93F" w14:textId="77777777" w:rsidR="008D61AC" w:rsidRPr="008D61AC" w:rsidRDefault="008D61AC" w:rsidP="00031A11">
            <w:pPr>
              <w:spacing w:line="240" w:lineRule="auto"/>
              <w:jc w:val="center"/>
              <w:rPr>
                <w:rFonts w:asciiTheme="minorHAnsi" w:eastAsia="Times New Roman" w:hAnsiTheme="minorHAnsi" w:cstheme="minorHAnsi"/>
                <w:sz w:val="20"/>
                <w:szCs w:val="20"/>
                <w:lang w:eastAsia="hr-HR"/>
              </w:rPr>
            </w:pPr>
            <w:r w:rsidRPr="008D61AC">
              <w:rPr>
                <w:rFonts w:asciiTheme="minorHAnsi" w:eastAsia="Times New Roman" w:hAnsiTheme="minorHAnsi" w:cstheme="minorHAnsi"/>
                <w:sz w:val="20"/>
                <w:szCs w:val="20"/>
                <w:lang w:eastAsia="hr-HR"/>
              </w:rPr>
              <w:t>ž</w:t>
            </w:r>
          </w:p>
        </w:tc>
        <w:tc>
          <w:tcPr>
            <w:tcW w:w="535" w:type="pct"/>
            <w:shd w:val="clear" w:color="000000" w:fill="FFFFFF"/>
            <w:vAlign w:val="center"/>
          </w:tcPr>
          <w:p w14:paraId="32FEE709" w14:textId="484CC4A9" w:rsidR="008D61AC" w:rsidRPr="00032DF6" w:rsidRDefault="00042199" w:rsidP="00031A11">
            <w:pPr>
              <w:spacing w:line="240" w:lineRule="auto"/>
              <w:jc w:val="center"/>
              <w:rPr>
                <w:rFonts w:asciiTheme="minorHAnsi" w:hAnsiTheme="minorHAnsi" w:cstheme="minorHAnsi"/>
                <w:color w:val="000000"/>
                <w:sz w:val="20"/>
                <w:szCs w:val="20"/>
                <w:highlight w:val="yellow"/>
                <w:lang w:eastAsia="zh-CN"/>
              </w:rPr>
            </w:pPr>
            <w:r w:rsidRPr="00032DF6">
              <w:rPr>
                <w:rFonts w:asciiTheme="minorHAnsi" w:hAnsiTheme="minorHAnsi" w:cstheme="minorHAnsi"/>
                <w:color w:val="000000"/>
                <w:sz w:val="20"/>
                <w:szCs w:val="20"/>
                <w:highlight w:val="yellow"/>
                <w:lang w:eastAsia="zh-CN"/>
              </w:rPr>
              <w:t>16.028</w:t>
            </w:r>
          </w:p>
        </w:tc>
        <w:tc>
          <w:tcPr>
            <w:tcW w:w="611" w:type="pct"/>
            <w:shd w:val="clear" w:color="auto" w:fill="auto"/>
            <w:vAlign w:val="center"/>
          </w:tcPr>
          <w:p w14:paraId="77F2133E" w14:textId="68896DA9" w:rsidR="008D61AC" w:rsidRPr="008D61AC" w:rsidRDefault="00042199"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310</w:t>
            </w:r>
          </w:p>
        </w:tc>
        <w:tc>
          <w:tcPr>
            <w:tcW w:w="611" w:type="pct"/>
          </w:tcPr>
          <w:p w14:paraId="55BFC580" w14:textId="2103998C"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416</w:t>
            </w:r>
          </w:p>
        </w:tc>
        <w:tc>
          <w:tcPr>
            <w:tcW w:w="618" w:type="pct"/>
            <w:shd w:val="clear" w:color="auto" w:fill="auto"/>
            <w:vAlign w:val="center"/>
          </w:tcPr>
          <w:p w14:paraId="1CD91C99" w14:textId="7A32C9EE"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6.524</w:t>
            </w:r>
          </w:p>
        </w:tc>
        <w:tc>
          <w:tcPr>
            <w:tcW w:w="582" w:type="pct"/>
            <w:shd w:val="clear" w:color="auto" w:fill="auto"/>
            <w:vAlign w:val="center"/>
          </w:tcPr>
          <w:p w14:paraId="502AE2C9" w14:textId="602B9038"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8.827</w:t>
            </w:r>
          </w:p>
        </w:tc>
      </w:tr>
      <w:tr w:rsidR="00042199" w:rsidRPr="008D61AC" w14:paraId="2A6DB43B" w14:textId="77777777" w:rsidTr="00042199">
        <w:trPr>
          <w:trHeight w:val="216"/>
          <w:jc w:val="right"/>
        </w:trPr>
        <w:tc>
          <w:tcPr>
            <w:tcW w:w="1585" w:type="pct"/>
            <w:vMerge w:val="restart"/>
            <w:shd w:val="clear" w:color="auto" w:fill="auto"/>
            <w:vAlign w:val="center"/>
          </w:tcPr>
          <w:p w14:paraId="15C894F2" w14:textId="77777777" w:rsidR="008D61AC" w:rsidRPr="008D61AC" w:rsidRDefault="008D61AC" w:rsidP="00031A11">
            <w:pPr>
              <w:spacing w:line="276" w:lineRule="auto"/>
              <w:jc w:val="center"/>
              <w:rPr>
                <w:rFonts w:asciiTheme="minorHAnsi" w:hAnsiTheme="minorHAnsi" w:cstheme="minorHAnsi"/>
                <w:sz w:val="20"/>
                <w:szCs w:val="20"/>
              </w:rPr>
            </w:pPr>
            <w:r w:rsidRPr="008D61AC">
              <w:rPr>
                <w:rFonts w:asciiTheme="minorHAnsi" w:hAnsiTheme="minorHAnsi" w:cstheme="minorHAnsi"/>
                <w:sz w:val="20"/>
                <w:szCs w:val="20"/>
              </w:rPr>
              <w:t>OSOBA KORISTI POMOĆ DRUGE OSOBE</w:t>
            </w:r>
          </w:p>
        </w:tc>
        <w:tc>
          <w:tcPr>
            <w:tcW w:w="458" w:type="pct"/>
            <w:shd w:val="clear" w:color="auto" w:fill="auto"/>
            <w:vAlign w:val="center"/>
          </w:tcPr>
          <w:p w14:paraId="4B06CFB2" w14:textId="77777777" w:rsidR="008D61AC" w:rsidRPr="008D61AC" w:rsidRDefault="008D61AC" w:rsidP="00031A11">
            <w:pPr>
              <w:spacing w:line="240" w:lineRule="auto"/>
              <w:jc w:val="center"/>
              <w:rPr>
                <w:rFonts w:asciiTheme="minorHAnsi" w:eastAsia="Times New Roman" w:hAnsiTheme="minorHAnsi" w:cstheme="minorHAnsi"/>
                <w:sz w:val="20"/>
                <w:szCs w:val="20"/>
                <w:lang w:eastAsia="hr-HR"/>
              </w:rPr>
            </w:pPr>
            <w:r w:rsidRPr="008D61AC">
              <w:rPr>
                <w:rFonts w:asciiTheme="minorHAnsi" w:eastAsia="Times New Roman" w:hAnsiTheme="minorHAnsi" w:cstheme="minorHAnsi"/>
                <w:sz w:val="20"/>
                <w:szCs w:val="20"/>
                <w:lang w:eastAsia="hr-HR"/>
              </w:rPr>
              <w:t>sv.</w:t>
            </w:r>
          </w:p>
        </w:tc>
        <w:tc>
          <w:tcPr>
            <w:tcW w:w="535" w:type="pct"/>
            <w:shd w:val="clear" w:color="000000" w:fill="FFFFFF"/>
            <w:vAlign w:val="center"/>
          </w:tcPr>
          <w:p w14:paraId="5F5AB9F3" w14:textId="1FB7E1A3" w:rsidR="008D61AC" w:rsidRPr="00032DF6" w:rsidRDefault="00042199" w:rsidP="00031A11">
            <w:pPr>
              <w:spacing w:line="240" w:lineRule="auto"/>
              <w:jc w:val="center"/>
              <w:rPr>
                <w:rFonts w:asciiTheme="minorHAnsi" w:hAnsiTheme="minorHAnsi" w:cstheme="minorHAnsi"/>
                <w:color w:val="000000"/>
                <w:sz w:val="20"/>
                <w:szCs w:val="20"/>
                <w:highlight w:val="yellow"/>
                <w:lang w:eastAsia="zh-CN"/>
              </w:rPr>
            </w:pPr>
            <w:r w:rsidRPr="00032DF6">
              <w:rPr>
                <w:rFonts w:asciiTheme="minorHAnsi" w:hAnsiTheme="minorHAnsi" w:cstheme="minorHAnsi"/>
                <w:color w:val="000000"/>
                <w:sz w:val="20"/>
                <w:szCs w:val="20"/>
                <w:highlight w:val="yellow"/>
                <w:lang w:eastAsia="zh-CN"/>
              </w:rPr>
              <w:t>9.007</w:t>
            </w:r>
          </w:p>
        </w:tc>
        <w:tc>
          <w:tcPr>
            <w:tcW w:w="611" w:type="pct"/>
            <w:shd w:val="clear" w:color="auto" w:fill="auto"/>
            <w:vAlign w:val="center"/>
          </w:tcPr>
          <w:p w14:paraId="369C9AC3" w14:textId="1FB93396" w:rsidR="008D61AC" w:rsidRPr="008D61AC" w:rsidRDefault="00042199"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251</w:t>
            </w:r>
          </w:p>
        </w:tc>
        <w:tc>
          <w:tcPr>
            <w:tcW w:w="611" w:type="pct"/>
          </w:tcPr>
          <w:p w14:paraId="1D8D06A3" w14:textId="131DCB12"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303</w:t>
            </w:r>
          </w:p>
        </w:tc>
        <w:tc>
          <w:tcPr>
            <w:tcW w:w="618" w:type="pct"/>
            <w:shd w:val="clear" w:color="auto" w:fill="auto"/>
            <w:vAlign w:val="center"/>
          </w:tcPr>
          <w:p w14:paraId="30E9EB81" w14:textId="42B930A2"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2.767</w:t>
            </w:r>
          </w:p>
        </w:tc>
        <w:tc>
          <w:tcPr>
            <w:tcW w:w="582" w:type="pct"/>
            <w:shd w:val="clear" w:color="auto" w:fill="auto"/>
            <w:vAlign w:val="center"/>
          </w:tcPr>
          <w:p w14:paraId="18FC8457" w14:textId="3281B4E7"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5.686</w:t>
            </w:r>
          </w:p>
        </w:tc>
      </w:tr>
      <w:tr w:rsidR="00042199" w:rsidRPr="008D61AC" w14:paraId="66A78DE6" w14:textId="77777777" w:rsidTr="00042199">
        <w:trPr>
          <w:trHeight w:val="216"/>
          <w:jc w:val="right"/>
        </w:trPr>
        <w:tc>
          <w:tcPr>
            <w:tcW w:w="1585" w:type="pct"/>
            <w:vMerge/>
            <w:shd w:val="clear" w:color="auto" w:fill="auto"/>
            <w:vAlign w:val="center"/>
          </w:tcPr>
          <w:p w14:paraId="4DA7FEDE" w14:textId="77777777" w:rsidR="008D61AC" w:rsidRPr="008D61AC" w:rsidRDefault="008D61AC" w:rsidP="00031A11">
            <w:pPr>
              <w:spacing w:line="276" w:lineRule="auto"/>
              <w:jc w:val="center"/>
              <w:rPr>
                <w:rFonts w:asciiTheme="minorHAnsi" w:eastAsia="Times New Roman" w:hAnsiTheme="minorHAnsi" w:cstheme="minorHAnsi"/>
                <w:b/>
                <w:sz w:val="20"/>
                <w:szCs w:val="20"/>
                <w:lang w:eastAsia="hr-HR"/>
              </w:rPr>
            </w:pPr>
          </w:p>
        </w:tc>
        <w:tc>
          <w:tcPr>
            <w:tcW w:w="458" w:type="pct"/>
            <w:shd w:val="clear" w:color="auto" w:fill="auto"/>
            <w:vAlign w:val="center"/>
          </w:tcPr>
          <w:p w14:paraId="40E976C5" w14:textId="77777777" w:rsidR="008D61AC" w:rsidRPr="008D61AC" w:rsidRDefault="008D61AC" w:rsidP="00031A11">
            <w:pPr>
              <w:spacing w:line="240" w:lineRule="auto"/>
              <w:jc w:val="center"/>
              <w:rPr>
                <w:rFonts w:asciiTheme="minorHAnsi" w:eastAsia="Times New Roman" w:hAnsiTheme="minorHAnsi" w:cstheme="minorHAnsi"/>
                <w:sz w:val="20"/>
                <w:szCs w:val="20"/>
                <w:lang w:eastAsia="hr-HR"/>
              </w:rPr>
            </w:pPr>
            <w:r w:rsidRPr="008D61AC">
              <w:rPr>
                <w:rFonts w:asciiTheme="minorHAnsi" w:eastAsia="Times New Roman" w:hAnsiTheme="minorHAnsi" w:cstheme="minorHAnsi"/>
                <w:sz w:val="20"/>
                <w:szCs w:val="20"/>
                <w:lang w:eastAsia="hr-HR"/>
              </w:rPr>
              <w:t>m</w:t>
            </w:r>
          </w:p>
        </w:tc>
        <w:tc>
          <w:tcPr>
            <w:tcW w:w="535" w:type="pct"/>
            <w:shd w:val="clear" w:color="000000" w:fill="FFFFFF"/>
            <w:vAlign w:val="center"/>
          </w:tcPr>
          <w:p w14:paraId="577E4186" w14:textId="0B272FAE" w:rsidR="008D61AC" w:rsidRPr="00032DF6" w:rsidRDefault="00042199" w:rsidP="00031A11">
            <w:pPr>
              <w:spacing w:line="240" w:lineRule="auto"/>
              <w:jc w:val="center"/>
              <w:rPr>
                <w:rFonts w:asciiTheme="minorHAnsi" w:hAnsiTheme="minorHAnsi" w:cstheme="minorHAnsi"/>
                <w:color w:val="000000"/>
                <w:sz w:val="20"/>
                <w:szCs w:val="20"/>
                <w:highlight w:val="yellow"/>
                <w:lang w:eastAsia="zh-CN"/>
              </w:rPr>
            </w:pPr>
            <w:r w:rsidRPr="00032DF6">
              <w:rPr>
                <w:rFonts w:asciiTheme="minorHAnsi" w:hAnsiTheme="minorHAnsi" w:cstheme="minorHAnsi"/>
                <w:color w:val="000000"/>
                <w:sz w:val="20"/>
                <w:szCs w:val="20"/>
                <w:highlight w:val="yellow"/>
                <w:lang w:eastAsia="zh-CN"/>
              </w:rPr>
              <w:t>3.610</w:t>
            </w:r>
          </w:p>
        </w:tc>
        <w:tc>
          <w:tcPr>
            <w:tcW w:w="611" w:type="pct"/>
            <w:shd w:val="clear" w:color="auto" w:fill="auto"/>
            <w:vAlign w:val="center"/>
          </w:tcPr>
          <w:p w14:paraId="21A4A958" w14:textId="6AF539B0" w:rsidR="008D61AC" w:rsidRPr="008D61AC" w:rsidRDefault="00042199"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145</w:t>
            </w:r>
          </w:p>
        </w:tc>
        <w:tc>
          <w:tcPr>
            <w:tcW w:w="611" w:type="pct"/>
          </w:tcPr>
          <w:p w14:paraId="47D61397" w14:textId="7C1D8451"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165</w:t>
            </w:r>
          </w:p>
        </w:tc>
        <w:tc>
          <w:tcPr>
            <w:tcW w:w="618" w:type="pct"/>
            <w:shd w:val="clear" w:color="auto" w:fill="auto"/>
            <w:vAlign w:val="center"/>
          </w:tcPr>
          <w:p w14:paraId="45014B84" w14:textId="4CE1B26A"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1.580</w:t>
            </w:r>
          </w:p>
        </w:tc>
        <w:tc>
          <w:tcPr>
            <w:tcW w:w="582" w:type="pct"/>
            <w:shd w:val="clear" w:color="auto" w:fill="auto"/>
            <w:vAlign w:val="center"/>
          </w:tcPr>
          <w:p w14:paraId="5DBAE9C8" w14:textId="7B8E7113"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1.720</w:t>
            </w:r>
          </w:p>
        </w:tc>
      </w:tr>
      <w:tr w:rsidR="00042199" w:rsidRPr="008D61AC" w14:paraId="0BB7D6FF" w14:textId="77777777" w:rsidTr="00042199">
        <w:trPr>
          <w:trHeight w:val="216"/>
          <w:jc w:val="right"/>
        </w:trPr>
        <w:tc>
          <w:tcPr>
            <w:tcW w:w="1585" w:type="pct"/>
            <w:vMerge/>
            <w:tcBorders>
              <w:bottom w:val="single" w:sz="4" w:space="0" w:color="auto"/>
            </w:tcBorders>
            <w:shd w:val="clear" w:color="auto" w:fill="auto"/>
            <w:vAlign w:val="center"/>
          </w:tcPr>
          <w:p w14:paraId="44FB8E24" w14:textId="77777777" w:rsidR="008D61AC" w:rsidRPr="008D61AC" w:rsidRDefault="008D61AC" w:rsidP="00031A11">
            <w:pPr>
              <w:spacing w:line="276" w:lineRule="auto"/>
              <w:jc w:val="center"/>
              <w:rPr>
                <w:rFonts w:asciiTheme="minorHAnsi" w:eastAsia="Times New Roman" w:hAnsiTheme="minorHAnsi" w:cstheme="minorHAnsi"/>
                <w:b/>
                <w:sz w:val="20"/>
                <w:szCs w:val="20"/>
                <w:lang w:eastAsia="hr-HR"/>
              </w:rPr>
            </w:pPr>
          </w:p>
        </w:tc>
        <w:tc>
          <w:tcPr>
            <w:tcW w:w="458" w:type="pct"/>
            <w:tcBorders>
              <w:bottom w:val="single" w:sz="4" w:space="0" w:color="auto"/>
            </w:tcBorders>
            <w:shd w:val="clear" w:color="auto" w:fill="auto"/>
            <w:vAlign w:val="center"/>
          </w:tcPr>
          <w:p w14:paraId="0188CFE7" w14:textId="77777777" w:rsidR="008D61AC" w:rsidRPr="008D61AC" w:rsidRDefault="008D61AC" w:rsidP="00031A11">
            <w:pPr>
              <w:spacing w:line="240" w:lineRule="auto"/>
              <w:jc w:val="center"/>
              <w:rPr>
                <w:rFonts w:asciiTheme="minorHAnsi" w:eastAsia="Times New Roman" w:hAnsiTheme="minorHAnsi" w:cstheme="minorHAnsi"/>
                <w:sz w:val="20"/>
                <w:szCs w:val="20"/>
                <w:lang w:eastAsia="hr-HR"/>
              </w:rPr>
            </w:pPr>
            <w:r w:rsidRPr="008D61AC">
              <w:rPr>
                <w:rFonts w:asciiTheme="minorHAnsi" w:eastAsia="Times New Roman" w:hAnsiTheme="minorHAnsi" w:cstheme="minorHAnsi"/>
                <w:sz w:val="20"/>
                <w:szCs w:val="20"/>
                <w:lang w:eastAsia="hr-HR"/>
              </w:rPr>
              <w:t>ž</w:t>
            </w:r>
          </w:p>
        </w:tc>
        <w:tc>
          <w:tcPr>
            <w:tcW w:w="535" w:type="pct"/>
            <w:tcBorders>
              <w:bottom w:val="single" w:sz="4" w:space="0" w:color="auto"/>
            </w:tcBorders>
            <w:shd w:val="clear" w:color="000000" w:fill="FFFFFF"/>
            <w:vAlign w:val="center"/>
          </w:tcPr>
          <w:p w14:paraId="789C75B4" w14:textId="19F5F982" w:rsidR="008D61AC" w:rsidRPr="00032DF6" w:rsidRDefault="00042199" w:rsidP="00031A11">
            <w:pPr>
              <w:spacing w:line="240" w:lineRule="auto"/>
              <w:jc w:val="center"/>
              <w:rPr>
                <w:rFonts w:asciiTheme="minorHAnsi" w:hAnsiTheme="minorHAnsi" w:cstheme="minorHAnsi"/>
                <w:color w:val="000000"/>
                <w:sz w:val="20"/>
                <w:szCs w:val="20"/>
                <w:highlight w:val="yellow"/>
                <w:lang w:eastAsia="zh-CN"/>
              </w:rPr>
            </w:pPr>
            <w:r w:rsidRPr="00032DF6">
              <w:rPr>
                <w:rFonts w:asciiTheme="minorHAnsi" w:hAnsiTheme="minorHAnsi" w:cstheme="minorHAnsi"/>
                <w:color w:val="000000"/>
                <w:sz w:val="20"/>
                <w:szCs w:val="20"/>
                <w:highlight w:val="yellow"/>
                <w:lang w:eastAsia="zh-CN"/>
              </w:rPr>
              <w:t>5.397</w:t>
            </w:r>
          </w:p>
        </w:tc>
        <w:tc>
          <w:tcPr>
            <w:tcW w:w="611" w:type="pct"/>
            <w:tcBorders>
              <w:bottom w:val="single" w:sz="4" w:space="0" w:color="auto"/>
            </w:tcBorders>
            <w:shd w:val="clear" w:color="auto" w:fill="auto"/>
            <w:vAlign w:val="center"/>
          </w:tcPr>
          <w:p w14:paraId="255C81B7" w14:textId="35EFB610"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106</w:t>
            </w:r>
          </w:p>
        </w:tc>
        <w:tc>
          <w:tcPr>
            <w:tcW w:w="611" w:type="pct"/>
            <w:tcBorders>
              <w:bottom w:val="single" w:sz="4" w:space="0" w:color="auto"/>
            </w:tcBorders>
          </w:tcPr>
          <w:p w14:paraId="5BAFF66C" w14:textId="690FDA3B"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138</w:t>
            </w:r>
          </w:p>
        </w:tc>
        <w:tc>
          <w:tcPr>
            <w:tcW w:w="618" w:type="pct"/>
            <w:tcBorders>
              <w:bottom w:val="single" w:sz="4" w:space="0" w:color="auto"/>
            </w:tcBorders>
            <w:shd w:val="clear" w:color="auto" w:fill="auto"/>
            <w:vAlign w:val="center"/>
          </w:tcPr>
          <w:p w14:paraId="68E90A24" w14:textId="4DAEDDF4"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1.187</w:t>
            </w:r>
          </w:p>
        </w:tc>
        <w:tc>
          <w:tcPr>
            <w:tcW w:w="582" w:type="pct"/>
            <w:tcBorders>
              <w:bottom w:val="single" w:sz="4" w:space="0" w:color="auto"/>
            </w:tcBorders>
            <w:shd w:val="clear" w:color="auto" w:fill="auto"/>
            <w:vAlign w:val="center"/>
          </w:tcPr>
          <w:p w14:paraId="4F36FDEA" w14:textId="4C038ABE" w:rsidR="008D61AC" w:rsidRPr="008D61AC" w:rsidRDefault="00A91570" w:rsidP="00031A11">
            <w:pPr>
              <w:spacing w:line="259" w:lineRule="auto"/>
              <w:jc w:val="center"/>
              <w:rPr>
                <w:rFonts w:asciiTheme="minorHAnsi" w:eastAsia="SimSun" w:hAnsiTheme="minorHAnsi" w:cstheme="minorHAnsi"/>
                <w:color w:val="000000"/>
                <w:sz w:val="20"/>
                <w:szCs w:val="20"/>
              </w:rPr>
            </w:pPr>
            <w:r>
              <w:rPr>
                <w:rFonts w:asciiTheme="minorHAnsi" w:eastAsia="SimSun" w:hAnsiTheme="minorHAnsi" w:cstheme="minorHAnsi"/>
                <w:color w:val="000000"/>
                <w:sz w:val="20"/>
                <w:szCs w:val="20"/>
              </w:rPr>
              <w:t>3.966</w:t>
            </w:r>
          </w:p>
        </w:tc>
      </w:tr>
      <w:tr w:rsidR="00042199" w:rsidRPr="008D61AC" w14:paraId="0A319010" w14:textId="77777777" w:rsidTr="00042199">
        <w:trPr>
          <w:trHeight w:val="216"/>
          <w:jc w:val="right"/>
        </w:trPr>
        <w:tc>
          <w:tcPr>
            <w:tcW w:w="15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BFB813" w14:textId="77777777" w:rsidR="008D61AC" w:rsidRPr="00042199" w:rsidRDefault="008D61AC" w:rsidP="00031A11">
            <w:pPr>
              <w:spacing w:line="276" w:lineRule="auto"/>
              <w:jc w:val="center"/>
              <w:rPr>
                <w:rFonts w:asciiTheme="minorHAnsi" w:eastAsia="Times New Roman" w:hAnsiTheme="minorHAnsi" w:cstheme="minorHAnsi"/>
                <w:bCs/>
                <w:sz w:val="20"/>
                <w:szCs w:val="20"/>
                <w:lang w:eastAsia="hr-HR"/>
              </w:rPr>
            </w:pPr>
            <w:r w:rsidRPr="00042199">
              <w:rPr>
                <w:rFonts w:asciiTheme="minorHAnsi" w:eastAsia="Times New Roman" w:hAnsiTheme="minorHAnsi" w:cstheme="minorHAnsi"/>
                <w:bCs/>
                <w:sz w:val="20"/>
                <w:szCs w:val="20"/>
                <w:lang w:eastAsia="hr-HR"/>
              </w:rPr>
              <w:t>UKUPNO</w:t>
            </w:r>
          </w:p>
        </w:tc>
        <w:tc>
          <w:tcPr>
            <w:tcW w:w="458" w:type="pct"/>
            <w:tcBorders>
              <w:left w:val="single" w:sz="4" w:space="0" w:color="auto"/>
            </w:tcBorders>
            <w:shd w:val="clear" w:color="auto" w:fill="auto"/>
            <w:vAlign w:val="center"/>
          </w:tcPr>
          <w:p w14:paraId="240576AA" w14:textId="77777777" w:rsidR="008D61AC" w:rsidRPr="00042199" w:rsidRDefault="008D61AC" w:rsidP="00031A11">
            <w:pPr>
              <w:spacing w:line="240" w:lineRule="auto"/>
              <w:jc w:val="center"/>
              <w:rPr>
                <w:rFonts w:asciiTheme="minorHAnsi" w:eastAsia="Times New Roman" w:hAnsiTheme="minorHAnsi" w:cstheme="minorHAnsi"/>
                <w:bCs/>
                <w:sz w:val="20"/>
                <w:szCs w:val="20"/>
                <w:lang w:eastAsia="hr-HR"/>
              </w:rPr>
            </w:pPr>
            <w:r w:rsidRPr="00042199">
              <w:rPr>
                <w:rFonts w:asciiTheme="minorHAnsi" w:eastAsia="Times New Roman" w:hAnsiTheme="minorHAnsi" w:cstheme="minorHAnsi"/>
                <w:bCs/>
                <w:sz w:val="20"/>
                <w:szCs w:val="20"/>
                <w:lang w:eastAsia="hr-HR"/>
              </w:rPr>
              <w:t>sv.</w:t>
            </w:r>
          </w:p>
        </w:tc>
        <w:tc>
          <w:tcPr>
            <w:tcW w:w="535" w:type="pct"/>
            <w:shd w:val="clear" w:color="000000" w:fill="FFFFFF"/>
            <w:vAlign w:val="center"/>
          </w:tcPr>
          <w:p w14:paraId="00A60F5C" w14:textId="0984F4E4" w:rsidR="008D61AC" w:rsidRPr="00032DF6" w:rsidRDefault="00042199" w:rsidP="00031A11">
            <w:pPr>
              <w:spacing w:line="240" w:lineRule="auto"/>
              <w:jc w:val="center"/>
              <w:rPr>
                <w:rFonts w:asciiTheme="minorHAnsi" w:eastAsia="Times New Roman" w:hAnsiTheme="minorHAnsi" w:cstheme="minorHAnsi"/>
                <w:bCs/>
                <w:color w:val="000000"/>
                <w:sz w:val="20"/>
                <w:szCs w:val="20"/>
                <w:highlight w:val="yellow"/>
                <w:lang w:eastAsia="hr-HR"/>
              </w:rPr>
            </w:pPr>
            <w:r w:rsidRPr="00032DF6">
              <w:rPr>
                <w:rFonts w:asciiTheme="minorHAnsi" w:eastAsia="Times New Roman" w:hAnsiTheme="minorHAnsi" w:cstheme="minorHAnsi"/>
                <w:bCs/>
                <w:color w:val="000000"/>
                <w:sz w:val="20"/>
                <w:szCs w:val="20"/>
                <w:highlight w:val="yellow"/>
                <w:lang w:eastAsia="hr-HR"/>
              </w:rPr>
              <w:t>7.954</w:t>
            </w:r>
          </w:p>
        </w:tc>
        <w:tc>
          <w:tcPr>
            <w:tcW w:w="611" w:type="pct"/>
            <w:shd w:val="clear" w:color="auto" w:fill="auto"/>
            <w:vAlign w:val="center"/>
          </w:tcPr>
          <w:p w14:paraId="7DA7E75A" w14:textId="5264ACE3" w:rsidR="008D61AC" w:rsidRPr="00042199" w:rsidRDefault="00A91570" w:rsidP="00031A11">
            <w:pPr>
              <w:spacing w:line="259" w:lineRule="auto"/>
              <w:jc w:val="center"/>
              <w:rPr>
                <w:rFonts w:asciiTheme="minorHAnsi" w:eastAsia="SimSun" w:hAnsiTheme="minorHAnsi" w:cstheme="minorHAnsi"/>
                <w:bCs/>
                <w:color w:val="000000"/>
                <w:sz w:val="20"/>
                <w:szCs w:val="20"/>
              </w:rPr>
            </w:pPr>
            <w:r>
              <w:rPr>
                <w:rFonts w:asciiTheme="minorHAnsi" w:eastAsia="SimSun" w:hAnsiTheme="minorHAnsi" w:cstheme="minorHAnsi"/>
                <w:bCs/>
                <w:color w:val="000000"/>
                <w:sz w:val="20"/>
                <w:szCs w:val="20"/>
              </w:rPr>
              <w:t>248</w:t>
            </w:r>
          </w:p>
        </w:tc>
        <w:tc>
          <w:tcPr>
            <w:tcW w:w="611" w:type="pct"/>
          </w:tcPr>
          <w:p w14:paraId="332E1BC8" w14:textId="5A718E8E" w:rsidR="008D61AC" w:rsidRPr="00042199" w:rsidRDefault="00A91570" w:rsidP="00031A11">
            <w:pPr>
              <w:spacing w:line="259" w:lineRule="auto"/>
              <w:jc w:val="center"/>
              <w:rPr>
                <w:rFonts w:asciiTheme="minorHAnsi" w:eastAsia="SimSun" w:hAnsiTheme="minorHAnsi" w:cstheme="minorHAnsi"/>
                <w:bCs/>
                <w:color w:val="000000"/>
                <w:sz w:val="20"/>
                <w:szCs w:val="20"/>
              </w:rPr>
            </w:pPr>
            <w:r>
              <w:rPr>
                <w:rFonts w:asciiTheme="minorHAnsi" w:eastAsia="SimSun" w:hAnsiTheme="minorHAnsi" w:cstheme="minorHAnsi"/>
                <w:bCs/>
                <w:color w:val="000000"/>
                <w:sz w:val="20"/>
                <w:szCs w:val="20"/>
              </w:rPr>
              <w:t>299</w:t>
            </w:r>
          </w:p>
        </w:tc>
        <w:tc>
          <w:tcPr>
            <w:tcW w:w="618" w:type="pct"/>
            <w:shd w:val="clear" w:color="auto" w:fill="auto"/>
            <w:vAlign w:val="center"/>
          </w:tcPr>
          <w:p w14:paraId="2D636AF9" w14:textId="70F74765" w:rsidR="008D61AC" w:rsidRPr="00042199" w:rsidRDefault="00A91570" w:rsidP="00031A11">
            <w:pPr>
              <w:spacing w:line="259" w:lineRule="auto"/>
              <w:jc w:val="center"/>
              <w:rPr>
                <w:rFonts w:asciiTheme="minorHAnsi" w:eastAsia="SimSun" w:hAnsiTheme="minorHAnsi" w:cstheme="minorHAnsi"/>
                <w:bCs/>
                <w:color w:val="000000"/>
                <w:sz w:val="20"/>
                <w:szCs w:val="20"/>
              </w:rPr>
            </w:pPr>
            <w:r>
              <w:rPr>
                <w:rFonts w:asciiTheme="minorHAnsi" w:eastAsia="SimSun" w:hAnsiTheme="minorHAnsi" w:cstheme="minorHAnsi"/>
                <w:bCs/>
                <w:color w:val="000000"/>
                <w:sz w:val="20"/>
                <w:szCs w:val="20"/>
              </w:rPr>
              <w:t>2.414</w:t>
            </w:r>
          </w:p>
        </w:tc>
        <w:tc>
          <w:tcPr>
            <w:tcW w:w="582" w:type="pct"/>
            <w:shd w:val="clear" w:color="auto" w:fill="auto"/>
            <w:vAlign w:val="center"/>
          </w:tcPr>
          <w:p w14:paraId="5A0B9A76" w14:textId="533AD2FB" w:rsidR="008D61AC" w:rsidRPr="00042199" w:rsidRDefault="00A91570" w:rsidP="00031A11">
            <w:pPr>
              <w:spacing w:line="240" w:lineRule="auto"/>
              <w:jc w:val="center"/>
              <w:rPr>
                <w:rFonts w:asciiTheme="minorHAnsi" w:eastAsia="Times New Roman" w:hAnsiTheme="minorHAnsi" w:cstheme="minorHAnsi"/>
                <w:bCs/>
                <w:color w:val="000000"/>
                <w:sz w:val="20"/>
                <w:szCs w:val="20"/>
                <w:lang w:eastAsia="hr-HR"/>
              </w:rPr>
            </w:pPr>
            <w:r>
              <w:rPr>
                <w:rFonts w:asciiTheme="minorHAnsi" w:eastAsia="Times New Roman" w:hAnsiTheme="minorHAnsi" w:cstheme="minorHAnsi"/>
                <w:bCs/>
                <w:color w:val="000000"/>
                <w:sz w:val="20"/>
                <w:szCs w:val="20"/>
                <w:lang w:eastAsia="hr-HR"/>
              </w:rPr>
              <w:t>4.993</w:t>
            </w:r>
          </w:p>
        </w:tc>
      </w:tr>
      <w:tr w:rsidR="00042199" w:rsidRPr="008D61AC" w14:paraId="5CD09C56" w14:textId="77777777" w:rsidTr="00042199">
        <w:trPr>
          <w:trHeight w:val="216"/>
          <w:jc w:val="right"/>
        </w:trPr>
        <w:tc>
          <w:tcPr>
            <w:tcW w:w="158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A707E92" w14:textId="77777777" w:rsidR="008D61AC" w:rsidRPr="00042199" w:rsidRDefault="008D61AC" w:rsidP="00031A11">
            <w:pPr>
              <w:spacing w:line="276" w:lineRule="auto"/>
              <w:jc w:val="center"/>
              <w:rPr>
                <w:rFonts w:asciiTheme="minorHAnsi" w:eastAsia="Times New Roman" w:hAnsiTheme="minorHAnsi" w:cstheme="minorHAnsi"/>
                <w:bCs/>
                <w:sz w:val="20"/>
                <w:szCs w:val="20"/>
                <w:lang w:eastAsia="hr-HR"/>
              </w:rPr>
            </w:pPr>
          </w:p>
        </w:tc>
        <w:tc>
          <w:tcPr>
            <w:tcW w:w="458" w:type="pct"/>
            <w:tcBorders>
              <w:left w:val="single" w:sz="4" w:space="0" w:color="auto"/>
            </w:tcBorders>
            <w:shd w:val="clear" w:color="auto" w:fill="auto"/>
            <w:vAlign w:val="center"/>
          </w:tcPr>
          <w:p w14:paraId="38B468D4" w14:textId="77777777" w:rsidR="008D61AC" w:rsidRPr="00042199" w:rsidRDefault="008D61AC" w:rsidP="00031A11">
            <w:pPr>
              <w:spacing w:line="240" w:lineRule="auto"/>
              <w:jc w:val="center"/>
              <w:rPr>
                <w:rFonts w:asciiTheme="minorHAnsi" w:eastAsia="Times New Roman" w:hAnsiTheme="minorHAnsi" w:cstheme="minorHAnsi"/>
                <w:bCs/>
                <w:sz w:val="20"/>
                <w:szCs w:val="20"/>
                <w:lang w:eastAsia="hr-HR"/>
              </w:rPr>
            </w:pPr>
            <w:r w:rsidRPr="00042199">
              <w:rPr>
                <w:rFonts w:asciiTheme="minorHAnsi" w:eastAsia="Times New Roman" w:hAnsiTheme="minorHAnsi" w:cstheme="minorHAnsi"/>
                <w:bCs/>
                <w:sz w:val="20"/>
                <w:szCs w:val="20"/>
                <w:lang w:eastAsia="hr-HR"/>
              </w:rPr>
              <w:t>m</w:t>
            </w:r>
          </w:p>
        </w:tc>
        <w:tc>
          <w:tcPr>
            <w:tcW w:w="535" w:type="pct"/>
            <w:shd w:val="clear" w:color="000000" w:fill="FFFFFF"/>
            <w:vAlign w:val="center"/>
          </w:tcPr>
          <w:p w14:paraId="7C2652EC" w14:textId="28FFBDDE" w:rsidR="008D61AC" w:rsidRPr="00032DF6" w:rsidRDefault="00042199" w:rsidP="00031A11">
            <w:pPr>
              <w:spacing w:line="240" w:lineRule="auto"/>
              <w:jc w:val="center"/>
              <w:rPr>
                <w:rFonts w:asciiTheme="minorHAnsi" w:hAnsiTheme="minorHAnsi" w:cstheme="minorHAnsi"/>
                <w:bCs/>
                <w:color w:val="000000"/>
                <w:sz w:val="20"/>
                <w:szCs w:val="20"/>
                <w:highlight w:val="yellow"/>
                <w:lang w:eastAsia="zh-CN"/>
              </w:rPr>
            </w:pPr>
            <w:r w:rsidRPr="00032DF6">
              <w:rPr>
                <w:rFonts w:asciiTheme="minorHAnsi" w:hAnsiTheme="minorHAnsi" w:cstheme="minorHAnsi"/>
                <w:bCs/>
                <w:color w:val="000000"/>
                <w:sz w:val="20"/>
                <w:szCs w:val="20"/>
                <w:highlight w:val="yellow"/>
                <w:lang w:eastAsia="zh-CN"/>
              </w:rPr>
              <w:t>3.218</w:t>
            </w:r>
          </w:p>
        </w:tc>
        <w:tc>
          <w:tcPr>
            <w:tcW w:w="611" w:type="pct"/>
            <w:shd w:val="clear" w:color="auto" w:fill="auto"/>
            <w:vAlign w:val="center"/>
          </w:tcPr>
          <w:p w14:paraId="654813A1" w14:textId="189D8DAE" w:rsidR="008D61AC" w:rsidRPr="00042199" w:rsidRDefault="00A91570" w:rsidP="00031A11">
            <w:pPr>
              <w:spacing w:line="259" w:lineRule="auto"/>
              <w:jc w:val="center"/>
              <w:rPr>
                <w:rFonts w:asciiTheme="minorHAnsi" w:eastAsia="SimSun" w:hAnsiTheme="minorHAnsi" w:cstheme="minorHAnsi"/>
                <w:bCs/>
                <w:color w:val="000000"/>
                <w:sz w:val="20"/>
                <w:szCs w:val="20"/>
              </w:rPr>
            </w:pPr>
            <w:r>
              <w:rPr>
                <w:rFonts w:asciiTheme="minorHAnsi" w:eastAsia="SimSun" w:hAnsiTheme="minorHAnsi" w:cstheme="minorHAnsi"/>
                <w:bCs/>
                <w:color w:val="000000"/>
                <w:sz w:val="20"/>
                <w:szCs w:val="20"/>
              </w:rPr>
              <w:t>143</w:t>
            </w:r>
          </w:p>
        </w:tc>
        <w:tc>
          <w:tcPr>
            <w:tcW w:w="611" w:type="pct"/>
          </w:tcPr>
          <w:p w14:paraId="33D10D3D" w14:textId="20DFCE50" w:rsidR="008D61AC" w:rsidRPr="00042199" w:rsidRDefault="00A91570" w:rsidP="00031A11">
            <w:pPr>
              <w:spacing w:line="259" w:lineRule="auto"/>
              <w:jc w:val="center"/>
              <w:rPr>
                <w:rFonts w:asciiTheme="minorHAnsi" w:eastAsia="SimSun" w:hAnsiTheme="minorHAnsi" w:cstheme="minorHAnsi"/>
                <w:bCs/>
                <w:color w:val="000000"/>
                <w:sz w:val="20"/>
                <w:szCs w:val="20"/>
              </w:rPr>
            </w:pPr>
            <w:r>
              <w:rPr>
                <w:rFonts w:asciiTheme="minorHAnsi" w:eastAsia="SimSun" w:hAnsiTheme="minorHAnsi" w:cstheme="minorHAnsi"/>
                <w:bCs/>
                <w:color w:val="000000"/>
                <w:sz w:val="20"/>
                <w:szCs w:val="20"/>
              </w:rPr>
              <w:t>161</w:t>
            </w:r>
          </w:p>
        </w:tc>
        <w:tc>
          <w:tcPr>
            <w:tcW w:w="618" w:type="pct"/>
            <w:shd w:val="clear" w:color="auto" w:fill="auto"/>
            <w:vAlign w:val="center"/>
          </w:tcPr>
          <w:p w14:paraId="1925F6E9" w14:textId="0876005C" w:rsidR="008D61AC" w:rsidRPr="00042199" w:rsidRDefault="00A91570" w:rsidP="00031A11">
            <w:pPr>
              <w:spacing w:line="259" w:lineRule="auto"/>
              <w:jc w:val="center"/>
              <w:rPr>
                <w:rFonts w:asciiTheme="minorHAnsi" w:eastAsia="SimSun" w:hAnsiTheme="minorHAnsi" w:cstheme="minorHAnsi"/>
                <w:bCs/>
                <w:color w:val="000000"/>
                <w:sz w:val="20"/>
                <w:szCs w:val="20"/>
              </w:rPr>
            </w:pPr>
            <w:r>
              <w:rPr>
                <w:rFonts w:asciiTheme="minorHAnsi" w:eastAsia="SimSun" w:hAnsiTheme="minorHAnsi" w:cstheme="minorHAnsi"/>
                <w:bCs/>
                <w:color w:val="000000"/>
                <w:sz w:val="20"/>
                <w:szCs w:val="20"/>
              </w:rPr>
              <w:t>1.379</w:t>
            </w:r>
          </w:p>
        </w:tc>
        <w:tc>
          <w:tcPr>
            <w:tcW w:w="582" w:type="pct"/>
            <w:shd w:val="clear" w:color="auto" w:fill="auto"/>
            <w:vAlign w:val="center"/>
          </w:tcPr>
          <w:p w14:paraId="607DFFF1" w14:textId="560657CC" w:rsidR="008D61AC" w:rsidRPr="00042199" w:rsidRDefault="00A91570" w:rsidP="00031A11">
            <w:pPr>
              <w:spacing w:line="240" w:lineRule="auto"/>
              <w:jc w:val="center"/>
              <w:rPr>
                <w:rFonts w:asciiTheme="minorHAnsi" w:eastAsia="Times New Roman" w:hAnsiTheme="minorHAnsi" w:cstheme="minorHAnsi"/>
                <w:bCs/>
                <w:color w:val="000000"/>
                <w:sz w:val="20"/>
                <w:szCs w:val="20"/>
                <w:lang w:eastAsia="hr-HR"/>
              </w:rPr>
            </w:pPr>
            <w:r>
              <w:rPr>
                <w:rFonts w:asciiTheme="minorHAnsi" w:eastAsia="Times New Roman" w:hAnsiTheme="minorHAnsi" w:cstheme="minorHAnsi"/>
                <w:bCs/>
                <w:color w:val="000000"/>
                <w:sz w:val="20"/>
                <w:szCs w:val="20"/>
                <w:lang w:eastAsia="hr-HR"/>
              </w:rPr>
              <w:t>1.535</w:t>
            </w:r>
          </w:p>
        </w:tc>
      </w:tr>
      <w:tr w:rsidR="00042199" w:rsidRPr="008D61AC" w14:paraId="2C49439C" w14:textId="77777777" w:rsidTr="00042199">
        <w:trPr>
          <w:trHeight w:val="227"/>
          <w:jc w:val="right"/>
        </w:trPr>
        <w:tc>
          <w:tcPr>
            <w:tcW w:w="158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A0A7CA3" w14:textId="77777777" w:rsidR="008D61AC" w:rsidRPr="00042199" w:rsidRDefault="008D61AC" w:rsidP="00031A11">
            <w:pPr>
              <w:spacing w:line="276" w:lineRule="auto"/>
              <w:jc w:val="center"/>
              <w:rPr>
                <w:rFonts w:asciiTheme="minorHAnsi" w:eastAsia="Times New Roman" w:hAnsiTheme="minorHAnsi" w:cstheme="minorHAnsi"/>
                <w:bCs/>
                <w:sz w:val="20"/>
                <w:szCs w:val="20"/>
                <w:lang w:eastAsia="hr-HR"/>
              </w:rPr>
            </w:pPr>
          </w:p>
        </w:tc>
        <w:tc>
          <w:tcPr>
            <w:tcW w:w="458" w:type="pct"/>
            <w:tcBorders>
              <w:left w:val="single" w:sz="4" w:space="0" w:color="auto"/>
              <w:bottom w:val="single" w:sz="4" w:space="0" w:color="auto"/>
            </w:tcBorders>
            <w:shd w:val="clear" w:color="auto" w:fill="auto"/>
            <w:vAlign w:val="center"/>
          </w:tcPr>
          <w:p w14:paraId="0F5C5A8D" w14:textId="77777777" w:rsidR="008D61AC" w:rsidRPr="00042199" w:rsidRDefault="008D61AC" w:rsidP="00031A11">
            <w:pPr>
              <w:spacing w:line="240" w:lineRule="auto"/>
              <w:jc w:val="center"/>
              <w:rPr>
                <w:rFonts w:asciiTheme="minorHAnsi" w:eastAsia="Times New Roman" w:hAnsiTheme="minorHAnsi" w:cstheme="minorHAnsi"/>
                <w:bCs/>
                <w:sz w:val="20"/>
                <w:szCs w:val="20"/>
                <w:lang w:eastAsia="hr-HR"/>
              </w:rPr>
            </w:pPr>
            <w:r w:rsidRPr="00042199">
              <w:rPr>
                <w:rFonts w:asciiTheme="minorHAnsi" w:eastAsia="Times New Roman" w:hAnsiTheme="minorHAnsi" w:cstheme="minorHAnsi"/>
                <w:bCs/>
                <w:sz w:val="20"/>
                <w:szCs w:val="20"/>
                <w:lang w:eastAsia="hr-HR"/>
              </w:rPr>
              <w:t>ž</w:t>
            </w:r>
          </w:p>
        </w:tc>
        <w:tc>
          <w:tcPr>
            <w:tcW w:w="535" w:type="pct"/>
            <w:tcBorders>
              <w:bottom w:val="single" w:sz="4" w:space="0" w:color="auto"/>
            </w:tcBorders>
            <w:shd w:val="clear" w:color="000000" w:fill="FFFFFF"/>
            <w:vAlign w:val="center"/>
          </w:tcPr>
          <w:p w14:paraId="650A84D3" w14:textId="41916A7D" w:rsidR="008D61AC" w:rsidRPr="00032DF6" w:rsidRDefault="00042199" w:rsidP="00031A11">
            <w:pPr>
              <w:spacing w:line="240" w:lineRule="auto"/>
              <w:jc w:val="center"/>
              <w:rPr>
                <w:rFonts w:asciiTheme="minorHAnsi" w:hAnsiTheme="minorHAnsi" w:cstheme="minorHAnsi"/>
                <w:bCs/>
                <w:color w:val="000000"/>
                <w:sz w:val="20"/>
                <w:szCs w:val="20"/>
                <w:highlight w:val="yellow"/>
                <w:lang w:eastAsia="zh-CN"/>
              </w:rPr>
            </w:pPr>
            <w:r w:rsidRPr="00032DF6">
              <w:rPr>
                <w:rFonts w:asciiTheme="minorHAnsi" w:hAnsiTheme="minorHAnsi" w:cstheme="minorHAnsi"/>
                <w:bCs/>
                <w:color w:val="000000"/>
                <w:sz w:val="20"/>
                <w:szCs w:val="20"/>
                <w:highlight w:val="yellow"/>
                <w:lang w:eastAsia="zh-CN"/>
              </w:rPr>
              <w:t>4.736</w:t>
            </w:r>
          </w:p>
        </w:tc>
        <w:tc>
          <w:tcPr>
            <w:tcW w:w="611" w:type="pct"/>
            <w:tcBorders>
              <w:bottom w:val="single" w:sz="4" w:space="0" w:color="auto"/>
            </w:tcBorders>
            <w:shd w:val="clear" w:color="auto" w:fill="auto"/>
            <w:vAlign w:val="center"/>
          </w:tcPr>
          <w:p w14:paraId="5F9675EE" w14:textId="12162A58" w:rsidR="008D61AC" w:rsidRPr="00042199" w:rsidRDefault="00A91570" w:rsidP="00031A11">
            <w:pPr>
              <w:spacing w:line="259" w:lineRule="auto"/>
              <w:jc w:val="center"/>
              <w:rPr>
                <w:rFonts w:asciiTheme="minorHAnsi" w:eastAsia="SimSun" w:hAnsiTheme="minorHAnsi" w:cstheme="minorHAnsi"/>
                <w:bCs/>
                <w:color w:val="000000"/>
                <w:sz w:val="20"/>
                <w:szCs w:val="20"/>
              </w:rPr>
            </w:pPr>
            <w:r>
              <w:rPr>
                <w:rFonts w:asciiTheme="minorHAnsi" w:eastAsia="SimSun" w:hAnsiTheme="minorHAnsi" w:cstheme="minorHAnsi"/>
                <w:bCs/>
                <w:color w:val="000000"/>
                <w:sz w:val="20"/>
                <w:szCs w:val="20"/>
              </w:rPr>
              <w:t>105</w:t>
            </w:r>
          </w:p>
        </w:tc>
        <w:tc>
          <w:tcPr>
            <w:tcW w:w="611" w:type="pct"/>
            <w:tcBorders>
              <w:bottom w:val="single" w:sz="4" w:space="0" w:color="auto"/>
            </w:tcBorders>
          </w:tcPr>
          <w:p w14:paraId="6EB3CA15" w14:textId="58C46AB9" w:rsidR="008D61AC" w:rsidRPr="00042199" w:rsidRDefault="00A91570" w:rsidP="00031A11">
            <w:pPr>
              <w:spacing w:line="259" w:lineRule="auto"/>
              <w:jc w:val="center"/>
              <w:rPr>
                <w:rFonts w:asciiTheme="minorHAnsi" w:eastAsia="SimSun" w:hAnsiTheme="minorHAnsi" w:cstheme="minorHAnsi"/>
                <w:bCs/>
                <w:color w:val="000000"/>
                <w:sz w:val="20"/>
                <w:szCs w:val="20"/>
              </w:rPr>
            </w:pPr>
            <w:r>
              <w:rPr>
                <w:rFonts w:asciiTheme="minorHAnsi" w:eastAsia="SimSun" w:hAnsiTheme="minorHAnsi" w:cstheme="minorHAnsi"/>
                <w:bCs/>
                <w:color w:val="000000"/>
                <w:sz w:val="20"/>
                <w:szCs w:val="20"/>
              </w:rPr>
              <w:t>138</w:t>
            </w:r>
          </w:p>
        </w:tc>
        <w:tc>
          <w:tcPr>
            <w:tcW w:w="618" w:type="pct"/>
            <w:tcBorders>
              <w:bottom w:val="single" w:sz="4" w:space="0" w:color="auto"/>
            </w:tcBorders>
            <w:shd w:val="clear" w:color="auto" w:fill="auto"/>
            <w:vAlign w:val="center"/>
          </w:tcPr>
          <w:p w14:paraId="2A371F27" w14:textId="0B6E2C9C" w:rsidR="008D61AC" w:rsidRPr="00042199" w:rsidRDefault="00A91570" w:rsidP="00031A11">
            <w:pPr>
              <w:spacing w:line="259" w:lineRule="auto"/>
              <w:jc w:val="center"/>
              <w:rPr>
                <w:rFonts w:asciiTheme="minorHAnsi" w:eastAsia="SimSun" w:hAnsiTheme="minorHAnsi" w:cstheme="minorHAnsi"/>
                <w:bCs/>
                <w:color w:val="000000"/>
                <w:sz w:val="20"/>
                <w:szCs w:val="20"/>
              </w:rPr>
            </w:pPr>
            <w:r>
              <w:rPr>
                <w:rFonts w:asciiTheme="minorHAnsi" w:eastAsia="SimSun" w:hAnsiTheme="minorHAnsi" w:cstheme="minorHAnsi"/>
                <w:bCs/>
                <w:color w:val="000000"/>
                <w:sz w:val="20"/>
                <w:szCs w:val="20"/>
              </w:rPr>
              <w:t>1.035</w:t>
            </w:r>
          </w:p>
        </w:tc>
        <w:tc>
          <w:tcPr>
            <w:tcW w:w="582" w:type="pct"/>
            <w:tcBorders>
              <w:bottom w:val="single" w:sz="4" w:space="0" w:color="auto"/>
            </w:tcBorders>
            <w:shd w:val="clear" w:color="auto" w:fill="auto"/>
            <w:vAlign w:val="center"/>
          </w:tcPr>
          <w:p w14:paraId="1FB2E008" w14:textId="049B3E38" w:rsidR="008D61AC" w:rsidRPr="00042199" w:rsidRDefault="00A91570" w:rsidP="00031A11">
            <w:pPr>
              <w:spacing w:line="240" w:lineRule="auto"/>
              <w:jc w:val="center"/>
              <w:rPr>
                <w:rFonts w:asciiTheme="minorHAnsi" w:hAnsiTheme="minorHAnsi" w:cstheme="minorHAnsi"/>
                <w:bCs/>
                <w:color w:val="000000"/>
                <w:sz w:val="20"/>
                <w:szCs w:val="20"/>
                <w:lang w:eastAsia="zh-CN"/>
              </w:rPr>
            </w:pPr>
            <w:r>
              <w:rPr>
                <w:rFonts w:asciiTheme="minorHAnsi" w:hAnsiTheme="minorHAnsi" w:cstheme="minorHAnsi"/>
                <w:bCs/>
                <w:color w:val="000000"/>
                <w:sz w:val="20"/>
                <w:szCs w:val="20"/>
                <w:lang w:eastAsia="zh-CN"/>
              </w:rPr>
              <w:t>3.458</w:t>
            </w:r>
          </w:p>
        </w:tc>
      </w:tr>
    </w:tbl>
    <w:p w14:paraId="7911DF4C" w14:textId="7B3CEDA9" w:rsidR="001F1D56" w:rsidRDefault="008269C5" w:rsidP="00042199">
      <w:pPr>
        <w:jc w:val="center"/>
        <w:rPr>
          <w:bCs/>
          <w:sz w:val="20"/>
          <w:szCs w:val="20"/>
        </w:rPr>
      </w:pPr>
      <w:r w:rsidRPr="00042199">
        <w:rPr>
          <w:bCs/>
          <w:sz w:val="20"/>
          <w:szCs w:val="20"/>
        </w:rPr>
        <w:t>Izvor: Državni zavod za statistiku</w:t>
      </w:r>
      <w:r w:rsidR="00042199">
        <w:rPr>
          <w:bCs/>
          <w:sz w:val="20"/>
          <w:szCs w:val="20"/>
        </w:rPr>
        <w:t xml:space="preserve"> - </w:t>
      </w:r>
      <w:r w:rsidRPr="00042199">
        <w:rPr>
          <w:bCs/>
          <w:sz w:val="20"/>
          <w:szCs w:val="20"/>
        </w:rPr>
        <w:t>Popis stanovništva 2011.</w:t>
      </w:r>
      <w:r w:rsidR="00042199">
        <w:rPr>
          <w:bCs/>
          <w:sz w:val="20"/>
          <w:szCs w:val="20"/>
        </w:rPr>
        <w:t>god.</w:t>
      </w:r>
    </w:p>
    <w:p w14:paraId="2C26FC3D" w14:textId="77777777" w:rsidR="00EC6A10" w:rsidRDefault="00295A5A" w:rsidP="00D90438">
      <w:pPr>
        <w:pStyle w:val="Naslov4"/>
      </w:pPr>
      <w:r w:rsidRPr="00EE3F18">
        <w:t>Gustoća naseljenosti</w:t>
      </w:r>
    </w:p>
    <w:p w14:paraId="285053B8" w14:textId="6A23AB6F" w:rsidR="00693730" w:rsidRDefault="00693730" w:rsidP="00D90438">
      <w:pPr>
        <w:spacing w:line="276" w:lineRule="auto"/>
        <w:rPr>
          <w:b/>
        </w:rPr>
      </w:pPr>
      <w:r>
        <w:t>Prema rezultatima posljednjeg Popisa stanovništva iz 2011. u 423 naselja Krapinsko - zagorske županije živjelo je 132.892 stanovnika, u odnosu na 142.432 zabilježenih 2001. godine, što čini pad od 9.540 stanovnika, ili oko 6,7%. S obzirom na smanjenje broja stanovnika, došlo je i do smanjenja gustoće stanovništva Županije koja se s 115,58 st/km</w:t>
      </w:r>
      <w:r w:rsidRPr="00D90438">
        <w:rPr>
          <w:vertAlign w:val="superscript"/>
        </w:rPr>
        <w:t>2</w:t>
      </w:r>
      <w:r>
        <w:t xml:space="preserve"> smanjila na 107,84 st/km</w:t>
      </w:r>
      <w:r w:rsidRPr="00D90438">
        <w:rPr>
          <w:vertAlign w:val="superscript"/>
        </w:rPr>
        <w:t>2</w:t>
      </w:r>
      <w:r>
        <w:t>. Pod gustoćom naseljenosti razumijevamo broj stanovnika koji žive u nekom području (na jedinici površine) i izražava se relativnom vrijednošću (stanovništvo/površina). Gustoća naseljenosti jedan je od temeljnih demo</w:t>
      </w:r>
      <w:r w:rsidR="005F3B63">
        <w:t xml:space="preserve"> – </w:t>
      </w:r>
      <w:r>
        <w:t>geografskih pokazatelja koji obogaćuju spoznaju o određenom prostoru i što je posebice važno, omogućuje usporedbe između prostornih jedinica. Najveća gustoća stanovništva po km</w:t>
      </w:r>
      <w:r w:rsidR="002F47F7">
        <w:rPr>
          <w:rFonts w:cs="Calibri"/>
        </w:rPr>
        <w:t>²</w:t>
      </w:r>
      <w:r>
        <w:t xml:space="preserve"> je u Krapini 262,52 st/km</w:t>
      </w:r>
      <w:r w:rsidR="002F47F7">
        <w:rPr>
          <w:rFonts w:cs="Calibri"/>
        </w:rPr>
        <w:t>²</w:t>
      </w:r>
      <w:r>
        <w:t xml:space="preserve"> kao gradskom i županijskom središtu, te gradovima Zaboku 257,86 st/km</w:t>
      </w:r>
      <w:r w:rsidR="002F47F7">
        <w:rPr>
          <w:rFonts w:cs="Calibri"/>
        </w:rPr>
        <w:t>²</w:t>
      </w:r>
      <w:r>
        <w:t xml:space="preserve"> i Oroslavju 196,73 st/km</w:t>
      </w:r>
      <w:r w:rsidR="002F47F7">
        <w:rPr>
          <w:rFonts w:cs="Calibri"/>
        </w:rPr>
        <w:t>²</w:t>
      </w:r>
      <w:r w:rsidR="00D90438">
        <w:rPr>
          <w:rFonts w:cs="Calibri"/>
        </w:rPr>
        <w:t>,</w:t>
      </w:r>
      <w:r>
        <w:t xml:space="preserve"> dok je najmanja gustoća karakteristična za rubne dijelove istočne dijelove </w:t>
      </w:r>
      <w:r w:rsidR="00D90438">
        <w:t>Županije</w:t>
      </w:r>
      <w:r>
        <w:t>, točnije u općinama Budinščina 45,36 st/km</w:t>
      </w:r>
      <w:r w:rsidR="002F47F7">
        <w:rPr>
          <w:rFonts w:cs="Calibri"/>
        </w:rPr>
        <w:t>²</w:t>
      </w:r>
      <w:r w:rsidR="002F47F7">
        <w:t xml:space="preserve"> i Hrašćina s 59,78 st/km</w:t>
      </w:r>
      <w:r w:rsidR="002F47F7">
        <w:rPr>
          <w:rFonts w:cs="Calibri"/>
        </w:rPr>
        <w:t>²</w:t>
      </w:r>
    </w:p>
    <w:p w14:paraId="575D87F2" w14:textId="5CA23E07" w:rsidR="00295A5A" w:rsidRPr="00D90438" w:rsidRDefault="00295A5A" w:rsidP="00D90438">
      <w:pPr>
        <w:pStyle w:val="Naslov3"/>
      </w:pPr>
      <w:bookmarkStart w:id="91" w:name="_Toc45607933"/>
      <w:bookmarkStart w:id="92" w:name="_Toc51566513"/>
      <w:r w:rsidRPr="00D90438">
        <w:t>Materijalna i kulturna dobra te okoliš</w:t>
      </w:r>
      <w:bookmarkEnd w:id="91"/>
      <w:bookmarkEnd w:id="92"/>
      <w:r w:rsidR="009A2F8A" w:rsidRPr="00D90438">
        <w:t xml:space="preserve"> </w:t>
      </w:r>
    </w:p>
    <w:p w14:paraId="3A35435A" w14:textId="77777777" w:rsidR="00295A5A" w:rsidRPr="00EE3F18" w:rsidRDefault="00295A5A" w:rsidP="00D90438">
      <w:pPr>
        <w:pStyle w:val="Naslov4"/>
      </w:pPr>
      <w:r w:rsidRPr="00EE3F18">
        <w:t xml:space="preserve">Kulturna dobra </w:t>
      </w:r>
    </w:p>
    <w:p w14:paraId="65266C27" w14:textId="689E0E66" w:rsidR="00485698" w:rsidRPr="00485698" w:rsidRDefault="00485698" w:rsidP="00485698">
      <w:pPr>
        <w:spacing w:after="120" w:line="276" w:lineRule="auto"/>
        <w:rPr>
          <w:rFonts w:cs="Times New Roman"/>
          <w:lang w:eastAsia="zh-CN"/>
        </w:rPr>
      </w:pPr>
      <w:r w:rsidRPr="00485698">
        <w:rPr>
          <w:rFonts w:cs="Times New Roman"/>
          <w:lang w:eastAsia="zh-CN"/>
        </w:rPr>
        <w:t>Prostor Županije,</w:t>
      </w:r>
      <w:r w:rsidRPr="00485698">
        <w:rPr>
          <w:rFonts w:cs="Times New Roman"/>
          <w:color w:val="FF0000"/>
          <w:lang w:eastAsia="zh-CN"/>
        </w:rPr>
        <w:t xml:space="preserve"> </w:t>
      </w:r>
      <w:r w:rsidRPr="00485698">
        <w:rPr>
          <w:rFonts w:cs="Times New Roman"/>
          <w:lang w:eastAsia="zh-CN"/>
        </w:rPr>
        <w:t>zahvaljujući više</w:t>
      </w:r>
      <w:r w:rsidR="00090299">
        <w:rPr>
          <w:rFonts w:cs="Times New Roman"/>
          <w:lang w:eastAsia="zh-CN"/>
        </w:rPr>
        <w:t xml:space="preserve"> </w:t>
      </w:r>
      <w:r w:rsidRPr="00485698">
        <w:rPr>
          <w:rFonts w:cs="Times New Roman"/>
          <w:lang w:eastAsia="zh-CN"/>
        </w:rPr>
        <w:t>tisućljetnom povijesnom kontinuitet</w:t>
      </w:r>
      <w:r w:rsidR="000075DC">
        <w:rPr>
          <w:rFonts w:cs="Times New Roman"/>
          <w:lang w:eastAsia="zh-CN"/>
        </w:rPr>
        <w:t>u života i nastanjivanja, bogat</w:t>
      </w:r>
      <w:r w:rsidRPr="00485698">
        <w:rPr>
          <w:rFonts w:cs="Times New Roman"/>
          <w:lang w:eastAsia="zh-CN"/>
        </w:rPr>
        <w:t xml:space="preserve"> je kulturnom baštinom svih vrsta. Povoljan položaj područja rezultirao je koridorima koji kroz povijesna razdoblja povezuju ne samo kontinentalno područje Hrvatske, već i srednju Europu. Sva povijesna razdoblja ostavila su materijalne tragove u prostoru koje prepoznajemo i vrednujemo kao baštinu, bilo da su arheološki lokaliteti, povijesne građevine, naselja ili kulturni krajobraz. </w:t>
      </w:r>
    </w:p>
    <w:p w14:paraId="0E0FFAE6" w14:textId="77777777" w:rsidR="00485698" w:rsidRPr="00485698" w:rsidRDefault="00485698" w:rsidP="00485698">
      <w:pPr>
        <w:spacing w:after="120" w:line="276" w:lineRule="auto"/>
        <w:rPr>
          <w:rFonts w:cs="Times New Roman"/>
          <w:lang w:eastAsia="zh-CN"/>
        </w:rPr>
      </w:pPr>
      <w:r w:rsidRPr="00485698">
        <w:rPr>
          <w:rFonts w:cs="Times New Roman"/>
          <w:lang w:eastAsia="zh-CN"/>
        </w:rPr>
        <w:lastRenderedPageBreak/>
        <w:t xml:space="preserve">Mnogobrojna i raznovrsna kulturna baština kategorizira se prema osnovnoj podjeli na materijalnu (nepokretnu i pokretnu) i nematerijalnu baštinu. Kao najbrojnija vrsta nepokretne kulturne baštine, koja je u najvećoj mjeri izložena utjecajima promjena namjena i načina korištenja, izdvaja se graditeljska baština (pojedinačne građevine i sklopovi, kulturno-povijesne cjeline naselja, elementi povijesne opreme naselja, povijesne građevine niskogradnje, tehnički objekti s uređajima i drugi slični objekti), kulturni krajolici (planirani: vrtovi, perivoji i parkovi; organski razvijeni te asocijativni krajolici: memorijalna područja, mjesta povijesnih događaja) te arheološka nalazišta i arheološka područja, uključujući i podvodna nalazišta i zone. </w:t>
      </w:r>
    </w:p>
    <w:p w14:paraId="1618FE28" w14:textId="77777777" w:rsidR="00485698" w:rsidRDefault="00485698" w:rsidP="00485698">
      <w:pPr>
        <w:spacing w:after="120" w:line="276" w:lineRule="auto"/>
        <w:rPr>
          <w:rFonts w:cs="Times New Roman"/>
          <w:lang w:eastAsia="zh-CN"/>
        </w:rPr>
      </w:pPr>
      <w:r w:rsidRPr="00485698">
        <w:rPr>
          <w:rFonts w:cs="Times New Roman"/>
          <w:lang w:eastAsia="zh-CN"/>
        </w:rPr>
        <w:t>Kulturna baština s područja Krapinsko-zagorske županije upisana u Registar kulturnih dobara RH prikazana je u sljedećoj tablici:</w:t>
      </w:r>
    </w:p>
    <w:p w14:paraId="01DE41E3" w14:textId="559258F8" w:rsidR="005F3B63" w:rsidRPr="005F3B63" w:rsidRDefault="005F3B63" w:rsidP="005F3B63">
      <w:pPr>
        <w:pStyle w:val="Opisslike"/>
        <w:rPr>
          <w:sz w:val="20"/>
        </w:rPr>
      </w:pPr>
      <w:bookmarkStart w:id="93" w:name="_Toc45607979"/>
      <w:bookmarkStart w:id="94" w:name="_Toc51566654"/>
      <w:r w:rsidRPr="005F3B63">
        <w:rPr>
          <w:sz w:val="20"/>
        </w:rPr>
        <w:t xml:space="preserve">Tablica </w:t>
      </w:r>
      <w:r w:rsidRPr="005F3B63">
        <w:rPr>
          <w:sz w:val="20"/>
        </w:rPr>
        <w:fldChar w:fldCharType="begin"/>
      </w:r>
      <w:r w:rsidRPr="005F3B63">
        <w:rPr>
          <w:sz w:val="20"/>
        </w:rPr>
        <w:instrText xml:space="preserve"> SEQ Tablica \* ARABIC </w:instrText>
      </w:r>
      <w:r w:rsidRPr="005F3B63">
        <w:rPr>
          <w:sz w:val="20"/>
        </w:rPr>
        <w:fldChar w:fldCharType="separate"/>
      </w:r>
      <w:r w:rsidR="00357ED9">
        <w:rPr>
          <w:noProof/>
          <w:sz w:val="20"/>
        </w:rPr>
        <w:t>11</w:t>
      </w:r>
      <w:r w:rsidRPr="005F3B63">
        <w:rPr>
          <w:sz w:val="20"/>
        </w:rPr>
        <w:fldChar w:fldCharType="end"/>
      </w:r>
      <w:r w:rsidRPr="005F3B63">
        <w:rPr>
          <w:sz w:val="20"/>
        </w:rPr>
        <w:t>: Kulturna dobra na području Krapinsko</w:t>
      </w:r>
      <w:r w:rsidR="00D90438">
        <w:rPr>
          <w:sz w:val="20"/>
        </w:rPr>
        <w:t>-</w:t>
      </w:r>
      <w:r w:rsidRPr="005F3B63">
        <w:rPr>
          <w:sz w:val="20"/>
        </w:rPr>
        <w:t>zagorske županije, upisana u Registar kulturnih dobara RH</w:t>
      </w:r>
      <w:bookmarkEnd w:id="93"/>
      <w:bookmarkEnd w:id="94"/>
    </w:p>
    <w:tbl>
      <w:tblPr>
        <w:tblStyle w:val="Reetkatablice9"/>
        <w:tblW w:w="0" w:type="auto"/>
        <w:tblLook w:val="04A0" w:firstRow="1" w:lastRow="0" w:firstColumn="1" w:lastColumn="0" w:noHBand="0" w:noVBand="1"/>
      </w:tblPr>
      <w:tblGrid>
        <w:gridCol w:w="1129"/>
        <w:gridCol w:w="1560"/>
        <w:gridCol w:w="3893"/>
        <w:gridCol w:w="2598"/>
      </w:tblGrid>
      <w:tr w:rsidR="00485698" w:rsidRPr="00485698" w14:paraId="69E0832E" w14:textId="77777777" w:rsidTr="00D90438">
        <w:trPr>
          <w:trHeight w:val="530"/>
          <w:tblHeader/>
        </w:trPr>
        <w:tc>
          <w:tcPr>
            <w:tcW w:w="1129" w:type="dxa"/>
            <w:shd w:val="clear" w:color="auto" w:fill="auto"/>
            <w:vAlign w:val="center"/>
          </w:tcPr>
          <w:p w14:paraId="2D417599" w14:textId="77777777" w:rsidR="00485698" w:rsidRPr="00485698" w:rsidRDefault="00485698" w:rsidP="005F3B63">
            <w:pPr>
              <w:spacing w:line="240" w:lineRule="auto"/>
              <w:jc w:val="center"/>
              <w:rPr>
                <w:rFonts w:cs="Calibri"/>
                <w:sz w:val="20"/>
                <w:lang w:eastAsia="zh-CN"/>
              </w:rPr>
            </w:pPr>
            <w:r w:rsidRPr="00485698">
              <w:rPr>
                <w:rFonts w:cs="Calibri"/>
                <w:b/>
                <w:sz w:val="20"/>
                <w:lang w:eastAsia="zh-CN"/>
              </w:rPr>
              <w:t>OZNAKA</w:t>
            </w:r>
          </w:p>
        </w:tc>
        <w:tc>
          <w:tcPr>
            <w:tcW w:w="1560" w:type="dxa"/>
            <w:shd w:val="clear" w:color="auto" w:fill="auto"/>
            <w:vAlign w:val="center"/>
          </w:tcPr>
          <w:p w14:paraId="434929ED" w14:textId="77777777" w:rsidR="00485698" w:rsidRPr="00485698" w:rsidRDefault="00485698" w:rsidP="005F3B63">
            <w:pPr>
              <w:spacing w:line="240" w:lineRule="auto"/>
              <w:jc w:val="center"/>
              <w:rPr>
                <w:rFonts w:cs="Calibri"/>
                <w:sz w:val="20"/>
                <w:lang w:eastAsia="zh-CN"/>
              </w:rPr>
            </w:pPr>
            <w:r w:rsidRPr="00485698">
              <w:rPr>
                <w:rFonts w:cs="Calibri"/>
                <w:b/>
                <w:sz w:val="20"/>
                <w:lang w:eastAsia="zh-CN"/>
              </w:rPr>
              <w:t>MJESTO</w:t>
            </w:r>
          </w:p>
        </w:tc>
        <w:tc>
          <w:tcPr>
            <w:tcW w:w="3893" w:type="dxa"/>
            <w:shd w:val="clear" w:color="auto" w:fill="auto"/>
            <w:vAlign w:val="center"/>
          </w:tcPr>
          <w:p w14:paraId="68DA3D8A" w14:textId="77777777" w:rsidR="00485698" w:rsidRPr="00485698" w:rsidRDefault="00485698" w:rsidP="005F3B63">
            <w:pPr>
              <w:spacing w:line="240" w:lineRule="auto"/>
              <w:jc w:val="center"/>
              <w:rPr>
                <w:rFonts w:cs="Calibri"/>
                <w:sz w:val="20"/>
                <w:lang w:eastAsia="zh-CN"/>
              </w:rPr>
            </w:pPr>
            <w:r w:rsidRPr="00485698">
              <w:rPr>
                <w:rFonts w:cs="Calibri"/>
                <w:b/>
                <w:sz w:val="20"/>
                <w:lang w:eastAsia="zh-CN"/>
              </w:rPr>
              <w:t>NAZIV</w:t>
            </w:r>
          </w:p>
        </w:tc>
        <w:tc>
          <w:tcPr>
            <w:tcW w:w="2598" w:type="dxa"/>
            <w:shd w:val="clear" w:color="auto" w:fill="auto"/>
            <w:vAlign w:val="center"/>
          </w:tcPr>
          <w:p w14:paraId="1777CC2C" w14:textId="77777777" w:rsidR="00485698" w:rsidRPr="00485698" w:rsidRDefault="00485698" w:rsidP="005F3B63">
            <w:pPr>
              <w:spacing w:line="240" w:lineRule="auto"/>
              <w:jc w:val="center"/>
              <w:rPr>
                <w:rFonts w:cs="Calibri"/>
                <w:sz w:val="20"/>
                <w:lang w:eastAsia="zh-CN"/>
              </w:rPr>
            </w:pPr>
            <w:r w:rsidRPr="00485698">
              <w:rPr>
                <w:rFonts w:cs="Calibri"/>
                <w:b/>
                <w:sz w:val="20"/>
                <w:lang w:eastAsia="zh-CN"/>
              </w:rPr>
              <w:t>VRSTA KULTURNOG DOBRA</w:t>
            </w:r>
          </w:p>
        </w:tc>
      </w:tr>
      <w:tr w:rsidR="00485698" w:rsidRPr="00485698" w14:paraId="1A1718A2" w14:textId="77777777" w:rsidTr="005F3B63">
        <w:tc>
          <w:tcPr>
            <w:tcW w:w="1129" w:type="dxa"/>
            <w:shd w:val="clear" w:color="auto" w:fill="FFFFFF"/>
            <w:vAlign w:val="center"/>
          </w:tcPr>
          <w:p w14:paraId="65157BB0"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Z-2094</w:t>
            </w:r>
          </w:p>
        </w:tc>
        <w:tc>
          <w:tcPr>
            <w:tcW w:w="1560" w:type="dxa"/>
            <w:shd w:val="clear" w:color="auto" w:fill="FFFFFF"/>
            <w:vAlign w:val="center"/>
          </w:tcPr>
          <w:p w14:paraId="0436F212" w14:textId="77777777" w:rsidR="00485698" w:rsidRPr="00485698" w:rsidRDefault="00C12162" w:rsidP="005F3B63">
            <w:pPr>
              <w:spacing w:line="240" w:lineRule="auto"/>
              <w:jc w:val="center"/>
              <w:rPr>
                <w:rFonts w:cs="Calibri"/>
                <w:sz w:val="20"/>
                <w:lang w:eastAsia="zh-CN"/>
              </w:rPr>
            </w:pPr>
            <w:hyperlink r:id="rId23" w:history="1">
              <w:r w:rsidR="00485698" w:rsidRPr="00485698">
                <w:rPr>
                  <w:rFonts w:eastAsia="Times New Roman" w:cs="Calibri"/>
                  <w:sz w:val="20"/>
                </w:rPr>
                <w:t>Bedekovčina</w:t>
              </w:r>
            </w:hyperlink>
          </w:p>
        </w:tc>
        <w:tc>
          <w:tcPr>
            <w:tcW w:w="3893" w:type="dxa"/>
            <w:shd w:val="clear" w:color="auto" w:fill="FFFFFF"/>
            <w:vAlign w:val="center"/>
          </w:tcPr>
          <w:p w14:paraId="4AF15BEE" w14:textId="77777777" w:rsidR="00485698" w:rsidRPr="00485698" w:rsidRDefault="00C12162" w:rsidP="005F3B63">
            <w:pPr>
              <w:spacing w:line="240" w:lineRule="auto"/>
              <w:jc w:val="center"/>
              <w:rPr>
                <w:rFonts w:cs="Calibri"/>
                <w:sz w:val="20"/>
                <w:lang w:eastAsia="zh-CN"/>
              </w:rPr>
            </w:pPr>
            <w:hyperlink r:id="rId24" w:history="1">
              <w:r w:rsidR="00485698" w:rsidRPr="00485698">
                <w:rPr>
                  <w:rFonts w:eastAsia="Times New Roman" w:cs="Calibri"/>
                  <w:sz w:val="20"/>
                </w:rPr>
                <w:t>Crkva sv. Barbare</w:t>
              </w:r>
            </w:hyperlink>
          </w:p>
        </w:tc>
        <w:tc>
          <w:tcPr>
            <w:tcW w:w="2598" w:type="dxa"/>
            <w:shd w:val="clear" w:color="auto" w:fill="FFFFFF"/>
            <w:vAlign w:val="center"/>
          </w:tcPr>
          <w:p w14:paraId="28608690" w14:textId="38DBD3FC" w:rsidR="00485698" w:rsidRPr="00485698" w:rsidRDefault="00C12162" w:rsidP="005F3B63">
            <w:pPr>
              <w:spacing w:line="240" w:lineRule="auto"/>
              <w:jc w:val="center"/>
              <w:rPr>
                <w:rFonts w:cs="Calibri"/>
                <w:sz w:val="20"/>
                <w:lang w:eastAsia="zh-CN"/>
              </w:rPr>
            </w:pPr>
            <w:hyperlink r:id="rId2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F9BD8CE" w14:textId="77777777" w:rsidTr="005F3B63">
        <w:tc>
          <w:tcPr>
            <w:tcW w:w="1129" w:type="dxa"/>
            <w:shd w:val="clear" w:color="auto" w:fill="FFFFFF"/>
            <w:vAlign w:val="center"/>
          </w:tcPr>
          <w:p w14:paraId="0318BBE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Z-1729</w:t>
            </w:r>
          </w:p>
        </w:tc>
        <w:tc>
          <w:tcPr>
            <w:tcW w:w="1560" w:type="dxa"/>
            <w:shd w:val="clear" w:color="auto" w:fill="FFFFFF"/>
            <w:vAlign w:val="center"/>
          </w:tcPr>
          <w:p w14:paraId="66EE01A2" w14:textId="77777777" w:rsidR="00485698" w:rsidRPr="00485698" w:rsidRDefault="00C12162" w:rsidP="005F3B63">
            <w:pPr>
              <w:spacing w:line="240" w:lineRule="auto"/>
              <w:jc w:val="center"/>
              <w:rPr>
                <w:rFonts w:cs="Calibri"/>
                <w:sz w:val="20"/>
                <w:lang w:eastAsia="zh-CN"/>
              </w:rPr>
            </w:pPr>
            <w:hyperlink r:id="rId26" w:history="1">
              <w:r w:rsidR="00485698" w:rsidRPr="00485698">
                <w:rPr>
                  <w:rFonts w:eastAsia="Times New Roman" w:cs="Calibri"/>
                  <w:sz w:val="20"/>
                </w:rPr>
                <w:t>Bedekovčina</w:t>
              </w:r>
            </w:hyperlink>
          </w:p>
        </w:tc>
        <w:tc>
          <w:tcPr>
            <w:tcW w:w="3893" w:type="dxa"/>
            <w:shd w:val="clear" w:color="auto" w:fill="FFFFFF"/>
            <w:vAlign w:val="center"/>
          </w:tcPr>
          <w:p w14:paraId="53C186D5" w14:textId="77777777" w:rsidR="00485698" w:rsidRPr="00485698" w:rsidRDefault="00C12162" w:rsidP="005F3B63">
            <w:pPr>
              <w:spacing w:line="240" w:lineRule="auto"/>
              <w:jc w:val="center"/>
              <w:rPr>
                <w:rFonts w:cs="Calibri"/>
                <w:sz w:val="20"/>
                <w:lang w:eastAsia="zh-CN"/>
              </w:rPr>
            </w:pPr>
            <w:hyperlink r:id="rId27" w:history="1">
              <w:r w:rsidR="00485698" w:rsidRPr="00485698">
                <w:rPr>
                  <w:rFonts w:eastAsia="Times New Roman" w:cs="Calibri"/>
                  <w:sz w:val="20"/>
                </w:rPr>
                <w:t>Dvorac Donja Bedekovčina, Antuna Mihanovića 70</w:t>
              </w:r>
            </w:hyperlink>
          </w:p>
        </w:tc>
        <w:tc>
          <w:tcPr>
            <w:tcW w:w="2598" w:type="dxa"/>
            <w:shd w:val="clear" w:color="auto" w:fill="FFFFFF"/>
            <w:vAlign w:val="center"/>
          </w:tcPr>
          <w:p w14:paraId="425E8833" w14:textId="5D712D05" w:rsidR="00485698" w:rsidRPr="00485698" w:rsidRDefault="00C12162" w:rsidP="005F3B63">
            <w:pPr>
              <w:spacing w:line="240" w:lineRule="auto"/>
              <w:jc w:val="center"/>
              <w:rPr>
                <w:rFonts w:cs="Calibri"/>
                <w:sz w:val="20"/>
                <w:lang w:eastAsia="zh-CN"/>
              </w:rPr>
            </w:pPr>
            <w:hyperlink r:id="rId2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F73F3F5" w14:textId="77777777" w:rsidTr="005F3B63">
        <w:tc>
          <w:tcPr>
            <w:tcW w:w="1129" w:type="dxa"/>
            <w:shd w:val="clear" w:color="auto" w:fill="FFFFFF"/>
            <w:vAlign w:val="center"/>
          </w:tcPr>
          <w:p w14:paraId="58D92D3A"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Z-1728</w:t>
            </w:r>
          </w:p>
        </w:tc>
        <w:tc>
          <w:tcPr>
            <w:tcW w:w="1560" w:type="dxa"/>
            <w:shd w:val="clear" w:color="auto" w:fill="FFFFFF"/>
            <w:vAlign w:val="center"/>
          </w:tcPr>
          <w:p w14:paraId="1EA8F479" w14:textId="77777777" w:rsidR="00485698" w:rsidRPr="00485698" w:rsidRDefault="00C12162" w:rsidP="005F3B63">
            <w:pPr>
              <w:spacing w:line="240" w:lineRule="auto"/>
              <w:jc w:val="center"/>
              <w:rPr>
                <w:rFonts w:cs="Calibri"/>
                <w:sz w:val="20"/>
                <w:lang w:eastAsia="zh-CN"/>
              </w:rPr>
            </w:pPr>
            <w:hyperlink r:id="rId29" w:history="1">
              <w:r w:rsidR="00485698" w:rsidRPr="00485698">
                <w:rPr>
                  <w:rFonts w:eastAsia="Times New Roman" w:cs="Calibri"/>
                  <w:sz w:val="20"/>
                </w:rPr>
                <w:t>Bedekovčina</w:t>
              </w:r>
            </w:hyperlink>
          </w:p>
        </w:tc>
        <w:tc>
          <w:tcPr>
            <w:tcW w:w="3893" w:type="dxa"/>
            <w:shd w:val="clear" w:color="auto" w:fill="FFFFFF"/>
            <w:vAlign w:val="center"/>
          </w:tcPr>
          <w:p w14:paraId="52B776BC" w14:textId="77777777" w:rsidR="00485698" w:rsidRPr="00485698" w:rsidRDefault="00C12162" w:rsidP="005F3B63">
            <w:pPr>
              <w:spacing w:line="240" w:lineRule="auto"/>
              <w:jc w:val="center"/>
              <w:rPr>
                <w:rFonts w:cs="Calibri"/>
                <w:sz w:val="20"/>
                <w:lang w:eastAsia="zh-CN"/>
              </w:rPr>
            </w:pPr>
            <w:hyperlink r:id="rId30" w:history="1">
              <w:r w:rsidR="00485698" w:rsidRPr="00485698">
                <w:rPr>
                  <w:rFonts w:eastAsia="Times New Roman" w:cs="Calibri"/>
                  <w:sz w:val="20"/>
                </w:rPr>
                <w:t>Dvorac Gornja Bedekovčina, Aleja Dragutina Domjanića 15</w:t>
              </w:r>
            </w:hyperlink>
          </w:p>
        </w:tc>
        <w:tc>
          <w:tcPr>
            <w:tcW w:w="2598" w:type="dxa"/>
            <w:shd w:val="clear" w:color="auto" w:fill="FFFFFF"/>
            <w:vAlign w:val="center"/>
          </w:tcPr>
          <w:p w14:paraId="6352EDA6" w14:textId="77C45071" w:rsidR="00485698" w:rsidRPr="00485698" w:rsidRDefault="00C12162" w:rsidP="005F3B63">
            <w:pPr>
              <w:spacing w:line="240" w:lineRule="auto"/>
              <w:jc w:val="center"/>
              <w:rPr>
                <w:rFonts w:cs="Calibri"/>
                <w:sz w:val="20"/>
                <w:lang w:eastAsia="zh-CN"/>
              </w:rPr>
            </w:pPr>
            <w:hyperlink r:id="rId3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1C21348" w14:textId="77777777" w:rsidTr="005F3B63">
        <w:tc>
          <w:tcPr>
            <w:tcW w:w="1129" w:type="dxa"/>
            <w:shd w:val="clear" w:color="auto" w:fill="FFFFFF"/>
            <w:vAlign w:val="center"/>
          </w:tcPr>
          <w:p w14:paraId="1E630B79"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Z-2637</w:t>
            </w:r>
          </w:p>
        </w:tc>
        <w:tc>
          <w:tcPr>
            <w:tcW w:w="1560" w:type="dxa"/>
            <w:shd w:val="clear" w:color="auto" w:fill="FFFFFF"/>
            <w:vAlign w:val="center"/>
          </w:tcPr>
          <w:p w14:paraId="58BBD209" w14:textId="77777777" w:rsidR="00485698" w:rsidRPr="00485698" w:rsidRDefault="00C12162" w:rsidP="005F3B63">
            <w:pPr>
              <w:spacing w:line="240" w:lineRule="auto"/>
              <w:jc w:val="center"/>
              <w:rPr>
                <w:rFonts w:cs="Calibri"/>
                <w:sz w:val="20"/>
                <w:lang w:eastAsia="zh-CN"/>
              </w:rPr>
            </w:pPr>
            <w:hyperlink r:id="rId32" w:history="1">
              <w:r w:rsidR="00485698" w:rsidRPr="00485698">
                <w:rPr>
                  <w:rFonts w:eastAsia="Times New Roman" w:cs="Calibri"/>
                  <w:sz w:val="20"/>
                </w:rPr>
                <w:t>Bedekovčina</w:t>
              </w:r>
            </w:hyperlink>
          </w:p>
        </w:tc>
        <w:tc>
          <w:tcPr>
            <w:tcW w:w="3893" w:type="dxa"/>
            <w:shd w:val="clear" w:color="auto" w:fill="FFFFFF"/>
            <w:vAlign w:val="center"/>
          </w:tcPr>
          <w:p w14:paraId="38757C23" w14:textId="795BAAD6" w:rsidR="00485698" w:rsidRPr="00485698" w:rsidRDefault="00C12162" w:rsidP="005F3B63">
            <w:pPr>
              <w:spacing w:line="240" w:lineRule="auto"/>
              <w:jc w:val="center"/>
              <w:rPr>
                <w:rFonts w:cs="Calibri"/>
                <w:sz w:val="20"/>
                <w:lang w:eastAsia="zh-CN"/>
              </w:rPr>
            </w:pPr>
            <w:hyperlink r:id="rId33" w:history="1">
              <w:r w:rsidR="00485698" w:rsidRPr="00485698">
                <w:rPr>
                  <w:rFonts w:eastAsia="Times New Roman" w:cs="Calibri"/>
                  <w:sz w:val="20"/>
                </w:rPr>
                <w:t xml:space="preserve">Tvornica </w:t>
              </w:r>
              <w:r w:rsidR="005F3B63">
                <w:rPr>
                  <w:rFonts w:eastAsia="Times New Roman" w:cs="Calibri"/>
                  <w:sz w:val="20"/>
                </w:rPr>
                <w:t>„</w:t>
              </w:r>
              <w:r w:rsidR="00485698" w:rsidRPr="00485698">
                <w:rPr>
                  <w:rFonts w:eastAsia="Times New Roman" w:cs="Calibri"/>
                  <w:sz w:val="20"/>
                </w:rPr>
                <w:t>Zagorka</w:t>
              </w:r>
              <w:r w:rsidR="005F3B63">
                <w:rPr>
                  <w:rFonts w:eastAsia="Times New Roman" w:cs="Calibri"/>
                  <w:sz w:val="20"/>
                </w:rPr>
                <w:t>“</w:t>
              </w:r>
            </w:hyperlink>
          </w:p>
        </w:tc>
        <w:tc>
          <w:tcPr>
            <w:tcW w:w="2598" w:type="dxa"/>
            <w:shd w:val="clear" w:color="auto" w:fill="FFFFFF"/>
            <w:vAlign w:val="center"/>
          </w:tcPr>
          <w:p w14:paraId="0E280E87" w14:textId="7343A2AE" w:rsidR="00485698" w:rsidRPr="00485698" w:rsidRDefault="00C12162" w:rsidP="005F3B63">
            <w:pPr>
              <w:spacing w:line="240" w:lineRule="auto"/>
              <w:jc w:val="center"/>
              <w:rPr>
                <w:rFonts w:cs="Calibri"/>
                <w:sz w:val="20"/>
                <w:lang w:eastAsia="zh-CN"/>
              </w:rPr>
            </w:pPr>
            <w:hyperlink r:id="rId3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3F3005A" w14:textId="77777777" w:rsidTr="005F3B63">
        <w:tc>
          <w:tcPr>
            <w:tcW w:w="1129" w:type="dxa"/>
            <w:shd w:val="clear" w:color="auto" w:fill="FFFFFF"/>
            <w:vAlign w:val="center"/>
          </w:tcPr>
          <w:p w14:paraId="7D6A7A82"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Z-2083</w:t>
            </w:r>
          </w:p>
        </w:tc>
        <w:tc>
          <w:tcPr>
            <w:tcW w:w="1560" w:type="dxa"/>
            <w:shd w:val="clear" w:color="auto" w:fill="FFFFFF"/>
            <w:vAlign w:val="center"/>
          </w:tcPr>
          <w:p w14:paraId="78EAC6C2" w14:textId="77777777" w:rsidR="00485698" w:rsidRPr="00485698" w:rsidRDefault="00C12162" w:rsidP="005F3B63">
            <w:pPr>
              <w:spacing w:line="240" w:lineRule="auto"/>
              <w:jc w:val="center"/>
              <w:rPr>
                <w:rFonts w:cs="Calibri"/>
                <w:sz w:val="20"/>
                <w:lang w:eastAsia="zh-CN"/>
              </w:rPr>
            </w:pPr>
            <w:hyperlink r:id="rId35" w:history="1">
              <w:r w:rsidR="00485698" w:rsidRPr="00485698">
                <w:rPr>
                  <w:rFonts w:eastAsia="Times New Roman" w:cs="Calibri"/>
                  <w:sz w:val="20"/>
                </w:rPr>
                <w:t>Belec</w:t>
              </w:r>
            </w:hyperlink>
          </w:p>
        </w:tc>
        <w:tc>
          <w:tcPr>
            <w:tcW w:w="3893" w:type="dxa"/>
            <w:shd w:val="clear" w:color="auto" w:fill="FFFFFF"/>
            <w:vAlign w:val="center"/>
          </w:tcPr>
          <w:p w14:paraId="61D7F24A" w14:textId="77777777" w:rsidR="00485698" w:rsidRPr="00485698" w:rsidRDefault="00C12162" w:rsidP="005F3B63">
            <w:pPr>
              <w:spacing w:line="240" w:lineRule="auto"/>
              <w:jc w:val="center"/>
              <w:rPr>
                <w:rFonts w:cs="Calibri"/>
                <w:sz w:val="20"/>
                <w:lang w:eastAsia="zh-CN"/>
              </w:rPr>
            </w:pPr>
            <w:hyperlink r:id="rId36" w:history="1">
              <w:r w:rsidR="00485698" w:rsidRPr="00485698">
                <w:rPr>
                  <w:rFonts w:eastAsia="Times New Roman" w:cs="Calibri"/>
                  <w:sz w:val="20"/>
                </w:rPr>
                <w:t>Crkva sv. Jurja</w:t>
              </w:r>
            </w:hyperlink>
          </w:p>
        </w:tc>
        <w:tc>
          <w:tcPr>
            <w:tcW w:w="2598" w:type="dxa"/>
            <w:shd w:val="clear" w:color="auto" w:fill="FFFFFF"/>
            <w:vAlign w:val="center"/>
          </w:tcPr>
          <w:p w14:paraId="3476FDCA" w14:textId="1067BD9B" w:rsidR="00485698" w:rsidRPr="00485698" w:rsidRDefault="00C12162" w:rsidP="005F3B63">
            <w:pPr>
              <w:spacing w:line="240" w:lineRule="auto"/>
              <w:jc w:val="center"/>
              <w:rPr>
                <w:rFonts w:cs="Calibri"/>
                <w:sz w:val="20"/>
                <w:lang w:eastAsia="zh-CN"/>
              </w:rPr>
            </w:pPr>
            <w:hyperlink r:id="rId3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D30FCBF" w14:textId="77777777" w:rsidTr="005F3B63">
        <w:tc>
          <w:tcPr>
            <w:tcW w:w="1129" w:type="dxa"/>
            <w:shd w:val="clear" w:color="auto" w:fill="FFFFFF"/>
            <w:vAlign w:val="center"/>
          </w:tcPr>
          <w:p w14:paraId="2C6171F6"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Z-4324</w:t>
            </w:r>
          </w:p>
        </w:tc>
        <w:tc>
          <w:tcPr>
            <w:tcW w:w="1560" w:type="dxa"/>
            <w:shd w:val="clear" w:color="auto" w:fill="FFFFFF"/>
            <w:vAlign w:val="center"/>
          </w:tcPr>
          <w:p w14:paraId="315DA81C" w14:textId="77777777" w:rsidR="00485698" w:rsidRPr="00485698" w:rsidRDefault="00C12162" w:rsidP="005F3B63">
            <w:pPr>
              <w:spacing w:line="240" w:lineRule="auto"/>
              <w:jc w:val="center"/>
              <w:rPr>
                <w:rFonts w:cs="Calibri"/>
                <w:sz w:val="20"/>
                <w:lang w:eastAsia="zh-CN"/>
              </w:rPr>
            </w:pPr>
            <w:hyperlink r:id="rId38" w:history="1">
              <w:r w:rsidR="00485698" w:rsidRPr="00485698">
                <w:rPr>
                  <w:rFonts w:eastAsia="Times New Roman" w:cs="Calibri"/>
                  <w:sz w:val="20"/>
                </w:rPr>
                <w:t>Belec</w:t>
              </w:r>
            </w:hyperlink>
          </w:p>
        </w:tc>
        <w:tc>
          <w:tcPr>
            <w:tcW w:w="3893" w:type="dxa"/>
            <w:shd w:val="clear" w:color="auto" w:fill="FFFFFF"/>
            <w:vAlign w:val="center"/>
          </w:tcPr>
          <w:p w14:paraId="7107076C" w14:textId="77777777" w:rsidR="00485698" w:rsidRPr="00485698" w:rsidRDefault="00C12162" w:rsidP="005F3B63">
            <w:pPr>
              <w:spacing w:line="240" w:lineRule="auto"/>
              <w:jc w:val="center"/>
              <w:rPr>
                <w:rFonts w:cs="Calibri"/>
                <w:sz w:val="20"/>
                <w:lang w:eastAsia="zh-CN"/>
              </w:rPr>
            </w:pPr>
            <w:hyperlink r:id="rId39" w:history="1">
              <w:r w:rsidR="00485698" w:rsidRPr="00485698">
                <w:rPr>
                  <w:rFonts w:eastAsia="Times New Roman" w:cs="Calibri"/>
                  <w:sz w:val="20"/>
                </w:rPr>
                <w:t>Crkva sv. Marije Snježne</w:t>
              </w:r>
            </w:hyperlink>
          </w:p>
        </w:tc>
        <w:tc>
          <w:tcPr>
            <w:tcW w:w="2598" w:type="dxa"/>
            <w:shd w:val="clear" w:color="auto" w:fill="FFFFFF"/>
            <w:vAlign w:val="center"/>
          </w:tcPr>
          <w:p w14:paraId="35B49E7D" w14:textId="4B02E4EB" w:rsidR="00485698" w:rsidRPr="00485698" w:rsidRDefault="00C12162" w:rsidP="005F3B63">
            <w:pPr>
              <w:spacing w:line="240" w:lineRule="auto"/>
              <w:jc w:val="center"/>
              <w:rPr>
                <w:rFonts w:cs="Calibri"/>
                <w:sz w:val="20"/>
                <w:lang w:eastAsia="zh-CN"/>
              </w:rPr>
            </w:pPr>
            <w:hyperlink r:id="rId4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04D69CB" w14:textId="77777777" w:rsidTr="005F3B63">
        <w:tc>
          <w:tcPr>
            <w:tcW w:w="1129" w:type="dxa"/>
            <w:shd w:val="clear" w:color="auto" w:fill="FFFFFF"/>
            <w:vAlign w:val="center"/>
          </w:tcPr>
          <w:p w14:paraId="0B5D1557"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Z-2766</w:t>
            </w:r>
          </w:p>
        </w:tc>
        <w:tc>
          <w:tcPr>
            <w:tcW w:w="1560" w:type="dxa"/>
            <w:shd w:val="clear" w:color="auto" w:fill="FFFFFF"/>
            <w:vAlign w:val="center"/>
          </w:tcPr>
          <w:p w14:paraId="0D085817" w14:textId="77777777" w:rsidR="00485698" w:rsidRPr="00485698" w:rsidRDefault="00C12162" w:rsidP="005F3B63">
            <w:pPr>
              <w:spacing w:line="240" w:lineRule="auto"/>
              <w:jc w:val="center"/>
              <w:rPr>
                <w:rFonts w:cs="Calibri"/>
                <w:sz w:val="20"/>
                <w:lang w:eastAsia="zh-CN"/>
              </w:rPr>
            </w:pPr>
            <w:hyperlink r:id="rId41" w:history="1">
              <w:r w:rsidR="00485698" w:rsidRPr="00485698">
                <w:rPr>
                  <w:rFonts w:eastAsia="Times New Roman" w:cs="Calibri"/>
                  <w:sz w:val="20"/>
                </w:rPr>
                <w:t>Belec</w:t>
              </w:r>
            </w:hyperlink>
          </w:p>
        </w:tc>
        <w:tc>
          <w:tcPr>
            <w:tcW w:w="3893" w:type="dxa"/>
            <w:shd w:val="clear" w:color="auto" w:fill="FFFFFF"/>
            <w:vAlign w:val="center"/>
          </w:tcPr>
          <w:p w14:paraId="142827A6" w14:textId="77777777" w:rsidR="00485698" w:rsidRPr="00485698" w:rsidRDefault="00C12162" w:rsidP="005F3B63">
            <w:pPr>
              <w:spacing w:line="240" w:lineRule="auto"/>
              <w:jc w:val="center"/>
              <w:rPr>
                <w:rFonts w:cs="Calibri"/>
                <w:sz w:val="20"/>
                <w:lang w:eastAsia="zh-CN"/>
              </w:rPr>
            </w:pPr>
            <w:hyperlink r:id="rId42" w:history="1">
              <w:r w:rsidR="00485698" w:rsidRPr="00485698">
                <w:rPr>
                  <w:rFonts w:eastAsia="Times New Roman" w:cs="Calibri"/>
                  <w:sz w:val="20"/>
                </w:rPr>
                <w:t>Župni dvor</w:t>
              </w:r>
            </w:hyperlink>
          </w:p>
        </w:tc>
        <w:tc>
          <w:tcPr>
            <w:tcW w:w="2598" w:type="dxa"/>
            <w:shd w:val="clear" w:color="auto" w:fill="FFFFFF"/>
            <w:vAlign w:val="center"/>
          </w:tcPr>
          <w:p w14:paraId="6385D51B" w14:textId="435946E4" w:rsidR="00485698" w:rsidRPr="00485698" w:rsidRDefault="00C12162" w:rsidP="005F3B63">
            <w:pPr>
              <w:spacing w:line="240" w:lineRule="auto"/>
              <w:jc w:val="center"/>
              <w:rPr>
                <w:rFonts w:cs="Calibri"/>
                <w:sz w:val="20"/>
                <w:lang w:eastAsia="zh-CN"/>
              </w:rPr>
            </w:pPr>
            <w:hyperlink r:id="rId4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2F4D7CE" w14:textId="77777777" w:rsidTr="005F3B63">
        <w:tc>
          <w:tcPr>
            <w:tcW w:w="1129" w:type="dxa"/>
            <w:shd w:val="clear" w:color="auto" w:fill="FFFFFF"/>
            <w:vAlign w:val="center"/>
          </w:tcPr>
          <w:p w14:paraId="54E04352"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Z-6793</w:t>
            </w:r>
          </w:p>
        </w:tc>
        <w:tc>
          <w:tcPr>
            <w:tcW w:w="1560" w:type="dxa"/>
            <w:shd w:val="clear" w:color="auto" w:fill="FFFFFF"/>
            <w:vAlign w:val="center"/>
          </w:tcPr>
          <w:p w14:paraId="3A8391EE" w14:textId="77777777" w:rsidR="00485698" w:rsidRPr="00485698" w:rsidRDefault="00C12162" w:rsidP="005F3B63">
            <w:pPr>
              <w:spacing w:line="240" w:lineRule="auto"/>
              <w:jc w:val="center"/>
              <w:rPr>
                <w:rFonts w:cs="Calibri"/>
                <w:sz w:val="20"/>
                <w:lang w:eastAsia="zh-CN"/>
              </w:rPr>
            </w:pPr>
            <w:hyperlink r:id="rId44" w:history="1">
              <w:r w:rsidR="00485698" w:rsidRPr="00485698">
                <w:rPr>
                  <w:rFonts w:eastAsia="Times New Roman" w:cs="Calibri"/>
                  <w:sz w:val="20"/>
                </w:rPr>
                <w:t>Bojačno</w:t>
              </w:r>
            </w:hyperlink>
          </w:p>
        </w:tc>
        <w:tc>
          <w:tcPr>
            <w:tcW w:w="3893" w:type="dxa"/>
            <w:shd w:val="clear" w:color="auto" w:fill="FFFFFF"/>
            <w:vAlign w:val="center"/>
          </w:tcPr>
          <w:p w14:paraId="64823BF0" w14:textId="77777777" w:rsidR="00485698" w:rsidRPr="00485698" w:rsidRDefault="00C12162" w:rsidP="005F3B63">
            <w:pPr>
              <w:spacing w:line="240" w:lineRule="auto"/>
              <w:jc w:val="center"/>
              <w:rPr>
                <w:rFonts w:cs="Calibri"/>
                <w:sz w:val="20"/>
                <w:lang w:eastAsia="zh-CN"/>
              </w:rPr>
            </w:pPr>
            <w:hyperlink r:id="rId45" w:history="1">
              <w:r w:rsidR="00485698" w:rsidRPr="00485698">
                <w:rPr>
                  <w:rFonts w:eastAsia="Times New Roman" w:cs="Calibri"/>
                  <w:sz w:val="20"/>
                </w:rPr>
                <w:t>Arheološko nalazište gradina Špičak</w:t>
              </w:r>
            </w:hyperlink>
          </w:p>
        </w:tc>
        <w:tc>
          <w:tcPr>
            <w:tcW w:w="2598" w:type="dxa"/>
            <w:shd w:val="clear" w:color="auto" w:fill="FFFFFF"/>
            <w:vAlign w:val="center"/>
          </w:tcPr>
          <w:p w14:paraId="73425647" w14:textId="78E0E411" w:rsidR="00485698" w:rsidRPr="00485698" w:rsidRDefault="00C12162" w:rsidP="005F3B63">
            <w:pPr>
              <w:spacing w:line="240" w:lineRule="auto"/>
              <w:jc w:val="center"/>
              <w:rPr>
                <w:rFonts w:cs="Calibri"/>
                <w:sz w:val="20"/>
                <w:lang w:eastAsia="zh-CN"/>
              </w:rPr>
            </w:pPr>
            <w:hyperlink r:id="rId4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AA7BE2B" w14:textId="77777777" w:rsidTr="005F3B63">
        <w:tc>
          <w:tcPr>
            <w:tcW w:w="1129" w:type="dxa"/>
            <w:shd w:val="clear" w:color="auto" w:fill="FFFFFF"/>
            <w:vAlign w:val="center"/>
          </w:tcPr>
          <w:p w14:paraId="1607D6FA"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Z-2357</w:t>
            </w:r>
          </w:p>
        </w:tc>
        <w:tc>
          <w:tcPr>
            <w:tcW w:w="1560" w:type="dxa"/>
            <w:shd w:val="clear" w:color="auto" w:fill="FFFFFF"/>
            <w:vAlign w:val="center"/>
          </w:tcPr>
          <w:p w14:paraId="45CEDFD4" w14:textId="77777777" w:rsidR="00485698" w:rsidRPr="00485698" w:rsidRDefault="00C12162" w:rsidP="005F3B63">
            <w:pPr>
              <w:spacing w:line="240" w:lineRule="auto"/>
              <w:jc w:val="center"/>
              <w:rPr>
                <w:rFonts w:cs="Calibri"/>
                <w:sz w:val="20"/>
                <w:lang w:eastAsia="zh-CN"/>
              </w:rPr>
            </w:pPr>
            <w:hyperlink r:id="rId47" w:history="1">
              <w:r w:rsidR="00485698" w:rsidRPr="00485698">
                <w:rPr>
                  <w:rFonts w:eastAsia="Times New Roman" w:cs="Calibri"/>
                  <w:sz w:val="20"/>
                </w:rPr>
                <w:t>Bojačno</w:t>
              </w:r>
            </w:hyperlink>
          </w:p>
        </w:tc>
        <w:tc>
          <w:tcPr>
            <w:tcW w:w="3893" w:type="dxa"/>
            <w:shd w:val="clear" w:color="auto" w:fill="FFFFFF"/>
            <w:vAlign w:val="center"/>
          </w:tcPr>
          <w:p w14:paraId="2C6DABE6" w14:textId="77777777" w:rsidR="00485698" w:rsidRPr="00485698" w:rsidRDefault="00C12162" w:rsidP="005F3B63">
            <w:pPr>
              <w:spacing w:line="240" w:lineRule="auto"/>
              <w:jc w:val="center"/>
              <w:rPr>
                <w:rFonts w:cs="Calibri"/>
                <w:sz w:val="20"/>
                <w:lang w:eastAsia="zh-CN"/>
              </w:rPr>
            </w:pPr>
            <w:hyperlink r:id="rId48" w:history="1">
              <w:r w:rsidR="00485698" w:rsidRPr="00485698">
                <w:rPr>
                  <w:rFonts w:eastAsia="Times New Roman" w:cs="Calibri"/>
                  <w:sz w:val="20"/>
                </w:rPr>
                <w:t>Crkva sv. Martina</w:t>
              </w:r>
            </w:hyperlink>
          </w:p>
        </w:tc>
        <w:tc>
          <w:tcPr>
            <w:tcW w:w="2598" w:type="dxa"/>
            <w:shd w:val="clear" w:color="auto" w:fill="FFFFFF"/>
            <w:vAlign w:val="center"/>
          </w:tcPr>
          <w:p w14:paraId="06684EE8" w14:textId="4AA7040A" w:rsidR="00485698" w:rsidRPr="00485698" w:rsidRDefault="00C12162" w:rsidP="005F3B63">
            <w:pPr>
              <w:spacing w:line="240" w:lineRule="auto"/>
              <w:jc w:val="center"/>
              <w:rPr>
                <w:rFonts w:cs="Calibri"/>
                <w:sz w:val="20"/>
                <w:lang w:eastAsia="zh-CN"/>
              </w:rPr>
            </w:pPr>
            <w:hyperlink r:id="rId4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E958D12" w14:textId="77777777" w:rsidTr="005F3B63">
        <w:tc>
          <w:tcPr>
            <w:tcW w:w="1129" w:type="dxa"/>
            <w:shd w:val="clear" w:color="auto" w:fill="FFFFFF"/>
            <w:vAlign w:val="center"/>
          </w:tcPr>
          <w:p w14:paraId="4037780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Z-2366</w:t>
            </w:r>
          </w:p>
        </w:tc>
        <w:tc>
          <w:tcPr>
            <w:tcW w:w="1560" w:type="dxa"/>
            <w:shd w:val="clear" w:color="auto" w:fill="FFFFFF"/>
            <w:vAlign w:val="center"/>
          </w:tcPr>
          <w:p w14:paraId="2B054AF0" w14:textId="77777777" w:rsidR="00485698" w:rsidRPr="00485698" w:rsidRDefault="00C12162" w:rsidP="005F3B63">
            <w:pPr>
              <w:spacing w:line="240" w:lineRule="auto"/>
              <w:jc w:val="center"/>
              <w:rPr>
                <w:rFonts w:cs="Calibri"/>
                <w:sz w:val="20"/>
                <w:lang w:eastAsia="zh-CN"/>
              </w:rPr>
            </w:pPr>
            <w:hyperlink r:id="rId50" w:history="1">
              <w:r w:rsidR="00485698" w:rsidRPr="00485698">
                <w:rPr>
                  <w:rFonts w:eastAsia="Times New Roman" w:cs="Calibri"/>
                  <w:sz w:val="20"/>
                </w:rPr>
                <w:t>Borkovec</w:t>
              </w:r>
            </w:hyperlink>
          </w:p>
        </w:tc>
        <w:tc>
          <w:tcPr>
            <w:tcW w:w="3893" w:type="dxa"/>
            <w:shd w:val="clear" w:color="auto" w:fill="FFFFFF"/>
            <w:vAlign w:val="center"/>
          </w:tcPr>
          <w:p w14:paraId="0518A638" w14:textId="77777777" w:rsidR="00485698" w:rsidRPr="00485698" w:rsidRDefault="00C12162" w:rsidP="005F3B63">
            <w:pPr>
              <w:spacing w:line="240" w:lineRule="auto"/>
              <w:jc w:val="center"/>
              <w:rPr>
                <w:rFonts w:cs="Calibri"/>
                <w:sz w:val="20"/>
                <w:lang w:eastAsia="zh-CN"/>
              </w:rPr>
            </w:pPr>
            <w:hyperlink r:id="rId51" w:history="1">
              <w:r w:rsidR="00485698" w:rsidRPr="00485698">
                <w:rPr>
                  <w:rFonts w:eastAsia="Times New Roman" w:cs="Calibri"/>
                  <w:sz w:val="20"/>
                </w:rPr>
                <w:t>Dvorac Borkovec</w:t>
              </w:r>
            </w:hyperlink>
          </w:p>
        </w:tc>
        <w:tc>
          <w:tcPr>
            <w:tcW w:w="2598" w:type="dxa"/>
            <w:shd w:val="clear" w:color="auto" w:fill="FFFFFF"/>
            <w:vAlign w:val="center"/>
          </w:tcPr>
          <w:p w14:paraId="1DAD5B55" w14:textId="75D86130" w:rsidR="00485698" w:rsidRPr="00485698" w:rsidRDefault="00C12162" w:rsidP="005F3B63">
            <w:pPr>
              <w:spacing w:line="240" w:lineRule="auto"/>
              <w:jc w:val="center"/>
              <w:rPr>
                <w:rFonts w:cs="Calibri"/>
                <w:sz w:val="20"/>
                <w:lang w:eastAsia="zh-CN"/>
              </w:rPr>
            </w:pPr>
            <w:hyperlink r:id="rId5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33D8421" w14:textId="77777777" w:rsidTr="005F3B63">
        <w:tc>
          <w:tcPr>
            <w:tcW w:w="1129" w:type="dxa"/>
            <w:shd w:val="clear" w:color="auto" w:fill="FFFFFF"/>
            <w:vAlign w:val="center"/>
          </w:tcPr>
          <w:p w14:paraId="6A51A010"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Z-2634</w:t>
            </w:r>
          </w:p>
        </w:tc>
        <w:tc>
          <w:tcPr>
            <w:tcW w:w="1560" w:type="dxa"/>
            <w:shd w:val="clear" w:color="auto" w:fill="FFFFFF"/>
            <w:vAlign w:val="center"/>
          </w:tcPr>
          <w:p w14:paraId="58766C50" w14:textId="77777777" w:rsidR="00485698" w:rsidRPr="00485698" w:rsidRDefault="00C12162" w:rsidP="005F3B63">
            <w:pPr>
              <w:spacing w:line="240" w:lineRule="auto"/>
              <w:jc w:val="center"/>
              <w:rPr>
                <w:rFonts w:cs="Calibri"/>
                <w:sz w:val="20"/>
                <w:lang w:eastAsia="zh-CN"/>
              </w:rPr>
            </w:pPr>
            <w:hyperlink r:id="rId53" w:history="1">
              <w:r w:rsidR="00485698" w:rsidRPr="00485698">
                <w:rPr>
                  <w:rFonts w:eastAsia="Times New Roman" w:cs="Calibri"/>
                  <w:sz w:val="20"/>
                </w:rPr>
                <w:t>Bregi Kostelski</w:t>
              </w:r>
            </w:hyperlink>
          </w:p>
        </w:tc>
        <w:tc>
          <w:tcPr>
            <w:tcW w:w="3893" w:type="dxa"/>
            <w:shd w:val="clear" w:color="auto" w:fill="FFFFFF"/>
            <w:vAlign w:val="center"/>
          </w:tcPr>
          <w:p w14:paraId="5226257C" w14:textId="77777777" w:rsidR="00485698" w:rsidRPr="00485698" w:rsidRDefault="00C12162" w:rsidP="005F3B63">
            <w:pPr>
              <w:spacing w:line="240" w:lineRule="auto"/>
              <w:jc w:val="center"/>
              <w:rPr>
                <w:rFonts w:cs="Calibri"/>
                <w:sz w:val="20"/>
                <w:lang w:eastAsia="zh-CN"/>
              </w:rPr>
            </w:pPr>
            <w:hyperlink r:id="rId54" w:history="1">
              <w:r w:rsidR="00485698" w:rsidRPr="00485698">
                <w:rPr>
                  <w:rFonts w:eastAsia="Times New Roman" w:cs="Calibri"/>
                  <w:sz w:val="20"/>
                </w:rPr>
                <w:t>Kapela sv. Stjepana Kralja</w:t>
              </w:r>
            </w:hyperlink>
          </w:p>
        </w:tc>
        <w:tc>
          <w:tcPr>
            <w:tcW w:w="2598" w:type="dxa"/>
            <w:shd w:val="clear" w:color="auto" w:fill="FFFFFF"/>
            <w:vAlign w:val="center"/>
          </w:tcPr>
          <w:p w14:paraId="1C78D985" w14:textId="16A6F6E0" w:rsidR="00485698" w:rsidRPr="00485698" w:rsidRDefault="00C12162" w:rsidP="005F3B63">
            <w:pPr>
              <w:spacing w:line="240" w:lineRule="auto"/>
              <w:jc w:val="center"/>
              <w:rPr>
                <w:rFonts w:cs="Calibri"/>
                <w:sz w:val="20"/>
                <w:lang w:eastAsia="zh-CN"/>
              </w:rPr>
            </w:pPr>
            <w:hyperlink r:id="rId5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094884A" w14:textId="77777777" w:rsidTr="005F3B63">
        <w:tc>
          <w:tcPr>
            <w:tcW w:w="1129" w:type="dxa"/>
            <w:shd w:val="clear" w:color="auto" w:fill="FFFFFF"/>
            <w:vAlign w:val="center"/>
          </w:tcPr>
          <w:p w14:paraId="4A02C466"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Z-2081</w:t>
            </w:r>
          </w:p>
        </w:tc>
        <w:tc>
          <w:tcPr>
            <w:tcW w:w="1560" w:type="dxa"/>
            <w:shd w:val="clear" w:color="auto" w:fill="FFFFFF"/>
            <w:vAlign w:val="center"/>
          </w:tcPr>
          <w:p w14:paraId="673551CC" w14:textId="77777777" w:rsidR="00485698" w:rsidRPr="00485698" w:rsidRDefault="00C12162" w:rsidP="005F3B63">
            <w:pPr>
              <w:spacing w:line="240" w:lineRule="auto"/>
              <w:jc w:val="center"/>
              <w:rPr>
                <w:rFonts w:cs="Calibri"/>
                <w:sz w:val="20"/>
                <w:lang w:eastAsia="zh-CN"/>
              </w:rPr>
            </w:pPr>
            <w:hyperlink r:id="rId56" w:history="1">
              <w:r w:rsidR="00485698" w:rsidRPr="00485698">
                <w:rPr>
                  <w:rFonts w:eastAsia="Times New Roman" w:cs="Calibri"/>
                  <w:sz w:val="20"/>
                </w:rPr>
                <w:t>Desinić</w:t>
              </w:r>
            </w:hyperlink>
          </w:p>
        </w:tc>
        <w:tc>
          <w:tcPr>
            <w:tcW w:w="3893" w:type="dxa"/>
            <w:shd w:val="clear" w:color="auto" w:fill="FFFFFF"/>
            <w:vAlign w:val="center"/>
          </w:tcPr>
          <w:p w14:paraId="038FE9A9" w14:textId="77777777" w:rsidR="00485698" w:rsidRPr="00485698" w:rsidRDefault="00C12162" w:rsidP="005F3B63">
            <w:pPr>
              <w:spacing w:line="240" w:lineRule="auto"/>
              <w:jc w:val="center"/>
              <w:rPr>
                <w:rFonts w:cs="Calibri"/>
                <w:sz w:val="20"/>
                <w:lang w:eastAsia="zh-CN"/>
              </w:rPr>
            </w:pPr>
            <w:hyperlink r:id="rId57" w:history="1">
              <w:r w:rsidR="00485698" w:rsidRPr="00485698">
                <w:rPr>
                  <w:rFonts w:eastAsia="Times New Roman" w:cs="Calibri"/>
                  <w:sz w:val="20"/>
                </w:rPr>
                <w:t>Crkva sv. Ane i župni dvor</w:t>
              </w:r>
            </w:hyperlink>
          </w:p>
        </w:tc>
        <w:tc>
          <w:tcPr>
            <w:tcW w:w="2598" w:type="dxa"/>
            <w:shd w:val="clear" w:color="auto" w:fill="FFFFFF"/>
            <w:vAlign w:val="center"/>
          </w:tcPr>
          <w:p w14:paraId="4303B71C" w14:textId="73304FAE" w:rsidR="00485698" w:rsidRPr="00485698" w:rsidRDefault="00C12162" w:rsidP="005F3B63">
            <w:pPr>
              <w:spacing w:line="240" w:lineRule="auto"/>
              <w:jc w:val="center"/>
              <w:rPr>
                <w:rFonts w:cs="Calibri"/>
                <w:sz w:val="20"/>
                <w:lang w:eastAsia="zh-CN"/>
              </w:rPr>
            </w:pPr>
            <w:hyperlink r:id="rId5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7ECE177" w14:textId="77777777" w:rsidTr="005F3B63">
        <w:tc>
          <w:tcPr>
            <w:tcW w:w="1129" w:type="dxa"/>
            <w:shd w:val="clear" w:color="auto" w:fill="FFFFFF"/>
            <w:vAlign w:val="center"/>
          </w:tcPr>
          <w:p w14:paraId="5D3D2D90"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Z-2080</w:t>
            </w:r>
          </w:p>
        </w:tc>
        <w:tc>
          <w:tcPr>
            <w:tcW w:w="1560" w:type="dxa"/>
            <w:shd w:val="clear" w:color="auto" w:fill="FFFFFF"/>
            <w:vAlign w:val="center"/>
          </w:tcPr>
          <w:p w14:paraId="0F09CD60" w14:textId="77777777" w:rsidR="00485698" w:rsidRPr="00485698" w:rsidRDefault="00C12162" w:rsidP="005F3B63">
            <w:pPr>
              <w:spacing w:line="240" w:lineRule="auto"/>
              <w:jc w:val="center"/>
              <w:rPr>
                <w:rFonts w:cs="Calibri"/>
                <w:sz w:val="20"/>
                <w:lang w:eastAsia="zh-CN"/>
              </w:rPr>
            </w:pPr>
            <w:hyperlink r:id="rId59" w:history="1">
              <w:r w:rsidR="00485698" w:rsidRPr="00485698">
                <w:rPr>
                  <w:rFonts w:eastAsia="Times New Roman" w:cs="Calibri"/>
                  <w:sz w:val="20"/>
                </w:rPr>
                <w:t>Desinić</w:t>
              </w:r>
            </w:hyperlink>
          </w:p>
        </w:tc>
        <w:tc>
          <w:tcPr>
            <w:tcW w:w="3893" w:type="dxa"/>
            <w:shd w:val="clear" w:color="auto" w:fill="FFFFFF"/>
            <w:vAlign w:val="center"/>
          </w:tcPr>
          <w:p w14:paraId="06189593" w14:textId="77777777" w:rsidR="00485698" w:rsidRPr="00485698" w:rsidRDefault="00C12162" w:rsidP="005F3B63">
            <w:pPr>
              <w:spacing w:line="240" w:lineRule="auto"/>
              <w:jc w:val="center"/>
              <w:rPr>
                <w:rFonts w:cs="Calibri"/>
                <w:sz w:val="20"/>
                <w:lang w:eastAsia="zh-CN"/>
              </w:rPr>
            </w:pPr>
            <w:hyperlink r:id="rId60" w:history="1">
              <w:r w:rsidR="00485698" w:rsidRPr="00485698">
                <w:rPr>
                  <w:rFonts w:eastAsia="Times New Roman" w:cs="Calibri"/>
                  <w:sz w:val="20"/>
                </w:rPr>
                <w:t>Crkva sv. Jurja</w:t>
              </w:r>
            </w:hyperlink>
          </w:p>
        </w:tc>
        <w:tc>
          <w:tcPr>
            <w:tcW w:w="2598" w:type="dxa"/>
            <w:shd w:val="clear" w:color="auto" w:fill="FFFFFF"/>
            <w:vAlign w:val="center"/>
          </w:tcPr>
          <w:p w14:paraId="782ED6A1" w14:textId="4E28A74C" w:rsidR="00485698" w:rsidRPr="00485698" w:rsidRDefault="00C12162" w:rsidP="005F3B63">
            <w:pPr>
              <w:spacing w:line="240" w:lineRule="auto"/>
              <w:jc w:val="center"/>
              <w:rPr>
                <w:rFonts w:cs="Calibri"/>
                <w:sz w:val="20"/>
                <w:lang w:eastAsia="zh-CN"/>
              </w:rPr>
            </w:pPr>
            <w:hyperlink r:id="rId6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B45C668" w14:textId="77777777" w:rsidTr="005F3B63">
        <w:tc>
          <w:tcPr>
            <w:tcW w:w="1129" w:type="dxa"/>
            <w:shd w:val="clear" w:color="auto" w:fill="FFFFFF"/>
            <w:vAlign w:val="center"/>
          </w:tcPr>
          <w:p w14:paraId="15925931"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Z-3523</w:t>
            </w:r>
          </w:p>
        </w:tc>
        <w:tc>
          <w:tcPr>
            <w:tcW w:w="1560" w:type="dxa"/>
            <w:shd w:val="clear" w:color="auto" w:fill="FFFFFF"/>
            <w:vAlign w:val="center"/>
          </w:tcPr>
          <w:p w14:paraId="2A7460CD" w14:textId="77777777" w:rsidR="00485698" w:rsidRPr="00485698" w:rsidRDefault="00C12162" w:rsidP="005F3B63">
            <w:pPr>
              <w:spacing w:line="240" w:lineRule="auto"/>
              <w:jc w:val="center"/>
              <w:rPr>
                <w:rFonts w:cs="Calibri"/>
                <w:sz w:val="20"/>
                <w:lang w:eastAsia="zh-CN"/>
              </w:rPr>
            </w:pPr>
            <w:hyperlink r:id="rId62" w:history="1">
              <w:r w:rsidR="00485698" w:rsidRPr="00485698">
                <w:rPr>
                  <w:rFonts w:eastAsia="Times New Roman" w:cs="Calibri"/>
                  <w:sz w:val="20"/>
                </w:rPr>
                <w:t>Domovec</w:t>
              </w:r>
            </w:hyperlink>
          </w:p>
        </w:tc>
        <w:tc>
          <w:tcPr>
            <w:tcW w:w="3893" w:type="dxa"/>
            <w:shd w:val="clear" w:color="auto" w:fill="FFFFFF"/>
            <w:vAlign w:val="center"/>
          </w:tcPr>
          <w:p w14:paraId="4DB2748F" w14:textId="77777777" w:rsidR="00485698" w:rsidRPr="00485698" w:rsidRDefault="00C12162" w:rsidP="005F3B63">
            <w:pPr>
              <w:spacing w:line="240" w:lineRule="auto"/>
              <w:jc w:val="center"/>
              <w:rPr>
                <w:rFonts w:cs="Calibri"/>
                <w:sz w:val="20"/>
                <w:lang w:eastAsia="zh-CN"/>
              </w:rPr>
            </w:pPr>
            <w:hyperlink r:id="rId63" w:history="1">
              <w:r w:rsidR="00485698" w:rsidRPr="00485698">
                <w:rPr>
                  <w:rFonts w:eastAsia="Times New Roman" w:cs="Calibri"/>
                  <w:sz w:val="20"/>
                </w:rPr>
                <w:t>Pil sv. Marka</w:t>
              </w:r>
            </w:hyperlink>
          </w:p>
        </w:tc>
        <w:tc>
          <w:tcPr>
            <w:tcW w:w="2598" w:type="dxa"/>
            <w:shd w:val="clear" w:color="auto" w:fill="FFFFFF"/>
            <w:vAlign w:val="center"/>
          </w:tcPr>
          <w:p w14:paraId="522E74DB" w14:textId="0525017B" w:rsidR="00485698" w:rsidRPr="00485698" w:rsidRDefault="00C12162" w:rsidP="005F3B63">
            <w:pPr>
              <w:spacing w:line="240" w:lineRule="auto"/>
              <w:jc w:val="center"/>
              <w:rPr>
                <w:rFonts w:cs="Calibri"/>
                <w:sz w:val="20"/>
                <w:lang w:eastAsia="zh-CN"/>
              </w:rPr>
            </w:pPr>
            <w:hyperlink r:id="rId6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EB081AA" w14:textId="77777777" w:rsidTr="005F3B63">
        <w:tc>
          <w:tcPr>
            <w:tcW w:w="1129" w:type="dxa"/>
            <w:shd w:val="clear" w:color="auto" w:fill="FFFFFF"/>
            <w:vAlign w:val="center"/>
          </w:tcPr>
          <w:p w14:paraId="1ED95D3F"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Z-2223</w:t>
            </w:r>
          </w:p>
        </w:tc>
        <w:tc>
          <w:tcPr>
            <w:tcW w:w="1560" w:type="dxa"/>
            <w:shd w:val="clear" w:color="auto" w:fill="FFFFFF"/>
            <w:vAlign w:val="center"/>
          </w:tcPr>
          <w:p w14:paraId="13DB0F15" w14:textId="434FF5AC" w:rsidR="00485698" w:rsidRPr="00485698" w:rsidRDefault="00C12162" w:rsidP="005F3B63">
            <w:pPr>
              <w:spacing w:line="240" w:lineRule="auto"/>
              <w:jc w:val="center"/>
              <w:rPr>
                <w:rFonts w:cs="Calibri"/>
                <w:sz w:val="20"/>
                <w:lang w:eastAsia="zh-CN"/>
              </w:rPr>
            </w:pPr>
            <w:hyperlink r:id="rId65" w:history="1">
              <w:r w:rsidR="00485698" w:rsidRPr="00485698">
                <w:rPr>
                  <w:rFonts w:eastAsia="Times New Roman" w:cs="Calibri"/>
                  <w:sz w:val="20"/>
                </w:rPr>
                <w:t>Donja Batina</w:t>
              </w:r>
            </w:hyperlink>
          </w:p>
        </w:tc>
        <w:tc>
          <w:tcPr>
            <w:tcW w:w="3893" w:type="dxa"/>
            <w:shd w:val="clear" w:color="auto" w:fill="FFFFFF"/>
            <w:vAlign w:val="center"/>
          </w:tcPr>
          <w:p w14:paraId="55DE6042" w14:textId="77777777" w:rsidR="00485698" w:rsidRPr="00485698" w:rsidRDefault="00C12162" w:rsidP="005F3B63">
            <w:pPr>
              <w:spacing w:line="240" w:lineRule="auto"/>
              <w:jc w:val="center"/>
              <w:rPr>
                <w:rFonts w:cs="Calibri"/>
                <w:sz w:val="20"/>
                <w:lang w:eastAsia="zh-CN"/>
              </w:rPr>
            </w:pPr>
            <w:hyperlink r:id="rId66" w:history="1">
              <w:r w:rsidR="00485698" w:rsidRPr="00485698">
                <w:rPr>
                  <w:rFonts w:eastAsia="Times New Roman" w:cs="Calibri"/>
                  <w:sz w:val="20"/>
                </w:rPr>
                <w:t>Crkva sv. Jakova</w:t>
              </w:r>
            </w:hyperlink>
          </w:p>
        </w:tc>
        <w:tc>
          <w:tcPr>
            <w:tcW w:w="2598" w:type="dxa"/>
            <w:shd w:val="clear" w:color="auto" w:fill="FFFFFF"/>
            <w:vAlign w:val="center"/>
          </w:tcPr>
          <w:p w14:paraId="4F1FB6B1" w14:textId="2F197AFE" w:rsidR="00485698" w:rsidRPr="00485698" w:rsidRDefault="00C12162" w:rsidP="005F3B63">
            <w:pPr>
              <w:spacing w:line="240" w:lineRule="auto"/>
              <w:jc w:val="center"/>
              <w:rPr>
                <w:rFonts w:cs="Calibri"/>
                <w:sz w:val="20"/>
                <w:lang w:eastAsia="zh-CN"/>
              </w:rPr>
            </w:pPr>
            <w:hyperlink r:id="rId6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EA174F0" w14:textId="77777777" w:rsidTr="005F3B63">
        <w:tc>
          <w:tcPr>
            <w:tcW w:w="1129" w:type="dxa"/>
            <w:shd w:val="clear" w:color="auto" w:fill="FFFFFF"/>
            <w:vAlign w:val="center"/>
          </w:tcPr>
          <w:p w14:paraId="246B16A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Z-6615</w:t>
            </w:r>
          </w:p>
        </w:tc>
        <w:tc>
          <w:tcPr>
            <w:tcW w:w="1560" w:type="dxa"/>
            <w:shd w:val="clear" w:color="auto" w:fill="FFFFFF"/>
            <w:vAlign w:val="center"/>
          </w:tcPr>
          <w:p w14:paraId="3B519C00" w14:textId="77777777" w:rsidR="00485698" w:rsidRPr="00485698" w:rsidRDefault="00C12162" w:rsidP="005F3B63">
            <w:pPr>
              <w:spacing w:line="240" w:lineRule="auto"/>
              <w:jc w:val="center"/>
              <w:rPr>
                <w:rFonts w:cs="Calibri"/>
                <w:sz w:val="20"/>
                <w:lang w:eastAsia="zh-CN"/>
              </w:rPr>
            </w:pPr>
            <w:hyperlink r:id="rId68" w:history="1">
              <w:r w:rsidR="00485698" w:rsidRPr="00485698">
                <w:rPr>
                  <w:rFonts w:eastAsia="Times New Roman" w:cs="Calibri"/>
                  <w:sz w:val="20"/>
                </w:rPr>
                <w:t>Donja Stubica</w:t>
              </w:r>
            </w:hyperlink>
          </w:p>
        </w:tc>
        <w:tc>
          <w:tcPr>
            <w:tcW w:w="3893" w:type="dxa"/>
            <w:shd w:val="clear" w:color="auto" w:fill="FFFFFF"/>
            <w:vAlign w:val="center"/>
          </w:tcPr>
          <w:p w14:paraId="44DA8BD5" w14:textId="77777777" w:rsidR="00485698" w:rsidRPr="00485698" w:rsidRDefault="00C12162" w:rsidP="005F3B63">
            <w:pPr>
              <w:spacing w:line="240" w:lineRule="auto"/>
              <w:jc w:val="center"/>
              <w:rPr>
                <w:rFonts w:cs="Calibri"/>
                <w:sz w:val="20"/>
                <w:lang w:eastAsia="zh-CN"/>
              </w:rPr>
            </w:pPr>
            <w:hyperlink r:id="rId69" w:history="1">
              <w:r w:rsidR="00485698" w:rsidRPr="00485698">
                <w:rPr>
                  <w:rFonts w:eastAsia="Times New Roman" w:cs="Calibri"/>
                  <w:sz w:val="20"/>
                </w:rPr>
                <w:t>Arheološko nalazište Stari grad</w:t>
              </w:r>
            </w:hyperlink>
          </w:p>
        </w:tc>
        <w:tc>
          <w:tcPr>
            <w:tcW w:w="2598" w:type="dxa"/>
            <w:shd w:val="clear" w:color="auto" w:fill="FFFFFF"/>
            <w:vAlign w:val="center"/>
          </w:tcPr>
          <w:p w14:paraId="0F33506F" w14:textId="569C2D0A" w:rsidR="00485698" w:rsidRPr="00485698" w:rsidRDefault="00C12162" w:rsidP="005F3B63">
            <w:pPr>
              <w:spacing w:line="240" w:lineRule="auto"/>
              <w:jc w:val="center"/>
              <w:rPr>
                <w:rFonts w:cs="Calibri"/>
                <w:sz w:val="20"/>
                <w:lang w:eastAsia="zh-CN"/>
              </w:rPr>
            </w:pPr>
            <w:hyperlink r:id="rId7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E908AE4" w14:textId="77777777" w:rsidTr="005F3B63">
        <w:tc>
          <w:tcPr>
            <w:tcW w:w="1129" w:type="dxa"/>
            <w:shd w:val="clear" w:color="auto" w:fill="FFFFFF"/>
            <w:vAlign w:val="center"/>
          </w:tcPr>
          <w:p w14:paraId="530FE105"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Z-2360</w:t>
            </w:r>
          </w:p>
        </w:tc>
        <w:tc>
          <w:tcPr>
            <w:tcW w:w="1560" w:type="dxa"/>
            <w:shd w:val="clear" w:color="auto" w:fill="FFFFFF"/>
            <w:vAlign w:val="center"/>
          </w:tcPr>
          <w:p w14:paraId="233861BF" w14:textId="77777777" w:rsidR="00485698" w:rsidRPr="00485698" w:rsidRDefault="00C12162" w:rsidP="005F3B63">
            <w:pPr>
              <w:spacing w:line="240" w:lineRule="auto"/>
              <w:jc w:val="center"/>
              <w:rPr>
                <w:rFonts w:cs="Calibri"/>
                <w:sz w:val="20"/>
                <w:lang w:eastAsia="zh-CN"/>
              </w:rPr>
            </w:pPr>
            <w:hyperlink r:id="rId71" w:history="1">
              <w:r w:rsidR="00485698" w:rsidRPr="00485698">
                <w:rPr>
                  <w:rFonts w:eastAsia="Times New Roman" w:cs="Calibri"/>
                  <w:sz w:val="20"/>
                </w:rPr>
                <w:t>Donja Stubica</w:t>
              </w:r>
            </w:hyperlink>
          </w:p>
        </w:tc>
        <w:tc>
          <w:tcPr>
            <w:tcW w:w="3893" w:type="dxa"/>
            <w:shd w:val="clear" w:color="auto" w:fill="FFFFFF"/>
            <w:vAlign w:val="center"/>
          </w:tcPr>
          <w:p w14:paraId="450AA990" w14:textId="77777777" w:rsidR="00485698" w:rsidRPr="00485698" w:rsidRDefault="00C12162" w:rsidP="005F3B63">
            <w:pPr>
              <w:spacing w:line="240" w:lineRule="auto"/>
              <w:jc w:val="center"/>
              <w:rPr>
                <w:rFonts w:cs="Calibri"/>
                <w:sz w:val="20"/>
                <w:lang w:eastAsia="zh-CN"/>
              </w:rPr>
            </w:pPr>
            <w:hyperlink r:id="rId72" w:history="1">
              <w:r w:rsidR="00485698" w:rsidRPr="00485698">
                <w:rPr>
                  <w:rFonts w:eastAsia="Times New Roman" w:cs="Calibri"/>
                  <w:sz w:val="20"/>
                </w:rPr>
                <w:t>Crkva Presvetog Trojstva</w:t>
              </w:r>
            </w:hyperlink>
          </w:p>
        </w:tc>
        <w:tc>
          <w:tcPr>
            <w:tcW w:w="2598" w:type="dxa"/>
            <w:shd w:val="clear" w:color="auto" w:fill="FFFFFF"/>
            <w:vAlign w:val="center"/>
          </w:tcPr>
          <w:p w14:paraId="4517D699" w14:textId="747CF9EF" w:rsidR="00485698" w:rsidRPr="00485698" w:rsidRDefault="00C12162" w:rsidP="005F3B63">
            <w:pPr>
              <w:spacing w:line="240" w:lineRule="auto"/>
              <w:jc w:val="center"/>
              <w:rPr>
                <w:rFonts w:cs="Calibri"/>
                <w:sz w:val="20"/>
                <w:lang w:eastAsia="zh-CN"/>
              </w:rPr>
            </w:pPr>
            <w:hyperlink r:id="rId7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BB3DE29" w14:textId="77777777" w:rsidTr="005F3B63">
        <w:tc>
          <w:tcPr>
            <w:tcW w:w="1129" w:type="dxa"/>
            <w:shd w:val="clear" w:color="auto" w:fill="FFFFFF"/>
            <w:vAlign w:val="center"/>
          </w:tcPr>
          <w:p w14:paraId="4A2D2877"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Z-2441</w:t>
            </w:r>
          </w:p>
        </w:tc>
        <w:tc>
          <w:tcPr>
            <w:tcW w:w="1560" w:type="dxa"/>
            <w:shd w:val="clear" w:color="auto" w:fill="FFFFFF"/>
            <w:vAlign w:val="center"/>
          </w:tcPr>
          <w:p w14:paraId="41763CB0" w14:textId="77777777" w:rsidR="00485698" w:rsidRPr="00485698" w:rsidRDefault="00C12162" w:rsidP="005F3B63">
            <w:pPr>
              <w:spacing w:line="240" w:lineRule="auto"/>
              <w:jc w:val="center"/>
              <w:rPr>
                <w:rFonts w:cs="Calibri"/>
                <w:sz w:val="20"/>
                <w:lang w:eastAsia="zh-CN"/>
              </w:rPr>
            </w:pPr>
            <w:hyperlink r:id="rId74" w:history="1">
              <w:r w:rsidR="00485698" w:rsidRPr="00485698">
                <w:rPr>
                  <w:rFonts w:eastAsia="Times New Roman" w:cs="Calibri"/>
                  <w:sz w:val="20"/>
                </w:rPr>
                <w:t>Donja Stubica</w:t>
              </w:r>
            </w:hyperlink>
          </w:p>
        </w:tc>
        <w:tc>
          <w:tcPr>
            <w:tcW w:w="3893" w:type="dxa"/>
            <w:shd w:val="clear" w:color="auto" w:fill="FFFFFF"/>
            <w:vAlign w:val="center"/>
          </w:tcPr>
          <w:p w14:paraId="70031582" w14:textId="77777777" w:rsidR="00485698" w:rsidRPr="00485698" w:rsidRDefault="00C12162" w:rsidP="005F3B63">
            <w:pPr>
              <w:spacing w:line="240" w:lineRule="auto"/>
              <w:jc w:val="center"/>
              <w:rPr>
                <w:rFonts w:cs="Calibri"/>
                <w:sz w:val="20"/>
                <w:lang w:eastAsia="zh-CN"/>
              </w:rPr>
            </w:pPr>
            <w:hyperlink r:id="rId75" w:history="1">
              <w:r w:rsidR="00485698" w:rsidRPr="00485698">
                <w:rPr>
                  <w:rFonts w:eastAsia="Times New Roman" w:cs="Calibri"/>
                  <w:sz w:val="20"/>
                </w:rPr>
                <w:t>Dvorac Stubički Golubovec, Golubovečka 42</w:t>
              </w:r>
            </w:hyperlink>
          </w:p>
        </w:tc>
        <w:tc>
          <w:tcPr>
            <w:tcW w:w="2598" w:type="dxa"/>
            <w:shd w:val="clear" w:color="auto" w:fill="FFFFFF"/>
            <w:vAlign w:val="center"/>
          </w:tcPr>
          <w:p w14:paraId="415D19CE" w14:textId="37F8B801" w:rsidR="00485698" w:rsidRPr="00485698" w:rsidRDefault="00C12162" w:rsidP="005F3B63">
            <w:pPr>
              <w:spacing w:line="240" w:lineRule="auto"/>
              <w:jc w:val="center"/>
              <w:rPr>
                <w:rFonts w:cs="Calibri"/>
                <w:sz w:val="20"/>
                <w:lang w:eastAsia="zh-CN"/>
              </w:rPr>
            </w:pPr>
            <w:hyperlink r:id="rId7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E53E995" w14:textId="77777777" w:rsidTr="005F3B63">
        <w:tc>
          <w:tcPr>
            <w:tcW w:w="1129" w:type="dxa"/>
            <w:shd w:val="clear" w:color="auto" w:fill="FFFFFF"/>
            <w:vAlign w:val="center"/>
          </w:tcPr>
          <w:p w14:paraId="2E5E9B12"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lastRenderedPageBreak/>
              <w:t>Z-4662</w:t>
            </w:r>
          </w:p>
        </w:tc>
        <w:tc>
          <w:tcPr>
            <w:tcW w:w="1560" w:type="dxa"/>
            <w:shd w:val="clear" w:color="auto" w:fill="FFFFFF"/>
            <w:vAlign w:val="center"/>
          </w:tcPr>
          <w:p w14:paraId="7E6FC2A6" w14:textId="77777777" w:rsidR="00485698" w:rsidRPr="00485698" w:rsidRDefault="00C12162" w:rsidP="005F3B63">
            <w:pPr>
              <w:spacing w:line="240" w:lineRule="auto"/>
              <w:jc w:val="center"/>
              <w:rPr>
                <w:rFonts w:cs="Calibri"/>
                <w:sz w:val="20"/>
                <w:lang w:eastAsia="zh-CN"/>
              </w:rPr>
            </w:pPr>
            <w:hyperlink r:id="rId77" w:history="1">
              <w:r w:rsidR="00485698" w:rsidRPr="00485698">
                <w:rPr>
                  <w:rFonts w:eastAsia="Times New Roman" w:cs="Calibri"/>
                  <w:sz w:val="20"/>
                </w:rPr>
                <w:t>Donja Stubica</w:t>
              </w:r>
            </w:hyperlink>
          </w:p>
        </w:tc>
        <w:tc>
          <w:tcPr>
            <w:tcW w:w="3893" w:type="dxa"/>
            <w:shd w:val="clear" w:color="auto" w:fill="FFFFFF"/>
            <w:vAlign w:val="center"/>
          </w:tcPr>
          <w:p w14:paraId="208B5497" w14:textId="33F176F7" w:rsidR="00485698" w:rsidRPr="00485698" w:rsidRDefault="00C12162" w:rsidP="005F3B63">
            <w:pPr>
              <w:spacing w:line="240" w:lineRule="auto"/>
              <w:jc w:val="center"/>
              <w:rPr>
                <w:rFonts w:cs="Calibri"/>
                <w:sz w:val="20"/>
                <w:lang w:eastAsia="zh-CN"/>
              </w:rPr>
            </w:pPr>
            <w:hyperlink r:id="rId78" w:history="1">
              <w:r w:rsidR="00485698" w:rsidRPr="00485698">
                <w:rPr>
                  <w:rFonts w:eastAsia="Times New Roman" w:cs="Calibri"/>
                  <w:sz w:val="20"/>
                </w:rPr>
                <w:t xml:space="preserve">Kulturno </w:t>
              </w:r>
              <w:r w:rsidR="005F3B63">
                <w:rPr>
                  <w:rFonts w:eastAsia="Times New Roman" w:cs="Calibri"/>
                  <w:sz w:val="20"/>
                </w:rPr>
                <w:t>–</w:t>
              </w:r>
              <w:r w:rsidR="00485698" w:rsidRPr="00485698">
                <w:rPr>
                  <w:rFonts w:eastAsia="Times New Roman" w:cs="Calibri"/>
                  <w:sz w:val="20"/>
                </w:rPr>
                <w:t xml:space="preserve"> povijesna cjelina grada Donje Stubice</w:t>
              </w:r>
            </w:hyperlink>
          </w:p>
        </w:tc>
        <w:tc>
          <w:tcPr>
            <w:tcW w:w="2598" w:type="dxa"/>
            <w:shd w:val="clear" w:color="auto" w:fill="FFFFFF"/>
            <w:vAlign w:val="center"/>
          </w:tcPr>
          <w:p w14:paraId="1C38E91E" w14:textId="773DBEAD" w:rsidR="00485698" w:rsidRPr="00485698" w:rsidRDefault="00C12162" w:rsidP="005F3B63">
            <w:pPr>
              <w:spacing w:line="240" w:lineRule="auto"/>
              <w:jc w:val="center"/>
              <w:rPr>
                <w:rFonts w:cs="Calibri"/>
                <w:sz w:val="20"/>
                <w:lang w:eastAsia="zh-CN"/>
              </w:rPr>
            </w:pPr>
            <w:hyperlink r:id="rId7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kulturno – povijesna cjelina</w:t>
              </w:r>
            </w:hyperlink>
          </w:p>
        </w:tc>
      </w:tr>
      <w:tr w:rsidR="00485698" w:rsidRPr="00485698" w14:paraId="6F793B03" w14:textId="77777777" w:rsidTr="005F3B63">
        <w:tc>
          <w:tcPr>
            <w:tcW w:w="1129" w:type="dxa"/>
            <w:shd w:val="clear" w:color="auto" w:fill="FFFFFF"/>
            <w:vAlign w:val="center"/>
          </w:tcPr>
          <w:p w14:paraId="0434D020"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Z-2443</w:t>
            </w:r>
          </w:p>
        </w:tc>
        <w:tc>
          <w:tcPr>
            <w:tcW w:w="1560" w:type="dxa"/>
            <w:shd w:val="clear" w:color="auto" w:fill="FFFFFF"/>
            <w:vAlign w:val="center"/>
          </w:tcPr>
          <w:p w14:paraId="79210AAD" w14:textId="77777777" w:rsidR="00485698" w:rsidRPr="00485698" w:rsidRDefault="00C12162" w:rsidP="005F3B63">
            <w:pPr>
              <w:spacing w:line="240" w:lineRule="auto"/>
              <w:jc w:val="center"/>
              <w:rPr>
                <w:rFonts w:cs="Calibri"/>
                <w:sz w:val="20"/>
                <w:lang w:eastAsia="zh-CN"/>
              </w:rPr>
            </w:pPr>
            <w:hyperlink r:id="rId80" w:history="1">
              <w:r w:rsidR="00485698" w:rsidRPr="00485698">
                <w:rPr>
                  <w:rFonts w:eastAsia="Times New Roman" w:cs="Calibri"/>
                  <w:sz w:val="20"/>
                </w:rPr>
                <w:t>Donja Stubica</w:t>
              </w:r>
            </w:hyperlink>
          </w:p>
        </w:tc>
        <w:tc>
          <w:tcPr>
            <w:tcW w:w="3893" w:type="dxa"/>
            <w:shd w:val="clear" w:color="auto" w:fill="FFFFFF"/>
            <w:vAlign w:val="center"/>
          </w:tcPr>
          <w:p w14:paraId="03A391C0" w14:textId="77777777" w:rsidR="00485698" w:rsidRPr="00485698" w:rsidRDefault="00C12162" w:rsidP="005F3B63">
            <w:pPr>
              <w:spacing w:line="240" w:lineRule="auto"/>
              <w:jc w:val="center"/>
              <w:rPr>
                <w:rFonts w:cs="Calibri"/>
                <w:sz w:val="20"/>
                <w:lang w:eastAsia="zh-CN"/>
              </w:rPr>
            </w:pPr>
            <w:hyperlink r:id="rId81" w:history="1">
              <w:r w:rsidR="00485698" w:rsidRPr="00485698">
                <w:rPr>
                  <w:rFonts w:eastAsia="Times New Roman" w:cs="Calibri"/>
                  <w:sz w:val="20"/>
                </w:rPr>
                <w:t>Majur Donji Golubovec, Golubovečka 85-87</w:t>
              </w:r>
            </w:hyperlink>
          </w:p>
        </w:tc>
        <w:tc>
          <w:tcPr>
            <w:tcW w:w="2598" w:type="dxa"/>
            <w:shd w:val="clear" w:color="auto" w:fill="FFFFFF"/>
            <w:vAlign w:val="center"/>
          </w:tcPr>
          <w:p w14:paraId="351B32D1" w14:textId="366BC81C" w:rsidR="00485698" w:rsidRPr="00485698" w:rsidRDefault="00C12162" w:rsidP="005F3B63">
            <w:pPr>
              <w:spacing w:line="240" w:lineRule="auto"/>
              <w:jc w:val="center"/>
              <w:rPr>
                <w:rFonts w:cs="Calibri"/>
                <w:sz w:val="20"/>
                <w:lang w:eastAsia="zh-CN"/>
              </w:rPr>
            </w:pPr>
            <w:hyperlink r:id="rId8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7954E10" w14:textId="77777777" w:rsidTr="005F3B63">
        <w:tc>
          <w:tcPr>
            <w:tcW w:w="1129" w:type="dxa"/>
            <w:shd w:val="clear" w:color="auto" w:fill="FFFFFF"/>
            <w:vAlign w:val="center"/>
          </w:tcPr>
          <w:p w14:paraId="18D9E00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Z-1725</w:t>
            </w:r>
          </w:p>
        </w:tc>
        <w:tc>
          <w:tcPr>
            <w:tcW w:w="1560" w:type="dxa"/>
            <w:shd w:val="clear" w:color="auto" w:fill="FFFFFF"/>
            <w:vAlign w:val="center"/>
          </w:tcPr>
          <w:p w14:paraId="7974ECDF" w14:textId="77777777" w:rsidR="00485698" w:rsidRPr="00485698" w:rsidRDefault="00C12162" w:rsidP="005F3B63">
            <w:pPr>
              <w:spacing w:line="240" w:lineRule="auto"/>
              <w:jc w:val="center"/>
              <w:rPr>
                <w:rFonts w:cs="Calibri"/>
                <w:sz w:val="20"/>
                <w:lang w:eastAsia="zh-CN"/>
              </w:rPr>
            </w:pPr>
            <w:hyperlink r:id="rId83" w:history="1">
              <w:r w:rsidR="00485698" w:rsidRPr="00485698">
                <w:rPr>
                  <w:rFonts w:eastAsia="Times New Roman" w:cs="Calibri"/>
                  <w:sz w:val="20"/>
                </w:rPr>
                <w:t>Donja Stubica</w:t>
              </w:r>
            </w:hyperlink>
          </w:p>
        </w:tc>
        <w:tc>
          <w:tcPr>
            <w:tcW w:w="3893" w:type="dxa"/>
            <w:shd w:val="clear" w:color="auto" w:fill="FFFFFF"/>
            <w:vAlign w:val="center"/>
          </w:tcPr>
          <w:p w14:paraId="15B00FEA" w14:textId="77777777" w:rsidR="00485698" w:rsidRPr="00485698" w:rsidRDefault="00C12162" w:rsidP="005F3B63">
            <w:pPr>
              <w:spacing w:line="240" w:lineRule="auto"/>
              <w:jc w:val="center"/>
              <w:rPr>
                <w:rFonts w:cs="Calibri"/>
                <w:sz w:val="20"/>
                <w:lang w:eastAsia="zh-CN"/>
              </w:rPr>
            </w:pPr>
            <w:hyperlink r:id="rId84" w:history="1">
              <w:r w:rsidR="00485698" w:rsidRPr="00485698">
                <w:rPr>
                  <w:rFonts w:eastAsia="Times New Roman" w:cs="Calibri"/>
                  <w:sz w:val="20"/>
                </w:rPr>
                <w:t>Zgrada ljekarne, Trg Matije Gupca 27</w:t>
              </w:r>
            </w:hyperlink>
          </w:p>
        </w:tc>
        <w:tc>
          <w:tcPr>
            <w:tcW w:w="2598" w:type="dxa"/>
            <w:shd w:val="clear" w:color="auto" w:fill="FFFFFF"/>
            <w:vAlign w:val="center"/>
          </w:tcPr>
          <w:p w14:paraId="1E5F42E0" w14:textId="79B9B203" w:rsidR="00485698" w:rsidRPr="00485698" w:rsidRDefault="00C12162" w:rsidP="005F3B63">
            <w:pPr>
              <w:spacing w:line="240" w:lineRule="auto"/>
              <w:jc w:val="center"/>
              <w:rPr>
                <w:rFonts w:cs="Calibri"/>
                <w:sz w:val="20"/>
                <w:lang w:eastAsia="zh-CN"/>
              </w:rPr>
            </w:pPr>
            <w:hyperlink r:id="rId8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7F24AFC" w14:textId="77777777" w:rsidTr="005F3B63">
        <w:tc>
          <w:tcPr>
            <w:tcW w:w="1129" w:type="dxa"/>
            <w:shd w:val="clear" w:color="auto" w:fill="FFFFFF"/>
            <w:vAlign w:val="center"/>
          </w:tcPr>
          <w:p w14:paraId="45E0889D"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Z-1724</w:t>
            </w:r>
          </w:p>
        </w:tc>
        <w:tc>
          <w:tcPr>
            <w:tcW w:w="1560" w:type="dxa"/>
            <w:shd w:val="clear" w:color="auto" w:fill="FFFFFF"/>
            <w:vAlign w:val="center"/>
          </w:tcPr>
          <w:p w14:paraId="51E5CFD7" w14:textId="77777777" w:rsidR="00485698" w:rsidRPr="00485698" w:rsidRDefault="00C12162" w:rsidP="005F3B63">
            <w:pPr>
              <w:spacing w:line="240" w:lineRule="auto"/>
              <w:jc w:val="center"/>
              <w:rPr>
                <w:rFonts w:cs="Calibri"/>
                <w:sz w:val="20"/>
                <w:lang w:eastAsia="zh-CN"/>
              </w:rPr>
            </w:pPr>
            <w:hyperlink r:id="rId86" w:history="1">
              <w:r w:rsidR="00485698" w:rsidRPr="00485698">
                <w:rPr>
                  <w:rFonts w:eastAsia="Times New Roman" w:cs="Calibri"/>
                  <w:sz w:val="20"/>
                </w:rPr>
                <w:t>Donja Stubica</w:t>
              </w:r>
            </w:hyperlink>
          </w:p>
        </w:tc>
        <w:tc>
          <w:tcPr>
            <w:tcW w:w="3893" w:type="dxa"/>
            <w:shd w:val="clear" w:color="auto" w:fill="FFFFFF"/>
            <w:vAlign w:val="center"/>
          </w:tcPr>
          <w:p w14:paraId="78635F04" w14:textId="77777777" w:rsidR="00485698" w:rsidRPr="00485698" w:rsidRDefault="00C12162" w:rsidP="005F3B63">
            <w:pPr>
              <w:spacing w:line="240" w:lineRule="auto"/>
              <w:jc w:val="center"/>
              <w:rPr>
                <w:rFonts w:cs="Calibri"/>
                <w:sz w:val="20"/>
                <w:lang w:eastAsia="zh-CN"/>
              </w:rPr>
            </w:pPr>
            <w:hyperlink r:id="rId87" w:history="1">
              <w:r w:rsidR="00485698" w:rsidRPr="00485698">
                <w:rPr>
                  <w:rFonts w:eastAsia="Times New Roman" w:cs="Calibri"/>
                  <w:sz w:val="20"/>
                </w:rPr>
                <w:t>Župni dvor, Trg Matije Gupca 1</w:t>
              </w:r>
            </w:hyperlink>
          </w:p>
        </w:tc>
        <w:tc>
          <w:tcPr>
            <w:tcW w:w="2598" w:type="dxa"/>
            <w:shd w:val="clear" w:color="auto" w:fill="FFFFFF"/>
            <w:vAlign w:val="center"/>
          </w:tcPr>
          <w:p w14:paraId="17411C95" w14:textId="68BC2720" w:rsidR="00485698" w:rsidRPr="00485698" w:rsidRDefault="00C12162" w:rsidP="005F3B63">
            <w:pPr>
              <w:spacing w:line="240" w:lineRule="auto"/>
              <w:jc w:val="center"/>
              <w:rPr>
                <w:rFonts w:cs="Calibri"/>
                <w:sz w:val="20"/>
                <w:lang w:eastAsia="zh-CN"/>
              </w:rPr>
            </w:pPr>
            <w:hyperlink r:id="rId8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17725ED" w14:textId="77777777" w:rsidTr="005F3B63">
        <w:tc>
          <w:tcPr>
            <w:tcW w:w="1129" w:type="dxa"/>
            <w:shd w:val="clear" w:color="auto" w:fill="FFFFFF"/>
            <w:vAlign w:val="center"/>
          </w:tcPr>
          <w:p w14:paraId="65336AA1"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Z-3515</w:t>
            </w:r>
          </w:p>
        </w:tc>
        <w:tc>
          <w:tcPr>
            <w:tcW w:w="1560" w:type="dxa"/>
            <w:shd w:val="clear" w:color="auto" w:fill="FFFFFF"/>
            <w:vAlign w:val="center"/>
          </w:tcPr>
          <w:p w14:paraId="008E8E77" w14:textId="77777777" w:rsidR="00485698" w:rsidRPr="00485698" w:rsidRDefault="00C12162" w:rsidP="005F3B63">
            <w:pPr>
              <w:spacing w:line="240" w:lineRule="auto"/>
              <w:jc w:val="center"/>
              <w:rPr>
                <w:rFonts w:cs="Calibri"/>
                <w:sz w:val="20"/>
                <w:lang w:eastAsia="zh-CN"/>
              </w:rPr>
            </w:pPr>
            <w:hyperlink r:id="rId89" w:history="1">
              <w:r w:rsidR="00485698" w:rsidRPr="00485698">
                <w:rPr>
                  <w:rFonts w:eastAsia="Times New Roman" w:cs="Calibri"/>
                  <w:sz w:val="20"/>
                </w:rPr>
                <w:t>Dubovec</w:t>
              </w:r>
            </w:hyperlink>
          </w:p>
        </w:tc>
        <w:tc>
          <w:tcPr>
            <w:tcW w:w="3893" w:type="dxa"/>
            <w:shd w:val="clear" w:color="auto" w:fill="FFFFFF"/>
            <w:vAlign w:val="center"/>
          </w:tcPr>
          <w:p w14:paraId="77FC14E3" w14:textId="77777777" w:rsidR="00485698" w:rsidRPr="00485698" w:rsidRDefault="00C12162" w:rsidP="005F3B63">
            <w:pPr>
              <w:spacing w:line="240" w:lineRule="auto"/>
              <w:jc w:val="center"/>
              <w:rPr>
                <w:rFonts w:cs="Calibri"/>
                <w:sz w:val="20"/>
                <w:lang w:eastAsia="zh-CN"/>
              </w:rPr>
            </w:pPr>
            <w:hyperlink r:id="rId90" w:history="1">
              <w:r w:rsidR="00485698" w:rsidRPr="00485698">
                <w:rPr>
                  <w:rFonts w:eastAsia="Times New Roman" w:cs="Calibri"/>
                  <w:sz w:val="20"/>
                </w:rPr>
                <w:t>Crkva sv. Marije Snježne</w:t>
              </w:r>
            </w:hyperlink>
          </w:p>
        </w:tc>
        <w:tc>
          <w:tcPr>
            <w:tcW w:w="2598" w:type="dxa"/>
            <w:shd w:val="clear" w:color="auto" w:fill="FFFFFF"/>
            <w:vAlign w:val="center"/>
          </w:tcPr>
          <w:p w14:paraId="1CBA485F" w14:textId="4E264468" w:rsidR="00485698" w:rsidRPr="00485698" w:rsidRDefault="00C12162" w:rsidP="005F3B63">
            <w:pPr>
              <w:spacing w:line="240" w:lineRule="auto"/>
              <w:jc w:val="center"/>
              <w:rPr>
                <w:rFonts w:cs="Calibri"/>
                <w:sz w:val="20"/>
                <w:lang w:eastAsia="zh-CN"/>
              </w:rPr>
            </w:pPr>
            <w:hyperlink r:id="rId9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37D92D3" w14:textId="77777777" w:rsidTr="005F3B63">
        <w:tc>
          <w:tcPr>
            <w:tcW w:w="1129" w:type="dxa"/>
            <w:shd w:val="clear" w:color="auto" w:fill="FFFFFF"/>
            <w:vAlign w:val="center"/>
          </w:tcPr>
          <w:p w14:paraId="42F6BE87"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P-5596</w:t>
            </w:r>
          </w:p>
        </w:tc>
        <w:tc>
          <w:tcPr>
            <w:tcW w:w="1560" w:type="dxa"/>
            <w:shd w:val="clear" w:color="auto" w:fill="FFFFFF"/>
            <w:vAlign w:val="center"/>
          </w:tcPr>
          <w:p w14:paraId="0EF81B2F" w14:textId="77777777" w:rsidR="00485698" w:rsidRPr="00485698" w:rsidRDefault="00C12162" w:rsidP="005F3B63">
            <w:pPr>
              <w:spacing w:line="240" w:lineRule="auto"/>
              <w:jc w:val="center"/>
              <w:rPr>
                <w:rFonts w:cs="Calibri"/>
                <w:sz w:val="20"/>
                <w:lang w:eastAsia="zh-CN"/>
              </w:rPr>
            </w:pPr>
            <w:hyperlink r:id="rId92" w:history="1">
              <w:r w:rsidR="00485698" w:rsidRPr="00485698">
                <w:rPr>
                  <w:rFonts w:eastAsia="Times New Roman" w:cs="Calibri"/>
                  <w:sz w:val="20"/>
                </w:rPr>
                <w:t>Dubrava Zabočka</w:t>
              </w:r>
            </w:hyperlink>
          </w:p>
        </w:tc>
        <w:tc>
          <w:tcPr>
            <w:tcW w:w="3893" w:type="dxa"/>
            <w:shd w:val="clear" w:color="auto" w:fill="FFFFFF"/>
            <w:vAlign w:val="center"/>
          </w:tcPr>
          <w:p w14:paraId="5F37A141" w14:textId="77777777" w:rsidR="00485698" w:rsidRPr="00485698" w:rsidRDefault="00C12162" w:rsidP="005F3B63">
            <w:pPr>
              <w:spacing w:line="240" w:lineRule="auto"/>
              <w:jc w:val="center"/>
              <w:rPr>
                <w:rFonts w:cs="Calibri"/>
                <w:sz w:val="20"/>
                <w:lang w:eastAsia="zh-CN"/>
              </w:rPr>
            </w:pPr>
            <w:hyperlink r:id="rId93" w:history="1">
              <w:r w:rsidR="00485698" w:rsidRPr="00485698">
                <w:rPr>
                  <w:rFonts w:eastAsia="Times New Roman" w:cs="Calibri"/>
                  <w:sz w:val="20"/>
                </w:rPr>
                <w:t>Tradicijska okućnica „Zagorska hiža“</w:t>
              </w:r>
            </w:hyperlink>
          </w:p>
        </w:tc>
        <w:tc>
          <w:tcPr>
            <w:tcW w:w="2598" w:type="dxa"/>
            <w:shd w:val="clear" w:color="auto" w:fill="FFFFFF"/>
            <w:vAlign w:val="center"/>
          </w:tcPr>
          <w:p w14:paraId="743229E1" w14:textId="08CD12EC" w:rsidR="00485698" w:rsidRPr="00485698" w:rsidRDefault="00C12162" w:rsidP="005F3B63">
            <w:pPr>
              <w:spacing w:line="240" w:lineRule="auto"/>
              <w:jc w:val="center"/>
              <w:rPr>
                <w:rFonts w:cs="Calibri"/>
                <w:sz w:val="20"/>
                <w:lang w:eastAsia="zh-CN"/>
              </w:rPr>
            </w:pPr>
            <w:hyperlink r:id="rId9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6C7F3C0" w14:textId="77777777" w:rsidTr="005F3B63">
        <w:tc>
          <w:tcPr>
            <w:tcW w:w="1129" w:type="dxa"/>
            <w:shd w:val="clear" w:color="auto" w:fill="FFFFFF"/>
            <w:vAlign w:val="center"/>
          </w:tcPr>
          <w:p w14:paraId="43768CAF"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Z-2096</w:t>
            </w:r>
          </w:p>
        </w:tc>
        <w:tc>
          <w:tcPr>
            <w:tcW w:w="1560" w:type="dxa"/>
            <w:shd w:val="clear" w:color="auto" w:fill="FFFFFF"/>
            <w:vAlign w:val="center"/>
          </w:tcPr>
          <w:p w14:paraId="35FFDBDC" w14:textId="77777777" w:rsidR="00485698" w:rsidRPr="00485698" w:rsidRDefault="00C12162" w:rsidP="005F3B63">
            <w:pPr>
              <w:spacing w:line="240" w:lineRule="auto"/>
              <w:jc w:val="center"/>
              <w:rPr>
                <w:rFonts w:cs="Calibri"/>
                <w:sz w:val="20"/>
                <w:lang w:eastAsia="zh-CN"/>
              </w:rPr>
            </w:pPr>
            <w:hyperlink r:id="rId95" w:history="1">
              <w:r w:rsidR="00485698" w:rsidRPr="00485698">
                <w:rPr>
                  <w:rFonts w:eastAsia="Times New Roman" w:cs="Calibri"/>
                  <w:sz w:val="20"/>
                </w:rPr>
                <w:t>Đurmanec</w:t>
              </w:r>
            </w:hyperlink>
          </w:p>
        </w:tc>
        <w:tc>
          <w:tcPr>
            <w:tcW w:w="3893" w:type="dxa"/>
            <w:shd w:val="clear" w:color="auto" w:fill="FFFFFF"/>
            <w:vAlign w:val="center"/>
          </w:tcPr>
          <w:p w14:paraId="33A248EF" w14:textId="77777777" w:rsidR="00485698" w:rsidRPr="00485698" w:rsidRDefault="00C12162" w:rsidP="005F3B63">
            <w:pPr>
              <w:spacing w:line="240" w:lineRule="auto"/>
              <w:jc w:val="center"/>
              <w:rPr>
                <w:rFonts w:cs="Calibri"/>
                <w:sz w:val="20"/>
                <w:lang w:eastAsia="zh-CN"/>
              </w:rPr>
            </w:pPr>
            <w:hyperlink r:id="rId96" w:history="1">
              <w:r w:rsidR="00485698" w:rsidRPr="00485698">
                <w:rPr>
                  <w:rFonts w:eastAsia="Times New Roman" w:cs="Calibri"/>
                  <w:sz w:val="20"/>
                </w:rPr>
                <w:t>Crkva sv. Jurja</w:t>
              </w:r>
            </w:hyperlink>
          </w:p>
        </w:tc>
        <w:tc>
          <w:tcPr>
            <w:tcW w:w="2598" w:type="dxa"/>
            <w:shd w:val="clear" w:color="auto" w:fill="FFFFFF"/>
            <w:vAlign w:val="center"/>
          </w:tcPr>
          <w:p w14:paraId="73D4D3A2" w14:textId="5E46B6CB" w:rsidR="00485698" w:rsidRPr="00485698" w:rsidRDefault="00C12162" w:rsidP="005F3B63">
            <w:pPr>
              <w:spacing w:line="240" w:lineRule="auto"/>
              <w:jc w:val="center"/>
              <w:rPr>
                <w:rFonts w:cs="Calibri"/>
                <w:sz w:val="20"/>
                <w:lang w:eastAsia="zh-CN"/>
              </w:rPr>
            </w:pPr>
            <w:hyperlink r:id="rId9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4532801" w14:textId="77777777" w:rsidTr="005F3B63">
        <w:tc>
          <w:tcPr>
            <w:tcW w:w="1129" w:type="dxa"/>
            <w:shd w:val="clear" w:color="auto" w:fill="FFFFFF"/>
            <w:vAlign w:val="center"/>
          </w:tcPr>
          <w:p w14:paraId="7FDED700"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Z-2230</w:t>
            </w:r>
          </w:p>
        </w:tc>
        <w:tc>
          <w:tcPr>
            <w:tcW w:w="1560" w:type="dxa"/>
            <w:shd w:val="clear" w:color="auto" w:fill="FFFFFF"/>
            <w:vAlign w:val="center"/>
          </w:tcPr>
          <w:p w14:paraId="22EB1B6E" w14:textId="77777777" w:rsidR="00485698" w:rsidRPr="00485698" w:rsidRDefault="00C12162" w:rsidP="005F3B63">
            <w:pPr>
              <w:spacing w:line="240" w:lineRule="auto"/>
              <w:jc w:val="center"/>
              <w:rPr>
                <w:rFonts w:cs="Calibri"/>
                <w:sz w:val="20"/>
                <w:lang w:eastAsia="zh-CN"/>
              </w:rPr>
            </w:pPr>
            <w:hyperlink r:id="rId98" w:history="1">
              <w:r w:rsidR="00485698" w:rsidRPr="00485698">
                <w:rPr>
                  <w:rFonts w:eastAsia="Times New Roman" w:cs="Calibri"/>
                  <w:sz w:val="20"/>
                </w:rPr>
                <w:t>Gorjani Sutinski</w:t>
              </w:r>
            </w:hyperlink>
          </w:p>
        </w:tc>
        <w:tc>
          <w:tcPr>
            <w:tcW w:w="3893" w:type="dxa"/>
            <w:shd w:val="clear" w:color="auto" w:fill="FFFFFF"/>
            <w:vAlign w:val="center"/>
          </w:tcPr>
          <w:p w14:paraId="30880B53" w14:textId="77777777" w:rsidR="00485698" w:rsidRPr="00485698" w:rsidRDefault="00C12162" w:rsidP="005F3B63">
            <w:pPr>
              <w:spacing w:line="240" w:lineRule="auto"/>
              <w:jc w:val="center"/>
              <w:rPr>
                <w:rFonts w:cs="Calibri"/>
                <w:sz w:val="20"/>
                <w:lang w:eastAsia="zh-CN"/>
              </w:rPr>
            </w:pPr>
            <w:hyperlink r:id="rId99" w:history="1">
              <w:r w:rsidR="00485698" w:rsidRPr="00485698">
                <w:rPr>
                  <w:rFonts w:eastAsia="Times New Roman" w:cs="Calibri"/>
                  <w:sz w:val="20"/>
                </w:rPr>
                <w:t>Crkva sv. Jakova</w:t>
              </w:r>
            </w:hyperlink>
          </w:p>
        </w:tc>
        <w:tc>
          <w:tcPr>
            <w:tcW w:w="2598" w:type="dxa"/>
            <w:shd w:val="clear" w:color="auto" w:fill="FFFFFF"/>
            <w:vAlign w:val="center"/>
          </w:tcPr>
          <w:p w14:paraId="6E274A1D" w14:textId="6AF0982B" w:rsidR="00485698" w:rsidRPr="00485698" w:rsidRDefault="00C12162" w:rsidP="005F3B63">
            <w:pPr>
              <w:spacing w:line="240" w:lineRule="auto"/>
              <w:jc w:val="center"/>
              <w:rPr>
                <w:rFonts w:cs="Calibri"/>
                <w:sz w:val="20"/>
                <w:lang w:eastAsia="zh-CN"/>
              </w:rPr>
            </w:pPr>
            <w:hyperlink r:id="rId10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D11F2F0" w14:textId="77777777" w:rsidTr="005F3B63">
        <w:tc>
          <w:tcPr>
            <w:tcW w:w="1129" w:type="dxa"/>
            <w:shd w:val="clear" w:color="auto" w:fill="FFFFFF"/>
            <w:vAlign w:val="center"/>
          </w:tcPr>
          <w:p w14:paraId="353296BD"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Z-1727</w:t>
            </w:r>
          </w:p>
        </w:tc>
        <w:tc>
          <w:tcPr>
            <w:tcW w:w="1560" w:type="dxa"/>
            <w:shd w:val="clear" w:color="auto" w:fill="FFFFFF"/>
            <w:vAlign w:val="center"/>
          </w:tcPr>
          <w:p w14:paraId="70CDAB8C" w14:textId="77777777" w:rsidR="00485698" w:rsidRPr="00485698" w:rsidRDefault="00C12162" w:rsidP="005F3B63">
            <w:pPr>
              <w:spacing w:line="240" w:lineRule="auto"/>
              <w:jc w:val="center"/>
              <w:rPr>
                <w:rFonts w:cs="Calibri"/>
                <w:sz w:val="20"/>
                <w:lang w:eastAsia="zh-CN"/>
              </w:rPr>
            </w:pPr>
            <w:hyperlink r:id="rId101" w:history="1">
              <w:r w:rsidR="00485698" w:rsidRPr="00485698">
                <w:rPr>
                  <w:rFonts w:eastAsia="Times New Roman" w:cs="Calibri"/>
                  <w:sz w:val="20"/>
                </w:rPr>
                <w:t>Gornja Pačetina</w:t>
              </w:r>
            </w:hyperlink>
          </w:p>
        </w:tc>
        <w:tc>
          <w:tcPr>
            <w:tcW w:w="3893" w:type="dxa"/>
            <w:shd w:val="clear" w:color="auto" w:fill="FFFFFF"/>
            <w:vAlign w:val="center"/>
          </w:tcPr>
          <w:p w14:paraId="1D3B005D" w14:textId="77777777" w:rsidR="00485698" w:rsidRPr="00485698" w:rsidRDefault="00C12162" w:rsidP="005F3B63">
            <w:pPr>
              <w:spacing w:line="240" w:lineRule="auto"/>
              <w:jc w:val="center"/>
              <w:rPr>
                <w:rFonts w:cs="Calibri"/>
                <w:sz w:val="20"/>
                <w:lang w:eastAsia="zh-CN"/>
              </w:rPr>
            </w:pPr>
            <w:hyperlink r:id="rId102" w:history="1">
              <w:r w:rsidR="00485698" w:rsidRPr="00485698">
                <w:rPr>
                  <w:rFonts w:eastAsia="Times New Roman" w:cs="Calibri"/>
                  <w:sz w:val="20"/>
                </w:rPr>
                <w:t>Dvorac Trnovec</w:t>
              </w:r>
            </w:hyperlink>
          </w:p>
        </w:tc>
        <w:tc>
          <w:tcPr>
            <w:tcW w:w="2598" w:type="dxa"/>
            <w:shd w:val="clear" w:color="auto" w:fill="FFFFFF"/>
            <w:vAlign w:val="center"/>
          </w:tcPr>
          <w:p w14:paraId="7B89B5D7" w14:textId="524FFEEA" w:rsidR="00485698" w:rsidRPr="00485698" w:rsidRDefault="00C12162" w:rsidP="005F3B63">
            <w:pPr>
              <w:spacing w:line="240" w:lineRule="auto"/>
              <w:jc w:val="center"/>
              <w:rPr>
                <w:rFonts w:cs="Calibri"/>
                <w:sz w:val="20"/>
                <w:lang w:eastAsia="zh-CN"/>
              </w:rPr>
            </w:pPr>
            <w:hyperlink r:id="rId10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3618F1D" w14:textId="77777777" w:rsidTr="005F3B63">
        <w:tc>
          <w:tcPr>
            <w:tcW w:w="1129" w:type="dxa"/>
            <w:shd w:val="clear" w:color="auto" w:fill="FFFFFF"/>
            <w:vAlign w:val="center"/>
          </w:tcPr>
          <w:p w14:paraId="64A1C883"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Z-2359</w:t>
            </w:r>
          </w:p>
        </w:tc>
        <w:tc>
          <w:tcPr>
            <w:tcW w:w="1560" w:type="dxa"/>
            <w:shd w:val="clear" w:color="auto" w:fill="FFFFFF"/>
            <w:vAlign w:val="center"/>
          </w:tcPr>
          <w:p w14:paraId="2D963603" w14:textId="77777777" w:rsidR="00485698" w:rsidRPr="00485698" w:rsidRDefault="00C12162" w:rsidP="005F3B63">
            <w:pPr>
              <w:spacing w:line="240" w:lineRule="auto"/>
              <w:jc w:val="center"/>
              <w:rPr>
                <w:rFonts w:cs="Calibri"/>
                <w:sz w:val="20"/>
                <w:lang w:eastAsia="zh-CN"/>
              </w:rPr>
            </w:pPr>
            <w:hyperlink r:id="rId104" w:history="1">
              <w:r w:rsidR="00485698" w:rsidRPr="00485698">
                <w:rPr>
                  <w:rFonts w:eastAsia="Times New Roman" w:cs="Calibri"/>
                  <w:sz w:val="20"/>
                </w:rPr>
                <w:t>Gornja Plemenšćina</w:t>
              </w:r>
            </w:hyperlink>
          </w:p>
        </w:tc>
        <w:tc>
          <w:tcPr>
            <w:tcW w:w="3893" w:type="dxa"/>
            <w:shd w:val="clear" w:color="auto" w:fill="FFFFFF"/>
            <w:vAlign w:val="center"/>
          </w:tcPr>
          <w:p w14:paraId="76A2E48F" w14:textId="77777777" w:rsidR="00485698" w:rsidRPr="00485698" w:rsidRDefault="00C12162" w:rsidP="005F3B63">
            <w:pPr>
              <w:spacing w:line="240" w:lineRule="auto"/>
              <w:jc w:val="center"/>
              <w:rPr>
                <w:rFonts w:cs="Calibri"/>
                <w:sz w:val="20"/>
                <w:lang w:eastAsia="zh-CN"/>
              </w:rPr>
            </w:pPr>
            <w:hyperlink r:id="rId105" w:history="1">
              <w:r w:rsidR="00485698" w:rsidRPr="00485698">
                <w:rPr>
                  <w:rFonts w:eastAsia="Times New Roman" w:cs="Calibri"/>
                  <w:sz w:val="20"/>
                </w:rPr>
                <w:t>Crkva sv. Ane</w:t>
              </w:r>
            </w:hyperlink>
          </w:p>
        </w:tc>
        <w:tc>
          <w:tcPr>
            <w:tcW w:w="2598" w:type="dxa"/>
            <w:shd w:val="clear" w:color="auto" w:fill="FFFFFF"/>
            <w:vAlign w:val="center"/>
          </w:tcPr>
          <w:p w14:paraId="62272920" w14:textId="4AC259B3" w:rsidR="00485698" w:rsidRPr="00485698" w:rsidRDefault="00C12162" w:rsidP="005F3B63">
            <w:pPr>
              <w:spacing w:line="240" w:lineRule="auto"/>
              <w:jc w:val="center"/>
              <w:rPr>
                <w:rFonts w:cs="Calibri"/>
                <w:sz w:val="20"/>
                <w:lang w:eastAsia="zh-CN"/>
              </w:rPr>
            </w:pPr>
            <w:hyperlink r:id="rId10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CFEBD72" w14:textId="77777777" w:rsidTr="005F3B63">
        <w:tc>
          <w:tcPr>
            <w:tcW w:w="1129" w:type="dxa"/>
            <w:shd w:val="clear" w:color="auto" w:fill="FFFFFF"/>
            <w:vAlign w:val="center"/>
          </w:tcPr>
          <w:p w14:paraId="20BC00E3"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Z-3517</w:t>
            </w:r>
          </w:p>
        </w:tc>
        <w:tc>
          <w:tcPr>
            <w:tcW w:w="1560" w:type="dxa"/>
            <w:shd w:val="clear" w:color="auto" w:fill="FFFFFF"/>
            <w:vAlign w:val="center"/>
          </w:tcPr>
          <w:p w14:paraId="677AC487" w14:textId="77777777" w:rsidR="00485698" w:rsidRPr="00485698" w:rsidRDefault="00C12162" w:rsidP="005F3B63">
            <w:pPr>
              <w:spacing w:line="240" w:lineRule="auto"/>
              <w:jc w:val="center"/>
              <w:rPr>
                <w:rFonts w:cs="Calibri"/>
                <w:sz w:val="20"/>
                <w:lang w:eastAsia="zh-CN"/>
              </w:rPr>
            </w:pPr>
            <w:hyperlink r:id="rId107" w:history="1">
              <w:r w:rsidR="00485698" w:rsidRPr="00485698">
                <w:rPr>
                  <w:rFonts w:eastAsia="Times New Roman" w:cs="Calibri"/>
                  <w:sz w:val="20"/>
                </w:rPr>
                <w:t>Gornja Stubica</w:t>
              </w:r>
            </w:hyperlink>
          </w:p>
        </w:tc>
        <w:tc>
          <w:tcPr>
            <w:tcW w:w="3893" w:type="dxa"/>
            <w:shd w:val="clear" w:color="auto" w:fill="FFFFFF"/>
            <w:vAlign w:val="center"/>
          </w:tcPr>
          <w:p w14:paraId="6BD2547E" w14:textId="77777777" w:rsidR="00485698" w:rsidRPr="00485698" w:rsidRDefault="00C12162" w:rsidP="005F3B63">
            <w:pPr>
              <w:spacing w:line="240" w:lineRule="auto"/>
              <w:jc w:val="center"/>
              <w:rPr>
                <w:rFonts w:cs="Calibri"/>
                <w:sz w:val="20"/>
                <w:lang w:eastAsia="zh-CN"/>
              </w:rPr>
            </w:pPr>
            <w:hyperlink r:id="rId108" w:history="1">
              <w:r w:rsidR="00485698" w:rsidRPr="00485698">
                <w:rPr>
                  <w:rFonts w:eastAsia="Times New Roman" w:cs="Calibri"/>
                  <w:sz w:val="20"/>
                </w:rPr>
                <w:t>Crkva sv. Jurja</w:t>
              </w:r>
            </w:hyperlink>
          </w:p>
        </w:tc>
        <w:tc>
          <w:tcPr>
            <w:tcW w:w="2598" w:type="dxa"/>
            <w:shd w:val="clear" w:color="auto" w:fill="FFFFFF"/>
            <w:vAlign w:val="center"/>
          </w:tcPr>
          <w:p w14:paraId="7F0063B9" w14:textId="7374BBE9" w:rsidR="00485698" w:rsidRPr="00485698" w:rsidRDefault="00C12162" w:rsidP="005F3B63">
            <w:pPr>
              <w:spacing w:line="240" w:lineRule="auto"/>
              <w:jc w:val="center"/>
              <w:rPr>
                <w:rFonts w:cs="Calibri"/>
                <w:sz w:val="20"/>
                <w:lang w:eastAsia="zh-CN"/>
              </w:rPr>
            </w:pPr>
            <w:hyperlink r:id="rId10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B35932B" w14:textId="77777777" w:rsidTr="005F3B63">
        <w:tc>
          <w:tcPr>
            <w:tcW w:w="1129" w:type="dxa"/>
            <w:shd w:val="clear" w:color="auto" w:fill="FFFFFF"/>
            <w:vAlign w:val="center"/>
          </w:tcPr>
          <w:p w14:paraId="63B6A763"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Z-4418</w:t>
            </w:r>
          </w:p>
        </w:tc>
        <w:tc>
          <w:tcPr>
            <w:tcW w:w="1560" w:type="dxa"/>
            <w:shd w:val="clear" w:color="auto" w:fill="FFFFFF"/>
            <w:vAlign w:val="center"/>
          </w:tcPr>
          <w:p w14:paraId="71406D29" w14:textId="77777777" w:rsidR="00485698" w:rsidRPr="00485698" w:rsidRDefault="00C12162" w:rsidP="005F3B63">
            <w:pPr>
              <w:spacing w:line="240" w:lineRule="auto"/>
              <w:jc w:val="center"/>
              <w:rPr>
                <w:rFonts w:cs="Calibri"/>
                <w:sz w:val="20"/>
                <w:lang w:eastAsia="zh-CN"/>
              </w:rPr>
            </w:pPr>
            <w:hyperlink r:id="rId110" w:history="1">
              <w:r w:rsidR="00485698" w:rsidRPr="00485698">
                <w:rPr>
                  <w:rFonts w:eastAsia="Times New Roman" w:cs="Calibri"/>
                  <w:sz w:val="20"/>
                </w:rPr>
                <w:t>Gornja Stubica</w:t>
              </w:r>
            </w:hyperlink>
          </w:p>
        </w:tc>
        <w:tc>
          <w:tcPr>
            <w:tcW w:w="3893" w:type="dxa"/>
            <w:shd w:val="clear" w:color="auto" w:fill="FFFFFF"/>
            <w:vAlign w:val="center"/>
          </w:tcPr>
          <w:p w14:paraId="4FA8A2D3" w14:textId="77777777" w:rsidR="00485698" w:rsidRPr="00485698" w:rsidRDefault="00C12162" w:rsidP="005F3B63">
            <w:pPr>
              <w:spacing w:line="240" w:lineRule="auto"/>
              <w:jc w:val="center"/>
              <w:rPr>
                <w:rFonts w:cs="Calibri"/>
                <w:sz w:val="20"/>
                <w:lang w:eastAsia="zh-CN"/>
              </w:rPr>
            </w:pPr>
            <w:hyperlink r:id="rId111" w:history="1">
              <w:r w:rsidR="00485698" w:rsidRPr="00485698">
                <w:rPr>
                  <w:rFonts w:eastAsia="Times New Roman" w:cs="Calibri"/>
                  <w:sz w:val="20"/>
                </w:rPr>
                <w:t>Spomen-park Rudolfu Perešinu</w:t>
              </w:r>
            </w:hyperlink>
          </w:p>
        </w:tc>
        <w:tc>
          <w:tcPr>
            <w:tcW w:w="2598" w:type="dxa"/>
            <w:shd w:val="clear" w:color="auto" w:fill="FFFFFF"/>
            <w:vAlign w:val="center"/>
          </w:tcPr>
          <w:p w14:paraId="137B45E8" w14:textId="6F6969C9" w:rsidR="00485698" w:rsidRPr="00485698" w:rsidRDefault="00C12162" w:rsidP="005F3B63">
            <w:pPr>
              <w:spacing w:line="240" w:lineRule="auto"/>
              <w:jc w:val="center"/>
              <w:rPr>
                <w:rFonts w:cs="Calibri"/>
                <w:sz w:val="20"/>
                <w:lang w:eastAsia="zh-CN"/>
              </w:rPr>
            </w:pPr>
            <w:hyperlink r:id="rId11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708ACCE" w14:textId="77777777" w:rsidTr="005F3B63">
        <w:tc>
          <w:tcPr>
            <w:tcW w:w="1129" w:type="dxa"/>
            <w:shd w:val="clear" w:color="auto" w:fill="FFFFFF"/>
            <w:vAlign w:val="center"/>
          </w:tcPr>
          <w:p w14:paraId="515BDA2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Z-3507</w:t>
            </w:r>
          </w:p>
        </w:tc>
        <w:tc>
          <w:tcPr>
            <w:tcW w:w="1560" w:type="dxa"/>
            <w:shd w:val="clear" w:color="auto" w:fill="FFFFFF"/>
            <w:vAlign w:val="center"/>
          </w:tcPr>
          <w:p w14:paraId="4BCDA612" w14:textId="77777777" w:rsidR="00485698" w:rsidRPr="00485698" w:rsidRDefault="00C12162" w:rsidP="005F3B63">
            <w:pPr>
              <w:spacing w:line="240" w:lineRule="auto"/>
              <w:jc w:val="center"/>
              <w:rPr>
                <w:rFonts w:cs="Calibri"/>
                <w:sz w:val="20"/>
                <w:lang w:eastAsia="zh-CN"/>
              </w:rPr>
            </w:pPr>
            <w:hyperlink r:id="rId113" w:history="1">
              <w:r w:rsidR="00485698" w:rsidRPr="00485698">
                <w:rPr>
                  <w:rFonts w:eastAsia="Times New Roman" w:cs="Calibri"/>
                  <w:sz w:val="20"/>
                </w:rPr>
                <w:t>Gornja Stubica</w:t>
              </w:r>
            </w:hyperlink>
          </w:p>
        </w:tc>
        <w:tc>
          <w:tcPr>
            <w:tcW w:w="3893" w:type="dxa"/>
            <w:shd w:val="clear" w:color="auto" w:fill="FFFFFF"/>
            <w:vAlign w:val="center"/>
          </w:tcPr>
          <w:p w14:paraId="2B68E372" w14:textId="77777777" w:rsidR="00485698" w:rsidRPr="00485698" w:rsidRDefault="00C12162" w:rsidP="005F3B63">
            <w:pPr>
              <w:spacing w:line="240" w:lineRule="auto"/>
              <w:jc w:val="center"/>
              <w:rPr>
                <w:rFonts w:cs="Calibri"/>
                <w:sz w:val="20"/>
                <w:lang w:eastAsia="zh-CN"/>
              </w:rPr>
            </w:pPr>
            <w:hyperlink r:id="rId114" w:history="1">
              <w:r w:rsidR="00485698" w:rsidRPr="00485698">
                <w:rPr>
                  <w:rFonts w:eastAsia="Times New Roman" w:cs="Calibri"/>
                  <w:sz w:val="20"/>
                </w:rPr>
                <w:t>Tradicijska kuća, Zagrebačka 8</w:t>
              </w:r>
            </w:hyperlink>
          </w:p>
        </w:tc>
        <w:tc>
          <w:tcPr>
            <w:tcW w:w="2598" w:type="dxa"/>
            <w:shd w:val="clear" w:color="auto" w:fill="FFFFFF"/>
            <w:vAlign w:val="center"/>
          </w:tcPr>
          <w:p w14:paraId="71EA5D42" w14:textId="0012D987" w:rsidR="00485698" w:rsidRPr="00485698" w:rsidRDefault="00C12162" w:rsidP="005F3B63">
            <w:pPr>
              <w:spacing w:line="240" w:lineRule="auto"/>
              <w:jc w:val="center"/>
              <w:rPr>
                <w:rFonts w:cs="Calibri"/>
                <w:sz w:val="20"/>
                <w:lang w:eastAsia="zh-CN"/>
              </w:rPr>
            </w:pPr>
            <w:hyperlink r:id="rId11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61B50AC" w14:textId="77777777" w:rsidTr="005F3B63">
        <w:tc>
          <w:tcPr>
            <w:tcW w:w="1129" w:type="dxa"/>
            <w:shd w:val="clear" w:color="auto" w:fill="FFFFFF"/>
            <w:vAlign w:val="center"/>
          </w:tcPr>
          <w:p w14:paraId="32DA302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Z-3268</w:t>
            </w:r>
          </w:p>
        </w:tc>
        <w:tc>
          <w:tcPr>
            <w:tcW w:w="1560" w:type="dxa"/>
            <w:shd w:val="clear" w:color="auto" w:fill="FFFFFF"/>
            <w:vAlign w:val="center"/>
          </w:tcPr>
          <w:p w14:paraId="77772A47" w14:textId="77777777" w:rsidR="00485698" w:rsidRPr="00485698" w:rsidRDefault="00C12162" w:rsidP="005F3B63">
            <w:pPr>
              <w:spacing w:line="240" w:lineRule="auto"/>
              <w:jc w:val="center"/>
              <w:rPr>
                <w:rFonts w:cs="Calibri"/>
                <w:sz w:val="20"/>
                <w:lang w:eastAsia="zh-CN"/>
              </w:rPr>
            </w:pPr>
            <w:hyperlink r:id="rId116" w:history="1">
              <w:r w:rsidR="00485698" w:rsidRPr="00485698">
                <w:rPr>
                  <w:rFonts w:eastAsia="Times New Roman" w:cs="Calibri"/>
                  <w:sz w:val="20"/>
                </w:rPr>
                <w:t>Gornje Jesenje</w:t>
              </w:r>
            </w:hyperlink>
          </w:p>
        </w:tc>
        <w:tc>
          <w:tcPr>
            <w:tcW w:w="3893" w:type="dxa"/>
            <w:shd w:val="clear" w:color="auto" w:fill="FFFFFF"/>
            <w:vAlign w:val="center"/>
          </w:tcPr>
          <w:p w14:paraId="319DD044" w14:textId="77777777" w:rsidR="00485698" w:rsidRPr="00485698" w:rsidRDefault="00C12162" w:rsidP="005F3B63">
            <w:pPr>
              <w:spacing w:line="240" w:lineRule="auto"/>
              <w:jc w:val="center"/>
              <w:rPr>
                <w:rFonts w:cs="Calibri"/>
                <w:sz w:val="20"/>
                <w:lang w:eastAsia="zh-CN"/>
              </w:rPr>
            </w:pPr>
            <w:hyperlink r:id="rId117" w:history="1">
              <w:r w:rsidR="00485698" w:rsidRPr="00485698">
                <w:rPr>
                  <w:rFonts w:eastAsia="Times New Roman" w:cs="Calibri"/>
                  <w:sz w:val="20"/>
                </w:rPr>
                <w:t>Crkva sv. Ivana Krstitelja</w:t>
              </w:r>
            </w:hyperlink>
          </w:p>
        </w:tc>
        <w:tc>
          <w:tcPr>
            <w:tcW w:w="2598" w:type="dxa"/>
            <w:shd w:val="clear" w:color="auto" w:fill="FFFFFF"/>
            <w:vAlign w:val="center"/>
          </w:tcPr>
          <w:p w14:paraId="0E4B9EE4" w14:textId="3BBF9C38" w:rsidR="00485698" w:rsidRPr="00485698" w:rsidRDefault="00C12162" w:rsidP="005F3B63">
            <w:pPr>
              <w:spacing w:line="240" w:lineRule="auto"/>
              <w:jc w:val="center"/>
              <w:rPr>
                <w:rFonts w:cs="Calibri"/>
                <w:sz w:val="20"/>
                <w:lang w:eastAsia="zh-CN"/>
              </w:rPr>
            </w:pPr>
            <w:hyperlink r:id="rId11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FB098C7" w14:textId="77777777" w:rsidTr="005F3B63">
        <w:tc>
          <w:tcPr>
            <w:tcW w:w="1129" w:type="dxa"/>
            <w:shd w:val="clear" w:color="auto" w:fill="FFFFFF"/>
            <w:vAlign w:val="center"/>
          </w:tcPr>
          <w:p w14:paraId="60F280AB"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Z-3698</w:t>
            </w:r>
          </w:p>
        </w:tc>
        <w:tc>
          <w:tcPr>
            <w:tcW w:w="1560" w:type="dxa"/>
            <w:shd w:val="clear" w:color="auto" w:fill="FFFFFF"/>
            <w:vAlign w:val="center"/>
          </w:tcPr>
          <w:p w14:paraId="523F0413" w14:textId="77777777" w:rsidR="00485698" w:rsidRPr="00485698" w:rsidRDefault="00C12162" w:rsidP="005F3B63">
            <w:pPr>
              <w:spacing w:line="240" w:lineRule="auto"/>
              <w:jc w:val="center"/>
              <w:rPr>
                <w:rFonts w:cs="Calibri"/>
                <w:sz w:val="20"/>
                <w:lang w:eastAsia="zh-CN"/>
              </w:rPr>
            </w:pPr>
            <w:hyperlink r:id="rId119" w:history="1">
              <w:r w:rsidR="00485698" w:rsidRPr="00485698">
                <w:rPr>
                  <w:rFonts w:eastAsia="Times New Roman" w:cs="Calibri"/>
                  <w:sz w:val="20"/>
                </w:rPr>
                <w:t>Gornji Kraljevec</w:t>
              </w:r>
            </w:hyperlink>
          </w:p>
        </w:tc>
        <w:tc>
          <w:tcPr>
            <w:tcW w:w="3893" w:type="dxa"/>
            <w:shd w:val="clear" w:color="auto" w:fill="FFFFFF"/>
            <w:vAlign w:val="center"/>
          </w:tcPr>
          <w:p w14:paraId="568C3294" w14:textId="77777777" w:rsidR="00485698" w:rsidRPr="00485698" w:rsidRDefault="00C12162" w:rsidP="005F3B63">
            <w:pPr>
              <w:spacing w:line="240" w:lineRule="auto"/>
              <w:jc w:val="center"/>
              <w:rPr>
                <w:rFonts w:cs="Calibri"/>
                <w:sz w:val="20"/>
                <w:lang w:eastAsia="zh-CN"/>
              </w:rPr>
            </w:pPr>
            <w:hyperlink r:id="rId120" w:history="1">
              <w:r w:rsidR="00485698" w:rsidRPr="00485698">
                <w:rPr>
                  <w:rFonts w:eastAsia="Times New Roman" w:cs="Calibri"/>
                  <w:sz w:val="20"/>
                </w:rPr>
                <w:t>Kapela sv. Benedikta</w:t>
              </w:r>
            </w:hyperlink>
          </w:p>
        </w:tc>
        <w:tc>
          <w:tcPr>
            <w:tcW w:w="2598" w:type="dxa"/>
            <w:shd w:val="clear" w:color="auto" w:fill="FFFFFF"/>
            <w:vAlign w:val="center"/>
          </w:tcPr>
          <w:p w14:paraId="5B7D4443" w14:textId="5D3DD781" w:rsidR="00485698" w:rsidRPr="00485698" w:rsidRDefault="00C12162" w:rsidP="005F3B63">
            <w:pPr>
              <w:spacing w:line="240" w:lineRule="auto"/>
              <w:jc w:val="center"/>
              <w:rPr>
                <w:rFonts w:cs="Calibri"/>
                <w:sz w:val="20"/>
                <w:lang w:eastAsia="zh-CN"/>
              </w:rPr>
            </w:pPr>
            <w:hyperlink r:id="rId12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AA9573F" w14:textId="77777777" w:rsidTr="005F3B63">
        <w:tc>
          <w:tcPr>
            <w:tcW w:w="1129" w:type="dxa"/>
            <w:shd w:val="clear" w:color="auto" w:fill="FFFFFF"/>
            <w:vAlign w:val="center"/>
          </w:tcPr>
          <w:p w14:paraId="64E1ED59"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Z-3514</w:t>
            </w:r>
          </w:p>
        </w:tc>
        <w:tc>
          <w:tcPr>
            <w:tcW w:w="1560" w:type="dxa"/>
            <w:shd w:val="clear" w:color="auto" w:fill="FFFFFF"/>
            <w:vAlign w:val="center"/>
          </w:tcPr>
          <w:p w14:paraId="4A5B4E44" w14:textId="77777777" w:rsidR="00485698" w:rsidRPr="00485698" w:rsidRDefault="00C12162" w:rsidP="005F3B63">
            <w:pPr>
              <w:spacing w:line="240" w:lineRule="auto"/>
              <w:jc w:val="center"/>
              <w:rPr>
                <w:rFonts w:cs="Calibri"/>
                <w:sz w:val="20"/>
                <w:lang w:eastAsia="zh-CN"/>
              </w:rPr>
            </w:pPr>
            <w:hyperlink r:id="rId122" w:history="1">
              <w:r w:rsidR="00485698" w:rsidRPr="00485698">
                <w:rPr>
                  <w:rFonts w:eastAsia="Times New Roman" w:cs="Calibri"/>
                  <w:sz w:val="20"/>
                </w:rPr>
                <w:t>Gotalovec</w:t>
              </w:r>
            </w:hyperlink>
          </w:p>
        </w:tc>
        <w:tc>
          <w:tcPr>
            <w:tcW w:w="3893" w:type="dxa"/>
            <w:shd w:val="clear" w:color="auto" w:fill="FFFFFF"/>
            <w:vAlign w:val="center"/>
          </w:tcPr>
          <w:p w14:paraId="2BD665DD" w14:textId="77777777" w:rsidR="00485698" w:rsidRPr="00485698" w:rsidRDefault="00C12162" w:rsidP="005F3B63">
            <w:pPr>
              <w:spacing w:line="240" w:lineRule="auto"/>
              <w:jc w:val="center"/>
              <w:rPr>
                <w:rFonts w:cs="Calibri"/>
                <w:sz w:val="20"/>
                <w:lang w:eastAsia="zh-CN"/>
              </w:rPr>
            </w:pPr>
            <w:hyperlink r:id="rId123" w:history="1">
              <w:r w:rsidR="00485698" w:rsidRPr="00485698">
                <w:rPr>
                  <w:rFonts w:eastAsia="Times New Roman" w:cs="Calibri"/>
                  <w:sz w:val="20"/>
                </w:rPr>
                <w:t>Crkva sv. Petra</w:t>
              </w:r>
            </w:hyperlink>
          </w:p>
        </w:tc>
        <w:tc>
          <w:tcPr>
            <w:tcW w:w="2598" w:type="dxa"/>
            <w:shd w:val="clear" w:color="auto" w:fill="FFFFFF"/>
            <w:vAlign w:val="center"/>
          </w:tcPr>
          <w:p w14:paraId="5B0E9CFC" w14:textId="02CD11E1" w:rsidR="00485698" w:rsidRPr="00485698" w:rsidRDefault="00C12162" w:rsidP="005F3B63">
            <w:pPr>
              <w:spacing w:line="240" w:lineRule="auto"/>
              <w:jc w:val="center"/>
              <w:rPr>
                <w:rFonts w:cs="Calibri"/>
                <w:sz w:val="20"/>
                <w:lang w:eastAsia="zh-CN"/>
              </w:rPr>
            </w:pPr>
            <w:hyperlink r:id="rId12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429F358" w14:textId="77777777" w:rsidTr="005F3B63">
        <w:tc>
          <w:tcPr>
            <w:tcW w:w="1129" w:type="dxa"/>
            <w:shd w:val="clear" w:color="auto" w:fill="FFFFFF"/>
            <w:vAlign w:val="center"/>
          </w:tcPr>
          <w:p w14:paraId="2D84F4B6"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Z-2100</w:t>
            </w:r>
          </w:p>
        </w:tc>
        <w:tc>
          <w:tcPr>
            <w:tcW w:w="1560" w:type="dxa"/>
            <w:shd w:val="clear" w:color="auto" w:fill="FFFFFF"/>
            <w:vAlign w:val="center"/>
          </w:tcPr>
          <w:p w14:paraId="60ACC860" w14:textId="77777777" w:rsidR="00485698" w:rsidRPr="00485698" w:rsidRDefault="00C12162" w:rsidP="005F3B63">
            <w:pPr>
              <w:spacing w:line="240" w:lineRule="auto"/>
              <w:jc w:val="center"/>
              <w:rPr>
                <w:rFonts w:cs="Calibri"/>
                <w:sz w:val="20"/>
                <w:lang w:eastAsia="zh-CN"/>
              </w:rPr>
            </w:pPr>
            <w:hyperlink r:id="rId125" w:history="1">
              <w:r w:rsidR="00485698" w:rsidRPr="00485698">
                <w:rPr>
                  <w:rFonts w:eastAsia="Times New Roman" w:cs="Calibri"/>
                  <w:sz w:val="20"/>
                </w:rPr>
                <w:t>Grabrovec</w:t>
              </w:r>
            </w:hyperlink>
          </w:p>
        </w:tc>
        <w:tc>
          <w:tcPr>
            <w:tcW w:w="3893" w:type="dxa"/>
            <w:shd w:val="clear" w:color="auto" w:fill="FFFFFF"/>
            <w:vAlign w:val="center"/>
          </w:tcPr>
          <w:p w14:paraId="5F8FF80B" w14:textId="77777777" w:rsidR="00485698" w:rsidRPr="00485698" w:rsidRDefault="00C12162" w:rsidP="005F3B63">
            <w:pPr>
              <w:spacing w:line="240" w:lineRule="auto"/>
              <w:jc w:val="center"/>
              <w:rPr>
                <w:rFonts w:cs="Calibri"/>
                <w:sz w:val="20"/>
                <w:lang w:eastAsia="zh-CN"/>
              </w:rPr>
            </w:pPr>
            <w:hyperlink r:id="rId126" w:history="1">
              <w:r w:rsidR="00485698" w:rsidRPr="00485698">
                <w:rPr>
                  <w:rFonts w:eastAsia="Times New Roman" w:cs="Calibri"/>
                  <w:sz w:val="20"/>
                </w:rPr>
                <w:t>Crkva sv. Antuna</w:t>
              </w:r>
            </w:hyperlink>
          </w:p>
        </w:tc>
        <w:tc>
          <w:tcPr>
            <w:tcW w:w="2598" w:type="dxa"/>
            <w:shd w:val="clear" w:color="auto" w:fill="FFFFFF"/>
            <w:vAlign w:val="center"/>
          </w:tcPr>
          <w:p w14:paraId="312BB0CA" w14:textId="2377E948" w:rsidR="00485698" w:rsidRPr="00485698" w:rsidRDefault="00C12162" w:rsidP="005F3B63">
            <w:pPr>
              <w:spacing w:line="240" w:lineRule="auto"/>
              <w:jc w:val="center"/>
              <w:rPr>
                <w:rFonts w:cs="Calibri"/>
                <w:sz w:val="20"/>
                <w:lang w:eastAsia="zh-CN"/>
              </w:rPr>
            </w:pPr>
            <w:hyperlink r:id="rId12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F374FFB" w14:textId="77777777" w:rsidTr="005F3B63">
        <w:tc>
          <w:tcPr>
            <w:tcW w:w="1129" w:type="dxa"/>
            <w:shd w:val="clear" w:color="auto" w:fill="FFFFFF"/>
            <w:vAlign w:val="center"/>
          </w:tcPr>
          <w:p w14:paraId="08697F7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Z-3508</w:t>
            </w:r>
          </w:p>
        </w:tc>
        <w:tc>
          <w:tcPr>
            <w:tcW w:w="1560" w:type="dxa"/>
            <w:shd w:val="clear" w:color="auto" w:fill="FFFFFF"/>
            <w:vAlign w:val="center"/>
          </w:tcPr>
          <w:p w14:paraId="524CB673" w14:textId="77777777" w:rsidR="00485698" w:rsidRPr="00485698" w:rsidRDefault="00C12162" w:rsidP="005F3B63">
            <w:pPr>
              <w:spacing w:line="240" w:lineRule="auto"/>
              <w:jc w:val="center"/>
              <w:rPr>
                <w:rFonts w:cs="Calibri"/>
                <w:sz w:val="20"/>
                <w:lang w:eastAsia="zh-CN"/>
              </w:rPr>
            </w:pPr>
            <w:hyperlink r:id="rId128" w:history="1">
              <w:r w:rsidR="00485698" w:rsidRPr="00485698">
                <w:rPr>
                  <w:rFonts w:eastAsia="Times New Roman" w:cs="Calibri"/>
                  <w:sz w:val="20"/>
                </w:rPr>
                <w:t>Gusakovec</w:t>
              </w:r>
            </w:hyperlink>
          </w:p>
        </w:tc>
        <w:tc>
          <w:tcPr>
            <w:tcW w:w="3893" w:type="dxa"/>
            <w:shd w:val="clear" w:color="auto" w:fill="FFFFFF"/>
            <w:vAlign w:val="center"/>
          </w:tcPr>
          <w:p w14:paraId="64004406" w14:textId="77777777" w:rsidR="00485698" w:rsidRPr="00485698" w:rsidRDefault="00C12162" w:rsidP="005F3B63">
            <w:pPr>
              <w:spacing w:line="240" w:lineRule="auto"/>
              <w:jc w:val="center"/>
              <w:rPr>
                <w:rFonts w:cs="Calibri"/>
                <w:sz w:val="20"/>
                <w:lang w:eastAsia="zh-CN"/>
              </w:rPr>
            </w:pPr>
            <w:hyperlink r:id="rId129" w:history="1">
              <w:r w:rsidR="00485698" w:rsidRPr="00485698">
                <w:rPr>
                  <w:rFonts w:eastAsia="Times New Roman" w:cs="Calibri"/>
                  <w:sz w:val="20"/>
                </w:rPr>
                <w:t>Tradicijska kuća, Zrinščaki 12</w:t>
              </w:r>
            </w:hyperlink>
          </w:p>
        </w:tc>
        <w:tc>
          <w:tcPr>
            <w:tcW w:w="2598" w:type="dxa"/>
            <w:shd w:val="clear" w:color="auto" w:fill="FFFFFF"/>
            <w:vAlign w:val="center"/>
          </w:tcPr>
          <w:p w14:paraId="793E89BF" w14:textId="29603041" w:rsidR="00485698" w:rsidRPr="00485698" w:rsidRDefault="00C12162" w:rsidP="005F3B63">
            <w:pPr>
              <w:spacing w:line="240" w:lineRule="auto"/>
              <w:jc w:val="center"/>
              <w:rPr>
                <w:rFonts w:cs="Calibri"/>
                <w:sz w:val="20"/>
                <w:lang w:eastAsia="zh-CN"/>
              </w:rPr>
            </w:pPr>
            <w:hyperlink r:id="rId13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49769BA" w14:textId="77777777" w:rsidTr="005F3B63">
        <w:tc>
          <w:tcPr>
            <w:tcW w:w="1129" w:type="dxa"/>
            <w:shd w:val="clear" w:color="auto" w:fill="FFFFFF"/>
            <w:vAlign w:val="center"/>
          </w:tcPr>
          <w:p w14:paraId="38044A18"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Z-2845</w:t>
            </w:r>
          </w:p>
        </w:tc>
        <w:tc>
          <w:tcPr>
            <w:tcW w:w="1560" w:type="dxa"/>
            <w:shd w:val="clear" w:color="auto" w:fill="FFFFFF"/>
            <w:vAlign w:val="center"/>
          </w:tcPr>
          <w:p w14:paraId="179B4294" w14:textId="77777777" w:rsidR="00485698" w:rsidRPr="00485698" w:rsidRDefault="00C12162" w:rsidP="005F3B63">
            <w:pPr>
              <w:spacing w:line="240" w:lineRule="auto"/>
              <w:jc w:val="center"/>
              <w:rPr>
                <w:rFonts w:cs="Calibri"/>
                <w:sz w:val="20"/>
                <w:lang w:eastAsia="zh-CN"/>
              </w:rPr>
            </w:pPr>
            <w:hyperlink r:id="rId131" w:history="1">
              <w:r w:rsidR="00485698" w:rsidRPr="00485698">
                <w:rPr>
                  <w:rFonts w:eastAsia="Times New Roman" w:cs="Calibri"/>
                  <w:sz w:val="20"/>
                </w:rPr>
                <w:t>Hrašćina</w:t>
              </w:r>
            </w:hyperlink>
          </w:p>
        </w:tc>
        <w:tc>
          <w:tcPr>
            <w:tcW w:w="3893" w:type="dxa"/>
            <w:shd w:val="clear" w:color="auto" w:fill="FFFFFF"/>
            <w:vAlign w:val="center"/>
          </w:tcPr>
          <w:p w14:paraId="3A55E2A9" w14:textId="77777777" w:rsidR="00485698" w:rsidRPr="00485698" w:rsidRDefault="00C12162" w:rsidP="005F3B63">
            <w:pPr>
              <w:spacing w:line="240" w:lineRule="auto"/>
              <w:jc w:val="center"/>
              <w:rPr>
                <w:rFonts w:cs="Calibri"/>
                <w:sz w:val="20"/>
                <w:lang w:eastAsia="zh-CN"/>
              </w:rPr>
            </w:pPr>
            <w:hyperlink r:id="rId132" w:history="1">
              <w:r w:rsidR="00485698" w:rsidRPr="00485698">
                <w:rPr>
                  <w:rFonts w:eastAsia="Times New Roman" w:cs="Calibri"/>
                  <w:sz w:val="20"/>
                </w:rPr>
                <w:t>Crkva sv. Nikole</w:t>
              </w:r>
            </w:hyperlink>
          </w:p>
        </w:tc>
        <w:tc>
          <w:tcPr>
            <w:tcW w:w="2598" w:type="dxa"/>
            <w:shd w:val="clear" w:color="auto" w:fill="FFFFFF"/>
            <w:vAlign w:val="center"/>
          </w:tcPr>
          <w:p w14:paraId="0BE53E65" w14:textId="19F27E80" w:rsidR="00485698" w:rsidRPr="00485698" w:rsidRDefault="00C12162" w:rsidP="005F3B63">
            <w:pPr>
              <w:spacing w:line="240" w:lineRule="auto"/>
              <w:jc w:val="center"/>
              <w:rPr>
                <w:rFonts w:cs="Calibri"/>
                <w:sz w:val="20"/>
                <w:lang w:eastAsia="zh-CN"/>
              </w:rPr>
            </w:pPr>
            <w:hyperlink r:id="rId13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745E4F9" w14:textId="77777777" w:rsidTr="005F3B63">
        <w:tc>
          <w:tcPr>
            <w:tcW w:w="1129" w:type="dxa"/>
            <w:shd w:val="clear" w:color="auto" w:fill="FFFFFF"/>
            <w:vAlign w:val="center"/>
          </w:tcPr>
          <w:p w14:paraId="6FBFF7E2"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Z-3205</w:t>
            </w:r>
          </w:p>
        </w:tc>
        <w:tc>
          <w:tcPr>
            <w:tcW w:w="1560" w:type="dxa"/>
            <w:shd w:val="clear" w:color="auto" w:fill="FFFFFF"/>
            <w:vAlign w:val="center"/>
          </w:tcPr>
          <w:p w14:paraId="329587EC" w14:textId="77777777" w:rsidR="00485698" w:rsidRPr="00485698" w:rsidRDefault="00C12162" w:rsidP="005F3B63">
            <w:pPr>
              <w:spacing w:line="240" w:lineRule="auto"/>
              <w:jc w:val="center"/>
              <w:rPr>
                <w:rFonts w:cs="Calibri"/>
                <w:sz w:val="20"/>
                <w:lang w:eastAsia="zh-CN"/>
              </w:rPr>
            </w:pPr>
            <w:hyperlink r:id="rId134" w:history="1">
              <w:r w:rsidR="00485698" w:rsidRPr="00485698">
                <w:rPr>
                  <w:rFonts w:eastAsia="Times New Roman" w:cs="Calibri"/>
                  <w:sz w:val="20"/>
                </w:rPr>
                <w:t>Hrašćina</w:t>
              </w:r>
            </w:hyperlink>
          </w:p>
        </w:tc>
        <w:tc>
          <w:tcPr>
            <w:tcW w:w="3893" w:type="dxa"/>
            <w:shd w:val="clear" w:color="auto" w:fill="FFFFFF"/>
            <w:vAlign w:val="center"/>
          </w:tcPr>
          <w:p w14:paraId="2D8C3516" w14:textId="1B5B3F31" w:rsidR="00485698" w:rsidRPr="00485698" w:rsidRDefault="00C12162" w:rsidP="005F3B63">
            <w:pPr>
              <w:spacing w:line="240" w:lineRule="auto"/>
              <w:jc w:val="center"/>
              <w:rPr>
                <w:rFonts w:cs="Calibri"/>
                <w:sz w:val="20"/>
                <w:lang w:eastAsia="zh-CN"/>
              </w:rPr>
            </w:pPr>
            <w:hyperlink r:id="rId135" w:history="1">
              <w:r w:rsidR="00485698" w:rsidRPr="00485698">
                <w:rPr>
                  <w:rFonts w:eastAsia="Times New Roman" w:cs="Calibri"/>
                  <w:sz w:val="20"/>
                </w:rPr>
                <w:t xml:space="preserve">Kulturno </w:t>
              </w:r>
              <w:r w:rsidR="005F3B63">
                <w:rPr>
                  <w:rFonts w:eastAsia="Times New Roman" w:cs="Calibri"/>
                  <w:sz w:val="20"/>
                </w:rPr>
                <w:t>–</w:t>
              </w:r>
              <w:r w:rsidR="00485698" w:rsidRPr="00485698">
                <w:rPr>
                  <w:rFonts w:eastAsia="Times New Roman" w:cs="Calibri"/>
                  <w:sz w:val="20"/>
                </w:rPr>
                <w:t xml:space="preserve"> povijesna cjelina Hrašćina</w:t>
              </w:r>
            </w:hyperlink>
          </w:p>
        </w:tc>
        <w:tc>
          <w:tcPr>
            <w:tcW w:w="2598" w:type="dxa"/>
            <w:shd w:val="clear" w:color="auto" w:fill="FFFFFF"/>
            <w:vAlign w:val="center"/>
          </w:tcPr>
          <w:p w14:paraId="76DD6A5A" w14:textId="44DE0351" w:rsidR="00485698" w:rsidRPr="00485698" w:rsidRDefault="00C12162" w:rsidP="005F3B63">
            <w:pPr>
              <w:spacing w:line="240" w:lineRule="auto"/>
              <w:jc w:val="center"/>
              <w:rPr>
                <w:rFonts w:cs="Calibri"/>
                <w:sz w:val="20"/>
                <w:lang w:eastAsia="zh-CN"/>
              </w:rPr>
            </w:pPr>
            <w:hyperlink r:id="rId13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kulturno – povijesna cjelina</w:t>
              </w:r>
            </w:hyperlink>
          </w:p>
        </w:tc>
      </w:tr>
      <w:tr w:rsidR="00485698" w:rsidRPr="00485698" w14:paraId="731B218B" w14:textId="77777777" w:rsidTr="005F3B63">
        <w:tc>
          <w:tcPr>
            <w:tcW w:w="1129" w:type="dxa"/>
            <w:shd w:val="clear" w:color="auto" w:fill="FFFFFF"/>
            <w:vAlign w:val="center"/>
          </w:tcPr>
          <w:p w14:paraId="3F6DFC0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Z-4534</w:t>
            </w:r>
          </w:p>
        </w:tc>
        <w:tc>
          <w:tcPr>
            <w:tcW w:w="1560" w:type="dxa"/>
            <w:shd w:val="clear" w:color="auto" w:fill="FFFFFF"/>
            <w:vAlign w:val="center"/>
          </w:tcPr>
          <w:p w14:paraId="796B3F28" w14:textId="77777777" w:rsidR="00485698" w:rsidRPr="00485698" w:rsidRDefault="00C12162" w:rsidP="005F3B63">
            <w:pPr>
              <w:spacing w:line="240" w:lineRule="auto"/>
              <w:jc w:val="center"/>
              <w:rPr>
                <w:rFonts w:cs="Calibri"/>
                <w:sz w:val="20"/>
                <w:lang w:eastAsia="zh-CN"/>
              </w:rPr>
            </w:pPr>
            <w:hyperlink r:id="rId137" w:history="1">
              <w:r w:rsidR="00485698" w:rsidRPr="00485698">
                <w:rPr>
                  <w:rFonts w:eastAsia="Times New Roman" w:cs="Calibri"/>
                  <w:sz w:val="20"/>
                </w:rPr>
                <w:t>Hrašćina</w:t>
              </w:r>
            </w:hyperlink>
          </w:p>
        </w:tc>
        <w:tc>
          <w:tcPr>
            <w:tcW w:w="3893" w:type="dxa"/>
            <w:shd w:val="clear" w:color="auto" w:fill="FFFFFF"/>
            <w:vAlign w:val="center"/>
          </w:tcPr>
          <w:p w14:paraId="2262E9D4" w14:textId="77777777" w:rsidR="00485698" w:rsidRPr="00485698" w:rsidRDefault="00C12162" w:rsidP="005F3B63">
            <w:pPr>
              <w:spacing w:line="240" w:lineRule="auto"/>
              <w:jc w:val="center"/>
              <w:rPr>
                <w:rFonts w:cs="Calibri"/>
                <w:sz w:val="20"/>
                <w:lang w:eastAsia="zh-CN"/>
              </w:rPr>
            </w:pPr>
            <w:hyperlink r:id="rId138" w:history="1">
              <w:r w:rsidR="00485698" w:rsidRPr="00485698">
                <w:rPr>
                  <w:rFonts w:eastAsia="Times New Roman" w:cs="Calibri"/>
                  <w:sz w:val="20"/>
                </w:rPr>
                <w:t>Kurija Belošević, Trgovišće 50</w:t>
              </w:r>
            </w:hyperlink>
          </w:p>
        </w:tc>
        <w:tc>
          <w:tcPr>
            <w:tcW w:w="2598" w:type="dxa"/>
            <w:shd w:val="clear" w:color="auto" w:fill="FFFFFF"/>
            <w:vAlign w:val="center"/>
          </w:tcPr>
          <w:p w14:paraId="47B12D14" w14:textId="618517C2" w:rsidR="00485698" w:rsidRPr="00485698" w:rsidRDefault="00C12162" w:rsidP="005F3B63">
            <w:pPr>
              <w:spacing w:line="240" w:lineRule="auto"/>
              <w:jc w:val="center"/>
              <w:rPr>
                <w:rFonts w:cs="Calibri"/>
                <w:sz w:val="20"/>
                <w:lang w:eastAsia="zh-CN"/>
              </w:rPr>
            </w:pPr>
            <w:hyperlink r:id="rId13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0FA2F46" w14:textId="77777777" w:rsidTr="005F3B63">
        <w:tc>
          <w:tcPr>
            <w:tcW w:w="1129" w:type="dxa"/>
            <w:shd w:val="clear" w:color="auto" w:fill="FFFFFF"/>
            <w:vAlign w:val="center"/>
          </w:tcPr>
          <w:p w14:paraId="72E2C40F"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Z-6729</w:t>
            </w:r>
          </w:p>
        </w:tc>
        <w:tc>
          <w:tcPr>
            <w:tcW w:w="1560" w:type="dxa"/>
            <w:shd w:val="clear" w:color="auto" w:fill="FFFFFF"/>
            <w:vAlign w:val="center"/>
          </w:tcPr>
          <w:p w14:paraId="00886951" w14:textId="77777777" w:rsidR="00485698" w:rsidRPr="00485698" w:rsidRDefault="00C12162" w:rsidP="005F3B63">
            <w:pPr>
              <w:spacing w:line="240" w:lineRule="auto"/>
              <w:jc w:val="center"/>
              <w:rPr>
                <w:rFonts w:cs="Calibri"/>
                <w:sz w:val="20"/>
                <w:lang w:eastAsia="zh-CN"/>
              </w:rPr>
            </w:pPr>
            <w:hyperlink r:id="rId140" w:history="1">
              <w:r w:rsidR="00485698" w:rsidRPr="00485698">
                <w:rPr>
                  <w:rFonts w:eastAsia="Times New Roman" w:cs="Calibri"/>
                  <w:sz w:val="20"/>
                </w:rPr>
                <w:t>Hrašćina</w:t>
              </w:r>
            </w:hyperlink>
          </w:p>
        </w:tc>
        <w:tc>
          <w:tcPr>
            <w:tcW w:w="3893" w:type="dxa"/>
            <w:shd w:val="clear" w:color="auto" w:fill="FFFFFF"/>
            <w:vAlign w:val="center"/>
          </w:tcPr>
          <w:p w14:paraId="0C3CF144" w14:textId="77777777" w:rsidR="00485698" w:rsidRPr="00485698" w:rsidRDefault="00C12162" w:rsidP="005F3B63">
            <w:pPr>
              <w:spacing w:line="240" w:lineRule="auto"/>
              <w:jc w:val="center"/>
              <w:rPr>
                <w:rFonts w:cs="Calibri"/>
                <w:sz w:val="20"/>
                <w:lang w:eastAsia="zh-CN"/>
              </w:rPr>
            </w:pPr>
            <w:hyperlink r:id="rId141" w:history="1">
              <w:r w:rsidR="00485698" w:rsidRPr="00485698">
                <w:rPr>
                  <w:rFonts w:eastAsia="Times New Roman" w:cs="Calibri"/>
                  <w:sz w:val="20"/>
                </w:rPr>
                <w:t>Poklonac sv. Ane Samotreće s uzidanom rimskom stelom</w:t>
              </w:r>
            </w:hyperlink>
          </w:p>
        </w:tc>
        <w:tc>
          <w:tcPr>
            <w:tcW w:w="2598" w:type="dxa"/>
            <w:shd w:val="clear" w:color="auto" w:fill="FFFFFF"/>
            <w:vAlign w:val="center"/>
          </w:tcPr>
          <w:p w14:paraId="190070F5" w14:textId="33B827D8" w:rsidR="00485698" w:rsidRPr="00485698" w:rsidRDefault="00C12162" w:rsidP="005F3B63">
            <w:pPr>
              <w:spacing w:line="240" w:lineRule="auto"/>
              <w:jc w:val="center"/>
              <w:rPr>
                <w:rFonts w:cs="Calibri"/>
                <w:sz w:val="20"/>
                <w:lang w:eastAsia="zh-CN"/>
              </w:rPr>
            </w:pPr>
            <w:hyperlink r:id="rId14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4262B50" w14:textId="77777777" w:rsidTr="005F3B63">
        <w:tc>
          <w:tcPr>
            <w:tcW w:w="1129" w:type="dxa"/>
            <w:shd w:val="clear" w:color="auto" w:fill="FFFFFF"/>
            <w:vAlign w:val="center"/>
          </w:tcPr>
          <w:p w14:paraId="58F45E77"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Z-2636</w:t>
            </w:r>
          </w:p>
        </w:tc>
        <w:tc>
          <w:tcPr>
            <w:tcW w:w="1560" w:type="dxa"/>
            <w:shd w:val="clear" w:color="auto" w:fill="FFFFFF"/>
            <w:vAlign w:val="center"/>
          </w:tcPr>
          <w:p w14:paraId="31D8EF12" w14:textId="77777777" w:rsidR="00485698" w:rsidRPr="00485698" w:rsidRDefault="00C12162" w:rsidP="005F3B63">
            <w:pPr>
              <w:spacing w:line="240" w:lineRule="auto"/>
              <w:jc w:val="center"/>
              <w:rPr>
                <w:rFonts w:cs="Calibri"/>
                <w:sz w:val="20"/>
                <w:lang w:eastAsia="zh-CN"/>
              </w:rPr>
            </w:pPr>
            <w:hyperlink r:id="rId143" w:history="1">
              <w:r w:rsidR="00485698" w:rsidRPr="00485698">
                <w:rPr>
                  <w:rFonts w:eastAsia="Times New Roman" w:cs="Calibri"/>
                  <w:sz w:val="20"/>
                </w:rPr>
                <w:t>Hršak Breg</w:t>
              </w:r>
            </w:hyperlink>
          </w:p>
        </w:tc>
        <w:tc>
          <w:tcPr>
            <w:tcW w:w="3893" w:type="dxa"/>
            <w:shd w:val="clear" w:color="auto" w:fill="FFFFFF"/>
            <w:vAlign w:val="center"/>
          </w:tcPr>
          <w:p w14:paraId="6A585855" w14:textId="77777777" w:rsidR="00485698" w:rsidRPr="00485698" w:rsidRDefault="00C12162" w:rsidP="005F3B63">
            <w:pPr>
              <w:spacing w:line="240" w:lineRule="auto"/>
              <w:jc w:val="center"/>
              <w:rPr>
                <w:rFonts w:cs="Calibri"/>
                <w:sz w:val="20"/>
                <w:lang w:eastAsia="zh-CN"/>
              </w:rPr>
            </w:pPr>
            <w:hyperlink r:id="rId144" w:history="1">
              <w:r w:rsidR="00485698" w:rsidRPr="00485698">
                <w:rPr>
                  <w:rFonts w:eastAsia="Times New Roman" w:cs="Calibri"/>
                  <w:sz w:val="20"/>
                </w:rPr>
                <w:t>Crkva sv. Antuna</w:t>
              </w:r>
            </w:hyperlink>
          </w:p>
        </w:tc>
        <w:tc>
          <w:tcPr>
            <w:tcW w:w="2598" w:type="dxa"/>
            <w:shd w:val="clear" w:color="auto" w:fill="FFFFFF"/>
            <w:vAlign w:val="center"/>
          </w:tcPr>
          <w:p w14:paraId="5A41AA11" w14:textId="55F63062" w:rsidR="00485698" w:rsidRPr="00485698" w:rsidRDefault="00C12162" w:rsidP="005F3B63">
            <w:pPr>
              <w:spacing w:line="240" w:lineRule="auto"/>
              <w:jc w:val="center"/>
              <w:rPr>
                <w:rFonts w:cs="Calibri"/>
                <w:sz w:val="20"/>
                <w:lang w:eastAsia="zh-CN"/>
              </w:rPr>
            </w:pPr>
            <w:hyperlink r:id="rId14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25D7098" w14:textId="77777777" w:rsidTr="005F3B63">
        <w:tc>
          <w:tcPr>
            <w:tcW w:w="1129" w:type="dxa"/>
            <w:shd w:val="clear" w:color="auto" w:fill="FFFFFF"/>
            <w:vAlign w:val="center"/>
          </w:tcPr>
          <w:p w14:paraId="67586D6F"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Z-3518</w:t>
            </w:r>
          </w:p>
        </w:tc>
        <w:tc>
          <w:tcPr>
            <w:tcW w:w="1560" w:type="dxa"/>
            <w:shd w:val="clear" w:color="auto" w:fill="FFFFFF"/>
            <w:vAlign w:val="center"/>
          </w:tcPr>
          <w:p w14:paraId="466B1F34" w14:textId="77777777" w:rsidR="00485698" w:rsidRPr="00485698" w:rsidRDefault="00C12162" w:rsidP="005F3B63">
            <w:pPr>
              <w:spacing w:line="240" w:lineRule="auto"/>
              <w:jc w:val="center"/>
              <w:rPr>
                <w:rFonts w:cs="Calibri"/>
                <w:sz w:val="20"/>
                <w:lang w:eastAsia="zh-CN"/>
              </w:rPr>
            </w:pPr>
            <w:hyperlink r:id="rId146" w:history="1">
              <w:r w:rsidR="00485698" w:rsidRPr="00485698">
                <w:rPr>
                  <w:rFonts w:eastAsia="Times New Roman" w:cs="Calibri"/>
                  <w:sz w:val="20"/>
                </w:rPr>
                <w:t>Hum Bistrički</w:t>
              </w:r>
            </w:hyperlink>
          </w:p>
        </w:tc>
        <w:tc>
          <w:tcPr>
            <w:tcW w:w="3893" w:type="dxa"/>
            <w:shd w:val="clear" w:color="auto" w:fill="FFFFFF"/>
            <w:vAlign w:val="center"/>
          </w:tcPr>
          <w:p w14:paraId="1698EC9A" w14:textId="77777777" w:rsidR="00485698" w:rsidRPr="00485698" w:rsidRDefault="00C12162" w:rsidP="005F3B63">
            <w:pPr>
              <w:spacing w:line="240" w:lineRule="auto"/>
              <w:jc w:val="center"/>
              <w:rPr>
                <w:rFonts w:cs="Calibri"/>
                <w:sz w:val="20"/>
                <w:lang w:eastAsia="zh-CN"/>
              </w:rPr>
            </w:pPr>
            <w:hyperlink r:id="rId147" w:history="1">
              <w:r w:rsidR="00485698" w:rsidRPr="00485698">
                <w:rPr>
                  <w:rFonts w:eastAsia="Times New Roman" w:cs="Calibri"/>
                  <w:sz w:val="20"/>
                </w:rPr>
                <w:t>Crkva sv. Marije Magdalene</w:t>
              </w:r>
            </w:hyperlink>
          </w:p>
        </w:tc>
        <w:tc>
          <w:tcPr>
            <w:tcW w:w="2598" w:type="dxa"/>
            <w:shd w:val="clear" w:color="auto" w:fill="FFFFFF"/>
            <w:vAlign w:val="center"/>
          </w:tcPr>
          <w:p w14:paraId="03B99A34" w14:textId="1E38274C" w:rsidR="00485698" w:rsidRPr="00485698" w:rsidRDefault="00C12162" w:rsidP="005F3B63">
            <w:pPr>
              <w:spacing w:line="240" w:lineRule="auto"/>
              <w:jc w:val="center"/>
              <w:rPr>
                <w:rFonts w:cs="Calibri"/>
                <w:sz w:val="20"/>
                <w:lang w:eastAsia="zh-CN"/>
              </w:rPr>
            </w:pPr>
            <w:hyperlink r:id="rId14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1E9C943" w14:textId="77777777" w:rsidTr="005F3B63">
        <w:tc>
          <w:tcPr>
            <w:tcW w:w="1129" w:type="dxa"/>
            <w:shd w:val="clear" w:color="auto" w:fill="FFFFFF"/>
            <w:vAlign w:val="center"/>
          </w:tcPr>
          <w:p w14:paraId="55B5376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Z-3072</w:t>
            </w:r>
          </w:p>
        </w:tc>
        <w:tc>
          <w:tcPr>
            <w:tcW w:w="1560" w:type="dxa"/>
            <w:shd w:val="clear" w:color="auto" w:fill="FFFFFF"/>
            <w:vAlign w:val="center"/>
          </w:tcPr>
          <w:p w14:paraId="241C6A5B" w14:textId="77777777" w:rsidR="00485698" w:rsidRPr="00485698" w:rsidRDefault="00C12162" w:rsidP="005F3B63">
            <w:pPr>
              <w:spacing w:line="240" w:lineRule="auto"/>
              <w:jc w:val="center"/>
              <w:rPr>
                <w:rFonts w:cs="Calibri"/>
                <w:sz w:val="20"/>
                <w:lang w:eastAsia="zh-CN"/>
              </w:rPr>
            </w:pPr>
            <w:hyperlink r:id="rId149" w:history="1">
              <w:r w:rsidR="00485698" w:rsidRPr="00485698">
                <w:rPr>
                  <w:rFonts w:eastAsia="Times New Roman" w:cs="Calibri"/>
                  <w:sz w:val="20"/>
                </w:rPr>
                <w:t>Hum Košnički</w:t>
              </w:r>
            </w:hyperlink>
          </w:p>
        </w:tc>
        <w:tc>
          <w:tcPr>
            <w:tcW w:w="3893" w:type="dxa"/>
            <w:shd w:val="clear" w:color="auto" w:fill="FFFFFF"/>
            <w:vAlign w:val="center"/>
          </w:tcPr>
          <w:p w14:paraId="7128E50B" w14:textId="77777777" w:rsidR="00485698" w:rsidRPr="00485698" w:rsidRDefault="00C12162" w:rsidP="005F3B63">
            <w:pPr>
              <w:spacing w:line="240" w:lineRule="auto"/>
              <w:jc w:val="center"/>
              <w:rPr>
                <w:rFonts w:cs="Calibri"/>
                <w:sz w:val="20"/>
                <w:lang w:eastAsia="zh-CN"/>
              </w:rPr>
            </w:pPr>
            <w:hyperlink r:id="rId150" w:history="1">
              <w:r w:rsidR="00485698" w:rsidRPr="00485698">
                <w:rPr>
                  <w:rFonts w:eastAsia="Times New Roman" w:cs="Calibri"/>
                  <w:sz w:val="20"/>
                </w:rPr>
                <w:t>Dvor Veliki Tabor</w:t>
              </w:r>
            </w:hyperlink>
          </w:p>
        </w:tc>
        <w:tc>
          <w:tcPr>
            <w:tcW w:w="2598" w:type="dxa"/>
            <w:shd w:val="clear" w:color="auto" w:fill="FFFFFF"/>
            <w:vAlign w:val="center"/>
          </w:tcPr>
          <w:p w14:paraId="48E7DBD8" w14:textId="508BDB9A" w:rsidR="00485698" w:rsidRPr="00485698" w:rsidRDefault="00C12162" w:rsidP="005F3B63">
            <w:pPr>
              <w:spacing w:line="240" w:lineRule="auto"/>
              <w:jc w:val="center"/>
              <w:rPr>
                <w:rFonts w:cs="Calibri"/>
                <w:sz w:val="20"/>
                <w:lang w:eastAsia="zh-CN"/>
              </w:rPr>
            </w:pPr>
            <w:hyperlink r:id="rId15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kulturno – povijesna cjelina</w:t>
              </w:r>
            </w:hyperlink>
          </w:p>
        </w:tc>
      </w:tr>
      <w:tr w:rsidR="00485698" w:rsidRPr="00485698" w14:paraId="68108855" w14:textId="77777777" w:rsidTr="005F3B63">
        <w:tc>
          <w:tcPr>
            <w:tcW w:w="1129" w:type="dxa"/>
            <w:shd w:val="clear" w:color="auto" w:fill="FFFFFF"/>
            <w:vAlign w:val="center"/>
          </w:tcPr>
          <w:p w14:paraId="00DAB003"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Z-4060</w:t>
            </w:r>
          </w:p>
        </w:tc>
        <w:tc>
          <w:tcPr>
            <w:tcW w:w="1560" w:type="dxa"/>
            <w:shd w:val="clear" w:color="auto" w:fill="FFFFFF"/>
            <w:vAlign w:val="center"/>
          </w:tcPr>
          <w:p w14:paraId="609F1E0F" w14:textId="77777777" w:rsidR="00485698" w:rsidRPr="00485698" w:rsidRDefault="00C12162" w:rsidP="005F3B63">
            <w:pPr>
              <w:spacing w:line="240" w:lineRule="auto"/>
              <w:jc w:val="center"/>
              <w:rPr>
                <w:rFonts w:cs="Calibri"/>
                <w:sz w:val="20"/>
                <w:lang w:eastAsia="zh-CN"/>
              </w:rPr>
            </w:pPr>
            <w:hyperlink r:id="rId152" w:history="1">
              <w:r w:rsidR="00485698" w:rsidRPr="00485698">
                <w:rPr>
                  <w:rFonts w:eastAsia="Times New Roman" w:cs="Calibri"/>
                  <w:sz w:val="20"/>
                </w:rPr>
                <w:t>Hum Košnički</w:t>
              </w:r>
            </w:hyperlink>
          </w:p>
        </w:tc>
        <w:tc>
          <w:tcPr>
            <w:tcW w:w="3893" w:type="dxa"/>
            <w:shd w:val="clear" w:color="auto" w:fill="FFFFFF"/>
            <w:vAlign w:val="center"/>
          </w:tcPr>
          <w:p w14:paraId="53511469" w14:textId="2E0C91E7" w:rsidR="00485698" w:rsidRPr="00485698" w:rsidRDefault="00C12162" w:rsidP="005F3B63">
            <w:pPr>
              <w:spacing w:line="240" w:lineRule="auto"/>
              <w:jc w:val="center"/>
              <w:rPr>
                <w:rFonts w:cs="Calibri"/>
                <w:sz w:val="20"/>
                <w:lang w:eastAsia="zh-CN"/>
              </w:rPr>
            </w:pPr>
            <w:hyperlink r:id="rId153" w:history="1">
              <w:r w:rsidR="00485698" w:rsidRPr="00485698">
                <w:rPr>
                  <w:rFonts w:eastAsia="Times New Roman" w:cs="Calibri"/>
                  <w:sz w:val="20"/>
                </w:rPr>
                <w:t xml:space="preserve">Dvor Veliki Tabor </w:t>
              </w:r>
              <w:r w:rsidR="005F3B63">
                <w:rPr>
                  <w:rFonts w:eastAsia="Times New Roman" w:cs="Calibri"/>
                  <w:sz w:val="20"/>
                </w:rPr>
                <w:t>–</w:t>
              </w:r>
              <w:r w:rsidR="00485698" w:rsidRPr="00485698">
                <w:rPr>
                  <w:rFonts w:eastAsia="Times New Roman" w:cs="Calibri"/>
                  <w:sz w:val="20"/>
                </w:rPr>
                <w:t xml:space="preserve"> muzejska građa</w:t>
              </w:r>
            </w:hyperlink>
          </w:p>
        </w:tc>
        <w:tc>
          <w:tcPr>
            <w:tcW w:w="2598" w:type="dxa"/>
            <w:shd w:val="clear" w:color="auto" w:fill="FFFFFF"/>
            <w:vAlign w:val="center"/>
          </w:tcPr>
          <w:p w14:paraId="6888ED9D" w14:textId="22B85246" w:rsidR="00485698" w:rsidRPr="00485698" w:rsidRDefault="00C12162" w:rsidP="005F3B63">
            <w:pPr>
              <w:spacing w:line="240" w:lineRule="auto"/>
              <w:jc w:val="center"/>
              <w:rPr>
                <w:rFonts w:cs="Calibri"/>
                <w:sz w:val="20"/>
                <w:lang w:eastAsia="zh-CN"/>
              </w:rPr>
            </w:pPr>
            <w:hyperlink r:id="rId154" w:history="1">
              <w:r w:rsidR="00485698" w:rsidRPr="00485698">
                <w:rPr>
                  <w:rFonts w:eastAsia="Times New Roman" w:cs="Calibri"/>
                  <w:sz w:val="20"/>
                </w:rPr>
                <w:t xml:space="preserve">Pokretno kulturno dobro </w:t>
              </w:r>
              <w:r w:rsidR="005F3B63">
                <w:rPr>
                  <w:rFonts w:eastAsia="Times New Roman" w:cs="Calibri"/>
                  <w:sz w:val="20"/>
                </w:rPr>
                <w:t>–</w:t>
              </w:r>
              <w:r w:rsidR="00485698" w:rsidRPr="00485698">
                <w:rPr>
                  <w:rFonts w:eastAsia="Times New Roman" w:cs="Calibri"/>
                  <w:sz w:val="20"/>
                </w:rPr>
                <w:t xml:space="preserve"> muzejska građa</w:t>
              </w:r>
            </w:hyperlink>
          </w:p>
        </w:tc>
      </w:tr>
      <w:tr w:rsidR="00485698" w:rsidRPr="00485698" w14:paraId="1975BA53" w14:textId="77777777" w:rsidTr="005F3B63">
        <w:tc>
          <w:tcPr>
            <w:tcW w:w="1129" w:type="dxa"/>
            <w:shd w:val="clear" w:color="auto" w:fill="FFFFFF"/>
            <w:vAlign w:val="center"/>
          </w:tcPr>
          <w:p w14:paraId="5D4B1F16"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Z-2633</w:t>
            </w:r>
          </w:p>
        </w:tc>
        <w:tc>
          <w:tcPr>
            <w:tcW w:w="1560" w:type="dxa"/>
            <w:shd w:val="clear" w:color="auto" w:fill="FFFFFF"/>
            <w:vAlign w:val="center"/>
          </w:tcPr>
          <w:p w14:paraId="25F472A6" w14:textId="77777777" w:rsidR="00485698" w:rsidRPr="00485698" w:rsidRDefault="00C12162" w:rsidP="005F3B63">
            <w:pPr>
              <w:spacing w:line="240" w:lineRule="auto"/>
              <w:jc w:val="center"/>
              <w:rPr>
                <w:rFonts w:cs="Calibri"/>
                <w:sz w:val="20"/>
                <w:lang w:eastAsia="zh-CN"/>
              </w:rPr>
            </w:pPr>
            <w:hyperlink r:id="rId155" w:history="1">
              <w:r w:rsidR="00485698" w:rsidRPr="00485698">
                <w:rPr>
                  <w:rFonts w:eastAsia="Times New Roman" w:cs="Calibri"/>
                  <w:sz w:val="20"/>
                </w:rPr>
                <w:t>Hum Košnički</w:t>
              </w:r>
            </w:hyperlink>
          </w:p>
        </w:tc>
        <w:tc>
          <w:tcPr>
            <w:tcW w:w="3893" w:type="dxa"/>
            <w:shd w:val="clear" w:color="auto" w:fill="FFFFFF"/>
            <w:vAlign w:val="center"/>
          </w:tcPr>
          <w:p w14:paraId="2DDF141C" w14:textId="77777777" w:rsidR="00485698" w:rsidRPr="00485698" w:rsidRDefault="00C12162" w:rsidP="005F3B63">
            <w:pPr>
              <w:spacing w:line="240" w:lineRule="auto"/>
              <w:jc w:val="center"/>
              <w:rPr>
                <w:rFonts w:cs="Calibri"/>
                <w:sz w:val="20"/>
                <w:lang w:eastAsia="zh-CN"/>
              </w:rPr>
            </w:pPr>
            <w:hyperlink r:id="rId156" w:history="1">
              <w:r w:rsidR="00485698" w:rsidRPr="00485698">
                <w:rPr>
                  <w:rFonts w:eastAsia="Times New Roman" w:cs="Calibri"/>
                  <w:sz w:val="20"/>
                </w:rPr>
                <w:t>Kapela sv. Marije Magdalene</w:t>
              </w:r>
            </w:hyperlink>
          </w:p>
        </w:tc>
        <w:tc>
          <w:tcPr>
            <w:tcW w:w="2598" w:type="dxa"/>
            <w:shd w:val="clear" w:color="auto" w:fill="FFFFFF"/>
            <w:vAlign w:val="center"/>
          </w:tcPr>
          <w:p w14:paraId="62134CCA" w14:textId="6CF23A6E" w:rsidR="00485698" w:rsidRPr="00485698" w:rsidRDefault="00C12162" w:rsidP="005F3B63">
            <w:pPr>
              <w:spacing w:line="240" w:lineRule="auto"/>
              <w:jc w:val="center"/>
              <w:rPr>
                <w:rFonts w:cs="Calibri"/>
                <w:sz w:val="20"/>
                <w:lang w:eastAsia="zh-CN"/>
              </w:rPr>
            </w:pPr>
            <w:hyperlink r:id="rId157" w:history="1">
              <w:r w:rsidR="00485698" w:rsidRPr="00485698">
                <w:rPr>
                  <w:rFonts w:eastAsia="Times New Roman" w:cs="Calibri"/>
                  <w:sz w:val="20"/>
                </w:rPr>
                <w:t xml:space="preserve">Nepokretno kulturno dobro </w:t>
              </w:r>
              <w:r w:rsidR="005F3B63">
                <w:rPr>
                  <w:rFonts w:eastAsia="Times New Roman" w:cs="Calibri"/>
                  <w:sz w:val="20"/>
                </w:rPr>
                <w:lastRenderedPageBreak/>
                <w:t>–</w:t>
              </w:r>
              <w:r w:rsidR="00485698" w:rsidRPr="00485698">
                <w:rPr>
                  <w:rFonts w:eastAsia="Times New Roman" w:cs="Calibri"/>
                  <w:sz w:val="20"/>
                </w:rPr>
                <w:t xml:space="preserve"> pojedinačno</w:t>
              </w:r>
            </w:hyperlink>
          </w:p>
        </w:tc>
      </w:tr>
      <w:tr w:rsidR="00485698" w:rsidRPr="00485698" w14:paraId="39CB01E6" w14:textId="77777777" w:rsidTr="005F3B63">
        <w:tc>
          <w:tcPr>
            <w:tcW w:w="1129" w:type="dxa"/>
            <w:shd w:val="clear" w:color="auto" w:fill="FFFFFF"/>
            <w:vAlign w:val="center"/>
          </w:tcPr>
          <w:p w14:paraId="5479CCE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lastRenderedPageBreak/>
              <w:t>Z-2707</w:t>
            </w:r>
          </w:p>
        </w:tc>
        <w:tc>
          <w:tcPr>
            <w:tcW w:w="1560" w:type="dxa"/>
            <w:shd w:val="clear" w:color="auto" w:fill="FFFFFF"/>
            <w:vAlign w:val="center"/>
          </w:tcPr>
          <w:p w14:paraId="5FB7AAF0" w14:textId="77777777" w:rsidR="00485698" w:rsidRPr="00485698" w:rsidRDefault="00C12162" w:rsidP="005F3B63">
            <w:pPr>
              <w:spacing w:line="240" w:lineRule="auto"/>
              <w:jc w:val="center"/>
              <w:rPr>
                <w:rFonts w:cs="Calibri"/>
                <w:sz w:val="20"/>
                <w:lang w:eastAsia="zh-CN"/>
              </w:rPr>
            </w:pPr>
            <w:hyperlink r:id="rId158" w:history="1">
              <w:r w:rsidR="00485698" w:rsidRPr="00485698">
                <w:rPr>
                  <w:rFonts w:eastAsia="Times New Roman" w:cs="Calibri"/>
                  <w:sz w:val="20"/>
                </w:rPr>
                <w:t>Hum na Sutli</w:t>
              </w:r>
            </w:hyperlink>
          </w:p>
        </w:tc>
        <w:tc>
          <w:tcPr>
            <w:tcW w:w="3893" w:type="dxa"/>
            <w:shd w:val="clear" w:color="auto" w:fill="FFFFFF"/>
            <w:vAlign w:val="center"/>
          </w:tcPr>
          <w:p w14:paraId="2425A948" w14:textId="77777777" w:rsidR="00485698" w:rsidRPr="00485698" w:rsidRDefault="00C12162" w:rsidP="005F3B63">
            <w:pPr>
              <w:spacing w:line="240" w:lineRule="auto"/>
              <w:jc w:val="center"/>
              <w:rPr>
                <w:rFonts w:cs="Calibri"/>
                <w:sz w:val="20"/>
                <w:lang w:eastAsia="zh-CN"/>
              </w:rPr>
            </w:pPr>
            <w:hyperlink r:id="rId159" w:history="1">
              <w:r w:rsidR="00485698" w:rsidRPr="00485698">
                <w:rPr>
                  <w:rFonts w:eastAsia="Times New Roman" w:cs="Calibri"/>
                  <w:sz w:val="20"/>
                </w:rPr>
                <w:t>Crkva Uznesenja Blažene Djevice Marije</w:t>
              </w:r>
            </w:hyperlink>
          </w:p>
        </w:tc>
        <w:tc>
          <w:tcPr>
            <w:tcW w:w="2598" w:type="dxa"/>
            <w:shd w:val="clear" w:color="auto" w:fill="FFFFFF"/>
            <w:vAlign w:val="center"/>
          </w:tcPr>
          <w:p w14:paraId="53DBFECE" w14:textId="7575A994" w:rsidR="00485698" w:rsidRPr="00485698" w:rsidRDefault="00C12162" w:rsidP="005F3B63">
            <w:pPr>
              <w:spacing w:line="240" w:lineRule="auto"/>
              <w:jc w:val="center"/>
              <w:rPr>
                <w:rFonts w:cs="Calibri"/>
                <w:sz w:val="20"/>
                <w:lang w:eastAsia="zh-CN"/>
              </w:rPr>
            </w:pPr>
            <w:hyperlink r:id="rId16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116E404" w14:textId="77777777" w:rsidTr="005F3B63">
        <w:tc>
          <w:tcPr>
            <w:tcW w:w="1129" w:type="dxa"/>
            <w:shd w:val="clear" w:color="auto" w:fill="FFFFFF"/>
            <w:vAlign w:val="center"/>
          </w:tcPr>
          <w:p w14:paraId="3C149EF6"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Z-3323</w:t>
            </w:r>
          </w:p>
        </w:tc>
        <w:tc>
          <w:tcPr>
            <w:tcW w:w="1560" w:type="dxa"/>
            <w:shd w:val="clear" w:color="auto" w:fill="FFFFFF"/>
            <w:vAlign w:val="center"/>
          </w:tcPr>
          <w:p w14:paraId="7E230500" w14:textId="77777777" w:rsidR="00485698" w:rsidRPr="00485698" w:rsidRDefault="00C12162" w:rsidP="005F3B63">
            <w:pPr>
              <w:spacing w:line="240" w:lineRule="auto"/>
              <w:jc w:val="center"/>
              <w:rPr>
                <w:rFonts w:cs="Calibri"/>
                <w:sz w:val="20"/>
                <w:lang w:eastAsia="zh-CN"/>
              </w:rPr>
            </w:pPr>
            <w:hyperlink r:id="rId161" w:history="1">
              <w:r w:rsidR="00485698" w:rsidRPr="00485698">
                <w:rPr>
                  <w:rFonts w:eastAsia="Times New Roman" w:cs="Calibri"/>
                  <w:sz w:val="20"/>
                </w:rPr>
                <w:t>Hum na Sutli</w:t>
              </w:r>
            </w:hyperlink>
          </w:p>
        </w:tc>
        <w:tc>
          <w:tcPr>
            <w:tcW w:w="3893" w:type="dxa"/>
            <w:shd w:val="clear" w:color="auto" w:fill="FFFFFF"/>
            <w:vAlign w:val="center"/>
          </w:tcPr>
          <w:p w14:paraId="2083D5B3" w14:textId="77777777" w:rsidR="00485698" w:rsidRPr="00485698" w:rsidRDefault="00C12162" w:rsidP="005F3B63">
            <w:pPr>
              <w:spacing w:line="240" w:lineRule="auto"/>
              <w:jc w:val="center"/>
              <w:rPr>
                <w:rFonts w:cs="Calibri"/>
                <w:sz w:val="20"/>
                <w:lang w:eastAsia="zh-CN"/>
              </w:rPr>
            </w:pPr>
            <w:hyperlink r:id="rId162" w:history="1">
              <w:r w:rsidR="00485698" w:rsidRPr="00485698">
                <w:rPr>
                  <w:rFonts w:eastAsia="Times New Roman" w:cs="Calibri"/>
                  <w:sz w:val="20"/>
                </w:rPr>
                <w:t>Govor Huma na Sutli</w:t>
              </w:r>
            </w:hyperlink>
          </w:p>
        </w:tc>
        <w:tc>
          <w:tcPr>
            <w:tcW w:w="2598" w:type="dxa"/>
            <w:shd w:val="clear" w:color="auto" w:fill="FFFFFF"/>
            <w:vAlign w:val="center"/>
          </w:tcPr>
          <w:p w14:paraId="7CAA01E0" w14:textId="77777777" w:rsidR="00485698" w:rsidRPr="00485698" w:rsidRDefault="00C12162" w:rsidP="005F3B63">
            <w:pPr>
              <w:spacing w:line="240" w:lineRule="auto"/>
              <w:jc w:val="center"/>
              <w:rPr>
                <w:rFonts w:cs="Calibri"/>
                <w:sz w:val="20"/>
                <w:lang w:eastAsia="zh-CN"/>
              </w:rPr>
            </w:pPr>
            <w:hyperlink r:id="rId163" w:history="1">
              <w:r w:rsidR="00485698" w:rsidRPr="00485698">
                <w:rPr>
                  <w:rFonts w:eastAsia="Times New Roman" w:cs="Calibri"/>
                  <w:sz w:val="20"/>
                </w:rPr>
                <w:t>Nematerijalno kulturno dobro</w:t>
              </w:r>
            </w:hyperlink>
          </w:p>
        </w:tc>
      </w:tr>
      <w:tr w:rsidR="00485698" w:rsidRPr="00485698" w14:paraId="405258F3" w14:textId="77777777" w:rsidTr="005F3B63">
        <w:tc>
          <w:tcPr>
            <w:tcW w:w="1129" w:type="dxa"/>
            <w:shd w:val="clear" w:color="auto" w:fill="FFFFFF"/>
            <w:vAlign w:val="center"/>
          </w:tcPr>
          <w:p w14:paraId="063627D3"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Z-3416</w:t>
            </w:r>
          </w:p>
        </w:tc>
        <w:tc>
          <w:tcPr>
            <w:tcW w:w="1560" w:type="dxa"/>
            <w:shd w:val="clear" w:color="auto" w:fill="FFFFFF"/>
            <w:vAlign w:val="center"/>
          </w:tcPr>
          <w:p w14:paraId="66A2903C" w14:textId="77777777" w:rsidR="00485698" w:rsidRPr="00485698" w:rsidRDefault="00C12162" w:rsidP="005F3B63">
            <w:pPr>
              <w:spacing w:line="240" w:lineRule="auto"/>
              <w:jc w:val="center"/>
              <w:rPr>
                <w:rFonts w:cs="Calibri"/>
                <w:sz w:val="20"/>
                <w:lang w:eastAsia="zh-CN"/>
              </w:rPr>
            </w:pPr>
            <w:hyperlink r:id="rId164" w:history="1">
              <w:r w:rsidR="00485698" w:rsidRPr="00485698">
                <w:rPr>
                  <w:rFonts w:eastAsia="Times New Roman" w:cs="Calibri"/>
                  <w:sz w:val="20"/>
                </w:rPr>
                <w:t>Hum na Sutli</w:t>
              </w:r>
            </w:hyperlink>
          </w:p>
        </w:tc>
        <w:tc>
          <w:tcPr>
            <w:tcW w:w="3893" w:type="dxa"/>
            <w:shd w:val="clear" w:color="auto" w:fill="FFFFFF"/>
            <w:vAlign w:val="center"/>
          </w:tcPr>
          <w:p w14:paraId="05842BB0" w14:textId="77777777" w:rsidR="00485698" w:rsidRPr="00485698" w:rsidRDefault="00C12162" w:rsidP="005F3B63">
            <w:pPr>
              <w:spacing w:line="240" w:lineRule="auto"/>
              <w:jc w:val="center"/>
              <w:rPr>
                <w:rFonts w:cs="Calibri"/>
                <w:sz w:val="20"/>
                <w:lang w:eastAsia="zh-CN"/>
              </w:rPr>
            </w:pPr>
            <w:hyperlink r:id="rId165" w:history="1">
              <w:r w:rsidR="00485698" w:rsidRPr="00485698">
                <w:rPr>
                  <w:rFonts w:eastAsia="Times New Roman" w:cs="Calibri"/>
                  <w:sz w:val="20"/>
                </w:rPr>
                <w:t>Zgrada, Hum na Sutli 6</w:t>
              </w:r>
            </w:hyperlink>
          </w:p>
        </w:tc>
        <w:tc>
          <w:tcPr>
            <w:tcW w:w="2598" w:type="dxa"/>
            <w:shd w:val="clear" w:color="auto" w:fill="FFFFFF"/>
            <w:vAlign w:val="center"/>
          </w:tcPr>
          <w:p w14:paraId="3A8CA2E7" w14:textId="5AF106BE" w:rsidR="00485698" w:rsidRPr="00485698" w:rsidRDefault="00C12162" w:rsidP="005F3B63">
            <w:pPr>
              <w:spacing w:line="240" w:lineRule="auto"/>
              <w:jc w:val="center"/>
              <w:rPr>
                <w:rFonts w:cs="Calibri"/>
                <w:sz w:val="20"/>
                <w:lang w:eastAsia="zh-CN"/>
              </w:rPr>
            </w:pPr>
            <w:hyperlink r:id="rId16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7D134A0" w14:textId="77777777" w:rsidTr="005F3B63">
        <w:tc>
          <w:tcPr>
            <w:tcW w:w="1129" w:type="dxa"/>
            <w:shd w:val="clear" w:color="auto" w:fill="FFFFFF"/>
            <w:vAlign w:val="center"/>
          </w:tcPr>
          <w:p w14:paraId="322B44B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Z-4202</w:t>
            </w:r>
          </w:p>
        </w:tc>
        <w:tc>
          <w:tcPr>
            <w:tcW w:w="1560" w:type="dxa"/>
            <w:shd w:val="clear" w:color="auto" w:fill="FFFFFF"/>
            <w:vAlign w:val="center"/>
          </w:tcPr>
          <w:p w14:paraId="40F8ADB3" w14:textId="77777777" w:rsidR="00485698" w:rsidRPr="00485698" w:rsidRDefault="00C12162" w:rsidP="005F3B63">
            <w:pPr>
              <w:spacing w:line="240" w:lineRule="auto"/>
              <w:jc w:val="center"/>
              <w:rPr>
                <w:rFonts w:cs="Calibri"/>
                <w:sz w:val="20"/>
                <w:lang w:eastAsia="zh-CN"/>
              </w:rPr>
            </w:pPr>
            <w:hyperlink r:id="rId167" w:history="1">
              <w:r w:rsidR="00485698" w:rsidRPr="00485698">
                <w:rPr>
                  <w:rFonts w:eastAsia="Times New Roman" w:cs="Calibri"/>
                  <w:sz w:val="20"/>
                </w:rPr>
                <w:t>Hum Stubički</w:t>
              </w:r>
            </w:hyperlink>
          </w:p>
        </w:tc>
        <w:tc>
          <w:tcPr>
            <w:tcW w:w="3893" w:type="dxa"/>
            <w:shd w:val="clear" w:color="auto" w:fill="FFFFFF"/>
            <w:vAlign w:val="center"/>
          </w:tcPr>
          <w:p w14:paraId="1F2C77DB" w14:textId="7038F6BC" w:rsidR="00485698" w:rsidRPr="00485698" w:rsidRDefault="00C12162" w:rsidP="005F3B63">
            <w:pPr>
              <w:spacing w:line="240" w:lineRule="auto"/>
              <w:jc w:val="center"/>
              <w:rPr>
                <w:rFonts w:cs="Calibri"/>
                <w:sz w:val="20"/>
                <w:lang w:eastAsia="zh-CN"/>
              </w:rPr>
            </w:pPr>
            <w:hyperlink r:id="rId168" w:history="1">
              <w:r w:rsidR="00485698" w:rsidRPr="00485698">
                <w:rPr>
                  <w:rFonts w:eastAsia="Times New Roman" w:cs="Calibri"/>
                  <w:sz w:val="20"/>
                </w:rPr>
                <w:t xml:space="preserve">Kurija Fabijanec </w:t>
              </w:r>
              <w:r w:rsidR="005F3B63">
                <w:rPr>
                  <w:rFonts w:eastAsia="Times New Roman" w:cs="Calibri"/>
                  <w:sz w:val="20"/>
                </w:rPr>
                <w:t>–</w:t>
              </w:r>
              <w:r w:rsidR="00485698" w:rsidRPr="00485698">
                <w:rPr>
                  <w:rFonts w:eastAsia="Times New Roman" w:cs="Calibri"/>
                  <w:sz w:val="20"/>
                </w:rPr>
                <w:t xml:space="preserve"> Horvat</w:t>
              </w:r>
            </w:hyperlink>
          </w:p>
        </w:tc>
        <w:tc>
          <w:tcPr>
            <w:tcW w:w="2598" w:type="dxa"/>
            <w:shd w:val="clear" w:color="auto" w:fill="FFFFFF"/>
            <w:vAlign w:val="center"/>
          </w:tcPr>
          <w:p w14:paraId="07FEDF82" w14:textId="4A335F67" w:rsidR="00485698" w:rsidRPr="00485698" w:rsidRDefault="00C12162" w:rsidP="005F3B63">
            <w:pPr>
              <w:spacing w:line="240" w:lineRule="auto"/>
              <w:jc w:val="center"/>
              <w:rPr>
                <w:rFonts w:cs="Calibri"/>
                <w:sz w:val="20"/>
                <w:lang w:eastAsia="zh-CN"/>
              </w:rPr>
            </w:pPr>
            <w:hyperlink r:id="rId16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E7359FF" w14:textId="77777777" w:rsidTr="005F3B63">
        <w:tc>
          <w:tcPr>
            <w:tcW w:w="1129" w:type="dxa"/>
            <w:shd w:val="clear" w:color="auto" w:fill="auto"/>
            <w:vAlign w:val="center"/>
          </w:tcPr>
          <w:p w14:paraId="0FDCB306"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Z-2237</w:t>
            </w:r>
          </w:p>
        </w:tc>
        <w:tc>
          <w:tcPr>
            <w:tcW w:w="1560" w:type="dxa"/>
            <w:shd w:val="clear" w:color="auto" w:fill="auto"/>
            <w:vAlign w:val="center"/>
          </w:tcPr>
          <w:p w14:paraId="20CC98F1" w14:textId="77777777" w:rsidR="00485698" w:rsidRPr="00485698" w:rsidRDefault="00C12162" w:rsidP="005F3B63">
            <w:pPr>
              <w:spacing w:line="240" w:lineRule="auto"/>
              <w:jc w:val="center"/>
              <w:rPr>
                <w:rFonts w:cs="Calibri"/>
                <w:sz w:val="20"/>
                <w:lang w:eastAsia="zh-CN"/>
              </w:rPr>
            </w:pPr>
            <w:hyperlink r:id="rId170" w:history="1">
              <w:r w:rsidR="00485698" w:rsidRPr="00485698">
                <w:rPr>
                  <w:rFonts w:eastAsia="Times New Roman" w:cs="Calibri"/>
                  <w:sz w:val="20"/>
                </w:rPr>
                <w:t>Ivanić Miljanski</w:t>
              </w:r>
            </w:hyperlink>
          </w:p>
        </w:tc>
        <w:tc>
          <w:tcPr>
            <w:tcW w:w="3893" w:type="dxa"/>
            <w:shd w:val="clear" w:color="auto" w:fill="auto"/>
            <w:vAlign w:val="center"/>
          </w:tcPr>
          <w:p w14:paraId="64140C06" w14:textId="77777777" w:rsidR="00485698" w:rsidRPr="00485698" w:rsidRDefault="00C12162" w:rsidP="005F3B63">
            <w:pPr>
              <w:spacing w:line="240" w:lineRule="auto"/>
              <w:jc w:val="center"/>
              <w:rPr>
                <w:rFonts w:cs="Calibri"/>
                <w:sz w:val="20"/>
                <w:lang w:eastAsia="zh-CN"/>
              </w:rPr>
            </w:pPr>
            <w:hyperlink r:id="rId171" w:history="1">
              <w:r w:rsidR="00485698" w:rsidRPr="00485698">
                <w:rPr>
                  <w:rFonts w:eastAsia="Times New Roman" w:cs="Calibri"/>
                  <w:sz w:val="20"/>
                </w:rPr>
                <w:t>Crkva sv. Ivana Evanđeliste</w:t>
              </w:r>
            </w:hyperlink>
          </w:p>
        </w:tc>
        <w:tc>
          <w:tcPr>
            <w:tcW w:w="2598" w:type="dxa"/>
            <w:shd w:val="clear" w:color="auto" w:fill="auto"/>
            <w:vAlign w:val="center"/>
          </w:tcPr>
          <w:p w14:paraId="701E1E0A" w14:textId="368F3E74" w:rsidR="00485698" w:rsidRPr="00485698" w:rsidRDefault="00C12162" w:rsidP="005F3B63">
            <w:pPr>
              <w:spacing w:line="240" w:lineRule="auto"/>
              <w:jc w:val="center"/>
              <w:rPr>
                <w:rFonts w:cs="Calibri"/>
                <w:sz w:val="20"/>
                <w:lang w:eastAsia="zh-CN"/>
              </w:rPr>
            </w:pPr>
            <w:hyperlink r:id="rId17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1F1F046" w14:textId="77777777" w:rsidTr="005F3B63">
        <w:tc>
          <w:tcPr>
            <w:tcW w:w="1129" w:type="dxa"/>
            <w:vAlign w:val="center"/>
          </w:tcPr>
          <w:p w14:paraId="3A5068E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P-5601</w:t>
            </w:r>
          </w:p>
        </w:tc>
        <w:tc>
          <w:tcPr>
            <w:tcW w:w="1560" w:type="dxa"/>
            <w:vAlign w:val="center"/>
          </w:tcPr>
          <w:p w14:paraId="39D6050B" w14:textId="77777777" w:rsidR="00485698" w:rsidRPr="00485698" w:rsidRDefault="00C12162" w:rsidP="005F3B63">
            <w:pPr>
              <w:spacing w:line="240" w:lineRule="auto"/>
              <w:jc w:val="center"/>
              <w:rPr>
                <w:rFonts w:cs="Calibri"/>
                <w:sz w:val="20"/>
                <w:lang w:eastAsia="zh-CN"/>
              </w:rPr>
            </w:pPr>
            <w:hyperlink r:id="rId173" w:history="1">
              <w:r w:rsidR="00485698" w:rsidRPr="00485698">
                <w:rPr>
                  <w:rFonts w:eastAsia="Times New Roman" w:cs="Calibri"/>
                  <w:sz w:val="20"/>
                </w:rPr>
                <w:t>Ivanić Miljanski</w:t>
              </w:r>
            </w:hyperlink>
          </w:p>
        </w:tc>
        <w:tc>
          <w:tcPr>
            <w:tcW w:w="3893" w:type="dxa"/>
            <w:vAlign w:val="center"/>
          </w:tcPr>
          <w:p w14:paraId="628C52A2" w14:textId="77777777" w:rsidR="00485698" w:rsidRPr="00485698" w:rsidRDefault="00C12162" w:rsidP="005F3B63">
            <w:pPr>
              <w:spacing w:line="240" w:lineRule="auto"/>
              <w:jc w:val="center"/>
              <w:rPr>
                <w:rFonts w:cs="Calibri"/>
                <w:sz w:val="20"/>
                <w:lang w:eastAsia="zh-CN"/>
              </w:rPr>
            </w:pPr>
            <w:hyperlink r:id="rId174" w:history="1">
              <w:r w:rsidR="00485698" w:rsidRPr="00485698">
                <w:rPr>
                  <w:rFonts w:eastAsia="Times New Roman" w:cs="Calibri"/>
                  <w:sz w:val="20"/>
                </w:rPr>
                <w:t>Tradicijska kuća Ceraj</w:t>
              </w:r>
            </w:hyperlink>
          </w:p>
        </w:tc>
        <w:tc>
          <w:tcPr>
            <w:tcW w:w="2598" w:type="dxa"/>
            <w:vAlign w:val="center"/>
          </w:tcPr>
          <w:p w14:paraId="3C4AF050" w14:textId="4902C4D1" w:rsidR="00485698" w:rsidRPr="00485698" w:rsidRDefault="00C12162" w:rsidP="005F3B63">
            <w:pPr>
              <w:spacing w:line="240" w:lineRule="auto"/>
              <w:jc w:val="center"/>
              <w:rPr>
                <w:rFonts w:cs="Calibri"/>
                <w:sz w:val="20"/>
                <w:lang w:eastAsia="zh-CN"/>
              </w:rPr>
            </w:pPr>
            <w:hyperlink r:id="rId17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6DD0F1D" w14:textId="77777777" w:rsidTr="005F3B63">
        <w:tc>
          <w:tcPr>
            <w:tcW w:w="1129" w:type="dxa"/>
            <w:vAlign w:val="center"/>
          </w:tcPr>
          <w:p w14:paraId="599B84A5"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Z-2099</w:t>
            </w:r>
          </w:p>
        </w:tc>
        <w:tc>
          <w:tcPr>
            <w:tcW w:w="1560" w:type="dxa"/>
            <w:vAlign w:val="center"/>
          </w:tcPr>
          <w:p w14:paraId="3E3C9844" w14:textId="77777777" w:rsidR="00485698" w:rsidRPr="00485698" w:rsidRDefault="00C12162" w:rsidP="005F3B63">
            <w:pPr>
              <w:spacing w:line="240" w:lineRule="auto"/>
              <w:jc w:val="center"/>
              <w:rPr>
                <w:rFonts w:cs="Calibri"/>
                <w:sz w:val="20"/>
                <w:lang w:eastAsia="zh-CN"/>
              </w:rPr>
            </w:pPr>
            <w:hyperlink r:id="rId176" w:history="1">
              <w:r w:rsidR="00485698" w:rsidRPr="00485698">
                <w:rPr>
                  <w:rFonts w:eastAsia="Times New Roman" w:cs="Calibri"/>
                  <w:sz w:val="20"/>
                </w:rPr>
                <w:t>Jezero Klanječko</w:t>
              </w:r>
            </w:hyperlink>
          </w:p>
        </w:tc>
        <w:tc>
          <w:tcPr>
            <w:tcW w:w="3893" w:type="dxa"/>
            <w:vAlign w:val="center"/>
          </w:tcPr>
          <w:p w14:paraId="35AA38E1" w14:textId="77777777" w:rsidR="00485698" w:rsidRPr="00485698" w:rsidRDefault="00C12162" w:rsidP="005F3B63">
            <w:pPr>
              <w:spacing w:line="240" w:lineRule="auto"/>
              <w:jc w:val="center"/>
              <w:rPr>
                <w:rFonts w:cs="Calibri"/>
                <w:sz w:val="20"/>
                <w:lang w:eastAsia="zh-CN"/>
              </w:rPr>
            </w:pPr>
            <w:hyperlink r:id="rId177" w:history="1">
              <w:r w:rsidR="00485698" w:rsidRPr="00485698">
                <w:rPr>
                  <w:rFonts w:eastAsia="Times New Roman" w:cs="Calibri"/>
                  <w:sz w:val="20"/>
                </w:rPr>
                <w:t>Crkva sv. Jurja</w:t>
              </w:r>
            </w:hyperlink>
          </w:p>
        </w:tc>
        <w:tc>
          <w:tcPr>
            <w:tcW w:w="2598" w:type="dxa"/>
            <w:vAlign w:val="center"/>
          </w:tcPr>
          <w:p w14:paraId="5E54D0D9" w14:textId="20DCA65F" w:rsidR="00485698" w:rsidRPr="00485698" w:rsidRDefault="00C12162" w:rsidP="005F3B63">
            <w:pPr>
              <w:spacing w:line="240" w:lineRule="auto"/>
              <w:jc w:val="center"/>
              <w:rPr>
                <w:rFonts w:cs="Calibri"/>
                <w:sz w:val="20"/>
                <w:lang w:eastAsia="zh-CN"/>
              </w:rPr>
            </w:pPr>
            <w:hyperlink r:id="rId17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456B4EF" w14:textId="77777777" w:rsidTr="005F3B63">
        <w:tc>
          <w:tcPr>
            <w:tcW w:w="1129" w:type="dxa"/>
            <w:vAlign w:val="center"/>
          </w:tcPr>
          <w:p w14:paraId="1999B629"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Z-2635</w:t>
            </w:r>
          </w:p>
        </w:tc>
        <w:tc>
          <w:tcPr>
            <w:tcW w:w="1560" w:type="dxa"/>
            <w:vAlign w:val="center"/>
          </w:tcPr>
          <w:p w14:paraId="38EE08A7" w14:textId="77777777" w:rsidR="00485698" w:rsidRPr="00485698" w:rsidRDefault="00C12162" w:rsidP="005F3B63">
            <w:pPr>
              <w:spacing w:line="240" w:lineRule="auto"/>
              <w:jc w:val="center"/>
              <w:rPr>
                <w:rFonts w:cs="Calibri"/>
                <w:sz w:val="20"/>
                <w:lang w:eastAsia="zh-CN"/>
              </w:rPr>
            </w:pPr>
            <w:hyperlink r:id="rId179" w:history="1">
              <w:r w:rsidR="00485698" w:rsidRPr="00485698">
                <w:rPr>
                  <w:rFonts w:eastAsia="Times New Roman" w:cs="Calibri"/>
                  <w:sz w:val="20"/>
                </w:rPr>
                <w:t>Kapelski Vrh</w:t>
              </w:r>
            </w:hyperlink>
          </w:p>
        </w:tc>
        <w:tc>
          <w:tcPr>
            <w:tcW w:w="3893" w:type="dxa"/>
            <w:vAlign w:val="center"/>
          </w:tcPr>
          <w:p w14:paraId="1ECECCA1" w14:textId="77777777" w:rsidR="00485698" w:rsidRPr="00485698" w:rsidRDefault="00C12162" w:rsidP="005F3B63">
            <w:pPr>
              <w:spacing w:line="240" w:lineRule="auto"/>
              <w:jc w:val="center"/>
              <w:rPr>
                <w:rFonts w:cs="Calibri"/>
                <w:sz w:val="20"/>
                <w:lang w:eastAsia="zh-CN"/>
              </w:rPr>
            </w:pPr>
            <w:hyperlink r:id="rId180" w:history="1">
              <w:r w:rsidR="00485698" w:rsidRPr="00485698">
                <w:rPr>
                  <w:rFonts w:eastAsia="Times New Roman" w:cs="Calibri"/>
                  <w:sz w:val="20"/>
                </w:rPr>
                <w:t>Crkva sv. Josipa</w:t>
              </w:r>
            </w:hyperlink>
          </w:p>
        </w:tc>
        <w:tc>
          <w:tcPr>
            <w:tcW w:w="2598" w:type="dxa"/>
            <w:vAlign w:val="center"/>
          </w:tcPr>
          <w:p w14:paraId="7E8D0DC8" w14:textId="03446D70" w:rsidR="00485698" w:rsidRPr="00485698" w:rsidRDefault="00C12162" w:rsidP="005F3B63">
            <w:pPr>
              <w:spacing w:line="240" w:lineRule="auto"/>
              <w:jc w:val="center"/>
              <w:rPr>
                <w:rFonts w:cs="Calibri"/>
                <w:sz w:val="20"/>
                <w:lang w:eastAsia="zh-CN"/>
              </w:rPr>
            </w:pPr>
            <w:hyperlink r:id="rId18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424E4D7" w14:textId="77777777" w:rsidTr="005F3B63">
        <w:tc>
          <w:tcPr>
            <w:tcW w:w="1129" w:type="dxa"/>
            <w:vAlign w:val="center"/>
          </w:tcPr>
          <w:p w14:paraId="0D67F14B"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Z-4802</w:t>
            </w:r>
          </w:p>
        </w:tc>
        <w:tc>
          <w:tcPr>
            <w:tcW w:w="1560" w:type="dxa"/>
            <w:vAlign w:val="center"/>
          </w:tcPr>
          <w:p w14:paraId="67A09420" w14:textId="77777777" w:rsidR="00485698" w:rsidRPr="00485698" w:rsidRDefault="00C12162" w:rsidP="005F3B63">
            <w:pPr>
              <w:spacing w:line="240" w:lineRule="auto"/>
              <w:jc w:val="center"/>
              <w:rPr>
                <w:rFonts w:cs="Calibri"/>
                <w:sz w:val="20"/>
                <w:lang w:eastAsia="zh-CN"/>
              </w:rPr>
            </w:pPr>
            <w:hyperlink r:id="rId182" w:history="1">
              <w:r w:rsidR="00485698" w:rsidRPr="00485698">
                <w:rPr>
                  <w:rFonts w:eastAsia="Times New Roman" w:cs="Calibri"/>
                  <w:sz w:val="20"/>
                </w:rPr>
                <w:t>Klanjec</w:t>
              </w:r>
            </w:hyperlink>
          </w:p>
        </w:tc>
        <w:tc>
          <w:tcPr>
            <w:tcW w:w="3893" w:type="dxa"/>
            <w:vAlign w:val="center"/>
          </w:tcPr>
          <w:p w14:paraId="165F6D37" w14:textId="75DF64C6" w:rsidR="00485698" w:rsidRPr="00485698" w:rsidRDefault="00C12162" w:rsidP="005F3B63">
            <w:pPr>
              <w:spacing w:line="240" w:lineRule="auto"/>
              <w:jc w:val="center"/>
              <w:rPr>
                <w:rFonts w:cs="Calibri"/>
                <w:sz w:val="20"/>
                <w:lang w:eastAsia="zh-CN"/>
              </w:rPr>
            </w:pPr>
            <w:hyperlink r:id="rId183" w:history="1">
              <w:r w:rsidR="005F3B63">
                <w:rPr>
                  <w:rFonts w:eastAsia="Times New Roman" w:cs="Calibri"/>
                  <w:sz w:val="20"/>
                </w:rPr>
                <w:t>„</w:t>
              </w:r>
              <w:r w:rsidR="00485698" w:rsidRPr="00485698">
                <w:rPr>
                  <w:rFonts w:eastAsia="Times New Roman" w:cs="Calibri"/>
                  <w:sz w:val="20"/>
                </w:rPr>
                <w:t>Brozova zgrada</w:t>
              </w:r>
              <w:r w:rsidR="005F3B63">
                <w:rPr>
                  <w:rFonts w:eastAsia="Times New Roman" w:cs="Calibri"/>
                  <w:sz w:val="20"/>
                </w:rPr>
                <w:t>“</w:t>
              </w:r>
              <w:r w:rsidR="00485698" w:rsidRPr="00485698">
                <w:rPr>
                  <w:rFonts w:eastAsia="Times New Roman" w:cs="Calibri"/>
                  <w:sz w:val="20"/>
                </w:rPr>
                <w:t>, Trg Antuna Mihanovića 2</w:t>
              </w:r>
            </w:hyperlink>
          </w:p>
        </w:tc>
        <w:tc>
          <w:tcPr>
            <w:tcW w:w="2598" w:type="dxa"/>
            <w:vAlign w:val="center"/>
          </w:tcPr>
          <w:p w14:paraId="65ED856F" w14:textId="64036DB8" w:rsidR="00485698" w:rsidRPr="00485698" w:rsidRDefault="00C12162" w:rsidP="005F3B63">
            <w:pPr>
              <w:spacing w:line="240" w:lineRule="auto"/>
              <w:jc w:val="center"/>
              <w:rPr>
                <w:rFonts w:cs="Calibri"/>
                <w:sz w:val="20"/>
                <w:lang w:eastAsia="zh-CN"/>
              </w:rPr>
            </w:pPr>
            <w:hyperlink r:id="rId18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325BD38" w14:textId="77777777" w:rsidTr="005F3B63">
        <w:tc>
          <w:tcPr>
            <w:tcW w:w="1129" w:type="dxa"/>
            <w:vAlign w:val="center"/>
          </w:tcPr>
          <w:p w14:paraId="766BED0F"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Z-2095</w:t>
            </w:r>
          </w:p>
        </w:tc>
        <w:tc>
          <w:tcPr>
            <w:tcW w:w="1560" w:type="dxa"/>
            <w:vAlign w:val="center"/>
          </w:tcPr>
          <w:p w14:paraId="25725A4D" w14:textId="77777777" w:rsidR="00485698" w:rsidRPr="00485698" w:rsidRDefault="00C12162" w:rsidP="005F3B63">
            <w:pPr>
              <w:spacing w:line="240" w:lineRule="auto"/>
              <w:jc w:val="center"/>
              <w:rPr>
                <w:rFonts w:cs="Calibri"/>
                <w:sz w:val="20"/>
                <w:lang w:eastAsia="zh-CN"/>
              </w:rPr>
            </w:pPr>
            <w:hyperlink r:id="rId185" w:history="1">
              <w:r w:rsidR="00485698" w:rsidRPr="00485698">
                <w:rPr>
                  <w:rFonts w:eastAsia="Times New Roman" w:cs="Calibri"/>
                  <w:sz w:val="20"/>
                </w:rPr>
                <w:t>Klanjec</w:t>
              </w:r>
            </w:hyperlink>
          </w:p>
        </w:tc>
        <w:tc>
          <w:tcPr>
            <w:tcW w:w="3893" w:type="dxa"/>
            <w:vAlign w:val="center"/>
          </w:tcPr>
          <w:p w14:paraId="2EFF0D92" w14:textId="77777777" w:rsidR="00485698" w:rsidRPr="00485698" w:rsidRDefault="00C12162" w:rsidP="005F3B63">
            <w:pPr>
              <w:spacing w:line="240" w:lineRule="auto"/>
              <w:jc w:val="center"/>
              <w:rPr>
                <w:rFonts w:cs="Calibri"/>
                <w:sz w:val="20"/>
                <w:lang w:eastAsia="zh-CN"/>
              </w:rPr>
            </w:pPr>
            <w:hyperlink r:id="rId186" w:history="1">
              <w:r w:rsidR="00485698" w:rsidRPr="00485698">
                <w:rPr>
                  <w:rFonts w:eastAsia="Times New Roman" w:cs="Calibri"/>
                  <w:sz w:val="20"/>
                </w:rPr>
                <w:t>Crkva sv. Florijana</w:t>
              </w:r>
            </w:hyperlink>
          </w:p>
        </w:tc>
        <w:tc>
          <w:tcPr>
            <w:tcW w:w="2598" w:type="dxa"/>
            <w:vAlign w:val="center"/>
          </w:tcPr>
          <w:p w14:paraId="09B86C77" w14:textId="5B0D707A" w:rsidR="00485698" w:rsidRPr="00485698" w:rsidRDefault="00C12162" w:rsidP="005F3B63">
            <w:pPr>
              <w:spacing w:line="240" w:lineRule="auto"/>
              <w:jc w:val="center"/>
              <w:rPr>
                <w:rFonts w:cs="Calibri"/>
                <w:sz w:val="20"/>
                <w:lang w:eastAsia="zh-CN"/>
              </w:rPr>
            </w:pPr>
            <w:hyperlink r:id="rId18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24CD65D" w14:textId="77777777" w:rsidTr="005F3B63">
        <w:tc>
          <w:tcPr>
            <w:tcW w:w="1129" w:type="dxa"/>
            <w:vAlign w:val="center"/>
          </w:tcPr>
          <w:p w14:paraId="59D8B25B"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Z-3610</w:t>
            </w:r>
          </w:p>
        </w:tc>
        <w:tc>
          <w:tcPr>
            <w:tcW w:w="1560" w:type="dxa"/>
            <w:vAlign w:val="center"/>
          </w:tcPr>
          <w:p w14:paraId="693F42EC" w14:textId="77777777" w:rsidR="00485698" w:rsidRPr="00485698" w:rsidRDefault="00C12162" w:rsidP="005F3B63">
            <w:pPr>
              <w:spacing w:line="240" w:lineRule="auto"/>
              <w:jc w:val="center"/>
              <w:rPr>
                <w:rFonts w:cs="Calibri"/>
                <w:sz w:val="20"/>
                <w:lang w:eastAsia="zh-CN"/>
              </w:rPr>
            </w:pPr>
            <w:hyperlink r:id="rId188" w:history="1">
              <w:r w:rsidR="00485698" w:rsidRPr="00485698">
                <w:rPr>
                  <w:rFonts w:eastAsia="Times New Roman" w:cs="Calibri"/>
                  <w:sz w:val="20"/>
                </w:rPr>
                <w:t>Klanjec</w:t>
              </w:r>
            </w:hyperlink>
          </w:p>
        </w:tc>
        <w:tc>
          <w:tcPr>
            <w:tcW w:w="3893" w:type="dxa"/>
            <w:vAlign w:val="center"/>
          </w:tcPr>
          <w:p w14:paraId="3AF73DDD" w14:textId="0EE77258" w:rsidR="00485698" w:rsidRPr="00485698" w:rsidRDefault="00C12162" w:rsidP="005F3B63">
            <w:pPr>
              <w:spacing w:line="240" w:lineRule="auto"/>
              <w:jc w:val="center"/>
              <w:rPr>
                <w:rFonts w:cs="Calibri"/>
                <w:sz w:val="20"/>
                <w:lang w:eastAsia="zh-CN"/>
              </w:rPr>
            </w:pPr>
            <w:hyperlink r:id="rId189" w:history="1">
              <w:r w:rsidR="00485698" w:rsidRPr="00485698">
                <w:rPr>
                  <w:rFonts w:eastAsia="Times New Roman" w:cs="Calibri"/>
                  <w:sz w:val="20"/>
                </w:rPr>
                <w:t xml:space="preserve">Galerija Antuna Augustinčića </w:t>
              </w:r>
              <w:r w:rsidR="005F3B63">
                <w:rPr>
                  <w:rFonts w:eastAsia="Times New Roman" w:cs="Calibri"/>
                  <w:sz w:val="20"/>
                </w:rPr>
                <w:t>–</w:t>
              </w:r>
              <w:r w:rsidR="00485698" w:rsidRPr="00485698">
                <w:rPr>
                  <w:rFonts w:eastAsia="Times New Roman" w:cs="Calibri"/>
                  <w:sz w:val="20"/>
                </w:rPr>
                <w:t xml:space="preserve"> muzejska građa</w:t>
              </w:r>
            </w:hyperlink>
          </w:p>
        </w:tc>
        <w:tc>
          <w:tcPr>
            <w:tcW w:w="2598" w:type="dxa"/>
            <w:vAlign w:val="center"/>
          </w:tcPr>
          <w:p w14:paraId="3A0D10DE" w14:textId="6D16D4B4" w:rsidR="00485698" w:rsidRPr="00485698" w:rsidRDefault="00C12162" w:rsidP="005F3B63">
            <w:pPr>
              <w:spacing w:line="240" w:lineRule="auto"/>
              <w:jc w:val="center"/>
              <w:rPr>
                <w:rFonts w:cs="Calibri"/>
                <w:sz w:val="20"/>
                <w:lang w:eastAsia="zh-CN"/>
              </w:rPr>
            </w:pPr>
            <w:hyperlink r:id="rId190" w:history="1">
              <w:r w:rsidR="00485698" w:rsidRPr="00485698">
                <w:rPr>
                  <w:rFonts w:eastAsia="Times New Roman" w:cs="Calibri"/>
                  <w:sz w:val="20"/>
                </w:rPr>
                <w:t xml:space="preserve">Pokretno kulturno dobro </w:t>
              </w:r>
              <w:r w:rsidR="005F3B63">
                <w:rPr>
                  <w:rFonts w:eastAsia="Times New Roman" w:cs="Calibri"/>
                  <w:sz w:val="20"/>
                </w:rPr>
                <w:t>–</w:t>
              </w:r>
              <w:r w:rsidR="00485698" w:rsidRPr="00485698">
                <w:rPr>
                  <w:rFonts w:eastAsia="Times New Roman" w:cs="Calibri"/>
                  <w:sz w:val="20"/>
                </w:rPr>
                <w:t xml:space="preserve"> muzejska građa</w:t>
              </w:r>
            </w:hyperlink>
          </w:p>
        </w:tc>
      </w:tr>
      <w:tr w:rsidR="00485698" w:rsidRPr="00485698" w14:paraId="5154CCBE" w14:textId="77777777" w:rsidTr="005F3B63">
        <w:tc>
          <w:tcPr>
            <w:tcW w:w="1129" w:type="dxa"/>
            <w:vAlign w:val="center"/>
          </w:tcPr>
          <w:p w14:paraId="78C86CB9"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Z-4326</w:t>
            </w:r>
          </w:p>
        </w:tc>
        <w:tc>
          <w:tcPr>
            <w:tcW w:w="1560" w:type="dxa"/>
            <w:vAlign w:val="center"/>
          </w:tcPr>
          <w:p w14:paraId="3BFFE53A" w14:textId="77777777" w:rsidR="00485698" w:rsidRPr="00485698" w:rsidRDefault="00C12162" w:rsidP="005F3B63">
            <w:pPr>
              <w:spacing w:line="240" w:lineRule="auto"/>
              <w:jc w:val="center"/>
              <w:rPr>
                <w:rFonts w:cs="Calibri"/>
                <w:sz w:val="20"/>
                <w:lang w:eastAsia="zh-CN"/>
              </w:rPr>
            </w:pPr>
            <w:hyperlink r:id="rId191" w:history="1">
              <w:r w:rsidR="00485698" w:rsidRPr="00485698">
                <w:rPr>
                  <w:rFonts w:eastAsia="Times New Roman" w:cs="Calibri"/>
                  <w:sz w:val="20"/>
                </w:rPr>
                <w:t>Klanjec</w:t>
              </w:r>
            </w:hyperlink>
          </w:p>
        </w:tc>
        <w:tc>
          <w:tcPr>
            <w:tcW w:w="3893" w:type="dxa"/>
            <w:vAlign w:val="center"/>
          </w:tcPr>
          <w:p w14:paraId="6309AAD3" w14:textId="77777777" w:rsidR="00485698" w:rsidRPr="00485698" w:rsidRDefault="00C12162" w:rsidP="005F3B63">
            <w:pPr>
              <w:spacing w:line="240" w:lineRule="auto"/>
              <w:jc w:val="center"/>
              <w:rPr>
                <w:rFonts w:cs="Calibri"/>
                <w:sz w:val="20"/>
                <w:lang w:eastAsia="zh-CN"/>
              </w:rPr>
            </w:pPr>
            <w:hyperlink r:id="rId192" w:history="1">
              <w:r w:rsidR="00485698" w:rsidRPr="00485698">
                <w:rPr>
                  <w:rFonts w:eastAsia="Times New Roman" w:cs="Calibri"/>
                  <w:sz w:val="20"/>
                </w:rPr>
                <w:t>Kompleks franjevačkog samostana s crkvom Navještenja Blažene Djevice Marije</w:t>
              </w:r>
            </w:hyperlink>
          </w:p>
        </w:tc>
        <w:tc>
          <w:tcPr>
            <w:tcW w:w="2598" w:type="dxa"/>
            <w:vAlign w:val="center"/>
          </w:tcPr>
          <w:p w14:paraId="04EB48CE" w14:textId="126360C0" w:rsidR="00485698" w:rsidRPr="00485698" w:rsidRDefault="00C12162" w:rsidP="005F3B63">
            <w:pPr>
              <w:spacing w:line="240" w:lineRule="auto"/>
              <w:jc w:val="center"/>
              <w:rPr>
                <w:rFonts w:cs="Calibri"/>
                <w:sz w:val="20"/>
                <w:lang w:eastAsia="zh-CN"/>
              </w:rPr>
            </w:pPr>
            <w:hyperlink r:id="rId19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6437C0D" w14:textId="77777777" w:rsidTr="005F3B63">
        <w:tc>
          <w:tcPr>
            <w:tcW w:w="1129" w:type="dxa"/>
            <w:vAlign w:val="center"/>
          </w:tcPr>
          <w:p w14:paraId="3D3F80E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Z-4905</w:t>
            </w:r>
          </w:p>
        </w:tc>
        <w:tc>
          <w:tcPr>
            <w:tcW w:w="1560" w:type="dxa"/>
            <w:vAlign w:val="center"/>
          </w:tcPr>
          <w:p w14:paraId="4841A6CA" w14:textId="77777777" w:rsidR="00485698" w:rsidRPr="00485698" w:rsidRDefault="00C12162" w:rsidP="005F3B63">
            <w:pPr>
              <w:spacing w:line="240" w:lineRule="auto"/>
              <w:jc w:val="center"/>
              <w:rPr>
                <w:rFonts w:cs="Calibri"/>
                <w:sz w:val="20"/>
                <w:lang w:eastAsia="zh-CN"/>
              </w:rPr>
            </w:pPr>
            <w:hyperlink r:id="rId194" w:history="1">
              <w:r w:rsidR="00485698" w:rsidRPr="00485698">
                <w:rPr>
                  <w:rFonts w:eastAsia="Times New Roman" w:cs="Calibri"/>
                  <w:sz w:val="20"/>
                </w:rPr>
                <w:t>Klanjec</w:t>
              </w:r>
            </w:hyperlink>
          </w:p>
        </w:tc>
        <w:tc>
          <w:tcPr>
            <w:tcW w:w="3893" w:type="dxa"/>
            <w:vAlign w:val="center"/>
          </w:tcPr>
          <w:p w14:paraId="19A8710C" w14:textId="77777777" w:rsidR="00485698" w:rsidRPr="00485698" w:rsidRDefault="00C12162" w:rsidP="005F3B63">
            <w:pPr>
              <w:spacing w:line="240" w:lineRule="auto"/>
              <w:jc w:val="center"/>
              <w:rPr>
                <w:rFonts w:cs="Calibri"/>
                <w:sz w:val="20"/>
                <w:lang w:eastAsia="zh-CN"/>
              </w:rPr>
            </w:pPr>
            <w:hyperlink r:id="rId195" w:history="1">
              <w:r w:rsidR="00485698" w:rsidRPr="00485698">
                <w:rPr>
                  <w:rFonts w:eastAsia="Times New Roman" w:cs="Calibri"/>
                  <w:sz w:val="20"/>
                </w:rPr>
                <w:t>Kulturno-povijesna cjelina grada Klanjca</w:t>
              </w:r>
            </w:hyperlink>
          </w:p>
        </w:tc>
        <w:tc>
          <w:tcPr>
            <w:tcW w:w="2598" w:type="dxa"/>
            <w:vAlign w:val="center"/>
          </w:tcPr>
          <w:p w14:paraId="6E058EC8" w14:textId="0D7EC934" w:rsidR="00485698" w:rsidRPr="00485698" w:rsidRDefault="00C12162" w:rsidP="005F3B63">
            <w:pPr>
              <w:spacing w:line="240" w:lineRule="auto"/>
              <w:jc w:val="center"/>
              <w:rPr>
                <w:rFonts w:cs="Calibri"/>
                <w:sz w:val="20"/>
                <w:lang w:eastAsia="zh-CN"/>
              </w:rPr>
            </w:pPr>
            <w:hyperlink r:id="rId19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kulturno – povijesna cjelina</w:t>
              </w:r>
            </w:hyperlink>
          </w:p>
        </w:tc>
      </w:tr>
      <w:tr w:rsidR="00485698" w:rsidRPr="00485698" w14:paraId="20152D2A" w14:textId="77777777" w:rsidTr="005F3B63">
        <w:tc>
          <w:tcPr>
            <w:tcW w:w="1129" w:type="dxa"/>
            <w:vAlign w:val="center"/>
          </w:tcPr>
          <w:p w14:paraId="45FAE00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Z-4596</w:t>
            </w:r>
          </w:p>
        </w:tc>
        <w:tc>
          <w:tcPr>
            <w:tcW w:w="1560" w:type="dxa"/>
            <w:vAlign w:val="center"/>
          </w:tcPr>
          <w:p w14:paraId="4472510D" w14:textId="77777777" w:rsidR="00485698" w:rsidRPr="00485698" w:rsidRDefault="00C12162" w:rsidP="005F3B63">
            <w:pPr>
              <w:spacing w:line="240" w:lineRule="auto"/>
              <w:jc w:val="center"/>
              <w:rPr>
                <w:rFonts w:cs="Calibri"/>
                <w:sz w:val="20"/>
                <w:lang w:eastAsia="zh-CN"/>
              </w:rPr>
            </w:pPr>
            <w:hyperlink r:id="rId197" w:history="1">
              <w:r w:rsidR="00485698" w:rsidRPr="00485698">
                <w:rPr>
                  <w:rFonts w:eastAsia="Times New Roman" w:cs="Calibri"/>
                  <w:sz w:val="20"/>
                </w:rPr>
                <w:t>Klanjec</w:t>
              </w:r>
            </w:hyperlink>
          </w:p>
        </w:tc>
        <w:tc>
          <w:tcPr>
            <w:tcW w:w="3893" w:type="dxa"/>
            <w:vAlign w:val="center"/>
          </w:tcPr>
          <w:p w14:paraId="709C4300" w14:textId="77777777" w:rsidR="00485698" w:rsidRPr="00485698" w:rsidRDefault="00C12162" w:rsidP="005F3B63">
            <w:pPr>
              <w:spacing w:line="240" w:lineRule="auto"/>
              <w:jc w:val="center"/>
              <w:rPr>
                <w:rFonts w:cs="Calibri"/>
                <w:sz w:val="20"/>
                <w:lang w:eastAsia="zh-CN"/>
              </w:rPr>
            </w:pPr>
            <w:hyperlink r:id="rId198" w:history="1">
              <w:r w:rsidR="00485698" w:rsidRPr="00485698">
                <w:rPr>
                  <w:rFonts w:eastAsia="Times New Roman" w:cs="Calibri"/>
                  <w:sz w:val="20"/>
                </w:rPr>
                <w:t>Spomen-groblje</w:t>
              </w:r>
            </w:hyperlink>
          </w:p>
        </w:tc>
        <w:tc>
          <w:tcPr>
            <w:tcW w:w="2598" w:type="dxa"/>
            <w:vAlign w:val="center"/>
          </w:tcPr>
          <w:p w14:paraId="35C34AB1" w14:textId="2902FE5C" w:rsidR="00485698" w:rsidRPr="00485698" w:rsidRDefault="00C12162" w:rsidP="005F3B63">
            <w:pPr>
              <w:spacing w:line="240" w:lineRule="auto"/>
              <w:jc w:val="center"/>
              <w:rPr>
                <w:rFonts w:cs="Calibri"/>
                <w:sz w:val="20"/>
                <w:lang w:eastAsia="zh-CN"/>
              </w:rPr>
            </w:pPr>
            <w:hyperlink r:id="rId19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63B7288" w14:textId="77777777" w:rsidTr="005F3B63">
        <w:tc>
          <w:tcPr>
            <w:tcW w:w="1129" w:type="dxa"/>
            <w:vAlign w:val="center"/>
          </w:tcPr>
          <w:p w14:paraId="677254F6"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Z-3519</w:t>
            </w:r>
          </w:p>
        </w:tc>
        <w:tc>
          <w:tcPr>
            <w:tcW w:w="1560" w:type="dxa"/>
            <w:vAlign w:val="center"/>
          </w:tcPr>
          <w:p w14:paraId="28323DC1" w14:textId="77777777" w:rsidR="00485698" w:rsidRPr="00485698" w:rsidRDefault="00C12162" w:rsidP="005F3B63">
            <w:pPr>
              <w:spacing w:line="240" w:lineRule="auto"/>
              <w:jc w:val="center"/>
              <w:rPr>
                <w:rFonts w:cs="Calibri"/>
                <w:sz w:val="20"/>
                <w:lang w:eastAsia="zh-CN"/>
              </w:rPr>
            </w:pPr>
            <w:hyperlink r:id="rId200" w:history="1">
              <w:r w:rsidR="00485698" w:rsidRPr="00485698">
                <w:rPr>
                  <w:rFonts w:eastAsia="Times New Roman" w:cs="Calibri"/>
                  <w:sz w:val="20"/>
                </w:rPr>
                <w:t>Klanjec</w:t>
              </w:r>
            </w:hyperlink>
          </w:p>
        </w:tc>
        <w:tc>
          <w:tcPr>
            <w:tcW w:w="3893" w:type="dxa"/>
            <w:vAlign w:val="center"/>
          </w:tcPr>
          <w:p w14:paraId="2A77ED88" w14:textId="77777777" w:rsidR="00485698" w:rsidRPr="00485698" w:rsidRDefault="00C12162" w:rsidP="005F3B63">
            <w:pPr>
              <w:spacing w:line="240" w:lineRule="auto"/>
              <w:jc w:val="center"/>
              <w:rPr>
                <w:rFonts w:cs="Calibri"/>
                <w:sz w:val="20"/>
                <w:lang w:eastAsia="zh-CN"/>
              </w:rPr>
            </w:pPr>
            <w:hyperlink r:id="rId201" w:history="1">
              <w:r w:rsidR="00485698" w:rsidRPr="00485698">
                <w:rPr>
                  <w:rFonts w:eastAsia="Times New Roman" w:cs="Calibri"/>
                  <w:sz w:val="20"/>
                </w:rPr>
                <w:t>Utvrda Cesargrad</w:t>
              </w:r>
            </w:hyperlink>
          </w:p>
        </w:tc>
        <w:tc>
          <w:tcPr>
            <w:tcW w:w="2598" w:type="dxa"/>
            <w:vAlign w:val="center"/>
          </w:tcPr>
          <w:p w14:paraId="55E03AC5" w14:textId="52FADF54" w:rsidR="00485698" w:rsidRPr="00485698" w:rsidRDefault="00C12162" w:rsidP="005F3B63">
            <w:pPr>
              <w:spacing w:line="240" w:lineRule="auto"/>
              <w:jc w:val="center"/>
              <w:rPr>
                <w:rFonts w:cs="Calibri"/>
                <w:sz w:val="20"/>
                <w:lang w:eastAsia="zh-CN"/>
              </w:rPr>
            </w:pPr>
            <w:hyperlink r:id="rId20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6120A18" w14:textId="77777777" w:rsidTr="005F3B63">
        <w:tc>
          <w:tcPr>
            <w:tcW w:w="1129" w:type="dxa"/>
            <w:vAlign w:val="center"/>
          </w:tcPr>
          <w:p w14:paraId="01A59284"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Z-4335</w:t>
            </w:r>
          </w:p>
        </w:tc>
        <w:tc>
          <w:tcPr>
            <w:tcW w:w="1560" w:type="dxa"/>
            <w:vAlign w:val="center"/>
          </w:tcPr>
          <w:p w14:paraId="47F293E4" w14:textId="77777777" w:rsidR="00485698" w:rsidRPr="00485698" w:rsidRDefault="00C12162" w:rsidP="005F3B63">
            <w:pPr>
              <w:spacing w:line="240" w:lineRule="auto"/>
              <w:jc w:val="center"/>
              <w:rPr>
                <w:rFonts w:cs="Calibri"/>
                <w:sz w:val="20"/>
                <w:lang w:eastAsia="zh-CN"/>
              </w:rPr>
            </w:pPr>
            <w:hyperlink r:id="rId203" w:history="1">
              <w:r w:rsidR="00485698" w:rsidRPr="00485698">
                <w:rPr>
                  <w:rFonts w:eastAsia="Times New Roman" w:cs="Calibri"/>
                  <w:sz w:val="20"/>
                </w:rPr>
                <w:t>Klenovec Humski</w:t>
              </w:r>
            </w:hyperlink>
          </w:p>
        </w:tc>
        <w:tc>
          <w:tcPr>
            <w:tcW w:w="3893" w:type="dxa"/>
            <w:vAlign w:val="center"/>
          </w:tcPr>
          <w:p w14:paraId="402065AD" w14:textId="77777777" w:rsidR="00485698" w:rsidRPr="00485698" w:rsidRDefault="00C12162" w:rsidP="005F3B63">
            <w:pPr>
              <w:spacing w:line="240" w:lineRule="auto"/>
              <w:jc w:val="center"/>
              <w:rPr>
                <w:rFonts w:cs="Calibri"/>
                <w:sz w:val="20"/>
                <w:lang w:eastAsia="zh-CN"/>
              </w:rPr>
            </w:pPr>
            <w:hyperlink r:id="rId204" w:history="1">
              <w:r w:rsidR="00485698" w:rsidRPr="00485698">
                <w:rPr>
                  <w:rFonts w:eastAsia="Times New Roman" w:cs="Calibri"/>
                  <w:sz w:val="20"/>
                </w:rPr>
                <w:t>Kapela sv. Vida</w:t>
              </w:r>
            </w:hyperlink>
          </w:p>
        </w:tc>
        <w:tc>
          <w:tcPr>
            <w:tcW w:w="2598" w:type="dxa"/>
            <w:vAlign w:val="center"/>
          </w:tcPr>
          <w:p w14:paraId="35E9669B" w14:textId="7BFE1469" w:rsidR="00485698" w:rsidRPr="00485698" w:rsidRDefault="00C12162" w:rsidP="005F3B63">
            <w:pPr>
              <w:spacing w:line="240" w:lineRule="auto"/>
              <w:jc w:val="center"/>
              <w:rPr>
                <w:rFonts w:cs="Calibri"/>
                <w:sz w:val="20"/>
                <w:lang w:eastAsia="zh-CN"/>
              </w:rPr>
            </w:pPr>
            <w:hyperlink r:id="rId20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0D3955D" w14:textId="77777777" w:rsidTr="005F3B63">
        <w:tc>
          <w:tcPr>
            <w:tcW w:w="1129" w:type="dxa"/>
            <w:vAlign w:val="center"/>
          </w:tcPr>
          <w:p w14:paraId="0D1A26F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Z-3779</w:t>
            </w:r>
          </w:p>
        </w:tc>
        <w:tc>
          <w:tcPr>
            <w:tcW w:w="1560" w:type="dxa"/>
            <w:vAlign w:val="center"/>
          </w:tcPr>
          <w:p w14:paraId="3F56A3CF" w14:textId="77777777" w:rsidR="00485698" w:rsidRPr="00485698" w:rsidRDefault="00C12162" w:rsidP="005F3B63">
            <w:pPr>
              <w:spacing w:line="240" w:lineRule="auto"/>
              <w:jc w:val="center"/>
              <w:rPr>
                <w:rFonts w:cs="Calibri"/>
                <w:sz w:val="20"/>
                <w:lang w:eastAsia="zh-CN"/>
              </w:rPr>
            </w:pPr>
            <w:hyperlink r:id="rId206" w:history="1">
              <w:r w:rsidR="00485698" w:rsidRPr="00485698">
                <w:rPr>
                  <w:rFonts w:eastAsia="Times New Roman" w:cs="Calibri"/>
                  <w:sz w:val="20"/>
                </w:rPr>
                <w:t>Klenovec Humski</w:t>
              </w:r>
            </w:hyperlink>
          </w:p>
        </w:tc>
        <w:tc>
          <w:tcPr>
            <w:tcW w:w="3893" w:type="dxa"/>
            <w:vAlign w:val="center"/>
          </w:tcPr>
          <w:p w14:paraId="79D70540" w14:textId="77777777" w:rsidR="00485698" w:rsidRPr="00485698" w:rsidRDefault="00C12162" w:rsidP="005F3B63">
            <w:pPr>
              <w:spacing w:line="240" w:lineRule="auto"/>
              <w:jc w:val="center"/>
              <w:rPr>
                <w:rFonts w:cs="Calibri"/>
                <w:sz w:val="20"/>
                <w:lang w:eastAsia="zh-CN"/>
              </w:rPr>
            </w:pPr>
            <w:hyperlink r:id="rId207" w:history="1">
              <w:r w:rsidR="00485698" w:rsidRPr="00485698">
                <w:rPr>
                  <w:rFonts w:eastAsia="Times New Roman" w:cs="Calibri"/>
                  <w:sz w:val="20"/>
                </w:rPr>
                <w:t>Plemićki grad Vrbovec</w:t>
              </w:r>
            </w:hyperlink>
          </w:p>
        </w:tc>
        <w:tc>
          <w:tcPr>
            <w:tcW w:w="2598" w:type="dxa"/>
            <w:vAlign w:val="center"/>
          </w:tcPr>
          <w:p w14:paraId="48F16C46" w14:textId="15A291D6" w:rsidR="00485698" w:rsidRPr="00485698" w:rsidRDefault="00C12162" w:rsidP="005F3B63">
            <w:pPr>
              <w:spacing w:line="240" w:lineRule="auto"/>
              <w:jc w:val="center"/>
              <w:rPr>
                <w:rFonts w:cs="Calibri"/>
                <w:sz w:val="20"/>
                <w:lang w:eastAsia="zh-CN"/>
              </w:rPr>
            </w:pPr>
            <w:hyperlink r:id="rId20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31B1222" w14:textId="77777777" w:rsidTr="005F3B63">
        <w:tc>
          <w:tcPr>
            <w:tcW w:w="1129" w:type="dxa"/>
            <w:vAlign w:val="center"/>
          </w:tcPr>
          <w:p w14:paraId="00160C1F"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RZG-0113-1969.</w:t>
            </w:r>
          </w:p>
        </w:tc>
        <w:tc>
          <w:tcPr>
            <w:tcW w:w="1560" w:type="dxa"/>
            <w:vAlign w:val="center"/>
          </w:tcPr>
          <w:p w14:paraId="68DBB423" w14:textId="77777777" w:rsidR="00485698" w:rsidRPr="00485698" w:rsidRDefault="00C12162" w:rsidP="005F3B63">
            <w:pPr>
              <w:spacing w:line="240" w:lineRule="auto"/>
              <w:jc w:val="center"/>
              <w:rPr>
                <w:rFonts w:cs="Calibri"/>
                <w:sz w:val="20"/>
                <w:lang w:eastAsia="zh-CN"/>
              </w:rPr>
            </w:pPr>
            <w:hyperlink r:id="rId209" w:history="1">
              <w:r w:rsidR="00485698" w:rsidRPr="00485698">
                <w:rPr>
                  <w:rFonts w:eastAsia="Times New Roman" w:cs="Calibri"/>
                  <w:sz w:val="20"/>
                </w:rPr>
                <w:t>Klokovec</w:t>
              </w:r>
            </w:hyperlink>
          </w:p>
        </w:tc>
        <w:tc>
          <w:tcPr>
            <w:tcW w:w="3893" w:type="dxa"/>
            <w:vAlign w:val="center"/>
          </w:tcPr>
          <w:p w14:paraId="4F9A895E" w14:textId="77777777" w:rsidR="00485698" w:rsidRPr="00485698" w:rsidRDefault="00C12162" w:rsidP="005F3B63">
            <w:pPr>
              <w:spacing w:line="240" w:lineRule="auto"/>
              <w:jc w:val="center"/>
              <w:rPr>
                <w:rFonts w:cs="Calibri"/>
                <w:sz w:val="20"/>
                <w:lang w:eastAsia="zh-CN"/>
              </w:rPr>
            </w:pPr>
            <w:hyperlink r:id="rId210" w:history="1">
              <w:r w:rsidR="00485698" w:rsidRPr="00485698">
                <w:rPr>
                  <w:rFonts w:eastAsia="Times New Roman" w:cs="Calibri"/>
                  <w:sz w:val="20"/>
                </w:rPr>
                <w:t>Kurija Klokovec</w:t>
              </w:r>
            </w:hyperlink>
          </w:p>
        </w:tc>
        <w:tc>
          <w:tcPr>
            <w:tcW w:w="2598" w:type="dxa"/>
            <w:vAlign w:val="center"/>
          </w:tcPr>
          <w:p w14:paraId="7694BCC7" w14:textId="5444121B" w:rsidR="00485698" w:rsidRPr="00485698" w:rsidRDefault="00C12162" w:rsidP="005F3B63">
            <w:pPr>
              <w:spacing w:line="240" w:lineRule="auto"/>
              <w:jc w:val="center"/>
              <w:rPr>
                <w:rFonts w:cs="Calibri"/>
                <w:sz w:val="20"/>
                <w:lang w:eastAsia="zh-CN"/>
              </w:rPr>
            </w:pPr>
            <w:hyperlink r:id="rId21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6403FE7" w14:textId="77777777" w:rsidTr="005F3B63">
        <w:tc>
          <w:tcPr>
            <w:tcW w:w="1129" w:type="dxa"/>
            <w:vAlign w:val="center"/>
          </w:tcPr>
          <w:p w14:paraId="0093754D"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Z-2233</w:t>
            </w:r>
          </w:p>
        </w:tc>
        <w:tc>
          <w:tcPr>
            <w:tcW w:w="1560" w:type="dxa"/>
            <w:vAlign w:val="center"/>
          </w:tcPr>
          <w:p w14:paraId="3407C15F" w14:textId="77777777" w:rsidR="00485698" w:rsidRPr="00485698" w:rsidRDefault="00C12162" w:rsidP="005F3B63">
            <w:pPr>
              <w:spacing w:line="240" w:lineRule="auto"/>
              <w:jc w:val="center"/>
              <w:rPr>
                <w:rFonts w:cs="Calibri"/>
                <w:sz w:val="20"/>
                <w:lang w:eastAsia="zh-CN"/>
              </w:rPr>
            </w:pPr>
            <w:hyperlink r:id="rId212" w:history="1">
              <w:r w:rsidR="00485698" w:rsidRPr="00485698">
                <w:rPr>
                  <w:rFonts w:eastAsia="Times New Roman" w:cs="Calibri"/>
                  <w:sz w:val="20"/>
                </w:rPr>
                <w:t>Klupci-dio</w:t>
              </w:r>
            </w:hyperlink>
          </w:p>
        </w:tc>
        <w:tc>
          <w:tcPr>
            <w:tcW w:w="3893" w:type="dxa"/>
            <w:vAlign w:val="center"/>
          </w:tcPr>
          <w:p w14:paraId="28922E69" w14:textId="77777777" w:rsidR="00485698" w:rsidRPr="00485698" w:rsidRDefault="00C12162" w:rsidP="005F3B63">
            <w:pPr>
              <w:spacing w:line="240" w:lineRule="auto"/>
              <w:jc w:val="center"/>
              <w:rPr>
                <w:rFonts w:cs="Calibri"/>
                <w:sz w:val="20"/>
                <w:lang w:eastAsia="zh-CN"/>
              </w:rPr>
            </w:pPr>
            <w:hyperlink r:id="rId213" w:history="1">
              <w:r w:rsidR="00485698" w:rsidRPr="00485698">
                <w:rPr>
                  <w:rFonts w:eastAsia="Times New Roman" w:cs="Calibri"/>
                  <w:sz w:val="20"/>
                </w:rPr>
                <w:t>Crkva Blažene Djevice Marije</w:t>
              </w:r>
            </w:hyperlink>
          </w:p>
        </w:tc>
        <w:tc>
          <w:tcPr>
            <w:tcW w:w="2598" w:type="dxa"/>
            <w:vAlign w:val="center"/>
          </w:tcPr>
          <w:p w14:paraId="0B0B2968" w14:textId="4A2B6EAD" w:rsidR="00485698" w:rsidRPr="00485698" w:rsidRDefault="00C12162" w:rsidP="005F3B63">
            <w:pPr>
              <w:spacing w:line="240" w:lineRule="auto"/>
              <w:jc w:val="center"/>
              <w:rPr>
                <w:rFonts w:cs="Calibri"/>
                <w:sz w:val="20"/>
                <w:lang w:eastAsia="zh-CN"/>
              </w:rPr>
            </w:pPr>
            <w:hyperlink r:id="rId21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407A47A" w14:textId="77777777" w:rsidTr="005F3B63">
        <w:tc>
          <w:tcPr>
            <w:tcW w:w="1129" w:type="dxa"/>
            <w:vAlign w:val="center"/>
          </w:tcPr>
          <w:p w14:paraId="29E05D32"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Z-2098</w:t>
            </w:r>
          </w:p>
        </w:tc>
        <w:tc>
          <w:tcPr>
            <w:tcW w:w="1560" w:type="dxa"/>
            <w:vAlign w:val="center"/>
          </w:tcPr>
          <w:p w14:paraId="1F6401E9" w14:textId="77777777" w:rsidR="00485698" w:rsidRPr="00485698" w:rsidRDefault="00C12162" w:rsidP="005F3B63">
            <w:pPr>
              <w:spacing w:line="240" w:lineRule="auto"/>
              <w:jc w:val="center"/>
              <w:rPr>
                <w:rFonts w:cs="Calibri"/>
                <w:sz w:val="20"/>
                <w:lang w:eastAsia="zh-CN"/>
              </w:rPr>
            </w:pPr>
            <w:hyperlink r:id="rId215" w:history="1">
              <w:r w:rsidR="00485698" w:rsidRPr="00485698">
                <w:rPr>
                  <w:rFonts w:eastAsia="Times New Roman" w:cs="Calibri"/>
                  <w:sz w:val="20"/>
                </w:rPr>
                <w:t>Komor Začretski</w:t>
              </w:r>
            </w:hyperlink>
          </w:p>
        </w:tc>
        <w:tc>
          <w:tcPr>
            <w:tcW w:w="3893" w:type="dxa"/>
            <w:vAlign w:val="center"/>
          </w:tcPr>
          <w:p w14:paraId="5AAA0AB4" w14:textId="77777777" w:rsidR="00485698" w:rsidRPr="00485698" w:rsidRDefault="00C12162" w:rsidP="005F3B63">
            <w:pPr>
              <w:spacing w:line="240" w:lineRule="auto"/>
              <w:jc w:val="center"/>
              <w:rPr>
                <w:rFonts w:cs="Calibri"/>
                <w:sz w:val="20"/>
                <w:lang w:eastAsia="zh-CN"/>
              </w:rPr>
            </w:pPr>
            <w:hyperlink r:id="rId216" w:history="1">
              <w:r w:rsidR="00485698" w:rsidRPr="00485698">
                <w:rPr>
                  <w:rFonts w:eastAsia="Times New Roman" w:cs="Calibri"/>
                  <w:sz w:val="20"/>
                </w:rPr>
                <w:t>Crkva sv. Vida</w:t>
              </w:r>
            </w:hyperlink>
          </w:p>
        </w:tc>
        <w:tc>
          <w:tcPr>
            <w:tcW w:w="2598" w:type="dxa"/>
            <w:vAlign w:val="center"/>
          </w:tcPr>
          <w:p w14:paraId="48698B09" w14:textId="18329AA3" w:rsidR="00485698" w:rsidRPr="00485698" w:rsidRDefault="00C12162" w:rsidP="005F3B63">
            <w:pPr>
              <w:spacing w:line="240" w:lineRule="auto"/>
              <w:jc w:val="center"/>
              <w:rPr>
                <w:rFonts w:cs="Calibri"/>
                <w:sz w:val="20"/>
                <w:lang w:eastAsia="zh-CN"/>
              </w:rPr>
            </w:pPr>
            <w:hyperlink r:id="rId21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19CD7F5" w14:textId="77777777" w:rsidTr="005F3B63">
        <w:tc>
          <w:tcPr>
            <w:tcW w:w="1129" w:type="dxa"/>
            <w:vAlign w:val="center"/>
          </w:tcPr>
          <w:p w14:paraId="043D8563"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Z-2840</w:t>
            </w:r>
          </w:p>
        </w:tc>
        <w:tc>
          <w:tcPr>
            <w:tcW w:w="1560" w:type="dxa"/>
            <w:vAlign w:val="center"/>
          </w:tcPr>
          <w:p w14:paraId="4732C8C2" w14:textId="77777777" w:rsidR="00485698" w:rsidRPr="00485698" w:rsidRDefault="00C12162" w:rsidP="005F3B63">
            <w:pPr>
              <w:spacing w:line="240" w:lineRule="auto"/>
              <w:jc w:val="center"/>
              <w:rPr>
                <w:rFonts w:cs="Calibri"/>
                <w:sz w:val="20"/>
                <w:lang w:eastAsia="zh-CN"/>
              </w:rPr>
            </w:pPr>
            <w:hyperlink r:id="rId218" w:history="1">
              <w:r w:rsidR="00485698" w:rsidRPr="00485698">
                <w:rPr>
                  <w:rFonts w:eastAsia="Times New Roman" w:cs="Calibri"/>
                  <w:sz w:val="20"/>
                </w:rPr>
                <w:t>Konjščina</w:t>
              </w:r>
            </w:hyperlink>
          </w:p>
        </w:tc>
        <w:tc>
          <w:tcPr>
            <w:tcW w:w="3893" w:type="dxa"/>
            <w:vAlign w:val="center"/>
          </w:tcPr>
          <w:p w14:paraId="024C913F" w14:textId="77777777" w:rsidR="00485698" w:rsidRPr="00485698" w:rsidRDefault="00C12162" w:rsidP="005F3B63">
            <w:pPr>
              <w:spacing w:line="240" w:lineRule="auto"/>
              <w:jc w:val="center"/>
              <w:rPr>
                <w:rFonts w:cs="Calibri"/>
                <w:sz w:val="20"/>
                <w:lang w:eastAsia="zh-CN"/>
              </w:rPr>
            </w:pPr>
            <w:hyperlink r:id="rId219" w:history="1">
              <w:r w:rsidR="00485698" w:rsidRPr="00485698">
                <w:rPr>
                  <w:rFonts w:eastAsia="Times New Roman" w:cs="Calibri"/>
                  <w:sz w:val="20"/>
                </w:rPr>
                <w:t>Crkva sv. Dominika i župni dvor</w:t>
              </w:r>
            </w:hyperlink>
          </w:p>
        </w:tc>
        <w:tc>
          <w:tcPr>
            <w:tcW w:w="2598" w:type="dxa"/>
            <w:vAlign w:val="center"/>
          </w:tcPr>
          <w:p w14:paraId="4E6CDE66" w14:textId="3ECD7F93" w:rsidR="00485698" w:rsidRPr="00485698" w:rsidRDefault="00C12162" w:rsidP="005F3B63">
            <w:pPr>
              <w:spacing w:line="240" w:lineRule="auto"/>
              <w:jc w:val="center"/>
              <w:rPr>
                <w:rFonts w:cs="Calibri"/>
                <w:sz w:val="20"/>
                <w:lang w:eastAsia="zh-CN"/>
              </w:rPr>
            </w:pPr>
            <w:hyperlink r:id="rId22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ADCEB7C" w14:textId="77777777" w:rsidTr="005F3B63">
        <w:tc>
          <w:tcPr>
            <w:tcW w:w="1129" w:type="dxa"/>
            <w:vAlign w:val="center"/>
          </w:tcPr>
          <w:p w14:paraId="3915A7DF"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Z-3520</w:t>
            </w:r>
          </w:p>
        </w:tc>
        <w:tc>
          <w:tcPr>
            <w:tcW w:w="1560" w:type="dxa"/>
            <w:vAlign w:val="center"/>
          </w:tcPr>
          <w:p w14:paraId="0ED5F600" w14:textId="77777777" w:rsidR="00485698" w:rsidRPr="00485698" w:rsidRDefault="00C12162" w:rsidP="005F3B63">
            <w:pPr>
              <w:spacing w:line="240" w:lineRule="auto"/>
              <w:jc w:val="center"/>
              <w:rPr>
                <w:rFonts w:cs="Calibri"/>
                <w:sz w:val="20"/>
                <w:lang w:eastAsia="zh-CN"/>
              </w:rPr>
            </w:pPr>
            <w:hyperlink r:id="rId221" w:history="1">
              <w:r w:rsidR="00485698" w:rsidRPr="00485698">
                <w:rPr>
                  <w:rFonts w:eastAsia="Times New Roman" w:cs="Calibri"/>
                  <w:sz w:val="20"/>
                </w:rPr>
                <w:t>Konjščina</w:t>
              </w:r>
            </w:hyperlink>
          </w:p>
        </w:tc>
        <w:tc>
          <w:tcPr>
            <w:tcW w:w="3893" w:type="dxa"/>
            <w:vAlign w:val="center"/>
          </w:tcPr>
          <w:p w14:paraId="414B0543" w14:textId="77777777" w:rsidR="00485698" w:rsidRPr="00485698" w:rsidRDefault="00C12162" w:rsidP="005F3B63">
            <w:pPr>
              <w:spacing w:line="240" w:lineRule="auto"/>
              <w:jc w:val="center"/>
              <w:rPr>
                <w:rFonts w:cs="Calibri"/>
                <w:sz w:val="20"/>
                <w:lang w:eastAsia="zh-CN"/>
              </w:rPr>
            </w:pPr>
            <w:hyperlink r:id="rId222" w:history="1">
              <w:r w:rsidR="00485698" w:rsidRPr="00485698">
                <w:rPr>
                  <w:rFonts w:eastAsia="Times New Roman" w:cs="Calibri"/>
                  <w:sz w:val="20"/>
                </w:rPr>
                <w:t>Kaštel Konjskih</w:t>
              </w:r>
            </w:hyperlink>
          </w:p>
        </w:tc>
        <w:tc>
          <w:tcPr>
            <w:tcW w:w="2598" w:type="dxa"/>
            <w:vAlign w:val="center"/>
          </w:tcPr>
          <w:p w14:paraId="7615BC12" w14:textId="67E536FE" w:rsidR="00485698" w:rsidRPr="00485698" w:rsidRDefault="00C12162" w:rsidP="005F3B63">
            <w:pPr>
              <w:spacing w:line="240" w:lineRule="auto"/>
              <w:jc w:val="center"/>
              <w:rPr>
                <w:rFonts w:cs="Calibri"/>
                <w:sz w:val="20"/>
                <w:lang w:eastAsia="zh-CN"/>
              </w:rPr>
            </w:pPr>
            <w:hyperlink r:id="rId22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8C3D6AF" w14:textId="77777777" w:rsidTr="005F3B63">
        <w:tc>
          <w:tcPr>
            <w:tcW w:w="1129" w:type="dxa"/>
            <w:vAlign w:val="center"/>
          </w:tcPr>
          <w:p w14:paraId="4842D215"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Z-2084</w:t>
            </w:r>
          </w:p>
        </w:tc>
        <w:tc>
          <w:tcPr>
            <w:tcW w:w="1560" w:type="dxa"/>
            <w:vAlign w:val="center"/>
          </w:tcPr>
          <w:p w14:paraId="468247E5" w14:textId="77777777" w:rsidR="00485698" w:rsidRPr="00485698" w:rsidRDefault="00C12162" w:rsidP="005F3B63">
            <w:pPr>
              <w:spacing w:line="240" w:lineRule="auto"/>
              <w:jc w:val="center"/>
              <w:rPr>
                <w:rFonts w:cs="Calibri"/>
                <w:sz w:val="20"/>
                <w:lang w:eastAsia="zh-CN"/>
              </w:rPr>
            </w:pPr>
            <w:hyperlink r:id="rId224" w:history="1">
              <w:r w:rsidR="00485698" w:rsidRPr="00485698">
                <w:rPr>
                  <w:rFonts w:eastAsia="Times New Roman" w:cs="Calibri"/>
                  <w:sz w:val="20"/>
                </w:rPr>
                <w:t>Kostel</w:t>
              </w:r>
            </w:hyperlink>
          </w:p>
        </w:tc>
        <w:tc>
          <w:tcPr>
            <w:tcW w:w="3893" w:type="dxa"/>
            <w:vAlign w:val="center"/>
          </w:tcPr>
          <w:p w14:paraId="0F0CF4FC" w14:textId="77777777" w:rsidR="00485698" w:rsidRPr="00485698" w:rsidRDefault="00C12162" w:rsidP="005F3B63">
            <w:pPr>
              <w:spacing w:line="240" w:lineRule="auto"/>
              <w:jc w:val="center"/>
              <w:rPr>
                <w:rFonts w:cs="Calibri"/>
                <w:sz w:val="20"/>
                <w:lang w:eastAsia="zh-CN"/>
              </w:rPr>
            </w:pPr>
            <w:hyperlink r:id="rId225" w:history="1">
              <w:r w:rsidR="00485698" w:rsidRPr="00485698">
                <w:rPr>
                  <w:rFonts w:eastAsia="Times New Roman" w:cs="Calibri"/>
                  <w:sz w:val="20"/>
                </w:rPr>
                <w:t>Kompleks crkve sv. Mirka (Emerika), stari župni dvor i kapela Trpećeg Isusa</w:t>
              </w:r>
            </w:hyperlink>
          </w:p>
        </w:tc>
        <w:tc>
          <w:tcPr>
            <w:tcW w:w="2598" w:type="dxa"/>
            <w:vAlign w:val="center"/>
          </w:tcPr>
          <w:p w14:paraId="7F1F2463" w14:textId="226383BA" w:rsidR="00485698" w:rsidRPr="00485698" w:rsidRDefault="00C12162" w:rsidP="005F3B63">
            <w:pPr>
              <w:spacing w:line="240" w:lineRule="auto"/>
              <w:jc w:val="center"/>
              <w:rPr>
                <w:rFonts w:cs="Calibri"/>
                <w:sz w:val="20"/>
                <w:lang w:eastAsia="zh-CN"/>
              </w:rPr>
            </w:pPr>
            <w:hyperlink r:id="rId22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DB23682" w14:textId="77777777" w:rsidTr="005F3B63">
        <w:tc>
          <w:tcPr>
            <w:tcW w:w="1129" w:type="dxa"/>
            <w:vAlign w:val="center"/>
          </w:tcPr>
          <w:p w14:paraId="3C0FE6F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Z-5854</w:t>
            </w:r>
          </w:p>
        </w:tc>
        <w:tc>
          <w:tcPr>
            <w:tcW w:w="1560" w:type="dxa"/>
            <w:vAlign w:val="center"/>
          </w:tcPr>
          <w:p w14:paraId="491D7BEF" w14:textId="77777777" w:rsidR="00485698" w:rsidRPr="00485698" w:rsidRDefault="00C12162" w:rsidP="005F3B63">
            <w:pPr>
              <w:spacing w:line="240" w:lineRule="auto"/>
              <w:jc w:val="center"/>
              <w:rPr>
                <w:rFonts w:cs="Calibri"/>
                <w:sz w:val="20"/>
                <w:lang w:eastAsia="zh-CN"/>
              </w:rPr>
            </w:pPr>
            <w:hyperlink r:id="rId227" w:history="1">
              <w:r w:rsidR="00485698" w:rsidRPr="00485698">
                <w:rPr>
                  <w:rFonts w:eastAsia="Times New Roman" w:cs="Calibri"/>
                  <w:sz w:val="20"/>
                </w:rPr>
                <w:t>Kostel</w:t>
              </w:r>
            </w:hyperlink>
          </w:p>
        </w:tc>
        <w:tc>
          <w:tcPr>
            <w:tcW w:w="3893" w:type="dxa"/>
            <w:vAlign w:val="center"/>
          </w:tcPr>
          <w:p w14:paraId="0B285B9D" w14:textId="77777777" w:rsidR="00485698" w:rsidRPr="00485698" w:rsidRDefault="00C12162" w:rsidP="005F3B63">
            <w:pPr>
              <w:spacing w:line="240" w:lineRule="auto"/>
              <w:jc w:val="center"/>
              <w:rPr>
                <w:rFonts w:cs="Calibri"/>
                <w:sz w:val="20"/>
                <w:lang w:eastAsia="zh-CN"/>
              </w:rPr>
            </w:pPr>
            <w:hyperlink r:id="rId228" w:history="1">
              <w:r w:rsidR="00485698" w:rsidRPr="00485698">
                <w:rPr>
                  <w:rFonts w:eastAsia="Times New Roman" w:cs="Calibri"/>
                  <w:sz w:val="20"/>
                </w:rPr>
                <w:t>Običaj uskrsnog pucanja streljanja iz pištola u Kostelu</w:t>
              </w:r>
            </w:hyperlink>
          </w:p>
        </w:tc>
        <w:tc>
          <w:tcPr>
            <w:tcW w:w="2598" w:type="dxa"/>
            <w:vAlign w:val="center"/>
          </w:tcPr>
          <w:p w14:paraId="264F5D12" w14:textId="77777777" w:rsidR="00485698" w:rsidRPr="00485698" w:rsidRDefault="00C12162" w:rsidP="005F3B63">
            <w:pPr>
              <w:spacing w:line="240" w:lineRule="auto"/>
              <w:jc w:val="center"/>
              <w:rPr>
                <w:rFonts w:cs="Calibri"/>
                <w:sz w:val="20"/>
                <w:lang w:eastAsia="zh-CN"/>
              </w:rPr>
            </w:pPr>
            <w:hyperlink r:id="rId229" w:history="1">
              <w:r w:rsidR="00485698" w:rsidRPr="00485698">
                <w:rPr>
                  <w:rFonts w:eastAsia="Times New Roman" w:cs="Calibri"/>
                  <w:sz w:val="20"/>
                </w:rPr>
                <w:t>Nematerijalno kulturno dobro</w:t>
              </w:r>
            </w:hyperlink>
          </w:p>
        </w:tc>
      </w:tr>
      <w:tr w:rsidR="00485698" w:rsidRPr="00485698" w14:paraId="66828E5A" w14:textId="77777777" w:rsidTr="005F3B63">
        <w:tc>
          <w:tcPr>
            <w:tcW w:w="1129" w:type="dxa"/>
            <w:vAlign w:val="center"/>
          </w:tcPr>
          <w:p w14:paraId="48E1F131"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Z-7162</w:t>
            </w:r>
          </w:p>
        </w:tc>
        <w:tc>
          <w:tcPr>
            <w:tcW w:w="1560" w:type="dxa"/>
            <w:vAlign w:val="center"/>
          </w:tcPr>
          <w:p w14:paraId="1EEEC815" w14:textId="77777777" w:rsidR="00485698" w:rsidRPr="00485698" w:rsidRDefault="00C12162" w:rsidP="005F3B63">
            <w:pPr>
              <w:spacing w:line="240" w:lineRule="auto"/>
              <w:jc w:val="center"/>
              <w:rPr>
                <w:rFonts w:cs="Calibri"/>
                <w:sz w:val="20"/>
                <w:lang w:eastAsia="zh-CN"/>
              </w:rPr>
            </w:pPr>
            <w:hyperlink r:id="rId230" w:history="1">
              <w:r w:rsidR="00485698" w:rsidRPr="00485698">
                <w:rPr>
                  <w:rFonts w:eastAsia="Times New Roman" w:cs="Calibri"/>
                  <w:sz w:val="20"/>
                </w:rPr>
                <w:t>Kostel</w:t>
              </w:r>
            </w:hyperlink>
          </w:p>
        </w:tc>
        <w:tc>
          <w:tcPr>
            <w:tcW w:w="3893" w:type="dxa"/>
            <w:vAlign w:val="center"/>
          </w:tcPr>
          <w:p w14:paraId="497E9AF4" w14:textId="77777777" w:rsidR="00485698" w:rsidRPr="00485698" w:rsidRDefault="00C12162" w:rsidP="005F3B63">
            <w:pPr>
              <w:spacing w:line="240" w:lineRule="auto"/>
              <w:jc w:val="center"/>
              <w:rPr>
                <w:rFonts w:cs="Calibri"/>
                <w:sz w:val="20"/>
                <w:lang w:eastAsia="zh-CN"/>
              </w:rPr>
            </w:pPr>
            <w:hyperlink r:id="rId231" w:history="1">
              <w:r w:rsidR="00485698" w:rsidRPr="00485698">
                <w:rPr>
                  <w:rFonts w:eastAsia="Times New Roman" w:cs="Calibri"/>
                  <w:sz w:val="20"/>
                </w:rPr>
                <w:t>Ostatci srednjovjekovne utvrde Kostelgrad</w:t>
              </w:r>
            </w:hyperlink>
          </w:p>
        </w:tc>
        <w:tc>
          <w:tcPr>
            <w:tcW w:w="2598" w:type="dxa"/>
            <w:vAlign w:val="center"/>
          </w:tcPr>
          <w:p w14:paraId="190B6DDE" w14:textId="3337A2E1" w:rsidR="00485698" w:rsidRPr="00485698" w:rsidRDefault="00C12162" w:rsidP="005F3B63">
            <w:pPr>
              <w:spacing w:line="240" w:lineRule="auto"/>
              <w:jc w:val="center"/>
              <w:rPr>
                <w:rFonts w:cs="Calibri"/>
                <w:sz w:val="20"/>
                <w:lang w:eastAsia="zh-CN"/>
              </w:rPr>
            </w:pPr>
            <w:hyperlink r:id="rId23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3C8243D" w14:textId="77777777" w:rsidTr="005F3B63">
        <w:tc>
          <w:tcPr>
            <w:tcW w:w="1129" w:type="dxa"/>
            <w:vAlign w:val="center"/>
          </w:tcPr>
          <w:p w14:paraId="399BEF15"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Z-4107</w:t>
            </w:r>
          </w:p>
        </w:tc>
        <w:tc>
          <w:tcPr>
            <w:tcW w:w="1560" w:type="dxa"/>
            <w:vAlign w:val="center"/>
          </w:tcPr>
          <w:p w14:paraId="2E2FD10C" w14:textId="77777777" w:rsidR="00485698" w:rsidRPr="00485698" w:rsidRDefault="00C12162" w:rsidP="005F3B63">
            <w:pPr>
              <w:spacing w:line="240" w:lineRule="auto"/>
              <w:jc w:val="center"/>
              <w:rPr>
                <w:rFonts w:cs="Calibri"/>
                <w:sz w:val="20"/>
                <w:lang w:eastAsia="zh-CN"/>
              </w:rPr>
            </w:pPr>
            <w:hyperlink r:id="rId233" w:history="1">
              <w:r w:rsidR="00485698" w:rsidRPr="00485698">
                <w:rPr>
                  <w:rFonts w:eastAsia="Times New Roman" w:cs="Calibri"/>
                  <w:sz w:val="20"/>
                </w:rPr>
                <w:t>Kraljevec na Sutli</w:t>
              </w:r>
            </w:hyperlink>
          </w:p>
        </w:tc>
        <w:tc>
          <w:tcPr>
            <w:tcW w:w="3893" w:type="dxa"/>
            <w:vAlign w:val="center"/>
          </w:tcPr>
          <w:p w14:paraId="7B7379B8" w14:textId="77777777" w:rsidR="00485698" w:rsidRPr="00485698" w:rsidRDefault="00C12162" w:rsidP="005F3B63">
            <w:pPr>
              <w:spacing w:line="240" w:lineRule="auto"/>
              <w:jc w:val="center"/>
              <w:rPr>
                <w:rFonts w:cs="Calibri"/>
                <w:sz w:val="20"/>
                <w:lang w:eastAsia="zh-CN"/>
              </w:rPr>
            </w:pPr>
            <w:hyperlink r:id="rId234" w:history="1">
              <w:r w:rsidR="00485698" w:rsidRPr="00485698">
                <w:rPr>
                  <w:rFonts w:eastAsia="Times New Roman" w:cs="Calibri"/>
                  <w:sz w:val="20"/>
                </w:rPr>
                <w:t>Crkva Presvetog Trojstva i župni dvor</w:t>
              </w:r>
            </w:hyperlink>
          </w:p>
        </w:tc>
        <w:tc>
          <w:tcPr>
            <w:tcW w:w="2598" w:type="dxa"/>
            <w:vAlign w:val="center"/>
          </w:tcPr>
          <w:p w14:paraId="1811892C" w14:textId="08218961" w:rsidR="00485698" w:rsidRPr="00485698" w:rsidRDefault="00C12162" w:rsidP="005F3B63">
            <w:pPr>
              <w:spacing w:line="240" w:lineRule="auto"/>
              <w:jc w:val="center"/>
              <w:rPr>
                <w:rFonts w:cs="Calibri"/>
                <w:sz w:val="20"/>
                <w:lang w:eastAsia="zh-CN"/>
              </w:rPr>
            </w:pPr>
            <w:hyperlink r:id="rId23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FEB79F4" w14:textId="77777777" w:rsidTr="005F3B63">
        <w:tc>
          <w:tcPr>
            <w:tcW w:w="1129" w:type="dxa"/>
            <w:vAlign w:val="center"/>
          </w:tcPr>
          <w:p w14:paraId="60232E65"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lastRenderedPageBreak/>
              <w:t>P-5776</w:t>
            </w:r>
          </w:p>
        </w:tc>
        <w:tc>
          <w:tcPr>
            <w:tcW w:w="1560" w:type="dxa"/>
            <w:vAlign w:val="center"/>
          </w:tcPr>
          <w:p w14:paraId="40B7CACF" w14:textId="77777777" w:rsidR="00485698" w:rsidRPr="00485698" w:rsidRDefault="00C12162" w:rsidP="005F3B63">
            <w:pPr>
              <w:spacing w:line="240" w:lineRule="auto"/>
              <w:jc w:val="center"/>
              <w:rPr>
                <w:rFonts w:cs="Calibri"/>
                <w:sz w:val="20"/>
                <w:lang w:eastAsia="zh-CN"/>
              </w:rPr>
            </w:pPr>
            <w:hyperlink r:id="rId236" w:history="1">
              <w:r w:rsidR="00485698" w:rsidRPr="00485698">
                <w:rPr>
                  <w:rFonts w:eastAsia="Times New Roman" w:cs="Calibri"/>
                  <w:sz w:val="20"/>
                </w:rPr>
                <w:t>Kraljevec na Sutli</w:t>
              </w:r>
            </w:hyperlink>
          </w:p>
        </w:tc>
        <w:tc>
          <w:tcPr>
            <w:tcW w:w="3893" w:type="dxa"/>
            <w:vAlign w:val="center"/>
          </w:tcPr>
          <w:p w14:paraId="65EC332D" w14:textId="77777777" w:rsidR="00485698" w:rsidRPr="00485698" w:rsidRDefault="00C12162" w:rsidP="005F3B63">
            <w:pPr>
              <w:spacing w:line="240" w:lineRule="auto"/>
              <w:jc w:val="center"/>
              <w:rPr>
                <w:rFonts w:cs="Calibri"/>
                <w:sz w:val="20"/>
                <w:lang w:eastAsia="zh-CN"/>
              </w:rPr>
            </w:pPr>
            <w:hyperlink r:id="rId237" w:history="1">
              <w:r w:rsidR="00485698" w:rsidRPr="00485698">
                <w:rPr>
                  <w:rFonts w:eastAsia="Times New Roman" w:cs="Calibri"/>
                  <w:sz w:val="20"/>
                </w:rPr>
                <w:t>Zgrada stare škole</w:t>
              </w:r>
            </w:hyperlink>
          </w:p>
        </w:tc>
        <w:tc>
          <w:tcPr>
            <w:tcW w:w="2598" w:type="dxa"/>
            <w:vAlign w:val="center"/>
          </w:tcPr>
          <w:p w14:paraId="3174263B" w14:textId="5874B1EA" w:rsidR="00485698" w:rsidRPr="00485698" w:rsidRDefault="00C12162" w:rsidP="005F3B63">
            <w:pPr>
              <w:spacing w:line="240" w:lineRule="auto"/>
              <w:jc w:val="center"/>
              <w:rPr>
                <w:rFonts w:cs="Calibri"/>
                <w:sz w:val="20"/>
                <w:lang w:eastAsia="zh-CN"/>
              </w:rPr>
            </w:pPr>
            <w:hyperlink r:id="rId23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F0FA273" w14:textId="77777777" w:rsidTr="005F3B63">
        <w:tc>
          <w:tcPr>
            <w:tcW w:w="1129" w:type="dxa"/>
            <w:vAlign w:val="center"/>
          </w:tcPr>
          <w:p w14:paraId="17B25B49"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Z-4061</w:t>
            </w:r>
          </w:p>
        </w:tc>
        <w:tc>
          <w:tcPr>
            <w:tcW w:w="1560" w:type="dxa"/>
            <w:vAlign w:val="center"/>
          </w:tcPr>
          <w:p w14:paraId="3064CA99" w14:textId="77777777" w:rsidR="00485698" w:rsidRPr="00485698" w:rsidRDefault="00C12162" w:rsidP="005F3B63">
            <w:pPr>
              <w:spacing w:line="240" w:lineRule="auto"/>
              <w:jc w:val="center"/>
              <w:rPr>
                <w:rFonts w:cs="Calibri"/>
                <w:sz w:val="20"/>
                <w:lang w:eastAsia="zh-CN"/>
              </w:rPr>
            </w:pPr>
            <w:hyperlink r:id="rId239" w:history="1">
              <w:r w:rsidR="00485698" w:rsidRPr="00485698">
                <w:rPr>
                  <w:rFonts w:eastAsia="Times New Roman" w:cs="Calibri"/>
                  <w:sz w:val="20"/>
                </w:rPr>
                <w:t>Krapina</w:t>
              </w:r>
            </w:hyperlink>
          </w:p>
        </w:tc>
        <w:tc>
          <w:tcPr>
            <w:tcW w:w="3893" w:type="dxa"/>
            <w:vAlign w:val="center"/>
          </w:tcPr>
          <w:p w14:paraId="25BD2993" w14:textId="77777777" w:rsidR="00485698" w:rsidRPr="00485698" w:rsidRDefault="00C12162" w:rsidP="005F3B63">
            <w:pPr>
              <w:spacing w:line="240" w:lineRule="auto"/>
              <w:jc w:val="center"/>
              <w:rPr>
                <w:rFonts w:cs="Calibri"/>
                <w:sz w:val="20"/>
                <w:lang w:eastAsia="zh-CN"/>
              </w:rPr>
            </w:pPr>
            <w:hyperlink r:id="rId240" w:history="1">
              <w:r w:rsidR="00485698" w:rsidRPr="00485698">
                <w:rPr>
                  <w:rFonts w:eastAsia="Times New Roman" w:cs="Calibri"/>
                  <w:sz w:val="20"/>
                </w:rPr>
                <w:t>Arheološka zona Stari grad</w:t>
              </w:r>
            </w:hyperlink>
          </w:p>
        </w:tc>
        <w:tc>
          <w:tcPr>
            <w:tcW w:w="2598" w:type="dxa"/>
            <w:vAlign w:val="center"/>
          </w:tcPr>
          <w:p w14:paraId="64F0A5A5" w14:textId="4102187D" w:rsidR="00485698" w:rsidRPr="00485698" w:rsidRDefault="00C12162" w:rsidP="005F3B63">
            <w:pPr>
              <w:spacing w:line="240" w:lineRule="auto"/>
              <w:jc w:val="center"/>
              <w:rPr>
                <w:rFonts w:cs="Calibri"/>
                <w:sz w:val="20"/>
                <w:lang w:eastAsia="zh-CN"/>
              </w:rPr>
            </w:pPr>
            <w:hyperlink r:id="rId24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kulturno – povijesna cjelina</w:t>
              </w:r>
            </w:hyperlink>
          </w:p>
        </w:tc>
      </w:tr>
      <w:tr w:rsidR="00485698" w:rsidRPr="00485698" w14:paraId="70F4E184" w14:textId="77777777" w:rsidTr="005F3B63">
        <w:tc>
          <w:tcPr>
            <w:tcW w:w="1129" w:type="dxa"/>
            <w:vAlign w:val="center"/>
          </w:tcPr>
          <w:p w14:paraId="15D80B1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Z-3919</w:t>
            </w:r>
          </w:p>
        </w:tc>
        <w:tc>
          <w:tcPr>
            <w:tcW w:w="1560" w:type="dxa"/>
            <w:vAlign w:val="center"/>
          </w:tcPr>
          <w:p w14:paraId="1C2F42C3" w14:textId="77777777" w:rsidR="00485698" w:rsidRPr="00485698" w:rsidRDefault="00C12162" w:rsidP="005F3B63">
            <w:pPr>
              <w:spacing w:line="240" w:lineRule="auto"/>
              <w:jc w:val="center"/>
              <w:rPr>
                <w:rFonts w:cs="Calibri"/>
                <w:sz w:val="20"/>
                <w:lang w:eastAsia="zh-CN"/>
              </w:rPr>
            </w:pPr>
            <w:hyperlink r:id="rId242" w:history="1">
              <w:r w:rsidR="00485698" w:rsidRPr="00485698">
                <w:rPr>
                  <w:rFonts w:eastAsia="Times New Roman" w:cs="Calibri"/>
                  <w:sz w:val="20"/>
                </w:rPr>
                <w:t>Krapina</w:t>
              </w:r>
            </w:hyperlink>
          </w:p>
        </w:tc>
        <w:tc>
          <w:tcPr>
            <w:tcW w:w="3893" w:type="dxa"/>
            <w:vAlign w:val="center"/>
          </w:tcPr>
          <w:p w14:paraId="5C20E38B" w14:textId="1450E7F4" w:rsidR="00485698" w:rsidRPr="00485698" w:rsidRDefault="00C12162" w:rsidP="005F3B63">
            <w:pPr>
              <w:spacing w:line="240" w:lineRule="auto"/>
              <w:jc w:val="center"/>
              <w:rPr>
                <w:rFonts w:cs="Calibri"/>
                <w:sz w:val="20"/>
                <w:lang w:eastAsia="zh-CN"/>
              </w:rPr>
            </w:pPr>
            <w:hyperlink r:id="rId243" w:history="1">
              <w:r w:rsidR="00485698" w:rsidRPr="00485698">
                <w:rPr>
                  <w:rFonts w:eastAsia="Times New Roman" w:cs="Calibri"/>
                  <w:sz w:val="20"/>
                </w:rPr>
                <w:t xml:space="preserve">Arheološko nalazište </w:t>
              </w:r>
              <w:r w:rsidR="005F3B63">
                <w:rPr>
                  <w:rFonts w:eastAsia="Times New Roman" w:cs="Calibri"/>
                  <w:sz w:val="20"/>
                </w:rPr>
                <w:t>„</w:t>
              </w:r>
              <w:r w:rsidR="00485698" w:rsidRPr="00485698">
                <w:rPr>
                  <w:rFonts w:eastAsia="Times New Roman" w:cs="Calibri"/>
                  <w:sz w:val="20"/>
                </w:rPr>
                <w:t>Hušnjakovo</w:t>
              </w:r>
              <w:r w:rsidR="005F3B63">
                <w:rPr>
                  <w:rFonts w:eastAsia="Times New Roman" w:cs="Calibri"/>
                  <w:sz w:val="20"/>
                </w:rPr>
                <w:t>“</w:t>
              </w:r>
              <w:r w:rsidR="00485698" w:rsidRPr="00485698">
                <w:rPr>
                  <w:rFonts w:eastAsia="Times New Roman" w:cs="Calibri"/>
                  <w:sz w:val="20"/>
                </w:rPr>
                <w:t xml:space="preserve"> s parkom krapinskog pračovjeka</w:t>
              </w:r>
            </w:hyperlink>
          </w:p>
        </w:tc>
        <w:tc>
          <w:tcPr>
            <w:tcW w:w="2598" w:type="dxa"/>
            <w:vAlign w:val="center"/>
          </w:tcPr>
          <w:p w14:paraId="74C627E1" w14:textId="56443F5C" w:rsidR="00485698" w:rsidRPr="00485698" w:rsidRDefault="00C12162" w:rsidP="005F3B63">
            <w:pPr>
              <w:spacing w:line="240" w:lineRule="auto"/>
              <w:jc w:val="center"/>
              <w:rPr>
                <w:rFonts w:cs="Calibri"/>
                <w:sz w:val="20"/>
                <w:lang w:eastAsia="zh-CN"/>
              </w:rPr>
            </w:pPr>
            <w:hyperlink r:id="rId24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984CD23" w14:textId="77777777" w:rsidTr="005F3B63">
        <w:tc>
          <w:tcPr>
            <w:tcW w:w="1129" w:type="dxa"/>
            <w:vAlign w:val="center"/>
          </w:tcPr>
          <w:p w14:paraId="7D7C6BAD"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Z-2493</w:t>
            </w:r>
          </w:p>
        </w:tc>
        <w:tc>
          <w:tcPr>
            <w:tcW w:w="1560" w:type="dxa"/>
            <w:vAlign w:val="center"/>
          </w:tcPr>
          <w:p w14:paraId="293BCD40" w14:textId="77777777" w:rsidR="00485698" w:rsidRPr="00485698" w:rsidRDefault="00C12162" w:rsidP="005F3B63">
            <w:pPr>
              <w:spacing w:line="240" w:lineRule="auto"/>
              <w:jc w:val="center"/>
              <w:rPr>
                <w:rFonts w:cs="Calibri"/>
                <w:sz w:val="20"/>
                <w:lang w:eastAsia="zh-CN"/>
              </w:rPr>
            </w:pPr>
            <w:hyperlink r:id="rId245" w:history="1">
              <w:r w:rsidR="00485698" w:rsidRPr="00485698">
                <w:rPr>
                  <w:rFonts w:eastAsia="Times New Roman" w:cs="Calibri"/>
                  <w:sz w:val="20"/>
                </w:rPr>
                <w:t>Krapina</w:t>
              </w:r>
            </w:hyperlink>
          </w:p>
        </w:tc>
        <w:tc>
          <w:tcPr>
            <w:tcW w:w="3893" w:type="dxa"/>
            <w:vAlign w:val="center"/>
          </w:tcPr>
          <w:p w14:paraId="763DDE66" w14:textId="77777777" w:rsidR="00485698" w:rsidRPr="00485698" w:rsidRDefault="00C12162" w:rsidP="005F3B63">
            <w:pPr>
              <w:spacing w:line="240" w:lineRule="auto"/>
              <w:jc w:val="center"/>
              <w:rPr>
                <w:rFonts w:cs="Calibri"/>
                <w:sz w:val="20"/>
                <w:lang w:eastAsia="zh-CN"/>
              </w:rPr>
            </w:pPr>
            <w:hyperlink r:id="rId246" w:history="1">
              <w:r w:rsidR="00485698" w:rsidRPr="00485698">
                <w:rPr>
                  <w:rFonts w:eastAsia="Times New Roman" w:cs="Calibri"/>
                  <w:sz w:val="20"/>
                </w:rPr>
                <w:t>Crkva sv. Nikole</w:t>
              </w:r>
            </w:hyperlink>
          </w:p>
        </w:tc>
        <w:tc>
          <w:tcPr>
            <w:tcW w:w="2598" w:type="dxa"/>
            <w:vAlign w:val="center"/>
          </w:tcPr>
          <w:p w14:paraId="3E89DA34" w14:textId="06900FB5" w:rsidR="00485698" w:rsidRPr="00485698" w:rsidRDefault="00C12162" w:rsidP="005F3B63">
            <w:pPr>
              <w:spacing w:line="240" w:lineRule="auto"/>
              <w:jc w:val="center"/>
              <w:rPr>
                <w:rFonts w:cs="Calibri"/>
                <w:sz w:val="20"/>
                <w:lang w:eastAsia="zh-CN"/>
              </w:rPr>
            </w:pPr>
            <w:hyperlink r:id="rId24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600A01A" w14:textId="77777777" w:rsidTr="005F3B63">
        <w:tc>
          <w:tcPr>
            <w:tcW w:w="1129" w:type="dxa"/>
            <w:vAlign w:val="center"/>
          </w:tcPr>
          <w:p w14:paraId="06BEA62A"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Z-7055</w:t>
            </w:r>
          </w:p>
        </w:tc>
        <w:tc>
          <w:tcPr>
            <w:tcW w:w="1560" w:type="dxa"/>
            <w:vAlign w:val="center"/>
          </w:tcPr>
          <w:p w14:paraId="5AF942B1" w14:textId="77777777" w:rsidR="00485698" w:rsidRPr="00485698" w:rsidRDefault="00C12162" w:rsidP="005F3B63">
            <w:pPr>
              <w:spacing w:line="240" w:lineRule="auto"/>
              <w:jc w:val="center"/>
              <w:rPr>
                <w:rFonts w:cs="Calibri"/>
                <w:sz w:val="20"/>
                <w:lang w:eastAsia="zh-CN"/>
              </w:rPr>
            </w:pPr>
            <w:hyperlink r:id="rId248" w:history="1">
              <w:r w:rsidR="00485698" w:rsidRPr="00485698">
                <w:rPr>
                  <w:rFonts w:eastAsia="Times New Roman" w:cs="Calibri"/>
                  <w:sz w:val="20"/>
                </w:rPr>
                <w:t>Krapina</w:t>
              </w:r>
            </w:hyperlink>
          </w:p>
        </w:tc>
        <w:tc>
          <w:tcPr>
            <w:tcW w:w="3893" w:type="dxa"/>
            <w:vAlign w:val="center"/>
          </w:tcPr>
          <w:p w14:paraId="27806B4D" w14:textId="77777777" w:rsidR="00485698" w:rsidRPr="00485698" w:rsidRDefault="00C12162" w:rsidP="005F3B63">
            <w:pPr>
              <w:spacing w:line="240" w:lineRule="auto"/>
              <w:jc w:val="center"/>
              <w:rPr>
                <w:rFonts w:cs="Calibri"/>
                <w:sz w:val="20"/>
                <w:lang w:eastAsia="zh-CN"/>
              </w:rPr>
            </w:pPr>
            <w:hyperlink r:id="rId249" w:history="1">
              <w:r w:rsidR="00485698" w:rsidRPr="00485698">
                <w:rPr>
                  <w:rFonts w:eastAsia="Times New Roman" w:cs="Calibri"/>
                  <w:sz w:val="20"/>
                </w:rPr>
                <w:t>Grobna kapela obitelji Lovrec</w:t>
              </w:r>
            </w:hyperlink>
          </w:p>
        </w:tc>
        <w:tc>
          <w:tcPr>
            <w:tcW w:w="2598" w:type="dxa"/>
            <w:vAlign w:val="center"/>
          </w:tcPr>
          <w:p w14:paraId="04A12B23" w14:textId="136A69FD" w:rsidR="00485698" w:rsidRPr="00485698" w:rsidRDefault="00C12162" w:rsidP="005F3B63">
            <w:pPr>
              <w:spacing w:line="240" w:lineRule="auto"/>
              <w:jc w:val="center"/>
              <w:rPr>
                <w:rFonts w:cs="Calibri"/>
                <w:sz w:val="20"/>
                <w:lang w:eastAsia="zh-CN"/>
              </w:rPr>
            </w:pPr>
            <w:hyperlink r:id="rId25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E4E5DC0" w14:textId="77777777" w:rsidTr="005F3B63">
        <w:tc>
          <w:tcPr>
            <w:tcW w:w="1129" w:type="dxa"/>
            <w:vAlign w:val="center"/>
          </w:tcPr>
          <w:p w14:paraId="510ADCB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Z-4716</w:t>
            </w:r>
          </w:p>
        </w:tc>
        <w:tc>
          <w:tcPr>
            <w:tcW w:w="1560" w:type="dxa"/>
            <w:vAlign w:val="center"/>
          </w:tcPr>
          <w:p w14:paraId="28C30997" w14:textId="77777777" w:rsidR="00485698" w:rsidRPr="00485698" w:rsidRDefault="00C12162" w:rsidP="005F3B63">
            <w:pPr>
              <w:spacing w:line="240" w:lineRule="auto"/>
              <w:jc w:val="center"/>
              <w:rPr>
                <w:rFonts w:cs="Calibri"/>
                <w:sz w:val="20"/>
                <w:lang w:eastAsia="zh-CN"/>
              </w:rPr>
            </w:pPr>
            <w:hyperlink r:id="rId251" w:history="1">
              <w:r w:rsidR="00485698" w:rsidRPr="00485698">
                <w:rPr>
                  <w:rFonts w:eastAsia="Times New Roman" w:cs="Calibri"/>
                  <w:sz w:val="20"/>
                </w:rPr>
                <w:t>Krapina</w:t>
              </w:r>
            </w:hyperlink>
          </w:p>
        </w:tc>
        <w:tc>
          <w:tcPr>
            <w:tcW w:w="3893" w:type="dxa"/>
            <w:vAlign w:val="center"/>
          </w:tcPr>
          <w:p w14:paraId="5D53B1E8" w14:textId="77777777" w:rsidR="00485698" w:rsidRPr="00485698" w:rsidRDefault="00C12162" w:rsidP="005F3B63">
            <w:pPr>
              <w:spacing w:line="240" w:lineRule="auto"/>
              <w:jc w:val="center"/>
              <w:rPr>
                <w:rFonts w:cs="Calibri"/>
                <w:sz w:val="20"/>
                <w:lang w:eastAsia="zh-CN"/>
              </w:rPr>
            </w:pPr>
            <w:hyperlink r:id="rId252" w:history="1">
              <w:r w:rsidR="00485698" w:rsidRPr="00485698">
                <w:rPr>
                  <w:rFonts w:eastAsia="Times New Roman" w:cs="Calibri"/>
                  <w:sz w:val="20"/>
                </w:rPr>
                <w:t>Kompleks Keglević, Magistratska 12-14</w:t>
              </w:r>
            </w:hyperlink>
          </w:p>
        </w:tc>
        <w:tc>
          <w:tcPr>
            <w:tcW w:w="2598" w:type="dxa"/>
            <w:vAlign w:val="center"/>
          </w:tcPr>
          <w:p w14:paraId="6EDCF921" w14:textId="28BAF526" w:rsidR="00485698" w:rsidRPr="00485698" w:rsidRDefault="00C12162" w:rsidP="005F3B63">
            <w:pPr>
              <w:spacing w:line="240" w:lineRule="auto"/>
              <w:jc w:val="center"/>
              <w:rPr>
                <w:rFonts w:cs="Calibri"/>
                <w:sz w:val="20"/>
                <w:lang w:eastAsia="zh-CN"/>
              </w:rPr>
            </w:pPr>
            <w:hyperlink r:id="rId25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8536286" w14:textId="77777777" w:rsidTr="005F3B63">
        <w:tc>
          <w:tcPr>
            <w:tcW w:w="1129" w:type="dxa"/>
            <w:vAlign w:val="center"/>
          </w:tcPr>
          <w:p w14:paraId="0F6F64D9"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Z-4182</w:t>
            </w:r>
          </w:p>
        </w:tc>
        <w:tc>
          <w:tcPr>
            <w:tcW w:w="1560" w:type="dxa"/>
            <w:vAlign w:val="center"/>
          </w:tcPr>
          <w:p w14:paraId="3F7C80FE" w14:textId="77777777" w:rsidR="00485698" w:rsidRPr="00485698" w:rsidRDefault="00C12162" w:rsidP="005F3B63">
            <w:pPr>
              <w:spacing w:line="240" w:lineRule="auto"/>
              <w:jc w:val="center"/>
              <w:rPr>
                <w:rFonts w:cs="Calibri"/>
                <w:sz w:val="20"/>
                <w:lang w:eastAsia="zh-CN"/>
              </w:rPr>
            </w:pPr>
            <w:hyperlink r:id="rId254" w:history="1">
              <w:r w:rsidR="00485698" w:rsidRPr="00485698">
                <w:rPr>
                  <w:rFonts w:eastAsia="Times New Roman" w:cs="Calibri"/>
                  <w:sz w:val="20"/>
                </w:rPr>
                <w:t>Krapina</w:t>
              </w:r>
            </w:hyperlink>
          </w:p>
        </w:tc>
        <w:tc>
          <w:tcPr>
            <w:tcW w:w="3893" w:type="dxa"/>
            <w:vAlign w:val="center"/>
          </w:tcPr>
          <w:p w14:paraId="266D77E7" w14:textId="77777777" w:rsidR="00485698" w:rsidRPr="00485698" w:rsidRDefault="00C12162" w:rsidP="005F3B63">
            <w:pPr>
              <w:spacing w:line="240" w:lineRule="auto"/>
              <w:jc w:val="center"/>
              <w:rPr>
                <w:rFonts w:cs="Calibri"/>
                <w:sz w:val="20"/>
                <w:lang w:eastAsia="zh-CN"/>
              </w:rPr>
            </w:pPr>
            <w:hyperlink r:id="rId255" w:history="1">
              <w:r w:rsidR="00485698" w:rsidRPr="00485698">
                <w:rPr>
                  <w:rFonts w:eastAsia="Times New Roman" w:cs="Calibri"/>
                  <w:sz w:val="20"/>
                </w:rPr>
                <w:t>Kulturno-povijesna cjelina grada Krapine</w:t>
              </w:r>
            </w:hyperlink>
          </w:p>
        </w:tc>
        <w:tc>
          <w:tcPr>
            <w:tcW w:w="2598" w:type="dxa"/>
            <w:vAlign w:val="center"/>
          </w:tcPr>
          <w:p w14:paraId="509D9469" w14:textId="7E68E506" w:rsidR="00485698" w:rsidRPr="00485698" w:rsidRDefault="00C12162" w:rsidP="005F3B63">
            <w:pPr>
              <w:spacing w:line="240" w:lineRule="auto"/>
              <w:jc w:val="center"/>
              <w:rPr>
                <w:rFonts w:cs="Calibri"/>
                <w:sz w:val="20"/>
                <w:lang w:eastAsia="zh-CN"/>
              </w:rPr>
            </w:pPr>
            <w:hyperlink r:id="rId25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kulturno – povijesna cjelina</w:t>
              </w:r>
            </w:hyperlink>
          </w:p>
        </w:tc>
      </w:tr>
      <w:tr w:rsidR="00485698" w:rsidRPr="00485698" w14:paraId="6B6D1EA2" w14:textId="77777777" w:rsidTr="005F3B63">
        <w:tc>
          <w:tcPr>
            <w:tcW w:w="1129" w:type="dxa"/>
            <w:vAlign w:val="center"/>
          </w:tcPr>
          <w:p w14:paraId="41F79B7A"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Z-6916</w:t>
            </w:r>
          </w:p>
        </w:tc>
        <w:tc>
          <w:tcPr>
            <w:tcW w:w="1560" w:type="dxa"/>
            <w:vAlign w:val="center"/>
          </w:tcPr>
          <w:p w14:paraId="53146745" w14:textId="77777777" w:rsidR="00485698" w:rsidRPr="00485698" w:rsidRDefault="00C12162" w:rsidP="005F3B63">
            <w:pPr>
              <w:spacing w:line="240" w:lineRule="auto"/>
              <w:jc w:val="center"/>
              <w:rPr>
                <w:rFonts w:cs="Calibri"/>
                <w:sz w:val="20"/>
                <w:lang w:eastAsia="zh-CN"/>
              </w:rPr>
            </w:pPr>
            <w:hyperlink r:id="rId257" w:history="1">
              <w:r w:rsidR="00485698" w:rsidRPr="00485698">
                <w:rPr>
                  <w:rFonts w:eastAsia="Times New Roman" w:cs="Calibri"/>
                  <w:sz w:val="20"/>
                </w:rPr>
                <w:t>Krapina</w:t>
              </w:r>
            </w:hyperlink>
          </w:p>
        </w:tc>
        <w:tc>
          <w:tcPr>
            <w:tcW w:w="3893" w:type="dxa"/>
            <w:vAlign w:val="center"/>
          </w:tcPr>
          <w:p w14:paraId="50CA94A3" w14:textId="77777777" w:rsidR="00485698" w:rsidRPr="00485698" w:rsidRDefault="00C12162" w:rsidP="005F3B63">
            <w:pPr>
              <w:spacing w:line="240" w:lineRule="auto"/>
              <w:jc w:val="center"/>
              <w:rPr>
                <w:rFonts w:cs="Calibri"/>
                <w:sz w:val="20"/>
                <w:lang w:eastAsia="zh-CN"/>
              </w:rPr>
            </w:pPr>
            <w:hyperlink r:id="rId258" w:history="1">
              <w:r w:rsidR="00485698" w:rsidRPr="00485698">
                <w:rPr>
                  <w:rFonts w:eastAsia="Times New Roman" w:cs="Calibri"/>
                  <w:sz w:val="20"/>
                </w:rPr>
                <w:t>Mauzolej Halper-Radić</w:t>
              </w:r>
            </w:hyperlink>
          </w:p>
        </w:tc>
        <w:tc>
          <w:tcPr>
            <w:tcW w:w="2598" w:type="dxa"/>
            <w:vAlign w:val="center"/>
          </w:tcPr>
          <w:p w14:paraId="06B51180" w14:textId="0ACD26F5" w:rsidR="00485698" w:rsidRPr="00485698" w:rsidRDefault="00C12162" w:rsidP="005F3B63">
            <w:pPr>
              <w:spacing w:line="240" w:lineRule="auto"/>
              <w:jc w:val="center"/>
              <w:rPr>
                <w:rFonts w:cs="Calibri"/>
                <w:sz w:val="20"/>
                <w:lang w:eastAsia="zh-CN"/>
              </w:rPr>
            </w:pPr>
            <w:hyperlink r:id="rId25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F075A1A" w14:textId="77777777" w:rsidTr="005F3B63">
        <w:tc>
          <w:tcPr>
            <w:tcW w:w="1129" w:type="dxa"/>
            <w:vAlign w:val="center"/>
          </w:tcPr>
          <w:p w14:paraId="543D2376"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Z-3805</w:t>
            </w:r>
          </w:p>
        </w:tc>
        <w:tc>
          <w:tcPr>
            <w:tcW w:w="1560" w:type="dxa"/>
            <w:vAlign w:val="center"/>
          </w:tcPr>
          <w:p w14:paraId="48865463" w14:textId="77777777" w:rsidR="00485698" w:rsidRPr="00485698" w:rsidRDefault="00C12162" w:rsidP="005F3B63">
            <w:pPr>
              <w:spacing w:line="240" w:lineRule="auto"/>
              <w:jc w:val="center"/>
              <w:rPr>
                <w:rFonts w:cs="Calibri"/>
                <w:sz w:val="20"/>
                <w:lang w:eastAsia="zh-CN"/>
              </w:rPr>
            </w:pPr>
            <w:hyperlink r:id="rId260" w:history="1">
              <w:r w:rsidR="00485698" w:rsidRPr="00485698">
                <w:rPr>
                  <w:rFonts w:eastAsia="Times New Roman" w:cs="Calibri"/>
                  <w:sz w:val="20"/>
                </w:rPr>
                <w:t>Krapina</w:t>
              </w:r>
            </w:hyperlink>
          </w:p>
        </w:tc>
        <w:tc>
          <w:tcPr>
            <w:tcW w:w="3893" w:type="dxa"/>
            <w:vAlign w:val="center"/>
          </w:tcPr>
          <w:p w14:paraId="646030BB" w14:textId="1BCFF9C8" w:rsidR="00485698" w:rsidRPr="00485698" w:rsidRDefault="00C12162" w:rsidP="005F3B63">
            <w:pPr>
              <w:spacing w:line="240" w:lineRule="auto"/>
              <w:jc w:val="center"/>
              <w:rPr>
                <w:rFonts w:cs="Calibri"/>
                <w:sz w:val="20"/>
                <w:lang w:eastAsia="zh-CN"/>
              </w:rPr>
            </w:pPr>
            <w:hyperlink r:id="rId261" w:history="1">
              <w:r w:rsidR="00485698" w:rsidRPr="00485698">
                <w:rPr>
                  <w:rFonts w:eastAsia="Times New Roman" w:cs="Calibri"/>
                  <w:sz w:val="20"/>
                </w:rPr>
                <w:t xml:space="preserve">Muzej krapinskih neandertalaca </w:t>
              </w:r>
              <w:r w:rsidR="005F3B63">
                <w:rPr>
                  <w:rFonts w:eastAsia="Times New Roman" w:cs="Calibri"/>
                  <w:sz w:val="20"/>
                </w:rPr>
                <w:t>–</w:t>
              </w:r>
              <w:r w:rsidR="00485698" w:rsidRPr="00485698">
                <w:rPr>
                  <w:rFonts w:eastAsia="Times New Roman" w:cs="Calibri"/>
                  <w:sz w:val="20"/>
                </w:rPr>
                <w:t xml:space="preserve"> muzejska građa</w:t>
              </w:r>
            </w:hyperlink>
          </w:p>
        </w:tc>
        <w:tc>
          <w:tcPr>
            <w:tcW w:w="2598" w:type="dxa"/>
            <w:vAlign w:val="center"/>
          </w:tcPr>
          <w:p w14:paraId="593A5CCF" w14:textId="7836DBA4" w:rsidR="00485698" w:rsidRPr="00485698" w:rsidRDefault="00C12162" w:rsidP="005F3B63">
            <w:pPr>
              <w:spacing w:line="240" w:lineRule="auto"/>
              <w:jc w:val="center"/>
              <w:rPr>
                <w:rFonts w:cs="Calibri"/>
                <w:sz w:val="20"/>
                <w:lang w:eastAsia="zh-CN"/>
              </w:rPr>
            </w:pPr>
            <w:hyperlink r:id="rId262" w:history="1">
              <w:r w:rsidR="00485698" w:rsidRPr="00485698">
                <w:rPr>
                  <w:rFonts w:eastAsia="Times New Roman" w:cs="Calibri"/>
                  <w:sz w:val="20"/>
                </w:rPr>
                <w:t xml:space="preserve">Pokretno kulturno dobro </w:t>
              </w:r>
              <w:r w:rsidR="005F3B63">
                <w:rPr>
                  <w:rFonts w:eastAsia="Times New Roman" w:cs="Calibri"/>
                  <w:sz w:val="20"/>
                </w:rPr>
                <w:t>–</w:t>
              </w:r>
              <w:r w:rsidR="00485698" w:rsidRPr="00485698">
                <w:rPr>
                  <w:rFonts w:eastAsia="Times New Roman" w:cs="Calibri"/>
                  <w:sz w:val="20"/>
                </w:rPr>
                <w:t xml:space="preserve"> muzejska građa</w:t>
              </w:r>
            </w:hyperlink>
          </w:p>
        </w:tc>
      </w:tr>
      <w:tr w:rsidR="00485698" w:rsidRPr="00485698" w14:paraId="254E4D76" w14:textId="77777777" w:rsidTr="005F3B63">
        <w:tc>
          <w:tcPr>
            <w:tcW w:w="1129" w:type="dxa"/>
            <w:vAlign w:val="center"/>
          </w:tcPr>
          <w:p w14:paraId="4818564F"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Z-3865</w:t>
            </w:r>
          </w:p>
        </w:tc>
        <w:tc>
          <w:tcPr>
            <w:tcW w:w="1560" w:type="dxa"/>
            <w:vAlign w:val="center"/>
          </w:tcPr>
          <w:p w14:paraId="68B3FDBF" w14:textId="77777777" w:rsidR="00485698" w:rsidRPr="00485698" w:rsidRDefault="00C12162" w:rsidP="005F3B63">
            <w:pPr>
              <w:spacing w:line="240" w:lineRule="auto"/>
              <w:jc w:val="center"/>
              <w:rPr>
                <w:rFonts w:cs="Calibri"/>
                <w:sz w:val="20"/>
                <w:lang w:eastAsia="zh-CN"/>
              </w:rPr>
            </w:pPr>
            <w:hyperlink r:id="rId263" w:history="1">
              <w:r w:rsidR="00485698" w:rsidRPr="00485698">
                <w:rPr>
                  <w:rFonts w:eastAsia="Times New Roman" w:cs="Calibri"/>
                  <w:sz w:val="20"/>
                </w:rPr>
                <w:t>Krapina</w:t>
              </w:r>
            </w:hyperlink>
          </w:p>
        </w:tc>
        <w:tc>
          <w:tcPr>
            <w:tcW w:w="3893" w:type="dxa"/>
            <w:vAlign w:val="center"/>
          </w:tcPr>
          <w:p w14:paraId="5C1A7B8D" w14:textId="77777777" w:rsidR="00485698" w:rsidRPr="00485698" w:rsidRDefault="00C12162" w:rsidP="005F3B63">
            <w:pPr>
              <w:spacing w:line="240" w:lineRule="auto"/>
              <w:jc w:val="center"/>
              <w:rPr>
                <w:rFonts w:cs="Calibri"/>
                <w:sz w:val="20"/>
                <w:lang w:eastAsia="zh-CN"/>
              </w:rPr>
            </w:pPr>
            <w:hyperlink r:id="rId264" w:history="1">
              <w:r w:rsidR="00485698" w:rsidRPr="00485698">
                <w:rPr>
                  <w:rFonts w:eastAsia="Times New Roman" w:cs="Calibri"/>
                  <w:sz w:val="20"/>
                </w:rPr>
                <w:t>Park skulptura Forma Prima u šumi Josipovac</w:t>
              </w:r>
            </w:hyperlink>
          </w:p>
        </w:tc>
        <w:tc>
          <w:tcPr>
            <w:tcW w:w="2598" w:type="dxa"/>
            <w:vAlign w:val="center"/>
          </w:tcPr>
          <w:p w14:paraId="7F02B107" w14:textId="50B8032F" w:rsidR="00485698" w:rsidRPr="00485698" w:rsidRDefault="00C12162" w:rsidP="005F3B63">
            <w:pPr>
              <w:spacing w:line="240" w:lineRule="auto"/>
              <w:jc w:val="center"/>
              <w:rPr>
                <w:rFonts w:cs="Calibri"/>
                <w:sz w:val="20"/>
                <w:lang w:eastAsia="zh-CN"/>
              </w:rPr>
            </w:pPr>
            <w:hyperlink r:id="rId26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kulturno – povijesna cjelina</w:t>
              </w:r>
            </w:hyperlink>
          </w:p>
        </w:tc>
      </w:tr>
      <w:tr w:rsidR="00485698" w:rsidRPr="00485698" w14:paraId="14BD498B" w14:textId="77777777" w:rsidTr="005F3B63">
        <w:tc>
          <w:tcPr>
            <w:tcW w:w="1129" w:type="dxa"/>
            <w:vAlign w:val="center"/>
          </w:tcPr>
          <w:p w14:paraId="47FE5B58"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Z-5472</w:t>
            </w:r>
          </w:p>
        </w:tc>
        <w:tc>
          <w:tcPr>
            <w:tcW w:w="1560" w:type="dxa"/>
            <w:vAlign w:val="center"/>
          </w:tcPr>
          <w:p w14:paraId="040310A5" w14:textId="77777777" w:rsidR="00485698" w:rsidRPr="00485698" w:rsidRDefault="00C12162" w:rsidP="005F3B63">
            <w:pPr>
              <w:spacing w:line="240" w:lineRule="auto"/>
              <w:jc w:val="center"/>
              <w:rPr>
                <w:rFonts w:cs="Calibri"/>
                <w:sz w:val="20"/>
                <w:lang w:eastAsia="zh-CN"/>
              </w:rPr>
            </w:pPr>
            <w:hyperlink r:id="rId266" w:history="1">
              <w:r w:rsidR="00485698" w:rsidRPr="00485698">
                <w:rPr>
                  <w:rFonts w:eastAsia="Times New Roman" w:cs="Calibri"/>
                  <w:sz w:val="20"/>
                </w:rPr>
                <w:t>Krapina</w:t>
              </w:r>
            </w:hyperlink>
          </w:p>
        </w:tc>
        <w:tc>
          <w:tcPr>
            <w:tcW w:w="3893" w:type="dxa"/>
            <w:vAlign w:val="center"/>
          </w:tcPr>
          <w:p w14:paraId="04A23CF9" w14:textId="77777777" w:rsidR="00485698" w:rsidRPr="00485698" w:rsidRDefault="00C12162" w:rsidP="005F3B63">
            <w:pPr>
              <w:spacing w:line="240" w:lineRule="auto"/>
              <w:jc w:val="center"/>
              <w:rPr>
                <w:rFonts w:cs="Calibri"/>
                <w:sz w:val="20"/>
                <w:lang w:eastAsia="zh-CN"/>
              </w:rPr>
            </w:pPr>
            <w:hyperlink r:id="rId267" w:history="1">
              <w:r w:rsidR="00485698" w:rsidRPr="00485698">
                <w:rPr>
                  <w:rFonts w:eastAsia="Times New Roman" w:cs="Calibri"/>
                  <w:sz w:val="20"/>
                </w:rPr>
                <w:t>POU Krapina, Galerija grada Krapine, muzejska građa</w:t>
              </w:r>
            </w:hyperlink>
          </w:p>
        </w:tc>
        <w:tc>
          <w:tcPr>
            <w:tcW w:w="2598" w:type="dxa"/>
            <w:vAlign w:val="center"/>
          </w:tcPr>
          <w:p w14:paraId="5F09C451" w14:textId="5B71E302" w:rsidR="00485698" w:rsidRPr="00485698" w:rsidRDefault="00C12162" w:rsidP="005F3B63">
            <w:pPr>
              <w:spacing w:line="240" w:lineRule="auto"/>
              <w:jc w:val="center"/>
              <w:rPr>
                <w:rFonts w:cs="Calibri"/>
                <w:sz w:val="20"/>
                <w:lang w:eastAsia="zh-CN"/>
              </w:rPr>
            </w:pPr>
            <w:hyperlink r:id="rId268" w:history="1">
              <w:r w:rsidR="00485698" w:rsidRPr="00485698">
                <w:rPr>
                  <w:rFonts w:eastAsia="Times New Roman" w:cs="Calibri"/>
                  <w:sz w:val="20"/>
                </w:rPr>
                <w:t xml:space="preserve">Pokretno kulturno dobro </w:t>
              </w:r>
              <w:r w:rsidR="005F3B63">
                <w:rPr>
                  <w:rFonts w:eastAsia="Times New Roman" w:cs="Calibri"/>
                  <w:sz w:val="20"/>
                </w:rPr>
                <w:t>–</w:t>
              </w:r>
              <w:r w:rsidR="00485698" w:rsidRPr="00485698">
                <w:rPr>
                  <w:rFonts w:eastAsia="Times New Roman" w:cs="Calibri"/>
                  <w:sz w:val="20"/>
                </w:rPr>
                <w:t xml:space="preserve"> muzejska građa</w:t>
              </w:r>
            </w:hyperlink>
          </w:p>
        </w:tc>
      </w:tr>
      <w:tr w:rsidR="00485698" w:rsidRPr="00485698" w14:paraId="62552EA5" w14:textId="77777777" w:rsidTr="005F3B63">
        <w:tc>
          <w:tcPr>
            <w:tcW w:w="1129" w:type="dxa"/>
            <w:vAlign w:val="center"/>
          </w:tcPr>
          <w:p w14:paraId="3CBB2579"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Z-4904</w:t>
            </w:r>
          </w:p>
        </w:tc>
        <w:tc>
          <w:tcPr>
            <w:tcW w:w="1560" w:type="dxa"/>
            <w:vAlign w:val="center"/>
          </w:tcPr>
          <w:p w14:paraId="729973D6" w14:textId="77777777" w:rsidR="00485698" w:rsidRPr="00485698" w:rsidRDefault="00C12162" w:rsidP="005F3B63">
            <w:pPr>
              <w:spacing w:line="240" w:lineRule="auto"/>
              <w:jc w:val="center"/>
              <w:rPr>
                <w:rFonts w:cs="Calibri"/>
                <w:sz w:val="20"/>
                <w:lang w:eastAsia="zh-CN"/>
              </w:rPr>
            </w:pPr>
            <w:hyperlink r:id="rId269" w:history="1">
              <w:r w:rsidR="00485698" w:rsidRPr="00485698">
                <w:rPr>
                  <w:rFonts w:eastAsia="Times New Roman" w:cs="Calibri"/>
                  <w:sz w:val="20"/>
                </w:rPr>
                <w:t>Krapina</w:t>
              </w:r>
            </w:hyperlink>
          </w:p>
        </w:tc>
        <w:tc>
          <w:tcPr>
            <w:tcW w:w="3893" w:type="dxa"/>
            <w:vAlign w:val="center"/>
          </w:tcPr>
          <w:p w14:paraId="03FDD3A1" w14:textId="77777777" w:rsidR="00485698" w:rsidRPr="00485698" w:rsidRDefault="00C12162" w:rsidP="005F3B63">
            <w:pPr>
              <w:spacing w:line="240" w:lineRule="auto"/>
              <w:jc w:val="center"/>
              <w:rPr>
                <w:rFonts w:cs="Calibri"/>
                <w:sz w:val="20"/>
                <w:lang w:eastAsia="zh-CN"/>
              </w:rPr>
            </w:pPr>
            <w:hyperlink r:id="rId270" w:history="1">
              <w:r w:rsidR="00485698" w:rsidRPr="00485698">
                <w:rPr>
                  <w:rFonts w:eastAsia="Times New Roman" w:cs="Calibri"/>
                  <w:sz w:val="20"/>
                </w:rPr>
                <w:t>Rodna kuća Ljudevita Gaja, Gajeva 12-14</w:t>
              </w:r>
            </w:hyperlink>
          </w:p>
        </w:tc>
        <w:tc>
          <w:tcPr>
            <w:tcW w:w="2598" w:type="dxa"/>
            <w:vAlign w:val="center"/>
          </w:tcPr>
          <w:p w14:paraId="3BAC76C5" w14:textId="22C2FC00" w:rsidR="00485698" w:rsidRPr="00485698" w:rsidRDefault="00C12162" w:rsidP="005F3B63">
            <w:pPr>
              <w:spacing w:line="240" w:lineRule="auto"/>
              <w:jc w:val="center"/>
              <w:rPr>
                <w:rFonts w:cs="Calibri"/>
                <w:sz w:val="20"/>
                <w:lang w:eastAsia="zh-CN"/>
              </w:rPr>
            </w:pPr>
            <w:hyperlink r:id="rId27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D5F9196" w14:textId="77777777" w:rsidTr="005F3B63">
        <w:tc>
          <w:tcPr>
            <w:tcW w:w="1129" w:type="dxa"/>
            <w:vAlign w:val="center"/>
          </w:tcPr>
          <w:p w14:paraId="78EB49ED"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Z-3485</w:t>
            </w:r>
          </w:p>
        </w:tc>
        <w:tc>
          <w:tcPr>
            <w:tcW w:w="1560" w:type="dxa"/>
            <w:vAlign w:val="center"/>
          </w:tcPr>
          <w:p w14:paraId="75800F11" w14:textId="77777777" w:rsidR="00485698" w:rsidRPr="00485698" w:rsidRDefault="00C12162" w:rsidP="005F3B63">
            <w:pPr>
              <w:spacing w:line="240" w:lineRule="auto"/>
              <w:jc w:val="center"/>
              <w:rPr>
                <w:rFonts w:cs="Calibri"/>
                <w:sz w:val="20"/>
                <w:lang w:eastAsia="zh-CN"/>
              </w:rPr>
            </w:pPr>
            <w:hyperlink r:id="rId272" w:history="1">
              <w:r w:rsidR="00485698" w:rsidRPr="00485698">
                <w:rPr>
                  <w:rFonts w:eastAsia="Times New Roman" w:cs="Calibri"/>
                  <w:sz w:val="20"/>
                </w:rPr>
                <w:t>Krapina</w:t>
              </w:r>
            </w:hyperlink>
          </w:p>
        </w:tc>
        <w:tc>
          <w:tcPr>
            <w:tcW w:w="3893" w:type="dxa"/>
            <w:vAlign w:val="center"/>
          </w:tcPr>
          <w:p w14:paraId="4CCEF6B0" w14:textId="77777777" w:rsidR="00485698" w:rsidRPr="00485698" w:rsidRDefault="00C12162" w:rsidP="005F3B63">
            <w:pPr>
              <w:spacing w:line="240" w:lineRule="auto"/>
              <w:jc w:val="center"/>
              <w:rPr>
                <w:rFonts w:cs="Calibri"/>
                <w:sz w:val="20"/>
                <w:lang w:eastAsia="zh-CN"/>
              </w:rPr>
            </w:pPr>
            <w:hyperlink r:id="rId273" w:history="1">
              <w:r w:rsidR="00485698" w:rsidRPr="00485698">
                <w:rPr>
                  <w:rFonts w:eastAsia="Times New Roman" w:cs="Calibri"/>
                  <w:sz w:val="20"/>
                </w:rPr>
                <w:t>Samostan franjevaca Provincije sv. Ćirila i Metoda i crkva sv. Katarine</w:t>
              </w:r>
            </w:hyperlink>
          </w:p>
        </w:tc>
        <w:tc>
          <w:tcPr>
            <w:tcW w:w="2598" w:type="dxa"/>
            <w:vAlign w:val="center"/>
          </w:tcPr>
          <w:p w14:paraId="3ADA8CFD" w14:textId="19CFFF2D" w:rsidR="00485698" w:rsidRPr="00485698" w:rsidRDefault="00C12162" w:rsidP="005F3B63">
            <w:pPr>
              <w:spacing w:line="240" w:lineRule="auto"/>
              <w:jc w:val="center"/>
              <w:rPr>
                <w:rFonts w:cs="Calibri"/>
                <w:sz w:val="20"/>
                <w:lang w:eastAsia="zh-CN"/>
              </w:rPr>
            </w:pPr>
            <w:hyperlink r:id="rId27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C80C4A4" w14:textId="77777777" w:rsidTr="005F3B63">
        <w:tc>
          <w:tcPr>
            <w:tcW w:w="1129" w:type="dxa"/>
            <w:vAlign w:val="center"/>
          </w:tcPr>
          <w:p w14:paraId="066112D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Z-3357</w:t>
            </w:r>
          </w:p>
        </w:tc>
        <w:tc>
          <w:tcPr>
            <w:tcW w:w="1560" w:type="dxa"/>
            <w:vAlign w:val="center"/>
          </w:tcPr>
          <w:p w14:paraId="551D8D5D" w14:textId="77777777" w:rsidR="00485698" w:rsidRPr="00485698" w:rsidRDefault="00C12162" w:rsidP="005F3B63">
            <w:pPr>
              <w:spacing w:line="240" w:lineRule="auto"/>
              <w:jc w:val="center"/>
              <w:rPr>
                <w:rFonts w:cs="Calibri"/>
                <w:sz w:val="20"/>
                <w:lang w:eastAsia="zh-CN"/>
              </w:rPr>
            </w:pPr>
            <w:hyperlink r:id="rId275" w:history="1">
              <w:r w:rsidR="00485698" w:rsidRPr="00485698">
                <w:rPr>
                  <w:rFonts w:eastAsia="Times New Roman" w:cs="Calibri"/>
                  <w:sz w:val="20"/>
                </w:rPr>
                <w:t>Krapina</w:t>
              </w:r>
            </w:hyperlink>
          </w:p>
        </w:tc>
        <w:tc>
          <w:tcPr>
            <w:tcW w:w="3893" w:type="dxa"/>
            <w:vAlign w:val="center"/>
          </w:tcPr>
          <w:p w14:paraId="69C503E5" w14:textId="77777777" w:rsidR="00485698" w:rsidRPr="00485698" w:rsidRDefault="00C12162" w:rsidP="005F3B63">
            <w:pPr>
              <w:spacing w:line="240" w:lineRule="auto"/>
              <w:jc w:val="center"/>
              <w:rPr>
                <w:rFonts w:cs="Calibri"/>
                <w:sz w:val="20"/>
                <w:lang w:eastAsia="zh-CN"/>
              </w:rPr>
            </w:pPr>
            <w:hyperlink r:id="rId276" w:history="1">
              <w:r w:rsidR="00485698" w:rsidRPr="00485698">
                <w:rPr>
                  <w:rFonts w:eastAsia="Times New Roman" w:cs="Calibri"/>
                  <w:sz w:val="20"/>
                </w:rPr>
                <w:t>Umijeće izrade tradicijskih dječjih igračaka s područja Hrvatskog zagorja</w:t>
              </w:r>
            </w:hyperlink>
          </w:p>
        </w:tc>
        <w:tc>
          <w:tcPr>
            <w:tcW w:w="2598" w:type="dxa"/>
            <w:vAlign w:val="center"/>
          </w:tcPr>
          <w:p w14:paraId="46336399" w14:textId="77777777" w:rsidR="00485698" w:rsidRPr="00485698" w:rsidRDefault="00C12162" w:rsidP="005F3B63">
            <w:pPr>
              <w:spacing w:line="240" w:lineRule="auto"/>
              <w:jc w:val="center"/>
              <w:rPr>
                <w:rFonts w:cs="Calibri"/>
                <w:sz w:val="20"/>
                <w:lang w:eastAsia="zh-CN"/>
              </w:rPr>
            </w:pPr>
            <w:hyperlink r:id="rId277" w:history="1">
              <w:r w:rsidR="00485698" w:rsidRPr="00485698">
                <w:rPr>
                  <w:rFonts w:eastAsia="Times New Roman" w:cs="Calibri"/>
                  <w:sz w:val="20"/>
                </w:rPr>
                <w:t>Nematerijalno kulturno dobro</w:t>
              </w:r>
            </w:hyperlink>
          </w:p>
        </w:tc>
      </w:tr>
      <w:tr w:rsidR="00485698" w:rsidRPr="00485698" w14:paraId="3EF34039" w14:textId="77777777" w:rsidTr="005F3B63">
        <w:tc>
          <w:tcPr>
            <w:tcW w:w="1129" w:type="dxa"/>
            <w:vAlign w:val="center"/>
          </w:tcPr>
          <w:p w14:paraId="33049C2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Z-4442</w:t>
            </w:r>
          </w:p>
        </w:tc>
        <w:tc>
          <w:tcPr>
            <w:tcW w:w="1560" w:type="dxa"/>
            <w:vAlign w:val="center"/>
          </w:tcPr>
          <w:p w14:paraId="52E82098" w14:textId="77777777" w:rsidR="00485698" w:rsidRPr="00485698" w:rsidRDefault="00C12162" w:rsidP="005F3B63">
            <w:pPr>
              <w:spacing w:line="240" w:lineRule="auto"/>
              <w:jc w:val="center"/>
              <w:rPr>
                <w:rFonts w:cs="Calibri"/>
                <w:sz w:val="20"/>
                <w:lang w:eastAsia="zh-CN"/>
              </w:rPr>
            </w:pPr>
            <w:hyperlink r:id="rId278" w:history="1">
              <w:r w:rsidR="00485698" w:rsidRPr="00485698">
                <w:rPr>
                  <w:rFonts w:eastAsia="Times New Roman" w:cs="Calibri"/>
                  <w:sz w:val="20"/>
                </w:rPr>
                <w:t>Krapina</w:t>
              </w:r>
            </w:hyperlink>
          </w:p>
        </w:tc>
        <w:tc>
          <w:tcPr>
            <w:tcW w:w="3893" w:type="dxa"/>
            <w:vAlign w:val="center"/>
          </w:tcPr>
          <w:p w14:paraId="2E37548A" w14:textId="77777777" w:rsidR="00485698" w:rsidRPr="00485698" w:rsidRDefault="00C12162" w:rsidP="005F3B63">
            <w:pPr>
              <w:spacing w:line="240" w:lineRule="auto"/>
              <w:jc w:val="center"/>
              <w:rPr>
                <w:rFonts w:cs="Calibri"/>
                <w:sz w:val="20"/>
                <w:lang w:eastAsia="zh-CN"/>
              </w:rPr>
            </w:pPr>
            <w:hyperlink r:id="rId279" w:history="1">
              <w:r w:rsidR="00485698" w:rsidRPr="00485698">
                <w:rPr>
                  <w:rFonts w:eastAsia="Times New Roman" w:cs="Calibri"/>
                  <w:sz w:val="20"/>
                </w:rPr>
                <w:t>Zgrada Magistrata, Magistratska 30</w:t>
              </w:r>
            </w:hyperlink>
          </w:p>
        </w:tc>
        <w:tc>
          <w:tcPr>
            <w:tcW w:w="2598" w:type="dxa"/>
            <w:vAlign w:val="center"/>
          </w:tcPr>
          <w:p w14:paraId="1BB30C80" w14:textId="6C4389E7" w:rsidR="00485698" w:rsidRPr="00485698" w:rsidRDefault="00C12162" w:rsidP="005F3B63">
            <w:pPr>
              <w:spacing w:line="240" w:lineRule="auto"/>
              <w:jc w:val="center"/>
              <w:rPr>
                <w:rFonts w:cs="Calibri"/>
                <w:sz w:val="20"/>
                <w:lang w:eastAsia="zh-CN"/>
              </w:rPr>
            </w:pPr>
            <w:hyperlink r:id="rId28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BF7C4A4" w14:textId="77777777" w:rsidTr="005F3B63">
        <w:tc>
          <w:tcPr>
            <w:tcW w:w="1129" w:type="dxa"/>
            <w:vAlign w:val="center"/>
          </w:tcPr>
          <w:p w14:paraId="14F3AD9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Z-3510</w:t>
            </w:r>
          </w:p>
        </w:tc>
        <w:tc>
          <w:tcPr>
            <w:tcW w:w="1560" w:type="dxa"/>
            <w:vAlign w:val="center"/>
          </w:tcPr>
          <w:p w14:paraId="635830E2" w14:textId="77777777" w:rsidR="00485698" w:rsidRPr="00485698" w:rsidRDefault="00C12162" w:rsidP="005F3B63">
            <w:pPr>
              <w:spacing w:line="240" w:lineRule="auto"/>
              <w:jc w:val="center"/>
              <w:rPr>
                <w:rFonts w:cs="Calibri"/>
                <w:sz w:val="20"/>
                <w:lang w:eastAsia="zh-CN"/>
              </w:rPr>
            </w:pPr>
            <w:hyperlink r:id="rId281" w:history="1">
              <w:r w:rsidR="00485698" w:rsidRPr="00485698">
                <w:rPr>
                  <w:rFonts w:eastAsia="Times New Roman" w:cs="Calibri"/>
                  <w:sz w:val="20"/>
                </w:rPr>
                <w:t>Krapina</w:t>
              </w:r>
            </w:hyperlink>
          </w:p>
        </w:tc>
        <w:tc>
          <w:tcPr>
            <w:tcW w:w="3893" w:type="dxa"/>
            <w:vAlign w:val="center"/>
          </w:tcPr>
          <w:p w14:paraId="49582791" w14:textId="572C336B" w:rsidR="00485698" w:rsidRPr="00485698" w:rsidRDefault="00C12162" w:rsidP="005F3B63">
            <w:pPr>
              <w:spacing w:line="240" w:lineRule="auto"/>
              <w:jc w:val="center"/>
              <w:rPr>
                <w:rFonts w:cs="Calibri"/>
                <w:sz w:val="20"/>
                <w:lang w:eastAsia="zh-CN"/>
              </w:rPr>
            </w:pPr>
            <w:hyperlink r:id="rId282" w:history="1">
              <w:r w:rsidR="00485698" w:rsidRPr="00485698">
                <w:rPr>
                  <w:rFonts w:eastAsia="Times New Roman" w:cs="Calibri"/>
                  <w:sz w:val="20"/>
                </w:rPr>
                <w:t xml:space="preserve">Zgrada Osnovne škole </w:t>
              </w:r>
              <w:r w:rsidR="005F3B63">
                <w:rPr>
                  <w:rFonts w:eastAsia="Times New Roman" w:cs="Calibri"/>
                  <w:sz w:val="20"/>
                </w:rPr>
                <w:t>„</w:t>
              </w:r>
              <w:r w:rsidR="00485698" w:rsidRPr="00485698">
                <w:rPr>
                  <w:rFonts w:eastAsia="Times New Roman" w:cs="Calibri"/>
                  <w:sz w:val="20"/>
                </w:rPr>
                <w:t>Ljudevita Gaja</w:t>
              </w:r>
              <w:r w:rsidR="005F3B63">
                <w:rPr>
                  <w:rFonts w:eastAsia="Times New Roman" w:cs="Calibri"/>
                  <w:sz w:val="20"/>
                </w:rPr>
                <w:t>“</w:t>
              </w:r>
              <w:r w:rsidR="00485698" w:rsidRPr="00485698">
                <w:rPr>
                  <w:rFonts w:eastAsia="Times New Roman" w:cs="Calibri"/>
                  <w:sz w:val="20"/>
                </w:rPr>
                <w:t>, Trg Stjepana Radića 1</w:t>
              </w:r>
            </w:hyperlink>
          </w:p>
        </w:tc>
        <w:tc>
          <w:tcPr>
            <w:tcW w:w="2598" w:type="dxa"/>
            <w:vAlign w:val="center"/>
          </w:tcPr>
          <w:p w14:paraId="55F2BADE" w14:textId="5F22B610" w:rsidR="00485698" w:rsidRPr="00485698" w:rsidRDefault="00C12162" w:rsidP="005F3B63">
            <w:pPr>
              <w:spacing w:line="240" w:lineRule="auto"/>
              <w:jc w:val="center"/>
              <w:rPr>
                <w:rFonts w:cs="Calibri"/>
                <w:sz w:val="20"/>
                <w:lang w:eastAsia="zh-CN"/>
              </w:rPr>
            </w:pPr>
            <w:hyperlink r:id="rId28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CB07290" w14:textId="77777777" w:rsidTr="005F3B63">
        <w:tc>
          <w:tcPr>
            <w:tcW w:w="1129" w:type="dxa"/>
            <w:vAlign w:val="center"/>
          </w:tcPr>
          <w:p w14:paraId="4B3FBA4B"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Z-4443</w:t>
            </w:r>
          </w:p>
        </w:tc>
        <w:tc>
          <w:tcPr>
            <w:tcW w:w="1560" w:type="dxa"/>
            <w:vAlign w:val="center"/>
          </w:tcPr>
          <w:p w14:paraId="66DAAC9B" w14:textId="77777777" w:rsidR="00485698" w:rsidRPr="00485698" w:rsidRDefault="00C12162" w:rsidP="005F3B63">
            <w:pPr>
              <w:spacing w:line="240" w:lineRule="auto"/>
              <w:jc w:val="center"/>
              <w:rPr>
                <w:rFonts w:cs="Calibri"/>
                <w:sz w:val="20"/>
                <w:lang w:eastAsia="zh-CN"/>
              </w:rPr>
            </w:pPr>
            <w:hyperlink r:id="rId284" w:history="1">
              <w:r w:rsidR="00485698" w:rsidRPr="00485698">
                <w:rPr>
                  <w:rFonts w:eastAsia="Times New Roman" w:cs="Calibri"/>
                  <w:sz w:val="20"/>
                </w:rPr>
                <w:t>Krapina</w:t>
              </w:r>
            </w:hyperlink>
          </w:p>
        </w:tc>
        <w:tc>
          <w:tcPr>
            <w:tcW w:w="3893" w:type="dxa"/>
            <w:vAlign w:val="center"/>
          </w:tcPr>
          <w:p w14:paraId="6E1C9C95" w14:textId="77777777" w:rsidR="00485698" w:rsidRPr="00485698" w:rsidRDefault="00C12162" w:rsidP="005F3B63">
            <w:pPr>
              <w:spacing w:line="240" w:lineRule="auto"/>
              <w:jc w:val="center"/>
              <w:rPr>
                <w:rFonts w:cs="Calibri"/>
                <w:sz w:val="20"/>
                <w:lang w:eastAsia="zh-CN"/>
              </w:rPr>
            </w:pPr>
            <w:hyperlink r:id="rId285" w:history="1">
              <w:r w:rsidR="00485698" w:rsidRPr="00485698">
                <w:rPr>
                  <w:rFonts w:eastAsia="Times New Roman" w:cs="Calibri"/>
                  <w:sz w:val="20"/>
                </w:rPr>
                <w:t>Zgrada Sučić, Ivana Rendića 1</w:t>
              </w:r>
            </w:hyperlink>
          </w:p>
        </w:tc>
        <w:tc>
          <w:tcPr>
            <w:tcW w:w="2598" w:type="dxa"/>
            <w:vAlign w:val="center"/>
          </w:tcPr>
          <w:p w14:paraId="5AAFFE02" w14:textId="51F8C6B3" w:rsidR="00485698" w:rsidRPr="00485698" w:rsidRDefault="00C12162" w:rsidP="005F3B63">
            <w:pPr>
              <w:spacing w:line="240" w:lineRule="auto"/>
              <w:jc w:val="center"/>
              <w:rPr>
                <w:rFonts w:cs="Calibri"/>
                <w:sz w:val="20"/>
                <w:lang w:eastAsia="zh-CN"/>
              </w:rPr>
            </w:pPr>
            <w:hyperlink r:id="rId28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7EDDBC3" w14:textId="77777777" w:rsidTr="005F3B63">
        <w:tc>
          <w:tcPr>
            <w:tcW w:w="1129" w:type="dxa"/>
            <w:vAlign w:val="center"/>
          </w:tcPr>
          <w:p w14:paraId="0827BE01"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Z-5338</w:t>
            </w:r>
          </w:p>
        </w:tc>
        <w:tc>
          <w:tcPr>
            <w:tcW w:w="1560" w:type="dxa"/>
            <w:vAlign w:val="center"/>
          </w:tcPr>
          <w:p w14:paraId="77B0EEF9" w14:textId="77777777" w:rsidR="00485698" w:rsidRPr="00485698" w:rsidRDefault="00C12162" w:rsidP="005F3B63">
            <w:pPr>
              <w:spacing w:line="240" w:lineRule="auto"/>
              <w:jc w:val="center"/>
              <w:rPr>
                <w:rFonts w:cs="Calibri"/>
                <w:sz w:val="20"/>
                <w:lang w:eastAsia="zh-CN"/>
              </w:rPr>
            </w:pPr>
            <w:hyperlink r:id="rId287" w:history="1">
              <w:r w:rsidR="00485698" w:rsidRPr="00485698">
                <w:rPr>
                  <w:rFonts w:eastAsia="Times New Roman" w:cs="Calibri"/>
                  <w:sz w:val="20"/>
                </w:rPr>
                <w:t>Krapina</w:t>
              </w:r>
            </w:hyperlink>
          </w:p>
        </w:tc>
        <w:tc>
          <w:tcPr>
            <w:tcW w:w="3893" w:type="dxa"/>
            <w:vAlign w:val="center"/>
          </w:tcPr>
          <w:p w14:paraId="59CCB2A7" w14:textId="77777777" w:rsidR="00485698" w:rsidRPr="00485698" w:rsidRDefault="00C12162" w:rsidP="005F3B63">
            <w:pPr>
              <w:spacing w:line="240" w:lineRule="auto"/>
              <w:jc w:val="center"/>
              <w:rPr>
                <w:rFonts w:cs="Calibri"/>
                <w:sz w:val="20"/>
                <w:lang w:eastAsia="zh-CN"/>
              </w:rPr>
            </w:pPr>
            <w:hyperlink r:id="rId288" w:history="1">
              <w:r w:rsidR="00485698" w:rsidRPr="00485698">
                <w:rPr>
                  <w:rFonts w:eastAsia="Times New Roman" w:cs="Calibri"/>
                  <w:sz w:val="20"/>
                </w:rPr>
                <w:t>Zgrada u Magistratskoj 35-37 (stari broj 33)</w:t>
              </w:r>
            </w:hyperlink>
          </w:p>
        </w:tc>
        <w:tc>
          <w:tcPr>
            <w:tcW w:w="2598" w:type="dxa"/>
            <w:vAlign w:val="center"/>
          </w:tcPr>
          <w:p w14:paraId="1CEE9599" w14:textId="1BD211A2" w:rsidR="00485698" w:rsidRPr="00485698" w:rsidRDefault="00C12162" w:rsidP="005F3B63">
            <w:pPr>
              <w:spacing w:line="240" w:lineRule="auto"/>
              <w:jc w:val="center"/>
              <w:rPr>
                <w:rFonts w:cs="Calibri"/>
                <w:sz w:val="20"/>
                <w:lang w:eastAsia="zh-CN"/>
              </w:rPr>
            </w:pPr>
            <w:hyperlink r:id="rId28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53425AD" w14:textId="77777777" w:rsidTr="005F3B63">
        <w:tc>
          <w:tcPr>
            <w:tcW w:w="1129" w:type="dxa"/>
            <w:vAlign w:val="center"/>
          </w:tcPr>
          <w:p w14:paraId="4B147EC3"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Z-5378</w:t>
            </w:r>
          </w:p>
        </w:tc>
        <w:tc>
          <w:tcPr>
            <w:tcW w:w="1560" w:type="dxa"/>
            <w:vAlign w:val="center"/>
          </w:tcPr>
          <w:p w14:paraId="6C4FDE25" w14:textId="77777777" w:rsidR="00485698" w:rsidRPr="00485698" w:rsidRDefault="00C12162" w:rsidP="005F3B63">
            <w:pPr>
              <w:spacing w:line="240" w:lineRule="auto"/>
              <w:jc w:val="center"/>
              <w:rPr>
                <w:rFonts w:cs="Calibri"/>
                <w:sz w:val="20"/>
                <w:lang w:eastAsia="zh-CN"/>
              </w:rPr>
            </w:pPr>
            <w:hyperlink r:id="rId290" w:history="1">
              <w:r w:rsidR="00485698" w:rsidRPr="00485698">
                <w:rPr>
                  <w:rFonts w:eastAsia="Times New Roman" w:cs="Calibri"/>
                  <w:sz w:val="20"/>
                </w:rPr>
                <w:t>Krapina</w:t>
              </w:r>
            </w:hyperlink>
          </w:p>
        </w:tc>
        <w:tc>
          <w:tcPr>
            <w:tcW w:w="3893" w:type="dxa"/>
            <w:vAlign w:val="center"/>
          </w:tcPr>
          <w:p w14:paraId="4F0A3371" w14:textId="77777777" w:rsidR="00485698" w:rsidRPr="00485698" w:rsidRDefault="00C12162" w:rsidP="005F3B63">
            <w:pPr>
              <w:spacing w:line="240" w:lineRule="auto"/>
              <w:jc w:val="center"/>
              <w:rPr>
                <w:rFonts w:cs="Calibri"/>
                <w:sz w:val="20"/>
                <w:lang w:eastAsia="zh-CN"/>
              </w:rPr>
            </w:pPr>
            <w:hyperlink r:id="rId291" w:history="1">
              <w:r w:rsidR="00485698" w:rsidRPr="00485698">
                <w:rPr>
                  <w:rFonts w:eastAsia="Times New Roman" w:cs="Calibri"/>
                  <w:sz w:val="20"/>
                </w:rPr>
                <w:t>Zgrada, Magistratska 15</w:t>
              </w:r>
            </w:hyperlink>
          </w:p>
        </w:tc>
        <w:tc>
          <w:tcPr>
            <w:tcW w:w="2598" w:type="dxa"/>
            <w:vAlign w:val="center"/>
          </w:tcPr>
          <w:p w14:paraId="55645595" w14:textId="16482357" w:rsidR="00485698" w:rsidRPr="00485698" w:rsidRDefault="00C12162" w:rsidP="005F3B63">
            <w:pPr>
              <w:spacing w:line="240" w:lineRule="auto"/>
              <w:jc w:val="center"/>
              <w:rPr>
                <w:rFonts w:cs="Calibri"/>
                <w:sz w:val="20"/>
                <w:lang w:eastAsia="zh-CN"/>
              </w:rPr>
            </w:pPr>
            <w:hyperlink r:id="rId29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F252166" w14:textId="77777777" w:rsidTr="005F3B63">
        <w:tc>
          <w:tcPr>
            <w:tcW w:w="1129" w:type="dxa"/>
            <w:vAlign w:val="center"/>
          </w:tcPr>
          <w:p w14:paraId="3C960A95"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Z-5009</w:t>
            </w:r>
          </w:p>
        </w:tc>
        <w:tc>
          <w:tcPr>
            <w:tcW w:w="1560" w:type="dxa"/>
            <w:vAlign w:val="center"/>
          </w:tcPr>
          <w:p w14:paraId="6320BA76" w14:textId="77777777" w:rsidR="00485698" w:rsidRPr="00485698" w:rsidRDefault="00C12162" w:rsidP="005F3B63">
            <w:pPr>
              <w:spacing w:line="240" w:lineRule="auto"/>
              <w:jc w:val="center"/>
              <w:rPr>
                <w:rFonts w:cs="Calibri"/>
                <w:sz w:val="20"/>
                <w:lang w:eastAsia="zh-CN"/>
              </w:rPr>
            </w:pPr>
            <w:hyperlink r:id="rId293" w:history="1">
              <w:r w:rsidR="00485698" w:rsidRPr="00485698">
                <w:rPr>
                  <w:rFonts w:eastAsia="Times New Roman" w:cs="Calibri"/>
                  <w:sz w:val="20"/>
                </w:rPr>
                <w:t>Krapina</w:t>
              </w:r>
            </w:hyperlink>
          </w:p>
        </w:tc>
        <w:tc>
          <w:tcPr>
            <w:tcW w:w="3893" w:type="dxa"/>
            <w:vAlign w:val="center"/>
          </w:tcPr>
          <w:p w14:paraId="799E33E1" w14:textId="77777777" w:rsidR="00485698" w:rsidRPr="00485698" w:rsidRDefault="00C12162" w:rsidP="005F3B63">
            <w:pPr>
              <w:spacing w:line="240" w:lineRule="auto"/>
              <w:jc w:val="center"/>
              <w:rPr>
                <w:rFonts w:cs="Calibri"/>
                <w:sz w:val="20"/>
                <w:lang w:eastAsia="zh-CN"/>
              </w:rPr>
            </w:pPr>
            <w:hyperlink r:id="rId294" w:history="1">
              <w:r w:rsidR="00485698" w:rsidRPr="00485698">
                <w:rPr>
                  <w:rFonts w:eastAsia="Times New Roman" w:cs="Calibri"/>
                  <w:sz w:val="20"/>
                </w:rPr>
                <w:t>Zgrada, Magistratska 37</w:t>
              </w:r>
            </w:hyperlink>
          </w:p>
        </w:tc>
        <w:tc>
          <w:tcPr>
            <w:tcW w:w="2598" w:type="dxa"/>
            <w:vAlign w:val="center"/>
          </w:tcPr>
          <w:p w14:paraId="453937F9" w14:textId="24568B44" w:rsidR="00485698" w:rsidRPr="00485698" w:rsidRDefault="00C12162" w:rsidP="005F3B63">
            <w:pPr>
              <w:spacing w:line="240" w:lineRule="auto"/>
              <w:jc w:val="center"/>
              <w:rPr>
                <w:rFonts w:cs="Calibri"/>
                <w:sz w:val="20"/>
                <w:lang w:eastAsia="zh-CN"/>
              </w:rPr>
            </w:pPr>
            <w:hyperlink r:id="rId29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B05B53C" w14:textId="77777777" w:rsidTr="005F3B63">
        <w:tc>
          <w:tcPr>
            <w:tcW w:w="1129" w:type="dxa"/>
            <w:vAlign w:val="center"/>
          </w:tcPr>
          <w:p w14:paraId="0E7F2D02"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Z-5311</w:t>
            </w:r>
          </w:p>
        </w:tc>
        <w:tc>
          <w:tcPr>
            <w:tcW w:w="1560" w:type="dxa"/>
            <w:vAlign w:val="center"/>
          </w:tcPr>
          <w:p w14:paraId="3FEE6F3B" w14:textId="77777777" w:rsidR="00485698" w:rsidRPr="00485698" w:rsidRDefault="00C12162" w:rsidP="005F3B63">
            <w:pPr>
              <w:spacing w:line="240" w:lineRule="auto"/>
              <w:jc w:val="center"/>
              <w:rPr>
                <w:rFonts w:cs="Calibri"/>
                <w:sz w:val="20"/>
                <w:lang w:eastAsia="zh-CN"/>
              </w:rPr>
            </w:pPr>
            <w:hyperlink r:id="rId296" w:history="1">
              <w:r w:rsidR="00485698" w:rsidRPr="00485698">
                <w:rPr>
                  <w:rFonts w:eastAsia="Times New Roman" w:cs="Calibri"/>
                  <w:sz w:val="20"/>
                </w:rPr>
                <w:t>Krapina</w:t>
              </w:r>
            </w:hyperlink>
          </w:p>
        </w:tc>
        <w:tc>
          <w:tcPr>
            <w:tcW w:w="3893" w:type="dxa"/>
            <w:vAlign w:val="center"/>
          </w:tcPr>
          <w:p w14:paraId="392E0B8B" w14:textId="77777777" w:rsidR="00485698" w:rsidRPr="00485698" w:rsidRDefault="00C12162" w:rsidP="005F3B63">
            <w:pPr>
              <w:spacing w:line="240" w:lineRule="auto"/>
              <w:jc w:val="center"/>
              <w:rPr>
                <w:rFonts w:cs="Calibri"/>
                <w:sz w:val="20"/>
                <w:lang w:eastAsia="zh-CN"/>
              </w:rPr>
            </w:pPr>
            <w:hyperlink r:id="rId297" w:history="1">
              <w:r w:rsidR="00485698" w:rsidRPr="00485698">
                <w:rPr>
                  <w:rFonts w:eastAsia="Times New Roman" w:cs="Calibri"/>
                  <w:sz w:val="20"/>
                </w:rPr>
                <w:t>Zgrada, Magistratska 6</w:t>
              </w:r>
            </w:hyperlink>
          </w:p>
        </w:tc>
        <w:tc>
          <w:tcPr>
            <w:tcW w:w="2598" w:type="dxa"/>
            <w:vAlign w:val="center"/>
          </w:tcPr>
          <w:p w14:paraId="367D968F" w14:textId="7DA5C126" w:rsidR="00485698" w:rsidRPr="00485698" w:rsidRDefault="00C12162" w:rsidP="005F3B63">
            <w:pPr>
              <w:spacing w:line="240" w:lineRule="auto"/>
              <w:jc w:val="center"/>
              <w:rPr>
                <w:rFonts w:cs="Calibri"/>
                <w:sz w:val="20"/>
                <w:lang w:eastAsia="zh-CN"/>
              </w:rPr>
            </w:pPr>
            <w:hyperlink r:id="rId29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7F8A6B1" w14:textId="77777777" w:rsidTr="005F3B63">
        <w:tc>
          <w:tcPr>
            <w:tcW w:w="1129" w:type="dxa"/>
            <w:vAlign w:val="center"/>
          </w:tcPr>
          <w:p w14:paraId="750664A2"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Z-5515</w:t>
            </w:r>
          </w:p>
        </w:tc>
        <w:tc>
          <w:tcPr>
            <w:tcW w:w="1560" w:type="dxa"/>
            <w:vAlign w:val="center"/>
          </w:tcPr>
          <w:p w14:paraId="114F90A4" w14:textId="77777777" w:rsidR="00485698" w:rsidRPr="00485698" w:rsidRDefault="00C12162" w:rsidP="005F3B63">
            <w:pPr>
              <w:spacing w:line="240" w:lineRule="auto"/>
              <w:jc w:val="center"/>
              <w:rPr>
                <w:rFonts w:cs="Calibri"/>
                <w:sz w:val="20"/>
                <w:lang w:eastAsia="zh-CN"/>
              </w:rPr>
            </w:pPr>
            <w:hyperlink r:id="rId299" w:history="1">
              <w:r w:rsidR="00485698" w:rsidRPr="00485698">
                <w:rPr>
                  <w:rFonts w:eastAsia="Times New Roman" w:cs="Calibri"/>
                  <w:sz w:val="20"/>
                </w:rPr>
                <w:t>Krapina</w:t>
              </w:r>
            </w:hyperlink>
          </w:p>
        </w:tc>
        <w:tc>
          <w:tcPr>
            <w:tcW w:w="3893" w:type="dxa"/>
            <w:vAlign w:val="center"/>
          </w:tcPr>
          <w:p w14:paraId="346CABBC" w14:textId="77777777" w:rsidR="00485698" w:rsidRPr="00485698" w:rsidRDefault="00C12162" w:rsidP="005F3B63">
            <w:pPr>
              <w:spacing w:line="240" w:lineRule="auto"/>
              <w:jc w:val="center"/>
              <w:rPr>
                <w:rFonts w:cs="Calibri"/>
                <w:sz w:val="20"/>
                <w:lang w:eastAsia="zh-CN"/>
              </w:rPr>
            </w:pPr>
            <w:hyperlink r:id="rId300" w:history="1">
              <w:r w:rsidR="00485698" w:rsidRPr="00485698">
                <w:rPr>
                  <w:rFonts w:eastAsia="Times New Roman" w:cs="Calibri"/>
                  <w:sz w:val="20"/>
                </w:rPr>
                <w:t>Zgrada, Magistratska 8</w:t>
              </w:r>
            </w:hyperlink>
          </w:p>
        </w:tc>
        <w:tc>
          <w:tcPr>
            <w:tcW w:w="2598" w:type="dxa"/>
            <w:vAlign w:val="center"/>
          </w:tcPr>
          <w:p w14:paraId="48052210" w14:textId="3E5540EC" w:rsidR="00485698" w:rsidRPr="00485698" w:rsidRDefault="00C12162" w:rsidP="005F3B63">
            <w:pPr>
              <w:spacing w:line="240" w:lineRule="auto"/>
              <w:jc w:val="center"/>
              <w:rPr>
                <w:rFonts w:cs="Calibri"/>
                <w:sz w:val="20"/>
                <w:lang w:eastAsia="zh-CN"/>
              </w:rPr>
            </w:pPr>
            <w:hyperlink r:id="rId30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B621225" w14:textId="77777777" w:rsidTr="005F3B63">
        <w:tc>
          <w:tcPr>
            <w:tcW w:w="1129" w:type="dxa"/>
            <w:vAlign w:val="center"/>
          </w:tcPr>
          <w:p w14:paraId="691F96D6"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Z-3486</w:t>
            </w:r>
          </w:p>
        </w:tc>
        <w:tc>
          <w:tcPr>
            <w:tcW w:w="1560" w:type="dxa"/>
            <w:vAlign w:val="center"/>
          </w:tcPr>
          <w:p w14:paraId="7BEA74F8" w14:textId="77777777" w:rsidR="00485698" w:rsidRPr="00485698" w:rsidRDefault="00C12162" w:rsidP="005F3B63">
            <w:pPr>
              <w:spacing w:line="240" w:lineRule="auto"/>
              <w:jc w:val="center"/>
              <w:rPr>
                <w:rFonts w:cs="Calibri"/>
                <w:sz w:val="20"/>
                <w:lang w:eastAsia="zh-CN"/>
              </w:rPr>
            </w:pPr>
            <w:hyperlink r:id="rId302" w:history="1">
              <w:r w:rsidR="00485698" w:rsidRPr="00485698">
                <w:rPr>
                  <w:rFonts w:eastAsia="Times New Roman" w:cs="Calibri"/>
                  <w:sz w:val="20"/>
                </w:rPr>
                <w:t>Krapina</w:t>
              </w:r>
            </w:hyperlink>
          </w:p>
        </w:tc>
        <w:tc>
          <w:tcPr>
            <w:tcW w:w="3893" w:type="dxa"/>
            <w:vAlign w:val="center"/>
          </w:tcPr>
          <w:p w14:paraId="6C963724" w14:textId="77777777" w:rsidR="00485698" w:rsidRPr="00485698" w:rsidRDefault="00C12162" w:rsidP="005F3B63">
            <w:pPr>
              <w:spacing w:line="240" w:lineRule="auto"/>
              <w:jc w:val="center"/>
              <w:rPr>
                <w:rFonts w:cs="Calibri"/>
                <w:sz w:val="20"/>
                <w:lang w:eastAsia="zh-CN"/>
              </w:rPr>
            </w:pPr>
            <w:hyperlink r:id="rId303" w:history="1">
              <w:r w:rsidR="00485698" w:rsidRPr="00485698">
                <w:rPr>
                  <w:rFonts w:eastAsia="Times New Roman" w:cs="Calibri"/>
                  <w:sz w:val="20"/>
                </w:rPr>
                <w:t>Župni dvor</w:t>
              </w:r>
            </w:hyperlink>
          </w:p>
        </w:tc>
        <w:tc>
          <w:tcPr>
            <w:tcW w:w="2598" w:type="dxa"/>
            <w:vAlign w:val="center"/>
          </w:tcPr>
          <w:p w14:paraId="59CE5364" w14:textId="41AA5A7C" w:rsidR="00485698" w:rsidRPr="00485698" w:rsidRDefault="00C12162" w:rsidP="005F3B63">
            <w:pPr>
              <w:spacing w:line="240" w:lineRule="auto"/>
              <w:jc w:val="center"/>
              <w:rPr>
                <w:rFonts w:cs="Calibri"/>
                <w:sz w:val="20"/>
                <w:lang w:eastAsia="zh-CN"/>
              </w:rPr>
            </w:pPr>
            <w:hyperlink r:id="rId30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B1217B2" w14:textId="77777777" w:rsidTr="005F3B63">
        <w:tc>
          <w:tcPr>
            <w:tcW w:w="1129" w:type="dxa"/>
            <w:shd w:val="clear" w:color="auto" w:fill="auto"/>
            <w:vAlign w:val="center"/>
          </w:tcPr>
          <w:p w14:paraId="5C5F0815"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P-5270</w:t>
            </w:r>
          </w:p>
        </w:tc>
        <w:tc>
          <w:tcPr>
            <w:tcW w:w="1560" w:type="dxa"/>
            <w:shd w:val="clear" w:color="auto" w:fill="auto"/>
            <w:vAlign w:val="center"/>
          </w:tcPr>
          <w:p w14:paraId="44C5E405" w14:textId="77777777" w:rsidR="00485698" w:rsidRPr="00485698" w:rsidRDefault="00C12162" w:rsidP="005F3B63">
            <w:pPr>
              <w:spacing w:line="240" w:lineRule="auto"/>
              <w:jc w:val="center"/>
              <w:rPr>
                <w:rFonts w:cs="Calibri"/>
                <w:sz w:val="20"/>
                <w:lang w:eastAsia="zh-CN"/>
              </w:rPr>
            </w:pPr>
            <w:hyperlink r:id="rId305" w:history="1">
              <w:r w:rsidR="00485698" w:rsidRPr="00485698">
                <w:rPr>
                  <w:rFonts w:eastAsia="Times New Roman" w:cs="Calibri"/>
                  <w:sz w:val="20"/>
                </w:rPr>
                <w:t>Krapinske Toplice</w:t>
              </w:r>
            </w:hyperlink>
          </w:p>
        </w:tc>
        <w:tc>
          <w:tcPr>
            <w:tcW w:w="3893" w:type="dxa"/>
            <w:shd w:val="clear" w:color="auto" w:fill="auto"/>
            <w:vAlign w:val="center"/>
          </w:tcPr>
          <w:p w14:paraId="76C97E36" w14:textId="2668FCE2" w:rsidR="00485698" w:rsidRPr="00485698" w:rsidRDefault="00C12162" w:rsidP="005F3B63">
            <w:pPr>
              <w:spacing w:line="240" w:lineRule="auto"/>
              <w:jc w:val="center"/>
              <w:rPr>
                <w:rFonts w:cs="Calibri"/>
                <w:sz w:val="20"/>
                <w:lang w:eastAsia="zh-CN"/>
              </w:rPr>
            </w:pPr>
            <w:hyperlink r:id="rId306" w:history="1">
              <w:r w:rsidR="00485698" w:rsidRPr="00485698">
                <w:rPr>
                  <w:rFonts w:eastAsia="Times New Roman" w:cs="Calibri"/>
                  <w:sz w:val="20"/>
                </w:rPr>
                <w:t xml:space="preserve">Arheološko nalazište </w:t>
              </w:r>
              <w:r w:rsidR="005F3B63">
                <w:rPr>
                  <w:rFonts w:eastAsia="Times New Roman" w:cs="Calibri"/>
                  <w:sz w:val="20"/>
                </w:rPr>
                <w:t>„</w:t>
              </w:r>
              <w:r w:rsidR="00485698" w:rsidRPr="00485698">
                <w:rPr>
                  <w:rFonts w:eastAsia="Times New Roman" w:cs="Calibri"/>
                  <w:sz w:val="20"/>
                </w:rPr>
                <w:t>Zašat</w:t>
              </w:r>
              <w:r w:rsidR="005F3B63">
                <w:rPr>
                  <w:rFonts w:eastAsia="Times New Roman" w:cs="Calibri"/>
                  <w:sz w:val="20"/>
                </w:rPr>
                <w:t>“</w:t>
              </w:r>
            </w:hyperlink>
          </w:p>
        </w:tc>
        <w:tc>
          <w:tcPr>
            <w:tcW w:w="2598" w:type="dxa"/>
            <w:shd w:val="clear" w:color="auto" w:fill="auto"/>
            <w:vAlign w:val="center"/>
          </w:tcPr>
          <w:p w14:paraId="2AFBDB20" w14:textId="16F8BB4E" w:rsidR="00485698" w:rsidRPr="00485698" w:rsidRDefault="00C12162" w:rsidP="005F3B63">
            <w:pPr>
              <w:spacing w:line="240" w:lineRule="auto"/>
              <w:jc w:val="center"/>
              <w:rPr>
                <w:rFonts w:cs="Calibri"/>
                <w:sz w:val="20"/>
                <w:lang w:eastAsia="zh-CN"/>
              </w:rPr>
            </w:pPr>
            <w:hyperlink r:id="rId30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23B8F2D" w14:textId="77777777" w:rsidTr="005F3B63">
        <w:tc>
          <w:tcPr>
            <w:tcW w:w="1129" w:type="dxa"/>
            <w:vAlign w:val="center"/>
          </w:tcPr>
          <w:p w14:paraId="2023BC91"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Z-2090</w:t>
            </w:r>
          </w:p>
        </w:tc>
        <w:tc>
          <w:tcPr>
            <w:tcW w:w="1560" w:type="dxa"/>
            <w:vAlign w:val="center"/>
          </w:tcPr>
          <w:p w14:paraId="1605C34C" w14:textId="77777777" w:rsidR="00485698" w:rsidRPr="00485698" w:rsidRDefault="00C12162" w:rsidP="005F3B63">
            <w:pPr>
              <w:spacing w:line="240" w:lineRule="auto"/>
              <w:jc w:val="center"/>
              <w:rPr>
                <w:rFonts w:cs="Calibri"/>
                <w:sz w:val="20"/>
                <w:lang w:eastAsia="zh-CN"/>
              </w:rPr>
            </w:pPr>
            <w:hyperlink r:id="rId308" w:history="1">
              <w:r w:rsidR="00485698" w:rsidRPr="00485698">
                <w:rPr>
                  <w:rFonts w:eastAsia="Times New Roman" w:cs="Calibri"/>
                  <w:sz w:val="20"/>
                </w:rPr>
                <w:t>Krapinske Toplice</w:t>
              </w:r>
            </w:hyperlink>
          </w:p>
        </w:tc>
        <w:tc>
          <w:tcPr>
            <w:tcW w:w="3893" w:type="dxa"/>
            <w:vAlign w:val="center"/>
          </w:tcPr>
          <w:p w14:paraId="7621EC0F" w14:textId="77777777" w:rsidR="00485698" w:rsidRPr="00485698" w:rsidRDefault="00C12162" w:rsidP="005F3B63">
            <w:pPr>
              <w:spacing w:line="240" w:lineRule="auto"/>
              <w:jc w:val="center"/>
              <w:rPr>
                <w:rFonts w:cs="Calibri"/>
                <w:sz w:val="20"/>
                <w:lang w:eastAsia="zh-CN"/>
              </w:rPr>
            </w:pPr>
            <w:hyperlink r:id="rId309" w:history="1">
              <w:r w:rsidR="00485698" w:rsidRPr="00485698">
                <w:rPr>
                  <w:rFonts w:eastAsia="Times New Roman" w:cs="Calibri"/>
                  <w:sz w:val="20"/>
                </w:rPr>
                <w:t>Crkva Presvetog Trojstva i župni dvor</w:t>
              </w:r>
            </w:hyperlink>
          </w:p>
        </w:tc>
        <w:tc>
          <w:tcPr>
            <w:tcW w:w="2598" w:type="dxa"/>
            <w:vAlign w:val="center"/>
          </w:tcPr>
          <w:p w14:paraId="0E69F729" w14:textId="44F0C642" w:rsidR="00485698" w:rsidRPr="00485698" w:rsidRDefault="00C12162" w:rsidP="005F3B63">
            <w:pPr>
              <w:spacing w:line="240" w:lineRule="auto"/>
              <w:jc w:val="center"/>
              <w:rPr>
                <w:rFonts w:cs="Calibri"/>
                <w:sz w:val="20"/>
                <w:lang w:eastAsia="zh-CN"/>
              </w:rPr>
            </w:pPr>
            <w:hyperlink r:id="rId31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1F08544" w14:textId="77777777" w:rsidTr="005F3B63">
        <w:tc>
          <w:tcPr>
            <w:tcW w:w="1129" w:type="dxa"/>
            <w:vAlign w:val="center"/>
          </w:tcPr>
          <w:p w14:paraId="11F07C6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Z-2091</w:t>
            </w:r>
          </w:p>
        </w:tc>
        <w:tc>
          <w:tcPr>
            <w:tcW w:w="1560" w:type="dxa"/>
            <w:vAlign w:val="center"/>
          </w:tcPr>
          <w:p w14:paraId="51E23B96" w14:textId="77777777" w:rsidR="00485698" w:rsidRPr="00485698" w:rsidRDefault="00C12162" w:rsidP="005F3B63">
            <w:pPr>
              <w:spacing w:line="240" w:lineRule="auto"/>
              <w:jc w:val="center"/>
              <w:rPr>
                <w:rFonts w:cs="Calibri"/>
                <w:sz w:val="20"/>
                <w:lang w:eastAsia="zh-CN"/>
              </w:rPr>
            </w:pPr>
            <w:hyperlink r:id="rId311" w:history="1">
              <w:r w:rsidR="00485698" w:rsidRPr="00485698">
                <w:rPr>
                  <w:rFonts w:eastAsia="Times New Roman" w:cs="Calibri"/>
                  <w:sz w:val="20"/>
                </w:rPr>
                <w:t>Krapinske Toplice</w:t>
              </w:r>
            </w:hyperlink>
          </w:p>
        </w:tc>
        <w:tc>
          <w:tcPr>
            <w:tcW w:w="3893" w:type="dxa"/>
            <w:vAlign w:val="center"/>
          </w:tcPr>
          <w:p w14:paraId="6F14C919" w14:textId="77777777" w:rsidR="00485698" w:rsidRPr="00485698" w:rsidRDefault="00C12162" w:rsidP="005F3B63">
            <w:pPr>
              <w:spacing w:line="240" w:lineRule="auto"/>
              <w:jc w:val="center"/>
              <w:rPr>
                <w:rFonts w:cs="Calibri"/>
                <w:sz w:val="20"/>
                <w:lang w:eastAsia="zh-CN"/>
              </w:rPr>
            </w:pPr>
            <w:hyperlink r:id="rId312" w:history="1">
              <w:r w:rsidR="00485698" w:rsidRPr="00485698">
                <w:rPr>
                  <w:rFonts w:eastAsia="Times New Roman" w:cs="Calibri"/>
                  <w:sz w:val="20"/>
                </w:rPr>
                <w:t>Kapela sv. Marije Magdalene</w:t>
              </w:r>
            </w:hyperlink>
          </w:p>
        </w:tc>
        <w:tc>
          <w:tcPr>
            <w:tcW w:w="2598" w:type="dxa"/>
            <w:vAlign w:val="center"/>
          </w:tcPr>
          <w:p w14:paraId="0B73BB99" w14:textId="6D633D5E" w:rsidR="00485698" w:rsidRPr="00485698" w:rsidRDefault="00C12162" w:rsidP="005F3B63">
            <w:pPr>
              <w:spacing w:line="240" w:lineRule="auto"/>
              <w:jc w:val="center"/>
              <w:rPr>
                <w:rFonts w:cs="Calibri"/>
                <w:sz w:val="20"/>
                <w:lang w:eastAsia="zh-CN"/>
              </w:rPr>
            </w:pPr>
            <w:hyperlink r:id="rId31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92154C6" w14:textId="77777777" w:rsidTr="005F3B63">
        <w:tc>
          <w:tcPr>
            <w:tcW w:w="1129" w:type="dxa"/>
            <w:vAlign w:val="center"/>
          </w:tcPr>
          <w:p w14:paraId="333573BF"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Z-2227</w:t>
            </w:r>
          </w:p>
        </w:tc>
        <w:tc>
          <w:tcPr>
            <w:tcW w:w="1560" w:type="dxa"/>
            <w:vAlign w:val="center"/>
          </w:tcPr>
          <w:p w14:paraId="24A62B8C" w14:textId="77777777" w:rsidR="00485698" w:rsidRPr="00485698" w:rsidRDefault="00C12162" w:rsidP="005F3B63">
            <w:pPr>
              <w:spacing w:line="240" w:lineRule="auto"/>
              <w:jc w:val="center"/>
              <w:rPr>
                <w:rFonts w:cs="Calibri"/>
                <w:sz w:val="20"/>
                <w:lang w:eastAsia="zh-CN"/>
              </w:rPr>
            </w:pPr>
            <w:hyperlink r:id="rId314" w:history="1">
              <w:r w:rsidR="00485698" w:rsidRPr="00485698">
                <w:rPr>
                  <w:rFonts w:eastAsia="Times New Roman" w:cs="Calibri"/>
                  <w:sz w:val="20"/>
                </w:rPr>
                <w:t>Krušljevo Selo</w:t>
              </w:r>
            </w:hyperlink>
          </w:p>
        </w:tc>
        <w:tc>
          <w:tcPr>
            <w:tcW w:w="3893" w:type="dxa"/>
            <w:vAlign w:val="center"/>
          </w:tcPr>
          <w:p w14:paraId="15E16670" w14:textId="77777777" w:rsidR="00485698" w:rsidRPr="00485698" w:rsidRDefault="00C12162" w:rsidP="005F3B63">
            <w:pPr>
              <w:spacing w:line="240" w:lineRule="auto"/>
              <w:jc w:val="center"/>
              <w:rPr>
                <w:rFonts w:cs="Calibri"/>
                <w:sz w:val="20"/>
                <w:lang w:eastAsia="zh-CN"/>
              </w:rPr>
            </w:pPr>
            <w:hyperlink r:id="rId315" w:history="1">
              <w:r w:rsidR="00485698" w:rsidRPr="00485698">
                <w:rPr>
                  <w:rFonts w:eastAsia="Times New Roman" w:cs="Calibri"/>
                  <w:sz w:val="20"/>
                </w:rPr>
                <w:t>Crkva sv. Petra</w:t>
              </w:r>
            </w:hyperlink>
          </w:p>
        </w:tc>
        <w:tc>
          <w:tcPr>
            <w:tcW w:w="2598" w:type="dxa"/>
            <w:vAlign w:val="center"/>
          </w:tcPr>
          <w:p w14:paraId="0323A298" w14:textId="1EB404DD" w:rsidR="00485698" w:rsidRPr="00485698" w:rsidRDefault="00C12162" w:rsidP="005F3B63">
            <w:pPr>
              <w:spacing w:line="240" w:lineRule="auto"/>
              <w:jc w:val="center"/>
              <w:rPr>
                <w:rFonts w:cs="Calibri"/>
                <w:sz w:val="20"/>
                <w:lang w:eastAsia="zh-CN"/>
              </w:rPr>
            </w:pPr>
            <w:hyperlink r:id="rId316" w:history="1">
              <w:r w:rsidR="00485698" w:rsidRPr="00485698">
                <w:rPr>
                  <w:rFonts w:eastAsia="Times New Roman" w:cs="Calibri"/>
                  <w:sz w:val="20"/>
                </w:rPr>
                <w:t xml:space="preserve">Nepokretno kulturno dobro </w:t>
              </w:r>
              <w:r w:rsidR="005F3B63">
                <w:rPr>
                  <w:rFonts w:eastAsia="Times New Roman" w:cs="Calibri"/>
                  <w:sz w:val="20"/>
                </w:rPr>
                <w:lastRenderedPageBreak/>
                <w:t>–</w:t>
              </w:r>
              <w:r w:rsidR="00485698" w:rsidRPr="00485698">
                <w:rPr>
                  <w:rFonts w:eastAsia="Times New Roman" w:cs="Calibri"/>
                  <w:sz w:val="20"/>
                </w:rPr>
                <w:t xml:space="preserve"> pojedinačno</w:t>
              </w:r>
            </w:hyperlink>
          </w:p>
        </w:tc>
      </w:tr>
      <w:tr w:rsidR="00485698" w:rsidRPr="00485698" w14:paraId="518C9537" w14:textId="77777777" w:rsidTr="005F3B63">
        <w:tc>
          <w:tcPr>
            <w:tcW w:w="1129" w:type="dxa"/>
            <w:vAlign w:val="center"/>
          </w:tcPr>
          <w:p w14:paraId="5EBDE235"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lastRenderedPageBreak/>
              <w:t>Z-5301</w:t>
            </w:r>
          </w:p>
        </w:tc>
        <w:tc>
          <w:tcPr>
            <w:tcW w:w="1560" w:type="dxa"/>
            <w:vAlign w:val="center"/>
          </w:tcPr>
          <w:p w14:paraId="359BF784" w14:textId="77777777" w:rsidR="00485698" w:rsidRPr="00485698" w:rsidRDefault="00C12162" w:rsidP="005F3B63">
            <w:pPr>
              <w:spacing w:line="240" w:lineRule="auto"/>
              <w:jc w:val="center"/>
              <w:rPr>
                <w:rFonts w:cs="Calibri"/>
                <w:sz w:val="20"/>
                <w:lang w:eastAsia="zh-CN"/>
              </w:rPr>
            </w:pPr>
            <w:hyperlink r:id="rId317" w:history="1">
              <w:r w:rsidR="00485698" w:rsidRPr="00485698">
                <w:rPr>
                  <w:rFonts w:eastAsia="Times New Roman" w:cs="Calibri"/>
                  <w:sz w:val="20"/>
                </w:rPr>
                <w:t>Kumrovec</w:t>
              </w:r>
            </w:hyperlink>
          </w:p>
        </w:tc>
        <w:tc>
          <w:tcPr>
            <w:tcW w:w="3893" w:type="dxa"/>
            <w:vAlign w:val="center"/>
          </w:tcPr>
          <w:p w14:paraId="3B735F91" w14:textId="2CF58014" w:rsidR="00485698" w:rsidRPr="00485698" w:rsidRDefault="00C12162" w:rsidP="005F3B63">
            <w:pPr>
              <w:spacing w:line="240" w:lineRule="auto"/>
              <w:jc w:val="center"/>
              <w:rPr>
                <w:rFonts w:cs="Calibri"/>
                <w:sz w:val="20"/>
                <w:lang w:eastAsia="zh-CN"/>
              </w:rPr>
            </w:pPr>
            <w:hyperlink r:id="rId318" w:history="1">
              <w:r w:rsidR="00485698" w:rsidRPr="00485698">
                <w:rPr>
                  <w:rFonts w:eastAsia="Times New Roman" w:cs="Calibri"/>
                  <w:sz w:val="20"/>
                </w:rPr>
                <w:t xml:space="preserve">Muzej </w:t>
              </w:r>
              <w:r w:rsidR="005F3B63">
                <w:rPr>
                  <w:rFonts w:eastAsia="Times New Roman" w:cs="Calibri"/>
                  <w:sz w:val="20"/>
                </w:rPr>
                <w:t>„</w:t>
              </w:r>
              <w:r w:rsidR="00485698" w:rsidRPr="00485698">
                <w:rPr>
                  <w:rFonts w:eastAsia="Times New Roman" w:cs="Calibri"/>
                  <w:sz w:val="20"/>
                </w:rPr>
                <w:t>Staro selo</w:t>
              </w:r>
              <w:r w:rsidR="005F3B63">
                <w:rPr>
                  <w:rFonts w:eastAsia="Times New Roman" w:cs="Calibri"/>
                  <w:sz w:val="20"/>
                </w:rPr>
                <w:t>“</w:t>
              </w:r>
            </w:hyperlink>
          </w:p>
        </w:tc>
        <w:tc>
          <w:tcPr>
            <w:tcW w:w="2598" w:type="dxa"/>
            <w:vAlign w:val="center"/>
          </w:tcPr>
          <w:p w14:paraId="542604A2" w14:textId="5416CBD4" w:rsidR="00485698" w:rsidRPr="00485698" w:rsidRDefault="00C12162" w:rsidP="005F3B63">
            <w:pPr>
              <w:spacing w:line="240" w:lineRule="auto"/>
              <w:jc w:val="center"/>
              <w:rPr>
                <w:rFonts w:cs="Calibri"/>
                <w:sz w:val="20"/>
                <w:lang w:eastAsia="zh-CN"/>
              </w:rPr>
            </w:pPr>
            <w:hyperlink r:id="rId31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kulturno – povijesna cjelina</w:t>
              </w:r>
            </w:hyperlink>
          </w:p>
        </w:tc>
      </w:tr>
      <w:tr w:rsidR="00485698" w:rsidRPr="00485698" w14:paraId="15CD6D37" w14:textId="77777777" w:rsidTr="005F3B63">
        <w:tc>
          <w:tcPr>
            <w:tcW w:w="1129" w:type="dxa"/>
            <w:vAlign w:val="center"/>
          </w:tcPr>
          <w:p w14:paraId="19453B12"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Z-4434</w:t>
            </w:r>
          </w:p>
        </w:tc>
        <w:tc>
          <w:tcPr>
            <w:tcW w:w="1560" w:type="dxa"/>
            <w:vAlign w:val="center"/>
          </w:tcPr>
          <w:p w14:paraId="0FF7DE16" w14:textId="77777777" w:rsidR="00485698" w:rsidRPr="00485698" w:rsidRDefault="00C12162" w:rsidP="005F3B63">
            <w:pPr>
              <w:spacing w:line="240" w:lineRule="auto"/>
              <w:jc w:val="center"/>
              <w:rPr>
                <w:rFonts w:cs="Calibri"/>
                <w:sz w:val="20"/>
                <w:lang w:eastAsia="zh-CN"/>
              </w:rPr>
            </w:pPr>
            <w:hyperlink r:id="rId320" w:history="1">
              <w:r w:rsidR="00485698" w:rsidRPr="00485698">
                <w:rPr>
                  <w:rFonts w:eastAsia="Times New Roman" w:cs="Calibri"/>
                  <w:sz w:val="20"/>
                </w:rPr>
                <w:t>Kumrovec</w:t>
              </w:r>
            </w:hyperlink>
          </w:p>
        </w:tc>
        <w:tc>
          <w:tcPr>
            <w:tcW w:w="3893" w:type="dxa"/>
            <w:vAlign w:val="center"/>
          </w:tcPr>
          <w:p w14:paraId="330F9C7A" w14:textId="49216CB1" w:rsidR="00485698" w:rsidRPr="00485698" w:rsidRDefault="00C12162" w:rsidP="005F3B63">
            <w:pPr>
              <w:spacing w:line="240" w:lineRule="auto"/>
              <w:jc w:val="center"/>
              <w:rPr>
                <w:rFonts w:cs="Calibri"/>
                <w:sz w:val="20"/>
                <w:lang w:eastAsia="zh-CN"/>
              </w:rPr>
            </w:pPr>
            <w:hyperlink r:id="rId321" w:history="1">
              <w:r w:rsidR="00485698" w:rsidRPr="00485698">
                <w:rPr>
                  <w:rFonts w:eastAsia="Times New Roman" w:cs="Calibri"/>
                  <w:sz w:val="20"/>
                </w:rPr>
                <w:t xml:space="preserve">Muzej </w:t>
              </w:r>
              <w:r w:rsidR="005F3B63">
                <w:rPr>
                  <w:rFonts w:eastAsia="Times New Roman" w:cs="Calibri"/>
                  <w:sz w:val="20"/>
                </w:rPr>
                <w:t>„</w:t>
              </w:r>
              <w:r w:rsidR="00485698" w:rsidRPr="00485698">
                <w:rPr>
                  <w:rFonts w:eastAsia="Times New Roman" w:cs="Calibri"/>
                  <w:sz w:val="20"/>
                </w:rPr>
                <w:t>Staro selo</w:t>
              </w:r>
              <w:r w:rsidR="005F3B63">
                <w:rPr>
                  <w:rFonts w:eastAsia="Times New Roman" w:cs="Calibri"/>
                  <w:sz w:val="20"/>
                </w:rPr>
                <w:t>“</w:t>
              </w:r>
              <w:r w:rsidR="00485698" w:rsidRPr="00485698">
                <w:rPr>
                  <w:rFonts w:eastAsia="Times New Roman" w:cs="Calibri"/>
                  <w:sz w:val="20"/>
                </w:rPr>
                <w:t xml:space="preserve"> Kumrovec </w:t>
              </w:r>
              <w:r w:rsidR="005F3B63">
                <w:rPr>
                  <w:rFonts w:eastAsia="Times New Roman" w:cs="Calibri"/>
                  <w:sz w:val="20"/>
                </w:rPr>
                <w:t>–</w:t>
              </w:r>
              <w:r w:rsidR="00485698" w:rsidRPr="00485698">
                <w:rPr>
                  <w:rFonts w:eastAsia="Times New Roman" w:cs="Calibri"/>
                  <w:sz w:val="20"/>
                </w:rPr>
                <w:t xml:space="preserve"> muzejska građa</w:t>
              </w:r>
            </w:hyperlink>
          </w:p>
        </w:tc>
        <w:tc>
          <w:tcPr>
            <w:tcW w:w="2598" w:type="dxa"/>
            <w:vAlign w:val="center"/>
          </w:tcPr>
          <w:p w14:paraId="78F2CDC8" w14:textId="7E1551AD" w:rsidR="00485698" w:rsidRPr="00485698" w:rsidRDefault="00C12162" w:rsidP="005F3B63">
            <w:pPr>
              <w:spacing w:line="240" w:lineRule="auto"/>
              <w:jc w:val="center"/>
              <w:rPr>
                <w:rFonts w:cs="Calibri"/>
                <w:sz w:val="20"/>
                <w:lang w:eastAsia="zh-CN"/>
              </w:rPr>
            </w:pPr>
            <w:hyperlink r:id="rId322" w:history="1">
              <w:r w:rsidR="00485698" w:rsidRPr="00485698">
                <w:rPr>
                  <w:rFonts w:eastAsia="Times New Roman" w:cs="Calibri"/>
                  <w:sz w:val="20"/>
                </w:rPr>
                <w:t xml:space="preserve">Pokretno kulturno dobro </w:t>
              </w:r>
              <w:r w:rsidR="005F3B63">
                <w:rPr>
                  <w:rFonts w:eastAsia="Times New Roman" w:cs="Calibri"/>
                  <w:sz w:val="20"/>
                </w:rPr>
                <w:t>–</w:t>
              </w:r>
              <w:r w:rsidR="00485698" w:rsidRPr="00485698">
                <w:rPr>
                  <w:rFonts w:eastAsia="Times New Roman" w:cs="Calibri"/>
                  <w:sz w:val="20"/>
                </w:rPr>
                <w:t xml:space="preserve"> muzejska građa</w:t>
              </w:r>
            </w:hyperlink>
          </w:p>
        </w:tc>
      </w:tr>
      <w:tr w:rsidR="00485698" w:rsidRPr="00485698" w14:paraId="299090D9" w14:textId="77777777" w:rsidTr="005F3B63">
        <w:tc>
          <w:tcPr>
            <w:tcW w:w="1129" w:type="dxa"/>
            <w:shd w:val="clear" w:color="auto" w:fill="FFFFFF"/>
            <w:vAlign w:val="center"/>
          </w:tcPr>
          <w:p w14:paraId="04E39EB1"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Z-4717</w:t>
            </w:r>
          </w:p>
        </w:tc>
        <w:tc>
          <w:tcPr>
            <w:tcW w:w="1560" w:type="dxa"/>
            <w:shd w:val="clear" w:color="auto" w:fill="FFFFFF"/>
            <w:vAlign w:val="center"/>
          </w:tcPr>
          <w:p w14:paraId="2B4B9942" w14:textId="77777777" w:rsidR="00485698" w:rsidRPr="00485698" w:rsidRDefault="00C12162" w:rsidP="005F3B63">
            <w:pPr>
              <w:spacing w:line="240" w:lineRule="auto"/>
              <w:jc w:val="center"/>
              <w:rPr>
                <w:rFonts w:cs="Calibri"/>
                <w:sz w:val="20"/>
                <w:lang w:eastAsia="zh-CN"/>
              </w:rPr>
            </w:pPr>
            <w:hyperlink r:id="rId323" w:history="1">
              <w:r w:rsidR="00485698" w:rsidRPr="00485698">
                <w:rPr>
                  <w:rFonts w:eastAsia="Times New Roman" w:cs="Calibri"/>
                  <w:sz w:val="20"/>
                </w:rPr>
                <w:t>Kumrovec</w:t>
              </w:r>
            </w:hyperlink>
          </w:p>
        </w:tc>
        <w:tc>
          <w:tcPr>
            <w:tcW w:w="3893" w:type="dxa"/>
            <w:shd w:val="clear" w:color="auto" w:fill="FFFFFF"/>
            <w:vAlign w:val="center"/>
          </w:tcPr>
          <w:p w14:paraId="0E435238" w14:textId="77777777" w:rsidR="00485698" w:rsidRPr="00485698" w:rsidRDefault="00C12162" w:rsidP="005F3B63">
            <w:pPr>
              <w:spacing w:line="240" w:lineRule="auto"/>
              <w:jc w:val="center"/>
              <w:rPr>
                <w:rFonts w:cs="Calibri"/>
                <w:sz w:val="20"/>
                <w:lang w:eastAsia="zh-CN"/>
              </w:rPr>
            </w:pPr>
            <w:hyperlink r:id="rId324" w:history="1">
              <w:r w:rsidR="00485698" w:rsidRPr="00485698">
                <w:rPr>
                  <w:rFonts w:eastAsia="Times New Roman" w:cs="Calibri"/>
                  <w:sz w:val="20"/>
                </w:rPr>
                <w:t>Rodna kuća Josipa Broza Tita</w:t>
              </w:r>
            </w:hyperlink>
          </w:p>
        </w:tc>
        <w:tc>
          <w:tcPr>
            <w:tcW w:w="2598" w:type="dxa"/>
            <w:shd w:val="clear" w:color="auto" w:fill="FFFFFF"/>
            <w:vAlign w:val="center"/>
          </w:tcPr>
          <w:p w14:paraId="47B5EEA2" w14:textId="68D0C324" w:rsidR="00485698" w:rsidRPr="00485698" w:rsidRDefault="00C12162" w:rsidP="005F3B63">
            <w:pPr>
              <w:spacing w:line="240" w:lineRule="auto"/>
              <w:jc w:val="center"/>
              <w:rPr>
                <w:rFonts w:cs="Calibri"/>
                <w:sz w:val="20"/>
                <w:lang w:eastAsia="zh-CN"/>
              </w:rPr>
            </w:pPr>
            <w:hyperlink r:id="rId32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5071BAB" w14:textId="77777777" w:rsidTr="005F3B63">
        <w:tc>
          <w:tcPr>
            <w:tcW w:w="1129" w:type="dxa"/>
            <w:shd w:val="clear" w:color="auto" w:fill="FFFFFF"/>
            <w:vAlign w:val="center"/>
          </w:tcPr>
          <w:p w14:paraId="2A11A010"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Z-3513</w:t>
            </w:r>
          </w:p>
        </w:tc>
        <w:tc>
          <w:tcPr>
            <w:tcW w:w="1560" w:type="dxa"/>
            <w:shd w:val="clear" w:color="auto" w:fill="FFFFFF"/>
            <w:vAlign w:val="center"/>
          </w:tcPr>
          <w:p w14:paraId="01364761" w14:textId="77777777" w:rsidR="00485698" w:rsidRPr="00485698" w:rsidRDefault="00C12162" w:rsidP="005F3B63">
            <w:pPr>
              <w:spacing w:line="240" w:lineRule="auto"/>
              <w:jc w:val="center"/>
              <w:rPr>
                <w:rFonts w:cs="Calibri"/>
                <w:sz w:val="20"/>
                <w:lang w:eastAsia="zh-CN"/>
              </w:rPr>
            </w:pPr>
            <w:hyperlink r:id="rId326" w:history="1">
              <w:r w:rsidR="00485698" w:rsidRPr="00485698">
                <w:rPr>
                  <w:rFonts w:eastAsia="Times New Roman" w:cs="Calibri"/>
                  <w:sz w:val="20"/>
                </w:rPr>
                <w:t>Kuzminec</w:t>
              </w:r>
            </w:hyperlink>
          </w:p>
        </w:tc>
        <w:tc>
          <w:tcPr>
            <w:tcW w:w="3893" w:type="dxa"/>
            <w:shd w:val="clear" w:color="auto" w:fill="FFFFFF"/>
            <w:vAlign w:val="center"/>
          </w:tcPr>
          <w:p w14:paraId="1A5D053E" w14:textId="77777777" w:rsidR="00485698" w:rsidRPr="00485698" w:rsidRDefault="00C12162" w:rsidP="005F3B63">
            <w:pPr>
              <w:spacing w:line="240" w:lineRule="auto"/>
              <w:jc w:val="center"/>
              <w:rPr>
                <w:rFonts w:cs="Calibri"/>
                <w:sz w:val="20"/>
                <w:lang w:eastAsia="zh-CN"/>
              </w:rPr>
            </w:pPr>
            <w:hyperlink r:id="rId327" w:history="1">
              <w:r w:rsidR="00485698" w:rsidRPr="00485698">
                <w:rPr>
                  <w:rFonts w:eastAsia="Times New Roman" w:cs="Calibri"/>
                  <w:sz w:val="20"/>
                </w:rPr>
                <w:t>Kapela sv. Marije Magdalene</w:t>
              </w:r>
            </w:hyperlink>
          </w:p>
        </w:tc>
        <w:tc>
          <w:tcPr>
            <w:tcW w:w="2598" w:type="dxa"/>
            <w:shd w:val="clear" w:color="auto" w:fill="FFFFFF"/>
            <w:vAlign w:val="center"/>
          </w:tcPr>
          <w:p w14:paraId="7D9EED6B" w14:textId="12E6DBE0" w:rsidR="00485698" w:rsidRPr="00485698" w:rsidRDefault="00C12162" w:rsidP="005F3B63">
            <w:pPr>
              <w:spacing w:line="240" w:lineRule="auto"/>
              <w:jc w:val="center"/>
              <w:rPr>
                <w:rFonts w:cs="Calibri"/>
                <w:sz w:val="20"/>
                <w:lang w:eastAsia="zh-CN"/>
              </w:rPr>
            </w:pPr>
            <w:hyperlink r:id="rId32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30F87C8" w14:textId="77777777" w:rsidTr="005F3B63">
        <w:tc>
          <w:tcPr>
            <w:tcW w:w="1129" w:type="dxa"/>
            <w:shd w:val="clear" w:color="auto" w:fill="FFFFFF"/>
            <w:vAlign w:val="center"/>
          </w:tcPr>
          <w:p w14:paraId="0CBD3FA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Z-2358</w:t>
            </w:r>
          </w:p>
        </w:tc>
        <w:tc>
          <w:tcPr>
            <w:tcW w:w="1560" w:type="dxa"/>
            <w:shd w:val="clear" w:color="auto" w:fill="FFFFFF"/>
            <w:vAlign w:val="center"/>
          </w:tcPr>
          <w:p w14:paraId="53406713" w14:textId="77777777" w:rsidR="00485698" w:rsidRPr="00485698" w:rsidRDefault="00C12162" w:rsidP="005F3B63">
            <w:pPr>
              <w:spacing w:line="240" w:lineRule="auto"/>
              <w:jc w:val="center"/>
              <w:rPr>
                <w:rFonts w:cs="Calibri"/>
                <w:sz w:val="20"/>
                <w:lang w:eastAsia="zh-CN"/>
              </w:rPr>
            </w:pPr>
            <w:hyperlink r:id="rId329" w:history="1">
              <w:r w:rsidR="00485698" w:rsidRPr="00485698">
                <w:rPr>
                  <w:rFonts w:eastAsia="Times New Roman" w:cs="Calibri"/>
                  <w:sz w:val="20"/>
                </w:rPr>
                <w:t>Lastine</w:t>
              </w:r>
            </w:hyperlink>
          </w:p>
        </w:tc>
        <w:tc>
          <w:tcPr>
            <w:tcW w:w="3893" w:type="dxa"/>
            <w:shd w:val="clear" w:color="auto" w:fill="FFFFFF"/>
            <w:vAlign w:val="center"/>
          </w:tcPr>
          <w:p w14:paraId="68BF2994" w14:textId="77777777" w:rsidR="00485698" w:rsidRPr="00485698" w:rsidRDefault="00C12162" w:rsidP="005F3B63">
            <w:pPr>
              <w:spacing w:line="240" w:lineRule="auto"/>
              <w:jc w:val="center"/>
              <w:rPr>
                <w:rFonts w:cs="Calibri"/>
                <w:sz w:val="20"/>
                <w:lang w:eastAsia="zh-CN"/>
              </w:rPr>
            </w:pPr>
            <w:hyperlink r:id="rId330" w:history="1">
              <w:r w:rsidR="00485698" w:rsidRPr="00485698">
                <w:rPr>
                  <w:rFonts w:eastAsia="Times New Roman" w:cs="Calibri"/>
                  <w:sz w:val="20"/>
                </w:rPr>
                <w:t>Crkva sv. Ivana Krstitelja</w:t>
              </w:r>
            </w:hyperlink>
          </w:p>
        </w:tc>
        <w:tc>
          <w:tcPr>
            <w:tcW w:w="2598" w:type="dxa"/>
            <w:shd w:val="clear" w:color="auto" w:fill="FFFFFF"/>
            <w:vAlign w:val="center"/>
          </w:tcPr>
          <w:p w14:paraId="08AAFF44" w14:textId="08B11995" w:rsidR="00485698" w:rsidRPr="00485698" w:rsidRDefault="00C12162" w:rsidP="005F3B63">
            <w:pPr>
              <w:spacing w:line="240" w:lineRule="auto"/>
              <w:jc w:val="center"/>
              <w:rPr>
                <w:rFonts w:cs="Calibri"/>
                <w:sz w:val="20"/>
                <w:lang w:eastAsia="zh-CN"/>
              </w:rPr>
            </w:pPr>
            <w:hyperlink r:id="rId33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C77F9D8" w14:textId="77777777" w:rsidTr="005F3B63">
        <w:tc>
          <w:tcPr>
            <w:tcW w:w="1129" w:type="dxa"/>
            <w:shd w:val="clear" w:color="auto" w:fill="FFFFFF"/>
            <w:vAlign w:val="center"/>
          </w:tcPr>
          <w:p w14:paraId="25D8C05A"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Z-4108</w:t>
            </w:r>
          </w:p>
        </w:tc>
        <w:tc>
          <w:tcPr>
            <w:tcW w:w="1560" w:type="dxa"/>
            <w:shd w:val="clear" w:color="auto" w:fill="FFFFFF"/>
            <w:vAlign w:val="center"/>
          </w:tcPr>
          <w:p w14:paraId="0757F51F" w14:textId="77777777" w:rsidR="00485698" w:rsidRPr="00485698" w:rsidRDefault="00C12162" w:rsidP="005F3B63">
            <w:pPr>
              <w:spacing w:line="240" w:lineRule="auto"/>
              <w:jc w:val="center"/>
              <w:rPr>
                <w:rFonts w:cs="Calibri"/>
                <w:sz w:val="20"/>
                <w:lang w:eastAsia="zh-CN"/>
              </w:rPr>
            </w:pPr>
            <w:hyperlink r:id="rId332" w:history="1">
              <w:r w:rsidR="00485698" w:rsidRPr="00485698">
                <w:rPr>
                  <w:rFonts w:eastAsia="Times New Roman" w:cs="Calibri"/>
                  <w:sz w:val="20"/>
                </w:rPr>
                <w:t>Laz Bistrički</w:t>
              </w:r>
            </w:hyperlink>
          </w:p>
        </w:tc>
        <w:tc>
          <w:tcPr>
            <w:tcW w:w="3893" w:type="dxa"/>
            <w:shd w:val="clear" w:color="auto" w:fill="FFFFFF"/>
            <w:vAlign w:val="center"/>
          </w:tcPr>
          <w:p w14:paraId="5463511F" w14:textId="77777777" w:rsidR="00485698" w:rsidRPr="00485698" w:rsidRDefault="00C12162" w:rsidP="005F3B63">
            <w:pPr>
              <w:spacing w:line="240" w:lineRule="auto"/>
              <w:jc w:val="center"/>
              <w:rPr>
                <w:rFonts w:cs="Calibri"/>
                <w:sz w:val="20"/>
                <w:lang w:eastAsia="zh-CN"/>
              </w:rPr>
            </w:pPr>
            <w:hyperlink r:id="rId333" w:history="1">
              <w:r w:rsidR="00485698" w:rsidRPr="00485698">
                <w:rPr>
                  <w:rFonts w:eastAsia="Times New Roman" w:cs="Calibri"/>
                  <w:sz w:val="20"/>
                </w:rPr>
                <w:t>Crkva sv. Andrije</w:t>
              </w:r>
            </w:hyperlink>
          </w:p>
        </w:tc>
        <w:tc>
          <w:tcPr>
            <w:tcW w:w="2598" w:type="dxa"/>
            <w:shd w:val="clear" w:color="auto" w:fill="FFFFFF"/>
            <w:vAlign w:val="center"/>
          </w:tcPr>
          <w:p w14:paraId="012BE835" w14:textId="629D2129" w:rsidR="00485698" w:rsidRPr="00485698" w:rsidRDefault="00C12162" w:rsidP="005F3B63">
            <w:pPr>
              <w:spacing w:line="240" w:lineRule="auto"/>
              <w:jc w:val="center"/>
              <w:rPr>
                <w:rFonts w:cs="Calibri"/>
                <w:sz w:val="20"/>
                <w:lang w:eastAsia="zh-CN"/>
              </w:rPr>
            </w:pPr>
            <w:hyperlink r:id="rId33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BA27AD3" w14:textId="77777777" w:rsidTr="005F3B63">
        <w:tc>
          <w:tcPr>
            <w:tcW w:w="1129" w:type="dxa"/>
            <w:shd w:val="clear" w:color="auto" w:fill="FFFFFF"/>
            <w:vAlign w:val="center"/>
          </w:tcPr>
          <w:p w14:paraId="71B89CF9"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Z-2221</w:t>
            </w:r>
          </w:p>
        </w:tc>
        <w:tc>
          <w:tcPr>
            <w:tcW w:w="1560" w:type="dxa"/>
            <w:shd w:val="clear" w:color="auto" w:fill="FFFFFF"/>
            <w:vAlign w:val="center"/>
          </w:tcPr>
          <w:p w14:paraId="526AE911" w14:textId="77777777" w:rsidR="00485698" w:rsidRPr="00485698" w:rsidRDefault="00C12162" w:rsidP="005F3B63">
            <w:pPr>
              <w:spacing w:line="240" w:lineRule="auto"/>
              <w:jc w:val="center"/>
              <w:rPr>
                <w:rFonts w:cs="Calibri"/>
                <w:sz w:val="20"/>
                <w:lang w:eastAsia="zh-CN"/>
              </w:rPr>
            </w:pPr>
            <w:hyperlink r:id="rId335" w:history="1">
              <w:r w:rsidR="00485698" w:rsidRPr="00485698">
                <w:rPr>
                  <w:rFonts w:eastAsia="Times New Roman" w:cs="Calibri"/>
                  <w:sz w:val="20"/>
                </w:rPr>
                <w:t>Lenišće</w:t>
              </w:r>
            </w:hyperlink>
          </w:p>
        </w:tc>
        <w:tc>
          <w:tcPr>
            <w:tcW w:w="3893" w:type="dxa"/>
            <w:shd w:val="clear" w:color="auto" w:fill="FFFFFF"/>
            <w:vAlign w:val="center"/>
          </w:tcPr>
          <w:p w14:paraId="6A7C02EC" w14:textId="77777777" w:rsidR="00485698" w:rsidRPr="00485698" w:rsidRDefault="00C12162" w:rsidP="005F3B63">
            <w:pPr>
              <w:spacing w:line="240" w:lineRule="auto"/>
              <w:jc w:val="center"/>
              <w:rPr>
                <w:rFonts w:cs="Calibri"/>
                <w:sz w:val="20"/>
                <w:lang w:eastAsia="zh-CN"/>
              </w:rPr>
            </w:pPr>
            <w:hyperlink r:id="rId336" w:history="1">
              <w:r w:rsidR="00485698" w:rsidRPr="00485698">
                <w:rPr>
                  <w:rFonts w:eastAsia="Times New Roman" w:cs="Calibri"/>
                  <w:sz w:val="20"/>
                </w:rPr>
                <w:t>Crkva sv. Margarete</w:t>
              </w:r>
            </w:hyperlink>
          </w:p>
        </w:tc>
        <w:tc>
          <w:tcPr>
            <w:tcW w:w="2598" w:type="dxa"/>
            <w:shd w:val="clear" w:color="auto" w:fill="FFFFFF"/>
            <w:vAlign w:val="center"/>
          </w:tcPr>
          <w:p w14:paraId="3288F818" w14:textId="5408A43B" w:rsidR="00485698" w:rsidRPr="00485698" w:rsidRDefault="00C12162" w:rsidP="005F3B63">
            <w:pPr>
              <w:spacing w:line="240" w:lineRule="auto"/>
              <w:jc w:val="center"/>
              <w:rPr>
                <w:rFonts w:cs="Calibri"/>
                <w:sz w:val="20"/>
                <w:lang w:eastAsia="zh-CN"/>
              </w:rPr>
            </w:pPr>
            <w:hyperlink r:id="rId33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8EC1CDB" w14:textId="77777777" w:rsidTr="005F3B63">
        <w:tc>
          <w:tcPr>
            <w:tcW w:w="1129" w:type="dxa"/>
            <w:shd w:val="clear" w:color="auto" w:fill="FFFFFF"/>
            <w:vAlign w:val="center"/>
          </w:tcPr>
          <w:p w14:paraId="334EBCC8"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Z-2920</w:t>
            </w:r>
          </w:p>
        </w:tc>
        <w:tc>
          <w:tcPr>
            <w:tcW w:w="1560" w:type="dxa"/>
            <w:shd w:val="clear" w:color="auto" w:fill="FFFFFF"/>
            <w:vAlign w:val="center"/>
          </w:tcPr>
          <w:p w14:paraId="6EAD0D1C" w14:textId="77777777" w:rsidR="00485698" w:rsidRPr="00485698" w:rsidRDefault="00C12162" w:rsidP="005F3B63">
            <w:pPr>
              <w:spacing w:line="240" w:lineRule="auto"/>
              <w:jc w:val="center"/>
              <w:rPr>
                <w:rFonts w:cs="Calibri"/>
                <w:sz w:val="20"/>
                <w:lang w:eastAsia="zh-CN"/>
              </w:rPr>
            </w:pPr>
            <w:hyperlink r:id="rId338" w:history="1">
              <w:r w:rsidR="00485698" w:rsidRPr="00485698">
                <w:rPr>
                  <w:rFonts w:eastAsia="Times New Roman" w:cs="Calibri"/>
                  <w:sz w:val="20"/>
                </w:rPr>
                <w:t>Lepajci</w:t>
              </w:r>
            </w:hyperlink>
          </w:p>
        </w:tc>
        <w:tc>
          <w:tcPr>
            <w:tcW w:w="3893" w:type="dxa"/>
            <w:shd w:val="clear" w:color="auto" w:fill="FFFFFF"/>
            <w:vAlign w:val="center"/>
          </w:tcPr>
          <w:p w14:paraId="7FDCDDCF" w14:textId="77777777" w:rsidR="00485698" w:rsidRPr="00485698" w:rsidRDefault="00C12162" w:rsidP="005F3B63">
            <w:pPr>
              <w:spacing w:line="240" w:lineRule="auto"/>
              <w:jc w:val="center"/>
              <w:rPr>
                <w:rFonts w:cs="Calibri"/>
                <w:sz w:val="20"/>
                <w:lang w:eastAsia="zh-CN"/>
              </w:rPr>
            </w:pPr>
            <w:hyperlink r:id="rId339" w:history="1">
              <w:r w:rsidR="00485698" w:rsidRPr="00485698">
                <w:rPr>
                  <w:rFonts w:eastAsia="Times New Roman" w:cs="Calibri"/>
                  <w:sz w:val="20"/>
                </w:rPr>
                <w:t>Crkva sv. Jurja</w:t>
              </w:r>
            </w:hyperlink>
          </w:p>
        </w:tc>
        <w:tc>
          <w:tcPr>
            <w:tcW w:w="2598" w:type="dxa"/>
            <w:shd w:val="clear" w:color="auto" w:fill="FFFFFF"/>
            <w:vAlign w:val="center"/>
          </w:tcPr>
          <w:p w14:paraId="57364B1B" w14:textId="62F8B624" w:rsidR="00485698" w:rsidRPr="00485698" w:rsidRDefault="00C12162" w:rsidP="005F3B63">
            <w:pPr>
              <w:spacing w:line="240" w:lineRule="auto"/>
              <w:jc w:val="center"/>
              <w:rPr>
                <w:rFonts w:cs="Calibri"/>
                <w:sz w:val="20"/>
                <w:lang w:eastAsia="zh-CN"/>
              </w:rPr>
            </w:pPr>
            <w:hyperlink r:id="rId34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E73064E" w14:textId="77777777" w:rsidTr="005F3B63">
        <w:tc>
          <w:tcPr>
            <w:tcW w:w="1129" w:type="dxa"/>
            <w:shd w:val="clear" w:color="auto" w:fill="FFFFFF"/>
            <w:vAlign w:val="center"/>
          </w:tcPr>
          <w:p w14:paraId="751BD36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Z-4105</w:t>
            </w:r>
          </w:p>
        </w:tc>
        <w:tc>
          <w:tcPr>
            <w:tcW w:w="1560" w:type="dxa"/>
            <w:shd w:val="clear" w:color="auto" w:fill="FFFFFF"/>
            <w:vAlign w:val="center"/>
          </w:tcPr>
          <w:p w14:paraId="478ADC95" w14:textId="77777777" w:rsidR="00485698" w:rsidRPr="00485698" w:rsidRDefault="00C12162" w:rsidP="005F3B63">
            <w:pPr>
              <w:spacing w:line="240" w:lineRule="auto"/>
              <w:jc w:val="center"/>
              <w:rPr>
                <w:rFonts w:cs="Calibri"/>
                <w:sz w:val="20"/>
                <w:lang w:eastAsia="zh-CN"/>
              </w:rPr>
            </w:pPr>
            <w:hyperlink r:id="rId341" w:history="1">
              <w:r w:rsidR="00485698" w:rsidRPr="00485698">
                <w:rPr>
                  <w:rFonts w:eastAsia="Times New Roman" w:cs="Calibri"/>
                  <w:sz w:val="20"/>
                </w:rPr>
                <w:t>Letovčan Novodvorski</w:t>
              </w:r>
            </w:hyperlink>
          </w:p>
        </w:tc>
        <w:tc>
          <w:tcPr>
            <w:tcW w:w="3893" w:type="dxa"/>
            <w:shd w:val="clear" w:color="auto" w:fill="FFFFFF"/>
            <w:vAlign w:val="center"/>
          </w:tcPr>
          <w:p w14:paraId="353D0DD5" w14:textId="77777777" w:rsidR="00485698" w:rsidRPr="00485698" w:rsidRDefault="00C12162" w:rsidP="005F3B63">
            <w:pPr>
              <w:spacing w:line="240" w:lineRule="auto"/>
              <w:jc w:val="center"/>
              <w:rPr>
                <w:rFonts w:cs="Calibri"/>
                <w:sz w:val="20"/>
                <w:lang w:eastAsia="zh-CN"/>
              </w:rPr>
            </w:pPr>
            <w:hyperlink r:id="rId342" w:history="1">
              <w:r w:rsidR="00485698" w:rsidRPr="00485698">
                <w:rPr>
                  <w:rFonts w:eastAsia="Times New Roman" w:cs="Calibri"/>
                  <w:sz w:val="20"/>
                </w:rPr>
                <w:t>Kapela sv. Filipa i Jakova</w:t>
              </w:r>
            </w:hyperlink>
          </w:p>
        </w:tc>
        <w:tc>
          <w:tcPr>
            <w:tcW w:w="2598" w:type="dxa"/>
            <w:shd w:val="clear" w:color="auto" w:fill="FFFFFF"/>
            <w:vAlign w:val="center"/>
          </w:tcPr>
          <w:p w14:paraId="024865B8" w14:textId="47C86595" w:rsidR="00485698" w:rsidRPr="00485698" w:rsidRDefault="00C12162" w:rsidP="005F3B63">
            <w:pPr>
              <w:spacing w:line="240" w:lineRule="auto"/>
              <w:jc w:val="center"/>
              <w:rPr>
                <w:rFonts w:cs="Calibri"/>
                <w:sz w:val="20"/>
                <w:lang w:eastAsia="zh-CN"/>
              </w:rPr>
            </w:pPr>
            <w:hyperlink r:id="rId34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B927754" w14:textId="77777777" w:rsidTr="005F3B63">
        <w:tc>
          <w:tcPr>
            <w:tcW w:w="1129" w:type="dxa"/>
            <w:shd w:val="clear" w:color="auto" w:fill="FFFFFF"/>
            <w:vAlign w:val="center"/>
          </w:tcPr>
          <w:p w14:paraId="0DC5BC9A"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Z-2367</w:t>
            </w:r>
          </w:p>
        </w:tc>
        <w:tc>
          <w:tcPr>
            <w:tcW w:w="1560" w:type="dxa"/>
            <w:shd w:val="clear" w:color="auto" w:fill="FFFFFF"/>
            <w:vAlign w:val="center"/>
          </w:tcPr>
          <w:p w14:paraId="75E11764" w14:textId="77777777" w:rsidR="00485698" w:rsidRPr="00485698" w:rsidRDefault="00C12162" w:rsidP="005F3B63">
            <w:pPr>
              <w:spacing w:line="240" w:lineRule="auto"/>
              <w:jc w:val="center"/>
              <w:rPr>
                <w:rFonts w:cs="Calibri"/>
                <w:sz w:val="20"/>
                <w:lang w:eastAsia="zh-CN"/>
              </w:rPr>
            </w:pPr>
            <w:hyperlink r:id="rId344" w:history="1">
              <w:r w:rsidR="00485698" w:rsidRPr="00485698">
                <w:rPr>
                  <w:rFonts w:eastAsia="Times New Roman" w:cs="Calibri"/>
                  <w:sz w:val="20"/>
                </w:rPr>
                <w:t>Lobor</w:t>
              </w:r>
            </w:hyperlink>
          </w:p>
        </w:tc>
        <w:tc>
          <w:tcPr>
            <w:tcW w:w="3893" w:type="dxa"/>
            <w:shd w:val="clear" w:color="auto" w:fill="FFFFFF"/>
            <w:vAlign w:val="center"/>
          </w:tcPr>
          <w:p w14:paraId="574B410D" w14:textId="77777777" w:rsidR="00485698" w:rsidRPr="00485698" w:rsidRDefault="00C12162" w:rsidP="005F3B63">
            <w:pPr>
              <w:spacing w:line="240" w:lineRule="auto"/>
              <w:jc w:val="center"/>
              <w:rPr>
                <w:rFonts w:cs="Calibri"/>
                <w:sz w:val="20"/>
                <w:lang w:eastAsia="zh-CN"/>
              </w:rPr>
            </w:pPr>
            <w:hyperlink r:id="rId345" w:history="1">
              <w:r w:rsidR="00485698" w:rsidRPr="00485698">
                <w:rPr>
                  <w:rFonts w:eastAsia="Times New Roman" w:cs="Calibri"/>
                  <w:sz w:val="20"/>
                </w:rPr>
                <w:t>Crkva sv. Ane i kurija župnog dvora</w:t>
              </w:r>
            </w:hyperlink>
          </w:p>
        </w:tc>
        <w:tc>
          <w:tcPr>
            <w:tcW w:w="2598" w:type="dxa"/>
            <w:shd w:val="clear" w:color="auto" w:fill="FFFFFF"/>
            <w:vAlign w:val="center"/>
          </w:tcPr>
          <w:p w14:paraId="7D0B74F3" w14:textId="57117E7A" w:rsidR="00485698" w:rsidRPr="00485698" w:rsidRDefault="00C12162" w:rsidP="005F3B63">
            <w:pPr>
              <w:spacing w:line="240" w:lineRule="auto"/>
              <w:jc w:val="center"/>
              <w:rPr>
                <w:rFonts w:cs="Calibri"/>
                <w:sz w:val="20"/>
                <w:lang w:eastAsia="zh-CN"/>
              </w:rPr>
            </w:pPr>
            <w:hyperlink r:id="rId34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DA5F14E" w14:textId="77777777" w:rsidTr="005F3B63">
        <w:tc>
          <w:tcPr>
            <w:tcW w:w="1129" w:type="dxa"/>
            <w:shd w:val="clear" w:color="auto" w:fill="FFFFFF"/>
            <w:vAlign w:val="center"/>
          </w:tcPr>
          <w:p w14:paraId="7CF89E77"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Z-2362</w:t>
            </w:r>
          </w:p>
        </w:tc>
        <w:tc>
          <w:tcPr>
            <w:tcW w:w="1560" w:type="dxa"/>
            <w:shd w:val="clear" w:color="auto" w:fill="FFFFFF"/>
            <w:vAlign w:val="center"/>
          </w:tcPr>
          <w:p w14:paraId="68E429F9" w14:textId="77777777" w:rsidR="00485698" w:rsidRPr="00485698" w:rsidRDefault="00C12162" w:rsidP="005F3B63">
            <w:pPr>
              <w:spacing w:line="240" w:lineRule="auto"/>
              <w:jc w:val="center"/>
              <w:rPr>
                <w:rFonts w:cs="Calibri"/>
                <w:sz w:val="20"/>
                <w:lang w:eastAsia="zh-CN"/>
              </w:rPr>
            </w:pPr>
            <w:hyperlink r:id="rId347" w:history="1">
              <w:r w:rsidR="00485698" w:rsidRPr="00485698">
                <w:rPr>
                  <w:rFonts w:eastAsia="Times New Roman" w:cs="Calibri"/>
                  <w:sz w:val="20"/>
                </w:rPr>
                <w:t>Lobor</w:t>
              </w:r>
            </w:hyperlink>
          </w:p>
        </w:tc>
        <w:tc>
          <w:tcPr>
            <w:tcW w:w="3893" w:type="dxa"/>
            <w:shd w:val="clear" w:color="auto" w:fill="FFFFFF"/>
            <w:vAlign w:val="center"/>
          </w:tcPr>
          <w:p w14:paraId="142B2148" w14:textId="77777777" w:rsidR="00485698" w:rsidRPr="00485698" w:rsidRDefault="00C12162" w:rsidP="005F3B63">
            <w:pPr>
              <w:spacing w:line="240" w:lineRule="auto"/>
              <w:jc w:val="center"/>
              <w:rPr>
                <w:rFonts w:cs="Calibri"/>
                <w:sz w:val="20"/>
                <w:lang w:eastAsia="zh-CN"/>
              </w:rPr>
            </w:pPr>
            <w:hyperlink r:id="rId348" w:history="1">
              <w:r w:rsidR="00485698" w:rsidRPr="00485698">
                <w:rPr>
                  <w:rFonts w:eastAsia="Times New Roman" w:cs="Calibri"/>
                  <w:sz w:val="20"/>
                </w:rPr>
                <w:t>Crkva sv. Antuna</w:t>
              </w:r>
            </w:hyperlink>
          </w:p>
        </w:tc>
        <w:tc>
          <w:tcPr>
            <w:tcW w:w="2598" w:type="dxa"/>
            <w:shd w:val="clear" w:color="auto" w:fill="FFFFFF"/>
            <w:vAlign w:val="center"/>
          </w:tcPr>
          <w:p w14:paraId="55A8893E" w14:textId="5C3EC96E" w:rsidR="00485698" w:rsidRPr="00485698" w:rsidRDefault="00C12162" w:rsidP="005F3B63">
            <w:pPr>
              <w:spacing w:line="240" w:lineRule="auto"/>
              <w:jc w:val="center"/>
              <w:rPr>
                <w:rFonts w:cs="Calibri"/>
                <w:sz w:val="20"/>
                <w:lang w:eastAsia="zh-CN"/>
              </w:rPr>
            </w:pPr>
            <w:hyperlink r:id="rId34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BE3002F" w14:textId="77777777" w:rsidTr="005F3B63">
        <w:tc>
          <w:tcPr>
            <w:tcW w:w="1129" w:type="dxa"/>
            <w:shd w:val="clear" w:color="auto" w:fill="FFFFFF"/>
            <w:vAlign w:val="center"/>
          </w:tcPr>
          <w:p w14:paraId="222718C0"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Z-4325</w:t>
            </w:r>
          </w:p>
        </w:tc>
        <w:tc>
          <w:tcPr>
            <w:tcW w:w="1560" w:type="dxa"/>
            <w:shd w:val="clear" w:color="auto" w:fill="FFFFFF"/>
            <w:vAlign w:val="center"/>
          </w:tcPr>
          <w:p w14:paraId="50ED484E" w14:textId="77777777" w:rsidR="00485698" w:rsidRPr="00485698" w:rsidRDefault="00C12162" w:rsidP="005F3B63">
            <w:pPr>
              <w:spacing w:line="240" w:lineRule="auto"/>
              <w:jc w:val="center"/>
              <w:rPr>
                <w:rFonts w:cs="Calibri"/>
                <w:sz w:val="20"/>
                <w:lang w:eastAsia="zh-CN"/>
              </w:rPr>
            </w:pPr>
            <w:hyperlink r:id="rId350" w:history="1">
              <w:r w:rsidR="00485698" w:rsidRPr="00485698">
                <w:rPr>
                  <w:rFonts w:eastAsia="Times New Roman" w:cs="Calibri"/>
                  <w:sz w:val="20"/>
                </w:rPr>
                <w:t>Lobor</w:t>
              </w:r>
            </w:hyperlink>
          </w:p>
        </w:tc>
        <w:tc>
          <w:tcPr>
            <w:tcW w:w="3893" w:type="dxa"/>
            <w:shd w:val="clear" w:color="auto" w:fill="FFFFFF"/>
            <w:vAlign w:val="center"/>
          </w:tcPr>
          <w:p w14:paraId="39FBA7E9" w14:textId="77777777" w:rsidR="00485698" w:rsidRPr="00485698" w:rsidRDefault="00C12162" w:rsidP="005F3B63">
            <w:pPr>
              <w:spacing w:line="240" w:lineRule="auto"/>
              <w:jc w:val="center"/>
              <w:rPr>
                <w:rFonts w:cs="Calibri"/>
                <w:sz w:val="20"/>
                <w:lang w:eastAsia="zh-CN"/>
              </w:rPr>
            </w:pPr>
            <w:hyperlink r:id="rId351" w:history="1">
              <w:r w:rsidR="00485698" w:rsidRPr="00485698">
                <w:rPr>
                  <w:rFonts w:eastAsia="Times New Roman" w:cs="Calibri"/>
                  <w:sz w:val="20"/>
                </w:rPr>
                <w:t>Crkva sv. Marije Gorske (Majka Božja Gorska)</w:t>
              </w:r>
            </w:hyperlink>
          </w:p>
        </w:tc>
        <w:tc>
          <w:tcPr>
            <w:tcW w:w="2598" w:type="dxa"/>
            <w:shd w:val="clear" w:color="auto" w:fill="FFFFFF"/>
            <w:vAlign w:val="center"/>
          </w:tcPr>
          <w:p w14:paraId="06656BBE" w14:textId="0E337B5F" w:rsidR="00485698" w:rsidRPr="00485698" w:rsidRDefault="00C12162" w:rsidP="005F3B63">
            <w:pPr>
              <w:spacing w:line="240" w:lineRule="auto"/>
              <w:jc w:val="center"/>
              <w:rPr>
                <w:rFonts w:cs="Calibri"/>
                <w:sz w:val="20"/>
                <w:lang w:eastAsia="zh-CN"/>
              </w:rPr>
            </w:pPr>
            <w:hyperlink r:id="rId35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AFA73D5" w14:textId="77777777" w:rsidTr="005F3B63">
        <w:tc>
          <w:tcPr>
            <w:tcW w:w="1129" w:type="dxa"/>
            <w:shd w:val="clear" w:color="auto" w:fill="FFFFFF"/>
            <w:vAlign w:val="center"/>
          </w:tcPr>
          <w:p w14:paraId="4E8AF2B3"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Z-1905</w:t>
            </w:r>
          </w:p>
        </w:tc>
        <w:tc>
          <w:tcPr>
            <w:tcW w:w="1560" w:type="dxa"/>
            <w:shd w:val="clear" w:color="auto" w:fill="FFFFFF"/>
            <w:vAlign w:val="center"/>
          </w:tcPr>
          <w:p w14:paraId="438D9EF5" w14:textId="77777777" w:rsidR="00485698" w:rsidRPr="00485698" w:rsidRDefault="00C12162" w:rsidP="005F3B63">
            <w:pPr>
              <w:spacing w:line="240" w:lineRule="auto"/>
              <w:jc w:val="center"/>
              <w:rPr>
                <w:rFonts w:cs="Calibri"/>
                <w:sz w:val="20"/>
                <w:lang w:eastAsia="zh-CN"/>
              </w:rPr>
            </w:pPr>
            <w:hyperlink r:id="rId353" w:history="1">
              <w:r w:rsidR="00485698" w:rsidRPr="00485698">
                <w:rPr>
                  <w:rFonts w:eastAsia="Times New Roman" w:cs="Calibri"/>
                  <w:sz w:val="20"/>
                </w:rPr>
                <w:t>Lobor</w:t>
              </w:r>
            </w:hyperlink>
          </w:p>
        </w:tc>
        <w:tc>
          <w:tcPr>
            <w:tcW w:w="3893" w:type="dxa"/>
            <w:shd w:val="clear" w:color="auto" w:fill="FFFFFF"/>
            <w:vAlign w:val="center"/>
          </w:tcPr>
          <w:p w14:paraId="2B18065B" w14:textId="77777777" w:rsidR="00485698" w:rsidRPr="00485698" w:rsidRDefault="00C12162" w:rsidP="005F3B63">
            <w:pPr>
              <w:spacing w:line="240" w:lineRule="auto"/>
              <w:jc w:val="center"/>
              <w:rPr>
                <w:rFonts w:cs="Calibri"/>
                <w:sz w:val="20"/>
                <w:lang w:eastAsia="zh-CN"/>
              </w:rPr>
            </w:pPr>
            <w:hyperlink r:id="rId354" w:history="1">
              <w:r w:rsidR="00485698" w:rsidRPr="00485698">
                <w:rPr>
                  <w:rFonts w:eastAsia="Times New Roman" w:cs="Calibri"/>
                  <w:sz w:val="20"/>
                </w:rPr>
                <w:t>Dvorac Lobor</w:t>
              </w:r>
            </w:hyperlink>
          </w:p>
        </w:tc>
        <w:tc>
          <w:tcPr>
            <w:tcW w:w="2598" w:type="dxa"/>
            <w:shd w:val="clear" w:color="auto" w:fill="FFFFFF"/>
            <w:vAlign w:val="center"/>
          </w:tcPr>
          <w:p w14:paraId="53B8935F" w14:textId="62AA0AD2" w:rsidR="00485698" w:rsidRPr="00485698" w:rsidRDefault="00C12162" w:rsidP="005F3B63">
            <w:pPr>
              <w:spacing w:line="240" w:lineRule="auto"/>
              <w:jc w:val="center"/>
              <w:rPr>
                <w:rFonts w:cs="Calibri"/>
                <w:sz w:val="20"/>
                <w:lang w:eastAsia="zh-CN"/>
              </w:rPr>
            </w:pPr>
            <w:hyperlink r:id="rId35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10D386A" w14:textId="77777777" w:rsidTr="005F3B63">
        <w:tc>
          <w:tcPr>
            <w:tcW w:w="1129" w:type="dxa"/>
            <w:shd w:val="clear" w:color="auto" w:fill="FFFFFF"/>
            <w:vAlign w:val="center"/>
          </w:tcPr>
          <w:p w14:paraId="253AA7CB"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P-4938</w:t>
            </w:r>
          </w:p>
        </w:tc>
        <w:tc>
          <w:tcPr>
            <w:tcW w:w="1560" w:type="dxa"/>
            <w:shd w:val="clear" w:color="auto" w:fill="FFFFFF"/>
            <w:vAlign w:val="center"/>
          </w:tcPr>
          <w:p w14:paraId="5643E27F" w14:textId="77777777" w:rsidR="00485698" w:rsidRPr="00485698" w:rsidRDefault="00C12162" w:rsidP="005F3B63">
            <w:pPr>
              <w:spacing w:line="240" w:lineRule="auto"/>
              <w:jc w:val="center"/>
              <w:rPr>
                <w:rFonts w:cs="Calibri"/>
                <w:sz w:val="20"/>
                <w:lang w:eastAsia="zh-CN"/>
              </w:rPr>
            </w:pPr>
            <w:hyperlink r:id="rId356" w:history="1">
              <w:r w:rsidR="00485698" w:rsidRPr="00485698">
                <w:rPr>
                  <w:rFonts w:eastAsia="Times New Roman" w:cs="Calibri"/>
                  <w:sz w:val="20"/>
                </w:rPr>
                <w:t>Lobor</w:t>
              </w:r>
            </w:hyperlink>
          </w:p>
        </w:tc>
        <w:tc>
          <w:tcPr>
            <w:tcW w:w="3893" w:type="dxa"/>
            <w:shd w:val="clear" w:color="auto" w:fill="FFFFFF"/>
            <w:vAlign w:val="center"/>
          </w:tcPr>
          <w:p w14:paraId="0555147B" w14:textId="77777777" w:rsidR="00485698" w:rsidRPr="00485698" w:rsidRDefault="00C12162" w:rsidP="005F3B63">
            <w:pPr>
              <w:spacing w:line="240" w:lineRule="auto"/>
              <w:jc w:val="center"/>
              <w:rPr>
                <w:rFonts w:cs="Calibri"/>
                <w:sz w:val="20"/>
                <w:lang w:eastAsia="zh-CN"/>
              </w:rPr>
            </w:pPr>
            <w:hyperlink r:id="rId357" w:history="1">
              <w:r w:rsidR="00485698" w:rsidRPr="00485698">
                <w:rPr>
                  <w:rFonts w:eastAsia="Times New Roman" w:cs="Calibri"/>
                  <w:sz w:val="20"/>
                </w:rPr>
                <w:t>Srednjovjekovna utvrda Loborgrad</w:t>
              </w:r>
            </w:hyperlink>
          </w:p>
        </w:tc>
        <w:tc>
          <w:tcPr>
            <w:tcW w:w="2598" w:type="dxa"/>
            <w:shd w:val="clear" w:color="auto" w:fill="FFFFFF"/>
            <w:vAlign w:val="center"/>
          </w:tcPr>
          <w:p w14:paraId="2BFF6D34" w14:textId="05B4223B" w:rsidR="00485698" w:rsidRPr="00485698" w:rsidRDefault="00C12162" w:rsidP="005F3B63">
            <w:pPr>
              <w:spacing w:line="240" w:lineRule="auto"/>
              <w:jc w:val="center"/>
              <w:rPr>
                <w:rFonts w:cs="Calibri"/>
                <w:sz w:val="20"/>
                <w:lang w:eastAsia="zh-CN"/>
              </w:rPr>
            </w:pPr>
            <w:hyperlink r:id="rId35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20C9415" w14:textId="77777777" w:rsidTr="005F3B63">
        <w:tc>
          <w:tcPr>
            <w:tcW w:w="1129" w:type="dxa"/>
            <w:shd w:val="clear" w:color="auto" w:fill="FFFFFF"/>
            <w:vAlign w:val="center"/>
          </w:tcPr>
          <w:p w14:paraId="7339E9C9"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Z-2791</w:t>
            </w:r>
          </w:p>
        </w:tc>
        <w:tc>
          <w:tcPr>
            <w:tcW w:w="1560" w:type="dxa"/>
            <w:shd w:val="clear" w:color="auto" w:fill="FFFFFF"/>
            <w:vAlign w:val="center"/>
          </w:tcPr>
          <w:p w14:paraId="0FCAB577" w14:textId="77777777" w:rsidR="00485698" w:rsidRPr="00485698" w:rsidRDefault="00C12162" w:rsidP="005F3B63">
            <w:pPr>
              <w:spacing w:line="240" w:lineRule="auto"/>
              <w:jc w:val="center"/>
              <w:rPr>
                <w:rFonts w:cs="Calibri"/>
                <w:sz w:val="20"/>
                <w:lang w:eastAsia="zh-CN"/>
              </w:rPr>
            </w:pPr>
            <w:hyperlink r:id="rId359" w:history="1">
              <w:r w:rsidR="00485698" w:rsidRPr="00485698">
                <w:rPr>
                  <w:rFonts w:eastAsia="Times New Roman" w:cs="Calibri"/>
                  <w:sz w:val="20"/>
                </w:rPr>
                <w:t>Lovrečan</w:t>
              </w:r>
            </w:hyperlink>
          </w:p>
        </w:tc>
        <w:tc>
          <w:tcPr>
            <w:tcW w:w="3893" w:type="dxa"/>
            <w:shd w:val="clear" w:color="auto" w:fill="FFFFFF"/>
            <w:vAlign w:val="center"/>
          </w:tcPr>
          <w:p w14:paraId="6EA05564" w14:textId="77777777" w:rsidR="00485698" w:rsidRPr="00485698" w:rsidRDefault="00C12162" w:rsidP="005F3B63">
            <w:pPr>
              <w:spacing w:line="240" w:lineRule="auto"/>
              <w:jc w:val="center"/>
              <w:rPr>
                <w:rFonts w:cs="Calibri"/>
                <w:sz w:val="20"/>
                <w:lang w:eastAsia="zh-CN"/>
              </w:rPr>
            </w:pPr>
            <w:hyperlink r:id="rId360" w:history="1">
              <w:r w:rsidR="00485698" w:rsidRPr="00485698">
                <w:rPr>
                  <w:rFonts w:eastAsia="Times New Roman" w:cs="Calibri"/>
                  <w:sz w:val="20"/>
                </w:rPr>
                <w:t>Crkva sv. Lovre</w:t>
              </w:r>
            </w:hyperlink>
          </w:p>
        </w:tc>
        <w:tc>
          <w:tcPr>
            <w:tcW w:w="2598" w:type="dxa"/>
            <w:shd w:val="clear" w:color="auto" w:fill="FFFFFF"/>
            <w:vAlign w:val="center"/>
          </w:tcPr>
          <w:p w14:paraId="17F8E241" w14:textId="7CC4F0C2" w:rsidR="00485698" w:rsidRPr="00485698" w:rsidRDefault="00C12162" w:rsidP="005F3B63">
            <w:pPr>
              <w:spacing w:line="240" w:lineRule="auto"/>
              <w:jc w:val="center"/>
              <w:rPr>
                <w:rFonts w:cs="Calibri"/>
                <w:sz w:val="20"/>
                <w:lang w:eastAsia="zh-CN"/>
              </w:rPr>
            </w:pPr>
            <w:hyperlink r:id="rId36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7F563F5" w14:textId="77777777" w:rsidTr="005F3B63">
        <w:tc>
          <w:tcPr>
            <w:tcW w:w="1129" w:type="dxa"/>
            <w:shd w:val="clear" w:color="auto" w:fill="FFFFFF"/>
            <w:vAlign w:val="center"/>
          </w:tcPr>
          <w:p w14:paraId="7799B381"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Z-2086</w:t>
            </w:r>
          </w:p>
        </w:tc>
        <w:tc>
          <w:tcPr>
            <w:tcW w:w="1560" w:type="dxa"/>
            <w:shd w:val="clear" w:color="auto" w:fill="FFFFFF"/>
            <w:vAlign w:val="center"/>
          </w:tcPr>
          <w:p w14:paraId="5E885FCF" w14:textId="77777777" w:rsidR="00485698" w:rsidRPr="00485698" w:rsidRDefault="00C12162" w:rsidP="005F3B63">
            <w:pPr>
              <w:spacing w:line="240" w:lineRule="auto"/>
              <w:jc w:val="center"/>
              <w:rPr>
                <w:rFonts w:cs="Calibri"/>
                <w:sz w:val="20"/>
                <w:lang w:eastAsia="zh-CN"/>
              </w:rPr>
            </w:pPr>
            <w:hyperlink r:id="rId362" w:history="1">
              <w:r w:rsidR="00485698" w:rsidRPr="00485698">
                <w:rPr>
                  <w:rFonts w:eastAsia="Times New Roman" w:cs="Calibri"/>
                  <w:sz w:val="20"/>
                </w:rPr>
                <w:t>Lovrečan</w:t>
              </w:r>
            </w:hyperlink>
          </w:p>
        </w:tc>
        <w:tc>
          <w:tcPr>
            <w:tcW w:w="3893" w:type="dxa"/>
            <w:shd w:val="clear" w:color="auto" w:fill="FFFFFF"/>
            <w:vAlign w:val="center"/>
          </w:tcPr>
          <w:p w14:paraId="30D08375" w14:textId="77777777" w:rsidR="00485698" w:rsidRPr="00485698" w:rsidRDefault="00C12162" w:rsidP="005F3B63">
            <w:pPr>
              <w:spacing w:line="240" w:lineRule="auto"/>
              <w:jc w:val="center"/>
              <w:rPr>
                <w:rFonts w:cs="Calibri"/>
                <w:sz w:val="20"/>
                <w:lang w:eastAsia="zh-CN"/>
              </w:rPr>
            </w:pPr>
            <w:hyperlink r:id="rId363" w:history="1">
              <w:r w:rsidR="00485698" w:rsidRPr="00485698">
                <w:rPr>
                  <w:rFonts w:eastAsia="Times New Roman" w:cs="Calibri"/>
                  <w:sz w:val="20"/>
                </w:rPr>
                <w:t>Dvorac</w:t>
              </w:r>
            </w:hyperlink>
          </w:p>
        </w:tc>
        <w:tc>
          <w:tcPr>
            <w:tcW w:w="2598" w:type="dxa"/>
            <w:shd w:val="clear" w:color="auto" w:fill="FFFFFF"/>
            <w:vAlign w:val="center"/>
          </w:tcPr>
          <w:p w14:paraId="4A4FF1A0" w14:textId="22A42DB4" w:rsidR="00485698" w:rsidRPr="00485698" w:rsidRDefault="00C12162" w:rsidP="005F3B63">
            <w:pPr>
              <w:spacing w:line="240" w:lineRule="auto"/>
              <w:jc w:val="center"/>
              <w:rPr>
                <w:rFonts w:cs="Calibri"/>
                <w:sz w:val="20"/>
                <w:lang w:eastAsia="zh-CN"/>
              </w:rPr>
            </w:pPr>
            <w:hyperlink r:id="rId36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4313257" w14:textId="77777777" w:rsidTr="005F3B63">
        <w:tc>
          <w:tcPr>
            <w:tcW w:w="1129" w:type="dxa"/>
            <w:shd w:val="clear" w:color="auto" w:fill="FFFFFF"/>
            <w:vAlign w:val="center"/>
          </w:tcPr>
          <w:p w14:paraId="1C08B03B"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Z-2839</w:t>
            </w:r>
          </w:p>
        </w:tc>
        <w:tc>
          <w:tcPr>
            <w:tcW w:w="1560" w:type="dxa"/>
            <w:shd w:val="clear" w:color="auto" w:fill="FFFFFF"/>
            <w:vAlign w:val="center"/>
          </w:tcPr>
          <w:p w14:paraId="145D9596" w14:textId="77777777" w:rsidR="00485698" w:rsidRPr="00485698" w:rsidRDefault="00C12162" w:rsidP="005F3B63">
            <w:pPr>
              <w:spacing w:line="240" w:lineRule="auto"/>
              <w:jc w:val="center"/>
              <w:rPr>
                <w:rFonts w:cs="Calibri"/>
                <w:sz w:val="20"/>
                <w:lang w:eastAsia="zh-CN"/>
              </w:rPr>
            </w:pPr>
            <w:hyperlink r:id="rId365" w:history="1">
              <w:r w:rsidR="00485698" w:rsidRPr="00485698">
                <w:rPr>
                  <w:rFonts w:eastAsia="Times New Roman" w:cs="Calibri"/>
                  <w:sz w:val="20"/>
                </w:rPr>
                <w:t>Lovreća Sela</w:t>
              </w:r>
            </w:hyperlink>
          </w:p>
        </w:tc>
        <w:tc>
          <w:tcPr>
            <w:tcW w:w="3893" w:type="dxa"/>
            <w:shd w:val="clear" w:color="auto" w:fill="FFFFFF"/>
            <w:vAlign w:val="center"/>
          </w:tcPr>
          <w:p w14:paraId="65406046" w14:textId="77777777" w:rsidR="00485698" w:rsidRPr="00485698" w:rsidRDefault="00C12162" w:rsidP="005F3B63">
            <w:pPr>
              <w:spacing w:line="240" w:lineRule="auto"/>
              <w:jc w:val="center"/>
              <w:rPr>
                <w:rFonts w:cs="Calibri"/>
                <w:sz w:val="20"/>
                <w:lang w:eastAsia="zh-CN"/>
              </w:rPr>
            </w:pPr>
            <w:hyperlink r:id="rId366" w:history="1">
              <w:r w:rsidR="00485698" w:rsidRPr="00485698">
                <w:rPr>
                  <w:rFonts w:eastAsia="Times New Roman" w:cs="Calibri"/>
                  <w:sz w:val="20"/>
                </w:rPr>
                <w:t>Crkva sv. Jurja</w:t>
              </w:r>
            </w:hyperlink>
          </w:p>
        </w:tc>
        <w:tc>
          <w:tcPr>
            <w:tcW w:w="2598" w:type="dxa"/>
            <w:shd w:val="clear" w:color="auto" w:fill="FFFFFF"/>
            <w:vAlign w:val="center"/>
          </w:tcPr>
          <w:p w14:paraId="71BA53E3" w14:textId="59A42BC6" w:rsidR="00485698" w:rsidRPr="00485698" w:rsidRDefault="00C12162" w:rsidP="005F3B63">
            <w:pPr>
              <w:spacing w:line="240" w:lineRule="auto"/>
              <w:jc w:val="center"/>
              <w:rPr>
                <w:rFonts w:cs="Calibri"/>
                <w:sz w:val="20"/>
                <w:lang w:eastAsia="zh-CN"/>
              </w:rPr>
            </w:pPr>
            <w:hyperlink r:id="rId36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FBA38FC" w14:textId="77777777" w:rsidTr="005F3B63">
        <w:tc>
          <w:tcPr>
            <w:tcW w:w="1129" w:type="dxa"/>
            <w:shd w:val="clear" w:color="auto" w:fill="FFFFFF"/>
            <w:vAlign w:val="center"/>
          </w:tcPr>
          <w:p w14:paraId="3E64E549"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Z-2234</w:t>
            </w:r>
          </w:p>
        </w:tc>
        <w:tc>
          <w:tcPr>
            <w:tcW w:w="1560" w:type="dxa"/>
            <w:shd w:val="clear" w:color="auto" w:fill="FFFFFF"/>
            <w:vAlign w:val="center"/>
          </w:tcPr>
          <w:p w14:paraId="3FBCE568" w14:textId="77777777" w:rsidR="00485698" w:rsidRPr="00485698" w:rsidRDefault="00C12162" w:rsidP="005F3B63">
            <w:pPr>
              <w:spacing w:line="240" w:lineRule="auto"/>
              <w:jc w:val="center"/>
              <w:rPr>
                <w:rFonts w:cs="Calibri"/>
                <w:sz w:val="20"/>
                <w:lang w:eastAsia="zh-CN"/>
              </w:rPr>
            </w:pPr>
            <w:hyperlink r:id="rId368" w:history="1">
              <w:r w:rsidR="00485698" w:rsidRPr="00485698">
                <w:rPr>
                  <w:rFonts w:eastAsia="Times New Roman" w:cs="Calibri"/>
                  <w:sz w:val="20"/>
                </w:rPr>
                <w:t>Mače</w:t>
              </w:r>
            </w:hyperlink>
          </w:p>
        </w:tc>
        <w:tc>
          <w:tcPr>
            <w:tcW w:w="3893" w:type="dxa"/>
            <w:shd w:val="clear" w:color="auto" w:fill="FFFFFF"/>
            <w:vAlign w:val="center"/>
          </w:tcPr>
          <w:p w14:paraId="4CB98FFC" w14:textId="77777777" w:rsidR="00485698" w:rsidRPr="00485698" w:rsidRDefault="00C12162" w:rsidP="005F3B63">
            <w:pPr>
              <w:spacing w:line="240" w:lineRule="auto"/>
              <w:jc w:val="center"/>
              <w:rPr>
                <w:rFonts w:cs="Calibri"/>
                <w:sz w:val="20"/>
                <w:lang w:eastAsia="zh-CN"/>
              </w:rPr>
            </w:pPr>
            <w:hyperlink r:id="rId369" w:history="1">
              <w:r w:rsidR="00485698" w:rsidRPr="00485698">
                <w:rPr>
                  <w:rFonts w:eastAsia="Times New Roman" w:cs="Calibri"/>
                  <w:sz w:val="20"/>
                </w:rPr>
                <w:t>Crkva Bezgrešnog Začeća Blažene Djevice Marije i župni dvor</w:t>
              </w:r>
            </w:hyperlink>
          </w:p>
        </w:tc>
        <w:tc>
          <w:tcPr>
            <w:tcW w:w="2598" w:type="dxa"/>
            <w:shd w:val="clear" w:color="auto" w:fill="FFFFFF"/>
            <w:vAlign w:val="center"/>
          </w:tcPr>
          <w:p w14:paraId="05D5A226" w14:textId="749D841F" w:rsidR="00485698" w:rsidRPr="00485698" w:rsidRDefault="00C12162" w:rsidP="005F3B63">
            <w:pPr>
              <w:spacing w:line="240" w:lineRule="auto"/>
              <w:jc w:val="center"/>
              <w:rPr>
                <w:rFonts w:cs="Calibri"/>
                <w:sz w:val="20"/>
                <w:lang w:eastAsia="zh-CN"/>
              </w:rPr>
            </w:pPr>
            <w:hyperlink r:id="rId37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341D6BE" w14:textId="77777777" w:rsidTr="005F3B63">
        <w:tc>
          <w:tcPr>
            <w:tcW w:w="1129" w:type="dxa"/>
            <w:shd w:val="clear" w:color="auto" w:fill="FFFFFF"/>
            <w:vAlign w:val="center"/>
          </w:tcPr>
          <w:p w14:paraId="562909B1"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P-5066</w:t>
            </w:r>
          </w:p>
        </w:tc>
        <w:tc>
          <w:tcPr>
            <w:tcW w:w="1560" w:type="dxa"/>
            <w:shd w:val="clear" w:color="auto" w:fill="FFFFFF"/>
            <w:vAlign w:val="center"/>
          </w:tcPr>
          <w:p w14:paraId="7F65A5BC" w14:textId="77777777" w:rsidR="00485698" w:rsidRPr="00485698" w:rsidRDefault="00C12162" w:rsidP="005F3B63">
            <w:pPr>
              <w:spacing w:line="240" w:lineRule="auto"/>
              <w:jc w:val="center"/>
              <w:rPr>
                <w:rFonts w:cs="Calibri"/>
                <w:sz w:val="20"/>
                <w:lang w:eastAsia="zh-CN"/>
              </w:rPr>
            </w:pPr>
            <w:hyperlink r:id="rId371" w:history="1">
              <w:r w:rsidR="00485698" w:rsidRPr="00485698">
                <w:rPr>
                  <w:rFonts w:eastAsia="Times New Roman" w:cs="Calibri"/>
                  <w:sz w:val="20"/>
                </w:rPr>
                <w:t>Mali Komor</w:t>
              </w:r>
            </w:hyperlink>
          </w:p>
        </w:tc>
        <w:tc>
          <w:tcPr>
            <w:tcW w:w="3893" w:type="dxa"/>
            <w:shd w:val="clear" w:color="auto" w:fill="FFFFFF"/>
            <w:vAlign w:val="center"/>
          </w:tcPr>
          <w:p w14:paraId="799426B6" w14:textId="37CD0B3D" w:rsidR="00485698" w:rsidRPr="00485698" w:rsidRDefault="00C12162" w:rsidP="005F3B63">
            <w:pPr>
              <w:spacing w:line="240" w:lineRule="auto"/>
              <w:jc w:val="center"/>
              <w:rPr>
                <w:rFonts w:cs="Calibri"/>
                <w:sz w:val="20"/>
                <w:lang w:eastAsia="zh-CN"/>
              </w:rPr>
            </w:pPr>
            <w:hyperlink r:id="rId372" w:history="1">
              <w:r w:rsidR="00485698" w:rsidRPr="00485698">
                <w:rPr>
                  <w:rFonts w:eastAsia="Times New Roman" w:cs="Calibri"/>
                  <w:sz w:val="20"/>
                </w:rPr>
                <w:t xml:space="preserve">Prapovijesno arheološko nalazište </w:t>
              </w:r>
              <w:r w:rsidR="005F3B63">
                <w:rPr>
                  <w:rFonts w:eastAsia="Times New Roman" w:cs="Calibri"/>
                  <w:sz w:val="20"/>
                </w:rPr>
                <w:t>„</w:t>
              </w:r>
              <w:r w:rsidR="00485698" w:rsidRPr="00485698">
                <w:rPr>
                  <w:rFonts w:eastAsia="Times New Roman" w:cs="Calibri"/>
                  <w:sz w:val="20"/>
                </w:rPr>
                <w:t>Vrci</w:t>
              </w:r>
              <w:r w:rsidR="005F3B63">
                <w:rPr>
                  <w:rFonts w:eastAsia="Times New Roman" w:cs="Calibri"/>
                  <w:sz w:val="20"/>
                </w:rPr>
                <w:t>“</w:t>
              </w:r>
            </w:hyperlink>
          </w:p>
        </w:tc>
        <w:tc>
          <w:tcPr>
            <w:tcW w:w="2598" w:type="dxa"/>
            <w:shd w:val="clear" w:color="auto" w:fill="FFFFFF"/>
            <w:vAlign w:val="center"/>
          </w:tcPr>
          <w:p w14:paraId="439E196A" w14:textId="1B1A2357" w:rsidR="00485698" w:rsidRPr="00485698" w:rsidRDefault="00C12162" w:rsidP="005F3B63">
            <w:pPr>
              <w:spacing w:line="240" w:lineRule="auto"/>
              <w:jc w:val="center"/>
              <w:rPr>
                <w:rFonts w:cs="Calibri"/>
                <w:sz w:val="20"/>
                <w:lang w:eastAsia="zh-CN"/>
              </w:rPr>
            </w:pPr>
            <w:hyperlink r:id="rId37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748F1AA" w14:textId="77777777" w:rsidTr="005F3B63">
        <w:tc>
          <w:tcPr>
            <w:tcW w:w="1129" w:type="dxa"/>
            <w:shd w:val="clear" w:color="auto" w:fill="FFFFFF"/>
            <w:vAlign w:val="center"/>
          </w:tcPr>
          <w:p w14:paraId="2FD80BB2"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Z-2361</w:t>
            </w:r>
          </w:p>
        </w:tc>
        <w:tc>
          <w:tcPr>
            <w:tcW w:w="1560" w:type="dxa"/>
            <w:shd w:val="clear" w:color="auto" w:fill="FFFFFF"/>
            <w:vAlign w:val="center"/>
          </w:tcPr>
          <w:p w14:paraId="0E4568E2" w14:textId="77777777" w:rsidR="00485698" w:rsidRPr="00485698" w:rsidRDefault="00C12162" w:rsidP="005F3B63">
            <w:pPr>
              <w:spacing w:line="240" w:lineRule="auto"/>
              <w:jc w:val="center"/>
              <w:rPr>
                <w:rFonts w:cs="Calibri"/>
                <w:sz w:val="20"/>
                <w:lang w:eastAsia="zh-CN"/>
              </w:rPr>
            </w:pPr>
            <w:hyperlink r:id="rId374" w:history="1">
              <w:r w:rsidR="00485698" w:rsidRPr="00485698">
                <w:rPr>
                  <w:rFonts w:eastAsia="Times New Roman" w:cs="Calibri"/>
                  <w:sz w:val="20"/>
                </w:rPr>
                <w:t>Marija Bistrica</w:t>
              </w:r>
            </w:hyperlink>
          </w:p>
        </w:tc>
        <w:tc>
          <w:tcPr>
            <w:tcW w:w="3893" w:type="dxa"/>
            <w:shd w:val="clear" w:color="auto" w:fill="FFFFFF"/>
            <w:vAlign w:val="center"/>
          </w:tcPr>
          <w:p w14:paraId="17D568F1" w14:textId="77777777" w:rsidR="00485698" w:rsidRPr="00485698" w:rsidRDefault="00C12162" w:rsidP="005F3B63">
            <w:pPr>
              <w:spacing w:line="240" w:lineRule="auto"/>
              <w:jc w:val="center"/>
              <w:rPr>
                <w:rFonts w:cs="Calibri"/>
                <w:sz w:val="20"/>
                <w:lang w:eastAsia="zh-CN"/>
              </w:rPr>
            </w:pPr>
            <w:hyperlink r:id="rId375" w:history="1">
              <w:r w:rsidR="00485698" w:rsidRPr="00485698">
                <w:rPr>
                  <w:rFonts w:eastAsia="Times New Roman" w:cs="Calibri"/>
                  <w:sz w:val="20"/>
                </w:rPr>
                <w:t>Crkva sv. Marije Bistričke</w:t>
              </w:r>
            </w:hyperlink>
          </w:p>
        </w:tc>
        <w:tc>
          <w:tcPr>
            <w:tcW w:w="2598" w:type="dxa"/>
            <w:shd w:val="clear" w:color="auto" w:fill="FFFFFF"/>
            <w:vAlign w:val="center"/>
          </w:tcPr>
          <w:p w14:paraId="712799EC" w14:textId="76E52F03" w:rsidR="00485698" w:rsidRPr="00485698" w:rsidRDefault="00C12162" w:rsidP="005F3B63">
            <w:pPr>
              <w:spacing w:line="240" w:lineRule="auto"/>
              <w:jc w:val="center"/>
              <w:rPr>
                <w:rFonts w:cs="Calibri"/>
                <w:sz w:val="20"/>
                <w:lang w:eastAsia="zh-CN"/>
              </w:rPr>
            </w:pPr>
            <w:hyperlink r:id="rId37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BE45A85" w14:textId="77777777" w:rsidTr="005F3B63">
        <w:tc>
          <w:tcPr>
            <w:tcW w:w="1129" w:type="dxa"/>
            <w:shd w:val="clear" w:color="auto" w:fill="FFFFFF"/>
            <w:vAlign w:val="center"/>
          </w:tcPr>
          <w:p w14:paraId="646BD535"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Z-2306</w:t>
            </w:r>
          </w:p>
        </w:tc>
        <w:tc>
          <w:tcPr>
            <w:tcW w:w="1560" w:type="dxa"/>
            <w:shd w:val="clear" w:color="auto" w:fill="FFFFFF"/>
            <w:vAlign w:val="center"/>
          </w:tcPr>
          <w:p w14:paraId="17DF32EA" w14:textId="77777777" w:rsidR="00485698" w:rsidRPr="00485698" w:rsidRDefault="00C12162" w:rsidP="005F3B63">
            <w:pPr>
              <w:spacing w:line="240" w:lineRule="auto"/>
              <w:jc w:val="center"/>
              <w:rPr>
                <w:rFonts w:cs="Calibri"/>
                <w:sz w:val="20"/>
                <w:lang w:eastAsia="zh-CN"/>
              </w:rPr>
            </w:pPr>
            <w:hyperlink r:id="rId377" w:history="1">
              <w:r w:rsidR="00485698" w:rsidRPr="00485698">
                <w:rPr>
                  <w:rFonts w:eastAsia="Times New Roman" w:cs="Calibri"/>
                  <w:sz w:val="20"/>
                </w:rPr>
                <w:t>Marija Bistrica</w:t>
              </w:r>
            </w:hyperlink>
          </w:p>
        </w:tc>
        <w:tc>
          <w:tcPr>
            <w:tcW w:w="3893" w:type="dxa"/>
            <w:shd w:val="clear" w:color="auto" w:fill="FFFFFF"/>
            <w:vAlign w:val="center"/>
          </w:tcPr>
          <w:p w14:paraId="68B0FA9F" w14:textId="77777777" w:rsidR="00485698" w:rsidRPr="00485698" w:rsidRDefault="00C12162" w:rsidP="005F3B63">
            <w:pPr>
              <w:spacing w:line="240" w:lineRule="auto"/>
              <w:jc w:val="center"/>
              <w:rPr>
                <w:rFonts w:cs="Calibri"/>
                <w:sz w:val="20"/>
                <w:lang w:eastAsia="zh-CN"/>
              </w:rPr>
            </w:pPr>
            <w:hyperlink r:id="rId378" w:history="1">
              <w:r w:rsidR="00485698" w:rsidRPr="00485698">
                <w:rPr>
                  <w:rFonts w:eastAsia="Times New Roman" w:cs="Calibri"/>
                  <w:sz w:val="20"/>
                </w:rPr>
                <w:t>Dvorac Hellenbach, Kolodvorska cesta 104</w:t>
              </w:r>
            </w:hyperlink>
          </w:p>
        </w:tc>
        <w:tc>
          <w:tcPr>
            <w:tcW w:w="2598" w:type="dxa"/>
            <w:shd w:val="clear" w:color="auto" w:fill="FFFFFF"/>
            <w:vAlign w:val="center"/>
          </w:tcPr>
          <w:p w14:paraId="688B87C4" w14:textId="0B72AB47" w:rsidR="00485698" w:rsidRPr="00485698" w:rsidRDefault="00C12162" w:rsidP="005F3B63">
            <w:pPr>
              <w:spacing w:line="240" w:lineRule="auto"/>
              <w:jc w:val="center"/>
              <w:rPr>
                <w:rFonts w:cs="Calibri"/>
                <w:sz w:val="20"/>
                <w:lang w:eastAsia="zh-CN"/>
              </w:rPr>
            </w:pPr>
            <w:hyperlink r:id="rId37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3F76F1F" w14:textId="77777777" w:rsidTr="005F3B63">
        <w:tc>
          <w:tcPr>
            <w:tcW w:w="1129" w:type="dxa"/>
            <w:shd w:val="clear" w:color="auto" w:fill="FFFFFF"/>
            <w:vAlign w:val="center"/>
          </w:tcPr>
          <w:p w14:paraId="127184E0"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Z-6922</w:t>
            </w:r>
          </w:p>
        </w:tc>
        <w:tc>
          <w:tcPr>
            <w:tcW w:w="1560" w:type="dxa"/>
            <w:shd w:val="clear" w:color="auto" w:fill="FFFFFF"/>
            <w:vAlign w:val="center"/>
          </w:tcPr>
          <w:p w14:paraId="28032FB6" w14:textId="77777777" w:rsidR="00485698" w:rsidRPr="00485698" w:rsidRDefault="00C12162" w:rsidP="005F3B63">
            <w:pPr>
              <w:spacing w:line="240" w:lineRule="auto"/>
              <w:jc w:val="center"/>
              <w:rPr>
                <w:rFonts w:cs="Calibri"/>
                <w:sz w:val="20"/>
                <w:lang w:eastAsia="zh-CN"/>
              </w:rPr>
            </w:pPr>
            <w:hyperlink r:id="rId380" w:history="1">
              <w:r w:rsidR="00485698" w:rsidRPr="00485698">
                <w:rPr>
                  <w:rFonts w:eastAsia="Times New Roman" w:cs="Calibri"/>
                  <w:sz w:val="20"/>
                </w:rPr>
                <w:t>Marija Bistrica</w:t>
              </w:r>
            </w:hyperlink>
          </w:p>
        </w:tc>
        <w:tc>
          <w:tcPr>
            <w:tcW w:w="3893" w:type="dxa"/>
            <w:shd w:val="clear" w:color="auto" w:fill="FFFFFF"/>
            <w:vAlign w:val="center"/>
          </w:tcPr>
          <w:p w14:paraId="1D4A24A6" w14:textId="77777777" w:rsidR="00485698" w:rsidRPr="00485698" w:rsidRDefault="00C12162" w:rsidP="005F3B63">
            <w:pPr>
              <w:spacing w:line="240" w:lineRule="auto"/>
              <w:jc w:val="center"/>
              <w:rPr>
                <w:rFonts w:cs="Calibri"/>
                <w:sz w:val="20"/>
                <w:lang w:eastAsia="zh-CN"/>
              </w:rPr>
            </w:pPr>
            <w:hyperlink r:id="rId381" w:history="1">
              <w:r w:rsidR="00485698" w:rsidRPr="00485698">
                <w:rPr>
                  <w:rFonts w:eastAsia="Times New Roman" w:cs="Calibri"/>
                  <w:sz w:val="20"/>
                </w:rPr>
                <w:t>Kameni spomenik arkanđela Rafaela s malim Tobijom</w:t>
              </w:r>
            </w:hyperlink>
          </w:p>
        </w:tc>
        <w:tc>
          <w:tcPr>
            <w:tcW w:w="2598" w:type="dxa"/>
            <w:shd w:val="clear" w:color="auto" w:fill="FFFFFF"/>
            <w:vAlign w:val="center"/>
          </w:tcPr>
          <w:p w14:paraId="406CAB61" w14:textId="2341AC8F" w:rsidR="00485698" w:rsidRPr="00485698" w:rsidRDefault="00C12162" w:rsidP="005F3B63">
            <w:pPr>
              <w:spacing w:line="240" w:lineRule="auto"/>
              <w:jc w:val="center"/>
              <w:rPr>
                <w:rFonts w:cs="Calibri"/>
                <w:sz w:val="20"/>
                <w:lang w:eastAsia="zh-CN"/>
              </w:rPr>
            </w:pPr>
            <w:hyperlink r:id="rId38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D8DF230" w14:textId="77777777" w:rsidTr="005F3B63">
        <w:tc>
          <w:tcPr>
            <w:tcW w:w="1129" w:type="dxa"/>
            <w:shd w:val="clear" w:color="auto" w:fill="FFFFFF"/>
            <w:vAlign w:val="center"/>
          </w:tcPr>
          <w:p w14:paraId="666ECBA8"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Z-6832</w:t>
            </w:r>
          </w:p>
        </w:tc>
        <w:tc>
          <w:tcPr>
            <w:tcW w:w="1560" w:type="dxa"/>
            <w:shd w:val="clear" w:color="auto" w:fill="FFFFFF"/>
            <w:vAlign w:val="center"/>
          </w:tcPr>
          <w:p w14:paraId="4387CC3D" w14:textId="77777777" w:rsidR="00485698" w:rsidRPr="00485698" w:rsidRDefault="00C12162" w:rsidP="005F3B63">
            <w:pPr>
              <w:spacing w:line="240" w:lineRule="auto"/>
              <w:jc w:val="center"/>
              <w:rPr>
                <w:rFonts w:cs="Calibri"/>
                <w:sz w:val="20"/>
                <w:lang w:eastAsia="zh-CN"/>
              </w:rPr>
            </w:pPr>
            <w:hyperlink r:id="rId383" w:history="1">
              <w:r w:rsidR="00485698" w:rsidRPr="00485698">
                <w:rPr>
                  <w:rFonts w:eastAsia="Times New Roman" w:cs="Calibri"/>
                  <w:sz w:val="20"/>
                </w:rPr>
                <w:t>Marija Bistrica</w:t>
              </w:r>
            </w:hyperlink>
          </w:p>
        </w:tc>
        <w:tc>
          <w:tcPr>
            <w:tcW w:w="3893" w:type="dxa"/>
            <w:shd w:val="clear" w:color="auto" w:fill="FFFFFF"/>
            <w:vAlign w:val="center"/>
          </w:tcPr>
          <w:p w14:paraId="4BB322B1" w14:textId="696E6F22" w:rsidR="00485698" w:rsidRPr="00485698" w:rsidRDefault="00C12162" w:rsidP="005F3B63">
            <w:pPr>
              <w:spacing w:line="240" w:lineRule="auto"/>
              <w:jc w:val="center"/>
              <w:rPr>
                <w:rFonts w:cs="Calibri"/>
                <w:sz w:val="20"/>
                <w:lang w:eastAsia="zh-CN"/>
              </w:rPr>
            </w:pPr>
            <w:hyperlink r:id="rId384" w:history="1">
              <w:r w:rsidR="00485698" w:rsidRPr="00485698">
                <w:rPr>
                  <w:rFonts w:eastAsia="Times New Roman" w:cs="Calibri"/>
                  <w:sz w:val="20"/>
                </w:rPr>
                <w:t>Kulturno</w:t>
              </w:r>
              <w:r w:rsidR="001028E6">
                <w:rPr>
                  <w:rFonts w:eastAsia="Times New Roman" w:cs="Calibri"/>
                  <w:sz w:val="20"/>
                </w:rPr>
                <w:t xml:space="preserve"> </w:t>
              </w:r>
              <w:r w:rsidR="00485698" w:rsidRPr="00485698">
                <w:rPr>
                  <w:rFonts w:eastAsia="Times New Roman" w:cs="Calibri"/>
                  <w:sz w:val="20"/>
                </w:rPr>
                <w:t>povijesna cjelina Marije Bistrice</w:t>
              </w:r>
            </w:hyperlink>
          </w:p>
        </w:tc>
        <w:tc>
          <w:tcPr>
            <w:tcW w:w="2598" w:type="dxa"/>
            <w:shd w:val="clear" w:color="auto" w:fill="FFFFFF"/>
            <w:vAlign w:val="center"/>
          </w:tcPr>
          <w:p w14:paraId="3246B4AC" w14:textId="0AAF59D4" w:rsidR="00485698" w:rsidRPr="00485698" w:rsidRDefault="00C12162" w:rsidP="005F3B63">
            <w:pPr>
              <w:spacing w:line="240" w:lineRule="auto"/>
              <w:jc w:val="center"/>
              <w:rPr>
                <w:rFonts w:cs="Calibri"/>
                <w:sz w:val="20"/>
                <w:lang w:eastAsia="zh-CN"/>
              </w:rPr>
            </w:pPr>
            <w:hyperlink r:id="rId38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kulturno – povijesna cjelina</w:t>
              </w:r>
            </w:hyperlink>
          </w:p>
        </w:tc>
      </w:tr>
      <w:tr w:rsidR="00485698" w:rsidRPr="00485698" w14:paraId="57C1AA8F" w14:textId="77777777" w:rsidTr="005F3B63">
        <w:tc>
          <w:tcPr>
            <w:tcW w:w="1129" w:type="dxa"/>
            <w:shd w:val="clear" w:color="auto" w:fill="FFFFFF"/>
            <w:vAlign w:val="center"/>
          </w:tcPr>
          <w:p w14:paraId="2991151F"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Z-2224</w:t>
            </w:r>
          </w:p>
        </w:tc>
        <w:tc>
          <w:tcPr>
            <w:tcW w:w="1560" w:type="dxa"/>
            <w:shd w:val="clear" w:color="auto" w:fill="FFFFFF"/>
            <w:vAlign w:val="center"/>
          </w:tcPr>
          <w:p w14:paraId="3DE41F80" w14:textId="77777777" w:rsidR="00485698" w:rsidRPr="00485698" w:rsidRDefault="00C12162" w:rsidP="005F3B63">
            <w:pPr>
              <w:spacing w:line="240" w:lineRule="auto"/>
              <w:jc w:val="center"/>
              <w:rPr>
                <w:rFonts w:cs="Calibri"/>
                <w:sz w:val="20"/>
                <w:lang w:eastAsia="zh-CN"/>
              </w:rPr>
            </w:pPr>
            <w:hyperlink r:id="rId386" w:history="1">
              <w:r w:rsidR="00485698" w:rsidRPr="00485698">
                <w:rPr>
                  <w:rFonts w:eastAsia="Times New Roman" w:cs="Calibri"/>
                  <w:sz w:val="20"/>
                </w:rPr>
                <w:t>Martinšćina</w:t>
              </w:r>
            </w:hyperlink>
          </w:p>
        </w:tc>
        <w:tc>
          <w:tcPr>
            <w:tcW w:w="3893" w:type="dxa"/>
            <w:shd w:val="clear" w:color="auto" w:fill="FFFFFF"/>
            <w:vAlign w:val="center"/>
          </w:tcPr>
          <w:p w14:paraId="73995826" w14:textId="77777777" w:rsidR="00485698" w:rsidRPr="00485698" w:rsidRDefault="00C12162" w:rsidP="005F3B63">
            <w:pPr>
              <w:spacing w:line="240" w:lineRule="auto"/>
              <w:jc w:val="center"/>
              <w:rPr>
                <w:rFonts w:cs="Calibri"/>
                <w:sz w:val="20"/>
                <w:lang w:eastAsia="zh-CN"/>
              </w:rPr>
            </w:pPr>
            <w:hyperlink r:id="rId387" w:history="1">
              <w:r w:rsidR="00485698" w:rsidRPr="00485698">
                <w:rPr>
                  <w:rFonts w:eastAsia="Times New Roman" w:cs="Calibri"/>
                  <w:sz w:val="20"/>
                </w:rPr>
                <w:t>Crkve sv. Martina</w:t>
              </w:r>
            </w:hyperlink>
          </w:p>
        </w:tc>
        <w:tc>
          <w:tcPr>
            <w:tcW w:w="2598" w:type="dxa"/>
            <w:shd w:val="clear" w:color="auto" w:fill="FFFFFF"/>
            <w:vAlign w:val="center"/>
          </w:tcPr>
          <w:p w14:paraId="5CD7A429" w14:textId="521D5C18" w:rsidR="00485698" w:rsidRPr="00485698" w:rsidRDefault="00C12162" w:rsidP="005F3B63">
            <w:pPr>
              <w:spacing w:line="240" w:lineRule="auto"/>
              <w:jc w:val="center"/>
              <w:rPr>
                <w:rFonts w:cs="Calibri"/>
                <w:sz w:val="20"/>
                <w:lang w:eastAsia="zh-CN"/>
              </w:rPr>
            </w:pPr>
            <w:hyperlink r:id="rId38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A21F94D" w14:textId="77777777" w:rsidTr="005F3B63">
        <w:tc>
          <w:tcPr>
            <w:tcW w:w="1129" w:type="dxa"/>
            <w:shd w:val="clear" w:color="auto" w:fill="FFFFFF"/>
            <w:vAlign w:val="center"/>
          </w:tcPr>
          <w:p w14:paraId="3BB91ED8"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Z-2304</w:t>
            </w:r>
          </w:p>
        </w:tc>
        <w:tc>
          <w:tcPr>
            <w:tcW w:w="1560" w:type="dxa"/>
            <w:shd w:val="clear" w:color="auto" w:fill="FFFFFF"/>
            <w:vAlign w:val="center"/>
          </w:tcPr>
          <w:p w14:paraId="47E117B7" w14:textId="77777777" w:rsidR="00485698" w:rsidRPr="00485698" w:rsidRDefault="00C12162" w:rsidP="005F3B63">
            <w:pPr>
              <w:spacing w:line="240" w:lineRule="auto"/>
              <w:jc w:val="center"/>
              <w:rPr>
                <w:rFonts w:cs="Calibri"/>
                <w:sz w:val="20"/>
                <w:lang w:eastAsia="zh-CN"/>
              </w:rPr>
            </w:pPr>
            <w:hyperlink r:id="rId389" w:history="1">
              <w:r w:rsidR="00485698" w:rsidRPr="00485698">
                <w:rPr>
                  <w:rFonts w:eastAsia="Times New Roman" w:cs="Calibri"/>
                  <w:sz w:val="20"/>
                </w:rPr>
                <w:t>Matenci</w:t>
              </w:r>
            </w:hyperlink>
          </w:p>
        </w:tc>
        <w:tc>
          <w:tcPr>
            <w:tcW w:w="3893" w:type="dxa"/>
            <w:shd w:val="clear" w:color="auto" w:fill="FFFFFF"/>
            <w:vAlign w:val="center"/>
          </w:tcPr>
          <w:p w14:paraId="215799C1" w14:textId="77777777" w:rsidR="00485698" w:rsidRPr="00485698" w:rsidRDefault="00C12162" w:rsidP="005F3B63">
            <w:pPr>
              <w:spacing w:line="240" w:lineRule="auto"/>
              <w:jc w:val="center"/>
              <w:rPr>
                <w:rFonts w:cs="Calibri"/>
                <w:sz w:val="20"/>
                <w:lang w:eastAsia="zh-CN"/>
              </w:rPr>
            </w:pPr>
            <w:hyperlink r:id="rId390" w:history="1">
              <w:r w:rsidR="00485698" w:rsidRPr="00485698">
                <w:rPr>
                  <w:rFonts w:eastAsia="Times New Roman" w:cs="Calibri"/>
                  <w:sz w:val="20"/>
                </w:rPr>
                <w:t>Crkva sv. Antuna Padovanskog</w:t>
              </w:r>
            </w:hyperlink>
          </w:p>
        </w:tc>
        <w:tc>
          <w:tcPr>
            <w:tcW w:w="2598" w:type="dxa"/>
            <w:shd w:val="clear" w:color="auto" w:fill="FFFFFF"/>
            <w:vAlign w:val="center"/>
          </w:tcPr>
          <w:p w14:paraId="38B24586" w14:textId="2AECC687" w:rsidR="00485698" w:rsidRPr="00485698" w:rsidRDefault="00C12162" w:rsidP="005F3B63">
            <w:pPr>
              <w:spacing w:line="240" w:lineRule="auto"/>
              <w:jc w:val="center"/>
              <w:rPr>
                <w:rFonts w:cs="Calibri"/>
                <w:sz w:val="20"/>
                <w:lang w:eastAsia="zh-CN"/>
              </w:rPr>
            </w:pPr>
            <w:hyperlink r:id="rId39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B465D39" w14:textId="77777777" w:rsidTr="005F3B63">
        <w:tc>
          <w:tcPr>
            <w:tcW w:w="1129" w:type="dxa"/>
            <w:shd w:val="clear" w:color="auto" w:fill="FFFFFF"/>
            <w:vAlign w:val="center"/>
          </w:tcPr>
          <w:p w14:paraId="7465CDB8"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P-5319</w:t>
            </w:r>
          </w:p>
        </w:tc>
        <w:tc>
          <w:tcPr>
            <w:tcW w:w="1560" w:type="dxa"/>
            <w:shd w:val="clear" w:color="auto" w:fill="FFFFFF"/>
            <w:vAlign w:val="center"/>
          </w:tcPr>
          <w:p w14:paraId="00920861" w14:textId="77777777" w:rsidR="00485698" w:rsidRPr="00485698" w:rsidRDefault="00C12162" w:rsidP="005F3B63">
            <w:pPr>
              <w:spacing w:line="240" w:lineRule="auto"/>
              <w:jc w:val="center"/>
              <w:rPr>
                <w:rFonts w:cs="Calibri"/>
                <w:sz w:val="20"/>
                <w:lang w:eastAsia="zh-CN"/>
              </w:rPr>
            </w:pPr>
            <w:hyperlink r:id="rId392" w:history="1">
              <w:r w:rsidR="00485698" w:rsidRPr="00485698">
                <w:rPr>
                  <w:rFonts w:eastAsia="Times New Roman" w:cs="Calibri"/>
                  <w:sz w:val="20"/>
                </w:rPr>
                <w:t>Mihovljan</w:t>
              </w:r>
            </w:hyperlink>
          </w:p>
        </w:tc>
        <w:tc>
          <w:tcPr>
            <w:tcW w:w="3893" w:type="dxa"/>
            <w:shd w:val="clear" w:color="auto" w:fill="FFFFFF"/>
            <w:vAlign w:val="center"/>
          </w:tcPr>
          <w:p w14:paraId="7D582084" w14:textId="5CBB2F0B" w:rsidR="00485698" w:rsidRPr="00485698" w:rsidRDefault="00C12162" w:rsidP="005F3B63">
            <w:pPr>
              <w:spacing w:line="240" w:lineRule="auto"/>
              <w:jc w:val="center"/>
              <w:rPr>
                <w:rFonts w:cs="Calibri"/>
                <w:sz w:val="20"/>
                <w:lang w:eastAsia="zh-CN"/>
              </w:rPr>
            </w:pPr>
            <w:hyperlink r:id="rId393" w:history="1">
              <w:r w:rsidR="00485698" w:rsidRPr="00485698">
                <w:rPr>
                  <w:rFonts w:eastAsia="Times New Roman" w:cs="Calibri"/>
                  <w:sz w:val="20"/>
                </w:rPr>
                <w:t xml:space="preserve">Arheološko nalazište </w:t>
              </w:r>
              <w:r w:rsidR="005F3B63">
                <w:rPr>
                  <w:rFonts w:eastAsia="Times New Roman" w:cs="Calibri"/>
                  <w:sz w:val="20"/>
                </w:rPr>
                <w:t>„</w:t>
              </w:r>
              <w:r w:rsidR="00485698" w:rsidRPr="00485698">
                <w:rPr>
                  <w:rFonts w:eastAsia="Times New Roman" w:cs="Calibri"/>
                  <w:sz w:val="20"/>
                </w:rPr>
                <w:t>Strugača</w:t>
              </w:r>
              <w:r w:rsidR="005F3B63">
                <w:rPr>
                  <w:rFonts w:eastAsia="Times New Roman" w:cs="Calibri"/>
                  <w:sz w:val="20"/>
                </w:rPr>
                <w:t>“</w:t>
              </w:r>
            </w:hyperlink>
          </w:p>
        </w:tc>
        <w:tc>
          <w:tcPr>
            <w:tcW w:w="2598" w:type="dxa"/>
            <w:shd w:val="clear" w:color="auto" w:fill="FFFFFF"/>
            <w:vAlign w:val="center"/>
          </w:tcPr>
          <w:p w14:paraId="38E45966" w14:textId="2CCCD5AD" w:rsidR="00485698" w:rsidRPr="00485698" w:rsidRDefault="00C12162" w:rsidP="005F3B63">
            <w:pPr>
              <w:spacing w:line="240" w:lineRule="auto"/>
              <w:jc w:val="center"/>
              <w:rPr>
                <w:rFonts w:cs="Calibri"/>
                <w:sz w:val="20"/>
                <w:lang w:eastAsia="zh-CN"/>
              </w:rPr>
            </w:pPr>
            <w:hyperlink r:id="rId39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2161551" w14:textId="77777777" w:rsidTr="005F3B63">
        <w:tc>
          <w:tcPr>
            <w:tcW w:w="1129" w:type="dxa"/>
            <w:shd w:val="clear" w:color="auto" w:fill="FFFFFF"/>
            <w:vAlign w:val="center"/>
          </w:tcPr>
          <w:p w14:paraId="45730BE7"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lastRenderedPageBreak/>
              <w:t>P-5086</w:t>
            </w:r>
          </w:p>
        </w:tc>
        <w:tc>
          <w:tcPr>
            <w:tcW w:w="1560" w:type="dxa"/>
            <w:shd w:val="clear" w:color="auto" w:fill="FFFFFF"/>
            <w:vAlign w:val="center"/>
          </w:tcPr>
          <w:p w14:paraId="699C7F99" w14:textId="77777777" w:rsidR="00485698" w:rsidRPr="00485698" w:rsidRDefault="00C12162" w:rsidP="005F3B63">
            <w:pPr>
              <w:spacing w:line="240" w:lineRule="auto"/>
              <w:jc w:val="center"/>
              <w:rPr>
                <w:rFonts w:cs="Calibri"/>
                <w:sz w:val="20"/>
                <w:lang w:eastAsia="zh-CN"/>
              </w:rPr>
            </w:pPr>
            <w:hyperlink r:id="rId395" w:history="1">
              <w:r w:rsidR="00485698" w:rsidRPr="00485698">
                <w:rPr>
                  <w:rFonts w:eastAsia="Times New Roman" w:cs="Calibri"/>
                  <w:sz w:val="20"/>
                </w:rPr>
                <w:t>Mihovljan</w:t>
              </w:r>
            </w:hyperlink>
          </w:p>
        </w:tc>
        <w:tc>
          <w:tcPr>
            <w:tcW w:w="3893" w:type="dxa"/>
            <w:shd w:val="clear" w:color="auto" w:fill="FFFFFF"/>
            <w:vAlign w:val="center"/>
          </w:tcPr>
          <w:p w14:paraId="33D7F2E4" w14:textId="77777777" w:rsidR="00485698" w:rsidRPr="00485698" w:rsidRDefault="00C12162" w:rsidP="005F3B63">
            <w:pPr>
              <w:spacing w:line="240" w:lineRule="auto"/>
              <w:jc w:val="center"/>
              <w:rPr>
                <w:rFonts w:cs="Calibri"/>
                <w:sz w:val="20"/>
                <w:lang w:eastAsia="zh-CN"/>
              </w:rPr>
            </w:pPr>
            <w:hyperlink r:id="rId396" w:history="1">
              <w:r w:rsidR="00485698" w:rsidRPr="00485698">
                <w:rPr>
                  <w:rFonts w:eastAsia="Times New Roman" w:cs="Calibri"/>
                  <w:sz w:val="20"/>
                </w:rPr>
                <w:t>Mihovljan, Tradicijska kuća, k. br. 282</w:t>
              </w:r>
            </w:hyperlink>
          </w:p>
        </w:tc>
        <w:tc>
          <w:tcPr>
            <w:tcW w:w="2598" w:type="dxa"/>
            <w:shd w:val="clear" w:color="auto" w:fill="FFFFFF"/>
            <w:vAlign w:val="center"/>
          </w:tcPr>
          <w:p w14:paraId="7E8DD44A" w14:textId="08EC512D" w:rsidR="00485698" w:rsidRPr="00485698" w:rsidRDefault="00C12162" w:rsidP="005F3B63">
            <w:pPr>
              <w:spacing w:line="240" w:lineRule="auto"/>
              <w:jc w:val="center"/>
              <w:rPr>
                <w:rFonts w:cs="Calibri"/>
                <w:sz w:val="20"/>
                <w:lang w:eastAsia="zh-CN"/>
              </w:rPr>
            </w:pPr>
            <w:hyperlink r:id="rId39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D2ABF50" w14:textId="77777777" w:rsidTr="005F3B63">
        <w:tc>
          <w:tcPr>
            <w:tcW w:w="1129" w:type="dxa"/>
            <w:shd w:val="clear" w:color="auto" w:fill="FFFFFF"/>
            <w:vAlign w:val="center"/>
          </w:tcPr>
          <w:p w14:paraId="443C96C6"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Z-1906</w:t>
            </w:r>
          </w:p>
        </w:tc>
        <w:tc>
          <w:tcPr>
            <w:tcW w:w="1560" w:type="dxa"/>
            <w:shd w:val="clear" w:color="auto" w:fill="FFFFFF"/>
            <w:vAlign w:val="center"/>
          </w:tcPr>
          <w:p w14:paraId="6370F54E" w14:textId="77777777" w:rsidR="00485698" w:rsidRPr="00485698" w:rsidRDefault="00C12162" w:rsidP="005F3B63">
            <w:pPr>
              <w:spacing w:line="240" w:lineRule="auto"/>
              <w:jc w:val="center"/>
              <w:rPr>
                <w:rFonts w:cs="Calibri"/>
                <w:sz w:val="20"/>
                <w:lang w:eastAsia="zh-CN"/>
              </w:rPr>
            </w:pPr>
            <w:hyperlink r:id="rId398" w:history="1">
              <w:r w:rsidR="00485698" w:rsidRPr="00485698">
                <w:rPr>
                  <w:rFonts w:eastAsia="Times New Roman" w:cs="Calibri"/>
                  <w:sz w:val="20"/>
                </w:rPr>
                <w:t>Mirkovec</w:t>
              </w:r>
            </w:hyperlink>
          </w:p>
        </w:tc>
        <w:tc>
          <w:tcPr>
            <w:tcW w:w="3893" w:type="dxa"/>
            <w:shd w:val="clear" w:color="auto" w:fill="FFFFFF"/>
            <w:vAlign w:val="center"/>
          </w:tcPr>
          <w:p w14:paraId="7F7FA732" w14:textId="77777777" w:rsidR="00485698" w:rsidRPr="00485698" w:rsidRDefault="00C12162" w:rsidP="005F3B63">
            <w:pPr>
              <w:spacing w:line="240" w:lineRule="auto"/>
              <w:jc w:val="center"/>
              <w:rPr>
                <w:rFonts w:cs="Calibri"/>
                <w:sz w:val="20"/>
                <w:lang w:eastAsia="zh-CN"/>
              </w:rPr>
            </w:pPr>
            <w:hyperlink r:id="rId399" w:history="1">
              <w:r w:rsidR="00485698" w:rsidRPr="00485698">
                <w:rPr>
                  <w:rFonts w:eastAsia="Times New Roman" w:cs="Calibri"/>
                  <w:sz w:val="20"/>
                </w:rPr>
                <w:t>Dvorac Mirkovec</w:t>
              </w:r>
            </w:hyperlink>
          </w:p>
        </w:tc>
        <w:tc>
          <w:tcPr>
            <w:tcW w:w="2598" w:type="dxa"/>
            <w:shd w:val="clear" w:color="auto" w:fill="FFFFFF"/>
            <w:vAlign w:val="center"/>
          </w:tcPr>
          <w:p w14:paraId="5F3E1EA6" w14:textId="3CBFB1CC" w:rsidR="00485698" w:rsidRPr="00485698" w:rsidRDefault="00C12162" w:rsidP="005F3B63">
            <w:pPr>
              <w:spacing w:line="240" w:lineRule="auto"/>
              <w:jc w:val="center"/>
              <w:rPr>
                <w:rFonts w:cs="Calibri"/>
                <w:sz w:val="20"/>
                <w:lang w:eastAsia="zh-CN"/>
              </w:rPr>
            </w:pPr>
            <w:hyperlink r:id="rId40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65E7C7D" w14:textId="77777777" w:rsidTr="005F3B63">
        <w:tc>
          <w:tcPr>
            <w:tcW w:w="1129" w:type="dxa"/>
            <w:shd w:val="clear" w:color="auto" w:fill="FFFFFF"/>
            <w:vAlign w:val="center"/>
          </w:tcPr>
          <w:p w14:paraId="1BFA4751"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Z-4595</w:t>
            </w:r>
          </w:p>
        </w:tc>
        <w:tc>
          <w:tcPr>
            <w:tcW w:w="1560" w:type="dxa"/>
            <w:shd w:val="clear" w:color="auto" w:fill="FFFFFF"/>
            <w:vAlign w:val="center"/>
          </w:tcPr>
          <w:p w14:paraId="6B8EAD97" w14:textId="77777777" w:rsidR="00485698" w:rsidRPr="00485698" w:rsidRDefault="00C12162" w:rsidP="005F3B63">
            <w:pPr>
              <w:spacing w:line="240" w:lineRule="auto"/>
              <w:jc w:val="center"/>
              <w:rPr>
                <w:rFonts w:cs="Calibri"/>
                <w:sz w:val="20"/>
                <w:lang w:eastAsia="zh-CN"/>
              </w:rPr>
            </w:pPr>
            <w:hyperlink r:id="rId401" w:history="1">
              <w:r w:rsidR="00485698" w:rsidRPr="00485698">
                <w:rPr>
                  <w:rFonts w:eastAsia="Times New Roman" w:cs="Calibri"/>
                  <w:sz w:val="20"/>
                </w:rPr>
                <w:t>Novi Dvori Klanječki</w:t>
              </w:r>
            </w:hyperlink>
          </w:p>
        </w:tc>
        <w:tc>
          <w:tcPr>
            <w:tcW w:w="3893" w:type="dxa"/>
            <w:shd w:val="clear" w:color="auto" w:fill="FFFFFF"/>
            <w:vAlign w:val="center"/>
          </w:tcPr>
          <w:p w14:paraId="5BA6586A" w14:textId="0588A847" w:rsidR="00485698" w:rsidRPr="00485698" w:rsidRDefault="00C12162" w:rsidP="005F3B63">
            <w:pPr>
              <w:spacing w:line="240" w:lineRule="auto"/>
              <w:jc w:val="center"/>
              <w:rPr>
                <w:rFonts w:cs="Calibri"/>
                <w:sz w:val="20"/>
                <w:lang w:eastAsia="zh-CN"/>
              </w:rPr>
            </w:pPr>
            <w:hyperlink r:id="rId402" w:history="1">
              <w:r w:rsidR="00485698" w:rsidRPr="00485698">
                <w:rPr>
                  <w:rFonts w:eastAsia="Times New Roman" w:cs="Calibri"/>
                  <w:sz w:val="20"/>
                </w:rPr>
                <w:t xml:space="preserve">Kompleks dvorca </w:t>
              </w:r>
              <w:r w:rsidR="005F3B63">
                <w:rPr>
                  <w:rFonts w:eastAsia="Times New Roman" w:cs="Calibri"/>
                  <w:sz w:val="20"/>
                </w:rPr>
                <w:t>„</w:t>
              </w:r>
              <w:r w:rsidR="00485698" w:rsidRPr="00485698">
                <w:rPr>
                  <w:rFonts w:eastAsia="Times New Roman" w:cs="Calibri"/>
                  <w:sz w:val="20"/>
                </w:rPr>
                <w:t>Novi Dvori Klanječki</w:t>
              </w:r>
              <w:r w:rsidR="005F3B63">
                <w:rPr>
                  <w:rFonts w:eastAsia="Times New Roman" w:cs="Calibri"/>
                  <w:sz w:val="20"/>
                </w:rPr>
                <w:t>“</w:t>
              </w:r>
            </w:hyperlink>
          </w:p>
        </w:tc>
        <w:tc>
          <w:tcPr>
            <w:tcW w:w="2598" w:type="dxa"/>
            <w:shd w:val="clear" w:color="auto" w:fill="FFFFFF"/>
            <w:vAlign w:val="center"/>
          </w:tcPr>
          <w:p w14:paraId="179ABD57" w14:textId="7CAA78ED" w:rsidR="00485698" w:rsidRPr="00485698" w:rsidRDefault="00C12162" w:rsidP="005F3B63">
            <w:pPr>
              <w:spacing w:line="240" w:lineRule="auto"/>
              <w:jc w:val="center"/>
              <w:rPr>
                <w:rFonts w:cs="Calibri"/>
                <w:sz w:val="20"/>
                <w:lang w:eastAsia="zh-CN"/>
              </w:rPr>
            </w:pPr>
            <w:hyperlink r:id="rId40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C6E0778" w14:textId="77777777" w:rsidTr="005F3B63">
        <w:tc>
          <w:tcPr>
            <w:tcW w:w="1129" w:type="dxa"/>
            <w:shd w:val="clear" w:color="auto" w:fill="FFFFFF"/>
            <w:vAlign w:val="center"/>
          </w:tcPr>
          <w:p w14:paraId="11DA7EA3"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Z-2846</w:t>
            </w:r>
          </w:p>
        </w:tc>
        <w:tc>
          <w:tcPr>
            <w:tcW w:w="1560" w:type="dxa"/>
            <w:shd w:val="clear" w:color="auto" w:fill="FFFFFF"/>
            <w:vAlign w:val="center"/>
          </w:tcPr>
          <w:p w14:paraId="0638E1AD" w14:textId="77777777" w:rsidR="00485698" w:rsidRPr="00485698" w:rsidRDefault="00C12162" w:rsidP="005F3B63">
            <w:pPr>
              <w:spacing w:line="240" w:lineRule="auto"/>
              <w:jc w:val="center"/>
              <w:rPr>
                <w:rFonts w:cs="Calibri"/>
                <w:sz w:val="20"/>
                <w:lang w:eastAsia="zh-CN"/>
              </w:rPr>
            </w:pPr>
            <w:hyperlink r:id="rId404" w:history="1">
              <w:r w:rsidR="00485698" w:rsidRPr="00485698">
                <w:rPr>
                  <w:rFonts w:eastAsia="Times New Roman" w:cs="Calibri"/>
                  <w:sz w:val="20"/>
                </w:rPr>
                <w:t>Orehovica</w:t>
              </w:r>
            </w:hyperlink>
          </w:p>
        </w:tc>
        <w:tc>
          <w:tcPr>
            <w:tcW w:w="3893" w:type="dxa"/>
            <w:shd w:val="clear" w:color="auto" w:fill="FFFFFF"/>
            <w:vAlign w:val="center"/>
          </w:tcPr>
          <w:p w14:paraId="4F364EA3" w14:textId="77777777" w:rsidR="00485698" w:rsidRPr="00485698" w:rsidRDefault="00C12162" w:rsidP="005F3B63">
            <w:pPr>
              <w:spacing w:line="240" w:lineRule="auto"/>
              <w:jc w:val="center"/>
              <w:rPr>
                <w:rFonts w:cs="Calibri"/>
                <w:sz w:val="20"/>
                <w:lang w:eastAsia="zh-CN"/>
              </w:rPr>
            </w:pPr>
            <w:hyperlink r:id="rId405" w:history="1">
              <w:r w:rsidR="00485698" w:rsidRPr="00485698">
                <w:rPr>
                  <w:rFonts w:eastAsia="Times New Roman" w:cs="Calibri"/>
                  <w:sz w:val="20"/>
                </w:rPr>
                <w:t>Crkva sv. Leopolda Mandića</w:t>
              </w:r>
            </w:hyperlink>
          </w:p>
        </w:tc>
        <w:tc>
          <w:tcPr>
            <w:tcW w:w="2598" w:type="dxa"/>
            <w:shd w:val="clear" w:color="auto" w:fill="FFFFFF"/>
            <w:vAlign w:val="center"/>
          </w:tcPr>
          <w:p w14:paraId="7173A42B" w14:textId="73700B56" w:rsidR="00485698" w:rsidRPr="00485698" w:rsidRDefault="00C12162" w:rsidP="005F3B63">
            <w:pPr>
              <w:spacing w:line="240" w:lineRule="auto"/>
              <w:jc w:val="center"/>
              <w:rPr>
                <w:rFonts w:cs="Calibri"/>
                <w:sz w:val="20"/>
                <w:lang w:eastAsia="zh-CN"/>
              </w:rPr>
            </w:pPr>
            <w:hyperlink r:id="rId40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69F34DC" w14:textId="77777777" w:rsidTr="005F3B63">
        <w:tc>
          <w:tcPr>
            <w:tcW w:w="1129" w:type="dxa"/>
            <w:shd w:val="clear" w:color="auto" w:fill="FFFFFF"/>
            <w:vAlign w:val="center"/>
          </w:tcPr>
          <w:p w14:paraId="24217E8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Z-2232</w:t>
            </w:r>
          </w:p>
        </w:tc>
        <w:tc>
          <w:tcPr>
            <w:tcW w:w="1560" w:type="dxa"/>
            <w:shd w:val="clear" w:color="auto" w:fill="FFFFFF"/>
            <w:vAlign w:val="center"/>
          </w:tcPr>
          <w:p w14:paraId="3400E015" w14:textId="77777777" w:rsidR="00485698" w:rsidRPr="00485698" w:rsidRDefault="00C12162" w:rsidP="005F3B63">
            <w:pPr>
              <w:spacing w:line="240" w:lineRule="auto"/>
              <w:jc w:val="center"/>
              <w:rPr>
                <w:rFonts w:cs="Calibri"/>
                <w:sz w:val="20"/>
                <w:lang w:eastAsia="zh-CN"/>
              </w:rPr>
            </w:pPr>
            <w:hyperlink r:id="rId407" w:history="1">
              <w:r w:rsidR="00485698" w:rsidRPr="00485698">
                <w:rPr>
                  <w:rFonts w:eastAsia="Times New Roman" w:cs="Calibri"/>
                  <w:sz w:val="20"/>
                </w:rPr>
                <w:t>Oroslavje</w:t>
              </w:r>
            </w:hyperlink>
          </w:p>
        </w:tc>
        <w:tc>
          <w:tcPr>
            <w:tcW w:w="3893" w:type="dxa"/>
            <w:shd w:val="clear" w:color="auto" w:fill="FFFFFF"/>
            <w:vAlign w:val="center"/>
          </w:tcPr>
          <w:p w14:paraId="20A15EF2" w14:textId="77777777" w:rsidR="00485698" w:rsidRPr="00485698" w:rsidRDefault="00C12162" w:rsidP="005F3B63">
            <w:pPr>
              <w:spacing w:line="240" w:lineRule="auto"/>
              <w:jc w:val="center"/>
              <w:rPr>
                <w:rFonts w:cs="Calibri"/>
                <w:sz w:val="20"/>
                <w:lang w:eastAsia="zh-CN"/>
              </w:rPr>
            </w:pPr>
            <w:hyperlink r:id="rId408" w:history="1">
              <w:r w:rsidR="00485698" w:rsidRPr="00485698">
                <w:rPr>
                  <w:rFonts w:eastAsia="Times New Roman" w:cs="Calibri"/>
                  <w:sz w:val="20"/>
                </w:rPr>
                <w:t>Crkva Uznesenja Blažene Djevice Marije</w:t>
              </w:r>
            </w:hyperlink>
          </w:p>
        </w:tc>
        <w:tc>
          <w:tcPr>
            <w:tcW w:w="2598" w:type="dxa"/>
            <w:shd w:val="clear" w:color="auto" w:fill="FFFFFF"/>
            <w:vAlign w:val="center"/>
          </w:tcPr>
          <w:p w14:paraId="69C4312B" w14:textId="5C549577" w:rsidR="00485698" w:rsidRPr="00485698" w:rsidRDefault="00C12162" w:rsidP="005F3B63">
            <w:pPr>
              <w:spacing w:line="240" w:lineRule="auto"/>
              <w:jc w:val="center"/>
              <w:rPr>
                <w:rFonts w:cs="Calibri"/>
                <w:sz w:val="20"/>
                <w:lang w:eastAsia="zh-CN"/>
              </w:rPr>
            </w:pPr>
            <w:hyperlink r:id="rId40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A382FBC" w14:textId="77777777" w:rsidTr="005F3B63">
        <w:tc>
          <w:tcPr>
            <w:tcW w:w="1129" w:type="dxa"/>
            <w:shd w:val="clear" w:color="auto" w:fill="FFFFFF"/>
            <w:vAlign w:val="center"/>
          </w:tcPr>
          <w:p w14:paraId="44BBA786"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Z-2444</w:t>
            </w:r>
          </w:p>
        </w:tc>
        <w:tc>
          <w:tcPr>
            <w:tcW w:w="1560" w:type="dxa"/>
            <w:shd w:val="clear" w:color="auto" w:fill="FFFFFF"/>
            <w:vAlign w:val="center"/>
          </w:tcPr>
          <w:p w14:paraId="6E16A415" w14:textId="77777777" w:rsidR="00485698" w:rsidRPr="00485698" w:rsidRDefault="00C12162" w:rsidP="005F3B63">
            <w:pPr>
              <w:spacing w:line="240" w:lineRule="auto"/>
              <w:jc w:val="center"/>
              <w:rPr>
                <w:rFonts w:cs="Calibri"/>
                <w:sz w:val="20"/>
                <w:lang w:eastAsia="zh-CN"/>
              </w:rPr>
            </w:pPr>
            <w:hyperlink r:id="rId410" w:history="1">
              <w:r w:rsidR="00485698" w:rsidRPr="00485698">
                <w:rPr>
                  <w:rFonts w:eastAsia="Times New Roman" w:cs="Calibri"/>
                  <w:sz w:val="20"/>
                </w:rPr>
                <w:t>Oroslavje</w:t>
              </w:r>
            </w:hyperlink>
          </w:p>
        </w:tc>
        <w:tc>
          <w:tcPr>
            <w:tcW w:w="3893" w:type="dxa"/>
            <w:shd w:val="clear" w:color="auto" w:fill="FFFFFF"/>
            <w:vAlign w:val="center"/>
          </w:tcPr>
          <w:p w14:paraId="75A1A2C0" w14:textId="77777777" w:rsidR="00485698" w:rsidRPr="00485698" w:rsidRDefault="00C12162" w:rsidP="005F3B63">
            <w:pPr>
              <w:spacing w:line="240" w:lineRule="auto"/>
              <w:jc w:val="center"/>
              <w:rPr>
                <w:rFonts w:cs="Calibri"/>
                <w:sz w:val="20"/>
                <w:lang w:eastAsia="zh-CN"/>
              </w:rPr>
            </w:pPr>
            <w:hyperlink r:id="rId411" w:history="1">
              <w:r w:rsidR="00485698" w:rsidRPr="00485698">
                <w:rPr>
                  <w:rFonts w:eastAsia="Times New Roman" w:cs="Calibri"/>
                  <w:sz w:val="20"/>
                </w:rPr>
                <w:t>Dvorac Donje Oroslavje, Park obitelji Prpić 9</w:t>
              </w:r>
            </w:hyperlink>
          </w:p>
        </w:tc>
        <w:tc>
          <w:tcPr>
            <w:tcW w:w="2598" w:type="dxa"/>
            <w:shd w:val="clear" w:color="auto" w:fill="FFFFFF"/>
            <w:vAlign w:val="center"/>
          </w:tcPr>
          <w:p w14:paraId="54ED99F5" w14:textId="21E90E10" w:rsidR="00485698" w:rsidRPr="00485698" w:rsidRDefault="00C12162" w:rsidP="005F3B63">
            <w:pPr>
              <w:spacing w:line="240" w:lineRule="auto"/>
              <w:jc w:val="center"/>
              <w:rPr>
                <w:rFonts w:cs="Calibri"/>
                <w:sz w:val="20"/>
                <w:lang w:eastAsia="zh-CN"/>
              </w:rPr>
            </w:pPr>
            <w:hyperlink r:id="rId41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4AC1D9F" w14:textId="77777777" w:rsidTr="005F3B63">
        <w:tc>
          <w:tcPr>
            <w:tcW w:w="1129" w:type="dxa"/>
            <w:shd w:val="clear" w:color="auto" w:fill="FFFFFF"/>
            <w:vAlign w:val="center"/>
          </w:tcPr>
          <w:p w14:paraId="188C1013"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Z-2082</w:t>
            </w:r>
          </w:p>
        </w:tc>
        <w:tc>
          <w:tcPr>
            <w:tcW w:w="1560" w:type="dxa"/>
            <w:shd w:val="clear" w:color="auto" w:fill="FFFFFF"/>
            <w:vAlign w:val="center"/>
          </w:tcPr>
          <w:p w14:paraId="50515509" w14:textId="77777777" w:rsidR="00485698" w:rsidRPr="00485698" w:rsidRDefault="00C12162" w:rsidP="005F3B63">
            <w:pPr>
              <w:spacing w:line="240" w:lineRule="auto"/>
              <w:jc w:val="center"/>
              <w:rPr>
                <w:rFonts w:cs="Calibri"/>
                <w:sz w:val="20"/>
                <w:lang w:eastAsia="zh-CN"/>
              </w:rPr>
            </w:pPr>
            <w:hyperlink r:id="rId413" w:history="1">
              <w:r w:rsidR="00485698" w:rsidRPr="00485698">
                <w:rPr>
                  <w:rFonts w:eastAsia="Times New Roman" w:cs="Calibri"/>
                  <w:sz w:val="20"/>
                </w:rPr>
                <w:t>Pavlovec Pregradski</w:t>
              </w:r>
            </w:hyperlink>
          </w:p>
        </w:tc>
        <w:tc>
          <w:tcPr>
            <w:tcW w:w="3893" w:type="dxa"/>
            <w:shd w:val="clear" w:color="auto" w:fill="FFFFFF"/>
            <w:vAlign w:val="center"/>
          </w:tcPr>
          <w:p w14:paraId="5B381395" w14:textId="77777777" w:rsidR="00485698" w:rsidRPr="00485698" w:rsidRDefault="00C12162" w:rsidP="005F3B63">
            <w:pPr>
              <w:spacing w:line="240" w:lineRule="auto"/>
              <w:jc w:val="center"/>
              <w:rPr>
                <w:rFonts w:cs="Calibri"/>
                <w:sz w:val="20"/>
                <w:lang w:eastAsia="zh-CN"/>
              </w:rPr>
            </w:pPr>
            <w:hyperlink r:id="rId414" w:history="1">
              <w:r w:rsidR="00485698" w:rsidRPr="00485698">
                <w:rPr>
                  <w:rFonts w:eastAsia="Times New Roman" w:cs="Calibri"/>
                  <w:sz w:val="20"/>
                </w:rPr>
                <w:t>Crkva sv. Donata</w:t>
              </w:r>
            </w:hyperlink>
          </w:p>
        </w:tc>
        <w:tc>
          <w:tcPr>
            <w:tcW w:w="2598" w:type="dxa"/>
            <w:shd w:val="clear" w:color="auto" w:fill="FFFFFF"/>
            <w:vAlign w:val="center"/>
          </w:tcPr>
          <w:p w14:paraId="115428C1" w14:textId="5053C7C4" w:rsidR="00485698" w:rsidRPr="00485698" w:rsidRDefault="00C12162" w:rsidP="005F3B63">
            <w:pPr>
              <w:spacing w:line="240" w:lineRule="auto"/>
              <w:jc w:val="center"/>
              <w:rPr>
                <w:rFonts w:cs="Calibri"/>
                <w:sz w:val="20"/>
                <w:lang w:eastAsia="zh-CN"/>
              </w:rPr>
            </w:pPr>
            <w:hyperlink r:id="rId41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050BD3E" w14:textId="77777777" w:rsidTr="005F3B63">
        <w:tc>
          <w:tcPr>
            <w:tcW w:w="1129" w:type="dxa"/>
            <w:shd w:val="clear" w:color="auto" w:fill="FFFFFF"/>
            <w:vAlign w:val="center"/>
          </w:tcPr>
          <w:p w14:paraId="39F94EBA"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Z-2847</w:t>
            </w:r>
          </w:p>
        </w:tc>
        <w:tc>
          <w:tcPr>
            <w:tcW w:w="1560" w:type="dxa"/>
            <w:shd w:val="clear" w:color="auto" w:fill="FFFFFF"/>
            <w:vAlign w:val="center"/>
          </w:tcPr>
          <w:p w14:paraId="2C4E19FA" w14:textId="77777777" w:rsidR="00485698" w:rsidRPr="00485698" w:rsidRDefault="00C12162" w:rsidP="005F3B63">
            <w:pPr>
              <w:spacing w:line="240" w:lineRule="auto"/>
              <w:jc w:val="center"/>
              <w:rPr>
                <w:rFonts w:cs="Calibri"/>
                <w:sz w:val="20"/>
                <w:lang w:eastAsia="zh-CN"/>
              </w:rPr>
            </w:pPr>
            <w:hyperlink r:id="rId416" w:history="1">
              <w:r w:rsidR="00485698" w:rsidRPr="00485698">
                <w:rPr>
                  <w:rFonts w:eastAsia="Times New Roman" w:cs="Calibri"/>
                  <w:sz w:val="20"/>
                </w:rPr>
                <w:t>Peršaves</w:t>
              </w:r>
            </w:hyperlink>
          </w:p>
        </w:tc>
        <w:tc>
          <w:tcPr>
            <w:tcW w:w="3893" w:type="dxa"/>
            <w:shd w:val="clear" w:color="auto" w:fill="FFFFFF"/>
            <w:vAlign w:val="center"/>
          </w:tcPr>
          <w:p w14:paraId="4B474E95" w14:textId="77777777" w:rsidR="00485698" w:rsidRPr="00485698" w:rsidRDefault="00C12162" w:rsidP="005F3B63">
            <w:pPr>
              <w:spacing w:line="240" w:lineRule="auto"/>
              <w:jc w:val="center"/>
              <w:rPr>
                <w:rFonts w:cs="Calibri"/>
                <w:sz w:val="20"/>
                <w:lang w:eastAsia="zh-CN"/>
              </w:rPr>
            </w:pPr>
            <w:hyperlink r:id="rId417" w:history="1">
              <w:r w:rsidR="00485698" w:rsidRPr="00485698">
                <w:rPr>
                  <w:rFonts w:eastAsia="Times New Roman" w:cs="Calibri"/>
                  <w:sz w:val="20"/>
                </w:rPr>
                <w:t>Kapela sv. Margarete</w:t>
              </w:r>
            </w:hyperlink>
          </w:p>
        </w:tc>
        <w:tc>
          <w:tcPr>
            <w:tcW w:w="2598" w:type="dxa"/>
            <w:shd w:val="clear" w:color="auto" w:fill="FFFFFF"/>
            <w:vAlign w:val="center"/>
          </w:tcPr>
          <w:p w14:paraId="099E7DE7" w14:textId="25BAE712" w:rsidR="00485698" w:rsidRPr="00485698" w:rsidRDefault="00C12162" w:rsidP="005F3B63">
            <w:pPr>
              <w:spacing w:line="240" w:lineRule="auto"/>
              <w:jc w:val="center"/>
              <w:rPr>
                <w:rFonts w:cs="Calibri"/>
                <w:sz w:val="20"/>
                <w:lang w:eastAsia="zh-CN"/>
              </w:rPr>
            </w:pPr>
            <w:hyperlink r:id="rId41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5CE9EF5" w14:textId="77777777" w:rsidTr="005F3B63">
        <w:tc>
          <w:tcPr>
            <w:tcW w:w="1129" w:type="dxa"/>
            <w:shd w:val="clear" w:color="auto" w:fill="FFFFFF"/>
            <w:vAlign w:val="center"/>
          </w:tcPr>
          <w:p w14:paraId="5478C173"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Z-2844</w:t>
            </w:r>
          </w:p>
        </w:tc>
        <w:tc>
          <w:tcPr>
            <w:tcW w:w="1560" w:type="dxa"/>
            <w:shd w:val="clear" w:color="auto" w:fill="FFFFFF"/>
            <w:vAlign w:val="center"/>
          </w:tcPr>
          <w:p w14:paraId="37A22F05" w14:textId="77777777" w:rsidR="00485698" w:rsidRPr="00485698" w:rsidRDefault="00C12162" w:rsidP="005F3B63">
            <w:pPr>
              <w:spacing w:line="240" w:lineRule="auto"/>
              <w:jc w:val="center"/>
              <w:rPr>
                <w:rFonts w:cs="Calibri"/>
                <w:sz w:val="20"/>
                <w:lang w:eastAsia="zh-CN"/>
              </w:rPr>
            </w:pPr>
            <w:hyperlink r:id="rId419" w:history="1">
              <w:r w:rsidR="00485698" w:rsidRPr="00485698">
                <w:rPr>
                  <w:rFonts w:eastAsia="Times New Roman" w:cs="Calibri"/>
                  <w:sz w:val="20"/>
                </w:rPr>
                <w:t>Petrova Gora</w:t>
              </w:r>
            </w:hyperlink>
          </w:p>
        </w:tc>
        <w:tc>
          <w:tcPr>
            <w:tcW w:w="3893" w:type="dxa"/>
            <w:shd w:val="clear" w:color="auto" w:fill="FFFFFF"/>
            <w:vAlign w:val="center"/>
          </w:tcPr>
          <w:p w14:paraId="63F2AF47" w14:textId="77777777" w:rsidR="00485698" w:rsidRPr="00485698" w:rsidRDefault="00C12162" w:rsidP="005F3B63">
            <w:pPr>
              <w:spacing w:line="240" w:lineRule="auto"/>
              <w:jc w:val="center"/>
              <w:rPr>
                <w:rFonts w:cs="Calibri"/>
                <w:sz w:val="20"/>
                <w:lang w:eastAsia="zh-CN"/>
              </w:rPr>
            </w:pPr>
            <w:hyperlink r:id="rId420" w:history="1">
              <w:r w:rsidR="00485698" w:rsidRPr="00485698">
                <w:rPr>
                  <w:rFonts w:eastAsia="Times New Roman" w:cs="Calibri"/>
                  <w:sz w:val="20"/>
                </w:rPr>
                <w:t>Kapela sv. Petra</w:t>
              </w:r>
            </w:hyperlink>
          </w:p>
        </w:tc>
        <w:tc>
          <w:tcPr>
            <w:tcW w:w="2598" w:type="dxa"/>
            <w:shd w:val="clear" w:color="auto" w:fill="FFFFFF"/>
            <w:vAlign w:val="center"/>
          </w:tcPr>
          <w:p w14:paraId="703B162D" w14:textId="31751133" w:rsidR="00485698" w:rsidRPr="00485698" w:rsidRDefault="00C12162" w:rsidP="005F3B63">
            <w:pPr>
              <w:spacing w:line="240" w:lineRule="auto"/>
              <w:jc w:val="center"/>
              <w:rPr>
                <w:rFonts w:cs="Calibri"/>
                <w:sz w:val="20"/>
                <w:lang w:eastAsia="zh-CN"/>
              </w:rPr>
            </w:pPr>
            <w:hyperlink r:id="rId42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2B74BCA" w14:textId="77777777" w:rsidTr="005F3B63">
        <w:tc>
          <w:tcPr>
            <w:tcW w:w="1129" w:type="dxa"/>
            <w:shd w:val="clear" w:color="auto" w:fill="FFFFFF"/>
            <w:vAlign w:val="center"/>
          </w:tcPr>
          <w:p w14:paraId="02B4D1FB"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P-5263</w:t>
            </w:r>
          </w:p>
        </w:tc>
        <w:tc>
          <w:tcPr>
            <w:tcW w:w="1560" w:type="dxa"/>
            <w:shd w:val="clear" w:color="auto" w:fill="FFFFFF"/>
            <w:vAlign w:val="center"/>
          </w:tcPr>
          <w:p w14:paraId="6DE84DC4" w14:textId="77777777" w:rsidR="00485698" w:rsidRPr="00485698" w:rsidRDefault="00C12162" w:rsidP="005F3B63">
            <w:pPr>
              <w:spacing w:line="240" w:lineRule="auto"/>
              <w:jc w:val="center"/>
              <w:rPr>
                <w:rFonts w:cs="Calibri"/>
                <w:sz w:val="20"/>
                <w:lang w:eastAsia="zh-CN"/>
              </w:rPr>
            </w:pPr>
            <w:hyperlink r:id="rId422" w:history="1">
              <w:r w:rsidR="00485698" w:rsidRPr="00485698">
                <w:rPr>
                  <w:rFonts w:eastAsia="Times New Roman" w:cs="Calibri"/>
                  <w:sz w:val="20"/>
                </w:rPr>
                <w:t>Petrovsko</w:t>
              </w:r>
            </w:hyperlink>
          </w:p>
        </w:tc>
        <w:tc>
          <w:tcPr>
            <w:tcW w:w="3893" w:type="dxa"/>
            <w:shd w:val="clear" w:color="auto" w:fill="FFFFFF"/>
            <w:vAlign w:val="center"/>
          </w:tcPr>
          <w:p w14:paraId="03FC5245" w14:textId="4270707E" w:rsidR="00485698" w:rsidRPr="00485698" w:rsidRDefault="00C12162" w:rsidP="005F3B63">
            <w:pPr>
              <w:spacing w:line="240" w:lineRule="auto"/>
              <w:jc w:val="center"/>
              <w:rPr>
                <w:rFonts w:cs="Calibri"/>
                <w:sz w:val="20"/>
                <w:lang w:eastAsia="zh-CN"/>
              </w:rPr>
            </w:pPr>
            <w:hyperlink r:id="rId423" w:history="1">
              <w:r w:rsidR="00485698" w:rsidRPr="00485698">
                <w:rPr>
                  <w:rFonts w:eastAsia="Times New Roman" w:cs="Calibri"/>
                  <w:sz w:val="20"/>
                </w:rPr>
                <w:t xml:space="preserve">Arheološko nalazište </w:t>
              </w:r>
              <w:r w:rsidR="005F3B63">
                <w:rPr>
                  <w:rFonts w:eastAsia="Times New Roman" w:cs="Calibri"/>
                  <w:sz w:val="20"/>
                </w:rPr>
                <w:t>„</w:t>
              </w:r>
              <w:r w:rsidR="00485698" w:rsidRPr="00485698">
                <w:rPr>
                  <w:rFonts w:eastAsia="Times New Roman" w:cs="Calibri"/>
                  <w:sz w:val="20"/>
                </w:rPr>
                <w:t>Brezovica</w:t>
              </w:r>
              <w:r w:rsidR="005F3B63">
                <w:rPr>
                  <w:rFonts w:eastAsia="Times New Roman" w:cs="Calibri"/>
                  <w:sz w:val="20"/>
                </w:rPr>
                <w:t>“</w:t>
              </w:r>
            </w:hyperlink>
          </w:p>
        </w:tc>
        <w:tc>
          <w:tcPr>
            <w:tcW w:w="2598" w:type="dxa"/>
            <w:shd w:val="clear" w:color="auto" w:fill="FFFFFF"/>
            <w:vAlign w:val="center"/>
          </w:tcPr>
          <w:p w14:paraId="01ECC111" w14:textId="68231AAE" w:rsidR="00485698" w:rsidRPr="00485698" w:rsidRDefault="00C12162" w:rsidP="005F3B63">
            <w:pPr>
              <w:spacing w:line="240" w:lineRule="auto"/>
              <w:jc w:val="center"/>
              <w:rPr>
                <w:rFonts w:cs="Calibri"/>
                <w:sz w:val="20"/>
                <w:lang w:eastAsia="zh-CN"/>
              </w:rPr>
            </w:pPr>
            <w:hyperlink r:id="rId42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A9329CD" w14:textId="77777777" w:rsidTr="005F3B63">
        <w:tc>
          <w:tcPr>
            <w:tcW w:w="1129" w:type="dxa"/>
            <w:shd w:val="clear" w:color="auto" w:fill="FFFFFF"/>
            <w:vAlign w:val="center"/>
          </w:tcPr>
          <w:p w14:paraId="7CE38170"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Z-2494</w:t>
            </w:r>
          </w:p>
        </w:tc>
        <w:tc>
          <w:tcPr>
            <w:tcW w:w="1560" w:type="dxa"/>
            <w:shd w:val="clear" w:color="auto" w:fill="FFFFFF"/>
            <w:vAlign w:val="center"/>
          </w:tcPr>
          <w:p w14:paraId="3EE99C99" w14:textId="77777777" w:rsidR="00485698" w:rsidRPr="00485698" w:rsidRDefault="00C12162" w:rsidP="005F3B63">
            <w:pPr>
              <w:spacing w:line="240" w:lineRule="auto"/>
              <w:jc w:val="center"/>
              <w:rPr>
                <w:rFonts w:cs="Calibri"/>
                <w:sz w:val="20"/>
                <w:lang w:eastAsia="zh-CN"/>
              </w:rPr>
            </w:pPr>
            <w:hyperlink r:id="rId425" w:history="1">
              <w:r w:rsidR="00485698" w:rsidRPr="00485698">
                <w:rPr>
                  <w:rFonts w:eastAsia="Times New Roman" w:cs="Calibri"/>
                  <w:sz w:val="20"/>
                </w:rPr>
                <w:t>Petrovsko</w:t>
              </w:r>
            </w:hyperlink>
          </w:p>
        </w:tc>
        <w:tc>
          <w:tcPr>
            <w:tcW w:w="3893" w:type="dxa"/>
            <w:shd w:val="clear" w:color="auto" w:fill="FFFFFF"/>
            <w:vAlign w:val="center"/>
          </w:tcPr>
          <w:p w14:paraId="23297D9D" w14:textId="77777777" w:rsidR="00485698" w:rsidRPr="00485698" w:rsidRDefault="00C12162" w:rsidP="005F3B63">
            <w:pPr>
              <w:spacing w:line="240" w:lineRule="auto"/>
              <w:jc w:val="center"/>
              <w:rPr>
                <w:rFonts w:cs="Calibri"/>
                <w:sz w:val="20"/>
                <w:lang w:eastAsia="zh-CN"/>
              </w:rPr>
            </w:pPr>
            <w:hyperlink r:id="rId426" w:history="1">
              <w:r w:rsidR="00485698" w:rsidRPr="00485698">
                <w:rPr>
                  <w:rFonts w:eastAsia="Times New Roman" w:cs="Calibri"/>
                  <w:sz w:val="20"/>
                </w:rPr>
                <w:t>Crkva sv. Benedikta</w:t>
              </w:r>
            </w:hyperlink>
          </w:p>
        </w:tc>
        <w:tc>
          <w:tcPr>
            <w:tcW w:w="2598" w:type="dxa"/>
            <w:shd w:val="clear" w:color="auto" w:fill="FFFFFF"/>
            <w:vAlign w:val="center"/>
          </w:tcPr>
          <w:p w14:paraId="09C4B652" w14:textId="55C8A8DF" w:rsidR="00485698" w:rsidRPr="00485698" w:rsidRDefault="00C12162" w:rsidP="005F3B63">
            <w:pPr>
              <w:spacing w:line="240" w:lineRule="auto"/>
              <w:jc w:val="center"/>
              <w:rPr>
                <w:rFonts w:cs="Calibri"/>
                <w:sz w:val="20"/>
                <w:lang w:eastAsia="zh-CN"/>
              </w:rPr>
            </w:pPr>
            <w:hyperlink r:id="rId42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948D6CE" w14:textId="77777777" w:rsidTr="005F3B63">
        <w:tc>
          <w:tcPr>
            <w:tcW w:w="1129" w:type="dxa"/>
            <w:shd w:val="clear" w:color="auto" w:fill="FFFFFF"/>
            <w:vAlign w:val="center"/>
          </w:tcPr>
          <w:p w14:paraId="5AB77849"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Z-2495</w:t>
            </w:r>
          </w:p>
        </w:tc>
        <w:tc>
          <w:tcPr>
            <w:tcW w:w="1560" w:type="dxa"/>
            <w:shd w:val="clear" w:color="auto" w:fill="FFFFFF"/>
            <w:vAlign w:val="center"/>
          </w:tcPr>
          <w:p w14:paraId="4B8E680D" w14:textId="77777777" w:rsidR="00485698" w:rsidRPr="00485698" w:rsidRDefault="00C12162" w:rsidP="005F3B63">
            <w:pPr>
              <w:spacing w:line="240" w:lineRule="auto"/>
              <w:jc w:val="center"/>
              <w:rPr>
                <w:rFonts w:cs="Calibri"/>
                <w:sz w:val="20"/>
                <w:lang w:eastAsia="zh-CN"/>
              </w:rPr>
            </w:pPr>
            <w:hyperlink r:id="rId428" w:history="1">
              <w:r w:rsidR="00485698" w:rsidRPr="00485698">
                <w:rPr>
                  <w:rFonts w:eastAsia="Times New Roman" w:cs="Calibri"/>
                  <w:sz w:val="20"/>
                </w:rPr>
                <w:t>Petrovsko</w:t>
              </w:r>
            </w:hyperlink>
          </w:p>
        </w:tc>
        <w:tc>
          <w:tcPr>
            <w:tcW w:w="3893" w:type="dxa"/>
            <w:shd w:val="clear" w:color="auto" w:fill="FFFFFF"/>
            <w:vAlign w:val="center"/>
          </w:tcPr>
          <w:p w14:paraId="313AAB44" w14:textId="77777777" w:rsidR="00485698" w:rsidRPr="00485698" w:rsidRDefault="00C12162" w:rsidP="005F3B63">
            <w:pPr>
              <w:spacing w:line="240" w:lineRule="auto"/>
              <w:jc w:val="center"/>
              <w:rPr>
                <w:rFonts w:cs="Calibri"/>
                <w:sz w:val="20"/>
                <w:lang w:eastAsia="zh-CN"/>
              </w:rPr>
            </w:pPr>
            <w:hyperlink r:id="rId429" w:history="1">
              <w:r w:rsidR="00485698" w:rsidRPr="00485698">
                <w:rPr>
                  <w:rFonts w:eastAsia="Times New Roman" w:cs="Calibri"/>
                  <w:sz w:val="20"/>
                </w:rPr>
                <w:t>Crkva sv. Petra</w:t>
              </w:r>
            </w:hyperlink>
          </w:p>
        </w:tc>
        <w:tc>
          <w:tcPr>
            <w:tcW w:w="2598" w:type="dxa"/>
            <w:shd w:val="clear" w:color="auto" w:fill="FFFFFF"/>
            <w:vAlign w:val="center"/>
          </w:tcPr>
          <w:p w14:paraId="32C922CD" w14:textId="33512EB5" w:rsidR="00485698" w:rsidRPr="00485698" w:rsidRDefault="00C12162" w:rsidP="005F3B63">
            <w:pPr>
              <w:spacing w:line="240" w:lineRule="auto"/>
              <w:jc w:val="center"/>
              <w:rPr>
                <w:rFonts w:cs="Calibri"/>
                <w:sz w:val="20"/>
                <w:lang w:eastAsia="zh-CN"/>
              </w:rPr>
            </w:pPr>
            <w:hyperlink r:id="rId43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72478EC" w14:textId="77777777" w:rsidTr="005F3B63">
        <w:tc>
          <w:tcPr>
            <w:tcW w:w="1129" w:type="dxa"/>
            <w:shd w:val="clear" w:color="auto" w:fill="FFFFFF"/>
            <w:vAlign w:val="center"/>
          </w:tcPr>
          <w:p w14:paraId="2A658FDA"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Z-2363</w:t>
            </w:r>
          </w:p>
        </w:tc>
        <w:tc>
          <w:tcPr>
            <w:tcW w:w="1560" w:type="dxa"/>
            <w:shd w:val="clear" w:color="auto" w:fill="FFFFFF"/>
            <w:vAlign w:val="center"/>
          </w:tcPr>
          <w:p w14:paraId="154C7112" w14:textId="77777777" w:rsidR="00485698" w:rsidRPr="00485698" w:rsidRDefault="00C12162" w:rsidP="005F3B63">
            <w:pPr>
              <w:spacing w:line="240" w:lineRule="auto"/>
              <w:jc w:val="center"/>
              <w:rPr>
                <w:rFonts w:cs="Calibri"/>
                <w:sz w:val="20"/>
                <w:lang w:eastAsia="zh-CN"/>
              </w:rPr>
            </w:pPr>
            <w:hyperlink r:id="rId431" w:history="1">
              <w:r w:rsidR="00485698" w:rsidRPr="00485698">
                <w:rPr>
                  <w:rFonts w:eastAsia="Times New Roman" w:cs="Calibri"/>
                  <w:sz w:val="20"/>
                </w:rPr>
                <w:t>Podgorje Bistričko</w:t>
              </w:r>
            </w:hyperlink>
          </w:p>
        </w:tc>
        <w:tc>
          <w:tcPr>
            <w:tcW w:w="3893" w:type="dxa"/>
            <w:shd w:val="clear" w:color="auto" w:fill="FFFFFF"/>
            <w:vAlign w:val="center"/>
          </w:tcPr>
          <w:p w14:paraId="309A6EF8" w14:textId="77777777" w:rsidR="00485698" w:rsidRPr="00485698" w:rsidRDefault="00C12162" w:rsidP="005F3B63">
            <w:pPr>
              <w:spacing w:line="240" w:lineRule="auto"/>
              <w:jc w:val="center"/>
              <w:rPr>
                <w:rFonts w:cs="Calibri"/>
                <w:sz w:val="20"/>
                <w:lang w:eastAsia="zh-CN"/>
              </w:rPr>
            </w:pPr>
            <w:hyperlink r:id="rId432" w:history="1">
              <w:r w:rsidR="00485698" w:rsidRPr="00485698">
                <w:rPr>
                  <w:rFonts w:eastAsia="Times New Roman" w:cs="Calibri"/>
                  <w:sz w:val="20"/>
                </w:rPr>
                <w:t>Crkva sv. Ladislava</w:t>
              </w:r>
            </w:hyperlink>
          </w:p>
        </w:tc>
        <w:tc>
          <w:tcPr>
            <w:tcW w:w="2598" w:type="dxa"/>
            <w:shd w:val="clear" w:color="auto" w:fill="FFFFFF"/>
            <w:vAlign w:val="center"/>
          </w:tcPr>
          <w:p w14:paraId="2F9FF91C" w14:textId="73242DF5" w:rsidR="00485698" w:rsidRPr="00485698" w:rsidRDefault="00C12162" w:rsidP="005F3B63">
            <w:pPr>
              <w:spacing w:line="240" w:lineRule="auto"/>
              <w:jc w:val="center"/>
              <w:rPr>
                <w:rFonts w:cs="Calibri"/>
                <w:sz w:val="20"/>
                <w:lang w:eastAsia="zh-CN"/>
              </w:rPr>
            </w:pPr>
            <w:hyperlink r:id="rId43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0CB5EE3" w14:textId="77777777" w:rsidTr="005F3B63">
        <w:tc>
          <w:tcPr>
            <w:tcW w:w="1129" w:type="dxa"/>
            <w:shd w:val="clear" w:color="auto" w:fill="FFFFFF"/>
            <w:vAlign w:val="center"/>
          </w:tcPr>
          <w:p w14:paraId="3D3FAFBB"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Z-3036</w:t>
            </w:r>
          </w:p>
        </w:tc>
        <w:tc>
          <w:tcPr>
            <w:tcW w:w="1560" w:type="dxa"/>
            <w:shd w:val="clear" w:color="auto" w:fill="FFFFFF"/>
            <w:vAlign w:val="center"/>
          </w:tcPr>
          <w:p w14:paraId="4F456309" w14:textId="77777777" w:rsidR="00485698" w:rsidRPr="00485698" w:rsidRDefault="00C12162" w:rsidP="005F3B63">
            <w:pPr>
              <w:spacing w:line="240" w:lineRule="auto"/>
              <w:jc w:val="center"/>
              <w:rPr>
                <w:rFonts w:cs="Calibri"/>
                <w:sz w:val="20"/>
                <w:lang w:eastAsia="zh-CN"/>
              </w:rPr>
            </w:pPr>
            <w:hyperlink r:id="rId434" w:history="1">
              <w:r w:rsidR="00485698" w:rsidRPr="00485698">
                <w:rPr>
                  <w:rFonts w:eastAsia="Times New Roman" w:cs="Calibri"/>
                  <w:sz w:val="20"/>
                </w:rPr>
                <w:t>Podgorje Bistričko</w:t>
              </w:r>
            </w:hyperlink>
          </w:p>
        </w:tc>
        <w:tc>
          <w:tcPr>
            <w:tcW w:w="3893" w:type="dxa"/>
            <w:shd w:val="clear" w:color="auto" w:fill="FFFFFF"/>
            <w:vAlign w:val="center"/>
          </w:tcPr>
          <w:p w14:paraId="33F542C3" w14:textId="77777777" w:rsidR="00485698" w:rsidRPr="00485698" w:rsidRDefault="00C12162" w:rsidP="005F3B63">
            <w:pPr>
              <w:spacing w:line="240" w:lineRule="auto"/>
              <w:jc w:val="center"/>
              <w:rPr>
                <w:rFonts w:cs="Calibri"/>
                <w:sz w:val="20"/>
                <w:lang w:eastAsia="zh-CN"/>
              </w:rPr>
            </w:pPr>
            <w:hyperlink r:id="rId435" w:history="1">
              <w:r w:rsidR="00485698" w:rsidRPr="00485698">
                <w:rPr>
                  <w:rFonts w:eastAsia="Times New Roman" w:cs="Calibri"/>
                  <w:sz w:val="20"/>
                </w:rPr>
                <w:t>Kulturno-povijesna cjelina Luči Breg</w:t>
              </w:r>
            </w:hyperlink>
          </w:p>
        </w:tc>
        <w:tc>
          <w:tcPr>
            <w:tcW w:w="2598" w:type="dxa"/>
            <w:shd w:val="clear" w:color="auto" w:fill="FFFFFF"/>
            <w:vAlign w:val="center"/>
          </w:tcPr>
          <w:p w14:paraId="630EFB4B" w14:textId="0B3F6667" w:rsidR="00485698" w:rsidRPr="00485698" w:rsidRDefault="00C12162" w:rsidP="005F3B63">
            <w:pPr>
              <w:spacing w:line="240" w:lineRule="auto"/>
              <w:jc w:val="center"/>
              <w:rPr>
                <w:rFonts w:cs="Calibri"/>
                <w:sz w:val="20"/>
                <w:lang w:eastAsia="zh-CN"/>
              </w:rPr>
            </w:pPr>
            <w:hyperlink r:id="rId43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kulturno – povijesna cjelina</w:t>
              </w:r>
            </w:hyperlink>
          </w:p>
        </w:tc>
      </w:tr>
      <w:tr w:rsidR="00485698" w:rsidRPr="00485698" w14:paraId="46308167" w14:textId="77777777" w:rsidTr="005F3B63">
        <w:tc>
          <w:tcPr>
            <w:tcW w:w="1129" w:type="dxa"/>
            <w:shd w:val="clear" w:color="auto" w:fill="FFFFFF"/>
            <w:vAlign w:val="center"/>
          </w:tcPr>
          <w:p w14:paraId="250400D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Z-2842</w:t>
            </w:r>
          </w:p>
        </w:tc>
        <w:tc>
          <w:tcPr>
            <w:tcW w:w="1560" w:type="dxa"/>
            <w:shd w:val="clear" w:color="auto" w:fill="FFFFFF"/>
            <w:vAlign w:val="center"/>
          </w:tcPr>
          <w:p w14:paraId="25A1BBF5" w14:textId="77777777" w:rsidR="00485698" w:rsidRPr="00485698" w:rsidRDefault="00C12162" w:rsidP="005F3B63">
            <w:pPr>
              <w:spacing w:line="240" w:lineRule="auto"/>
              <w:jc w:val="center"/>
              <w:rPr>
                <w:rFonts w:cs="Calibri"/>
                <w:sz w:val="20"/>
                <w:lang w:eastAsia="zh-CN"/>
              </w:rPr>
            </w:pPr>
            <w:hyperlink r:id="rId437" w:history="1">
              <w:r w:rsidR="00485698" w:rsidRPr="00485698">
                <w:rPr>
                  <w:rFonts w:eastAsia="Times New Roman" w:cs="Calibri"/>
                  <w:sz w:val="20"/>
                </w:rPr>
                <w:t>Poljana Sutlanska</w:t>
              </w:r>
            </w:hyperlink>
          </w:p>
        </w:tc>
        <w:tc>
          <w:tcPr>
            <w:tcW w:w="3893" w:type="dxa"/>
            <w:shd w:val="clear" w:color="auto" w:fill="FFFFFF"/>
            <w:vAlign w:val="center"/>
          </w:tcPr>
          <w:p w14:paraId="48B47D25" w14:textId="77777777" w:rsidR="00485698" w:rsidRPr="00485698" w:rsidRDefault="00C12162" w:rsidP="005F3B63">
            <w:pPr>
              <w:spacing w:line="240" w:lineRule="auto"/>
              <w:jc w:val="center"/>
              <w:rPr>
                <w:rFonts w:cs="Calibri"/>
                <w:sz w:val="20"/>
                <w:lang w:eastAsia="zh-CN"/>
              </w:rPr>
            </w:pPr>
            <w:hyperlink r:id="rId438" w:history="1">
              <w:r w:rsidR="00485698" w:rsidRPr="00485698">
                <w:rPr>
                  <w:rFonts w:eastAsia="Times New Roman" w:cs="Calibri"/>
                  <w:sz w:val="20"/>
                </w:rPr>
                <w:t>Crkva sv. Ane</w:t>
              </w:r>
            </w:hyperlink>
          </w:p>
        </w:tc>
        <w:tc>
          <w:tcPr>
            <w:tcW w:w="2598" w:type="dxa"/>
            <w:shd w:val="clear" w:color="auto" w:fill="FFFFFF"/>
            <w:vAlign w:val="center"/>
          </w:tcPr>
          <w:p w14:paraId="4F31D7CC" w14:textId="6029601C" w:rsidR="00485698" w:rsidRPr="00485698" w:rsidRDefault="00C12162" w:rsidP="005F3B63">
            <w:pPr>
              <w:spacing w:line="240" w:lineRule="auto"/>
              <w:jc w:val="center"/>
              <w:rPr>
                <w:rFonts w:cs="Calibri"/>
                <w:sz w:val="20"/>
                <w:lang w:eastAsia="zh-CN"/>
              </w:rPr>
            </w:pPr>
            <w:hyperlink r:id="rId43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9FE00E4" w14:textId="77777777" w:rsidTr="005F3B63">
        <w:tc>
          <w:tcPr>
            <w:tcW w:w="1129" w:type="dxa"/>
            <w:shd w:val="clear" w:color="auto" w:fill="FFFFFF"/>
            <w:vAlign w:val="center"/>
          </w:tcPr>
          <w:p w14:paraId="4DE13385"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Z-2238</w:t>
            </w:r>
          </w:p>
        </w:tc>
        <w:tc>
          <w:tcPr>
            <w:tcW w:w="1560" w:type="dxa"/>
            <w:shd w:val="clear" w:color="auto" w:fill="FFFFFF"/>
            <w:vAlign w:val="center"/>
          </w:tcPr>
          <w:p w14:paraId="53824CC2" w14:textId="77777777" w:rsidR="00485698" w:rsidRPr="00485698" w:rsidRDefault="00C12162" w:rsidP="005F3B63">
            <w:pPr>
              <w:spacing w:line="240" w:lineRule="auto"/>
              <w:jc w:val="center"/>
              <w:rPr>
                <w:rFonts w:cs="Calibri"/>
                <w:sz w:val="20"/>
                <w:lang w:eastAsia="zh-CN"/>
              </w:rPr>
            </w:pPr>
            <w:hyperlink r:id="rId440" w:history="1">
              <w:r w:rsidR="00485698" w:rsidRPr="00485698">
                <w:rPr>
                  <w:rFonts w:eastAsia="Times New Roman" w:cs="Calibri"/>
                  <w:sz w:val="20"/>
                </w:rPr>
                <w:t>Poljana Sutlanska</w:t>
              </w:r>
            </w:hyperlink>
          </w:p>
        </w:tc>
        <w:tc>
          <w:tcPr>
            <w:tcW w:w="3893" w:type="dxa"/>
            <w:shd w:val="clear" w:color="auto" w:fill="FFFFFF"/>
            <w:vAlign w:val="center"/>
          </w:tcPr>
          <w:p w14:paraId="48C78757" w14:textId="77777777" w:rsidR="00485698" w:rsidRPr="00485698" w:rsidRDefault="00C12162" w:rsidP="005F3B63">
            <w:pPr>
              <w:spacing w:line="240" w:lineRule="auto"/>
              <w:jc w:val="center"/>
              <w:rPr>
                <w:rFonts w:cs="Calibri"/>
                <w:sz w:val="20"/>
                <w:lang w:eastAsia="zh-CN"/>
              </w:rPr>
            </w:pPr>
            <w:hyperlink r:id="rId441" w:history="1">
              <w:r w:rsidR="00485698" w:rsidRPr="00485698">
                <w:rPr>
                  <w:rFonts w:eastAsia="Times New Roman" w:cs="Calibri"/>
                  <w:sz w:val="20"/>
                </w:rPr>
                <w:t>Dvorac Miljana</w:t>
              </w:r>
            </w:hyperlink>
          </w:p>
        </w:tc>
        <w:tc>
          <w:tcPr>
            <w:tcW w:w="2598" w:type="dxa"/>
            <w:shd w:val="clear" w:color="auto" w:fill="FFFFFF"/>
            <w:vAlign w:val="center"/>
          </w:tcPr>
          <w:p w14:paraId="299FFEC8" w14:textId="26C1857A" w:rsidR="00485698" w:rsidRPr="00485698" w:rsidRDefault="00C12162" w:rsidP="005F3B63">
            <w:pPr>
              <w:spacing w:line="240" w:lineRule="auto"/>
              <w:jc w:val="center"/>
              <w:rPr>
                <w:rFonts w:cs="Calibri"/>
                <w:sz w:val="20"/>
                <w:lang w:eastAsia="zh-CN"/>
              </w:rPr>
            </w:pPr>
            <w:hyperlink r:id="rId44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A5FE341" w14:textId="77777777" w:rsidTr="005F3B63">
        <w:tc>
          <w:tcPr>
            <w:tcW w:w="1129" w:type="dxa"/>
            <w:shd w:val="clear" w:color="auto" w:fill="auto"/>
            <w:vAlign w:val="center"/>
          </w:tcPr>
          <w:p w14:paraId="20751A8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Z-4106</w:t>
            </w:r>
          </w:p>
        </w:tc>
        <w:tc>
          <w:tcPr>
            <w:tcW w:w="1560" w:type="dxa"/>
            <w:shd w:val="clear" w:color="auto" w:fill="auto"/>
            <w:vAlign w:val="center"/>
          </w:tcPr>
          <w:p w14:paraId="4788401B" w14:textId="77777777" w:rsidR="00485698" w:rsidRPr="00485698" w:rsidRDefault="00C12162" w:rsidP="005F3B63">
            <w:pPr>
              <w:spacing w:line="240" w:lineRule="auto"/>
              <w:jc w:val="center"/>
              <w:rPr>
                <w:rFonts w:cs="Calibri"/>
                <w:sz w:val="20"/>
                <w:lang w:eastAsia="zh-CN"/>
              </w:rPr>
            </w:pPr>
            <w:hyperlink r:id="rId443" w:history="1">
              <w:r w:rsidR="00485698" w:rsidRPr="00485698">
                <w:rPr>
                  <w:rFonts w:eastAsia="Times New Roman" w:cs="Calibri"/>
                  <w:sz w:val="20"/>
                </w:rPr>
                <w:t>Poljanica Bistrička</w:t>
              </w:r>
            </w:hyperlink>
          </w:p>
        </w:tc>
        <w:tc>
          <w:tcPr>
            <w:tcW w:w="3893" w:type="dxa"/>
            <w:shd w:val="clear" w:color="auto" w:fill="auto"/>
            <w:vAlign w:val="center"/>
          </w:tcPr>
          <w:p w14:paraId="51101E14" w14:textId="77777777" w:rsidR="00485698" w:rsidRPr="00485698" w:rsidRDefault="00C12162" w:rsidP="005F3B63">
            <w:pPr>
              <w:spacing w:line="240" w:lineRule="auto"/>
              <w:jc w:val="center"/>
              <w:rPr>
                <w:rFonts w:cs="Calibri"/>
                <w:sz w:val="20"/>
                <w:lang w:eastAsia="zh-CN"/>
              </w:rPr>
            </w:pPr>
            <w:hyperlink r:id="rId444" w:history="1">
              <w:r w:rsidR="00485698" w:rsidRPr="00485698">
                <w:rPr>
                  <w:rFonts w:eastAsia="Times New Roman" w:cs="Calibri"/>
                  <w:sz w:val="20"/>
                </w:rPr>
                <w:t>Crkva Majke Božje</w:t>
              </w:r>
            </w:hyperlink>
          </w:p>
        </w:tc>
        <w:tc>
          <w:tcPr>
            <w:tcW w:w="2598" w:type="dxa"/>
            <w:shd w:val="clear" w:color="auto" w:fill="auto"/>
            <w:vAlign w:val="center"/>
          </w:tcPr>
          <w:p w14:paraId="725ED009" w14:textId="18AB4A72" w:rsidR="00485698" w:rsidRPr="00485698" w:rsidRDefault="00C12162" w:rsidP="005F3B63">
            <w:pPr>
              <w:spacing w:line="240" w:lineRule="auto"/>
              <w:jc w:val="center"/>
              <w:rPr>
                <w:rFonts w:cs="Calibri"/>
                <w:sz w:val="20"/>
                <w:lang w:eastAsia="zh-CN"/>
              </w:rPr>
            </w:pPr>
            <w:hyperlink r:id="rId44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7B244CA" w14:textId="77777777" w:rsidTr="005F3B63">
        <w:tc>
          <w:tcPr>
            <w:tcW w:w="1129" w:type="dxa"/>
            <w:shd w:val="clear" w:color="auto" w:fill="FFFFFF"/>
            <w:vAlign w:val="center"/>
          </w:tcPr>
          <w:p w14:paraId="0B9E035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Z-1726</w:t>
            </w:r>
          </w:p>
        </w:tc>
        <w:tc>
          <w:tcPr>
            <w:tcW w:w="1560" w:type="dxa"/>
            <w:shd w:val="clear" w:color="auto" w:fill="FFFFFF"/>
            <w:vAlign w:val="center"/>
          </w:tcPr>
          <w:p w14:paraId="47F3DCF4" w14:textId="77777777" w:rsidR="00485698" w:rsidRPr="00485698" w:rsidRDefault="00C12162" w:rsidP="005F3B63">
            <w:pPr>
              <w:spacing w:line="240" w:lineRule="auto"/>
              <w:jc w:val="center"/>
              <w:rPr>
                <w:rFonts w:cs="Calibri"/>
                <w:sz w:val="20"/>
                <w:lang w:eastAsia="zh-CN"/>
              </w:rPr>
            </w:pPr>
            <w:hyperlink r:id="rId446" w:history="1">
              <w:r w:rsidR="00485698" w:rsidRPr="00485698">
                <w:rPr>
                  <w:rFonts w:eastAsia="Times New Roman" w:cs="Calibri"/>
                  <w:sz w:val="20"/>
                </w:rPr>
                <w:t>Poznanovec</w:t>
              </w:r>
            </w:hyperlink>
          </w:p>
        </w:tc>
        <w:tc>
          <w:tcPr>
            <w:tcW w:w="3893" w:type="dxa"/>
            <w:shd w:val="clear" w:color="auto" w:fill="FFFFFF"/>
            <w:vAlign w:val="center"/>
          </w:tcPr>
          <w:p w14:paraId="71705222" w14:textId="77777777" w:rsidR="00485698" w:rsidRPr="00485698" w:rsidRDefault="00C12162" w:rsidP="005F3B63">
            <w:pPr>
              <w:spacing w:line="240" w:lineRule="auto"/>
              <w:jc w:val="center"/>
              <w:rPr>
                <w:rFonts w:cs="Calibri"/>
                <w:sz w:val="20"/>
                <w:lang w:eastAsia="zh-CN"/>
              </w:rPr>
            </w:pPr>
            <w:hyperlink r:id="rId447" w:history="1">
              <w:r w:rsidR="00485698" w:rsidRPr="00485698">
                <w:rPr>
                  <w:rFonts w:eastAsia="Times New Roman" w:cs="Calibri"/>
                  <w:sz w:val="20"/>
                </w:rPr>
                <w:t>Dvorac Poznanovec</w:t>
              </w:r>
            </w:hyperlink>
          </w:p>
        </w:tc>
        <w:tc>
          <w:tcPr>
            <w:tcW w:w="2598" w:type="dxa"/>
            <w:shd w:val="clear" w:color="auto" w:fill="FFFFFF"/>
            <w:vAlign w:val="center"/>
          </w:tcPr>
          <w:p w14:paraId="7D0BC5DA" w14:textId="6C53CD0A" w:rsidR="00485698" w:rsidRPr="00485698" w:rsidRDefault="00C12162" w:rsidP="005F3B63">
            <w:pPr>
              <w:spacing w:line="240" w:lineRule="auto"/>
              <w:jc w:val="center"/>
              <w:rPr>
                <w:rFonts w:cs="Calibri"/>
                <w:sz w:val="20"/>
                <w:lang w:eastAsia="zh-CN"/>
              </w:rPr>
            </w:pPr>
            <w:hyperlink r:id="rId44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86AE453" w14:textId="77777777" w:rsidTr="005F3B63">
        <w:tc>
          <w:tcPr>
            <w:tcW w:w="1129" w:type="dxa"/>
            <w:shd w:val="clear" w:color="auto" w:fill="FFFFFF"/>
            <w:vAlign w:val="center"/>
          </w:tcPr>
          <w:p w14:paraId="1D05D852"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Z-2364</w:t>
            </w:r>
          </w:p>
        </w:tc>
        <w:tc>
          <w:tcPr>
            <w:tcW w:w="1560" w:type="dxa"/>
            <w:shd w:val="clear" w:color="auto" w:fill="FFFFFF"/>
            <w:vAlign w:val="center"/>
          </w:tcPr>
          <w:p w14:paraId="04487A97" w14:textId="77777777" w:rsidR="00485698" w:rsidRPr="00485698" w:rsidRDefault="00C12162" w:rsidP="005F3B63">
            <w:pPr>
              <w:spacing w:line="240" w:lineRule="auto"/>
              <w:jc w:val="center"/>
              <w:rPr>
                <w:rFonts w:cs="Calibri"/>
                <w:sz w:val="20"/>
                <w:lang w:eastAsia="zh-CN"/>
              </w:rPr>
            </w:pPr>
            <w:hyperlink r:id="rId449" w:history="1">
              <w:r w:rsidR="00485698" w:rsidRPr="00485698">
                <w:rPr>
                  <w:rFonts w:eastAsia="Times New Roman" w:cs="Calibri"/>
                  <w:sz w:val="20"/>
                </w:rPr>
                <w:t>Pregrada</w:t>
              </w:r>
            </w:hyperlink>
          </w:p>
        </w:tc>
        <w:tc>
          <w:tcPr>
            <w:tcW w:w="3893" w:type="dxa"/>
            <w:shd w:val="clear" w:color="auto" w:fill="FFFFFF"/>
            <w:vAlign w:val="center"/>
          </w:tcPr>
          <w:p w14:paraId="6B939A31" w14:textId="77777777" w:rsidR="00485698" w:rsidRPr="00485698" w:rsidRDefault="00C12162" w:rsidP="005F3B63">
            <w:pPr>
              <w:spacing w:line="240" w:lineRule="auto"/>
              <w:jc w:val="center"/>
              <w:rPr>
                <w:rFonts w:cs="Calibri"/>
                <w:sz w:val="20"/>
                <w:lang w:eastAsia="zh-CN"/>
              </w:rPr>
            </w:pPr>
            <w:hyperlink r:id="rId450" w:history="1">
              <w:r w:rsidR="00485698" w:rsidRPr="00485698">
                <w:rPr>
                  <w:rFonts w:eastAsia="Times New Roman" w:cs="Calibri"/>
                  <w:sz w:val="20"/>
                </w:rPr>
                <w:t>Crkva sv. Leonarda</w:t>
              </w:r>
            </w:hyperlink>
          </w:p>
        </w:tc>
        <w:tc>
          <w:tcPr>
            <w:tcW w:w="2598" w:type="dxa"/>
            <w:shd w:val="clear" w:color="auto" w:fill="FFFFFF"/>
            <w:vAlign w:val="center"/>
          </w:tcPr>
          <w:p w14:paraId="188F3181" w14:textId="727EDD5F" w:rsidR="00485698" w:rsidRPr="00485698" w:rsidRDefault="00C12162" w:rsidP="005F3B63">
            <w:pPr>
              <w:spacing w:line="240" w:lineRule="auto"/>
              <w:jc w:val="center"/>
              <w:rPr>
                <w:rFonts w:cs="Calibri"/>
                <w:sz w:val="20"/>
                <w:lang w:eastAsia="zh-CN"/>
              </w:rPr>
            </w:pPr>
            <w:hyperlink r:id="rId45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4F59FD7" w14:textId="77777777" w:rsidTr="005F3B63">
        <w:tc>
          <w:tcPr>
            <w:tcW w:w="1129" w:type="dxa"/>
            <w:shd w:val="clear" w:color="auto" w:fill="FFFFFF"/>
            <w:vAlign w:val="center"/>
          </w:tcPr>
          <w:p w14:paraId="47C62269"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Z-2235</w:t>
            </w:r>
          </w:p>
        </w:tc>
        <w:tc>
          <w:tcPr>
            <w:tcW w:w="1560" w:type="dxa"/>
            <w:shd w:val="clear" w:color="auto" w:fill="FFFFFF"/>
            <w:vAlign w:val="center"/>
          </w:tcPr>
          <w:p w14:paraId="17230351" w14:textId="77777777" w:rsidR="00485698" w:rsidRPr="00485698" w:rsidRDefault="00C12162" w:rsidP="005F3B63">
            <w:pPr>
              <w:spacing w:line="240" w:lineRule="auto"/>
              <w:jc w:val="center"/>
              <w:rPr>
                <w:rFonts w:cs="Calibri"/>
                <w:sz w:val="20"/>
                <w:lang w:eastAsia="zh-CN"/>
              </w:rPr>
            </w:pPr>
            <w:hyperlink r:id="rId452" w:history="1">
              <w:r w:rsidR="00485698" w:rsidRPr="00485698">
                <w:rPr>
                  <w:rFonts w:eastAsia="Times New Roman" w:cs="Calibri"/>
                  <w:sz w:val="20"/>
                </w:rPr>
                <w:t>Pregrada</w:t>
              </w:r>
            </w:hyperlink>
          </w:p>
        </w:tc>
        <w:tc>
          <w:tcPr>
            <w:tcW w:w="3893" w:type="dxa"/>
            <w:shd w:val="clear" w:color="auto" w:fill="FFFFFF"/>
            <w:vAlign w:val="center"/>
          </w:tcPr>
          <w:p w14:paraId="354306DB" w14:textId="77777777" w:rsidR="00485698" w:rsidRPr="00485698" w:rsidRDefault="00C12162" w:rsidP="005F3B63">
            <w:pPr>
              <w:spacing w:line="240" w:lineRule="auto"/>
              <w:jc w:val="center"/>
              <w:rPr>
                <w:rFonts w:cs="Calibri"/>
                <w:sz w:val="20"/>
                <w:lang w:eastAsia="zh-CN"/>
              </w:rPr>
            </w:pPr>
            <w:hyperlink r:id="rId453" w:history="1">
              <w:r w:rsidR="00485698" w:rsidRPr="00485698">
                <w:rPr>
                  <w:rFonts w:eastAsia="Times New Roman" w:cs="Calibri"/>
                  <w:sz w:val="20"/>
                </w:rPr>
                <w:t>Crkva Uznesenja Blažene Djevice Marije i župni dvor</w:t>
              </w:r>
            </w:hyperlink>
          </w:p>
        </w:tc>
        <w:tc>
          <w:tcPr>
            <w:tcW w:w="2598" w:type="dxa"/>
            <w:shd w:val="clear" w:color="auto" w:fill="FFFFFF"/>
            <w:vAlign w:val="center"/>
          </w:tcPr>
          <w:p w14:paraId="676ABD86" w14:textId="6CC89C8B" w:rsidR="00485698" w:rsidRPr="00485698" w:rsidRDefault="00C12162" w:rsidP="005F3B63">
            <w:pPr>
              <w:spacing w:line="240" w:lineRule="auto"/>
              <w:jc w:val="center"/>
              <w:rPr>
                <w:rFonts w:cs="Calibri"/>
                <w:sz w:val="20"/>
                <w:lang w:eastAsia="zh-CN"/>
              </w:rPr>
            </w:pPr>
            <w:hyperlink r:id="rId45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5BBF536" w14:textId="77777777" w:rsidTr="005F3B63">
        <w:tc>
          <w:tcPr>
            <w:tcW w:w="1129" w:type="dxa"/>
            <w:shd w:val="clear" w:color="auto" w:fill="FFFFFF"/>
            <w:vAlign w:val="center"/>
          </w:tcPr>
          <w:p w14:paraId="5E01ACA2"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Z-2228</w:t>
            </w:r>
          </w:p>
        </w:tc>
        <w:tc>
          <w:tcPr>
            <w:tcW w:w="1560" w:type="dxa"/>
            <w:shd w:val="clear" w:color="auto" w:fill="FFFFFF"/>
            <w:vAlign w:val="center"/>
          </w:tcPr>
          <w:p w14:paraId="01489F2B" w14:textId="77777777" w:rsidR="00485698" w:rsidRPr="00485698" w:rsidRDefault="00C12162" w:rsidP="005F3B63">
            <w:pPr>
              <w:spacing w:line="240" w:lineRule="auto"/>
              <w:jc w:val="center"/>
              <w:rPr>
                <w:rFonts w:cs="Calibri"/>
                <w:sz w:val="20"/>
                <w:lang w:eastAsia="zh-CN"/>
              </w:rPr>
            </w:pPr>
            <w:hyperlink r:id="rId455" w:history="1">
              <w:r w:rsidR="00485698" w:rsidRPr="00485698">
                <w:rPr>
                  <w:rFonts w:eastAsia="Times New Roman" w:cs="Calibri"/>
                  <w:sz w:val="20"/>
                </w:rPr>
                <w:t>Pregrada</w:t>
              </w:r>
            </w:hyperlink>
          </w:p>
        </w:tc>
        <w:tc>
          <w:tcPr>
            <w:tcW w:w="3893" w:type="dxa"/>
            <w:shd w:val="clear" w:color="auto" w:fill="FFFFFF"/>
            <w:vAlign w:val="center"/>
          </w:tcPr>
          <w:p w14:paraId="5A0EDFB4" w14:textId="77777777" w:rsidR="00485698" w:rsidRPr="00485698" w:rsidRDefault="00C12162" w:rsidP="005F3B63">
            <w:pPr>
              <w:spacing w:line="240" w:lineRule="auto"/>
              <w:jc w:val="center"/>
              <w:rPr>
                <w:rFonts w:cs="Calibri"/>
                <w:sz w:val="20"/>
                <w:lang w:eastAsia="zh-CN"/>
              </w:rPr>
            </w:pPr>
            <w:hyperlink r:id="rId456" w:history="1">
              <w:r w:rsidR="00485698" w:rsidRPr="00485698">
                <w:rPr>
                  <w:rFonts w:eastAsia="Times New Roman" w:cs="Calibri"/>
                  <w:sz w:val="20"/>
                </w:rPr>
                <w:t>Dvorac Bežanec, Valentinovo 55</w:t>
              </w:r>
            </w:hyperlink>
          </w:p>
        </w:tc>
        <w:tc>
          <w:tcPr>
            <w:tcW w:w="2598" w:type="dxa"/>
            <w:shd w:val="clear" w:color="auto" w:fill="FFFFFF"/>
            <w:vAlign w:val="center"/>
          </w:tcPr>
          <w:p w14:paraId="07A8E73E" w14:textId="62D4D927" w:rsidR="00485698" w:rsidRPr="00485698" w:rsidRDefault="00C12162" w:rsidP="005F3B63">
            <w:pPr>
              <w:spacing w:line="240" w:lineRule="auto"/>
              <w:jc w:val="center"/>
              <w:rPr>
                <w:rFonts w:cs="Calibri"/>
                <w:sz w:val="20"/>
                <w:lang w:eastAsia="zh-CN"/>
              </w:rPr>
            </w:pPr>
            <w:hyperlink r:id="rId45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5D793F5" w14:textId="77777777" w:rsidTr="005F3B63">
        <w:tc>
          <w:tcPr>
            <w:tcW w:w="1129" w:type="dxa"/>
            <w:shd w:val="clear" w:color="auto" w:fill="FFFFFF"/>
            <w:vAlign w:val="center"/>
          </w:tcPr>
          <w:p w14:paraId="46BB0197"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Z-5268</w:t>
            </w:r>
          </w:p>
        </w:tc>
        <w:tc>
          <w:tcPr>
            <w:tcW w:w="1560" w:type="dxa"/>
            <w:shd w:val="clear" w:color="auto" w:fill="FFFFFF"/>
            <w:vAlign w:val="center"/>
          </w:tcPr>
          <w:p w14:paraId="0F38EA21" w14:textId="77777777" w:rsidR="00485698" w:rsidRPr="00485698" w:rsidRDefault="00C12162" w:rsidP="005F3B63">
            <w:pPr>
              <w:spacing w:line="240" w:lineRule="auto"/>
              <w:jc w:val="center"/>
              <w:rPr>
                <w:rFonts w:cs="Calibri"/>
                <w:sz w:val="20"/>
                <w:lang w:eastAsia="zh-CN"/>
              </w:rPr>
            </w:pPr>
            <w:hyperlink r:id="rId458" w:history="1">
              <w:r w:rsidR="00485698" w:rsidRPr="00485698">
                <w:rPr>
                  <w:rFonts w:eastAsia="Times New Roman" w:cs="Calibri"/>
                  <w:sz w:val="20"/>
                </w:rPr>
                <w:t>Pregrada</w:t>
              </w:r>
            </w:hyperlink>
          </w:p>
        </w:tc>
        <w:tc>
          <w:tcPr>
            <w:tcW w:w="3893" w:type="dxa"/>
            <w:shd w:val="clear" w:color="auto" w:fill="FFFFFF"/>
            <w:vAlign w:val="center"/>
          </w:tcPr>
          <w:p w14:paraId="157AB986" w14:textId="77777777" w:rsidR="00485698" w:rsidRPr="00485698" w:rsidRDefault="00C12162" w:rsidP="005F3B63">
            <w:pPr>
              <w:spacing w:line="240" w:lineRule="auto"/>
              <w:jc w:val="center"/>
              <w:rPr>
                <w:rFonts w:cs="Calibri"/>
                <w:sz w:val="20"/>
                <w:lang w:eastAsia="zh-CN"/>
              </w:rPr>
            </w:pPr>
            <w:hyperlink r:id="rId459" w:history="1">
              <w:r w:rsidR="00485698" w:rsidRPr="00485698">
                <w:rPr>
                  <w:rFonts w:eastAsia="Times New Roman" w:cs="Calibri"/>
                  <w:sz w:val="20"/>
                </w:rPr>
                <w:t>Dvorac Dubrava</w:t>
              </w:r>
            </w:hyperlink>
          </w:p>
        </w:tc>
        <w:tc>
          <w:tcPr>
            <w:tcW w:w="2598" w:type="dxa"/>
            <w:shd w:val="clear" w:color="auto" w:fill="FFFFFF"/>
            <w:vAlign w:val="center"/>
          </w:tcPr>
          <w:p w14:paraId="202C12BD" w14:textId="5CD63B0B" w:rsidR="00485698" w:rsidRPr="00485698" w:rsidRDefault="00C12162" w:rsidP="005F3B63">
            <w:pPr>
              <w:spacing w:line="240" w:lineRule="auto"/>
              <w:jc w:val="center"/>
              <w:rPr>
                <w:rFonts w:cs="Calibri"/>
                <w:sz w:val="20"/>
                <w:lang w:eastAsia="zh-CN"/>
              </w:rPr>
            </w:pPr>
            <w:hyperlink r:id="rId46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AEF6DA2" w14:textId="77777777" w:rsidTr="005F3B63">
        <w:tc>
          <w:tcPr>
            <w:tcW w:w="1129" w:type="dxa"/>
            <w:shd w:val="clear" w:color="auto" w:fill="FFFFFF"/>
            <w:vAlign w:val="center"/>
          </w:tcPr>
          <w:p w14:paraId="4A53F9CA"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Z-1907</w:t>
            </w:r>
          </w:p>
        </w:tc>
        <w:tc>
          <w:tcPr>
            <w:tcW w:w="1560" w:type="dxa"/>
            <w:shd w:val="clear" w:color="auto" w:fill="FFFFFF"/>
            <w:vAlign w:val="center"/>
          </w:tcPr>
          <w:p w14:paraId="12A2A7C8" w14:textId="77777777" w:rsidR="00485698" w:rsidRPr="00485698" w:rsidRDefault="00C12162" w:rsidP="005F3B63">
            <w:pPr>
              <w:spacing w:line="240" w:lineRule="auto"/>
              <w:jc w:val="center"/>
              <w:rPr>
                <w:rFonts w:cs="Calibri"/>
                <w:sz w:val="20"/>
                <w:lang w:eastAsia="zh-CN"/>
              </w:rPr>
            </w:pPr>
            <w:hyperlink r:id="rId461" w:history="1">
              <w:r w:rsidR="00485698" w:rsidRPr="00485698">
                <w:rPr>
                  <w:rFonts w:eastAsia="Times New Roman" w:cs="Calibri"/>
                  <w:sz w:val="20"/>
                </w:rPr>
                <w:t>Pregrada</w:t>
              </w:r>
            </w:hyperlink>
          </w:p>
        </w:tc>
        <w:tc>
          <w:tcPr>
            <w:tcW w:w="3893" w:type="dxa"/>
            <w:shd w:val="clear" w:color="auto" w:fill="FFFFFF"/>
            <w:vAlign w:val="center"/>
          </w:tcPr>
          <w:p w14:paraId="050B5EA1" w14:textId="77777777" w:rsidR="00485698" w:rsidRPr="00485698" w:rsidRDefault="00C12162" w:rsidP="005F3B63">
            <w:pPr>
              <w:spacing w:line="240" w:lineRule="auto"/>
              <w:jc w:val="center"/>
              <w:rPr>
                <w:rFonts w:cs="Calibri"/>
                <w:sz w:val="20"/>
                <w:lang w:eastAsia="zh-CN"/>
              </w:rPr>
            </w:pPr>
            <w:hyperlink r:id="rId462" w:history="1">
              <w:r w:rsidR="00485698" w:rsidRPr="00485698">
                <w:rPr>
                  <w:rFonts w:eastAsia="Times New Roman" w:cs="Calibri"/>
                  <w:sz w:val="20"/>
                </w:rPr>
                <w:t>Dvorac Gorica, Gorička 15</w:t>
              </w:r>
            </w:hyperlink>
          </w:p>
        </w:tc>
        <w:tc>
          <w:tcPr>
            <w:tcW w:w="2598" w:type="dxa"/>
            <w:shd w:val="clear" w:color="auto" w:fill="FFFFFF"/>
            <w:vAlign w:val="center"/>
          </w:tcPr>
          <w:p w14:paraId="2039F818" w14:textId="296D3526" w:rsidR="00485698" w:rsidRPr="00485698" w:rsidRDefault="00C12162" w:rsidP="005F3B63">
            <w:pPr>
              <w:spacing w:line="240" w:lineRule="auto"/>
              <w:jc w:val="center"/>
              <w:rPr>
                <w:rFonts w:cs="Calibri"/>
                <w:sz w:val="20"/>
                <w:lang w:eastAsia="zh-CN"/>
              </w:rPr>
            </w:pPr>
            <w:hyperlink r:id="rId46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727C78D" w14:textId="77777777" w:rsidTr="005F3B63">
        <w:tc>
          <w:tcPr>
            <w:tcW w:w="1129" w:type="dxa"/>
            <w:shd w:val="clear" w:color="auto" w:fill="FFFFFF"/>
            <w:vAlign w:val="center"/>
          </w:tcPr>
          <w:p w14:paraId="7E4DD38A"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Z-4663</w:t>
            </w:r>
          </w:p>
        </w:tc>
        <w:tc>
          <w:tcPr>
            <w:tcW w:w="1560" w:type="dxa"/>
            <w:shd w:val="clear" w:color="auto" w:fill="FFFFFF"/>
            <w:vAlign w:val="center"/>
          </w:tcPr>
          <w:p w14:paraId="0AB9405C" w14:textId="77777777" w:rsidR="00485698" w:rsidRPr="00485698" w:rsidRDefault="00C12162" w:rsidP="005F3B63">
            <w:pPr>
              <w:spacing w:line="240" w:lineRule="auto"/>
              <w:jc w:val="center"/>
              <w:rPr>
                <w:rFonts w:cs="Calibri"/>
                <w:sz w:val="20"/>
                <w:lang w:eastAsia="zh-CN"/>
              </w:rPr>
            </w:pPr>
            <w:hyperlink r:id="rId464" w:history="1">
              <w:r w:rsidR="00485698" w:rsidRPr="00485698">
                <w:rPr>
                  <w:rFonts w:eastAsia="Times New Roman" w:cs="Calibri"/>
                  <w:sz w:val="20"/>
                </w:rPr>
                <w:t>Pregrada</w:t>
              </w:r>
            </w:hyperlink>
          </w:p>
        </w:tc>
        <w:tc>
          <w:tcPr>
            <w:tcW w:w="3893" w:type="dxa"/>
            <w:shd w:val="clear" w:color="auto" w:fill="FFFFFF"/>
            <w:vAlign w:val="center"/>
          </w:tcPr>
          <w:p w14:paraId="7FE6BA32" w14:textId="77777777" w:rsidR="00485698" w:rsidRPr="00485698" w:rsidRDefault="00C12162" w:rsidP="005F3B63">
            <w:pPr>
              <w:spacing w:line="240" w:lineRule="auto"/>
              <w:jc w:val="center"/>
              <w:rPr>
                <w:rFonts w:cs="Calibri"/>
                <w:sz w:val="20"/>
                <w:lang w:eastAsia="zh-CN"/>
              </w:rPr>
            </w:pPr>
            <w:hyperlink r:id="rId465" w:history="1">
              <w:r w:rsidR="00485698" w:rsidRPr="00485698">
                <w:rPr>
                  <w:rFonts w:eastAsia="Times New Roman" w:cs="Calibri"/>
                  <w:sz w:val="20"/>
                </w:rPr>
                <w:t>Kapela Kristovog Raspeća</w:t>
              </w:r>
            </w:hyperlink>
          </w:p>
        </w:tc>
        <w:tc>
          <w:tcPr>
            <w:tcW w:w="2598" w:type="dxa"/>
            <w:shd w:val="clear" w:color="auto" w:fill="FFFFFF"/>
            <w:vAlign w:val="center"/>
          </w:tcPr>
          <w:p w14:paraId="518219E2" w14:textId="60306C78" w:rsidR="00485698" w:rsidRPr="00485698" w:rsidRDefault="00C12162" w:rsidP="005F3B63">
            <w:pPr>
              <w:spacing w:line="240" w:lineRule="auto"/>
              <w:jc w:val="center"/>
              <w:rPr>
                <w:rFonts w:cs="Calibri"/>
                <w:sz w:val="20"/>
                <w:lang w:eastAsia="zh-CN"/>
              </w:rPr>
            </w:pPr>
            <w:hyperlink r:id="rId46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7C0DADA" w14:textId="77777777" w:rsidTr="005F3B63">
        <w:tc>
          <w:tcPr>
            <w:tcW w:w="1129" w:type="dxa"/>
            <w:shd w:val="clear" w:color="auto" w:fill="FFFFFF"/>
            <w:vAlign w:val="center"/>
          </w:tcPr>
          <w:p w14:paraId="1C1F1489"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Z-4803</w:t>
            </w:r>
          </w:p>
        </w:tc>
        <w:tc>
          <w:tcPr>
            <w:tcW w:w="1560" w:type="dxa"/>
            <w:shd w:val="clear" w:color="auto" w:fill="FFFFFF"/>
            <w:vAlign w:val="center"/>
          </w:tcPr>
          <w:p w14:paraId="6F639AF7" w14:textId="77777777" w:rsidR="00485698" w:rsidRPr="00485698" w:rsidRDefault="00C12162" w:rsidP="005F3B63">
            <w:pPr>
              <w:spacing w:line="240" w:lineRule="auto"/>
              <w:jc w:val="center"/>
              <w:rPr>
                <w:rFonts w:cs="Calibri"/>
                <w:sz w:val="20"/>
                <w:lang w:eastAsia="zh-CN"/>
              </w:rPr>
            </w:pPr>
            <w:hyperlink r:id="rId467" w:history="1">
              <w:r w:rsidR="00485698" w:rsidRPr="00485698">
                <w:rPr>
                  <w:rFonts w:eastAsia="Times New Roman" w:cs="Calibri"/>
                  <w:sz w:val="20"/>
                </w:rPr>
                <w:t>Pregrada</w:t>
              </w:r>
            </w:hyperlink>
          </w:p>
        </w:tc>
        <w:tc>
          <w:tcPr>
            <w:tcW w:w="3893" w:type="dxa"/>
            <w:shd w:val="clear" w:color="auto" w:fill="FFFFFF"/>
            <w:vAlign w:val="center"/>
          </w:tcPr>
          <w:p w14:paraId="5B3CF5B5" w14:textId="77777777" w:rsidR="00485698" w:rsidRPr="00485698" w:rsidRDefault="00C12162" w:rsidP="005F3B63">
            <w:pPr>
              <w:spacing w:line="240" w:lineRule="auto"/>
              <w:jc w:val="center"/>
              <w:rPr>
                <w:rFonts w:cs="Calibri"/>
                <w:sz w:val="20"/>
                <w:lang w:eastAsia="zh-CN"/>
              </w:rPr>
            </w:pPr>
            <w:hyperlink r:id="rId468" w:history="1">
              <w:r w:rsidR="00485698" w:rsidRPr="00485698">
                <w:rPr>
                  <w:rFonts w:eastAsia="Times New Roman" w:cs="Calibri"/>
                  <w:sz w:val="20"/>
                </w:rPr>
                <w:t>Kulturno-povijesna cjelina grada Pregrada</w:t>
              </w:r>
            </w:hyperlink>
          </w:p>
        </w:tc>
        <w:tc>
          <w:tcPr>
            <w:tcW w:w="2598" w:type="dxa"/>
            <w:shd w:val="clear" w:color="auto" w:fill="FFFFFF"/>
            <w:vAlign w:val="center"/>
          </w:tcPr>
          <w:p w14:paraId="4CAB03E2" w14:textId="6627D908" w:rsidR="00485698" w:rsidRPr="00485698" w:rsidRDefault="00C12162" w:rsidP="005F3B63">
            <w:pPr>
              <w:spacing w:line="240" w:lineRule="auto"/>
              <w:jc w:val="center"/>
              <w:rPr>
                <w:rFonts w:cs="Calibri"/>
                <w:sz w:val="20"/>
                <w:lang w:eastAsia="zh-CN"/>
              </w:rPr>
            </w:pPr>
            <w:hyperlink r:id="rId46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kulturno – povijesna cjelina</w:t>
              </w:r>
            </w:hyperlink>
          </w:p>
        </w:tc>
      </w:tr>
      <w:tr w:rsidR="00485698" w:rsidRPr="00485698" w14:paraId="0326143F" w14:textId="77777777" w:rsidTr="005F3B63">
        <w:tc>
          <w:tcPr>
            <w:tcW w:w="1129" w:type="dxa"/>
            <w:shd w:val="clear" w:color="auto" w:fill="FFFFFF"/>
            <w:vAlign w:val="center"/>
          </w:tcPr>
          <w:p w14:paraId="1C98D0AA"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Z-3509</w:t>
            </w:r>
          </w:p>
        </w:tc>
        <w:tc>
          <w:tcPr>
            <w:tcW w:w="1560" w:type="dxa"/>
            <w:shd w:val="clear" w:color="auto" w:fill="FFFFFF"/>
            <w:vAlign w:val="center"/>
          </w:tcPr>
          <w:p w14:paraId="2D89B9B7" w14:textId="77777777" w:rsidR="00485698" w:rsidRPr="00485698" w:rsidRDefault="00C12162" w:rsidP="005F3B63">
            <w:pPr>
              <w:spacing w:line="240" w:lineRule="auto"/>
              <w:jc w:val="center"/>
              <w:rPr>
                <w:rFonts w:cs="Calibri"/>
                <w:sz w:val="20"/>
                <w:lang w:eastAsia="zh-CN"/>
              </w:rPr>
            </w:pPr>
            <w:hyperlink r:id="rId470" w:history="1">
              <w:r w:rsidR="00485698" w:rsidRPr="00485698">
                <w:rPr>
                  <w:rFonts w:eastAsia="Times New Roman" w:cs="Calibri"/>
                  <w:sz w:val="20"/>
                </w:rPr>
                <w:t>Pregrada</w:t>
              </w:r>
            </w:hyperlink>
          </w:p>
        </w:tc>
        <w:tc>
          <w:tcPr>
            <w:tcW w:w="3893" w:type="dxa"/>
            <w:shd w:val="clear" w:color="auto" w:fill="FFFFFF"/>
            <w:vAlign w:val="center"/>
          </w:tcPr>
          <w:p w14:paraId="17A65E8D" w14:textId="77777777" w:rsidR="00485698" w:rsidRPr="00485698" w:rsidRDefault="00C12162" w:rsidP="005F3B63">
            <w:pPr>
              <w:spacing w:line="240" w:lineRule="auto"/>
              <w:jc w:val="center"/>
              <w:rPr>
                <w:rFonts w:cs="Calibri"/>
                <w:sz w:val="20"/>
                <w:lang w:eastAsia="zh-CN"/>
              </w:rPr>
            </w:pPr>
            <w:hyperlink r:id="rId471" w:history="1">
              <w:r w:rsidR="00485698" w:rsidRPr="00485698">
                <w:rPr>
                  <w:rFonts w:eastAsia="Times New Roman" w:cs="Calibri"/>
                  <w:sz w:val="20"/>
                </w:rPr>
                <w:t>Zgrada stare gradske ljekarne, Stjepana Radića 19</w:t>
              </w:r>
            </w:hyperlink>
          </w:p>
        </w:tc>
        <w:tc>
          <w:tcPr>
            <w:tcW w:w="2598" w:type="dxa"/>
            <w:shd w:val="clear" w:color="auto" w:fill="FFFFFF"/>
            <w:vAlign w:val="center"/>
          </w:tcPr>
          <w:p w14:paraId="6485FC1F" w14:textId="111C196D" w:rsidR="00485698" w:rsidRPr="00485698" w:rsidRDefault="00C12162" w:rsidP="005F3B63">
            <w:pPr>
              <w:spacing w:line="240" w:lineRule="auto"/>
              <w:jc w:val="center"/>
              <w:rPr>
                <w:rFonts w:cs="Calibri"/>
                <w:sz w:val="20"/>
                <w:lang w:eastAsia="zh-CN"/>
              </w:rPr>
            </w:pPr>
            <w:hyperlink r:id="rId47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1C2BA89" w14:textId="77777777" w:rsidTr="005F3B63">
        <w:tc>
          <w:tcPr>
            <w:tcW w:w="1129" w:type="dxa"/>
            <w:vAlign w:val="center"/>
          </w:tcPr>
          <w:p w14:paraId="7C78FEE0"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Z-2365</w:t>
            </w:r>
          </w:p>
        </w:tc>
        <w:tc>
          <w:tcPr>
            <w:tcW w:w="1560" w:type="dxa"/>
            <w:vAlign w:val="center"/>
          </w:tcPr>
          <w:p w14:paraId="48D6CB70" w14:textId="77777777" w:rsidR="00485698" w:rsidRPr="00485698" w:rsidRDefault="00C12162" w:rsidP="005F3B63">
            <w:pPr>
              <w:spacing w:line="240" w:lineRule="auto"/>
              <w:jc w:val="center"/>
              <w:rPr>
                <w:rFonts w:cs="Calibri"/>
                <w:sz w:val="20"/>
                <w:lang w:eastAsia="zh-CN"/>
              </w:rPr>
            </w:pPr>
            <w:hyperlink r:id="rId473" w:history="1">
              <w:r w:rsidR="00485698" w:rsidRPr="00485698">
                <w:rPr>
                  <w:rFonts w:eastAsia="Times New Roman" w:cs="Calibri"/>
                  <w:sz w:val="20"/>
                </w:rPr>
                <w:t>Prišlin</w:t>
              </w:r>
            </w:hyperlink>
          </w:p>
        </w:tc>
        <w:tc>
          <w:tcPr>
            <w:tcW w:w="3893" w:type="dxa"/>
            <w:vAlign w:val="center"/>
          </w:tcPr>
          <w:p w14:paraId="73476F76" w14:textId="77777777" w:rsidR="00485698" w:rsidRPr="00485698" w:rsidRDefault="00C12162" w:rsidP="005F3B63">
            <w:pPr>
              <w:spacing w:line="240" w:lineRule="auto"/>
              <w:jc w:val="center"/>
              <w:rPr>
                <w:rFonts w:cs="Calibri"/>
                <w:sz w:val="20"/>
                <w:lang w:eastAsia="zh-CN"/>
              </w:rPr>
            </w:pPr>
            <w:hyperlink r:id="rId474" w:history="1">
              <w:r w:rsidR="00485698" w:rsidRPr="00485698">
                <w:rPr>
                  <w:rFonts w:eastAsia="Times New Roman" w:cs="Calibri"/>
                  <w:sz w:val="20"/>
                </w:rPr>
                <w:t>Crkva sv. Petra i župni dvor</w:t>
              </w:r>
            </w:hyperlink>
          </w:p>
        </w:tc>
        <w:tc>
          <w:tcPr>
            <w:tcW w:w="2598" w:type="dxa"/>
            <w:vAlign w:val="center"/>
          </w:tcPr>
          <w:p w14:paraId="168BF1AA" w14:textId="1A005EDC" w:rsidR="00485698" w:rsidRPr="00485698" w:rsidRDefault="00C12162" w:rsidP="005F3B63">
            <w:pPr>
              <w:spacing w:line="240" w:lineRule="auto"/>
              <w:jc w:val="center"/>
              <w:rPr>
                <w:rFonts w:cs="Calibri"/>
                <w:sz w:val="20"/>
                <w:lang w:eastAsia="zh-CN"/>
              </w:rPr>
            </w:pPr>
            <w:hyperlink r:id="rId475" w:history="1">
              <w:r w:rsidR="00485698" w:rsidRPr="00485698">
                <w:rPr>
                  <w:rFonts w:eastAsia="Times New Roman" w:cs="Calibri"/>
                  <w:sz w:val="20"/>
                </w:rPr>
                <w:t xml:space="preserve">Nepokretno kulturno dobro </w:t>
              </w:r>
              <w:r w:rsidR="005F3B63">
                <w:rPr>
                  <w:rFonts w:eastAsia="Times New Roman" w:cs="Calibri"/>
                  <w:sz w:val="20"/>
                </w:rPr>
                <w:lastRenderedPageBreak/>
                <w:t>–</w:t>
              </w:r>
              <w:r w:rsidR="00485698" w:rsidRPr="00485698">
                <w:rPr>
                  <w:rFonts w:eastAsia="Times New Roman" w:cs="Calibri"/>
                  <w:sz w:val="20"/>
                </w:rPr>
                <w:t xml:space="preserve"> pojedinačno</w:t>
              </w:r>
            </w:hyperlink>
          </w:p>
        </w:tc>
      </w:tr>
      <w:tr w:rsidR="00485698" w:rsidRPr="00485698" w14:paraId="300DE412" w14:textId="77777777" w:rsidTr="005F3B63">
        <w:tc>
          <w:tcPr>
            <w:tcW w:w="1129" w:type="dxa"/>
            <w:vAlign w:val="center"/>
          </w:tcPr>
          <w:p w14:paraId="767AE0F3"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lastRenderedPageBreak/>
              <w:t>Z-2706</w:t>
            </w:r>
          </w:p>
        </w:tc>
        <w:tc>
          <w:tcPr>
            <w:tcW w:w="1560" w:type="dxa"/>
            <w:vAlign w:val="center"/>
          </w:tcPr>
          <w:p w14:paraId="6314B98B" w14:textId="77777777" w:rsidR="00485698" w:rsidRPr="00485698" w:rsidRDefault="00C12162" w:rsidP="005F3B63">
            <w:pPr>
              <w:spacing w:line="240" w:lineRule="auto"/>
              <w:jc w:val="center"/>
              <w:rPr>
                <w:rFonts w:cs="Calibri"/>
                <w:sz w:val="20"/>
                <w:lang w:eastAsia="zh-CN"/>
              </w:rPr>
            </w:pPr>
            <w:hyperlink r:id="rId476" w:history="1">
              <w:r w:rsidR="00485698" w:rsidRPr="00485698">
                <w:rPr>
                  <w:rFonts w:eastAsia="Times New Roman" w:cs="Calibri"/>
                  <w:sz w:val="20"/>
                </w:rPr>
                <w:t>Prišlin</w:t>
              </w:r>
            </w:hyperlink>
          </w:p>
        </w:tc>
        <w:tc>
          <w:tcPr>
            <w:tcW w:w="3893" w:type="dxa"/>
            <w:vAlign w:val="center"/>
          </w:tcPr>
          <w:p w14:paraId="2D1EFFA9" w14:textId="77777777" w:rsidR="00485698" w:rsidRPr="00485698" w:rsidRDefault="00C12162" w:rsidP="005F3B63">
            <w:pPr>
              <w:spacing w:line="240" w:lineRule="auto"/>
              <w:jc w:val="center"/>
              <w:rPr>
                <w:rFonts w:cs="Calibri"/>
                <w:sz w:val="20"/>
                <w:lang w:eastAsia="zh-CN"/>
              </w:rPr>
            </w:pPr>
            <w:hyperlink r:id="rId477" w:history="1">
              <w:r w:rsidR="00485698" w:rsidRPr="00485698">
                <w:rPr>
                  <w:rFonts w:eastAsia="Times New Roman" w:cs="Calibri"/>
                  <w:sz w:val="20"/>
                </w:rPr>
                <w:t>Dvorac Mali Tabor</w:t>
              </w:r>
            </w:hyperlink>
          </w:p>
        </w:tc>
        <w:tc>
          <w:tcPr>
            <w:tcW w:w="2598" w:type="dxa"/>
            <w:vAlign w:val="center"/>
          </w:tcPr>
          <w:p w14:paraId="1942BB08" w14:textId="155775A0" w:rsidR="00485698" w:rsidRPr="00485698" w:rsidRDefault="00C12162" w:rsidP="005F3B63">
            <w:pPr>
              <w:spacing w:line="240" w:lineRule="auto"/>
              <w:jc w:val="center"/>
              <w:rPr>
                <w:rFonts w:cs="Calibri"/>
                <w:sz w:val="20"/>
                <w:lang w:eastAsia="zh-CN"/>
              </w:rPr>
            </w:pPr>
            <w:hyperlink r:id="rId47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BC5B264" w14:textId="77777777" w:rsidTr="005F3B63">
        <w:tc>
          <w:tcPr>
            <w:tcW w:w="1129" w:type="dxa"/>
            <w:vAlign w:val="center"/>
          </w:tcPr>
          <w:p w14:paraId="1FF348E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P-4712</w:t>
            </w:r>
          </w:p>
        </w:tc>
        <w:tc>
          <w:tcPr>
            <w:tcW w:w="1560" w:type="dxa"/>
            <w:vAlign w:val="center"/>
          </w:tcPr>
          <w:p w14:paraId="53418363" w14:textId="77777777" w:rsidR="00485698" w:rsidRPr="00485698" w:rsidRDefault="00C12162" w:rsidP="005F3B63">
            <w:pPr>
              <w:spacing w:line="240" w:lineRule="auto"/>
              <w:jc w:val="center"/>
              <w:rPr>
                <w:rFonts w:cs="Calibri"/>
                <w:sz w:val="20"/>
                <w:lang w:eastAsia="zh-CN"/>
              </w:rPr>
            </w:pPr>
            <w:hyperlink r:id="rId479" w:history="1">
              <w:r w:rsidR="00485698" w:rsidRPr="00485698">
                <w:rPr>
                  <w:rFonts w:eastAsia="Times New Roman" w:cs="Calibri"/>
                  <w:sz w:val="20"/>
                </w:rPr>
                <w:t>Radoboj</w:t>
              </w:r>
            </w:hyperlink>
          </w:p>
        </w:tc>
        <w:tc>
          <w:tcPr>
            <w:tcW w:w="3893" w:type="dxa"/>
            <w:vAlign w:val="center"/>
          </w:tcPr>
          <w:p w14:paraId="135A5E42" w14:textId="3A2C4F56" w:rsidR="00485698" w:rsidRPr="00485698" w:rsidRDefault="00C12162" w:rsidP="005F3B63">
            <w:pPr>
              <w:spacing w:line="240" w:lineRule="auto"/>
              <w:jc w:val="center"/>
              <w:rPr>
                <w:rFonts w:cs="Calibri"/>
                <w:sz w:val="20"/>
                <w:lang w:eastAsia="zh-CN"/>
              </w:rPr>
            </w:pPr>
            <w:hyperlink r:id="rId480" w:history="1">
              <w:r w:rsidR="00485698" w:rsidRPr="00485698">
                <w:rPr>
                  <w:rFonts w:eastAsia="Times New Roman" w:cs="Calibri"/>
                  <w:sz w:val="20"/>
                </w:rPr>
                <w:t xml:space="preserve">Arheološki lokalitet </w:t>
              </w:r>
              <w:r w:rsidR="005F3B63">
                <w:rPr>
                  <w:rFonts w:eastAsia="Times New Roman" w:cs="Calibri"/>
                  <w:sz w:val="20"/>
                </w:rPr>
                <w:t>„</w:t>
              </w:r>
              <w:r w:rsidR="00485698" w:rsidRPr="00485698">
                <w:rPr>
                  <w:rFonts w:eastAsia="Times New Roman" w:cs="Calibri"/>
                  <w:sz w:val="20"/>
                </w:rPr>
                <w:t>Hajdine zerne</w:t>
              </w:r>
              <w:r w:rsidR="005F3B63">
                <w:rPr>
                  <w:rFonts w:eastAsia="Times New Roman" w:cs="Calibri"/>
                  <w:sz w:val="20"/>
                </w:rPr>
                <w:t>“</w:t>
              </w:r>
            </w:hyperlink>
          </w:p>
        </w:tc>
        <w:tc>
          <w:tcPr>
            <w:tcW w:w="2598" w:type="dxa"/>
            <w:vAlign w:val="center"/>
          </w:tcPr>
          <w:p w14:paraId="0CDED608" w14:textId="19B16603" w:rsidR="00485698" w:rsidRPr="00485698" w:rsidRDefault="00C12162" w:rsidP="005F3B63">
            <w:pPr>
              <w:spacing w:line="240" w:lineRule="auto"/>
              <w:jc w:val="center"/>
              <w:rPr>
                <w:rFonts w:cs="Calibri"/>
                <w:sz w:val="20"/>
                <w:lang w:eastAsia="zh-CN"/>
              </w:rPr>
            </w:pPr>
            <w:hyperlink r:id="rId48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75EDB1A" w14:textId="77777777" w:rsidTr="005F3B63">
        <w:tc>
          <w:tcPr>
            <w:tcW w:w="1129" w:type="dxa"/>
            <w:vAlign w:val="center"/>
          </w:tcPr>
          <w:p w14:paraId="4A599D17"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P-5250</w:t>
            </w:r>
          </w:p>
        </w:tc>
        <w:tc>
          <w:tcPr>
            <w:tcW w:w="1560" w:type="dxa"/>
            <w:vAlign w:val="center"/>
          </w:tcPr>
          <w:p w14:paraId="6AEC515F" w14:textId="77777777" w:rsidR="00485698" w:rsidRPr="00485698" w:rsidRDefault="00C12162" w:rsidP="005F3B63">
            <w:pPr>
              <w:spacing w:line="240" w:lineRule="auto"/>
              <w:jc w:val="center"/>
              <w:rPr>
                <w:rFonts w:cs="Calibri"/>
                <w:sz w:val="20"/>
                <w:lang w:eastAsia="zh-CN"/>
              </w:rPr>
            </w:pPr>
            <w:hyperlink r:id="rId482" w:history="1">
              <w:r w:rsidR="00485698" w:rsidRPr="00485698">
                <w:rPr>
                  <w:rFonts w:eastAsia="Times New Roman" w:cs="Calibri"/>
                  <w:sz w:val="20"/>
                </w:rPr>
                <w:t>Radoboj</w:t>
              </w:r>
            </w:hyperlink>
          </w:p>
        </w:tc>
        <w:tc>
          <w:tcPr>
            <w:tcW w:w="3893" w:type="dxa"/>
            <w:vAlign w:val="center"/>
          </w:tcPr>
          <w:p w14:paraId="06FA976F" w14:textId="41D3C183" w:rsidR="00485698" w:rsidRPr="00485698" w:rsidRDefault="00C12162" w:rsidP="005F3B63">
            <w:pPr>
              <w:spacing w:line="240" w:lineRule="auto"/>
              <w:jc w:val="center"/>
              <w:rPr>
                <w:rFonts w:cs="Calibri"/>
                <w:sz w:val="20"/>
                <w:lang w:eastAsia="zh-CN"/>
              </w:rPr>
            </w:pPr>
            <w:hyperlink r:id="rId483" w:history="1">
              <w:r w:rsidR="00485698" w:rsidRPr="00485698">
                <w:rPr>
                  <w:rFonts w:eastAsia="Times New Roman" w:cs="Calibri"/>
                  <w:sz w:val="20"/>
                </w:rPr>
                <w:t xml:space="preserve">Arheološki lokalitet </w:t>
              </w:r>
              <w:r w:rsidR="005F3B63">
                <w:rPr>
                  <w:rFonts w:eastAsia="Times New Roman" w:cs="Calibri"/>
                  <w:sz w:val="20"/>
                </w:rPr>
                <w:t>„</w:t>
              </w:r>
              <w:r w:rsidR="00485698" w:rsidRPr="00485698">
                <w:rPr>
                  <w:rFonts w:eastAsia="Times New Roman" w:cs="Calibri"/>
                  <w:sz w:val="20"/>
                </w:rPr>
                <w:t>Plat</w:t>
              </w:r>
              <w:r w:rsidR="005F3B63">
                <w:rPr>
                  <w:rFonts w:eastAsia="Times New Roman" w:cs="Calibri"/>
                  <w:sz w:val="20"/>
                </w:rPr>
                <w:t>“</w:t>
              </w:r>
            </w:hyperlink>
          </w:p>
        </w:tc>
        <w:tc>
          <w:tcPr>
            <w:tcW w:w="2598" w:type="dxa"/>
            <w:vAlign w:val="center"/>
          </w:tcPr>
          <w:p w14:paraId="569042C8" w14:textId="4A089B5C" w:rsidR="00485698" w:rsidRPr="00485698" w:rsidRDefault="00C12162" w:rsidP="005F3B63">
            <w:pPr>
              <w:spacing w:line="240" w:lineRule="auto"/>
              <w:jc w:val="center"/>
              <w:rPr>
                <w:rFonts w:cs="Calibri"/>
                <w:sz w:val="20"/>
                <w:lang w:eastAsia="zh-CN"/>
              </w:rPr>
            </w:pPr>
            <w:hyperlink r:id="rId48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4CFD189" w14:textId="77777777" w:rsidTr="005F3B63">
        <w:tc>
          <w:tcPr>
            <w:tcW w:w="1129" w:type="dxa"/>
            <w:vAlign w:val="center"/>
          </w:tcPr>
          <w:p w14:paraId="0D087C98"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Z-7067</w:t>
            </w:r>
          </w:p>
        </w:tc>
        <w:tc>
          <w:tcPr>
            <w:tcW w:w="1560" w:type="dxa"/>
            <w:vAlign w:val="center"/>
          </w:tcPr>
          <w:p w14:paraId="19A08858" w14:textId="77777777" w:rsidR="00485698" w:rsidRPr="00485698" w:rsidRDefault="00C12162" w:rsidP="005F3B63">
            <w:pPr>
              <w:spacing w:line="240" w:lineRule="auto"/>
              <w:jc w:val="center"/>
              <w:rPr>
                <w:rFonts w:cs="Calibri"/>
                <w:sz w:val="20"/>
                <w:lang w:eastAsia="zh-CN"/>
              </w:rPr>
            </w:pPr>
            <w:hyperlink r:id="rId485" w:history="1">
              <w:r w:rsidR="00485698" w:rsidRPr="00485698">
                <w:rPr>
                  <w:rFonts w:eastAsia="Times New Roman" w:cs="Calibri"/>
                  <w:sz w:val="20"/>
                </w:rPr>
                <w:t>Radoboj</w:t>
              </w:r>
            </w:hyperlink>
          </w:p>
        </w:tc>
        <w:tc>
          <w:tcPr>
            <w:tcW w:w="3893" w:type="dxa"/>
            <w:vAlign w:val="center"/>
          </w:tcPr>
          <w:p w14:paraId="3E9B697E" w14:textId="77777777" w:rsidR="00485698" w:rsidRPr="00485698" w:rsidRDefault="00C12162" w:rsidP="005F3B63">
            <w:pPr>
              <w:spacing w:line="240" w:lineRule="auto"/>
              <w:jc w:val="center"/>
              <w:rPr>
                <w:rFonts w:cs="Calibri"/>
                <w:sz w:val="20"/>
                <w:lang w:eastAsia="zh-CN"/>
              </w:rPr>
            </w:pPr>
            <w:hyperlink r:id="rId486" w:history="1">
              <w:r w:rsidR="00485698" w:rsidRPr="00485698">
                <w:rPr>
                  <w:rFonts w:eastAsia="Times New Roman" w:cs="Calibri"/>
                  <w:sz w:val="20"/>
                </w:rPr>
                <w:t>Arheološko nalazište prapovijesne nekropole pod tumulima Podstenje</w:t>
              </w:r>
            </w:hyperlink>
          </w:p>
        </w:tc>
        <w:tc>
          <w:tcPr>
            <w:tcW w:w="2598" w:type="dxa"/>
            <w:vAlign w:val="center"/>
          </w:tcPr>
          <w:p w14:paraId="6B2AD239" w14:textId="0860436E" w:rsidR="00485698" w:rsidRPr="00485698" w:rsidRDefault="00C12162" w:rsidP="005F3B63">
            <w:pPr>
              <w:spacing w:line="240" w:lineRule="auto"/>
              <w:jc w:val="center"/>
              <w:rPr>
                <w:rFonts w:cs="Calibri"/>
                <w:sz w:val="20"/>
                <w:lang w:eastAsia="zh-CN"/>
              </w:rPr>
            </w:pPr>
            <w:hyperlink r:id="rId48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4C7F889" w14:textId="77777777" w:rsidTr="005F3B63">
        <w:tc>
          <w:tcPr>
            <w:tcW w:w="1129" w:type="dxa"/>
            <w:vAlign w:val="center"/>
          </w:tcPr>
          <w:p w14:paraId="13A6664A"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Z-2222</w:t>
            </w:r>
          </w:p>
        </w:tc>
        <w:tc>
          <w:tcPr>
            <w:tcW w:w="1560" w:type="dxa"/>
            <w:vAlign w:val="center"/>
          </w:tcPr>
          <w:p w14:paraId="71AEDF79" w14:textId="77777777" w:rsidR="00485698" w:rsidRPr="00485698" w:rsidRDefault="00C12162" w:rsidP="005F3B63">
            <w:pPr>
              <w:spacing w:line="240" w:lineRule="auto"/>
              <w:jc w:val="center"/>
              <w:rPr>
                <w:rFonts w:cs="Calibri"/>
                <w:sz w:val="20"/>
                <w:lang w:eastAsia="zh-CN"/>
              </w:rPr>
            </w:pPr>
            <w:hyperlink r:id="rId488" w:history="1">
              <w:r w:rsidR="00485698" w:rsidRPr="00485698">
                <w:rPr>
                  <w:rFonts w:eastAsia="Times New Roman" w:cs="Calibri"/>
                  <w:sz w:val="20"/>
                </w:rPr>
                <w:t>Radoboj</w:t>
              </w:r>
            </w:hyperlink>
          </w:p>
        </w:tc>
        <w:tc>
          <w:tcPr>
            <w:tcW w:w="3893" w:type="dxa"/>
            <w:vAlign w:val="center"/>
          </w:tcPr>
          <w:p w14:paraId="5CC026CE" w14:textId="77777777" w:rsidR="00485698" w:rsidRPr="00485698" w:rsidRDefault="00C12162" w:rsidP="005F3B63">
            <w:pPr>
              <w:spacing w:line="240" w:lineRule="auto"/>
              <w:jc w:val="center"/>
              <w:rPr>
                <w:rFonts w:cs="Calibri"/>
                <w:sz w:val="20"/>
                <w:lang w:eastAsia="zh-CN"/>
              </w:rPr>
            </w:pPr>
            <w:hyperlink r:id="rId489" w:history="1">
              <w:r w:rsidR="00485698" w:rsidRPr="00485698">
                <w:rPr>
                  <w:rFonts w:eastAsia="Times New Roman" w:cs="Calibri"/>
                  <w:sz w:val="20"/>
                </w:rPr>
                <w:t>Crkva Presvetog Trojstva</w:t>
              </w:r>
            </w:hyperlink>
          </w:p>
        </w:tc>
        <w:tc>
          <w:tcPr>
            <w:tcW w:w="2598" w:type="dxa"/>
            <w:vAlign w:val="center"/>
          </w:tcPr>
          <w:p w14:paraId="529DA4CC" w14:textId="6AD192F6" w:rsidR="00485698" w:rsidRPr="00485698" w:rsidRDefault="00C12162" w:rsidP="005F3B63">
            <w:pPr>
              <w:spacing w:line="240" w:lineRule="auto"/>
              <w:jc w:val="center"/>
              <w:rPr>
                <w:rFonts w:cs="Calibri"/>
                <w:sz w:val="20"/>
                <w:lang w:eastAsia="zh-CN"/>
              </w:rPr>
            </w:pPr>
            <w:hyperlink r:id="rId49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5187D3B" w14:textId="77777777" w:rsidTr="005F3B63">
        <w:tc>
          <w:tcPr>
            <w:tcW w:w="1129" w:type="dxa"/>
            <w:vAlign w:val="center"/>
          </w:tcPr>
          <w:p w14:paraId="06964BC2"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Z-2492</w:t>
            </w:r>
          </w:p>
        </w:tc>
        <w:tc>
          <w:tcPr>
            <w:tcW w:w="1560" w:type="dxa"/>
            <w:vAlign w:val="center"/>
          </w:tcPr>
          <w:p w14:paraId="4EE4F67E" w14:textId="77777777" w:rsidR="00485698" w:rsidRPr="00485698" w:rsidRDefault="00C12162" w:rsidP="005F3B63">
            <w:pPr>
              <w:spacing w:line="240" w:lineRule="auto"/>
              <w:jc w:val="center"/>
              <w:rPr>
                <w:rFonts w:cs="Calibri"/>
                <w:sz w:val="20"/>
                <w:lang w:eastAsia="zh-CN"/>
              </w:rPr>
            </w:pPr>
            <w:hyperlink r:id="rId491" w:history="1">
              <w:r w:rsidR="00485698" w:rsidRPr="00485698">
                <w:rPr>
                  <w:rFonts w:eastAsia="Times New Roman" w:cs="Calibri"/>
                  <w:sz w:val="20"/>
                </w:rPr>
                <w:t>Radoboj</w:t>
              </w:r>
            </w:hyperlink>
          </w:p>
        </w:tc>
        <w:tc>
          <w:tcPr>
            <w:tcW w:w="3893" w:type="dxa"/>
            <w:vAlign w:val="center"/>
          </w:tcPr>
          <w:p w14:paraId="40D10F46" w14:textId="77777777" w:rsidR="00485698" w:rsidRPr="00485698" w:rsidRDefault="00C12162" w:rsidP="005F3B63">
            <w:pPr>
              <w:spacing w:line="240" w:lineRule="auto"/>
              <w:jc w:val="center"/>
              <w:rPr>
                <w:rFonts w:cs="Calibri"/>
                <w:sz w:val="20"/>
                <w:lang w:eastAsia="zh-CN"/>
              </w:rPr>
            </w:pPr>
            <w:hyperlink r:id="rId492" w:history="1">
              <w:r w:rsidR="00485698" w:rsidRPr="00485698">
                <w:rPr>
                  <w:rFonts w:eastAsia="Times New Roman" w:cs="Calibri"/>
                  <w:sz w:val="20"/>
                </w:rPr>
                <w:t>Župni dvor</w:t>
              </w:r>
            </w:hyperlink>
          </w:p>
        </w:tc>
        <w:tc>
          <w:tcPr>
            <w:tcW w:w="2598" w:type="dxa"/>
            <w:vAlign w:val="center"/>
          </w:tcPr>
          <w:p w14:paraId="2F43BF8E" w14:textId="6738AB3C" w:rsidR="00485698" w:rsidRPr="00485698" w:rsidRDefault="00C12162" w:rsidP="005F3B63">
            <w:pPr>
              <w:spacing w:line="240" w:lineRule="auto"/>
              <w:jc w:val="center"/>
              <w:rPr>
                <w:rFonts w:cs="Calibri"/>
                <w:sz w:val="20"/>
                <w:lang w:eastAsia="zh-CN"/>
              </w:rPr>
            </w:pPr>
            <w:hyperlink r:id="rId49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F0B82E6" w14:textId="77777777" w:rsidTr="005F3B63">
        <w:tc>
          <w:tcPr>
            <w:tcW w:w="1129" w:type="dxa"/>
            <w:vAlign w:val="center"/>
          </w:tcPr>
          <w:p w14:paraId="278927B0"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Z-1903</w:t>
            </w:r>
          </w:p>
        </w:tc>
        <w:tc>
          <w:tcPr>
            <w:tcW w:w="1560" w:type="dxa"/>
            <w:vAlign w:val="center"/>
          </w:tcPr>
          <w:p w14:paraId="53C449F4" w14:textId="77777777" w:rsidR="00485698" w:rsidRPr="00485698" w:rsidRDefault="00C12162" w:rsidP="005F3B63">
            <w:pPr>
              <w:spacing w:line="240" w:lineRule="auto"/>
              <w:jc w:val="center"/>
              <w:rPr>
                <w:rFonts w:cs="Calibri"/>
                <w:sz w:val="20"/>
                <w:lang w:eastAsia="zh-CN"/>
              </w:rPr>
            </w:pPr>
            <w:hyperlink r:id="rId494" w:history="1">
              <w:r w:rsidR="00485698" w:rsidRPr="00485698">
                <w:rPr>
                  <w:rFonts w:eastAsia="Times New Roman" w:cs="Calibri"/>
                  <w:sz w:val="20"/>
                </w:rPr>
                <w:t>Ratkovec</w:t>
              </w:r>
            </w:hyperlink>
          </w:p>
        </w:tc>
        <w:tc>
          <w:tcPr>
            <w:tcW w:w="3893" w:type="dxa"/>
            <w:vAlign w:val="center"/>
          </w:tcPr>
          <w:p w14:paraId="2C55E644" w14:textId="77777777" w:rsidR="00485698" w:rsidRPr="00485698" w:rsidRDefault="00C12162" w:rsidP="005F3B63">
            <w:pPr>
              <w:spacing w:line="240" w:lineRule="auto"/>
              <w:jc w:val="center"/>
              <w:rPr>
                <w:rFonts w:cs="Calibri"/>
                <w:sz w:val="20"/>
                <w:lang w:eastAsia="zh-CN"/>
              </w:rPr>
            </w:pPr>
            <w:hyperlink r:id="rId495" w:history="1">
              <w:r w:rsidR="00485698" w:rsidRPr="00485698">
                <w:rPr>
                  <w:rFonts w:eastAsia="Times New Roman" w:cs="Calibri"/>
                  <w:sz w:val="20"/>
                </w:rPr>
                <w:t>Kurija, Ratkovec</w:t>
              </w:r>
            </w:hyperlink>
          </w:p>
        </w:tc>
        <w:tc>
          <w:tcPr>
            <w:tcW w:w="2598" w:type="dxa"/>
            <w:vAlign w:val="center"/>
          </w:tcPr>
          <w:p w14:paraId="766F8342" w14:textId="28B2A642" w:rsidR="00485698" w:rsidRPr="00485698" w:rsidRDefault="00C12162" w:rsidP="005F3B63">
            <w:pPr>
              <w:spacing w:line="240" w:lineRule="auto"/>
              <w:jc w:val="center"/>
              <w:rPr>
                <w:rFonts w:cs="Calibri"/>
                <w:sz w:val="20"/>
                <w:lang w:eastAsia="zh-CN"/>
              </w:rPr>
            </w:pPr>
            <w:hyperlink r:id="rId49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F20408F" w14:textId="77777777" w:rsidTr="005F3B63">
        <w:tc>
          <w:tcPr>
            <w:tcW w:w="1129" w:type="dxa"/>
            <w:vAlign w:val="center"/>
          </w:tcPr>
          <w:p w14:paraId="67A97836"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Z-3113</w:t>
            </w:r>
          </w:p>
        </w:tc>
        <w:tc>
          <w:tcPr>
            <w:tcW w:w="1560" w:type="dxa"/>
            <w:vAlign w:val="center"/>
          </w:tcPr>
          <w:p w14:paraId="6B759478" w14:textId="77777777" w:rsidR="00485698" w:rsidRPr="00485698" w:rsidRDefault="00C12162" w:rsidP="005F3B63">
            <w:pPr>
              <w:spacing w:line="240" w:lineRule="auto"/>
              <w:jc w:val="center"/>
              <w:rPr>
                <w:rFonts w:cs="Calibri"/>
                <w:sz w:val="20"/>
                <w:lang w:eastAsia="zh-CN"/>
              </w:rPr>
            </w:pPr>
            <w:hyperlink r:id="rId497" w:history="1">
              <w:r w:rsidR="00485698" w:rsidRPr="00485698">
                <w:rPr>
                  <w:rFonts w:eastAsia="Times New Roman" w:cs="Calibri"/>
                  <w:sz w:val="20"/>
                </w:rPr>
                <w:t>Ravno Brezje</w:t>
              </w:r>
            </w:hyperlink>
          </w:p>
        </w:tc>
        <w:tc>
          <w:tcPr>
            <w:tcW w:w="3893" w:type="dxa"/>
            <w:vAlign w:val="center"/>
          </w:tcPr>
          <w:p w14:paraId="18CDAC2B" w14:textId="631ABA89" w:rsidR="00485698" w:rsidRPr="00485698" w:rsidRDefault="00C12162" w:rsidP="005F3B63">
            <w:pPr>
              <w:spacing w:line="240" w:lineRule="auto"/>
              <w:jc w:val="center"/>
              <w:rPr>
                <w:rFonts w:cs="Calibri"/>
                <w:sz w:val="20"/>
                <w:lang w:eastAsia="zh-CN"/>
              </w:rPr>
            </w:pPr>
            <w:hyperlink r:id="rId498" w:history="1">
              <w:r w:rsidR="00485698" w:rsidRPr="00485698">
                <w:rPr>
                  <w:rFonts w:eastAsia="Times New Roman" w:cs="Calibri"/>
                  <w:sz w:val="20"/>
                </w:rPr>
                <w:t xml:space="preserve">Spomenik </w:t>
              </w:r>
              <w:r w:rsidR="005F3B63">
                <w:rPr>
                  <w:rFonts w:eastAsia="Times New Roman" w:cs="Calibri"/>
                  <w:sz w:val="20"/>
                </w:rPr>
                <w:t>„</w:t>
              </w:r>
              <w:r w:rsidR="00485698" w:rsidRPr="00485698">
                <w:rPr>
                  <w:rFonts w:eastAsia="Times New Roman" w:cs="Calibri"/>
                  <w:sz w:val="20"/>
                </w:rPr>
                <w:t>Lijepoj našoj</w:t>
              </w:r>
              <w:r w:rsidR="005F3B63">
                <w:rPr>
                  <w:rFonts w:eastAsia="Times New Roman" w:cs="Calibri"/>
                  <w:sz w:val="20"/>
                </w:rPr>
                <w:t>“</w:t>
              </w:r>
            </w:hyperlink>
          </w:p>
        </w:tc>
        <w:tc>
          <w:tcPr>
            <w:tcW w:w="2598" w:type="dxa"/>
            <w:vAlign w:val="center"/>
          </w:tcPr>
          <w:p w14:paraId="2552A8BE" w14:textId="3C21F980" w:rsidR="00485698" w:rsidRPr="00485698" w:rsidRDefault="00C12162" w:rsidP="005F3B63">
            <w:pPr>
              <w:spacing w:line="240" w:lineRule="auto"/>
              <w:jc w:val="center"/>
              <w:rPr>
                <w:rFonts w:cs="Calibri"/>
                <w:sz w:val="20"/>
                <w:lang w:eastAsia="zh-CN"/>
              </w:rPr>
            </w:pPr>
            <w:hyperlink r:id="rId49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F56F3A6" w14:textId="77777777" w:rsidTr="005F3B63">
        <w:tc>
          <w:tcPr>
            <w:tcW w:w="1129" w:type="dxa"/>
            <w:vAlign w:val="center"/>
          </w:tcPr>
          <w:p w14:paraId="4359AF5A"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Z-2305</w:t>
            </w:r>
          </w:p>
        </w:tc>
        <w:tc>
          <w:tcPr>
            <w:tcW w:w="1560" w:type="dxa"/>
            <w:vAlign w:val="center"/>
          </w:tcPr>
          <w:p w14:paraId="62A8DDD8" w14:textId="77777777" w:rsidR="00485698" w:rsidRPr="00485698" w:rsidRDefault="00C12162" w:rsidP="005F3B63">
            <w:pPr>
              <w:spacing w:line="240" w:lineRule="auto"/>
              <w:jc w:val="center"/>
              <w:rPr>
                <w:rFonts w:cs="Calibri"/>
                <w:sz w:val="20"/>
                <w:lang w:eastAsia="zh-CN"/>
              </w:rPr>
            </w:pPr>
            <w:hyperlink r:id="rId500" w:history="1">
              <w:r w:rsidR="00485698" w:rsidRPr="00485698">
                <w:rPr>
                  <w:rFonts w:eastAsia="Times New Roman" w:cs="Calibri"/>
                  <w:sz w:val="20"/>
                </w:rPr>
                <w:t>Razvor</w:t>
              </w:r>
            </w:hyperlink>
          </w:p>
        </w:tc>
        <w:tc>
          <w:tcPr>
            <w:tcW w:w="3893" w:type="dxa"/>
            <w:vAlign w:val="center"/>
          </w:tcPr>
          <w:p w14:paraId="0353929F" w14:textId="77777777" w:rsidR="00485698" w:rsidRPr="00485698" w:rsidRDefault="00C12162" w:rsidP="005F3B63">
            <w:pPr>
              <w:spacing w:line="240" w:lineRule="auto"/>
              <w:jc w:val="center"/>
              <w:rPr>
                <w:rFonts w:cs="Calibri"/>
                <w:sz w:val="20"/>
                <w:lang w:eastAsia="zh-CN"/>
              </w:rPr>
            </w:pPr>
            <w:hyperlink r:id="rId501" w:history="1">
              <w:r w:rsidR="00485698" w:rsidRPr="00485698">
                <w:rPr>
                  <w:rFonts w:eastAsia="Times New Roman" w:cs="Calibri"/>
                  <w:sz w:val="20"/>
                </w:rPr>
                <w:t>Dvorac Razvor</w:t>
              </w:r>
            </w:hyperlink>
          </w:p>
        </w:tc>
        <w:tc>
          <w:tcPr>
            <w:tcW w:w="2598" w:type="dxa"/>
            <w:vAlign w:val="center"/>
          </w:tcPr>
          <w:p w14:paraId="382C877F" w14:textId="4965A4AA" w:rsidR="00485698" w:rsidRPr="00485698" w:rsidRDefault="00C12162" w:rsidP="005F3B63">
            <w:pPr>
              <w:spacing w:line="240" w:lineRule="auto"/>
              <w:jc w:val="center"/>
              <w:rPr>
                <w:rFonts w:cs="Calibri"/>
                <w:sz w:val="20"/>
                <w:lang w:eastAsia="zh-CN"/>
              </w:rPr>
            </w:pPr>
            <w:hyperlink r:id="rId50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1387967" w14:textId="77777777" w:rsidTr="005F3B63">
        <w:tc>
          <w:tcPr>
            <w:tcW w:w="1129" w:type="dxa"/>
            <w:vAlign w:val="center"/>
          </w:tcPr>
          <w:p w14:paraId="65CDEFF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Z-2442</w:t>
            </w:r>
          </w:p>
        </w:tc>
        <w:tc>
          <w:tcPr>
            <w:tcW w:w="1560" w:type="dxa"/>
            <w:vAlign w:val="center"/>
          </w:tcPr>
          <w:p w14:paraId="287C77BB" w14:textId="77777777" w:rsidR="00485698" w:rsidRPr="00485698" w:rsidRDefault="00C12162" w:rsidP="005F3B63">
            <w:pPr>
              <w:spacing w:line="240" w:lineRule="auto"/>
              <w:jc w:val="center"/>
              <w:rPr>
                <w:rFonts w:cs="Calibri"/>
                <w:sz w:val="20"/>
                <w:lang w:eastAsia="zh-CN"/>
              </w:rPr>
            </w:pPr>
            <w:hyperlink r:id="rId503" w:history="1">
              <w:r w:rsidR="00485698" w:rsidRPr="00485698">
                <w:rPr>
                  <w:rFonts w:eastAsia="Times New Roman" w:cs="Calibri"/>
                  <w:sz w:val="20"/>
                </w:rPr>
                <w:t>Risvica</w:t>
              </w:r>
            </w:hyperlink>
          </w:p>
        </w:tc>
        <w:tc>
          <w:tcPr>
            <w:tcW w:w="3893" w:type="dxa"/>
            <w:vAlign w:val="center"/>
          </w:tcPr>
          <w:p w14:paraId="4A0A0AF6" w14:textId="77777777" w:rsidR="00485698" w:rsidRPr="00485698" w:rsidRDefault="00C12162" w:rsidP="005F3B63">
            <w:pPr>
              <w:spacing w:line="240" w:lineRule="auto"/>
              <w:jc w:val="center"/>
              <w:rPr>
                <w:rFonts w:cs="Calibri"/>
                <w:sz w:val="20"/>
                <w:lang w:eastAsia="zh-CN"/>
              </w:rPr>
            </w:pPr>
            <w:hyperlink r:id="rId504" w:history="1">
              <w:r w:rsidR="00485698" w:rsidRPr="00485698">
                <w:rPr>
                  <w:rFonts w:eastAsia="Times New Roman" w:cs="Calibri"/>
                  <w:sz w:val="20"/>
                </w:rPr>
                <w:t>Crkva Majke Božje Snježne</w:t>
              </w:r>
            </w:hyperlink>
          </w:p>
        </w:tc>
        <w:tc>
          <w:tcPr>
            <w:tcW w:w="2598" w:type="dxa"/>
            <w:vAlign w:val="center"/>
          </w:tcPr>
          <w:p w14:paraId="7E536AE3" w14:textId="310F9590" w:rsidR="00485698" w:rsidRPr="00485698" w:rsidRDefault="00C12162" w:rsidP="005F3B63">
            <w:pPr>
              <w:spacing w:line="240" w:lineRule="auto"/>
              <w:jc w:val="center"/>
              <w:rPr>
                <w:rFonts w:cs="Calibri"/>
                <w:sz w:val="20"/>
                <w:lang w:eastAsia="zh-CN"/>
              </w:rPr>
            </w:pPr>
            <w:hyperlink r:id="rId50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360818E" w14:textId="77777777" w:rsidTr="005F3B63">
        <w:tc>
          <w:tcPr>
            <w:tcW w:w="1129" w:type="dxa"/>
            <w:vAlign w:val="center"/>
          </w:tcPr>
          <w:p w14:paraId="4E9656D5"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Z-2087</w:t>
            </w:r>
          </w:p>
        </w:tc>
        <w:tc>
          <w:tcPr>
            <w:tcW w:w="1560" w:type="dxa"/>
            <w:vAlign w:val="center"/>
          </w:tcPr>
          <w:p w14:paraId="788E113A" w14:textId="77777777" w:rsidR="00485698" w:rsidRPr="00485698" w:rsidRDefault="00C12162" w:rsidP="005F3B63">
            <w:pPr>
              <w:spacing w:line="240" w:lineRule="auto"/>
              <w:jc w:val="center"/>
              <w:rPr>
                <w:rFonts w:cs="Calibri"/>
                <w:sz w:val="20"/>
                <w:lang w:eastAsia="zh-CN"/>
              </w:rPr>
            </w:pPr>
            <w:hyperlink r:id="rId506" w:history="1">
              <w:r w:rsidR="00485698" w:rsidRPr="00485698">
                <w:rPr>
                  <w:rFonts w:eastAsia="Times New Roman" w:cs="Calibri"/>
                  <w:sz w:val="20"/>
                </w:rPr>
                <w:t>Samci</w:t>
              </w:r>
            </w:hyperlink>
          </w:p>
        </w:tc>
        <w:tc>
          <w:tcPr>
            <w:tcW w:w="3893" w:type="dxa"/>
            <w:vAlign w:val="center"/>
          </w:tcPr>
          <w:p w14:paraId="7D37D4D4" w14:textId="77777777" w:rsidR="00485698" w:rsidRPr="00485698" w:rsidRDefault="00C12162" w:rsidP="005F3B63">
            <w:pPr>
              <w:spacing w:line="240" w:lineRule="auto"/>
              <w:jc w:val="center"/>
              <w:rPr>
                <w:rFonts w:cs="Calibri"/>
                <w:sz w:val="20"/>
                <w:lang w:eastAsia="zh-CN"/>
              </w:rPr>
            </w:pPr>
            <w:hyperlink r:id="rId507" w:history="1">
              <w:r w:rsidR="00485698" w:rsidRPr="00485698">
                <w:rPr>
                  <w:rFonts w:eastAsia="Times New Roman" w:cs="Calibri"/>
                  <w:sz w:val="20"/>
                </w:rPr>
                <w:t>Dvorac Oršić, Samci 64</w:t>
              </w:r>
            </w:hyperlink>
          </w:p>
        </w:tc>
        <w:tc>
          <w:tcPr>
            <w:tcW w:w="2598" w:type="dxa"/>
            <w:vAlign w:val="center"/>
          </w:tcPr>
          <w:p w14:paraId="61ECC578" w14:textId="43006A08" w:rsidR="00485698" w:rsidRPr="00485698" w:rsidRDefault="00C12162" w:rsidP="005F3B63">
            <w:pPr>
              <w:spacing w:line="240" w:lineRule="auto"/>
              <w:jc w:val="center"/>
              <w:rPr>
                <w:rFonts w:cs="Calibri"/>
                <w:sz w:val="20"/>
                <w:lang w:eastAsia="zh-CN"/>
              </w:rPr>
            </w:pPr>
            <w:hyperlink r:id="rId50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7E6A9A5" w14:textId="77777777" w:rsidTr="005F3B63">
        <w:tc>
          <w:tcPr>
            <w:tcW w:w="1129" w:type="dxa"/>
            <w:vAlign w:val="center"/>
          </w:tcPr>
          <w:p w14:paraId="3857132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Z-4841</w:t>
            </w:r>
          </w:p>
        </w:tc>
        <w:tc>
          <w:tcPr>
            <w:tcW w:w="1560" w:type="dxa"/>
            <w:vAlign w:val="center"/>
          </w:tcPr>
          <w:p w14:paraId="7F87A971" w14:textId="77777777" w:rsidR="00485698" w:rsidRPr="00485698" w:rsidRDefault="00C12162" w:rsidP="005F3B63">
            <w:pPr>
              <w:spacing w:line="240" w:lineRule="auto"/>
              <w:jc w:val="center"/>
              <w:rPr>
                <w:rFonts w:cs="Calibri"/>
                <w:sz w:val="20"/>
                <w:lang w:eastAsia="zh-CN"/>
              </w:rPr>
            </w:pPr>
            <w:hyperlink r:id="rId509" w:history="1">
              <w:r w:rsidR="00485698" w:rsidRPr="00485698">
                <w:rPr>
                  <w:rFonts w:eastAsia="Times New Roman" w:cs="Calibri"/>
                  <w:sz w:val="20"/>
                </w:rPr>
                <w:t>Samci</w:t>
              </w:r>
            </w:hyperlink>
          </w:p>
        </w:tc>
        <w:tc>
          <w:tcPr>
            <w:tcW w:w="3893" w:type="dxa"/>
            <w:vAlign w:val="center"/>
          </w:tcPr>
          <w:p w14:paraId="127C5D2C" w14:textId="04508AAF" w:rsidR="00485698" w:rsidRPr="00485698" w:rsidRDefault="00C12162" w:rsidP="005F3B63">
            <w:pPr>
              <w:spacing w:line="240" w:lineRule="auto"/>
              <w:jc w:val="center"/>
              <w:rPr>
                <w:rFonts w:cs="Calibri"/>
                <w:sz w:val="20"/>
                <w:lang w:eastAsia="zh-CN"/>
              </w:rPr>
            </w:pPr>
            <w:hyperlink r:id="rId510" w:history="1">
              <w:r w:rsidR="00485698" w:rsidRPr="00485698">
                <w:rPr>
                  <w:rFonts w:eastAsia="Times New Roman" w:cs="Calibri"/>
                  <w:sz w:val="20"/>
                </w:rPr>
                <w:t xml:space="preserve">Muzeji Hrvatskog zagorja, Muzej seljačkih buna </w:t>
              </w:r>
              <w:r w:rsidR="005F3B63">
                <w:rPr>
                  <w:rFonts w:eastAsia="Times New Roman" w:cs="Calibri"/>
                  <w:sz w:val="20"/>
                </w:rPr>
                <w:t>–</w:t>
              </w:r>
              <w:r w:rsidR="00485698" w:rsidRPr="00485698">
                <w:rPr>
                  <w:rFonts w:eastAsia="Times New Roman" w:cs="Calibri"/>
                  <w:sz w:val="20"/>
                </w:rPr>
                <w:t xml:space="preserve"> muzejska građa</w:t>
              </w:r>
            </w:hyperlink>
          </w:p>
        </w:tc>
        <w:tc>
          <w:tcPr>
            <w:tcW w:w="2598" w:type="dxa"/>
            <w:vAlign w:val="center"/>
          </w:tcPr>
          <w:p w14:paraId="480F240C" w14:textId="0E798EA6" w:rsidR="00485698" w:rsidRPr="00485698" w:rsidRDefault="00C12162" w:rsidP="005F3B63">
            <w:pPr>
              <w:spacing w:line="240" w:lineRule="auto"/>
              <w:jc w:val="center"/>
              <w:rPr>
                <w:rFonts w:cs="Calibri"/>
                <w:sz w:val="20"/>
                <w:lang w:eastAsia="zh-CN"/>
              </w:rPr>
            </w:pPr>
            <w:hyperlink r:id="rId511" w:history="1">
              <w:r w:rsidR="00485698" w:rsidRPr="00485698">
                <w:rPr>
                  <w:rFonts w:eastAsia="Times New Roman" w:cs="Calibri"/>
                  <w:sz w:val="20"/>
                </w:rPr>
                <w:t xml:space="preserve">Pokretno kulturno dobro </w:t>
              </w:r>
              <w:r w:rsidR="005F3B63">
                <w:rPr>
                  <w:rFonts w:eastAsia="Times New Roman" w:cs="Calibri"/>
                  <w:sz w:val="20"/>
                </w:rPr>
                <w:t>–</w:t>
              </w:r>
              <w:r w:rsidR="00485698" w:rsidRPr="00485698">
                <w:rPr>
                  <w:rFonts w:eastAsia="Times New Roman" w:cs="Calibri"/>
                  <w:sz w:val="20"/>
                </w:rPr>
                <w:t xml:space="preserve"> muzejska građa</w:t>
              </w:r>
            </w:hyperlink>
          </w:p>
        </w:tc>
      </w:tr>
      <w:tr w:rsidR="00485698" w:rsidRPr="00485698" w14:paraId="201607E6" w14:textId="77777777" w:rsidTr="005F3B63">
        <w:tc>
          <w:tcPr>
            <w:tcW w:w="1129" w:type="dxa"/>
            <w:vAlign w:val="center"/>
          </w:tcPr>
          <w:p w14:paraId="3706C4C8"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Z-4417</w:t>
            </w:r>
          </w:p>
        </w:tc>
        <w:tc>
          <w:tcPr>
            <w:tcW w:w="1560" w:type="dxa"/>
            <w:vAlign w:val="center"/>
          </w:tcPr>
          <w:p w14:paraId="19B7FC15" w14:textId="77777777" w:rsidR="00485698" w:rsidRPr="00485698" w:rsidRDefault="00C12162" w:rsidP="005F3B63">
            <w:pPr>
              <w:spacing w:line="240" w:lineRule="auto"/>
              <w:jc w:val="center"/>
              <w:rPr>
                <w:rFonts w:cs="Calibri"/>
                <w:sz w:val="20"/>
                <w:lang w:eastAsia="zh-CN"/>
              </w:rPr>
            </w:pPr>
            <w:hyperlink r:id="rId512" w:history="1">
              <w:r w:rsidR="00485698" w:rsidRPr="00485698">
                <w:rPr>
                  <w:rFonts w:eastAsia="Times New Roman" w:cs="Calibri"/>
                  <w:sz w:val="20"/>
                </w:rPr>
                <w:t>Samci</w:t>
              </w:r>
            </w:hyperlink>
          </w:p>
        </w:tc>
        <w:tc>
          <w:tcPr>
            <w:tcW w:w="3893" w:type="dxa"/>
            <w:vAlign w:val="center"/>
          </w:tcPr>
          <w:p w14:paraId="424E79C9" w14:textId="77777777" w:rsidR="00485698" w:rsidRPr="00485698" w:rsidRDefault="00C12162" w:rsidP="005F3B63">
            <w:pPr>
              <w:spacing w:line="240" w:lineRule="auto"/>
              <w:jc w:val="center"/>
              <w:rPr>
                <w:rFonts w:cs="Calibri"/>
                <w:sz w:val="20"/>
                <w:lang w:eastAsia="zh-CN"/>
              </w:rPr>
            </w:pPr>
            <w:hyperlink r:id="rId513" w:history="1">
              <w:r w:rsidR="00485698" w:rsidRPr="00485698">
                <w:rPr>
                  <w:rFonts w:eastAsia="Times New Roman" w:cs="Calibri"/>
                  <w:sz w:val="20"/>
                </w:rPr>
                <w:t>Spomenik Seljačkoj buni i Matiji Gupcu</w:t>
              </w:r>
            </w:hyperlink>
          </w:p>
        </w:tc>
        <w:tc>
          <w:tcPr>
            <w:tcW w:w="2598" w:type="dxa"/>
            <w:vAlign w:val="center"/>
          </w:tcPr>
          <w:p w14:paraId="57A2EAC9" w14:textId="1C2F99A2" w:rsidR="00485698" w:rsidRPr="00485698" w:rsidRDefault="00C12162" w:rsidP="005F3B63">
            <w:pPr>
              <w:spacing w:line="240" w:lineRule="auto"/>
              <w:jc w:val="center"/>
              <w:rPr>
                <w:rFonts w:cs="Calibri"/>
                <w:sz w:val="20"/>
                <w:lang w:eastAsia="zh-CN"/>
              </w:rPr>
            </w:pPr>
            <w:hyperlink r:id="rId51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8F83C79" w14:textId="77777777" w:rsidTr="005F3B63">
        <w:tc>
          <w:tcPr>
            <w:tcW w:w="1129" w:type="dxa"/>
            <w:vAlign w:val="center"/>
          </w:tcPr>
          <w:p w14:paraId="0839C518"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Z-2491</w:t>
            </w:r>
          </w:p>
        </w:tc>
        <w:tc>
          <w:tcPr>
            <w:tcW w:w="1560" w:type="dxa"/>
            <w:vAlign w:val="center"/>
          </w:tcPr>
          <w:p w14:paraId="2B4AE896" w14:textId="77777777" w:rsidR="00485698" w:rsidRPr="00485698" w:rsidRDefault="00C12162" w:rsidP="005F3B63">
            <w:pPr>
              <w:spacing w:line="240" w:lineRule="auto"/>
              <w:jc w:val="center"/>
              <w:rPr>
                <w:rFonts w:cs="Calibri"/>
                <w:sz w:val="20"/>
                <w:lang w:eastAsia="zh-CN"/>
              </w:rPr>
            </w:pPr>
            <w:hyperlink r:id="rId515" w:history="1">
              <w:r w:rsidR="00485698" w:rsidRPr="00485698">
                <w:rPr>
                  <w:rFonts w:eastAsia="Times New Roman" w:cs="Calibri"/>
                  <w:sz w:val="20"/>
                </w:rPr>
                <w:t>Slani Potok</w:t>
              </w:r>
            </w:hyperlink>
          </w:p>
        </w:tc>
        <w:tc>
          <w:tcPr>
            <w:tcW w:w="3893" w:type="dxa"/>
            <w:vAlign w:val="center"/>
          </w:tcPr>
          <w:p w14:paraId="73C9852D" w14:textId="77777777" w:rsidR="00485698" w:rsidRPr="00485698" w:rsidRDefault="00C12162" w:rsidP="005F3B63">
            <w:pPr>
              <w:spacing w:line="240" w:lineRule="auto"/>
              <w:jc w:val="center"/>
              <w:rPr>
                <w:rFonts w:cs="Calibri"/>
                <w:sz w:val="20"/>
                <w:lang w:eastAsia="zh-CN"/>
              </w:rPr>
            </w:pPr>
            <w:hyperlink r:id="rId516" w:history="1">
              <w:r w:rsidR="00485698" w:rsidRPr="00485698">
                <w:rPr>
                  <w:rFonts w:eastAsia="Times New Roman" w:cs="Calibri"/>
                  <w:sz w:val="20"/>
                </w:rPr>
                <w:t>Kapela sv. Fabijana i Sebastijana</w:t>
              </w:r>
            </w:hyperlink>
          </w:p>
        </w:tc>
        <w:tc>
          <w:tcPr>
            <w:tcW w:w="2598" w:type="dxa"/>
            <w:vAlign w:val="center"/>
          </w:tcPr>
          <w:p w14:paraId="15070284" w14:textId="61F82FAD" w:rsidR="00485698" w:rsidRPr="00485698" w:rsidRDefault="00C12162" w:rsidP="005F3B63">
            <w:pPr>
              <w:spacing w:line="240" w:lineRule="auto"/>
              <w:jc w:val="center"/>
              <w:rPr>
                <w:rFonts w:cs="Calibri"/>
                <w:sz w:val="20"/>
                <w:lang w:eastAsia="zh-CN"/>
              </w:rPr>
            </w:pPr>
            <w:hyperlink r:id="rId51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4F92EEF" w14:textId="77777777" w:rsidTr="005F3B63">
        <w:tc>
          <w:tcPr>
            <w:tcW w:w="1129" w:type="dxa"/>
            <w:vAlign w:val="center"/>
          </w:tcPr>
          <w:p w14:paraId="7634C279"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Z-2092</w:t>
            </w:r>
          </w:p>
        </w:tc>
        <w:tc>
          <w:tcPr>
            <w:tcW w:w="1560" w:type="dxa"/>
            <w:vAlign w:val="center"/>
          </w:tcPr>
          <w:p w14:paraId="611597F6" w14:textId="77777777" w:rsidR="00485698" w:rsidRPr="00485698" w:rsidRDefault="00C12162" w:rsidP="005F3B63">
            <w:pPr>
              <w:spacing w:line="240" w:lineRule="auto"/>
              <w:jc w:val="center"/>
              <w:rPr>
                <w:rFonts w:cs="Calibri"/>
                <w:sz w:val="20"/>
                <w:lang w:eastAsia="zh-CN"/>
              </w:rPr>
            </w:pPr>
            <w:hyperlink r:id="rId518" w:history="1">
              <w:r w:rsidR="00485698" w:rsidRPr="00485698">
                <w:rPr>
                  <w:rFonts w:eastAsia="Times New Roman" w:cs="Calibri"/>
                  <w:sz w:val="20"/>
                </w:rPr>
                <w:t>Sopot</w:t>
              </w:r>
            </w:hyperlink>
          </w:p>
        </w:tc>
        <w:tc>
          <w:tcPr>
            <w:tcW w:w="3893" w:type="dxa"/>
            <w:vAlign w:val="center"/>
          </w:tcPr>
          <w:p w14:paraId="1473A9E3" w14:textId="77777777" w:rsidR="00485698" w:rsidRPr="00485698" w:rsidRDefault="00C12162" w:rsidP="005F3B63">
            <w:pPr>
              <w:spacing w:line="240" w:lineRule="auto"/>
              <w:jc w:val="center"/>
              <w:rPr>
                <w:rFonts w:cs="Calibri"/>
                <w:sz w:val="20"/>
                <w:lang w:eastAsia="zh-CN"/>
              </w:rPr>
            </w:pPr>
            <w:hyperlink r:id="rId519" w:history="1">
              <w:r w:rsidR="00485698" w:rsidRPr="00485698">
                <w:rPr>
                  <w:rFonts w:eastAsia="Times New Roman" w:cs="Calibri"/>
                  <w:sz w:val="20"/>
                </w:rPr>
                <w:t>Crkva sv. Mihaela</w:t>
              </w:r>
            </w:hyperlink>
          </w:p>
        </w:tc>
        <w:tc>
          <w:tcPr>
            <w:tcW w:w="2598" w:type="dxa"/>
            <w:vAlign w:val="center"/>
          </w:tcPr>
          <w:p w14:paraId="3449240F" w14:textId="73A68A49" w:rsidR="00485698" w:rsidRPr="00485698" w:rsidRDefault="00C12162" w:rsidP="005F3B63">
            <w:pPr>
              <w:spacing w:line="240" w:lineRule="auto"/>
              <w:jc w:val="center"/>
              <w:rPr>
                <w:rFonts w:cs="Calibri"/>
                <w:sz w:val="20"/>
                <w:lang w:eastAsia="zh-CN"/>
              </w:rPr>
            </w:pPr>
            <w:hyperlink r:id="rId52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062FA74" w14:textId="77777777" w:rsidTr="005F3B63">
        <w:tc>
          <w:tcPr>
            <w:tcW w:w="1129" w:type="dxa"/>
            <w:vAlign w:val="center"/>
          </w:tcPr>
          <w:p w14:paraId="168A7EB6"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Z-2093</w:t>
            </w:r>
          </w:p>
        </w:tc>
        <w:tc>
          <w:tcPr>
            <w:tcW w:w="1560" w:type="dxa"/>
            <w:vAlign w:val="center"/>
          </w:tcPr>
          <w:p w14:paraId="5A2BD792" w14:textId="77777777" w:rsidR="00485698" w:rsidRPr="00485698" w:rsidRDefault="00C12162" w:rsidP="005F3B63">
            <w:pPr>
              <w:spacing w:line="240" w:lineRule="auto"/>
              <w:jc w:val="center"/>
              <w:rPr>
                <w:rFonts w:cs="Calibri"/>
                <w:sz w:val="20"/>
                <w:lang w:eastAsia="zh-CN"/>
              </w:rPr>
            </w:pPr>
            <w:hyperlink r:id="rId521" w:history="1">
              <w:r w:rsidR="00485698" w:rsidRPr="00485698">
                <w:rPr>
                  <w:rFonts w:eastAsia="Times New Roman" w:cs="Calibri"/>
                  <w:sz w:val="20"/>
                </w:rPr>
                <w:t>Strmec</w:t>
              </w:r>
            </w:hyperlink>
          </w:p>
        </w:tc>
        <w:tc>
          <w:tcPr>
            <w:tcW w:w="3893" w:type="dxa"/>
            <w:vAlign w:val="center"/>
          </w:tcPr>
          <w:p w14:paraId="5EF9D281" w14:textId="77777777" w:rsidR="00485698" w:rsidRPr="00485698" w:rsidRDefault="00C12162" w:rsidP="005F3B63">
            <w:pPr>
              <w:spacing w:line="240" w:lineRule="auto"/>
              <w:jc w:val="center"/>
              <w:rPr>
                <w:rFonts w:cs="Calibri"/>
                <w:sz w:val="20"/>
                <w:lang w:eastAsia="zh-CN"/>
              </w:rPr>
            </w:pPr>
            <w:hyperlink r:id="rId522" w:history="1">
              <w:r w:rsidR="00485698" w:rsidRPr="00485698">
                <w:rPr>
                  <w:rFonts w:eastAsia="Times New Roman" w:cs="Calibri"/>
                  <w:sz w:val="20"/>
                </w:rPr>
                <w:t>Crkva Blažene Djevice Marije</w:t>
              </w:r>
            </w:hyperlink>
          </w:p>
        </w:tc>
        <w:tc>
          <w:tcPr>
            <w:tcW w:w="2598" w:type="dxa"/>
            <w:vAlign w:val="center"/>
          </w:tcPr>
          <w:p w14:paraId="310D903B" w14:textId="35089872" w:rsidR="00485698" w:rsidRPr="00485698" w:rsidRDefault="00C12162" w:rsidP="005F3B63">
            <w:pPr>
              <w:spacing w:line="240" w:lineRule="auto"/>
              <w:jc w:val="center"/>
              <w:rPr>
                <w:rFonts w:cs="Calibri"/>
                <w:sz w:val="20"/>
                <w:lang w:eastAsia="zh-CN"/>
              </w:rPr>
            </w:pPr>
            <w:hyperlink r:id="rId52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87A1288" w14:textId="77777777" w:rsidTr="005F3B63">
        <w:tc>
          <w:tcPr>
            <w:tcW w:w="1129" w:type="dxa"/>
            <w:vAlign w:val="center"/>
          </w:tcPr>
          <w:p w14:paraId="202F17DF"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Z-1902</w:t>
            </w:r>
          </w:p>
        </w:tc>
        <w:tc>
          <w:tcPr>
            <w:tcW w:w="1560" w:type="dxa"/>
            <w:vAlign w:val="center"/>
          </w:tcPr>
          <w:p w14:paraId="49B396DC" w14:textId="77777777" w:rsidR="00485698" w:rsidRPr="00485698" w:rsidRDefault="00C12162" w:rsidP="005F3B63">
            <w:pPr>
              <w:spacing w:line="240" w:lineRule="auto"/>
              <w:jc w:val="center"/>
              <w:rPr>
                <w:rFonts w:cs="Calibri"/>
                <w:sz w:val="20"/>
                <w:lang w:eastAsia="zh-CN"/>
              </w:rPr>
            </w:pPr>
            <w:hyperlink r:id="rId524" w:history="1">
              <w:r w:rsidR="00485698" w:rsidRPr="00485698">
                <w:rPr>
                  <w:rFonts w:eastAsia="Times New Roman" w:cs="Calibri"/>
                  <w:sz w:val="20"/>
                </w:rPr>
                <w:t>Stubičke Toplice</w:t>
              </w:r>
            </w:hyperlink>
          </w:p>
        </w:tc>
        <w:tc>
          <w:tcPr>
            <w:tcW w:w="3893" w:type="dxa"/>
            <w:vAlign w:val="center"/>
          </w:tcPr>
          <w:p w14:paraId="09AF4F64" w14:textId="77777777" w:rsidR="00485698" w:rsidRPr="00485698" w:rsidRDefault="00C12162" w:rsidP="005F3B63">
            <w:pPr>
              <w:spacing w:line="240" w:lineRule="auto"/>
              <w:jc w:val="center"/>
              <w:rPr>
                <w:rFonts w:cs="Calibri"/>
                <w:sz w:val="20"/>
                <w:lang w:eastAsia="zh-CN"/>
              </w:rPr>
            </w:pPr>
            <w:hyperlink r:id="rId525" w:history="1">
              <w:r w:rsidR="00485698" w:rsidRPr="00485698">
                <w:rPr>
                  <w:rFonts w:eastAsia="Times New Roman" w:cs="Calibri"/>
                  <w:sz w:val="20"/>
                </w:rPr>
                <w:t>Kupališni kompleks</w:t>
              </w:r>
            </w:hyperlink>
          </w:p>
        </w:tc>
        <w:tc>
          <w:tcPr>
            <w:tcW w:w="2598" w:type="dxa"/>
            <w:vAlign w:val="center"/>
          </w:tcPr>
          <w:p w14:paraId="25855E29" w14:textId="47B2F974" w:rsidR="00485698" w:rsidRPr="00485698" w:rsidRDefault="00C12162" w:rsidP="005F3B63">
            <w:pPr>
              <w:spacing w:line="240" w:lineRule="auto"/>
              <w:jc w:val="center"/>
              <w:rPr>
                <w:rFonts w:cs="Calibri"/>
                <w:sz w:val="20"/>
                <w:lang w:eastAsia="zh-CN"/>
              </w:rPr>
            </w:pPr>
            <w:hyperlink r:id="rId52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42084C9" w14:textId="77777777" w:rsidTr="005F3B63">
        <w:tc>
          <w:tcPr>
            <w:tcW w:w="1129" w:type="dxa"/>
            <w:vAlign w:val="center"/>
          </w:tcPr>
          <w:p w14:paraId="4E259165"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Z-2089</w:t>
            </w:r>
          </w:p>
        </w:tc>
        <w:tc>
          <w:tcPr>
            <w:tcW w:w="1560" w:type="dxa"/>
            <w:vAlign w:val="center"/>
          </w:tcPr>
          <w:p w14:paraId="1247AD0E" w14:textId="77777777" w:rsidR="00485698" w:rsidRPr="00485698" w:rsidRDefault="00C12162" w:rsidP="005F3B63">
            <w:pPr>
              <w:spacing w:line="240" w:lineRule="auto"/>
              <w:jc w:val="center"/>
              <w:rPr>
                <w:rFonts w:cs="Calibri"/>
                <w:sz w:val="20"/>
                <w:lang w:eastAsia="zh-CN"/>
              </w:rPr>
            </w:pPr>
            <w:hyperlink r:id="rId527" w:history="1">
              <w:r w:rsidR="00485698" w:rsidRPr="00485698">
                <w:rPr>
                  <w:rFonts w:eastAsia="Times New Roman" w:cs="Calibri"/>
                  <w:sz w:val="20"/>
                </w:rPr>
                <w:t>Sveti Križ</w:t>
              </w:r>
            </w:hyperlink>
          </w:p>
        </w:tc>
        <w:tc>
          <w:tcPr>
            <w:tcW w:w="3893" w:type="dxa"/>
            <w:vAlign w:val="center"/>
          </w:tcPr>
          <w:p w14:paraId="62C6B1FF" w14:textId="77777777" w:rsidR="00485698" w:rsidRPr="00485698" w:rsidRDefault="00C12162" w:rsidP="005F3B63">
            <w:pPr>
              <w:spacing w:line="240" w:lineRule="auto"/>
              <w:jc w:val="center"/>
              <w:rPr>
                <w:rFonts w:cs="Calibri"/>
                <w:sz w:val="20"/>
                <w:lang w:eastAsia="zh-CN"/>
              </w:rPr>
            </w:pPr>
            <w:hyperlink r:id="rId528" w:history="1">
              <w:r w:rsidR="00485698" w:rsidRPr="00485698">
                <w:rPr>
                  <w:rFonts w:eastAsia="Times New Roman" w:cs="Calibri"/>
                  <w:sz w:val="20"/>
                </w:rPr>
                <w:t>Crkva Majke Božje Žalosne</w:t>
              </w:r>
            </w:hyperlink>
          </w:p>
        </w:tc>
        <w:tc>
          <w:tcPr>
            <w:tcW w:w="2598" w:type="dxa"/>
            <w:vAlign w:val="center"/>
          </w:tcPr>
          <w:p w14:paraId="7BA78183" w14:textId="25954701" w:rsidR="00485698" w:rsidRPr="00485698" w:rsidRDefault="00C12162" w:rsidP="005F3B63">
            <w:pPr>
              <w:spacing w:line="240" w:lineRule="auto"/>
              <w:jc w:val="center"/>
              <w:rPr>
                <w:rFonts w:cs="Calibri"/>
                <w:sz w:val="20"/>
                <w:lang w:eastAsia="zh-CN"/>
              </w:rPr>
            </w:pPr>
            <w:hyperlink r:id="rId52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C210AB1" w14:textId="77777777" w:rsidTr="005F3B63">
        <w:tc>
          <w:tcPr>
            <w:tcW w:w="1129" w:type="dxa"/>
            <w:vAlign w:val="center"/>
          </w:tcPr>
          <w:p w14:paraId="4E92F925"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Z-2236</w:t>
            </w:r>
          </w:p>
        </w:tc>
        <w:tc>
          <w:tcPr>
            <w:tcW w:w="1560" w:type="dxa"/>
            <w:vAlign w:val="center"/>
          </w:tcPr>
          <w:p w14:paraId="776CF062" w14:textId="77777777" w:rsidR="00485698" w:rsidRPr="00485698" w:rsidRDefault="00C12162" w:rsidP="005F3B63">
            <w:pPr>
              <w:spacing w:line="240" w:lineRule="auto"/>
              <w:jc w:val="center"/>
              <w:rPr>
                <w:rFonts w:cs="Calibri"/>
                <w:sz w:val="20"/>
                <w:lang w:eastAsia="zh-CN"/>
              </w:rPr>
            </w:pPr>
            <w:hyperlink r:id="rId530" w:history="1">
              <w:r w:rsidR="00485698" w:rsidRPr="00485698">
                <w:rPr>
                  <w:rFonts w:eastAsia="Times New Roman" w:cs="Calibri"/>
                  <w:sz w:val="20"/>
                </w:rPr>
                <w:t>Sveti Križ</w:t>
              </w:r>
            </w:hyperlink>
          </w:p>
        </w:tc>
        <w:tc>
          <w:tcPr>
            <w:tcW w:w="3893" w:type="dxa"/>
            <w:vAlign w:val="center"/>
          </w:tcPr>
          <w:p w14:paraId="294EC7AE" w14:textId="77777777" w:rsidR="00485698" w:rsidRPr="00485698" w:rsidRDefault="00C12162" w:rsidP="005F3B63">
            <w:pPr>
              <w:spacing w:line="240" w:lineRule="auto"/>
              <w:jc w:val="center"/>
              <w:rPr>
                <w:rFonts w:cs="Calibri"/>
                <w:sz w:val="20"/>
                <w:lang w:eastAsia="zh-CN"/>
              </w:rPr>
            </w:pPr>
            <w:hyperlink r:id="rId531" w:history="1">
              <w:r w:rsidR="00485698" w:rsidRPr="00485698">
                <w:rPr>
                  <w:rFonts w:eastAsia="Times New Roman" w:cs="Calibri"/>
                  <w:sz w:val="20"/>
                </w:rPr>
                <w:t>Crkva sv. Križa</w:t>
              </w:r>
            </w:hyperlink>
          </w:p>
        </w:tc>
        <w:tc>
          <w:tcPr>
            <w:tcW w:w="2598" w:type="dxa"/>
            <w:vAlign w:val="center"/>
          </w:tcPr>
          <w:p w14:paraId="4E4F1D3A" w14:textId="0C060BBB" w:rsidR="00485698" w:rsidRPr="00485698" w:rsidRDefault="00C12162" w:rsidP="005F3B63">
            <w:pPr>
              <w:spacing w:line="240" w:lineRule="auto"/>
              <w:jc w:val="center"/>
              <w:rPr>
                <w:rFonts w:cs="Calibri"/>
                <w:sz w:val="20"/>
                <w:lang w:eastAsia="zh-CN"/>
              </w:rPr>
            </w:pPr>
            <w:hyperlink r:id="rId53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AD93A18" w14:textId="77777777" w:rsidTr="005F3B63">
        <w:tc>
          <w:tcPr>
            <w:tcW w:w="1129" w:type="dxa"/>
            <w:vAlign w:val="center"/>
          </w:tcPr>
          <w:p w14:paraId="2AA4133A"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Z-2097</w:t>
            </w:r>
          </w:p>
        </w:tc>
        <w:tc>
          <w:tcPr>
            <w:tcW w:w="1560" w:type="dxa"/>
            <w:vAlign w:val="center"/>
          </w:tcPr>
          <w:p w14:paraId="73825343" w14:textId="77777777" w:rsidR="00485698" w:rsidRPr="00485698" w:rsidRDefault="00C12162" w:rsidP="005F3B63">
            <w:pPr>
              <w:spacing w:line="240" w:lineRule="auto"/>
              <w:jc w:val="center"/>
              <w:rPr>
                <w:rFonts w:cs="Calibri"/>
                <w:sz w:val="20"/>
                <w:lang w:eastAsia="zh-CN"/>
              </w:rPr>
            </w:pPr>
            <w:hyperlink r:id="rId533" w:history="1">
              <w:r w:rsidR="00485698" w:rsidRPr="00485698">
                <w:rPr>
                  <w:rFonts w:eastAsia="Times New Roman" w:cs="Calibri"/>
                  <w:sz w:val="20"/>
                </w:rPr>
                <w:t>Sveti Križ Začretje</w:t>
              </w:r>
            </w:hyperlink>
          </w:p>
        </w:tc>
        <w:tc>
          <w:tcPr>
            <w:tcW w:w="3893" w:type="dxa"/>
            <w:vAlign w:val="center"/>
          </w:tcPr>
          <w:p w14:paraId="69C11E35" w14:textId="77777777" w:rsidR="00485698" w:rsidRPr="00485698" w:rsidRDefault="00C12162" w:rsidP="005F3B63">
            <w:pPr>
              <w:spacing w:line="240" w:lineRule="auto"/>
              <w:jc w:val="center"/>
              <w:rPr>
                <w:rFonts w:cs="Calibri"/>
                <w:sz w:val="20"/>
                <w:lang w:eastAsia="zh-CN"/>
              </w:rPr>
            </w:pPr>
            <w:hyperlink r:id="rId534" w:history="1">
              <w:r w:rsidR="00485698" w:rsidRPr="00485698">
                <w:rPr>
                  <w:rFonts w:eastAsia="Times New Roman" w:cs="Calibri"/>
                  <w:sz w:val="20"/>
                </w:rPr>
                <w:t>Crkva sv. Križa</w:t>
              </w:r>
            </w:hyperlink>
          </w:p>
        </w:tc>
        <w:tc>
          <w:tcPr>
            <w:tcW w:w="2598" w:type="dxa"/>
            <w:vAlign w:val="center"/>
          </w:tcPr>
          <w:p w14:paraId="30B0D49C" w14:textId="22A28A25" w:rsidR="00485698" w:rsidRPr="00485698" w:rsidRDefault="00C12162" w:rsidP="005F3B63">
            <w:pPr>
              <w:spacing w:line="240" w:lineRule="auto"/>
              <w:jc w:val="center"/>
              <w:rPr>
                <w:rFonts w:cs="Calibri"/>
                <w:sz w:val="20"/>
                <w:lang w:eastAsia="zh-CN"/>
              </w:rPr>
            </w:pPr>
            <w:hyperlink r:id="rId53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2DB9CCE" w14:textId="77777777" w:rsidTr="005F3B63">
        <w:tc>
          <w:tcPr>
            <w:tcW w:w="1129" w:type="dxa"/>
            <w:vAlign w:val="center"/>
          </w:tcPr>
          <w:p w14:paraId="4A9660E4"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Z-1730</w:t>
            </w:r>
          </w:p>
        </w:tc>
        <w:tc>
          <w:tcPr>
            <w:tcW w:w="1560" w:type="dxa"/>
            <w:vAlign w:val="center"/>
          </w:tcPr>
          <w:p w14:paraId="060FF12F" w14:textId="77777777" w:rsidR="00485698" w:rsidRPr="00485698" w:rsidRDefault="00C12162" w:rsidP="005F3B63">
            <w:pPr>
              <w:spacing w:line="240" w:lineRule="auto"/>
              <w:jc w:val="center"/>
              <w:rPr>
                <w:rFonts w:cs="Calibri"/>
                <w:sz w:val="20"/>
                <w:lang w:eastAsia="zh-CN"/>
              </w:rPr>
            </w:pPr>
            <w:hyperlink r:id="rId536" w:history="1">
              <w:r w:rsidR="00485698" w:rsidRPr="00485698">
                <w:rPr>
                  <w:rFonts w:eastAsia="Times New Roman" w:cs="Calibri"/>
                  <w:sz w:val="20"/>
                </w:rPr>
                <w:t>Sveti Križ Začretje</w:t>
              </w:r>
            </w:hyperlink>
          </w:p>
        </w:tc>
        <w:tc>
          <w:tcPr>
            <w:tcW w:w="3893" w:type="dxa"/>
            <w:vAlign w:val="center"/>
          </w:tcPr>
          <w:p w14:paraId="2CA45032" w14:textId="77777777" w:rsidR="00485698" w:rsidRPr="00485698" w:rsidRDefault="00C12162" w:rsidP="005F3B63">
            <w:pPr>
              <w:spacing w:line="240" w:lineRule="auto"/>
              <w:jc w:val="center"/>
              <w:rPr>
                <w:rFonts w:cs="Calibri"/>
                <w:sz w:val="20"/>
                <w:lang w:eastAsia="zh-CN"/>
              </w:rPr>
            </w:pPr>
            <w:hyperlink r:id="rId537" w:history="1">
              <w:r w:rsidR="00485698" w:rsidRPr="00485698">
                <w:rPr>
                  <w:rFonts w:eastAsia="Times New Roman" w:cs="Calibri"/>
                  <w:sz w:val="20"/>
                </w:rPr>
                <w:t>Dvorac, Trg hrvatske kraljice Jelene</w:t>
              </w:r>
            </w:hyperlink>
          </w:p>
        </w:tc>
        <w:tc>
          <w:tcPr>
            <w:tcW w:w="2598" w:type="dxa"/>
            <w:vAlign w:val="center"/>
          </w:tcPr>
          <w:p w14:paraId="36A569E1" w14:textId="4D84E90B" w:rsidR="00485698" w:rsidRPr="00485698" w:rsidRDefault="00C12162" w:rsidP="005F3B63">
            <w:pPr>
              <w:spacing w:line="240" w:lineRule="auto"/>
              <w:jc w:val="center"/>
              <w:rPr>
                <w:rFonts w:cs="Calibri"/>
                <w:sz w:val="20"/>
                <w:lang w:eastAsia="zh-CN"/>
              </w:rPr>
            </w:pPr>
            <w:hyperlink r:id="rId53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E77C0A2" w14:textId="77777777" w:rsidTr="005F3B63">
        <w:tc>
          <w:tcPr>
            <w:tcW w:w="1129" w:type="dxa"/>
            <w:vAlign w:val="center"/>
          </w:tcPr>
          <w:p w14:paraId="3E1B49ED"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Z-6747</w:t>
            </w:r>
          </w:p>
        </w:tc>
        <w:tc>
          <w:tcPr>
            <w:tcW w:w="1560" w:type="dxa"/>
            <w:vAlign w:val="center"/>
          </w:tcPr>
          <w:p w14:paraId="37EFE0B1" w14:textId="77777777" w:rsidR="00485698" w:rsidRPr="00485698" w:rsidRDefault="00C12162" w:rsidP="005F3B63">
            <w:pPr>
              <w:spacing w:line="240" w:lineRule="auto"/>
              <w:jc w:val="center"/>
              <w:rPr>
                <w:rFonts w:cs="Calibri"/>
                <w:sz w:val="20"/>
                <w:lang w:eastAsia="zh-CN"/>
              </w:rPr>
            </w:pPr>
            <w:hyperlink r:id="rId539" w:history="1">
              <w:r w:rsidR="00485698" w:rsidRPr="00485698">
                <w:rPr>
                  <w:rFonts w:eastAsia="Times New Roman" w:cs="Calibri"/>
                  <w:sz w:val="20"/>
                </w:rPr>
                <w:t>Sveti Križ Začretje</w:t>
              </w:r>
            </w:hyperlink>
          </w:p>
        </w:tc>
        <w:tc>
          <w:tcPr>
            <w:tcW w:w="3893" w:type="dxa"/>
            <w:vAlign w:val="center"/>
          </w:tcPr>
          <w:p w14:paraId="088BBDBF" w14:textId="6A99B830" w:rsidR="00485698" w:rsidRPr="00485698" w:rsidRDefault="00C12162" w:rsidP="005F3B63">
            <w:pPr>
              <w:spacing w:line="240" w:lineRule="auto"/>
              <w:jc w:val="center"/>
              <w:rPr>
                <w:rFonts w:cs="Calibri"/>
                <w:sz w:val="20"/>
                <w:lang w:eastAsia="zh-CN"/>
              </w:rPr>
            </w:pPr>
            <w:hyperlink r:id="rId540" w:history="1">
              <w:r w:rsidR="00485698" w:rsidRPr="00485698">
                <w:rPr>
                  <w:rFonts w:eastAsia="Times New Roman" w:cs="Calibri"/>
                  <w:sz w:val="20"/>
                </w:rPr>
                <w:t>Kulturno</w:t>
              </w:r>
              <w:r w:rsidR="005F3B63">
                <w:rPr>
                  <w:rFonts w:eastAsia="Times New Roman" w:cs="Calibri"/>
                  <w:sz w:val="20"/>
                </w:rPr>
                <w:t xml:space="preserve"> – </w:t>
              </w:r>
              <w:r w:rsidR="00485698" w:rsidRPr="00485698">
                <w:rPr>
                  <w:rFonts w:eastAsia="Times New Roman" w:cs="Calibri"/>
                  <w:sz w:val="20"/>
                </w:rPr>
                <w:t>povijesna cjelina Svetog Križa Začretja</w:t>
              </w:r>
            </w:hyperlink>
          </w:p>
        </w:tc>
        <w:tc>
          <w:tcPr>
            <w:tcW w:w="2598" w:type="dxa"/>
            <w:vAlign w:val="center"/>
          </w:tcPr>
          <w:p w14:paraId="73FAFAE3" w14:textId="662E4290" w:rsidR="00485698" w:rsidRPr="00485698" w:rsidRDefault="00C12162" w:rsidP="005F3B63">
            <w:pPr>
              <w:spacing w:line="240" w:lineRule="auto"/>
              <w:jc w:val="center"/>
              <w:rPr>
                <w:rFonts w:cs="Calibri"/>
                <w:sz w:val="20"/>
                <w:lang w:eastAsia="zh-CN"/>
              </w:rPr>
            </w:pPr>
            <w:hyperlink r:id="rId54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kulturno – povijesna cjelina</w:t>
              </w:r>
            </w:hyperlink>
          </w:p>
        </w:tc>
      </w:tr>
      <w:tr w:rsidR="00485698" w:rsidRPr="00485698" w14:paraId="2BA99665" w14:textId="77777777" w:rsidTr="005F3B63">
        <w:tc>
          <w:tcPr>
            <w:tcW w:w="1129" w:type="dxa"/>
            <w:vAlign w:val="center"/>
          </w:tcPr>
          <w:p w14:paraId="532615E4"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Z-2496</w:t>
            </w:r>
          </w:p>
        </w:tc>
        <w:tc>
          <w:tcPr>
            <w:tcW w:w="1560" w:type="dxa"/>
            <w:vAlign w:val="center"/>
          </w:tcPr>
          <w:p w14:paraId="77229C39" w14:textId="77777777" w:rsidR="00485698" w:rsidRPr="00485698" w:rsidRDefault="00C12162" w:rsidP="005F3B63">
            <w:pPr>
              <w:spacing w:line="240" w:lineRule="auto"/>
              <w:jc w:val="center"/>
              <w:rPr>
                <w:rFonts w:cs="Calibri"/>
                <w:sz w:val="20"/>
                <w:lang w:eastAsia="zh-CN"/>
              </w:rPr>
            </w:pPr>
            <w:hyperlink r:id="rId542" w:history="1">
              <w:r w:rsidR="00485698" w:rsidRPr="00485698">
                <w:rPr>
                  <w:rFonts w:eastAsia="Times New Roman" w:cs="Calibri"/>
                  <w:sz w:val="20"/>
                </w:rPr>
                <w:t>Sveti Matej</w:t>
              </w:r>
            </w:hyperlink>
          </w:p>
        </w:tc>
        <w:tc>
          <w:tcPr>
            <w:tcW w:w="3893" w:type="dxa"/>
            <w:vAlign w:val="center"/>
          </w:tcPr>
          <w:p w14:paraId="05D03318" w14:textId="77777777" w:rsidR="00485698" w:rsidRPr="00485698" w:rsidRDefault="00C12162" w:rsidP="005F3B63">
            <w:pPr>
              <w:spacing w:line="240" w:lineRule="auto"/>
              <w:jc w:val="center"/>
              <w:rPr>
                <w:rFonts w:cs="Calibri"/>
                <w:sz w:val="20"/>
                <w:lang w:eastAsia="zh-CN"/>
              </w:rPr>
            </w:pPr>
            <w:hyperlink r:id="rId543" w:history="1">
              <w:r w:rsidR="00485698" w:rsidRPr="00485698">
                <w:rPr>
                  <w:rFonts w:eastAsia="Times New Roman" w:cs="Calibri"/>
                  <w:sz w:val="20"/>
                </w:rPr>
                <w:t>Crkva sv. Mateja</w:t>
              </w:r>
            </w:hyperlink>
          </w:p>
        </w:tc>
        <w:tc>
          <w:tcPr>
            <w:tcW w:w="2598" w:type="dxa"/>
            <w:vAlign w:val="center"/>
          </w:tcPr>
          <w:p w14:paraId="1F44C0EA" w14:textId="3302A5AF" w:rsidR="00485698" w:rsidRPr="00485698" w:rsidRDefault="00C12162" w:rsidP="005F3B63">
            <w:pPr>
              <w:spacing w:line="240" w:lineRule="auto"/>
              <w:jc w:val="center"/>
              <w:rPr>
                <w:rFonts w:cs="Calibri"/>
                <w:sz w:val="20"/>
                <w:lang w:eastAsia="zh-CN"/>
              </w:rPr>
            </w:pPr>
            <w:hyperlink r:id="rId54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65A024F" w14:textId="77777777" w:rsidTr="005F3B63">
        <w:tc>
          <w:tcPr>
            <w:tcW w:w="1129" w:type="dxa"/>
            <w:vAlign w:val="center"/>
          </w:tcPr>
          <w:p w14:paraId="23FB5BD0"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Z-5007</w:t>
            </w:r>
          </w:p>
        </w:tc>
        <w:tc>
          <w:tcPr>
            <w:tcW w:w="1560" w:type="dxa"/>
            <w:vAlign w:val="center"/>
          </w:tcPr>
          <w:p w14:paraId="7CFDFA19" w14:textId="77777777" w:rsidR="00485698" w:rsidRPr="00485698" w:rsidRDefault="00C12162" w:rsidP="005F3B63">
            <w:pPr>
              <w:spacing w:line="240" w:lineRule="auto"/>
              <w:jc w:val="center"/>
              <w:rPr>
                <w:rFonts w:cs="Calibri"/>
                <w:sz w:val="20"/>
                <w:lang w:eastAsia="zh-CN"/>
              </w:rPr>
            </w:pPr>
            <w:hyperlink r:id="rId545" w:history="1">
              <w:r w:rsidR="00485698" w:rsidRPr="00485698">
                <w:rPr>
                  <w:rFonts w:eastAsia="Times New Roman" w:cs="Calibri"/>
                  <w:sz w:val="20"/>
                </w:rPr>
                <w:t>Šćrbinec</w:t>
              </w:r>
            </w:hyperlink>
          </w:p>
        </w:tc>
        <w:tc>
          <w:tcPr>
            <w:tcW w:w="3893" w:type="dxa"/>
            <w:vAlign w:val="center"/>
          </w:tcPr>
          <w:p w14:paraId="3670927C" w14:textId="77777777" w:rsidR="00485698" w:rsidRPr="00485698" w:rsidRDefault="00C12162" w:rsidP="005F3B63">
            <w:pPr>
              <w:spacing w:line="240" w:lineRule="auto"/>
              <w:jc w:val="center"/>
              <w:rPr>
                <w:rFonts w:cs="Calibri"/>
                <w:sz w:val="20"/>
                <w:lang w:eastAsia="zh-CN"/>
              </w:rPr>
            </w:pPr>
            <w:hyperlink r:id="rId546" w:history="1">
              <w:r w:rsidR="00485698" w:rsidRPr="00485698">
                <w:rPr>
                  <w:rFonts w:eastAsia="Times New Roman" w:cs="Calibri"/>
                  <w:sz w:val="20"/>
                </w:rPr>
                <w:t>Kurija Šćrbinec</w:t>
              </w:r>
            </w:hyperlink>
          </w:p>
        </w:tc>
        <w:tc>
          <w:tcPr>
            <w:tcW w:w="2598" w:type="dxa"/>
            <w:vAlign w:val="center"/>
          </w:tcPr>
          <w:p w14:paraId="17B06D33" w14:textId="60642F6C" w:rsidR="00485698" w:rsidRPr="00485698" w:rsidRDefault="00C12162" w:rsidP="005F3B63">
            <w:pPr>
              <w:spacing w:line="240" w:lineRule="auto"/>
              <w:jc w:val="center"/>
              <w:rPr>
                <w:rFonts w:cs="Calibri"/>
                <w:sz w:val="20"/>
                <w:lang w:eastAsia="zh-CN"/>
              </w:rPr>
            </w:pPr>
            <w:hyperlink r:id="rId54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0F940E31" w14:textId="77777777" w:rsidTr="005F3B63">
        <w:tc>
          <w:tcPr>
            <w:tcW w:w="1129" w:type="dxa"/>
            <w:vAlign w:val="center"/>
          </w:tcPr>
          <w:p w14:paraId="2617872A"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Z-2088</w:t>
            </w:r>
          </w:p>
        </w:tc>
        <w:tc>
          <w:tcPr>
            <w:tcW w:w="1560" w:type="dxa"/>
            <w:vAlign w:val="center"/>
          </w:tcPr>
          <w:p w14:paraId="6FA91066" w14:textId="77777777" w:rsidR="00485698" w:rsidRPr="00485698" w:rsidRDefault="00C12162" w:rsidP="005F3B63">
            <w:pPr>
              <w:spacing w:line="240" w:lineRule="auto"/>
              <w:jc w:val="center"/>
              <w:rPr>
                <w:rFonts w:cs="Calibri"/>
                <w:sz w:val="20"/>
                <w:lang w:eastAsia="zh-CN"/>
              </w:rPr>
            </w:pPr>
            <w:hyperlink r:id="rId548" w:history="1">
              <w:r w:rsidR="00485698" w:rsidRPr="00485698">
                <w:rPr>
                  <w:rFonts w:eastAsia="Times New Roman" w:cs="Calibri"/>
                  <w:sz w:val="20"/>
                </w:rPr>
                <w:t>Škarićevo</w:t>
              </w:r>
            </w:hyperlink>
          </w:p>
        </w:tc>
        <w:tc>
          <w:tcPr>
            <w:tcW w:w="3893" w:type="dxa"/>
            <w:vAlign w:val="center"/>
          </w:tcPr>
          <w:p w14:paraId="43E71775" w14:textId="77777777" w:rsidR="00485698" w:rsidRPr="00485698" w:rsidRDefault="00C12162" w:rsidP="005F3B63">
            <w:pPr>
              <w:spacing w:line="240" w:lineRule="auto"/>
              <w:jc w:val="center"/>
              <w:rPr>
                <w:rFonts w:cs="Calibri"/>
                <w:sz w:val="20"/>
                <w:lang w:eastAsia="zh-CN"/>
              </w:rPr>
            </w:pPr>
            <w:hyperlink r:id="rId549" w:history="1">
              <w:r w:rsidR="00485698" w:rsidRPr="00485698">
                <w:rPr>
                  <w:rFonts w:eastAsia="Times New Roman" w:cs="Calibri"/>
                  <w:sz w:val="20"/>
                </w:rPr>
                <w:t>Kurija Škarićevo, kbr. 137</w:t>
              </w:r>
            </w:hyperlink>
          </w:p>
        </w:tc>
        <w:tc>
          <w:tcPr>
            <w:tcW w:w="2598" w:type="dxa"/>
            <w:vAlign w:val="center"/>
          </w:tcPr>
          <w:p w14:paraId="137BCDD5" w14:textId="7A539650" w:rsidR="00485698" w:rsidRPr="00485698" w:rsidRDefault="00C12162" w:rsidP="005F3B63">
            <w:pPr>
              <w:spacing w:line="240" w:lineRule="auto"/>
              <w:jc w:val="center"/>
              <w:rPr>
                <w:rFonts w:cs="Calibri"/>
                <w:sz w:val="20"/>
                <w:lang w:eastAsia="zh-CN"/>
              </w:rPr>
            </w:pPr>
            <w:hyperlink r:id="rId55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14D27D1" w14:textId="77777777" w:rsidTr="005F3B63">
        <w:tc>
          <w:tcPr>
            <w:tcW w:w="1129" w:type="dxa"/>
            <w:vAlign w:val="center"/>
          </w:tcPr>
          <w:p w14:paraId="3DF12EEA"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Z-3516</w:t>
            </w:r>
          </w:p>
        </w:tc>
        <w:tc>
          <w:tcPr>
            <w:tcW w:w="1560" w:type="dxa"/>
            <w:vAlign w:val="center"/>
          </w:tcPr>
          <w:p w14:paraId="68A19AED" w14:textId="77777777" w:rsidR="00485698" w:rsidRPr="00485698" w:rsidRDefault="00C12162" w:rsidP="005F3B63">
            <w:pPr>
              <w:spacing w:line="240" w:lineRule="auto"/>
              <w:jc w:val="center"/>
              <w:rPr>
                <w:rFonts w:cs="Calibri"/>
                <w:sz w:val="20"/>
                <w:lang w:eastAsia="zh-CN"/>
              </w:rPr>
            </w:pPr>
            <w:hyperlink r:id="rId551" w:history="1">
              <w:r w:rsidR="00485698" w:rsidRPr="00485698">
                <w:rPr>
                  <w:rFonts w:eastAsia="Times New Roman" w:cs="Calibri"/>
                  <w:sz w:val="20"/>
                </w:rPr>
                <w:t>Tkalci</w:t>
              </w:r>
            </w:hyperlink>
          </w:p>
        </w:tc>
        <w:tc>
          <w:tcPr>
            <w:tcW w:w="3893" w:type="dxa"/>
            <w:vAlign w:val="center"/>
          </w:tcPr>
          <w:p w14:paraId="1AC160B9" w14:textId="77777777" w:rsidR="00485698" w:rsidRPr="00485698" w:rsidRDefault="00C12162" w:rsidP="005F3B63">
            <w:pPr>
              <w:spacing w:line="240" w:lineRule="auto"/>
              <w:jc w:val="center"/>
              <w:rPr>
                <w:rFonts w:cs="Calibri"/>
                <w:sz w:val="20"/>
                <w:lang w:eastAsia="zh-CN"/>
              </w:rPr>
            </w:pPr>
            <w:hyperlink r:id="rId552" w:history="1">
              <w:r w:rsidR="00485698" w:rsidRPr="00485698">
                <w:rPr>
                  <w:rFonts w:eastAsia="Times New Roman" w:cs="Calibri"/>
                  <w:sz w:val="20"/>
                </w:rPr>
                <w:t>Kapela sv. Tri kralja</w:t>
              </w:r>
            </w:hyperlink>
          </w:p>
        </w:tc>
        <w:tc>
          <w:tcPr>
            <w:tcW w:w="2598" w:type="dxa"/>
            <w:vAlign w:val="center"/>
          </w:tcPr>
          <w:p w14:paraId="07A85EE5" w14:textId="52CA4073" w:rsidR="00485698" w:rsidRPr="00485698" w:rsidRDefault="00C12162" w:rsidP="005F3B63">
            <w:pPr>
              <w:spacing w:line="240" w:lineRule="auto"/>
              <w:jc w:val="center"/>
              <w:rPr>
                <w:rFonts w:cs="Calibri"/>
                <w:sz w:val="20"/>
                <w:lang w:eastAsia="zh-CN"/>
              </w:rPr>
            </w:pPr>
            <w:hyperlink r:id="rId55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92E31DF" w14:textId="77777777" w:rsidTr="005F3B63">
        <w:tc>
          <w:tcPr>
            <w:tcW w:w="1129" w:type="dxa"/>
            <w:vAlign w:val="center"/>
          </w:tcPr>
          <w:p w14:paraId="67FD78B5"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lastRenderedPageBreak/>
              <w:t>Z-2085</w:t>
            </w:r>
          </w:p>
        </w:tc>
        <w:tc>
          <w:tcPr>
            <w:tcW w:w="1560" w:type="dxa"/>
            <w:vAlign w:val="center"/>
          </w:tcPr>
          <w:p w14:paraId="020C944B" w14:textId="77777777" w:rsidR="00485698" w:rsidRPr="00485698" w:rsidRDefault="00C12162" w:rsidP="005F3B63">
            <w:pPr>
              <w:spacing w:line="240" w:lineRule="auto"/>
              <w:jc w:val="center"/>
              <w:rPr>
                <w:rFonts w:cs="Calibri"/>
                <w:sz w:val="20"/>
                <w:lang w:eastAsia="zh-CN"/>
              </w:rPr>
            </w:pPr>
            <w:hyperlink r:id="rId554" w:history="1">
              <w:r w:rsidR="00485698" w:rsidRPr="00485698">
                <w:rPr>
                  <w:rFonts w:eastAsia="Times New Roman" w:cs="Calibri"/>
                  <w:sz w:val="20"/>
                </w:rPr>
                <w:t>Trgovišće</w:t>
              </w:r>
            </w:hyperlink>
          </w:p>
        </w:tc>
        <w:tc>
          <w:tcPr>
            <w:tcW w:w="3893" w:type="dxa"/>
            <w:vAlign w:val="center"/>
          </w:tcPr>
          <w:p w14:paraId="37A1C13C" w14:textId="77777777" w:rsidR="00485698" w:rsidRPr="00485698" w:rsidRDefault="00C12162" w:rsidP="005F3B63">
            <w:pPr>
              <w:spacing w:line="240" w:lineRule="auto"/>
              <w:jc w:val="center"/>
              <w:rPr>
                <w:rFonts w:cs="Calibri"/>
                <w:sz w:val="20"/>
                <w:lang w:eastAsia="zh-CN"/>
              </w:rPr>
            </w:pPr>
            <w:hyperlink r:id="rId555" w:history="1">
              <w:r w:rsidR="00485698" w:rsidRPr="00485698">
                <w:rPr>
                  <w:rFonts w:eastAsia="Times New Roman" w:cs="Calibri"/>
                  <w:sz w:val="20"/>
                </w:rPr>
                <w:t>Crkva Majke Božje Žalosne</w:t>
              </w:r>
            </w:hyperlink>
          </w:p>
        </w:tc>
        <w:tc>
          <w:tcPr>
            <w:tcW w:w="2598" w:type="dxa"/>
            <w:vAlign w:val="center"/>
          </w:tcPr>
          <w:p w14:paraId="537EF948" w14:textId="01DFB62C" w:rsidR="00485698" w:rsidRPr="00485698" w:rsidRDefault="00C12162" w:rsidP="005F3B63">
            <w:pPr>
              <w:spacing w:line="240" w:lineRule="auto"/>
              <w:jc w:val="center"/>
              <w:rPr>
                <w:rFonts w:cs="Calibri"/>
                <w:sz w:val="20"/>
                <w:lang w:eastAsia="zh-CN"/>
              </w:rPr>
            </w:pPr>
            <w:hyperlink r:id="rId55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8552205" w14:textId="77777777" w:rsidTr="005F3B63">
        <w:tc>
          <w:tcPr>
            <w:tcW w:w="1129" w:type="dxa"/>
            <w:vAlign w:val="center"/>
          </w:tcPr>
          <w:p w14:paraId="0C3C1560"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Z-2240</w:t>
            </w:r>
          </w:p>
        </w:tc>
        <w:tc>
          <w:tcPr>
            <w:tcW w:w="1560" w:type="dxa"/>
            <w:vAlign w:val="center"/>
          </w:tcPr>
          <w:p w14:paraId="780CC3C9" w14:textId="77777777" w:rsidR="00485698" w:rsidRPr="00485698" w:rsidRDefault="00C12162" w:rsidP="005F3B63">
            <w:pPr>
              <w:spacing w:line="240" w:lineRule="auto"/>
              <w:jc w:val="center"/>
              <w:rPr>
                <w:rFonts w:cs="Calibri"/>
                <w:sz w:val="20"/>
                <w:lang w:eastAsia="zh-CN"/>
              </w:rPr>
            </w:pPr>
            <w:hyperlink r:id="rId557" w:history="1">
              <w:r w:rsidR="00485698" w:rsidRPr="00485698">
                <w:rPr>
                  <w:rFonts w:eastAsia="Times New Roman" w:cs="Calibri"/>
                  <w:sz w:val="20"/>
                </w:rPr>
                <w:t>Trški Vrh</w:t>
              </w:r>
            </w:hyperlink>
          </w:p>
        </w:tc>
        <w:tc>
          <w:tcPr>
            <w:tcW w:w="3893" w:type="dxa"/>
            <w:vAlign w:val="center"/>
          </w:tcPr>
          <w:p w14:paraId="1CBFF3E7" w14:textId="77777777" w:rsidR="00485698" w:rsidRPr="00485698" w:rsidRDefault="00C12162" w:rsidP="005F3B63">
            <w:pPr>
              <w:spacing w:line="240" w:lineRule="auto"/>
              <w:jc w:val="center"/>
              <w:rPr>
                <w:rFonts w:cs="Calibri"/>
                <w:sz w:val="20"/>
                <w:lang w:eastAsia="zh-CN"/>
              </w:rPr>
            </w:pPr>
            <w:hyperlink r:id="rId558" w:history="1">
              <w:r w:rsidR="00485698" w:rsidRPr="00485698">
                <w:rPr>
                  <w:rFonts w:eastAsia="Times New Roman" w:cs="Calibri"/>
                  <w:sz w:val="20"/>
                </w:rPr>
                <w:t>Crkva Majke Božje Jeruzalemske</w:t>
              </w:r>
            </w:hyperlink>
          </w:p>
        </w:tc>
        <w:tc>
          <w:tcPr>
            <w:tcW w:w="2598" w:type="dxa"/>
            <w:vAlign w:val="center"/>
          </w:tcPr>
          <w:p w14:paraId="0AFC9E64" w14:textId="3B54D963" w:rsidR="00485698" w:rsidRPr="00485698" w:rsidRDefault="00C12162" w:rsidP="005F3B63">
            <w:pPr>
              <w:spacing w:line="240" w:lineRule="auto"/>
              <w:jc w:val="center"/>
              <w:rPr>
                <w:rFonts w:cs="Calibri"/>
                <w:sz w:val="20"/>
                <w:lang w:eastAsia="zh-CN"/>
              </w:rPr>
            </w:pPr>
            <w:hyperlink r:id="rId55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9450678" w14:textId="77777777" w:rsidTr="005F3B63">
        <w:tc>
          <w:tcPr>
            <w:tcW w:w="1129" w:type="dxa"/>
            <w:vAlign w:val="center"/>
          </w:tcPr>
          <w:p w14:paraId="1506DC6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RZG-0745-1985.</w:t>
            </w:r>
          </w:p>
        </w:tc>
        <w:tc>
          <w:tcPr>
            <w:tcW w:w="1560" w:type="dxa"/>
            <w:vAlign w:val="center"/>
          </w:tcPr>
          <w:p w14:paraId="43432DCB" w14:textId="77777777" w:rsidR="00485698" w:rsidRPr="00485698" w:rsidRDefault="00C12162" w:rsidP="005F3B63">
            <w:pPr>
              <w:spacing w:line="240" w:lineRule="auto"/>
              <w:jc w:val="center"/>
              <w:rPr>
                <w:rFonts w:cs="Calibri"/>
                <w:sz w:val="20"/>
                <w:lang w:eastAsia="zh-CN"/>
              </w:rPr>
            </w:pPr>
            <w:hyperlink r:id="rId560" w:history="1">
              <w:r w:rsidR="00485698" w:rsidRPr="00485698">
                <w:rPr>
                  <w:rFonts w:eastAsia="Times New Roman" w:cs="Calibri"/>
                  <w:sz w:val="20"/>
                </w:rPr>
                <w:t>Trški Vrh</w:t>
              </w:r>
            </w:hyperlink>
          </w:p>
        </w:tc>
        <w:tc>
          <w:tcPr>
            <w:tcW w:w="3893" w:type="dxa"/>
            <w:vAlign w:val="center"/>
          </w:tcPr>
          <w:p w14:paraId="0340A9AE" w14:textId="77777777" w:rsidR="00485698" w:rsidRPr="00485698" w:rsidRDefault="00C12162" w:rsidP="005F3B63">
            <w:pPr>
              <w:spacing w:line="240" w:lineRule="auto"/>
              <w:jc w:val="center"/>
              <w:rPr>
                <w:rFonts w:cs="Calibri"/>
                <w:sz w:val="20"/>
                <w:lang w:eastAsia="zh-CN"/>
              </w:rPr>
            </w:pPr>
            <w:hyperlink r:id="rId561" w:history="1">
              <w:r w:rsidR="00485698" w:rsidRPr="00485698">
                <w:rPr>
                  <w:rFonts w:eastAsia="Times New Roman" w:cs="Calibri"/>
                  <w:sz w:val="20"/>
                </w:rPr>
                <w:t>Kompleks ruralnog povijesnog naselja Trški Vrh, zavjetne crkve Majke Božje Jeruzalemske i gradskog groblja Krapina</w:t>
              </w:r>
            </w:hyperlink>
          </w:p>
        </w:tc>
        <w:tc>
          <w:tcPr>
            <w:tcW w:w="2598" w:type="dxa"/>
            <w:vAlign w:val="center"/>
          </w:tcPr>
          <w:p w14:paraId="62BA1F06" w14:textId="2E1C4622" w:rsidR="00485698" w:rsidRPr="00485698" w:rsidRDefault="00C12162" w:rsidP="005F3B63">
            <w:pPr>
              <w:spacing w:line="240" w:lineRule="auto"/>
              <w:jc w:val="center"/>
              <w:rPr>
                <w:rFonts w:cs="Calibri"/>
                <w:sz w:val="20"/>
                <w:lang w:eastAsia="zh-CN"/>
              </w:rPr>
            </w:pPr>
            <w:hyperlink r:id="rId56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kulturno – povijesna cjelina</w:t>
              </w:r>
            </w:hyperlink>
          </w:p>
        </w:tc>
      </w:tr>
      <w:tr w:rsidR="00485698" w:rsidRPr="00485698" w14:paraId="381FB89D" w14:textId="77777777" w:rsidTr="005F3B63">
        <w:tc>
          <w:tcPr>
            <w:tcW w:w="1129" w:type="dxa"/>
            <w:vAlign w:val="center"/>
          </w:tcPr>
          <w:p w14:paraId="0815F98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Z-2490</w:t>
            </w:r>
          </w:p>
        </w:tc>
        <w:tc>
          <w:tcPr>
            <w:tcW w:w="1560" w:type="dxa"/>
            <w:vAlign w:val="center"/>
          </w:tcPr>
          <w:p w14:paraId="4E131C11" w14:textId="77777777" w:rsidR="00485698" w:rsidRPr="00485698" w:rsidRDefault="00C12162" w:rsidP="005F3B63">
            <w:pPr>
              <w:spacing w:line="240" w:lineRule="auto"/>
              <w:jc w:val="center"/>
              <w:rPr>
                <w:rFonts w:cs="Calibri"/>
                <w:sz w:val="20"/>
                <w:lang w:eastAsia="zh-CN"/>
              </w:rPr>
            </w:pPr>
            <w:hyperlink r:id="rId563" w:history="1">
              <w:r w:rsidR="00485698" w:rsidRPr="00485698">
                <w:rPr>
                  <w:rFonts w:eastAsia="Times New Roman" w:cs="Calibri"/>
                  <w:sz w:val="20"/>
                </w:rPr>
                <w:t>Tugonica</w:t>
              </w:r>
            </w:hyperlink>
          </w:p>
        </w:tc>
        <w:tc>
          <w:tcPr>
            <w:tcW w:w="3893" w:type="dxa"/>
            <w:vAlign w:val="center"/>
          </w:tcPr>
          <w:p w14:paraId="4E289875" w14:textId="77777777" w:rsidR="00485698" w:rsidRPr="00485698" w:rsidRDefault="00C12162" w:rsidP="005F3B63">
            <w:pPr>
              <w:spacing w:line="240" w:lineRule="auto"/>
              <w:jc w:val="center"/>
              <w:rPr>
                <w:rFonts w:cs="Calibri"/>
                <w:sz w:val="20"/>
                <w:lang w:eastAsia="zh-CN"/>
              </w:rPr>
            </w:pPr>
            <w:hyperlink r:id="rId564" w:history="1">
              <w:r w:rsidR="00485698" w:rsidRPr="00485698">
                <w:rPr>
                  <w:rFonts w:eastAsia="Times New Roman" w:cs="Calibri"/>
                  <w:sz w:val="20"/>
                </w:rPr>
                <w:t>Kapela sv. Roka</w:t>
              </w:r>
            </w:hyperlink>
          </w:p>
        </w:tc>
        <w:tc>
          <w:tcPr>
            <w:tcW w:w="2598" w:type="dxa"/>
            <w:vAlign w:val="center"/>
          </w:tcPr>
          <w:p w14:paraId="066DAA02" w14:textId="67ED4EE7" w:rsidR="00485698" w:rsidRPr="00485698" w:rsidRDefault="00C12162" w:rsidP="005F3B63">
            <w:pPr>
              <w:spacing w:line="240" w:lineRule="auto"/>
              <w:jc w:val="center"/>
              <w:rPr>
                <w:rFonts w:cs="Calibri"/>
                <w:sz w:val="20"/>
                <w:lang w:eastAsia="zh-CN"/>
              </w:rPr>
            </w:pPr>
            <w:hyperlink r:id="rId56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5977B1F" w14:textId="77777777" w:rsidTr="005F3B63">
        <w:tc>
          <w:tcPr>
            <w:tcW w:w="1129" w:type="dxa"/>
            <w:vAlign w:val="center"/>
          </w:tcPr>
          <w:p w14:paraId="33FA271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Z-2225</w:t>
            </w:r>
          </w:p>
        </w:tc>
        <w:tc>
          <w:tcPr>
            <w:tcW w:w="1560" w:type="dxa"/>
            <w:vAlign w:val="center"/>
          </w:tcPr>
          <w:p w14:paraId="1EBB79B3" w14:textId="77777777" w:rsidR="00485698" w:rsidRPr="00485698" w:rsidRDefault="00C12162" w:rsidP="005F3B63">
            <w:pPr>
              <w:spacing w:line="240" w:lineRule="auto"/>
              <w:jc w:val="center"/>
              <w:rPr>
                <w:rFonts w:cs="Calibri"/>
                <w:sz w:val="20"/>
                <w:lang w:eastAsia="zh-CN"/>
              </w:rPr>
            </w:pPr>
            <w:hyperlink r:id="rId566" w:history="1">
              <w:r w:rsidR="00485698" w:rsidRPr="00485698">
                <w:rPr>
                  <w:rFonts w:eastAsia="Times New Roman" w:cs="Calibri"/>
                  <w:sz w:val="20"/>
                </w:rPr>
                <w:t>Tuhelj</w:t>
              </w:r>
            </w:hyperlink>
          </w:p>
        </w:tc>
        <w:tc>
          <w:tcPr>
            <w:tcW w:w="3893" w:type="dxa"/>
            <w:vAlign w:val="center"/>
          </w:tcPr>
          <w:p w14:paraId="19388CAA" w14:textId="77777777" w:rsidR="00485698" w:rsidRPr="00485698" w:rsidRDefault="00C12162" w:rsidP="005F3B63">
            <w:pPr>
              <w:spacing w:line="240" w:lineRule="auto"/>
              <w:jc w:val="center"/>
              <w:rPr>
                <w:rFonts w:cs="Calibri"/>
                <w:sz w:val="20"/>
                <w:lang w:eastAsia="zh-CN"/>
              </w:rPr>
            </w:pPr>
            <w:hyperlink r:id="rId567" w:history="1">
              <w:r w:rsidR="00485698" w:rsidRPr="00485698">
                <w:rPr>
                  <w:rFonts w:eastAsia="Times New Roman" w:cs="Calibri"/>
                  <w:sz w:val="20"/>
                </w:rPr>
                <w:t>Crkva sv. Josipa</w:t>
              </w:r>
            </w:hyperlink>
          </w:p>
        </w:tc>
        <w:tc>
          <w:tcPr>
            <w:tcW w:w="2598" w:type="dxa"/>
            <w:vAlign w:val="center"/>
          </w:tcPr>
          <w:p w14:paraId="297917EC" w14:textId="07DA3C0B" w:rsidR="00485698" w:rsidRPr="00485698" w:rsidRDefault="00C12162" w:rsidP="005F3B63">
            <w:pPr>
              <w:spacing w:line="240" w:lineRule="auto"/>
              <w:jc w:val="center"/>
              <w:rPr>
                <w:rFonts w:cs="Calibri"/>
                <w:sz w:val="20"/>
                <w:lang w:eastAsia="zh-CN"/>
              </w:rPr>
            </w:pPr>
            <w:hyperlink r:id="rId56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834CD60" w14:textId="77777777" w:rsidTr="005F3B63">
        <w:tc>
          <w:tcPr>
            <w:tcW w:w="1129" w:type="dxa"/>
            <w:vAlign w:val="center"/>
          </w:tcPr>
          <w:p w14:paraId="3F5B2B8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Z-2226</w:t>
            </w:r>
          </w:p>
        </w:tc>
        <w:tc>
          <w:tcPr>
            <w:tcW w:w="1560" w:type="dxa"/>
            <w:vAlign w:val="center"/>
          </w:tcPr>
          <w:p w14:paraId="27A2B184" w14:textId="77777777" w:rsidR="00485698" w:rsidRPr="00485698" w:rsidRDefault="00C12162" w:rsidP="005F3B63">
            <w:pPr>
              <w:spacing w:line="240" w:lineRule="auto"/>
              <w:jc w:val="center"/>
              <w:rPr>
                <w:rFonts w:cs="Calibri"/>
                <w:sz w:val="20"/>
                <w:lang w:eastAsia="zh-CN"/>
              </w:rPr>
            </w:pPr>
            <w:hyperlink r:id="rId569" w:history="1">
              <w:r w:rsidR="00485698" w:rsidRPr="00485698">
                <w:rPr>
                  <w:rFonts w:eastAsia="Times New Roman" w:cs="Calibri"/>
                  <w:sz w:val="20"/>
                </w:rPr>
                <w:t>Tuhelj</w:t>
              </w:r>
            </w:hyperlink>
          </w:p>
        </w:tc>
        <w:tc>
          <w:tcPr>
            <w:tcW w:w="3893" w:type="dxa"/>
            <w:vAlign w:val="center"/>
          </w:tcPr>
          <w:p w14:paraId="2780E102" w14:textId="77777777" w:rsidR="00485698" w:rsidRPr="00485698" w:rsidRDefault="00C12162" w:rsidP="005F3B63">
            <w:pPr>
              <w:spacing w:line="240" w:lineRule="auto"/>
              <w:jc w:val="center"/>
              <w:rPr>
                <w:rFonts w:cs="Calibri"/>
                <w:sz w:val="20"/>
                <w:lang w:eastAsia="zh-CN"/>
              </w:rPr>
            </w:pPr>
            <w:hyperlink r:id="rId570" w:history="1">
              <w:r w:rsidR="00485698" w:rsidRPr="00485698">
                <w:rPr>
                  <w:rFonts w:eastAsia="Times New Roman" w:cs="Calibri"/>
                  <w:sz w:val="20"/>
                </w:rPr>
                <w:t>Crkva Uznesenja Blažene Djevice Marije i župni dvor</w:t>
              </w:r>
            </w:hyperlink>
          </w:p>
        </w:tc>
        <w:tc>
          <w:tcPr>
            <w:tcW w:w="2598" w:type="dxa"/>
            <w:vAlign w:val="center"/>
          </w:tcPr>
          <w:p w14:paraId="1644CB37" w14:textId="1FFF044D" w:rsidR="00485698" w:rsidRPr="00485698" w:rsidRDefault="00C12162" w:rsidP="005F3B63">
            <w:pPr>
              <w:spacing w:line="240" w:lineRule="auto"/>
              <w:jc w:val="center"/>
              <w:rPr>
                <w:rFonts w:cs="Calibri"/>
                <w:sz w:val="20"/>
                <w:lang w:eastAsia="zh-CN"/>
              </w:rPr>
            </w:pPr>
            <w:hyperlink r:id="rId57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6701F48" w14:textId="77777777" w:rsidTr="005F3B63">
        <w:tc>
          <w:tcPr>
            <w:tcW w:w="1129" w:type="dxa"/>
            <w:vAlign w:val="center"/>
          </w:tcPr>
          <w:p w14:paraId="4CB7D841"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Z-5008</w:t>
            </w:r>
          </w:p>
        </w:tc>
        <w:tc>
          <w:tcPr>
            <w:tcW w:w="1560" w:type="dxa"/>
            <w:vAlign w:val="center"/>
          </w:tcPr>
          <w:p w14:paraId="43F02388" w14:textId="77777777" w:rsidR="00485698" w:rsidRPr="00485698" w:rsidRDefault="00C12162" w:rsidP="005F3B63">
            <w:pPr>
              <w:spacing w:line="240" w:lineRule="auto"/>
              <w:jc w:val="center"/>
              <w:rPr>
                <w:rFonts w:cs="Calibri"/>
                <w:sz w:val="20"/>
                <w:lang w:eastAsia="zh-CN"/>
              </w:rPr>
            </w:pPr>
            <w:hyperlink r:id="rId572" w:history="1">
              <w:r w:rsidR="00485698" w:rsidRPr="00485698">
                <w:rPr>
                  <w:rFonts w:eastAsia="Times New Roman" w:cs="Calibri"/>
                  <w:sz w:val="20"/>
                </w:rPr>
                <w:t>Tuheljske Toplice</w:t>
              </w:r>
            </w:hyperlink>
          </w:p>
        </w:tc>
        <w:tc>
          <w:tcPr>
            <w:tcW w:w="3893" w:type="dxa"/>
            <w:vAlign w:val="center"/>
          </w:tcPr>
          <w:p w14:paraId="6E900427" w14:textId="77777777" w:rsidR="00485698" w:rsidRPr="00485698" w:rsidRDefault="00C12162" w:rsidP="005F3B63">
            <w:pPr>
              <w:spacing w:line="240" w:lineRule="auto"/>
              <w:jc w:val="center"/>
              <w:rPr>
                <w:rFonts w:cs="Calibri"/>
                <w:sz w:val="20"/>
                <w:lang w:eastAsia="zh-CN"/>
              </w:rPr>
            </w:pPr>
            <w:hyperlink r:id="rId573" w:history="1">
              <w:r w:rsidR="00485698" w:rsidRPr="00485698">
                <w:rPr>
                  <w:rFonts w:eastAsia="Times New Roman" w:cs="Calibri"/>
                  <w:sz w:val="20"/>
                </w:rPr>
                <w:t>Dvorac Mihanović</w:t>
              </w:r>
            </w:hyperlink>
          </w:p>
        </w:tc>
        <w:tc>
          <w:tcPr>
            <w:tcW w:w="2598" w:type="dxa"/>
            <w:vAlign w:val="center"/>
          </w:tcPr>
          <w:p w14:paraId="25FC2DA7" w14:textId="6DEBD1A7" w:rsidR="00485698" w:rsidRPr="00485698" w:rsidRDefault="00C12162" w:rsidP="005F3B63">
            <w:pPr>
              <w:spacing w:line="240" w:lineRule="auto"/>
              <w:jc w:val="center"/>
              <w:rPr>
                <w:rFonts w:cs="Calibri"/>
                <w:sz w:val="20"/>
                <w:lang w:eastAsia="zh-CN"/>
              </w:rPr>
            </w:pPr>
            <w:hyperlink r:id="rId57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A09311A" w14:textId="77777777" w:rsidTr="005F3B63">
        <w:tc>
          <w:tcPr>
            <w:tcW w:w="1129" w:type="dxa"/>
            <w:vAlign w:val="center"/>
          </w:tcPr>
          <w:p w14:paraId="266CEF2A"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P-5318</w:t>
            </w:r>
          </w:p>
        </w:tc>
        <w:tc>
          <w:tcPr>
            <w:tcW w:w="1560" w:type="dxa"/>
            <w:vAlign w:val="center"/>
          </w:tcPr>
          <w:p w14:paraId="3C1FE836" w14:textId="77777777" w:rsidR="00485698" w:rsidRPr="00485698" w:rsidRDefault="00C12162" w:rsidP="005F3B63">
            <w:pPr>
              <w:spacing w:line="240" w:lineRule="auto"/>
              <w:jc w:val="center"/>
              <w:rPr>
                <w:rFonts w:cs="Calibri"/>
                <w:sz w:val="20"/>
                <w:lang w:eastAsia="zh-CN"/>
              </w:rPr>
            </w:pPr>
            <w:hyperlink r:id="rId575" w:history="1">
              <w:r w:rsidR="00485698" w:rsidRPr="00485698">
                <w:rPr>
                  <w:rFonts w:eastAsia="Times New Roman" w:cs="Calibri"/>
                  <w:sz w:val="20"/>
                </w:rPr>
                <w:t>Valentinovo</w:t>
              </w:r>
            </w:hyperlink>
          </w:p>
        </w:tc>
        <w:tc>
          <w:tcPr>
            <w:tcW w:w="3893" w:type="dxa"/>
            <w:vAlign w:val="center"/>
          </w:tcPr>
          <w:p w14:paraId="2F1C442C" w14:textId="47AEDFFF" w:rsidR="00485698" w:rsidRPr="00485698" w:rsidRDefault="00C12162" w:rsidP="005F3B63">
            <w:pPr>
              <w:spacing w:line="240" w:lineRule="auto"/>
              <w:jc w:val="center"/>
              <w:rPr>
                <w:rFonts w:cs="Calibri"/>
                <w:sz w:val="20"/>
                <w:lang w:eastAsia="zh-CN"/>
              </w:rPr>
            </w:pPr>
            <w:hyperlink r:id="rId576" w:history="1">
              <w:r w:rsidR="00485698" w:rsidRPr="00485698">
                <w:rPr>
                  <w:rFonts w:eastAsia="Times New Roman" w:cs="Calibri"/>
                  <w:sz w:val="20"/>
                </w:rPr>
                <w:t xml:space="preserve">Arheološko nalazište </w:t>
              </w:r>
              <w:r w:rsidR="005F3B63">
                <w:rPr>
                  <w:rFonts w:eastAsia="Times New Roman" w:cs="Calibri"/>
                  <w:sz w:val="20"/>
                </w:rPr>
                <w:t>„</w:t>
              </w:r>
              <w:r w:rsidR="00485698" w:rsidRPr="00485698">
                <w:rPr>
                  <w:rFonts w:eastAsia="Times New Roman" w:cs="Calibri"/>
                  <w:sz w:val="20"/>
                </w:rPr>
                <w:t>Bušin-Bežanec</w:t>
              </w:r>
              <w:r w:rsidR="005F3B63">
                <w:rPr>
                  <w:rFonts w:eastAsia="Times New Roman" w:cs="Calibri"/>
                  <w:sz w:val="20"/>
                </w:rPr>
                <w:t>“</w:t>
              </w:r>
            </w:hyperlink>
          </w:p>
        </w:tc>
        <w:tc>
          <w:tcPr>
            <w:tcW w:w="2598" w:type="dxa"/>
            <w:vAlign w:val="center"/>
          </w:tcPr>
          <w:p w14:paraId="6A701CAE" w14:textId="57EFFEFA" w:rsidR="00485698" w:rsidRPr="00485698" w:rsidRDefault="00C12162" w:rsidP="005F3B63">
            <w:pPr>
              <w:spacing w:line="240" w:lineRule="auto"/>
              <w:jc w:val="center"/>
              <w:rPr>
                <w:rFonts w:cs="Calibri"/>
                <w:sz w:val="20"/>
                <w:lang w:eastAsia="zh-CN"/>
              </w:rPr>
            </w:pPr>
            <w:hyperlink r:id="rId57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2ECA6ACA" w14:textId="77777777" w:rsidTr="005F3B63">
        <w:tc>
          <w:tcPr>
            <w:tcW w:w="1129" w:type="dxa"/>
            <w:vAlign w:val="center"/>
          </w:tcPr>
          <w:p w14:paraId="7DAD8FE1"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Z-4664</w:t>
            </w:r>
          </w:p>
        </w:tc>
        <w:tc>
          <w:tcPr>
            <w:tcW w:w="1560" w:type="dxa"/>
            <w:vAlign w:val="center"/>
          </w:tcPr>
          <w:p w14:paraId="067597FD" w14:textId="77777777" w:rsidR="00485698" w:rsidRPr="00485698" w:rsidRDefault="00C12162" w:rsidP="005F3B63">
            <w:pPr>
              <w:spacing w:line="240" w:lineRule="auto"/>
              <w:jc w:val="center"/>
              <w:rPr>
                <w:rFonts w:cs="Calibri"/>
                <w:sz w:val="20"/>
                <w:lang w:eastAsia="zh-CN"/>
              </w:rPr>
            </w:pPr>
            <w:hyperlink r:id="rId578" w:history="1">
              <w:r w:rsidR="00485698" w:rsidRPr="00485698">
                <w:rPr>
                  <w:rFonts w:eastAsia="Times New Roman" w:cs="Calibri"/>
                  <w:sz w:val="20"/>
                </w:rPr>
                <w:t>Valentinovo</w:t>
              </w:r>
            </w:hyperlink>
          </w:p>
        </w:tc>
        <w:tc>
          <w:tcPr>
            <w:tcW w:w="3893" w:type="dxa"/>
            <w:vAlign w:val="center"/>
          </w:tcPr>
          <w:p w14:paraId="68547217" w14:textId="77777777" w:rsidR="00485698" w:rsidRPr="00485698" w:rsidRDefault="00C12162" w:rsidP="005F3B63">
            <w:pPr>
              <w:spacing w:line="240" w:lineRule="auto"/>
              <w:jc w:val="center"/>
              <w:rPr>
                <w:rFonts w:cs="Calibri"/>
                <w:sz w:val="20"/>
                <w:lang w:eastAsia="zh-CN"/>
              </w:rPr>
            </w:pPr>
            <w:hyperlink r:id="rId579" w:history="1">
              <w:r w:rsidR="00485698" w:rsidRPr="00485698">
                <w:rPr>
                  <w:rFonts w:eastAsia="Times New Roman" w:cs="Calibri"/>
                  <w:sz w:val="20"/>
                </w:rPr>
                <w:t>Rodna kuća Janka Leskovara</w:t>
              </w:r>
            </w:hyperlink>
          </w:p>
        </w:tc>
        <w:tc>
          <w:tcPr>
            <w:tcW w:w="2598" w:type="dxa"/>
            <w:vAlign w:val="center"/>
          </w:tcPr>
          <w:p w14:paraId="0AA9CA81" w14:textId="347D5250" w:rsidR="00485698" w:rsidRPr="00485698" w:rsidRDefault="00C12162" w:rsidP="005F3B63">
            <w:pPr>
              <w:spacing w:line="240" w:lineRule="auto"/>
              <w:jc w:val="center"/>
              <w:rPr>
                <w:rFonts w:cs="Calibri"/>
                <w:sz w:val="20"/>
                <w:lang w:eastAsia="zh-CN"/>
              </w:rPr>
            </w:pPr>
            <w:hyperlink r:id="rId58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55FDCFC" w14:textId="77777777" w:rsidTr="005F3B63">
        <w:tc>
          <w:tcPr>
            <w:tcW w:w="1129" w:type="dxa"/>
            <w:vAlign w:val="center"/>
          </w:tcPr>
          <w:p w14:paraId="266F9C81"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Z-2497</w:t>
            </w:r>
          </w:p>
        </w:tc>
        <w:tc>
          <w:tcPr>
            <w:tcW w:w="1560" w:type="dxa"/>
            <w:vAlign w:val="center"/>
          </w:tcPr>
          <w:p w14:paraId="22D3C187" w14:textId="77777777" w:rsidR="00485698" w:rsidRPr="00485698" w:rsidRDefault="00C12162" w:rsidP="005F3B63">
            <w:pPr>
              <w:spacing w:line="240" w:lineRule="auto"/>
              <w:jc w:val="center"/>
              <w:rPr>
                <w:rFonts w:cs="Calibri"/>
                <w:sz w:val="20"/>
                <w:lang w:eastAsia="zh-CN"/>
              </w:rPr>
            </w:pPr>
            <w:hyperlink r:id="rId581" w:history="1">
              <w:r w:rsidR="00485698" w:rsidRPr="00485698">
                <w:rPr>
                  <w:rFonts w:eastAsia="Times New Roman" w:cs="Calibri"/>
                  <w:sz w:val="20"/>
                </w:rPr>
                <w:t>Velika Erpenja</w:t>
              </w:r>
            </w:hyperlink>
          </w:p>
        </w:tc>
        <w:tc>
          <w:tcPr>
            <w:tcW w:w="3893" w:type="dxa"/>
            <w:vAlign w:val="center"/>
          </w:tcPr>
          <w:p w14:paraId="30B42884" w14:textId="77777777" w:rsidR="00485698" w:rsidRPr="00485698" w:rsidRDefault="00C12162" w:rsidP="005F3B63">
            <w:pPr>
              <w:spacing w:line="240" w:lineRule="auto"/>
              <w:jc w:val="center"/>
              <w:rPr>
                <w:rFonts w:cs="Calibri"/>
                <w:sz w:val="20"/>
                <w:lang w:eastAsia="zh-CN"/>
              </w:rPr>
            </w:pPr>
            <w:hyperlink r:id="rId582" w:history="1">
              <w:r w:rsidR="00485698" w:rsidRPr="00485698">
                <w:rPr>
                  <w:rFonts w:eastAsia="Times New Roman" w:cs="Calibri"/>
                  <w:sz w:val="20"/>
                </w:rPr>
                <w:t>Crkva sv. Tri kralja i kurija župnog dvora</w:t>
              </w:r>
            </w:hyperlink>
          </w:p>
        </w:tc>
        <w:tc>
          <w:tcPr>
            <w:tcW w:w="2598" w:type="dxa"/>
            <w:vAlign w:val="center"/>
          </w:tcPr>
          <w:p w14:paraId="0A832CF1" w14:textId="09FA5159" w:rsidR="00485698" w:rsidRPr="00485698" w:rsidRDefault="00C12162" w:rsidP="005F3B63">
            <w:pPr>
              <w:spacing w:line="240" w:lineRule="auto"/>
              <w:jc w:val="center"/>
              <w:rPr>
                <w:rFonts w:cs="Calibri"/>
                <w:sz w:val="20"/>
                <w:lang w:eastAsia="zh-CN"/>
              </w:rPr>
            </w:pPr>
            <w:hyperlink r:id="rId58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075938E" w14:textId="77777777" w:rsidTr="005F3B63">
        <w:tc>
          <w:tcPr>
            <w:tcW w:w="1129" w:type="dxa"/>
            <w:vAlign w:val="center"/>
          </w:tcPr>
          <w:p w14:paraId="29AD9BAC"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Z-2231</w:t>
            </w:r>
          </w:p>
        </w:tc>
        <w:tc>
          <w:tcPr>
            <w:tcW w:w="1560" w:type="dxa"/>
            <w:vAlign w:val="center"/>
          </w:tcPr>
          <w:p w14:paraId="0439CD16" w14:textId="77777777" w:rsidR="00485698" w:rsidRPr="00485698" w:rsidRDefault="00C12162" w:rsidP="005F3B63">
            <w:pPr>
              <w:spacing w:line="240" w:lineRule="auto"/>
              <w:jc w:val="center"/>
              <w:rPr>
                <w:rFonts w:cs="Calibri"/>
                <w:sz w:val="20"/>
                <w:lang w:eastAsia="zh-CN"/>
              </w:rPr>
            </w:pPr>
            <w:hyperlink r:id="rId584" w:history="1">
              <w:r w:rsidR="00485698" w:rsidRPr="00485698">
                <w:rPr>
                  <w:rFonts w:eastAsia="Times New Roman" w:cs="Calibri"/>
                  <w:sz w:val="20"/>
                </w:rPr>
                <w:t>Velika Horvatska</w:t>
              </w:r>
            </w:hyperlink>
          </w:p>
        </w:tc>
        <w:tc>
          <w:tcPr>
            <w:tcW w:w="3893" w:type="dxa"/>
            <w:vAlign w:val="center"/>
          </w:tcPr>
          <w:p w14:paraId="387D6FED" w14:textId="77777777" w:rsidR="00485698" w:rsidRPr="00485698" w:rsidRDefault="00C12162" w:rsidP="005F3B63">
            <w:pPr>
              <w:spacing w:line="240" w:lineRule="auto"/>
              <w:jc w:val="center"/>
              <w:rPr>
                <w:rFonts w:cs="Calibri"/>
                <w:sz w:val="20"/>
                <w:lang w:eastAsia="zh-CN"/>
              </w:rPr>
            </w:pPr>
            <w:hyperlink r:id="rId585" w:history="1">
              <w:r w:rsidR="00485698" w:rsidRPr="00485698">
                <w:rPr>
                  <w:rFonts w:eastAsia="Times New Roman" w:cs="Calibri"/>
                  <w:sz w:val="20"/>
                </w:rPr>
                <w:t>Dvorac Palffy-Erdödy</w:t>
              </w:r>
            </w:hyperlink>
          </w:p>
        </w:tc>
        <w:tc>
          <w:tcPr>
            <w:tcW w:w="2598" w:type="dxa"/>
            <w:vAlign w:val="center"/>
          </w:tcPr>
          <w:p w14:paraId="3F3BB402" w14:textId="63731330" w:rsidR="00485698" w:rsidRPr="00485698" w:rsidRDefault="00C12162" w:rsidP="005F3B63">
            <w:pPr>
              <w:spacing w:line="240" w:lineRule="auto"/>
              <w:jc w:val="center"/>
              <w:rPr>
                <w:rFonts w:cs="Calibri"/>
                <w:sz w:val="20"/>
                <w:lang w:eastAsia="zh-CN"/>
              </w:rPr>
            </w:pPr>
            <w:hyperlink r:id="rId58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205B66C" w14:textId="77777777" w:rsidTr="005F3B63">
        <w:tc>
          <w:tcPr>
            <w:tcW w:w="1129" w:type="dxa"/>
            <w:vAlign w:val="center"/>
          </w:tcPr>
          <w:p w14:paraId="69AA9ED4"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Z-1571</w:t>
            </w:r>
          </w:p>
        </w:tc>
        <w:tc>
          <w:tcPr>
            <w:tcW w:w="1560" w:type="dxa"/>
            <w:vAlign w:val="center"/>
          </w:tcPr>
          <w:p w14:paraId="519C08C0" w14:textId="77777777" w:rsidR="00485698" w:rsidRPr="00485698" w:rsidRDefault="00C12162" w:rsidP="005F3B63">
            <w:pPr>
              <w:spacing w:line="240" w:lineRule="auto"/>
              <w:jc w:val="center"/>
              <w:rPr>
                <w:rFonts w:cs="Calibri"/>
                <w:sz w:val="20"/>
                <w:lang w:eastAsia="zh-CN"/>
              </w:rPr>
            </w:pPr>
            <w:hyperlink r:id="rId587" w:history="1">
              <w:r w:rsidR="00485698" w:rsidRPr="00485698">
                <w:rPr>
                  <w:rFonts w:eastAsia="Times New Roman" w:cs="Calibri"/>
                  <w:sz w:val="20"/>
                </w:rPr>
                <w:t>Velika Ves</w:t>
              </w:r>
            </w:hyperlink>
          </w:p>
        </w:tc>
        <w:tc>
          <w:tcPr>
            <w:tcW w:w="3893" w:type="dxa"/>
            <w:vAlign w:val="center"/>
          </w:tcPr>
          <w:p w14:paraId="6A089081" w14:textId="77777777" w:rsidR="00485698" w:rsidRPr="00485698" w:rsidRDefault="00C12162" w:rsidP="005F3B63">
            <w:pPr>
              <w:spacing w:line="240" w:lineRule="auto"/>
              <w:jc w:val="center"/>
              <w:rPr>
                <w:rFonts w:cs="Calibri"/>
                <w:sz w:val="20"/>
                <w:lang w:eastAsia="zh-CN"/>
              </w:rPr>
            </w:pPr>
            <w:hyperlink r:id="rId588" w:history="1">
              <w:r w:rsidR="00485698" w:rsidRPr="00485698">
                <w:rPr>
                  <w:rFonts w:eastAsia="Times New Roman" w:cs="Calibri"/>
                  <w:sz w:val="20"/>
                </w:rPr>
                <w:t>Dvorac Kulmer</w:t>
              </w:r>
            </w:hyperlink>
          </w:p>
        </w:tc>
        <w:tc>
          <w:tcPr>
            <w:tcW w:w="2598" w:type="dxa"/>
            <w:vAlign w:val="center"/>
          </w:tcPr>
          <w:p w14:paraId="659C8E23" w14:textId="25C95848" w:rsidR="00485698" w:rsidRPr="00485698" w:rsidRDefault="00C12162" w:rsidP="005F3B63">
            <w:pPr>
              <w:spacing w:line="240" w:lineRule="auto"/>
              <w:jc w:val="center"/>
              <w:rPr>
                <w:rFonts w:cs="Calibri"/>
                <w:sz w:val="20"/>
                <w:lang w:eastAsia="zh-CN"/>
              </w:rPr>
            </w:pPr>
            <w:hyperlink r:id="rId58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9D11B92" w14:textId="77777777" w:rsidTr="005F3B63">
        <w:tc>
          <w:tcPr>
            <w:tcW w:w="1129" w:type="dxa"/>
            <w:vAlign w:val="center"/>
          </w:tcPr>
          <w:p w14:paraId="703421AD"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P-5300</w:t>
            </w:r>
          </w:p>
        </w:tc>
        <w:tc>
          <w:tcPr>
            <w:tcW w:w="1560" w:type="dxa"/>
            <w:vAlign w:val="center"/>
          </w:tcPr>
          <w:p w14:paraId="1AFCDEE3" w14:textId="77777777" w:rsidR="00485698" w:rsidRPr="00485698" w:rsidRDefault="00C12162" w:rsidP="005F3B63">
            <w:pPr>
              <w:spacing w:line="240" w:lineRule="auto"/>
              <w:jc w:val="center"/>
              <w:rPr>
                <w:rFonts w:cs="Calibri"/>
                <w:sz w:val="20"/>
                <w:lang w:eastAsia="zh-CN"/>
              </w:rPr>
            </w:pPr>
            <w:hyperlink r:id="rId590" w:history="1">
              <w:r w:rsidR="00485698" w:rsidRPr="00485698">
                <w:rPr>
                  <w:rFonts w:eastAsia="Times New Roman" w:cs="Calibri"/>
                  <w:sz w:val="20"/>
                </w:rPr>
                <w:t>Veliki Komor</w:t>
              </w:r>
            </w:hyperlink>
          </w:p>
        </w:tc>
        <w:tc>
          <w:tcPr>
            <w:tcW w:w="3893" w:type="dxa"/>
            <w:vAlign w:val="center"/>
          </w:tcPr>
          <w:p w14:paraId="71FF79D0" w14:textId="77777777" w:rsidR="00485698" w:rsidRPr="00485698" w:rsidRDefault="00C12162" w:rsidP="005F3B63">
            <w:pPr>
              <w:spacing w:line="240" w:lineRule="auto"/>
              <w:jc w:val="center"/>
              <w:rPr>
                <w:rFonts w:cs="Calibri"/>
                <w:sz w:val="20"/>
                <w:lang w:eastAsia="zh-CN"/>
              </w:rPr>
            </w:pPr>
            <w:hyperlink r:id="rId591" w:history="1">
              <w:r w:rsidR="00485698" w:rsidRPr="00485698">
                <w:rPr>
                  <w:rFonts w:eastAsia="Times New Roman" w:cs="Calibri"/>
                  <w:sz w:val="20"/>
                </w:rPr>
                <w:t>Arheološki lokalitet kaštel Sutinsko</w:t>
              </w:r>
            </w:hyperlink>
          </w:p>
        </w:tc>
        <w:tc>
          <w:tcPr>
            <w:tcW w:w="2598" w:type="dxa"/>
            <w:vAlign w:val="center"/>
          </w:tcPr>
          <w:p w14:paraId="70F1081C" w14:textId="6AD05C6C" w:rsidR="00485698" w:rsidRPr="00485698" w:rsidRDefault="00C12162" w:rsidP="005F3B63">
            <w:pPr>
              <w:spacing w:line="240" w:lineRule="auto"/>
              <w:jc w:val="center"/>
              <w:rPr>
                <w:rFonts w:cs="Calibri"/>
                <w:sz w:val="20"/>
                <w:lang w:eastAsia="zh-CN"/>
              </w:rPr>
            </w:pPr>
            <w:hyperlink r:id="rId59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D94E5C1" w14:textId="77777777" w:rsidTr="005F3B63">
        <w:tc>
          <w:tcPr>
            <w:tcW w:w="1129" w:type="dxa"/>
            <w:vAlign w:val="center"/>
          </w:tcPr>
          <w:p w14:paraId="161BA48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Z-2841</w:t>
            </w:r>
          </w:p>
        </w:tc>
        <w:tc>
          <w:tcPr>
            <w:tcW w:w="1560" w:type="dxa"/>
            <w:vAlign w:val="center"/>
          </w:tcPr>
          <w:p w14:paraId="3D84A05F" w14:textId="77777777" w:rsidR="00485698" w:rsidRPr="00485698" w:rsidRDefault="00C12162" w:rsidP="005F3B63">
            <w:pPr>
              <w:spacing w:line="240" w:lineRule="auto"/>
              <w:jc w:val="center"/>
              <w:rPr>
                <w:rFonts w:cs="Calibri"/>
                <w:sz w:val="20"/>
                <w:lang w:eastAsia="zh-CN"/>
              </w:rPr>
            </w:pPr>
            <w:hyperlink r:id="rId593" w:history="1">
              <w:r w:rsidR="00485698" w:rsidRPr="00485698">
                <w:rPr>
                  <w:rFonts w:eastAsia="Times New Roman" w:cs="Calibri"/>
                  <w:sz w:val="20"/>
                </w:rPr>
                <w:t>Veliki Komor</w:t>
              </w:r>
            </w:hyperlink>
          </w:p>
        </w:tc>
        <w:tc>
          <w:tcPr>
            <w:tcW w:w="3893" w:type="dxa"/>
            <w:vAlign w:val="center"/>
          </w:tcPr>
          <w:p w14:paraId="24092C9D" w14:textId="77777777" w:rsidR="00485698" w:rsidRPr="00485698" w:rsidRDefault="00C12162" w:rsidP="005F3B63">
            <w:pPr>
              <w:spacing w:line="240" w:lineRule="auto"/>
              <w:jc w:val="center"/>
              <w:rPr>
                <w:rFonts w:cs="Calibri"/>
                <w:sz w:val="20"/>
                <w:lang w:eastAsia="zh-CN"/>
              </w:rPr>
            </w:pPr>
            <w:hyperlink r:id="rId594" w:history="1">
              <w:r w:rsidR="00485698" w:rsidRPr="00485698">
                <w:rPr>
                  <w:rFonts w:eastAsia="Times New Roman" w:cs="Calibri"/>
                  <w:sz w:val="20"/>
                </w:rPr>
                <w:t>Crkva sv. Benedikta</w:t>
              </w:r>
            </w:hyperlink>
          </w:p>
        </w:tc>
        <w:tc>
          <w:tcPr>
            <w:tcW w:w="2598" w:type="dxa"/>
            <w:vAlign w:val="center"/>
          </w:tcPr>
          <w:p w14:paraId="0F013D2F" w14:textId="1E2A958A" w:rsidR="00485698" w:rsidRPr="00485698" w:rsidRDefault="00C12162" w:rsidP="005F3B63">
            <w:pPr>
              <w:spacing w:line="240" w:lineRule="auto"/>
              <w:jc w:val="center"/>
              <w:rPr>
                <w:rFonts w:cs="Calibri"/>
                <w:sz w:val="20"/>
                <w:lang w:eastAsia="zh-CN"/>
              </w:rPr>
            </w:pPr>
            <w:hyperlink r:id="rId59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F8198CA" w14:textId="77777777" w:rsidTr="005F3B63">
        <w:tc>
          <w:tcPr>
            <w:tcW w:w="1129" w:type="dxa"/>
            <w:vAlign w:val="center"/>
          </w:tcPr>
          <w:p w14:paraId="143EE100"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Z-3524</w:t>
            </w:r>
          </w:p>
        </w:tc>
        <w:tc>
          <w:tcPr>
            <w:tcW w:w="1560" w:type="dxa"/>
            <w:vAlign w:val="center"/>
          </w:tcPr>
          <w:p w14:paraId="4B4A8634" w14:textId="77777777" w:rsidR="00485698" w:rsidRPr="00485698" w:rsidRDefault="00C12162" w:rsidP="005F3B63">
            <w:pPr>
              <w:spacing w:line="240" w:lineRule="auto"/>
              <w:jc w:val="center"/>
              <w:rPr>
                <w:rFonts w:cs="Calibri"/>
                <w:sz w:val="20"/>
                <w:lang w:eastAsia="zh-CN"/>
              </w:rPr>
            </w:pPr>
            <w:hyperlink r:id="rId596" w:history="1">
              <w:r w:rsidR="00485698" w:rsidRPr="00485698">
                <w:rPr>
                  <w:rFonts w:eastAsia="Times New Roman" w:cs="Calibri"/>
                  <w:sz w:val="20"/>
                </w:rPr>
                <w:t>Veliko Trgovišće</w:t>
              </w:r>
            </w:hyperlink>
          </w:p>
        </w:tc>
        <w:tc>
          <w:tcPr>
            <w:tcW w:w="3893" w:type="dxa"/>
            <w:vAlign w:val="center"/>
          </w:tcPr>
          <w:p w14:paraId="050B647E" w14:textId="77777777" w:rsidR="00485698" w:rsidRPr="00485698" w:rsidRDefault="00C12162" w:rsidP="005F3B63">
            <w:pPr>
              <w:spacing w:line="240" w:lineRule="auto"/>
              <w:jc w:val="center"/>
              <w:rPr>
                <w:rFonts w:cs="Calibri"/>
                <w:sz w:val="20"/>
                <w:lang w:eastAsia="zh-CN"/>
              </w:rPr>
            </w:pPr>
            <w:hyperlink r:id="rId597" w:history="1">
              <w:r w:rsidR="00485698" w:rsidRPr="00485698">
                <w:rPr>
                  <w:rFonts w:eastAsia="Times New Roman" w:cs="Calibri"/>
                  <w:sz w:val="20"/>
                </w:rPr>
                <w:t>Crkva Majke Božje od Sedam Žalosti</w:t>
              </w:r>
            </w:hyperlink>
          </w:p>
        </w:tc>
        <w:tc>
          <w:tcPr>
            <w:tcW w:w="2598" w:type="dxa"/>
            <w:vAlign w:val="center"/>
          </w:tcPr>
          <w:p w14:paraId="211AE2F5" w14:textId="371175B6" w:rsidR="00485698" w:rsidRPr="00485698" w:rsidRDefault="00C12162" w:rsidP="005F3B63">
            <w:pPr>
              <w:spacing w:line="240" w:lineRule="auto"/>
              <w:jc w:val="center"/>
              <w:rPr>
                <w:rFonts w:cs="Calibri"/>
                <w:sz w:val="20"/>
                <w:lang w:eastAsia="zh-CN"/>
              </w:rPr>
            </w:pPr>
            <w:hyperlink r:id="rId59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068C286" w14:textId="77777777" w:rsidTr="005F3B63">
        <w:tc>
          <w:tcPr>
            <w:tcW w:w="1129" w:type="dxa"/>
            <w:vAlign w:val="center"/>
          </w:tcPr>
          <w:p w14:paraId="49CF314F"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Z-3521</w:t>
            </w:r>
          </w:p>
        </w:tc>
        <w:tc>
          <w:tcPr>
            <w:tcW w:w="1560" w:type="dxa"/>
            <w:vAlign w:val="center"/>
          </w:tcPr>
          <w:p w14:paraId="2CA378D2" w14:textId="77777777" w:rsidR="00485698" w:rsidRPr="00485698" w:rsidRDefault="00C12162" w:rsidP="005F3B63">
            <w:pPr>
              <w:spacing w:line="240" w:lineRule="auto"/>
              <w:jc w:val="center"/>
              <w:rPr>
                <w:rFonts w:cs="Calibri"/>
                <w:sz w:val="20"/>
                <w:lang w:eastAsia="zh-CN"/>
              </w:rPr>
            </w:pPr>
            <w:hyperlink r:id="rId599" w:history="1">
              <w:r w:rsidR="00485698" w:rsidRPr="00485698">
                <w:rPr>
                  <w:rFonts w:eastAsia="Times New Roman" w:cs="Calibri"/>
                  <w:sz w:val="20"/>
                </w:rPr>
                <w:t>Vinagora</w:t>
              </w:r>
            </w:hyperlink>
          </w:p>
        </w:tc>
        <w:tc>
          <w:tcPr>
            <w:tcW w:w="3893" w:type="dxa"/>
            <w:vAlign w:val="center"/>
          </w:tcPr>
          <w:p w14:paraId="165ED0F4" w14:textId="77777777" w:rsidR="00485698" w:rsidRPr="00485698" w:rsidRDefault="00C12162" w:rsidP="005F3B63">
            <w:pPr>
              <w:spacing w:line="240" w:lineRule="auto"/>
              <w:jc w:val="center"/>
              <w:rPr>
                <w:rFonts w:cs="Calibri"/>
                <w:sz w:val="20"/>
                <w:lang w:eastAsia="zh-CN"/>
              </w:rPr>
            </w:pPr>
            <w:hyperlink r:id="rId600" w:history="1">
              <w:r w:rsidR="00485698" w:rsidRPr="00485698">
                <w:rPr>
                  <w:rFonts w:eastAsia="Times New Roman" w:cs="Calibri"/>
                  <w:sz w:val="20"/>
                </w:rPr>
                <w:t>Crkva Pohođenja Blažene Djevice Marije</w:t>
              </w:r>
            </w:hyperlink>
          </w:p>
        </w:tc>
        <w:tc>
          <w:tcPr>
            <w:tcW w:w="2598" w:type="dxa"/>
            <w:vAlign w:val="center"/>
          </w:tcPr>
          <w:p w14:paraId="4E82F11D" w14:textId="598B7C21" w:rsidR="00485698" w:rsidRPr="00485698" w:rsidRDefault="00C12162" w:rsidP="005F3B63">
            <w:pPr>
              <w:spacing w:line="240" w:lineRule="auto"/>
              <w:jc w:val="center"/>
              <w:rPr>
                <w:rFonts w:cs="Calibri"/>
                <w:sz w:val="20"/>
                <w:lang w:eastAsia="zh-CN"/>
              </w:rPr>
            </w:pPr>
            <w:hyperlink r:id="rId60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EE69AF3" w14:textId="77777777" w:rsidTr="005F3B63">
        <w:tc>
          <w:tcPr>
            <w:tcW w:w="1129" w:type="dxa"/>
            <w:vAlign w:val="center"/>
          </w:tcPr>
          <w:p w14:paraId="1DFB521E"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Z-3522</w:t>
            </w:r>
          </w:p>
        </w:tc>
        <w:tc>
          <w:tcPr>
            <w:tcW w:w="1560" w:type="dxa"/>
            <w:vAlign w:val="center"/>
          </w:tcPr>
          <w:p w14:paraId="4D8A0EA8" w14:textId="77777777" w:rsidR="00485698" w:rsidRPr="00485698" w:rsidRDefault="00C12162" w:rsidP="005F3B63">
            <w:pPr>
              <w:spacing w:line="240" w:lineRule="auto"/>
              <w:jc w:val="center"/>
              <w:rPr>
                <w:rFonts w:cs="Calibri"/>
                <w:sz w:val="20"/>
                <w:lang w:eastAsia="zh-CN"/>
              </w:rPr>
            </w:pPr>
            <w:hyperlink r:id="rId602" w:history="1">
              <w:r w:rsidR="00485698" w:rsidRPr="00485698">
                <w:rPr>
                  <w:rFonts w:eastAsia="Times New Roman" w:cs="Calibri"/>
                  <w:sz w:val="20"/>
                </w:rPr>
                <w:t>Vrbovo</w:t>
              </w:r>
            </w:hyperlink>
          </w:p>
        </w:tc>
        <w:tc>
          <w:tcPr>
            <w:tcW w:w="3893" w:type="dxa"/>
            <w:vAlign w:val="center"/>
          </w:tcPr>
          <w:p w14:paraId="446120FE" w14:textId="77777777" w:rsidR="00485698" w:rsidRPr="00485698" w:rsidRDefault="00C12162" w:rsidP="005F3B63">
            <w:pPr>
              <w:spacing w:line="240" w:lineRule="auto"/>
              <w:jc w:val="center"/>
              <w:rPr>
                <w:rFonts w:cs="Calibri"/>
                <w:sz w:val="20"/>
                <w:lang w:eastAsia="zh-CN"/>
              </w:rPr>
            </w:pPr>
            <w:hyperlink r:id="rId603" w:history="1">
              <w:r w:rsidR="00485698" w:rsidRPr="00485698">
                <w:rPr>
                  <w:rFonts w:eastAsia="Times New Roman" w:cs="Calibri"/>
                  <w:sz w:val="20"/>
                </w:rPr>
                <w:t>Pil sv. Trojstva</w:t>
              </w:r>
            </w:hyperlink>
          </w:p>
        </w:tc>
        <w:tc>
          <w:tcPr>
            <w:tcW w:w="2598" w:type="dxa"/>
            <w:vAlign w:val="center"/>
          </w:tcPr>
          <w:p w14:paraId="5D3B8192" w14:textId="651A2C0D" w:rsidR="00485698" w:rsidRPr="00485698" w:rsidRDefault="00C12162" w:rsidP="005F3B63">
            <w:pPr>
              <w:spacing w:line="240" w:lineRule="auto"/>
              <w:jc w:val="center"/>
              <w:rPr>
                <w:rFonts w:cs="Calibri"/>
                <w:sz w:val="20"/>
                <w:lang w:eastAsia="zh-CN"/>
              </w:rPr>
            </w:pPr>
            <w:hyperlink r:id="rId60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13B5741" w14:textId="77777777" w:rsidTr="005F3B63">
        <w:tc>
          <w:tcPr>
            <w:tcW w:w="1129" w:type="dxa"/>
            <w:vAlign w:val="center"/>
          </w:tcPr>
          <w:p w14:paraId="7FD33F1B"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Z-2498</w:t>
            </w:r>
          </w:p>
        </w:tc>
        <w:tc>
          <w:tcPr>
            <w:tcW w:w="1560" w:type="dxa"/>
            <w:vAlign w:val="center"/>
          </w:tcPr>
          <w:p w14:paraId="6628DF0D" w14:textId="77777777" w:rsidR="00485698" w:rsidRPr="00485698" w:rsidRDefault="00C12162" w:rsidP="005F3B63">
            <w:pPr>
              <w:spacing w:line="240" w:lineRule="auto"/>
              <w:jc w:val="center"/>
              <w:rPr>
                <w:rFonts w:cs="Calibri"/>
                <w:sz w:val="20"/>
                <w:lang w:eastAsia="zh-CN"/>
              </w:rPr>
            </w:pPr>
            <w:hyperlink r:id="rId605" w:history="1">
              <w:r w:rsidR="00485698" w:rsidRPr="00485698">
                <w:rPr>
                  <w:rFonts w:eastAsia="Times New Roman" w:cs="Calibri"/>
                  <w:sz w:val="20"/>
                </w:rPr>
                <w:t>Zabok</w:t>
              </w:r>
            </w:hyperlink>
          </w:p>
        </w:tc>
        <w:tc>
          <w:tcPr>
            <w:tcW w:w="3893" w:type="dxa"/>
            <w:vAlign w:val="center"/>
          </w:tcPr>
          <w:p w14:paraId="4901D375" w14:textId="77777777" w:rsidR="00485698" w:rsidRPr="00485698" w:rsidRDefault="00C12162" w:rsidP="005F3B63">
            <w:pPr>
              <w:spacing w:line="240" w:lineRule="auto"/>
              <w:jc w:val="center"/>
              <w:rPr>
                <w:rFonts w:cs="Calibri"/>
                <w:sz w:val="20"/>
                <w:lang w:eastAsia="zh-CN"/>
              </w:rPr>
            </w:pPr>
            <w:hyperlink r:id="rId606" w:history="1">
              <w:r w:rsidR="00485698" w:rsidRPr="00485698">
                <w:rPr>
                  <w:rFonts w:eastAsia="Times New Roman" w:cs="Calibri"/>
                  <w:sz w:val="20"/>
                </w:rPr>
                <w:t>Crkva sv. Jelene Križarice</w:t>
              </w:r>
            </w:hyperlink>
          </w:p>
        </w:tc>
        <w:tc>
          <w:tcPr>
            <w:tcW w:w="2598" w:type="dxa"/>
            <w:vAlign w:val="center"/>
          </w:tcPr>
          <w:p w14:paraId="661A1242" w14:textId="2E033DBF" w:rsidR="00485698" w:rsidRPr="00485698" w:rsidRDefault="00C12162" w:rsidP="005F3B63">
            <w:pPr>
              <w:spacing w:line="240" w:lineRule="auto"/>
              <w:jc w:val="center"/>
              <w:rPr>
                <w:rFonts w:cs="Calibri"/>
                <w:sz w:val="20"/>
                <w:lang w:eastAsia="zh-CN"/>
              </w:rPr>
            </w:pPr>
            <w:hyperlink r:id="rId60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D52C437" w14:textId="77777777" w:rsidTr="005F3B63">
        <w:tc>
          <w:tcPr>
            <w:tcW w:w="1129" w:type="dxa"/>
            <w:vAlign w:val="center"/>
          </w:tcPr>
          <w:p w14:paraId="2C8F13F5"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Z-4109</w:t>
            </w:r>
          </w:p>
        </w:tc>
        <w:tc>
          <w:tcPr>
            <w:tcW w:w="1560" w:type="dxa"/>
            <w:vAlign w:val="center"/>
          </w:tcPr>
          <w:p w14:paraId="07FD7274" w14:textId="77777777" w:rsidR="00485698" w:rsidRPr="00485698" w:rsidRDefault="00C12162" w:rsidP="005F3B63">
            <w:pPr>
              <w:spacing w:line="240" w:lineRule="auto"/>
              <w:jc w:val="center"/>
              <w:rPr>
                <w:rFonts w:cs="Calibri"/>
                <w:sz w:val="20"/>
                <w:lang w:eastAsia="zh-CN"/>
              </w:rPr>
            </w:pPr>
            <w:hyperlink r:id="rId608" w:history="1">
              <w:r w:rsidR="00485698" w:rsidRPr="00485698">
                <w:rPr>
                  <w:rFonts w:eastAsia="Times New Roman" w:cs="Calibri"/>
                  <w:sz w:val="20"/>
                </w:rPr>
                <w:t>Zabok</w:t>
              </w:r>
            </w:hyperlink>
          </w:p>
        </w:tc>
        <w:tc>
          <w:tcPr>
            <w:tcW w:w="3893" w:type="dxa"/>
            <w:vAlign w:val="center"/>
          </w:tcPr>
          <w:p w14:paraId="211C7474" w14:textId="77777777" w:rsidR="00485698" w:rsidRPr="00485698" w:rsidRDefault="00C12162" w:rsidP="005F3B63">
            <w:pPr>
              <w:spacing w:line="240" w:lineRule="auto"/>
              <w:jc w:val="center"/>
              <w:rPr>
                <w:rFonts w:cs="Calibri"/>
                <w:sz w:val="20"/>
                <w:lang w:eastAsia="zh-CN"/>
              </w:rPr>
            </w:pPr>
            <w:hyperlink r:id="rId609" w:history="1">
              <w:r w:rsidR="00485698" w:rsidRPr="00485698">
                <w:rPr>
                  <w:rFonts w:eastAsia="Times New Roman" w:cs="Calibri"/>
                  <w:sz w:val="20"/>
                </w:rPr>
                <w:t>Dvorac Bračak</w:t>
              </w:r>
            </w:hyperlink>
          </w:p>
        </w:tc>
        <w:tc>
          <w:tcPr>
            <w:tcW w:w="2598" w:type="dxa"/>
            <w:vAlign w:val="center"/>
          </w:tcPr>
          <w:p w14:paraId="5BAC5557" w14:textId="283A820C" w:rsidR="00485698" w:rsidRPr="00485698" w:rsidRDefault="00C12162" w:rsidP="005F3B63">
            <w:pPr>
              <w:spacing w:line="240" w:lineRule="auto"/>
              <w:jc w:val="center"/>
              <w:rPr>
                <w:rFonts w:cs="Calibri"/>
                <w:sz w:val="20"/>
                <w:lang w:eastAsia="zh-CN"/>
              </w:rPr>
            </w:pPr>
            <w:hyperlink r:id="rId61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B1B7BEB" w14:textId="77777777" w:rsidTr="005F3B63">
        <w:tc>
          <w:tcPr>
            <w:tcW w:w="1129" w:type="dxa"/>
            <w:vAlign w:val="center"/>
          </w:tcPr>
          <w:p w14:paraId="6B3E7B79"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Z-2229</w:t>
            </w:r>
          </w:p>
        </w:tc>
        <w:tc>
          <w:tcPr>
            <w:tcW w:w="1560" w:type="dxa"/>
            <w:vAlign w:val="center"/>
          </w:tcPr>
          <w:p w14:paraId="5713B6C9" w14:textId="77777777" w:rsidR="00485698" w:rsidRPr="00485698" w:rsidRDefault="00C12162" w:rsidP="005F3B63">
            <w:pPr>
              <w:spacing w:line="240" w:lineRule="auto"/>
              <w:jc w:val="center"/>
              <w:rPr>
                <w:rFonts w:cs="Calibri"/>
                <w:sz w:val="20"/>
                <w:lang w:eastAsia="zh-CN"/>
              </w:rPr>
            </w:pPr>
            <w:hyperlink r:id="rId611" w:history="1">
              <w:r w:rsidR="00485698" w:rsidRPr="00485698">
                <w:rPr>
                  <w:rFonts w:eastAsia="Times New Roman" w:cs="Calibri"/>
                  <w:sz w:val="20"/>
                </w:rPr>
                <w:t>Zabok</w:t>
              </w:r>
            </w:hyperlink>
          </w:p>
        </w:tc>
        <w:tc>
          <w:tcPr>
            <w:tcW w:w="3893" w:type="dxa"/>
            <w:vAlign w:val="center"/>
          </w:tcPr>
          <w:p w14:paraId="2A58112A" w14:textId="77777777" w:rsidR="00485698" w:rsidRPr="00485698" w:rsidRDefault="00C12162" w:rsidP="005F3B63">
            <w:pPr>
              <w:spacing w:line="240" w:lineRule="auto"/>
              <w:jc w:val="center"/>
              <w:rPr>
                <w:rFonts w:cs="Calibri"/>
                <w:sz w:val="20"/>
                <w:lang w:eastAsia="zh-CN"/>
              </w:rPr>
            </w:pPr>
            <w:hyperlink r:id="rId612" w:history="1">
              <w:r w:rsidR="00485698" w:rsidRPr="00485698">
                <w:rPr>
                  <w:rFonts w:eastAsia="Times New Roman" w:cs="Calibri"/>
                  <w:sz w:val="20"/>
                </w:rPr>
                <w:t>Dvorac Gredice, Gredice Zabočke 7</w:t>
              </w:r>
            </w:hyperlink>
          </w:p>
        </w:tc>
        <w:tc>
          <w:tcPr>
            <w:tcW w:w="2598" w:type="dxa"/>
            <w:vAlign w:val="center"/>
          </w:tcPr>
          <w:p w14:paraId="0F97516D" w14:textId="5E76DE6B" w:rsidR="00485698" w:rsidRPr="00485698" w:rsidRDefault="00C12162" w:rsidP="005F3B63">
            <w:pPr>
              <w:spacing w:line="240" w:lineRule="auto"/>
              <w:jc w:val="center"/>
              <w:rPr>
                <w:rFonts w:cs="Calibri"/>
                <w:sz w:val="20"/>
                <w:lang w:eastAsia="zh-CN"/>
              </w:rPr>
            </w:pPr>
            <w:hyperlink r:id="rId61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3909B4C" w14:textId="77777777" w:rsidTr="005F3B63">
        <w:tc>
          <w:tcPr>
            <w:tcW w:w="1129" w:type="dxa"/>
            <w:vAlign w:val="center"/>
          </w:tcPr>
          <w:p w14:paraId="286DBE7D" w14:textId="77777777" w:rsidR="00485698" w:rsidRPr="00485698" w:rsidRDefault="00485698" w:rsidP="005F3B63">
            <w:pPr>
              <w:spacing w:line="240" w:lineRule="auto"/>
              <w:jc w:val="center"/>
              <w:rPr>
                <w:rFonts w:cs="Calibri"/>
                <w:sz w:val="20"/>
                <w:lang w:eastAsia="zh-CN"/>
              </w:rPr>
            </w:pPr>
            <w:r w:rsidRPr="00485698">
              <w:rPr>
                <w:rFonts w:eastAsia="Times New Roman" w:cs="Calibri"/>
                <w:sz w:val="20"/>
              </w:rPr>
              <w:t>Z-2239</w:t>
            </w:r>
          </w:p>
        </w:tc>
        <w:tc>
          <w:tcPr>
            <w:tcW w:w="1560" w:type="dxa"/>
            <w:vAlign w:val="center"/>
          </w:tcPr>
          <w:p w14:paraId="15318C44" w14:textId="77777777" w:rsidR="00485698" w:rsidRPr="00485698" w:rsidRDefault="00C12162" w:rsidP="005F3B63">
            <w:pPr>
              <w:spacing w:line="240" w:lineRule="auto"/>
              <w:jc w:val="center"/>
              <w:rPr>
                <w:rFonts w:cs="Calibri"/>
                <w:sz w:val="20"/>
                <w:lang w:eastAsia="zh-CN"/>
              </w:rPr>
            </w:pPr>
            <w:hyperlink r:id="rId614" w:history="1">
              <w:r w:rsidR="00485698" w:rsidRPr="00485698">
                <w:rPr>
                  <w:rFonts w:eastAsia="Times New Roman" w:cs="Calibri"/>
                  <w:sz w:val="20"/>
                </w:rPr>
                <w:t>Zagorska Sela</w:t>
              </w:r>
            </w:hyperlink>
          </w:p>
        </w:tc>
        <w:tc>
          <w:tcPr>
            <w:tcW w:w="3893" w:type="dxa"/>
            <w:vAlign w:val="center"/>
          </w:tcPr>
          <w:p w14:paraId="28DED1CA" w14:textId="77777777" w:rsidR="00485698" w:rsidRPr="00485698" w:rsidRDefault="00C12162" w:rsidP="005F3B63">
            <w:pPr>
              <w:spacing w:line="240" w:lineRule="auto"/>
              <w:jc w:val="center"/>
              <w:rPr>
                <w:rFonts w:cs="Calibri"/>
                <w:sz w:val="20"/>
                <w:lang w:eastAsia="zh-CN"/>
              </w:rPr>
            </w:pPr>
            <w:hyperlink r:id="rId615" w:history="1">
              <w:r w:rsidR="00485698" w:rsidRPr="00485698">
                <w:rPr>
                  <w:rFonts w:eastAsia="Times New Roman" w:cs="Calibri"/>
                  <w:sz w:val="20"/>
                </w:rPr>
                <w:t>Crkva sv. Katarine</w:t>
              </w:r>
            </w:hyperlink>
          </w:p>
        </w:tc>
        <w:tc>
          <w:tcPr>
            <w:tcW w:w="2598" w:type="dxa"/>
            <w:vAlign w:val="center"/>
          </w:tcPr>
          <w:p w14:paraId="0722F7FF" w14:textId="4FB40589" w:rsidR="00485698" w:rsidRPr="00485698" w:rsidRDefault="00C12162" w:rsidP="005F3B63">
            <w:pPr>
              <w:spacing w:line="240" w:lineRule="auto"/>
              <w:jc w:val="center"/>
              <w:rPr>
                <w:rFonts w:cs="Calibri"/>
                <w:sz w:val="20"/>
                <w:lang w:eastAsia="zh-CN"/>
              </w:rPr>
            </w:pPr>
            <w:hyperlink r:id="rId61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4DE7E01C" w14:textId="77777777" w:rsidTr="005F3B63">
        <w:tc>
          <w:tcPr>
            <w:tcW w:w="1129" w:type="dxa"/>
            <w:vAlign w:val="center"/>
          </w:tcPr>
          <w:p w14:paraId="3DA28C26" w14:textId="77777777" w:rsidR="00485698" w:rsidRPr="00485698" w:rsidRDefault="00485698" w:rsidP="005F3B63">
            <w:pPr>
              <w:spacing w:line="240" w:lineRule="auto"/>
              <w:jc w:val="center"/>
              <w:rPr>
                <w:rFonts w:eastAsia="Times New Roman" w:cs="Calibri"/>
                <w:sz w:val="20"/>
              </w:rPr>
            </w:pPr>
            <w:r w:rsidRPr="00485698">
              <w:rPr>
                <w:rFonts w:eastAsia="Times New Roman" w:cs="Calibri"/>
                <w:sz w:val="20"/>
              </w:rPr>
              <w:t>Z-3512</w:t>
            </w:r>
          </w:p>
        </w:tc>
        <w:tc>
          <w:tcPr>
            <w:tcW w:w="1560" w:type="dxa"/>
            <w:vAlign w:val="center"/>
          </w:tcPr>
          <w:p w14:paraId="1FE769F8" w14:textId="77777777" w:rsidR="00485698" w:rsidRPr="00485698" w:rsidRDefault="00C12162" w:rsidP="005F3B63">
            <w:pPr>
              <w:spacing w:line="240" w:lineRule="auto"/>
              <w:jc w:val="center"/>
              <w:rPr>
                <w:rFonts w:eastAsia="Times New Roman" w:cs="Calibri"/>
                <w:sz w:val="20"/>
              </w:rPr>
            </w:pPr>
            <w:hyperlink r:id="rId617" w:history="1">
              <w:r w:rsidR="00485698" w:rsidRPr="00485698">
                <w:rPr>
                  <w:rFonts w:eastAsia="Times New Roman" w:cs="Calibri"/>
                  <w:sz w:val="20"/>
                </w:rPr>
                <w:t>Zagorska Sela</w:t>
              </w:r>
            </w:hyperlink>
          </w:p>
        </w:tc>
        <w:tc>
          <w:tcPr>
            <w:tcW w:w="3893" w:type="dxa"/>
            <w:vAlign w:val="center"/>
          </w:tcPr>
          <w:p w14:paraId="0BD9129C" w14:textId="77777777" w:rsidR="00485698" w:rsidRPr="00485698" w:rsidRDefault="00C12162" w:rsidP="005F3B63">
            <w:pPr>
              <w:spacing w:line="240" w:lineRule="auto"/>
              <w:jc w:val="center"/>
              <w:rPr>
                <w:rFonts w:eastAsia="Times New Roman" w:cs="Calibri"/>
                <w:sz w:val="20"/>
              </w:rPr>
            </w:pPr>
            <w:hyperlink r:id="rId618" w:history="1">
              <w:r w:rsidR="00485698" w:rsidRPr="00485698">
                <w:rPr>
                  <w:rFonts w:eastAsia="Times New Roman" w:cs="Calibri"/>
                  <w:sz w:val="20"/>
                </w:rPr>
                <w:t>Kurija Poklek</w:t>
              </w:r>
            </w:hyperlink>
          </w:p>
        </w:tc>
        <w:tc>
          <w:tcPr>
            <w:tcW w:w="2598" w:type="dxa"/>
            <w:vAlign w:val="center"/>
          </w:tcPr>
          <w:p w14:paraId="21AB910A" w14:textId="22BEB052" w:rsidR="00485698" w:rsidRPr="00485698" w:rsidRDefault="00C12162" w:rsidP="005F3B63">
            <w:pPr>
              <w:spacing w:line="240" w:lineRule="auto"/>
              <w:jc w:val="center"/>
              <w:rPr>
                <w:rFonts w:eastAsia="Times New Roman" w:cs="Calibri"/>
                <w:sz w:val="20"/>
              </w:rPr>
            </w:pPr>
            <w:hyperlink r:id="rId61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34A2FEED" w14:textId="77777777" w:rsidTr="005F3B63">
        <w:tc>
          <w:tcPr>
            <w:tcW w:w="1129" w:type="dxa"/>
            <w:vAlign w:val="center"/>
          </w:tcPr>
          <w:p w14:paraId="538D63D8" w14:textId="77777777" w:rsidR="00485698" w:rsidRPr="00485698" w:rsidRDefault="00485698" w:rsidP="005F3B63">
            <w:pPr>
              <w:spacing w:line="240" w:lineRule="auto"/>
              <w:jc w:val="center"/>
              <w:rPr>
                <w:rFonts w:eastAsia="Times New Roman" w:cs="Calibri"/>
                <w:sz w:val="20"/>
              </w:rPr>
            </w:pPr>
            <w:r w:rsidRPr="00485698">
              <w:rPr>
                <w:rFonts w:eastAsia="Times New Roman" w:cs="Calibri"/>
                <w:sz w:val="20"/>
              </w:rPr>
              <w:t>Z-2765</w:t>
            </w:r>
          </w:p>
        </w:tc>
        <w:tc>
          <w:tcPr>
            <w:tcW w:w="1560" w:type="dxa"/>
            <w:vAlign w:val="center"/>
          </w:tcPr>
          <w:p w14:paraId="723C2EDB" w14:textId="77777777" w:rsidR="00485698" w:rsidRPr="00485698" w:rsidRDefault="00C12162" w:rsidP="005F3B63">
            <w:pPr>
              <w:spacing w:line="240" w:lineRule="auto"/>
              <w:jc w:val="center"/>
              <w:rPr>
                <w:rFonts w:eastAsia="Times New Roman" w:cs="Calibri"/>
                <w:sz w:val="20"/>
              </w:rPr>
            </w:pPr>
            <w:hyperlink r:id="rId620" w:history="1">
              <w:r w:rsidR="00485698" w:rsidRPr="00485698">
                <w:rPr>
                  <w:rFonts w:eastAsia="Times New Roman" w:cs="Calibri"/>
                  <w:sz w:val="20"/>
                </w:rPr>
                <w:t>Zagorska Sela</w:t>
              </w:r>
            </w:hyperlink>
          </w:p>
        </w:tc>
        <w:tc>
          <w:tcPr>
            <w:tcW w:w="3893" w:type="dxa"/>
            <w:vAlign w:val="center"/>
          </w:tcPr>
          <w:p w14:paraId="09DE7C27" w14:textId="77777777" w:rsidR="00485698" w:rsidRPr="00485698" w:rsidRDefault="00C12162" w:rsidP="005F3B63">
            <w:pPr>
              <w:spacing w:line="240" w:lineRule="auto"/>
              <w:jc w:val="center"/>
              <w:rPr>
                <w:rFonts w:eastAsia="Times New Roman" w:cs="Calibri"/>
                <w:sz w:val="20"/>
              </w:rPr>
            </w:pPr>
            <w:hyperlink r:id="rId621" w:history="1">
              <w:r w:rsidR="00485698" w:rsidRPr="00485698">
                <w:rPr>
                  <w:rFonts w:eastAsia="Times New Roman" w:cs="Calibri"/>
                  <w:sz w:val="20"/>
                </w:rPr>
                <w:t>Zgrada stare škole</w:t>
              </w:r>
            </w:hyperlink>
          </w:p>
        </w:tc>
        <w:tc>
          <w:tcPr>
            <w:tcW w:w="2598" w:type="dxa"/>
            <w:vAlign w:val="center"/>
          </w:tcPr>
          <w:p w14:paraId="374D898F" w14:textId="085E3B82" w:rsidR="00485698" w:rsidRPr="00485698" w:rsidRDefault="00C12162" w:rsidP="005F3B63">
            <w:pPr>
              <w:spacing w:line="240" w:lineRule="auto"/>
              <w:jc w:val="center"/>
              <w:rPr>
                <w:rFonts w:eastAsia="Times New Roman" w:cs="Calibri"/>
                <w:sz w:val="20"/>
              </w:rPr>
            </w:pPr>
            <w:hyperlink r:id="rId62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F18CA51" w14:textId="77777777" w:rsidTr="005F3B63">
        <w:tc>
          <w:tcPr>
            <w:tcW w:w="1129" w:type="dxa"/>
            <w:shd w:val="clear" w:color="auto" w:fill="auto"/>
            <w:vAlign w:val="center"/>
          </w:tcPr>
          <w:p w14:paraId="6C1AAAFA" w14:textId="77777777" w:rsidR="00485698" w:rsidRPr="00485698" w:rsidRDefault="00485698" w:rsidP="005F3B63">
            <w:pPr>
              <w:spacing w:line="240" w:lineRule="auto"/>
              <w:jc w:val="center"/>
              <w:rPr>
                <w:rFonts w:eastAsia="Times New Roman" w:cs="Calibri"/>
                <w:sz w:val="20"/>
              </w:rPr>
            </w:pPr>
            <w:r w:rsidRPr="00485698">
              <w:rPr>
                <w:rFonts w:eastAsia="Times New Roman" w:cs="Calibri"/>
                <w:sz w:val="20"/>
              </w:rPr>
              <w:t>Z-2843</w:t>
            </w:r>
          </w:p>
        </w:tc>
        <w:tc>
          <w:tcPr>
            <w:tcW w:w="1560" w:type="dxa"/>
            <w:shd w:val="clear" w:color="auto" w:fill="auto"/>
            <w:vAlign w:val="center"/>
          </w:tcPr>
          <w:p w14:paraId="561E33B4" w14:textId="77777777" w:rsidR="00485698" w:rsidRPr="00485698" w:rsidRDefault="00C12162" w:rsidP="005F3B63">
            <w:pPr>
              <w:spacing w:line="240" w:lineRule="auto"/>
              <w:jc w:val="center"/>
              <w:rPr>
                <w:rFonts w:eastAsia="Times New Roman" w:cs="Calibri"/>
                <w:sz w:val="20"/>
              </w:rPr>
            </w:pPr>
            <w:hyperlink r:id="rId623" w:history="1">
              <w:r w:rsidR="00485698" w:rsidRPr="00485698">
                <w:rPr>
                  <w:rFonts w:eastAsia="Times New Roman" w:cs="Calibri"/>
                  <w:sz w:val="20"/>
                </w:rPr>
                <w:t>Zajezda</w:t>
              </w:r>
            </w:hyperlink>
          </w:p>
        </w:tc>
        <w:tc>
          <w:tcPr>
            <w:tcW w:w="3893" w:type="dxa"/>
            <w:shd w:val="clear" w:color="auto" w:fill="auto"/>
            <w:vAlign w:val="center"/>
          </w:tcPr>
          <w:p w14:paraId="5FB25608" w14:textId="77777777" w:rsidR="00485698" w:rsidRPr="00485698" w:rsidRDefault="00C12162" w:rsidP="005F3B63">
            <w:pPr>
              <w:spacing w:line="240" w:lineRule="auto"/>
              <w:jc w:val="center"/>
              <w:rPr>
                <w:rFonts w:eastAsia="Times New Roman" w:cs="Calibri"/>
                <w:sz w:val="20"/>
              </w:rPr>
            </w:pPr>
            <w:hyperlink r:id="rId624" w:history="1">
              <w:r w:rsidR="00485698" w:rsidRPr="00485698">
                <w:rPr>
                  <w:rFonts w:eastAsia="Times New Roman" w:cs="Calibri"/>
                  <w:sz w:val="20"/>
                </w:rPr>
                <w:t>Crkva Uznesenja Blažene Djevice Marije</w:t>
              </w:r>
            </w:hyperlink>
          </w:p>
        </w:tc>
        <w:tc>
          <w:tcPr>
            <w:tcW w:w="2598" w:type="dxa"/>
            <w:shd w:val="clear" w:color="auto" w:fill="auto"/>
            <w:vAlign w:val="center"/>
          </w:tcPr>
          <w:p w14:paraId="579B6259" w14:textId="65C4ADB9" w:rsidR="00485698" w:rsidRPr="00485698" w:rsidRDefault="00C12162" w:rsidP="005F3B63">
            <w:pPr>
              <w:spacing w:line="240" w:lineRule="auto"/>
              <w:jc w:val="center"/>
              <w:rPr>
                <w:rFonts w:eastAsia="Times New Roman" w:cs="Calibri"/>
                <w:sz w:val="20"/>
              </w:rPr>
            </w:pPr>
            <w:hyperlink r:id="rId62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0C53F50" w14:textId="77777777" w:rsidTr="005F3B63">
        <w:tc>
          <w:tcPr>
            <w:tcW w:w="1129" w:type="dxa"/>
            <w:shd w:val="clear" w:color="auto" w:fill="FFFFFF"/>
            <w:vAlign w:val="center"/>
          </w:tcPr>
          <w:p w14:paraId="75168B65" w14:textId="77777777" w:rsidR="00485698" w:rsidRPr="00485698" w:rsidRDefault="00485698" w:rsidP="005F3B63">
            <w:pPr>
              <w:spacing w:line="240" w:lineRule="auto"/>
              <w:jc w:val="center"/>
              <w:rPr>
                <w:rFonts w:eastAsia="Times New Roman" w:cs="Calibri"/>
                <w:sz w:val="20"/>
              </w:rPr>
            </w:pPr>
            <w:r w:rsidRPr="00485698">
              <w:rPr>
                <w:rFonts w:eastAsia="Times New Roman" w:cs="Calibri"/>
                <w:sz w:val="20"/>
              </w:rPr>
              <w:t>Z-1904</w:t>
            </w:r>
          </w:p>
        </w:tc>
        <w:tc>
          <w:tcPr>
            <w:tcW w:w="1560" w:type="dxa"/>
            <w:shd w:val="clear" w:color="auto" w:fill="FFFFFF"/>
            <w:vAlign w:val="center"/>
          </w:tcPr>
          <w:p w14:paraId="7CEE9933" w14:textId="77777777" w:rsidR="00485698" w:rsidRPr="00485698" w:rsidRDefault="00C12162" w:rsidP="005F3B63">
            <w:pPr>
              <w:spacing w:line="240" w:lineRule="auto"/>
              <w:jc w:val="center"/>
              <w:rPr>
                <w:rFonts w:eastAsia="Times New Roman" w:cs="Calibri"/>
                <w:sz w:val="20"/>
              </w:rPr>
            </w:pPr>
            <w:hyperlink r:id="rId626" w:history="1">
              <w:r w:rsidR="00485698" w:rsidRPr="00485698">
                <w:rPr>
                  <w:rFonts w:eastAsia="Times New Roman" w:cs="Calibri"/>
                  <w:sz w:val="20"/>
                </w:rPr>
                <w:t>Zajezda</w:t>
              </w:r>
            </w:hyperlink>
          </w:p>
        </w:tc>
        <w:tc>
          <w:tcPr>
            <w:tcW w:w="3893" w:type="dxa"/>
            <w:shd w:val="clear" w:color="auto" w:fill="FFFFFF"/>
            <w:vAlign w:val="center"/>
          </w:tcPr>
          <w:p w14:paraId="68782EF0" w14:textId="77777777" w:rsidR="00485698" w:rsidRPr="00485698" w:rsidRDefault="00C12162" w:rsidP="005F3B63">
            <w:pPr>
              <w:spacing w:line="240" w:lineRule="auto"/>
              <w:jc w:val="center"/>
              <w:rPr>
                <w:rFonts w:eastAsia="Times New Roman" w:cs="Calibri"/>
                <w:sz w:val="20"/>
              </w:rPr>
            </w:pPr>
            <w:hyperlink r:id="rId627" w:history="1">
              <w:r w:rsidR="00485698" w:rsidRPr="00485698">
                <w:rPr>
                  <w:rFonts w:eastAsia="Times New Roman" w:cs="Calibri"/>
                  <w:sz w:val="20"/>
                </w:rPr>
                <w:t>Dvorac Zajezda</w:t>
              </w:r>
            </w:hyperlink>
          </w:p>
        </w:tc>
        <w:tc>
          <w:tcPr>
            <w:tcW w:w="2598" w:type="dxa"/>
            <w:shd w:val="clear" w:color="auto" w:fill="FFFFFF"/>
            <w:vAlign w:val="center"/>
          </w:tcPr>
          <w:p w14:paraId="65AD9F4D" w14:textId="30ED4A0D" w:rsidR="00485698" w:rsidRPr="00485698" w:rsidRDefault="00C12162" w:rsidP="005F3B63">
            <w:pPr>
              <w:spacing w:line="240" w:lineRule="auto"/>
              <w:jc w:val="center"/>
              <w:rPr>
                <w:rFonts w:eastAsia="Times New Roman" w:cs="Calibri"/>
                <w:sz w:val="20"/>
              </w:rPr>
            </w:pPr>
            <w:hyperlink r:id="rId62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86119FA" w14:textId="77777777" w:rsidTr="005F3B63">
        <w:tc>
          <w:tcPr>
            <w:tcW w:w="1129" w:type="dxa"/>
            <w:shd w:val="clear" w:color="auto" w:fill="FFFFFF"/>
            <w:vAlign w:val="center"/>
          </w:tcPr>
          <w:p w14:paraId="3A1AC0F2" w14:textId="77777777" w:rsidR="00485698" w:rsidRPr="00485698" w:rsidRDefault="00485698" w:rsidP="005F3B63">
            <w:pPr>
              <w:spacing w:line="240" w:lineRule="auto"/>
              <w:jc w:val="center"/>
              <w:rPr>
                <w:rFonts w:eastAsia="Times New Roman" w:cs="Calibri"/>
                <w:sz w:val="20"/>
              </w:rPr>
            </w:pPr>
            <w:r w:rsidRPr="00485698">
              <w:rPr>
                <w:rFonts w:eastAsia="Times New Roman" w:cs="Calibri"/>
                <w:sz w:val="20"/>
              </w:rPr>
              <w:t>Z-3511</w:t>
            </w:r>
          </w:p>
        </w:tc>
        <w:tc>
          <w:tcPr>
            <w:tcW w:w="1560" w:type="dxa"/>
            <w:shd w:val="clear" w:color="auto" w:fill="FFFFFF"/>
            <w:vAlign w:val="center"/>
          </w:tcPr>
          <w:p w14:paraId="2F68D86F" w14:textId="77777777" w:rsidR="00485698" w:rsidRPr="00485698" w:rsidRDefault="00C12162" w:rsidP="005F3B63">
            <w:pPr>
              <w:spacing w:line="240" w:lineRule="auto"/>
              <w:jc w:val="center"/>
              <w:rPr>
                <w:rFonts w:eastAsia="Times New Roman" w:cs="Calibri"/>
                <w:sz w:val="20"/>
              </w:rPr>
            </w:pPr>
            <w:hyperlink r:id="rId629" w:history="1">
              <w:r w:rsidR="00485698" w:rsidRPr="00485698">
                <w:rPr>
                  <w:rFonts w:eastAsia="Times New Roman" w:cs="Calibri"/>
                  <w:sz w:val="20"/>
                </w:rPr>
                <w:t>Zajezda</w:t>
              </w:r>
            </w:hyperlink>
          </w:p>
        </w:tc>
        <w:tc>
          <w:tcPr>
            <w:tcW w:w="3893" w:type="dxa"/>
            <w:shd w:val="clear" w:color="auto" w:fill="FFFFFF"/>
            <w:vAlign w:val="center"/>
          </w:tcPr>
          <w:p w14:paraId="6443EFF7" w14:textId="77777777" w:rsidR="00485698" w:rsidRPr="00485698" w:rsidRDefault="00C12162" w:rsidP="005F3B63">
            <w:pPr>
              <w:spacing w:line="240" w:lineRule="auto"/>
              <w:jc w:val="center"/>
              <w:rPr>
                <w:rFonts w:eastAsia="Times New Roman" w:cs="Calibri"/>
                <w:sz w:val="20"/>
              </w:rPr>
            </w:pPr>
            <w:hyperlink r:id="rId630" w:history="1">
              <w:r w:rsidR="00485698" w:rsidRPr="00485698">
                <w:rPr>
                  <w:rFonts w:eastAsia="Times New Roman" w:cs="Calibri"/>
                  <w:sz w:val="20"/>
                </w:rPr>
                <w:t>Ostaci srednjovjekovne utvrde „Stari grad Milengrad“</w:t>
              </w:r>
            </w:hyperlink>
          </w:p>
        </w:tc>
        <w:tc>
          <w:tcPr>
            <w:tcW w:w="2598" w:type="dxa"/>
            <w:shd w:val="clear" w:color="auto" w:fill="FFFFFF"/>
            <w:vAlign w:val="center"/>
          </w:tcPr>
          <w:p w14:paraId="1D59C82D" w14:textId="7281F30F" w:rsidR="00485698" w:rsidRPr="00485698" w:rsidRDefault="00C12162" w:rsidP="005F3B63">
            <w:pPr>
              <w:spacing w:line="240" w:lineRule="auto"/>
              <w:jc w:val="center"/>
              <w:rPr>
                <w:rFonts w:eastAsia="Times New Roman" w:cs="Calibri"/>
                <w:sz w:val="20"/>
              </w:rPr>
            </w:pPr>
            <w:hyperlink r:id="rId631"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F6E5728" w14:textId="77777777" w:rsidTr="005F3B63">
        <w:tc>
          <w:tcPr>
            <w:tcW w:w="1129" w:type="dxa"/>
            <w:shd w:val="clear" w:color="auto" w:fill="FFFFFF"/>
            <w:vAlign w:val="center"/>
          </w:tcPr>
          <w:p w14:paraId="602E4510" w14:textId="77777777" w:rsidR="00485698" w:rsidRPr="00485698" w:rsidRDefault="00485698" w:rsidP="005F3B63">
            <w:pPr>
              <w:spacing w:line="240" w:lineRule="auto"/>
              <w:jc w:val="center"/>
              <w:rPr>
                <w:rFonts w:eastAsia="Times New Roman" w:cs="Calibri"/>
                <w:sz w:val="20"/>
              </w:rPr>
            </w:pPr>
            <w:r w:rsidRPr="00485698">
              <w:rPr>
                <w:rFonts w:eastAsia="Times New Roman" w:cs="Calibri"/>
                <w:sz w:val="20"/>
              </w:rPr>
              <w:lastRenderedPageBreak/>
              <w:t>Z-2219</w:t>
            </w:r>
          </w:p>
        </w:tc>
        <w:tc>
          <w:tcPr>
            <w:tcW w:w="1560" w:type="dxa"/>
            <w:shd w:val="clear" w:color="auto" w:fill="FFFFFF"/>
            <w:vAlign w:val="center"/>
          </w:tcPr>
          <w:p w14:paraId="6A1C6E52" w14:textId="77777777" w:rsidR="00485698" w:rsidRPr="00485698" w:rsidRDefault="00C12162" w:rsidP="005F3B63">
            <w:pPr>
              <w:spacing w:line="240" w:lineRule="auto"/>
              <w:jc w:val="center"/>
              <w:rPr>
                <w:rFonts w:eastAsia="Times New Roman" w:cs="Calibri"/>
                <w:sz w:val="20"/>
              </w:rPr>
            </w:pPr>
            <w:hyperlink r:id="rId632" w:history="1">
              <w:r w:rsidR="00485698" w:rsidRPr="00485698">
                <w:rPr>
                  <w:rFonts w:eastAsia="Times New Roman" w:cs="Calibri"/>
                  <w:sz w:val="20"/>
                </w:rPr>
                <w:t>Završje Začretsko</w:t>
              </w:r>
            </w:hyperlink>
          </w:p>
        </w:tc>
        <w:tc>
          <w:tcPr>
            <w:tcW w:w="3893" w:type="dxa"/>
            <w:shd w:val="clear" w:color="auto" w:fill="FFFFFF"/>
            <w:vAlign w:val="center"/>
          </w:tcPr>
          <w:p w14:paraId="5FC13520" w14:textId="77777777" w:rsidR="00485698" w:rsidRPr="00485698" w:rsidRDefault="00C12162" w:rsidP="005F3B63">
            <w:pPr>
              <w:spacing w:line="240" w:lineRule="auto"/>
              <w:jc w:val="center"/>
              <w:rPr>
                <w:rFonts w:eastAsia="Times New Roman" w:cs="Calibri"/>
                <w:sz w:val="20"/>
              </w:rPr>
            </w:pPr>
            <w:hyperlink r:id="rId633" w:history="1">
              <w:r w:rsidR="00485698" w:rsidRPr="00485698">
                <w:rPr>
                  <w:rFonts w:eastAsia="Times New Roman" w:cs="Calibri"/>
                  <w:sz w:val="20"/>
                </w:rPr>
                <w:t>Crkva sv. Ane</w:t>
              </w:r>
            </w:hyperlink>
          </w:p>
        </w:tc>
        <w:tc>
          <w:tcPr>
            <w:tcW w:w="2598" w:type="dxa"/>
            <w:shd w:val="clear" w:color="auto" w:fill="FFFFFF"/>
            <w:vAlign w:val="center"/>
          </w:tcPr>
          <w:p w14:paraId="121FF7B3" w14:textId="5608C28D" w:rsidR="00485698" w:rsidRPr="00485698" w:rsidRDefault="00C12162" w:rsidP="005F3B63">
            <w:pPr>
              <w:spacing w:line="240" w:lineRule="auto"/>
              <w:jc w:val="center"/>
              <w:rPr>
                <w:rFonts w:eastAsia="Times New Roman" w:cs="Calibri"/>
                <w:sz w:val="20"/>
              </w:rPr>
            </w:pPr>
            <w:hyperlink r:id="rId634"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23B977C" w14:textId="77777777" w:rsidTr="005F3B63">
        <w:tc>
          <w:tcPr>
            <w:tcW w:w="1129" w:type="dxa"/>
            <w:shd w:val="clear" w:color="auto" w:fill="FFFFFF"/>
            <w:vAlign w:val="center"/>
          </w:tcPr>
          <w:p w14:paraId="77127E28" w14:textId="77777777" w:rsidR="00485698" w:rsidRPr="00485698" w:rsidRDefault="00485698" w:rsidP="005F3B63">
            <w:pPr>
              <w:spacing w:line="240" w:lineRule="auto"/>
              <w:jc w:val="center"/>
              <w:rPr>
                <w:rFonts w:eastAsia="Times New Roman" w:cs="Calibri"/>
                <w:sz w:val="20"/>
              </w:rPr>
            </w:pPr>
            <w:r w:rsidRPr="00485698">
              <w:rPr>
                <w:rFonts w:eastAsia="Times New Roman" w:cs="Calibri"/>
                <w:sz w:val="20"/>
              </w:rPr>
              <w:t>Z-2220</w:t>
            </w:r>
          </w:p>
        </w:tc>
        <w:tc>
          <w:tcPr>
            <w:tcW w:w="1560" w:type="dxa"/>
            <w:shd w:val="clear" w:color="auto" w:fill="FFFFFF"/>
            <w:vAlign w:val="center"/>
          </w:tcPr>
          <w:p w14:paraId="1B7EC2A3" w14:textId="77777777" w:rsidR="00485698" w:rsidRPr="00485698" w:rsidRDefault="00C12162" w:rsidP="005F3B63">
            <w:pPr>
              <w:spacing w:line="240" w:lineRule="auto"/>
              <w:jc w:val="center"/>
              <w:rPr>
                <w:rFonts w:eastAsia="Times New Roman" w:cs="Calibri"/>
                <w:sz w:val="20"/>
              </w:rPr>
            </w:pPr>
            <w:hyperlink r:id="rId635" w:history="1">
              <w:r w:rsidR="00485698" w:rsidRPr="00485698">
                <w:rPr>
                  <w:rFonts w:eastAsia="Times New Roman" w:cs="Calibri"/>
                  <w:sz w:val="20"/>
                </w:rPr>
                <w:t>Zlatar</w:t>
              </w:r>
            </w:hyperlink>
          </w:p>
        </w:tc>
        <w:tc>
          <w:tcPr>
            <w:tcW w:w="3893" w:type="dxa"/>
            <w:shd w:val="clear" w:color="auto" w:fill="FFFFFF"/>
            <w:vAlign w:val="center"/>
          </w:tcPr>
          <w:p w14:paraId="68FDB5AA" w14:textId="77777777" w:rsidR="00485698" w:rsidRPr="00485698" w:rsidRDefault="00C12162" w:rsidP="005F3B63">
            <w:pPr>
              <w:spacing w:line="240" w:lineRule="auto"/>
              <w:jc w:val="center"/>
              <w:rPr>
                <w:rFonts w:eastAsia="Times New Roman" w:cs="Calibri"/>
                <w:sz w:val="20"/>
              </w:rPr>
            </w:pPr>
            <w:hyperlink r:id="rId636" w:history="1">
              <w:r w:rsidR="00485698" w:rsidRPr="00485698">
                <w:rPr>
                  <w:rFonts w:eastAsia="Times New Roman" w:cs="Calibri"/>
                  <w:sz w:val="20"/>
                </w:rPr>
                <w:t>Crkva Uznesenja Blažene Djevice Marije</w:t>
              </w:r>
            </w:hyperlink>
          </w:p>
        </w:tc>
        <w:tc>
          <w:tcPr>
            <w:tcW w:w="2598" w:type="dxa"/>
            <w:shd w:val="clear" w:color="auto" w:fill="FFFFFF"/>
            <w:vAlign w:val="center"/>
          </w:tcPr>
          <w:p w14:paraId="682F1B6A" w14:textId="47950C83" w:rsidR="00485698" w:rsidRPr="00485698" w:rsidRDefault="00C12162" w:rsidP="005F3B63">
            <w:pPr>
              <w:spacing w:line="240" w:lineRule="auto"/>
              <w:jc w:val="center"/>
              <w:rPr>
                <w:rFonts w:eastAsia="Times New Roman" w:cs="Calibri"/>
                <w:sz w:val="20"/>
              </w:rPr>
            </w:pPr>
            <w:hyperlink r:id="rId637"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674EF300" w14:textId="77777777" w:rsidTr="005F3B63">
        <w:tc>
          <w:tcPr>
            <w:tcW w:w="1129" w:type="dxa"/>
            <w:shd w:val="clear" w:color="auto" w:fill="FFFFFF"/>
            <w:vAlign w:val="center"/>
          </w:tcPr>
          <w:p w14:paraId="732F520D" w14:textId="77777777" w:rsidR="00485698" w:rsidRPr="00485698" w:rsidRDefault="00485698" w:rsidP="005F3B63">
            <w:pPr>
              <w:spacing w:line="240" w:lineRule="auto"/>
              <w:jc w:val="center"/>
              <w:rPr>
                <w:rFonts w:eastAsia="Times New Roman" w:cs="Calibri"/>
                <w:sz w:val="20"/>
              </w:rPr>
            </w:pPr>
            <w:r w:rsidRPr="00485698">
              <w:rPr>
                <w:rFonts w:eastAsia="Times New Roman" w:cs="Calibri"/>
                <w:sz w:val="20"/>
              </w:rPr>
              <w:t>Z-6130</w:t>
            </w:r>
          </w:p>
        </w:tc>
        <w:tc>
          <w:tcPr>
            <w:tcW w:w="1560" w:type="dxa"/>
            <w:shd w:val="clear" w:color="auto" w:fill="FFFFFF"/>
            <w:vAlign w:val="center"/>
          </w:tcPr>
          <w:p w14:paraId="796BAD09" w14:textId="77777777" w:rsidR="00485698" w:rsidRPr="00485698" w:rsidRDefault="00C12162" w:rsidP="005F3B63">
            <w:pPr>
              <w:spacing w:line="240" w:lineRule="auto"/>
              <w:jc w:val="center"/>
              <w:rPr>
                <w:rFonts w:eastAsia="Times New Roman" w:cs="Calibri"/>
                <w:sz w:val="20"/>
              </w:rPr>
            </w:pPr>
            <w:hyperlink r:id="rId638" w:history="1">
              <w:r w:rsidR="00485698" w:rsidRPr="00485698">
                <w:rPr>
                  <w:rFonts w:eastAsia="Times New Roman" w:cs="Calibri"/>
                  <w:sz w:val="20"/>
                </w:rPr>
                <w:t>Zlatar</w:t>
              </w:r>
            </w:hyperlink>
          </w:p>
        </w:tc>
        <w:tc>
          <w:tcPr>
            <w:tcW w:w="3893" w:type="dxa"/>
            <w:shd w:val="clear" w:color="auto" w:fill="FFFFFF"/>
            <w:vAlign w:val="center"/>
          </w:tcPr>
          <w:p w14:paraId="32DA3D43" w14:textId="77777777" w:rsidR="00485698" w:rsidRPr="00485698" w:rsidRDefault="00C12162" w:rsidP="005F3B63">
            <w:pPr>
              <w:spacing w:line="240" w:lineRule="auto"/>
              <w:jc w:val="center"/>
              <w:rPr>
                <w:rFonts w:eastAsia="Times New Roman" w:cs="Calibri"/>
                <w:sz w:val="20"/>
              </w:rPr>
            </w:pPr>
            <w:hyperlink r:id="rId639" w:history="1">
              <w:r w:rsidR="00485698" w:rsidRPr="00485698">
                <w:rPr>
                  <w:rFonts w:eastAsia="Times New Roman" w:cs="Calibri"/>
                  <w:sz w:val="20"/>
                </w:rPr>
                <w:t>Kulturno-povijesna cjelina grada Zlatara</w:t>
              </w:r>
            </w:hyperlink>
          </w:p>
        </w:tc>
        <w:tc>
          <w:tcPr>
            <w:tcW w:w="2598" w:type="dxa"/>
            <w:shd w:val="clear" w:color="auto" w:fill="FFFFFF"/>
            <w:vAlign w:val="center"/>
          </w:tcPr>
          <w:p w14:paraId="796D0B14" w14:textId="7CBA89DA" w:rsidR="00485698" w:rsidRPr="00485698" w:rsidRDefault="00C12162" w:rsidP="005F3B63">
            <w:pPr>
              <w:spacing w:line="240" w:lineRule="auto"/>
              <w:jc w:val="center"/>
              <w:rPr>
                <w:rFonts w:eastAsia="Times New Roman" w:cs="Calibri"/>
                <w:sz w:val="20"/>
              </w:rPr>
            </w:pPr>
            <w:hyperlink r:id="rId640"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kulturno – povijesna cjelina</w:t>
              </w:r>
            </w:hyperlink>
          </w:p>
        </w:tc>
      </w:tr>
      <w:tr w:rsidR="00485698" w:rsidRPr="00485698" w14:paraId="3A115C27" w14:textId="77777777" w:rsidTr="005F3B63">
        <w:tc>
          <w:tcPr>
            <w:tcW w:w="1129" w:type="dxa"/>
            <w:shd w:val="clear" w:color="auto" w:fill="FFFFFF"/>
            <w:vAlign w:val="center"/>
          </w:tcPr>
          <w:p w14:paraId="5ACD4733" w14:textId="77777777" w:rsidR="00485698" w:rsidRPr="00485698" w:rsidRDefault="00485698" w:rsidP="005F3B63">
            <w:pPr>
              <w:spacing w:line="240" w:lineRule="auto"/>
              <w:jc w:val="center"/>
              <w:rPr>
                <w:rFonts w:eastAsia="Times New Roman" w:cs="Calibri"/>
                <w:sz w:val="20"/>
              </w:rPr>
            </w:pPr>
            <w:r w:rsidRPr="00485698">
              <w:rPr>
                <w:rFonts w:eastAsia="Times New Roman" w:cs="Calibri"/>
                <w:sz w:val="20"/>
              </w:rPr>
              <w:t>Z-1783</w:t>
            </w:r>
          </w:p>
        </w:tc>
        <w:tc>
          <w:tcPr>
            <w:tcW w:w="1560" w:type="dxa"/>
            <w:shd w:val="clear" w:color="auto" w:fill="FFFFFF"/>
            <w:vAlign w:val="center"/>
          </w:tcPr>
          <w:p w14:paraId="10316791" w14:textId="77777777" w:rsidR="00485698" w:rsidRPr="00485698" w:rsidRDefault="00C12162" w:rsidP="005F3B63">
            <w:pPr>
              <w:spacing w:line="240" w:lineRule="auto"/>
              <w:jc w:val="center"/>
              <w:rPr>
                <w:rFonts w:eastAsia="Times New Roman" w:cs="Calibri"/>
                <w:sz w:val="20"/>
              </w:rPr>
            </w:pPr>
            <w:hyperlink r:id="rId641" w:history="1">
              <w:r w:rsidR="00485698" w:rsidRPr="00485698">
                <w:rPr>
                  <w:rFonts w:eastAsia="Times New Roman" w:cs="Calibri"/>
                  <w:sz w:val="20"/>
                </w:rPr>
                <w:t>Zlatar</w:t>
              </w:r>
            </w:hyperlink>
          </w:p>
        </w:tc>
        <w:tc>
          <w:tcPr>
            <w:tcW w:w="3893" w:type="dxa"/>
            <w:shd w:val="clear" w:color="auto" w:fill="FFFFFF"/>
            <w:vAlign w:val="center"/>
          </w:tcPr>
          <w:p w14:paraId="525ED8B3" w14:textId="77777777" w:rsidR="00485698" w:rsidRPr="00485698" w:rsidRDefault="00C12162" w:rsidP="005F3B63">
            <w:pPr>
              <w:spacing w:line="240" w:lineRule="auto"/>
              <w:jc w:val="center"/>
              <w:rPr>
                <w:rFonts w:eastAsia="Times New Roman" w:cs="Calibri"/>
                <w:sz w:val="20"/>
              </w:rPr>
            </w:pPr>
            <w:hyperlink r:id="rId642" w:history="1">
              <w:r w:rsidR="00485698" w:rsidRPr="00485698">
                <w:rPr>
                  <w:rFonts w:eastAsia="Times New Roman" w:cs="Calibri"/>
                  <w:sz w:val="20"/>
                </w:rPr>
                <w:t>Kurija Keglević, Sajmišna 3</w:t>
              </w:r>
            </w:hyperlink>
          </w:p>
        </w:tc>
        <w:tc>
          <w:tcPr>
            <w:tcW w:w="2598" w:type="dxa"/>
            <w:shd w:val="clear" w:color="auto" w:fill="FFFFFF"/>
            <w:vAlign w:val="center"/>
          </w:tcPr>
          <w:p w14:paraId="1BAC3F9E" w14:textId="1B5CF116" w:rsidR="00485698" w:rsidRPr="00485698" w:rsidRDefault="00C12162" w:rsidP="005F3B63">
            <w:pPr>
              <w:spacing w:line="240" w:lineRule="auto"/>
              <w:jc w:val="center"/>
              <w:rPr>
                <w:rFonts w:eastAsia="Times New Roman" w:cs="Calibri"/>
                <w:sz w:val="20"/>
              </w:rPr>
            </w:pPr>
            <w:hyperlink r:id="rId643"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0DCF910" w14:textId="77777777" w:rsidTr="005F3B63">
        <w:tc>
          <w:tcPr>
            <w:tcW w:w="1129" w:type="dxa"/>
            <w:shd w:val="clear" w:color="auto" w:fill="FFFFFF"/>
            <w:vAlign w:val="center"/>
          </w:tcPr>
          <w:p w14:paraId="47091025" w14:textId="77777777" w:rsidR="00485698" w:rsidRPr="00485698" w:rsidRDefault="00485698" w:rsidP="005F3B63">
            <w:pPr>
              <w:spacing w:line="240" w:lineRule="auto"/>
              <w:jc w:val="center"/>
              <w:rPr>
                <w:rFonts w:eastAsia="Times New Roman" w:cs="Calibri"/>
                <w:sz w:val="20"/>
              </w:rPr>
            </w:pPr>
            <w:r w:rsidRPr="00485698">
              <w:rPr>
                <w:rFonts w:eastAsia="Times New Roman" w:cs="Calibri"/>
                <w:sz w:val="20"/>
              </w:rPr>
              <w:t>Z-4104</w:t>
            </w:r>
          </w:p>
        </w:tc>
        <w:tc>
          <w:tcPr>
            <w:tcW w:w="1560" w:type="dxa"/>
            <w:shd w:val="clear" w:color="auto" w:fill="FFFFFF"/>
            <w:vAlign w:val="center"/>
          </w:tcPr>
          <w:p w14:paraId="41BD3C53" w14:textId="77777777" w:rsidR="00485698" w:rsidRPr="00485698" w:rsidRDefault="00C12162" w:rsidP="005F3B63">
            <w:pPr>
              <w:spacing w:line="240" w:lineRule="auto"/>
              <w:jc w:val="center"/>
              <w:rPr>
                <w:rFonts w:eastAsia="Times New Roman" w:cs="Calibri"/>
                <w:sz w:val="20"/>
              </w:rPr>
            </w:pPr>
            <w:hyperlink r:id="rId644" w:history="1">
              <w:r w:rsidR="00485698" w:rsidRPr="00485698">
                <w:rPr>
                  <w:rFonts w:eastAsia="Times New Roman" w:cs="Calibri"/>
                  <w:sz w:val="20"/>
                </w:rPr>
                <w:t>Zlatar</w:t>
              </w:r>
            </w:hyperlink>
          </w:p>
        </w:tc>
        <w:tc>
          <w:tcPr>
            <w:tcW w:w="3893" w:type="dxa"/>
            <w:shd w:val="clear" w:color="auto" w:fill="FFFFFF"/>
            <w:vAlign w:val="center"/>
          </w:tcPr>
          <w:p w14:paraId="13C010AD" w14:textId="77777777" w:rsidR="00485698" w:rsidRPr="00485698" w:rsidRDefault="00C12162" w:rsidP="005F3B63">
            <w:pPr>
              <w:spacing w:line="240" w:lineRule="auto"/>
              <w:jc w:val="center"/>
              <w:rPr>
                <w:rFonts w:eastAsia="Times New Roman" w:cs="Calibri"/>
                <w:sz w:val="20"/>
              </w:rPr>
            </w:pPr>
            <w:hyperlink r:id="rId645" w:history="1">
              <w:r w:rsidR="00485698" w:rsidRPr="00485698">
                <w:rPr>
                  <w:rFonts w:eastAsia="Times New Roman" w:cs="Calibri"/>
                  <w:sz w:val="20"/>
                </w:rPr>
                <w:t>Kurija župnog dvora</w:t>
              </w:r>
            </w:hyperlink>
          </w:p>
        </w:tc>
        <w:tc>
          <w:tcPr>
            <w:tcW w:w="2598" w:type="dxa"/>
            <w:shd w:val="clear" w:color="auto" w:fill="FFFFFF"/>
            <w:vAlign w:val="center"/>
          </w:tcPr>
          <w:p w14:paraId="4A4C6C21" w14:textId="387DCB77" w:rsidR="00485698" w:rsidRPr="00485698" w:rsidRDefault="00C12162" w:rsidP="005F3B63">
            <w:pPr>
              <w:spacing w:line="240" w:lineRule="auto"/>
              <w:jc w:val="center"/>
              <w:rPr>
                <w:rFonts w:eastAsia="Times New Roman" w:cs="Calibri"/>
                <w:sz w:val="20"/>
              </w:rPr>
            </w:pPr>
            <w:hyperlink r:id="rId646"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E6EB7E8" w14:textId="77777777" w:rsidTr="005F3B63">
        <w:tc>
          <w:tcPr>
            <w:tcW w:w="1129" w:type="dxa"/>
            <w:shd w:val="clear" w:color="auto" w:fill="FFFFFF"/>
            <w:vAlign w:val="center"/>
          </w:tcPr>
          <w:p w14:paraId="684BDB2A" w14:textId="77777777" w:rsidR="00485698" w:rsidRPr="00485698" w:rsidRDefault="00485698" w:rsidP="005F3B63">
            <w:pPr>
              <w:spacing w:line="240" w:lineRule="auto"/>
              <w:jc w:val="center"/>
              <w:rPr>
                <w:rFonts w:eastAsia="Times New Roman" w:cs="Calibri"/>
                <w:sz w:val="20"/>
              </w:rPr>
            </w:pPr>
            <w:r w:rsidRPr="00485698">
              <w:rPr>
                <w:rFonts w:eastAsia="Times New Roman" w:cs="Calibri"/>
                <w:sz w:val="20"/>
              </w:rPr>
              <w:t>Z-1784</w:t>
            </w:r>
          </w:p>
        </w:tc>
        <w:tc>
          <w:tcPr>
            <w:tcW w:w="1560" w:type="dxa"/>
            <w:shd w:val="clear" w:color="auto" w:fill="FFFFFF"/>
            <w:vAlign w:val="center"/>
          </w:tcPr>
          <w:p w14:paraId="4123B9F1" w14:textId="77777777" w:rsidR="00485698" w:rsidRPr="00485698" w:rsidRDefault="00C12162" w:rsidP="005F3B63">
            <w:pPr>
              <w:spacing w:line="240" w:lineRule="auto"/>
              <w:jc w:val="center"/>
              <w:rPr>
                <w:rFonts w:eastAsia="Times New Roman" w:cs="Calibri"/>
                <w:sz w:val="20"/>
              </w:rPr>
            </w:pPr>
            <w:hyperlink r:id="rId647" w:history="1">
              <w:r w:rsidR="00485698" w:rsidRPr="00485698">
                <w:rPr>
                  <w:rFonts w:eastAsia="Times New Roman" w:cs="Calibri"/>
                  <w:sz w:val="20"/>
                </w:rPr>
                <w:t>Zlatar</w:t>
              </w:r>
            </w:hyperlink>
          </w:p>
        </w:tc>
        <w:tc>
          <w:tcPr>
            <w:tcW w:w="3893" w:type="dxa"/>
            <w:shd w:val="clear" w:color="auto" w:fill="FFFFFF"/>
            <w:vAlign w:val="center"/>
          </w:tcPr>
          <w:p w14:paraId="12A12AAB" w14:textId="77777777" w:rsidR="00485698" w:rsidRPr="00485698" w:rsidRDefault="00C12162" w:rsidP="005F3B63">
            <w:pPr>
              <w:spacing w:line="240" w:lineRule="auto"/>
              <w:jc w:val="center"/>
              <w:rPr>
                <w:rFonts w:eastAsia="Times New Roman" w:cs="Calibri"/>
                <w:sz w:val="20"/>
              </w:rPr>
            </w:pPr>
            <w:hyperlink r:id="rId648" w:history="1">
              <w:r w:rsidR="00485698" w:rsidRPr="00485698">
                <w:rPr>
                  <w:rFonts w:eastAsia="Times New Roman" w:cs="Calibri"/>
                  <w:sz w:val="20"/>
                </w:rPr>
                <w:t>Sokolski dom, Zagrebačka 7</w:t>
              </w:r>
            </w:hyperlink>
          </w:p>
        </w:tc>
        <w:tc>
          <w:tcPr>
            <w:tcW w:w="2598" w:type="dxa"/>
            <w:shd w:val="clear" w:color="auto" w:fill="FFFFFF"/>
            <w:vAlign w:val="center"/>
          </w:tcPr>
          <w:p w14:paraId="4BEEACF9" w14:textId="30C16680" w:rsidR="00485698" w:rsidRPr="00485698" w:rsidRDefault="00C12162" w:rsidP="005F3B63">
            <w:pPr>
              <w:spacing w:line="240" w:lineRule="auto"/>
              <w:jc w:val="center"/>
              <w:rPr>
                <w:rFonts w:eastAsia="Times New Roman" w:cs="Calibri"/>
                <w:sz w:val="20"/>
              </w:rPr>
            </w:pPr>
            <w:hyperlink r:id="rId649"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15732461" w14:textId="77777777" w:rsidTr="005F3B63">
        <w:tc>
          <w:tcPr>
            <w:tcW w:w="1129" w:type="dxa"/>
            <w:shd w:val="clear" w:color="auto" w:fill="FFFFFF"/>
            <w:vAlign w:val="center"/>
          </w:tcPr>
          <w:p w14:paraId="189204E4" w14:textId="77777777" w:rsidR="00485698" w:rsidRPr="00485698" w:rsidRDefault="00485698" w:rsidP="005F3B63">
            <w:pPr>
              <w:spacing w:line="240" w:lineRule="auto"/>
              <w:jc w:val="center"/>
              <w:rPr>
                <w:rFonts w:eastAsia="Times New Roman" w:cs="Calibri"/>
                <w:sz w:val="20"/>
              </w:rPr>
            </w:pPr>
            <w:r w:rsidRPr="00485698">
              <w:rPr>
                <w:rFonts w:eastAsia="Times New Roman" w:cs="Calibri"/>
                <w:sz w:val="20"/>
              </w:rPr>
              <w:t>P-5332</w:t>
            </w:r>
          </w:p>
        </w:tc>
        <w:tc>
          <w:tcPr>
            <w:tcW w:w="1560" w:type="dxa"/>
            <w:shd w:val="clear" w:color="auto" w:fill="FFFFFF"/>
            <w:vAlign w:val="center"/>
          </w:tcPr>
          <w:p w14:paraId="34D26EDA" w14:textId="77777777" w:rsidR="00485698" w:rsidRPr="00485698" w:rsidRDefault="00C12162" w:rsidP="005F3B63">
            <w:pPr>
              <w:spacing w:line="240" w:lineRule="auto"/>
              <w:jc w:val="center"/>
              <w:rPr>
                <w:rFonts w:eastAsia="Times New Roman" w:cs="Calibri"/>
                <w:sz w:val="20"/>
              </w:rPr>
            </w:pPr>
            <w:hyperlink r:id="rId650" w:history="1">
              <w:r w:rsidR="00485698" w:rsidRPr="00485698">
                <w:rPr>
                  <w:rFonts w:eastAsia="Times New Roman" w:cs="Calibri"/>
                  <w:sz w:val="20"/>
                </w:rPr>
                <w:t>Zlatar</w:t>
              </w:r>
            </w:hyperlink>
          </w:p>
        </w:tc>
        <w:tc>
          <w:tcPr>
            <w:tcW w:w="3893" w:type="dxa"/>
            <w:shd w:val="clear" w:color="auto" w:fill="FFFFFF"/>
            <w:vAlign w:val="center"/>
          </w:tcPr>
          <w:p w14:paraId="07F37ABD" w14:textId="63D73F8E" w:rsidR="00485698" w:rsidRPr="00485698" w:rsidRDefault="00C12162" w:rsidP="005F3B63">
            <w:pPr>
              <w:spacing w:line="240" w:lineRule="auto"/>
              <w:jc w:val="center"/>
              <w:rPr>
                <w:rFonts w:eastAsia="Times New Roman" w:cs="Calibri"/>
                <w:sz w:val="20"/>
              </w:rPr>
            </w:pPr>
            <w:hyperlink r:id="rId651" w:history="1">
              <w:r w:rsidR="00485698" w:rsidRPr="00485698">
                <w:rPr>
                  <w:rFonts w:eastAsia="Times New Roman" w:cs="Calibri"/>
                  <w:sz w:val="20"/>
                </w:rPr>
                <w:t xml:space="preserve">Srednjovjekovna utvrda </w:t>
              </w:r>
              <w:r w:rsidR="005F3B63">
                <w:rPr>
                  <w:rFonts w:eastAsia="Times New Roman" w:cs="Calibri"/>
                  <w:sz w:val="20"/>
                </w:rPr>
                <w:t>„</w:t>
              </w:r>
              <w:r w:rsidR="00485698" w:rsidRPr="00485698">
                <w:rPr>
                  <w:rFonts w:eastAsia="Times New Roman" w:cs="Calibri"/>
                  <w:sz w:val="20"/>
                </w:rPr>
                <w:t>Belecgrad</w:t>
              </w:r>
              <w:r w:rsidR="005F3B63">
                <w:rPr>
                  <w:rFonts w:eastAsia="Times New Roman" w:cs="Calibri"/>
                  <w:sz w:val="20"/>
                </w:rPr>
                <w:t>“</w:t>
              </w:r>
            </w:hyperlink>
          </w:p>
        </w:tc>
        <w:tc>
          <w:tcPr>
            <w:tcW w:w="2598" w:type="dxa"/>
            <w:shd w:val="clear" w:color="auto" w:fill="FFFFFF"/>
            <w:vAlign w:val="center"/>
          </w:tcPr>
          <w:p w14:paraId="22B85A76" w14:textId="590E9730" w:rsidR="00485698" w:rsidRPr="00485698" w:rsidRDefault="00C12162" w:rsidP="005F3B63">
            <w:pPr>
              <w:spacing w:line="240" w:lineRule="auto"/>
              <w:jc w:val="center"/>
              <w:rPr>
                <w:rFonts w:eastAsia="Times New Roman" w:cs="Calibri"/>
                <w:sz w:val="20"/>
              </w:rPr>
            </w:pPr>
            <w:hyperlink r:id="rId652"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5B68C257" w14:textId="77777777" w:rsidTr="005F3B63">
        <w:tc>
          <w:tcPr>
            <w:tcW w:w="1129" w:type="dxa"/>
            <w:shd w:val="clear" w:color="auto" w:fill="FFFFFF"/>
            <w:vAlign w:val="center"/>
          </w:tcPr>
          <w:p w14:paraId="7D4769F6" w14:textId="77777777" w:rsidR="00485698" w:rsidRPr="00485698" w:rsidRDefault="00485698" w:rsidP="005F3B63">
            <w:pPr>
              <w:spacing w:line="240" w:lineRule="auto"/>
              <w:jc w:val="center"/>
              <w:rPr>
                <w:rFonts w:eastAsia="Times New Roman" w:cs="Calibri"/>
                <w:sz w:val="20"/>
              </w:rPr>
            </w:pPr>
            <w:r w:rsidRPr="00485698">
              <w:rPr>
                <w:rFonts w:eastAsia="Times New Roman" w:cs="Calibri"/>
                <w:sz w:val="20"/>
              </w:rPr>
              <w:t>P-5302</w:t>
            </w:r>
          </w:p>
        </w:tc>
        <w:tc>
          <w:tcPr>
            <w:tcW w:w="1560" w:type="dxa"/>
            <w:shd w:val="clear" w:color="auto" w:fill="FFFFFF"/>
            <w:vAlign w:val="center"/>
          </w:tcPr>
          <w:p w14:paraId="37B90292" w14:textId="77777777" w:rsidR="00485698" w:rsidRPr="00485698" w:rsidRDefault="00C12162" w:rsidP="005F3B63">
            <w:pPr>
              <w:spacing w:line="240" w:lineRule="auto"/>
              <w:jc w:val="center"/>
              <w:rPr>
                <w:rFonts w:eastAsia="Times New Roman" w:cs="Calibri"/>
                <w:sz w:val="20"/>
              </w:rPr>
            </w:pPr>
            <w:hyperlink r:id="rId653" w:history="1">
              <w:r w:rsidR="00485698" w:rsidRPr="00485698">
                <w:rPr>
                  <w:rFonts w:eastAsia="Times New Roman" w:cs="Calibri"/>
                  <w:sz w:val="20"/>
                </w:rPr>
                <w:t>Zlatar</w:t>
              </w:r>
            </w:hyperlink>
          </w:p>
        </w:tc>
        <w:tc>
          <w:tcPr>
            <w:tcW w:w="3893" w:type="dxa"/>
            <w:shd w:val="clear" w:color="auto" w:fill="FFFFFF"/>
            <w:vAlign w:val="center"/>
          </w:tcPr>
          <w:p w14:paraId="4FA46CC9" w14:textId="373F04D0" w:rsidR="00485698" w:rsidRPr="00485698" w:rsidRDefault="00C12162" w:rsidP="005F3B63">
            <w:pPr>
              <w:spacing w:line="240" w:lineRule="auto"/>
              <w:jc w:val="center"/>
              <w:rPr>
                <w:rFonts w:eastAsia="Times New Roman" w:cs="Calibri"/>
                <w:sz w:val="20"/>
              </w:rPr>
            </w:pPr>
            <w:hyperlink r:id="rId654" w:history="1">
              <w:r w:rsidR="00485698" w:rsidRPr="00485698">
                <w:rPr>
                  <w:rFonts w:eastAsia="Times New Roman" w:cs="Calibri"/>
                  <w:sz w:val="20"/>
                </w:rPr>
                <w:t xml:space="preserve">Srednjovjekovna utvrda </w:t>
              </w:r>
              <w:r w:rsidR="005F3B63">
                <w:rPr>
                  <w:rFonts w:eastAsia="Times New Roman" w:cs="Calibri"/>
                  <w:sz w:val="20"/>
                </w:rPr>
                <w:t>„</w:t>
              </w:r>
              <w:r w:rsidR="00485698" w:rsidRPr="00485698">
                <w:rPr>
                  <w:rFonts w:eastAsia="Times New Roman" w:cs="Calibri"/>
                  <w:sz w:val="20"/>
                </w:rPr>
                <w:t>Oštrc</w:t>
              </w:r>
              <w:r w:rsidR="005F3B63">
                <w:rPr>
                  <w:rFonts w:eastAsia="Times New Roman" w:cs="Calibri"/>
                  <w:sz w:val="20"/>
                </w:rPr>
                <w:t>“</w:t>
              </w:r>
            </w:hyperlink>
          </w:p>
        </w:tc>
        <w:tc>
          <w:tcPr>
            <w:tcW w:w="2598" w:type="dxa"/>
            <w:shd w:val="clear" w:color="auto" w:fill="FFFFFF"/>
            <w:vAlign w:val="center"/>
          </w:tcPr>
          <w:p w14:paraId="71EE3B60" w14:textId="6429A2E4" w:rsidR="00485698" w:rsidRPr="00485698" w:rsidRDefault="00C12162" w:rsidP="005F3B63">
            <w:pPr>
              <w:spacing w:line="240" w:lineRule="auto"/>
              <w:jc w:val="center"/>
              <w:rPr>
                <w:rFonts w:eastAsia="Times New Roman" w:cs="Calibri"/>
                <w:sz w:val="20"/>
              </w:rPr>
            </w:pPr>
            <w:hyperlink r:id="rId655"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r w:rsidR="00485698" w:rsidRPr="00485698" w14:paraId="78031689" w14:textId="77777777" w:rsidTr="005F3B63">
        <w:tc>
          <w:tcPr>
            <w:tcW w:w="1129" w:type="dxa"/>
            <w:shd w:val="clear" w:color="auto" w:fill="FFFFFF"/>
            <w:vAlign w:val="center"/>
          </w:tcPr>
          <w:p w14:paraId="5CF4762B" w14:textId="77777777" w:rsidR="00485698" w:rsidRPr="00485698" w:rsidRDefault="00485698" w:rsidP="005F3B63">
            <w:pPr>
              <w:spacing w:line="240" w:lineRule="auto"/>
              <w:jc w:val="center"/>
              <w:rPr>
                <w:rFonts w:eastAsia="Times New Roman" w:cs="Calibri"/>
                <w:sz w:val="20"/>
              </w:rPr>
            </w:pPr>
            <w:r w:rsidRPr="00485698">
              <w:rPr>
                <w:rFonts w:eastAsia="Times New Roman" w:cs="Calibri"/>
                <w:sz w:val="20"/>
              </w:rPr>
              <w:t>P-5535</w:t>
            </w:r>
          </w:p>
        </w:tc>
        <w:tc>
          <w:tcPr>
            <w:tcW w:w="1560" w:type="dxa"/>
            <w:shd w:val="clear" w:color="auto" w:fill="FFFFFF"/>
            <w:vAlign w:val="center"/>
          </w:tcPr>
          <w:p w14:paraId="29664569" w14:textId="77777777" w:rsidR="00485698" w:rsidRPr="00485698" w:rsidRDefault="00C12162" w:rsidP="005F3B63">
            <w:pPr>
              <w:spacing w:line="240" w:lineRule="auto"/>
              <w:jc w:val="center"/>
              <w:rPr>
                <w:rFonts w:eastAsia="Times New Roman" w:cs="Calibri"/>
                <w:sz w:val="20"/>
              </w:rPr>
            </w:pPr>
            <w:hyperlink r:id="rId656" w:history="1">
              <w:r w:rsidR="00485698" w:rsidRPr="00485698">
                <w:rPr>
                  <w:rFonts w:eastAsia="Times New Roman" w:cs="Calibri"/>
                  <w:sz w:val="20"/>
                </w:rPr>
                <w:t>Zlatar</w:t>
              </w:r>
            </w:hyperlink>
          </w:p>
        </w:tc>
        <w:tc>
          <w:tcPr>
            <w:tcW w:w="3893" w:type="dxa"/>
            <w:shd w:val="clear" w:color="auto" w:fill="FFFFFF"/>
            <w:vAlign w:val="center"/>
          </w:tcPr>
          <w:p w14:paraId="5381954D" w14:textId="58F21D9F" w:rsidR="00485698" w:rsidRPr="00485698" w:rsidRDefault="00C12162" w:rsidP="005F3B63">
            <w:pPr>
              <w:spacing w:line="240" w:lineRule="auto"/>
              <w:jc w:val="center"/>
              <w:rPr>
                <w:rFonts w:eastAsia="Times New Roman" w:cs="Calibri"/>
                <w:sz w:val="20"/>
              </w:rPr>
            </w:pPr>
            <w:hyperlink r:id="rId657" w:history="1">
              <w:r w:rsidR="00485698" w:rsidRPr="00485698">
                <w:rPr>
                  <w:rFonts w:eastAsia="Times New Roman" w:cs="Calibri"/>
                  <w:sz w:val="20"/>
                </w:rPr>
                <w:t xml:space="preserve">Srednjovjekovna utvrda </w:t>
              </w:r>
              <w:r w:rsidR="005F3B63">
                <w:rPr>
                  <w:rFonts w:eastAsia="Times New Roman" w:cs="Calibri"/>
                  <w:sz w:val="20"/>
                </w:rPr>
                <w:t>„</w:t>
              </w:r>
              <w:r w:rsidR="00485698" w:rsidRPr="00485698">
                <w:rPr>
                  <w:rFonts w:eastAsia="Times New Roman" w:cs="Calibri"/>
                  <w:sz w:val="20"/>
                </w:rPr>
                <w:t>Židovina</w:t>
              </w:r>
              <w:r w:rsidR="005F3B63">
                <w:rPr>
                  <w:rFonts w:eastAsia="Times New Roman" w:cs="Calibri"/>
                  <w:sz w:val="20"/>
                </w:rPr>
                <w:t>“</w:t>
              </w:r>
            </w:hyperlink>
          </w:p>
        </w:tc>
        <w:tc>
          <w:tcPr>
            <w:tcW w:w="2598" w:type="dxa"/>
            <w:shd w:val="clear" w:color="auto" w:fill="FFFFFF"/>
            <w:vAlign w:val="center"/>
          </w:tcPr>
          <w:p w14:paraId="2D4981BE" w14:textId="23A90C78" w:rsidR="00485698" w:rsidRPr="00485698" w:rsidRDefault="00C12162" w:rsidP="005F3B63">
            <w:pPr>
              <w:spacing w:line="240" w:lineRule="auto"/>
              <w:jc w:val="center"/>
              <w:rPr>
                <w:rFonts w:eastAsia="Times New Roman" w:cs="Calibri"/>
                <w:sz w:val="20"/>
              </w:rPr>
            </w:pPr>
            <w:hyperlink r:id="rId658" w:history="1">
              <w:r w:rsidR="00485698" w:rsidRPr="00485698">
                <w:rPr>
                  <w:rFonts w:eastAsia="Times New Roman" w:cs="Calibri"/>
                  <w:sz w:val="20"/>
                </w:rPr>
                <w:t xml:space="preserve">Nepokretno kulturno dobro </w:t>
              </w:r>
              <w:r w:rsidR="005F3B63">
                <w:rPr>
                  <w:rFonts w:eastAsia="Times New Roman" w:cs="Calibri"/>
                  <w:sz w:val="20"/>
                </w:rPr>
                <w:t>–</w:t>
              </w:r>
              <w:r w:rsidR="00485698" w:rsidRPr="00485698">
                <w:rPr>
                  <w:rFonts w:eastAsia="Times New Roman" w:cs="Calibri"/>
                  <w:sz w:val="20"/>
                </w:rPr>
                <w:t xml:space="preserve"> pojedinačno</w:t>
              </w:r>
            </w:hyperlink>
          </w:p>
        </w:tc>
      </w:tr>
    </w:tbl>
    <w:p w14:paraId="66C5FD86" w14:textId="46136641" w:rsidR="00485698" w:rsidRPr="005F3B63" w:rsidRDefault="005F3B63" w:rsidP="005F3B63">
      <w:pPr>
        <w:spacing w:after="120" w:line="276" w:lineRule="auto"/>
        <w:jc w:val="center"/>
        <w:rPr>
          <w:rFonts w:cs="Times New Roman"/>
          <w:sz w:val="20"/>
          <w:szCs w:val="20"/>
          <w:lang w:eastAsia="zh-CN"/>
        </w:rPr>
      </w:pPr>
      <w:r w:rsidRPr="005F3B63">
        <w:rPr>
          <w:rFonts w:cs="Times New Roman"/>
          <w:sz w:val="20"/>
          <w:szCs w:val="20"/>
          <w:lang w:eastAsia="zh-CN"/>
        </w:rPr>
        <w:t>Izvor: Registar kulturnih dobara RH, 2020.god.</w:t>
      </w:r>
    </w:p>
    <w:p w14:paraId="44F3F267" w14:textId="77777777" w:rsidR="00485698" w:rsidRPr="00485698" w:rsidRDefault="00485698" w:rsidP="00485698">
      <w:pPr>
        <w:spacing w:after="120" w:line="276" w:lineRule="auto"/>
        <w:rPr>
          <w:rFonts w:cs="Times New Roman"/>
          <w:lang w:eastAsia="zh-CN"/>
        </w:rPr>
      </w:pPr>
      <w:r w:rsidRPr="00485698">
        <w:rPr>
          <w:rFonts w:cs="Times New Roman"/>
          <w:lang w:eastAsia="zh-CN"/>
        </w:rPr>
        <w:t xml:space="preserve">Prostor Županije odlikuje se bogatom materijalnom i nematerijalnom kulturnom baštinom (arheološki lokaliteti, burgovi, dvorci, crkve, kurije, običaji). </w:t>
      </w:r>
    </w:p>
    <w:p w14:paraId="5DA73A39" w14:textId="77777777" w:rsidR="00485698" w:rsidRPr="00485698" w:rsidRDefault="00485698" w:rsidP="00485698">
      <w:pPr>
        <w:spacing w:after="120" w:line="276" w:lineRule="auto"/>
        <w:rPr>
          <w:rFonts w:cs="Times New Roman"/>
          <w:lang w:eastAsia="zh-CN"/>
        </w:rPr>
      </w:pPr>
      <w:r w:rsidRPr="00485698">
        <w:rPr>
          <w:rFonts w:cs="Times New Roman"/>
          <w:lang w:eastAsia="zh-CN"/>
        </w:rPr>
        <w:t xml:space="preserve">Kulturnom stvaralaštvu Županije pridonosi </w:t>
      </w:r>
      <w:r w:rsidRPr="00485698">
        <w:rPr>
          <w:rFonts w:cs="Times New Roman"/>
        </w:rPr>
        <w:t>m</w:t>
      </w:r>
      <w:r w:rsidRPr="00485698">
        <w:rPr>
          <w:rFonts w:cs="Times New Roman"/>
          <w:lang w:eastAsia="zh-CN"/>
        </w:rPr>
        <w:t>uzejsko-galerijska djelatnost koja obuhvaća: Galeriju grada Krapine, Galeriju izvorne umjetnosti Zlatar, Muzej Ljudevita Gaja, Muzej grada Krapine, Muzej grada Pregrade „Dr. Zlatko Dragutin Tudjina“, Muzej Žitnica sa stalnim postavom radova slikara Ivana Lovrenčića u Svetom Križu Začretju te ustanovu Muzeji Hrvatskog zagorja sa sjedištem u Gornjoj Stubici (sastavljenu od 5 ustrojbenih jedinica: Dvor Veliki Tabor, Muzej „Staro selo“ Kumrovec, Muzej krapinskih neandertalaca, Muzej seljačkih buna, Galeriju Antuna Augustinčića). Od memorijalnog značaja vrijedi izdvojiti stalni postav Spomen kuće dr. Franje Tuđmana, te zbirke franjevačkih samostana u Klanjcu i Krapini.</w:t>
      </w:r>
    </w:p>
    <w:p w14:paraId="2139188A" w14:textId="533AE219" w:rsidR="00485698" w:rsidRPr="002A0139" w:rsidRDefault="00485698" w:rsidP="002A0139">
      <w:pPr>
        <w:spacing w:after="120" w:line="276" w:lineRule="auto"/>
        <w:rPr>
          <w:rFonts w:cs="Times New Roman"/>
          <w:lang w:eastAsia="zh-CN"/>
        </w:rPr>
      </w:pPr>
      <w:r w:rsidRPr="00485698">
        <w:rPr>
          <w:rFonts w:cs="Times New Roman"/>
          <w:lang w:eastAsia="zh-CN"/>
        </w:rPr>
        <w:t>Na području Županije nalazi se velik broj kulturnih ustanova.</w:t>
      </w:r>
      <w:r w:rsidRPr="00485698">
        <w:rPr>
          <w:rFonts w:cs="Times New Roman"/>
        </w:rPr>
        <w:t xml:space="preserve"> </w:t>
      </w:r>
      <w:r w:rsidRPr="00485698">
        <w:rPr>
          <w:rFonts w:cs="Times New Roman"/>
          <w:lang w:eastAsia="zh-CN"/>
        </w:rPr>
        <w:t>Bogatom knjižnom građom raspolaže 12 narodnih (Gradska knjižnica i čitaonica Donja Stubica, Gradska knjižnica i čitaonica Antun Mihanović Klanjec, Gradska knjižnica Krapina, Gradska knjižnica Oroslavje, Gradska knjižnica Pregrada, Gradska knjižnica „Ksaver Šandor Gjalski“ (Zabok), Gradska knjižnica Zlatar, Općinska knjižnica i čitaonica Bedekovčina, Općinska knjižnica i čitaonica Hum na Sutli, Općinska knjižnica Krapinske Toplice, Općinska knjižnica i čitaonica Marija Bistrica, Općinska knjižnica i čitaonica Sveti Križ Začretje) i 4 specijalizirane knjižnice (Knjižnica hrvatskog Nacionalnog svetišta Majke Božje Bistričke, Zbirka Kajkaviana, Knjižnica franjevačkog samostana u Klanjcu i Knjižnica franjevačkog samostana u Krapini), te 33 osnovnoškolskih i 9 srednjoškolskih knjižnica diljem Županije.</w:t>
      </w:r>
    </w:p>
    <w:p w14:paraId="0E2DE19E" w14:textId="4E720355" w:rsidR="00DB114E" w:rsidRPr="00EE3F18" w:rsidRDefault="00295A5A" w:rsidP="00D90438">
      <w:pPr>
        <w:pStyle w:val="Naslov4"/>
      </w:pPr>
      <w:r w:rsidRPr="00EE3F18">
        <w:t xml:space="preserve">Nacionalni parkovi, parkovi prirode, rezervati, šumske površine </w:t>
      </w:r>
    </w:p>
    <w:p w14:paraId="36B73A99" w14:textId="77777777" w:rsidR="00126559" w:rsidRDefault="00126559" w:rsidP="00126559">
      <w:pPr>
        <w:spacing w:after="120" w:line="276" w:lineRule="auto"/>
        <w:rPr>
          <w:rFonts w:eastAsia="SimSun" w:cs="Times New Roman"/>
          <w:szCs w:val="24"/>
          <w:lang w:eastAsia="zh-CN"/>
        </w:rPr>
      </w:pPr>
      <w:r w:rsidRPr="00126559">
        <w:rPr>
          <w:rFonts w:eastAsia="SimSun" w:cs="Times New Roman"/>
          <w:szCs w:val="24"/>
          <w:lang w:eastAsia="zh-CN"/>
        </w:rPr>
        <w:t xml:space="preserve">Sukladno Zakonu o zaštiti prirode („Narodne novine", broj 80/13, 15/18, 14/19), zaštita prirodnih vrijednosti na području Županije provedena je kategorijama parka prirode, </w:t>
      </w:r>
      <w:r w:rsidRPr="00126559">
        <w:rPr>
          <w:rFonts w:eastAsia="SimSun" w:cs="Times New Roman"/>
          <w:szCs w:val="24"/>
          <w:lang w:eastAsia="zh-CN"/>
        </w:rPr>
        <w:lastRenderedPageBreak/>
        <w:t>posebnog rezervata, značajnog krajobraza, spomenika prirode i spomenika parkovne arhitekture. Ukupno je zaštićeno 6.017,61 ha površine, odnosno 44,90 % površine Županije.</w:t>
      </w:r>
    </w:p>
    <w:p w14:paraId="47589B24" w14:textId="28C6B6D4" w:rsidR="005F3B63" w:rsidRPr="005F3B63" w:rsidRDefault="005F3B63" w:rsidP="005F3B63">
      <w:pPr>
        <w:pStyle w:val="Opisslike"/>
        <w:rPr>
          <w:sz w:val="20"/>
        </w:rPr>
      </w:pPr>
      <w:bookmarkStart w:id="95" w:name="_Toc45607980"/>
      <w:bookmarkStart w:id="96" w:name="_Toc51566655"/>
      <w:r w:rsidRPr="005F3B63">
        <w:rPr>
          <w:sz w:val="20"/>
        </w:rPr>
        <w:t xml:space="preserve">Tablica </w:t>
      </w:r>
      <w:r w:rsidRPr="005F3B63">
        <w:rPr>
          <w:sz w:val="20"/>
        </w:rPr>
        <w:fldChar w:fldCharType="begin"/>
      </w:r>
      <w:r w:rsidRPr="005F3B63">
        <w:rPr>
          <w:sz w:val="20"/>
        </w:rPr>
        <w:instrText xml:space="preserve"> SEQ Tablica \* ARABIC </w:instrText>
      </w:r>
      <w:r w:rsidRPr="005F3B63">
        <w:rPr>
          <w:sz w:val="20"/>
        </w:rPr>
        <w:fldChar w:fldCharType="separate"/>
      </w:r>
      <w:r w:rsidR="00357ED9">
        <w:rPr>
          <w:noProof/>
          <w:sz w:val="20"/>
        </w:rPr>
        <w:t>12</w:t>
      </w:r>
      <w:r w:rsidRPr="005F3B63">
        <w:rPr>
          <w:sz w:val="20"/>
        </w:rPr>
        <w:fldChar w:fldCharType="end"/>
      </w:r>
      <w:r w:rsidRPr="005F3B63">
        <w:rPr>
          <w:sz w:val="20"/>
        </w:rPr>
        <w:t>: Zaštićena područja</w:t>
      </w:r>
      <w:bookmarkEnd w:id="95"/>
      <w:bookmarkEnd w:id="96"/>
    </w:p>
    <w:tbl>
      <w:tblPr>
        <w:tblStyle w:val="Reetkatablice8"/>
        <w:tblW w:w="9180" w:type="dxa"/>
        <w:tblLook w:val="04A0" w:firstRow="1" w:lastRow="0" w:firstColumn="1" w:lastColumn="0" w:noHBand="0" w:noVBand="1"/>
      </w:tblPr>
      <w:tblGrid>
        <w:gridCol w:w="3256"/>
        <w:gridCol w:w="3685"/>
        <w:gridCol w:w="2239"/>
      </w:tblGrid>
      <w:tr w:rsidR="00126559" w:rsidRPr="005F3B63" w14:paraId="61156270" w14:textId="77777777" w:rsidTr="005F3B63">
        <w:trPr>
          <w:trHeight w:val="528"/>
          <w:tblHeader/>
        </w:trPr>
        <w:tc>
          <w:tcPr>
            <w:tcW w:w="3256" w:type="dxa"/>
            <w:vAlign w:val="center"/>
          </w:tcPr>
          <w:p w14:paraId="1978FBBB" w14:textId="77777777" w:rsidR="00126559" w:rsidRPr="005F3B63" w:rsidRDefault="00126559" w:rsidP="005F3B63">
            <w:pPr>
              <w:spacing w:line="240" w:lineRule="auto"/>
              <w:jc w:val="center"/>
              <w:rPr>
                <w:rFonts w:asciiTheme="minorHAnsi" w:hAnsiTheme="minorHAnsi" w:cstheme="minorHAnsi"/>
                <w:b/>
                <w:sz w:val="20"/>
                <w:lang w:eastAsia="zh-CN"/>
              </w:rPr>
            </w:pPr>
            <w:r w:rsidRPr="005F3B63">
              <w:rPr>
                <w:rFonts w:asciiTheme="minorHAnsi" w:hAnsiTheme="minorHAnsi" w:cstheme="minorHAnsi"/>
                <w:b/>
                <w:sz w:val="20"/>
                <w:lang w:eastAsia="zh-CN"/>
              </w:rPr>
              <w:t>KATEGORIJA</w:t>
            </w:r>
          </w:p>
        </w:tc>
        <w:tc>
          <w:tcPr>
            <w:tcW w:w="3685" w:type="dxa"/>
            <w:vAlign w:val="center"/>
          </w:tcPr>
          <w:p w14:paraId="515DE436" w14:textId="77777777" w:rsidR="00126559" w:rsidRPr="005F3B63" w:rsidRDefault="00126559" w:rsidP="005F3B63">
            <w:pPr>
              <w:spacing w:line="240" w:lineRule="auto"/>
              <w:jc w:val="center"/>
              <w:rPr>
                <w:rFonts w:asciiTheme="minorHAnsi" w:hAnsiTheme="minorHAnsi" w:cstheme="minorHAnsi"/>
                <w:b/>
                <w:sz w:val="20"/>
                <w:lang w:eastAsia="zh-CN"/>
              </w:rPr>
            </w:pPr>
            <w:r w:rsidRPr="005F3B63">
              <w:rPr>
                <w:rFonts w:asciiTheme="minorHAnsi" w:hAnsiTheme="minorHAnsi" w:cstheme="minorHAnsi"/>
                <w:b/>
                <w:sz w:val="20"/>
                <w:lang w:eastAsia="zh-CN"/>
              </w:rPr>
              <w:t>NAZIV</w:t>
            </w:r>
          </w:p>
        </w:tc>
        <w:tc>
          <w:tcPr>
            <w:tcW w:w="2239" w:type="dxa"/>
            <w:vAlign w:val="center"/>
          </w:tcPr>
          <w:p w14:paraId="1A08DD10" w14:textId="77777777" w:rsidR="00126559" w:rsidRPr="005F3B63" w:rsidRDefault="00126559" w:rsidP="005F3B63">
            <w:pPr>
              <w:spacing w:line="240" w:lineRule="auto"/>
              <w:jc w:val="center"/>
              <w:rPr>
                <w:rFonts w:asciiTheme="minorHAnsi" w:hAnsiTheme="minorHAnsi" w:cstheme="minorHAnsi"/>
                <w:b/>
                <w:sz w:val="20"/>
                <w:lang w:eastAsia="zh-CN"/>
              </w:rPr>
            </w:pPr>
            <w:r w:rsidRPr="005F3B63">
              <w:rPr>
                <w:rFonts w:asciiTheme="minorHAnsi" w:hAnsiTheme="minorHAnsi" w:cstheme="minorHAnsi"/>
                <w:b/>
                <w:sz w:val="20"/>
                <w:lang w:eastAsia="zh-CN"/>
              </w:rPr>
              <w:t>POVRŠINA (ha)</w:t>
            </w:r>
          </w:p>
        </w:tc>
      </w:tr>
      <w:tr w:rsidR="00126559" w:rsidRPr="005F3B63" w14:paraId="68D701FF" w14:textId="77777777" w:rsidTr="005F3B63">
        <w:trPr>
          <w:trHeight w:val="185"/>
        </w:trPr>
        <w:tc>
          <w:tcPr>
            <w:tcW w:w="3256" w:type="dxa"/>
            <w:vAlign w:val="center"/>
          </w:tcPr>
          <w:p w14:paraId="0C6E424D" w14:textId="77777777" w:rsidR="00126559" w:rsidRPr="005F3B63" w:rsidRDefault="00126559" w:rsidP="005F3B63">
            <w:pPr>
              <w:spacing w:line="240" w:lineRule="auto"/>
              <w:jc w:val="left"/>
              <w:rPr>
                <w:rFonts w:asciiTheme="minorHAnsi" w:hAnsiTheme="minorHAnsi" w:cstheme="minorHAnsi"/>
                <w:b/>
                <w:sz w:val="20"/>
                <w:lang w:eastAsia="zh-CN"/>
              </w:rPr>
            </w:pPr>
            <w:r w:rsidRPr="005F3B63">
              <w:rPr>
                <w:rFonts w:asciiTheme="minorHAnsi" w:hAnsiTheme="minorHAnsi" w:cstheme="minorHAnsi"/>
                <w:b/>
                <w:sz w:val="20"/>
                <w:lang w:eastAsia="zh-CN"/>
              </w:rPr>
              <w:t>PARK PRIRODE</w:t>
            </w:r>
          </w:p>
        </w:tc>
        <w:tc>
          <w:tcPr>
            <w:tcW w:w="3685" w:type="dxa"/>
          </w:tcPr>
          <w:p w14:paraId="7CF22EC1"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Medvednica</w:t>
            </w:r>
          </w:p>
        </w:tc>
        <w:tc>
          <w:tcPr>
            <w:tcW w:w="2239" w:type="dxa"/>
            <w:vAlign w:val="center"/>
          </w:tcPr>
          <w:p w14:paraId="71F89773" w14:textId="77777777" w:rsidR="00126559" w:rsidRPr="005F3B63" w:rsidRDefault="00126559"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5.465,68</w:t>
            </w:r>
          </w:p>
        </w:tc>
      </w:tr>
      <w:tr w:rsidR="00126559" w:rsidRPr="005F3B63" w14:paraId="6A6DCF7F" w14:textId="77777777" w:rsidTr="005F3B63">
        <w:trPr>
          <w:trHeight w:val="70"/>
        </w:trPr>
        <w:tc>
          <w:tcPr>
            <w:tcW w:w="3256" w:type="dxa"/>
            <w:vMerge w:val="restart"/>
            <w:vAlign w:val="center"/>
          </w:tcPr>
          <w:p w14:paraId="1B749125" w14:textId="77777777" w:rsidR="00126559" w:rsidRPr="005F3B63" w:rsidRDefault="00126559" w:rsidP="005F3B63">
            <w:pPr>
              <w:spacing w:line="240" w:lineRule="auto"/>
              <w:jc w:val="left"/>
              <w:rPr>
                <w:rFonts w:asciiTheme="minorHAnsi" w:hAnsiTheme="minorHAnsi" w:cstheme="minorHAnsi"/>
                <w:b/>
                <w:sz w:val="20"/>
                <w:lang w:eastAsia="zh-CN"/>
              </w:rPr>
            </w:pPr>
            <w:r w:rsidRPr="005F3B63">
              <w:rPr>
                <w:rFonts w:asciiTheme="minorHAnsi" w:hAnsiTheme="minorHAnsi" w:cstheme="minorHAnsi"/>
                <w:b/>
                <w:sz w:val="20"/>
                <w:lang w:eastAsia="zh-CN"/>
              </w:rPr>
              <w:t>POSEBNI REZERVAT</w:t>
            </w:r>
          </w:p>
        </w:tc>
        <w:tc>
          <w:tcPr>
            <w:tcW w:w="3685" w:type="dxa"/>
          </w:tcPr>
          <w:p w14:paraId="61F0F56E" w14:textId="77777777" w:rsidR="00126559" w:rsidRPr="005F3B63" w:rsidRDefault="00126559"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Pušinjak - Gorščica</w:t>
            </w:r>
          </w:p>
        </w:tc>
        <w:tc>
          <w:tcPr>
            <w:tcW w:w="2239" w:type="dxa"/>
            <w:vMerge w:val="restart"/>
            <w:vAlign w:val="center"/>
          </w:tcPr>
          <w:p w14:paraId="7404779E" w14:textId="77777777" w:rsidR="00126559" w:rsidRPr="005F3B63" w:rsidRDefault="00126559"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79,75 ha</w:t>
            </w:r>
          </w:p>
        </w:tc>
      </w:tr>
      <w:tr w:rsidR="00126559" w:rsidRPr="005F3B63" w14:paraId="606B55CF" w14:textId="77777777" w:rsidTr="005F3B63">
        <w:trPr>
          <w:trHeight w:val="165"/>
        </w:trPr>
        <w:tc>
          <w:tcPr>
            <w:tcW w:w="3256" w:type="dxa"/>
            <w:vMerge/>
            <w:vAlign w:val="center"/>
          </w:tcPr>
          <w:p w14:paraId="11BE38F2" w14:textId="77777777" w:rsidR="00126559" w:rsidRPr="005F3B63" w:rsidRDefault="00126559" w:rsidP="005F3B63">
            <w:pPr>
              <w:spacing w:line="240" w:lineRule="auto"/>
              <w:jc w:val="left"/>
              <w:rPr>
                <w:rFonts w:asciiTheme="minorHAnsi" w:hAnsiTheme="minorHAnsi" w:cstheme="minorHAnsi"/>
                <w:b/>
                <w:sz w:val="20"/>
                <w:lang w:eastAsia="zh-CN"/>
              </w:rPr>
            </w:pPr>
          </w:p>
        </w:tc>
        <w:tc>
          <w:tcPr>
            <w:tcW w:w="3685" w:type="dxa"/>
          </w:tcPr>
          <w:p w14:paraId="499B4E6A" w14:textId="77777777" w:rsidR="00126559" w:rsidRPr="005F3B63" w:rsidRDefault="00126559"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Rauchova lugarnica-Desna Trnava</w:t>
            </w:r>
          </w:p>
        </w:tc>
        <w:tc>
          <w:tcPr>
            <w:tcW w:w="2239" w:type="dxa"/>
            <w:vMerge/>
            <w:vAlign w:val="center"/>
          </w:tcPr>
          <w:p w14:paraId="661C22AE" w14:textId="77777777" w:rsidR="00126559" w:rsidRPr="005F3B63" w:rsidRDefault="00126559" w:rsidP="005F3B63">
            <w:pPr>
              <w:spacing w:line="240" w:lineRule="auto"/>
              <w:jc w:val="center"/>
              <w:rPr>
                <w:rFonts w:asciiTheme="minorHAnsi" w:hAnsiTheme="minorHAnsi" w:cstheme="minorHAnsi"/>
                <w:sz w:val="20"/>
                <w:lang w:eastAsia="zh-CN"/>
              </w:rPr>
            </w:pPr>
          </w:p>
        </w:tc>
      </w:tr>
      <w:tr w:rsidR="00126559" w:rsidRPr="005F3B63" w14:paraId="3B654701" w14:textId="77777777" w:rsidTr="005F3B63">
        <w:trPr>
          <w:trHeight w:val="105"/>
        </w:trPr>
        <w:tc>
          <w:tcPr>
            <w:tcW w:w="3256" w:type="dxa"/>
            <w:vMerge/>
            <w:vAlign w:val="center"/>
          </w:tcPr>
          <w:p w14:paraId="10C7D5EC" w14:textId="77777777" w:rsidR="00126559" w:rsidRPr="005F3B63" w:rsidRDefault="00126559" w:rsidP="005F3B63">
            <w:pPr>
              <w:spacing w:line="240" w:lineRule="auto"/>
              <w:jc w:val="left"/>
              <w:rPr>
                <w:rFonts w:asciiTheme="minorHAnsi" w:hAnsiTheme="minorHAnsi" w:cstheme="minorHAnsi"/>
                <w:b/>
                <w:sz w:val="20"/>
                <w:lang w:eastAsia="zh-CN"/>
              </w:rPr>
            </w:pPr>
          </w:p>
        </w:tc>
        <w:tc>
          <w:tcPr>
            <w:tcW w:w="3685" w:type="dxa"/>
          </w:tcPr>
          <w:p w14:paraId="5D666B8A" w14:textId="77777777" w:rsidR="00126559" w:rsidRPr="005F3B63" w:rsidRDefault="00126559"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Markovčak Bistra</w:t>
            </w:r>
          </w:p>
        </w:tc>
        <w:tc>
          <w:tcPr>
            <w:tcW w:w="2239" w:type="dxa"/>
            <w:vMerge/>
            <w:vAlign w:val="center"/>
          </w:tcPr>
          <w:p w14:paraId="3D387ECD" w14:textId="77777777" w:rsidR="00126559" w:rsidRPr="005F3B63" w:rsidRDefault="00126559" w:rsidP="005F3B63">
            <w:pPr>
              <w:spacing w:line="240" w:lineRule="auto"/>
              <w:jc w:val="center"/>
              <w:rPr>
                <w:rFonts w:asciiTheme="minorHAnsi" w:hAnsiTheme="minorHAnsi" w:cstheme="minorHAnsi"/>
                <w:sz w:val="20"/>
                <w:lang w:eastAsia="zh-CN"/>
              </w:rPr>
            </w:pPr>
          </w:p>
        </w:tc>
      </w:tr>
      <w:tr w:rsidR="00126559" w:rsidRPr="005F3B63" w14:paraId="1B7741C6" w14:textId="77777777" w:rsidTr="005F3B63">
        <w:tc>
          <w:tcPr>
            <w:tcW w:w="3256" w:type="dxa"/>
            <w:vMerge w:val="restart"/>
            <w:vAlign w:val="center"/>
          </w:tcPr>
          <w:p w14:paraId="3761C49C" w14:textId="77777777" w:rsidR="00126559" w:rsidRPr="005F3B63" w:rsidRDefault="00126559" w:rsidP="005F3B63">
            <w:pPr>
              <w:spacing w:line="240" w:lineRule="auto"/>
              <w:jc w:val="left"/>
              <w:rPr>
                <w:rFonts w:asciiTheme="minorHAnsi" w:hAnsiTheme="minorHAnsi" w:cstheme="minorHAnsi"/>
                <w:b/>
                <w:sz w:val="20"/>
                <w:lang w:eastAsia="zh-CN"/>
              </w:rPr>
            </w:pPr>
            <w:r w:rsidRPr="005F3B63">
              <w:rPr>
                <w:rFonts w:asciiTheme="minorHAnsi" w:hAnsiTheme="minorHAnsi" w:cstheme="minorHAnsi"/>
                <w:b/>
                <w:sz w:val="20"/>
                <w:lang w:eastAsia="zh-CN"/>
              </w:rPr>
              <w:t>SPOMENIK PRIRODE</w:t>
            </w:r>
          </w:p>
        </w:tc>
        <w:tc>
          <w:tcPr>
            <w:tcW w:w="3685" w:type="dxa"/>
          </w:tcPr>
          <w:p w14:paraId="3CC066F2"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Hušnjakovo</w:t>
            </w:r>
          </w:p>
        </w:tc>
        <w:tc>
          <w:tcPr>
            <w:tcW w:w="2239" w:type="dxa"/>
            <w:vMerge w:val="restart"/>
            <w:vAlign w:val="center"/>
          </w:tcPr>
          <w:p w14:paraId="3C3A1653" w14:textId="77777777" w:rsidR="00126559" w:rsidRPr="005F3B63" w:rsidRDefault="00126559"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2,44</w:t>
            </w:r>
          </w:p>
        </w:tc>
      </w:tr>
      <w:tr w:rsidR="00126559" w:rsidRPr="005F3B63" w14:paraId="33477371" w14:textId="77777777" w:rsidTr="005F3B63">
        <w:tc>
          <w:tcPr>
            <w:tcW w:w="3256" w:type="dxa"/>
            <w:vMerge/>
            <w:vAlign w:val="center"/>
          </w:tcPr>
          <w:p w14:paraId="492317AE" w14:textId="77777777" w:rsidR="00126559" w:rsidRPr="005F3B63" w:rsidRDefault="00126559" w:rsidP="005F3B63">
            <w:pPr>
              <w:spacing w:line="240" w:lineRule="auto"/>
              <w:jc w:val="left"/>
              <w:rPr>
                <w:rFonts w:asciiTheme="minorHAnsi" w:hAnsiTheme="minorHAnsi" w:cstheme="minorHAnsi"/>
                <w:b/>
                <w:sz w:val="20"/>
                <w:lang w:eastAsia="zh-CN"/>
              </w:rPr>
            </w:pPr>
          </w:p>
        </w:tc>
        <w:tc>
          <w:tcPr>
            <w:tcW w:w="3685" w:type="dxa"/>
          </w:tcPr>
          <w:p w14:paraId="62504460"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Gupčeva lipa</w:t>
            </w:r>
          </w:p>
        </w:tc>
        <w:tc>
          <w:tcPr>
            <w:tcW w:w="2239" w:type="dxa"/>
            <w:vMerge/>
            <w:vAlign w:val="center"/>
          </w:tcPr>
          <w:p w14:paraId="3C5C12BB" w14:textId="77777777" w:rsidR="00126559" w:rsidRPr="005F3B63" w:rsidRDefault="00126559" w:rsidP="005F3B63">
            <w:pPr>
              <w:spacing w:line="240" w:lineRule="auto"/>
              <w:jc w:val="center"/>
              <w:rPr>
                <w:rFonts w:asciiTheme="minorHAnsi" w:hAnsiTheme="minorHAnsi" w:cstheme="minorHAnsi"/>
                <w:sz w:val="20"/>
                <w:lang w:eastAsia="zh-CN"/>
              </w:rPr>
            </w:pPr>
          </w:p>
        </w:tc>
      </w:tr>
      <w:tr w:rsidR="00126559" w:rsidRPr="005F3B63" w14:paraId="3BFCD9F3" w14:textId="77777777" w:rsidTr="005F3B63">
        <w:tc>
          <w:tcPr>
            <w:tcW w:w="3256" w:type="dxa"/>
            <w:vMerge/>
            <w:vAlign w:val="center"/>
          </w:tcPr>
          <w:p w14:paraId="572471EB" w14:textId="77777777" w:rsidR="00126559" w:rsidRPr="005F3B63" w:rsidRDefault="00126559" w:rsidP="005F3B63">
            <w:pPr>
              <w:spacing w:line="240" w:lineRule="auto"/>
              <w:jc w:val="left"/>
              <w:rPr>
                <w:rFonts w:asciiTheme="minorHAnsi" w:hAnsiTheme="minorHAnsi" w:cstheme="minorHAnsi"/>
                <w:b/>
                <w:sz w:val="20"/>
                <w:lang w:eastAsia="zh-CN"/>
              </w:rPr>
            </w:pPr>
          </w:p>
        </w:tc>
        <w:tc>
          <w:tcPr>
            <w:tcW w:w="3685" w:type="dxa"/>
          </w:tcPr>
          <w:p w14:paraId="2C33233B"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Horvatove stube – tisa</w:t>
            </w:r>
          </w:p>
        </w:tc>
        <w:tc>
          <w:tcPr>
            <w:tcW w:w="2239" w:type="dxa"/>
            <w:vMerge/>
            <w:vAlign w:val="center"/>
          </w:tcPr>
          <w:p w14:paraId="40DB66A0" w14:textId="77777777" w:rsidR="00126559" w:rsidRPr="005F3B63" w:rsidRDefault="00126559" w:rsidP="005F3B63">
            <w:pPr>
              <w:spacing w:line="240" w:lineRule="auto"/>
              <w:jc w:val="center"/>
              <w:rPr>
                <w:rFonts w:asciiTheme="minorHAnsi" w:hAnsiTheme="minorHAnsi" w:cstheme="minorHAnsi"/>
                <w:sz w:val="20"/>
                <w:lang w:eastAsia="zh-CN"/>
              </w:rPr>
            </w:pPr>
          </w:p>
        </w:tc>
      </w:tr>
      <w:tr w:rsidR="00126559" w:rsidRPr="005F3B63" w14:paraId="75DEE5AE" w14:textId="77777777" w:rsidTr="005F3B63">
        <w:tc>
          <w:tcPr>
            <w:tcW w:w="3256" w:type="dxa"/>
            <w:vMerge/>
            <w:vAlign w:val="center"/>
          </w:tcPr>
          <w:p w14:paraId="6E42003D" w14:textId="77777777" w:rsidR="00126559" w:rsidRPr="005F3B63" w:rsidRDefault="00126559" w:rsidP="005F3B63">
            <w:pPr>
              <w:spacing w:line="240" w:lineRule="auto"/>
              <w:jc w:val="left"/>
              <w:rPr>
                <w:rFonts w:asciiTheme="minorHAnsi" w:hAnsiTheme="minorHAnsi" w:cstheme="minorHAnsi"/>
                <w:b/>
                <w:sz w:val="20"/>
                <w:lang w:eastAsia="zh-CN"/>
              </w:rPr>
            </w:pPr>
          </w:p>
        </w:tc>
        <w:tc>
          <w:tcPr>
            <w:tcW w:w="3685" w:type="dxa"/>
          </w:tcPr>
          <w:p w14:paraId="75101081"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Hrast kitnjak – Galženjak</w:t>
            </w:r>
          </w:p>
        </w:tc>
        <w:tc>
          <w:tcPr>
            <w:tcW w:w="2239" w:type="dxa"/>
            <w:vMerge/>
            <w:vAlign w:val="center"/>
          </w:tcPr>
          <w:p w14:paraId="045617E2" w14:textId="77777777" w:rsidR="00126559" w:rsidRPr="005F3B63" w:rsidRDefault="00126559" w:rsidP="005F3B63">
            <w:pPr>
              <w:spacing w:line="240" w:lineRule="auto"/>
              <w:jc w:val="center"/>
              <w:rPr>
                <w:rFonts w:asciiTheme="minorHAnsi" w:hAnsiTheme="minorHAnsi" w:cstheme="minorHAnsi"/>
                <w:sz w:val="20"/>
                <w:lang w:eastAsia="zh-CN"/>
              </w:rPr>
            </w:pPr>
          </w:p>
        </w:tc>
      </w:tr>
      <w:tr w:rsidR="00126559" w:rsidRPr="005F3B63" w14:paraId="43C2845D" w14:textId="77777777" w:rsidTr="005F3B63">
        <w:tc>
          <w:tcPr>
            <w:tcW w:w="3256" w:type="dxa"/>
            <w:vMerge w:val="restart"/>
            <w:vAlign w:val="center"/>
          </w:tcPr>
          <w:p w14:paraId="031E4757" w14:textId="77777777" w:rsidR="00126559" w:rsidRPr="005F3B63" w:rsidRDefault="00126559" w:rsidP="005F3B63">
            <w:pPr>
              <w:spacing w:line="240" w:lineRule="auto"/>
              <w:jc w:val="left"/>
              <w:rPr>
                <w:rFonts w:asciiTheme="minorHAnsi" w:hAnsiTheme="minorHAnsi" w:cstheme="minorHAnsi"/>
                <w:b/>
                <w:sz w:val="20"/>
                <w:lang w:eastAsia="zh-CN"/>
              </w:rPr>
            </w:pPr>
            <w:r w:rsidRPr="005F3B63">
              <w:rPr>
                <w:rFonts w:asciiTheme="minorHAnsi" w:hAnsiTheme="minorHAnsi" w:cstheme="minorHAnsi"/>
                <w:b/>
                <w:sz w:val="20"/>
                <w:lang w:eastAsia="zh-CN"/>
              </w:rPr>
              <w:t>ZNAČAJNI KRAJOBRAZ</w:t>
            </w:r>
          </w:p>
        </w:tc>
        <w:tc>
          <w:tcPr>
            <w:tcW w:w="3685" w:type="dxa"/>
          </w:tcPr>
          <w:p w14:paraId="3BA38349"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Zelenjak – Risvička i Cesarska gora</w:t>
            </w:r>
          </w:p>
        </w:tc>
        <w:tc>
          <w:tcPr>
            <w:tcW w:w="2239" w:type="dxa"/>
            <w:vMerge w:val="restart"/>
            <w:vAlign w:val="center"/>
          </w:tcPr>
          <w:p w14:paraId="0AF06795" w14:textId="77777777" w:rsidR="00126559" w:rsidRPr="005F3B63" w:rsidRDefault="00126559"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406,87</w:t>
            </w:r>
          </w:p>
        </w:tc>
      </w:tr>
      <w:tr w:rsidR="00126559" w:rsidRPr="005F3B63" w14:paraId="79F79EB1" w14:textId="77777777" w:rsidTr="005F3B63">
        <w:tc>
          <w:tcPr>
            <w:tcW w:w="3256" w:type="dxa"/>
            <w:vMerge/>
            <w:vAlign w:val="center"/>
          </w:tcPr>
          <w:p w14:paraId="185CB755" w14:textId="77777777" w:rsidR="00126559" w:rsidRPr="005F3B63" w:rsidRDefault="00126559" w:rsidP="005F3B63">
            <w:pPr>
              <w:spacing w:line="240" w:lineRule="auto"/>
              <w:jc w:val="left"/>
              <w:rPr>
                <w:rFonts w:asciiTheme="minorHAnsi" w:hAnsiTheme="minorHAnsi" w:cstheme="minorHAnsi"/>
                <w:b/>
                <w:sz w:val="20"/>
                <w:lang w:eastAsia="zh-CN"/>
              </w:rPr>
            </w:pPr>
          </w:p>
        </w:tc>
        <w:tc>
          <w:tcPr>
            <w:tcW w:w="3685" w:type="dxa"/>
          </w:tcPr>
          <w:p w14:paraId="37F1FFA9"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Lipa na Medvednici</w:t>
            </w:r>
          </w:p>
        </w:tc>
        <w:tc>
          <w:tcPr>
            <w:tcW w:w="2239" w:type="dxa"/>
            <w:vMerge/>
            <w:vAlign w:val="center"/>
          </w:tcPr>
          <w:p w14:paraId="59E9D0AF" w14:textId="77777777" w:rsidR="00126559" w:rsidRPr="005F3B63" w:rsidRDefault="00126559" w:rsidP="005F3B63">
            <w:pPr>
              <w:spacing w:line="240" w:lineRule="auto"/>
              <w:jc w:val="center"/>
              <w:rPr>
                <w:rFonts w:asciiTheme="minorHAnsi" w:hAnsiTheme="minorHAnsi" w:cstheme="minorHAnsi"/>
                <w:sz w:val="20"/>
                <w:lang w:eastAsia="zh-CN"/>
              </w:rPr>
            </w:pPr>
          </w:p>
        </w:tc>
      </w:tr>
      <w:tr w:rsidR="00126559" w:rsidRPr="005F3B63" w14:paraId="3531C7E2" w14:textId="77777777" w:rsidTr="005F3B63">
        <w:tc>
          <w:tcPr>
            <w:tcW w:w="3256" w:type="dxa"/>
            <w:vMerge/>
            <w:vAlign w:val="center"/>
          </w:tcPr>
          <w:p w14:paraId="2B8FD354" w14:textId="77777777" w:rsidR="00126559" w:rsidRPr="005F3B63" w:rsidRDefault="00126559" w:rsidP="005F3B63">
            <w:pPr>
              <w:spacing w:line="240" w:lineRule="auto"/>
              <w:jc w:val="left"/>
              <w:rPr>
                <w:rFonts w:asciiTheme="minorHAnsi" w:hAnsiTheme="minorHAnsi" w:cstheme="minorHAnsi"/>
                <w:b/>
                <w:sz w:val="20"/>
                <w:lang w:eastAsia="zh-CN"/>
              </w:rPr>
            </w:pPr>
          </w:p>
        </w:tc>
        <w:tc>
          <w:tcPr>
            <w:tcW w:w="3685" w:type="dxa"/>
          </w:tcPr>
          <w:p w14:paraId="47AB0E10"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Područje Sutinskih toplica</w:t>
            </w:r>
          </w:p>
        </w:tc>
        <w:tc>
          <w:tcPr>
            <w:tcW w:w="2239" w:type="dxa"/>
            <w:vMerge/>
            <w:vAlign w:val="center"/>
          </w:tcPr>
          <w:p w14:paraId="08475FC5" w14:textId="77777777" w:rsidR="00126559" w:rsidRPr="005F3B63" w:rsidRDefault="00126559" w:rsidP="005F3B63">
            <w:pPr>
              <w:spacing w:line="240" w:lineRule="auto"/>
              <w:jc w:val="center"/>
              <w:rPr>
                <w:rFonts w:asciiTheme="minorHAnsi" w:hAnsiTheme="minorHAnsi" w:cstheme="minorHAnsi"/>
                <w:sz w:val="20"/>
                <w:lang w:eastAsia="zh-CN"/>
              </w:rPr>
            </w:pPr>
          </w:p>
        </w:tc>
      </w:tr>
      <w:tr w:rsidR="00126559" w:rsidRPr="005F3B63" w14:paraId="36BC2CFB" w14:textId="77777777" w:rsidTr="005F3B63">
        <w:tc>
          <w:tcPr>
            <w:tcW w:w="3256" w:type="dxa"/>
            <w:vMerge/>
            <w:vAlign w:val="center"/>
          </w:tcPr>
          <w:p w14:paraId="51CDEF3C" w14:textId="77777777" w:rsidR="00126559" w:rsidRPr="005F3B63" w:rsidRDefault="00126559" w:rsidP="005F3B63">
            <w:pPr>
              <w:spacing w:line="240" w:lineRule="auto"/>
              <w:jc w:val="left"/>
              <w:rPr>
                <w:rFonts w:asciiTheme="minorHAnsi" w:hAnsiTheme="minorHAnsi" w:cstheme="minorHAnsi"/>
                <w:b/>
                <w:sz w:val="20"/>
                <w:lang w:eastAsia="zh-CN"/>
              </w:rPr>
            </w:pPr>
          </w:p>
        </w:tc>
        <w:tc>
          <w:tcPr>
            <w:tcW w:w="3685" w:type="dxa"/>
          </w:tcPr>
          <w:p w14:paraId="645FAB3C"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Zelinska glava</w:t>
            </w:r>
          </w:p>
        </w:tc>
        <w:tc>
          <w:tcPr>
            <w:tcW w:w="2239" w:type="dxa"/>
            <w:vMerge/>
            <w:vAlign w:val="center"/>
          </w:tcPr>
          <w:p w14:paraId="4538FFDA" w14:textId="77777777" w:rsidR="00126559" w:rsidRPr="005F3B63" w:rsidRDefault="00126559" w:rsidP="005F3B63">
            <w:pPr>
              <w:spacing w:line="240" w:lineRule="auto"/>
              <w:jc w:val="center"/>
              <w:rPr>
                <w:rFonts w:asciiTheme="minorHAnsi" w:hAnsiTheme="minorHAnsi" w:cstheme="minorHAnsi"/>
                <w:sz w:val="20"/>
                <w:lang w:eastAsia="zh-CN"/>
              </w:rPr>
            </w:pPr>
          </w:p>
        </w:tc>
      </w:tr>
      <w:tr w:rsidR="00126559" w:rsidRPr="005F3B63" w14:paraId="17270346" w14:textId="77777777" w:rsidTr="005F3B63">
        <w:tc>
          <w:tcPr>
            <w:tcW w:w="3256" w:type="dxa"/>
            <w:vMerge w:val="restart"/>
            <w:vAlign w:val="center"/>
          </w:tcPr>
          <w:p w14:paraId="6C166A67" w14:textId="77777777" w:rsidR="00126559" w:rsidRPr="005F3B63" w:rsidRDefault="00126559" w:rsidP="005F3B63">
            <w:pPr>
              <w:spacing w:line="240" w:lineRule="auto"/>
              <w:jc w:val="left"/>
              <w:rPr>
                <w:rFonts w:asciiTheme="minorHAnsi" w:hAnsiTheme="minorHAnsi" w:cstheme="minorHAnsi"/>
                <w:b/>
                <w:sz w:val="20"/>
                <w:lang w:eastAsia="zh-CN"/>
              </w:rPr>
            </w:pPr>
            <w:r w:rsidRPr="005F3B63">
              <w:rPr>
                <w:rFonts w:asciiTheme="minorHAnsi" w:hAnsiTheme="minorHAnsi" w:cstheme="minorHAnsi"/>
                <w:b/>
                <w:sz w:val="20"/>
                <w:lang w:eastAsia="zh-CN"/>
              </w:rPr>
              <w:t>SPOMENIK PARKOVNE ARHITEKTURE</w:t>
            </w:r>
          </w:p>
        </w:tc>
        <w:tc>
          <w:tcPr>
            <w:tcW w:w="3685" w:type="dxa"/>
          </w:tcPr>
          <w:p w14:paraId="32FCEDBA"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Park oko dvorca u Mariji Bistrici</w:t>
            </w:r>
          </w:p>
        </w:tc>
        <w:tc>
          <w:tcPr>
            <w:tcW w:w="2239" w:type="dxa"/>
            <w:vMerge w:val="restart"/>
            <w:vAlign w:val="center"/>
          </w:tcPr>
          <w:p w14:paraId="2C38B93C" w14:textId="77777777" w:rsidR="00126559" w:rsidRPr="005F3B63" w:rsidRDefault="00126559"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62,86</w:t>
            </w:r>
          </w:p>
        </w:tc>
      </w:tr>
      <w:tr w:rsidR="00126559" w:rsidRPr="005F3B63" w14:paraId="2EA20BA6" w14:textId="77777777" w:rsidTr="005F3B63">
        <w:tc>
          <w:tcPr>
            <w:tcW w:w="3256" w:type="dxa"/>
            <w:vMerge/>
          </w:tcPr>
          <w:p w14:paraId="4EB54B0D" w14:textId="77777777" w:rsidR="00126559" w:rsidRPr="005F3B63" w:rsidRDefault="00126559" w:rsidP="005F3B63">
            <w:pPr>
              <w:spacing w:line="240" w:lineRule="auto"/>
              <w:rPr>
                <w:rFonts w:asciiTheme="minorHAnsi" w:hAnsiTheme="minorHAnsi" w:cstheme="minorHAnsi"/>
                <w:sz w:val="20"/>
                <w:lang w:eastAsia="zh-CN"/>
              </w:rPr>
            </w:pPr>
          </w:p>
        </w:tc>
        <w:tc>
          <w:tcPr>
            <w:tcW w:w="3685" w:type="dxa"/>
          </w:tcPr>
          <w:p w14:paraId="1C0D1B86"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Park oko dvorca u Stubičkome Golubovcu</w:t>
            </w:r>
          </w:p>
        </w:tc>
        <w:tc>
          <w:tcPr>
            <w:tcW w:w="2239" w:type="dxa"/>
            <w:vMerge/>
          </w:tcPr>
          <w:p w14:paraId="3DE5A970" w14:textId="77777777" w:rsidR="00126559" w:rsidRPr="005F3B63" w:rsidRDefault="00126559" w:rsidP="005F3B63">
            <w:pPr>
              <w:spacing w:line="240" w:lineRule="auto"/>
              <w:rPr>
                <w:rFonts w:asciiTheme="minorHAnsi" w:hAnsiTheme="minorHAnsi" w:cstheme="minorHAnsi"/>
                <w:sz w:val="20"/>
                <w:lang w:eastAsia="zh-CN"/>
              </w:rPr>
            </w:pPr>
          </w:p>
        </w:tc>
      </w:tr>
      <w:tr w:rsidR="00126559" w:rsidRPr="005F3B63" w14:paraId="2C920A35" w14:textId="77777777" w:rsidTr="005F3B63">
        <w:tc>
          <w:tcPr>
            <w:tcW w:w="3256" w:type="dxa"/>
            <w:vMerge/>
          </w:tcPr>
          <w:p w14:paraId="19A5B09B" w14:textId="77777777" w:rsidR="00126559" w:rsidRPr="005F3B63" w:rsidRDefault="00126559" w:rsidP="005F3B63">
            <w:pPr>
              <w:spacing w:line="240" w:lineRule="auto"/>
              <w:rPr>
                <w:rFonts w:asciiTheme="minorHAnsi" w:hAnsiTheme="minorHAnsi" w:cstheme="minorHAnsi"/>
                <w:sz w:val="20"/>
                <w:lang w:eastAsia="zh-CN"/>
              </w:rPr>
            </w:pPr>
          </w:p>
        </w:tc>
        <w:tc>
          <w:tcPr>
            <w:tcW w:w="3685" w:type="dxa"/>
          </w:tcPr>
          <w:p w14:paraId="0474E0DC"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Park oko dvorca u Mirkovcu</w:t>
            </w:r>
          </w:p>
        </w:tc>
        <w:tc>
          <w:tcPr>
            <w:tcW w:w="2239" w:type="dxa"/>
            <w:vMerge/>
          </w:tcPr>
          <w:p w14:paraId="12E31464" w14:textId="77777777" w:rsidR="00126559" w:rsidRPr="005F3B63" w:rsidRDefault="00126559" w:rsidP="005F3B63">
            <w:pPr>
              <w:spacing w:line="240" w:lineRule="auto"/>
              <w:rPr>
                <w:rFonts w:asciiTheme="minorHAnsi" w:hAnsiTheme="minorHAnsi" w:cstheme="minorHAnsi"/>
                <w:sz w:val="20"/>
                <w:lang w:eastAsia="zh-CN"/>
              </w:rPr>
            </w:pPr>
          </w:p>
        </w:tc>
      </w:tr>
      <w:tr w:rsidR="00126559" w:rsidRPr="005F3B63" w14:paraId="2B2FC735" w14:textId="77777777" w:rsidTr="005F3B63">
        <w:trPr>
          <w:trHeight w:val="305"/>
        </w:trPr>
        <w:tc>
          <w:tcPr>
            <w:tcW w:w="3256" w:type="dxa"/>
            <w:vMerge/>
          </w:tcPr>
          <w:p w14:paraId="799E70D6" w14:textId="77777777" w:rsidR="00126559" w:rsidRPr="005F3B63" w:rsidRDefault="00126559" w:rsidP="005F3B63">
            <w:pPr>
              <w:spacing w:line="240" w:lineRule="auto"/>
              <w:rPr>
                <w:rFonts w:asciiTheme="minorHAnsi" w:hAnsiTheme="minorHAnsi" w:cstheme="minorHAnsi"/>
                <w:sz w:val="20"/>
                <w:lang w:eastAsia="zh-CN"/>
              </w:rPr>
            </w:pPr>
          </w:p>
        </w:tc>
        <w:tc>
          <w:tcPr>
            <w:tcW w:w="3685" w:type="dxa"/>
          </w:tcPr>
          <w:p w14:paraId="4E5BBCEC"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Park oko dvorca Gornja Bedekovčina</w:t>
            </w:r>
          </w:p>
        </w:tc>
        <w:tc>
          <w:tcPr>
            <w:tcW w:w="2239" w:type="dxa"/>
            <w:vMerge/>
          </w:tcPr>
          <w:p w14:paraId="306B9B41" w14:textId="77777777" w:rsidR="00126559" w:rsidRPr="005F3B63" w:rsidRDefault="00126559" w:rsidP="005F3B63">
            <w:pPr>
              <w:spacing w:line="240" w:lineRule="auto"/>
              <w:rPr>
                <w:rFonts w:asciiTheme="minorHAnsi" w:hAnsiTheme="minorHAnsi" w:cstheme="minorHAnsi"/>
                <w:sz w:val="20"/>
                <w:lang w:eastAsia="zh-CN"/>
              </w:rPr>
            </w:pPr>
          </w:p>
        </w:tc>
      </w:tr>
      <w:tr w:rsidR="00126559" w:rsidRPr="005F3B63" w14:paraId="44A94E88" w14:textId="77777777" w:rsidTr="005F3B63">
        <w:tc>
          <w:tcPr>
            <w:tcW w:w="3256" w:type="dxa"/>
            <w:vMerge/>
          </w:tcPr>
          <w:p w14:paraId="62FA17BD" w14:textId="77777777" w:rsidR="00126559" w:rsidRPr="005F3B63" w:rsidRDefault="00126559" w:rsidP="005F3B63">
            <w:pPr>
              <w:spacing w:line="240" w:lineRule="auto"/>
              <w:rPr>
                <w:rFonts w:asciiTheme="minorHAnsi" w:hAnsiTheme="minorHAnsi" w:cstheme="minorHAnsi"/>
                <w:sz w:val="20"/>
                <w:lang w:eastAsia="zh-CN"/>
              </w:rPr>
            </w:pPr>
          </w:p>
        </w:tc>
        <w:tc>
          <w:tcPr>
            <w:tcW w:w="3685" w:type="dxa"/>
          </w:tcPr>
          <w:p w14:paraId="2F6DA58C"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Park oko dvorca u Bežancu</w:t>
            </w:r>
          </w:p>
        </w:tc>
        <w:tc>
          <w:tcPr>
            <w:tcW w:w="2239" w:type="dxa"/>
            <w:vMerge/>
          </w:tcPr>
          <w:p w14:paraId="1C74B751" w14:textId="77777777" w:rsidR="00126559" w:rsidRPr="005F3B63" w:rsidRDefault="00126559" w:rsidP="005F3B63">
            <w:pPr>
              <w:spacing w:line="240" w:lineRule="auto"/>
              <w:rPr>
                <w:rFonts w:asciiTheme="minorHAnsi" w:hAnsiTheme="minorHAnsi" w:cstheme="minorHAnsi"/>
                <w:sz w:val="20"/>
                <w:lang w:eastAsia="zh-CN"/>
              </w:rPr>
            </w:pPr>
          </w:p>
        </w:tc>
      </w:tr>
      <w:tr w:rsidR="00126559" w:rsidRPr="005F3B63" w14:paraId="7C9E41C1" w14:textId="77777777" w:rsidTr="005F3B63">
        <w:tc>
          <w:tcPr>
            <w:tcW w:w="3256" w:type="dxa"/>
            <w:vMerge/>
          </w:tcPr>
          <w:p w14:paraId="2E368269" w14:textId="77777777" w:rsidR="00126559" w:rsidRPr="005F3B63" w:rsidRDefault="00126559" w:rsidP="005F3B63">
            <w:pPr>
              <w:spacing w:line="240" w:lineRule="auto"/>
              <w:rPr>
                <w:rFonts w:asciiTheme="minorHAnsi" w:hAnsiTheme="minorHAnsi" w:cstheme="minorHAnsi"/>
                <w:sz w:val="20"/>
                <w:lang w:eastAsia="zh-CN"/>
              </w:rPr>
            </w:pPr>
          </w:p>
        </w:tc>
        <w:tc>
          <w:tcPr>
            <w:tcW w:w="3685" w:type="dxa"/>
          </w:tcPr>
          <w:p w14:paraId="7C35C929"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Park oko dvorca Oroslavje Donje</w:t>
            </w:r>
          </w:p>
        </w:tc>
        <w:tc>
          <w:tcPr>
            <w:tcW w:w="2239" w:type="dxa"/>
            <w:vMerge/>
          </w:tcPr>
          <w:p w14:paraId="367333FD" w14:textId="77777777" w:rsidR="00126559" w:rsidRPr="005F3B63" w:rsidRDefault="00126559" w:rsidP="005F3B63">
            <w:pPr>
              <w:spacing w:line="240" w:lineRule="auto"/>
              <w:rPr>
                <w:rFonts w:asciiTheme="minorHAnsi" w:hAnsiTheme="minorHAnsi" w:cstheme="minorHAnsi"/>
                <w:sz w:val="20"/>
                <w:lang w:eastAsia="zh-CN"/>
              </w:rPr>
            </w:pPr>
          </w:p>
        </w:tc>
      </w:tr>
      <w:tr w:rsidR="00126559" w:rsidRPr="005F3B63" w14:paraId="06CA74F4" w14:textId="77777777" w:rsidTr="005F3B63">
        <w:tc>
          <w:tcPr>
            <w:tcW w:w="3256" w:type="dxa"/>
            <w:vMerge/>
          </w:tcPr>
          <w:p w14:paraId="5E4D88F0" w14:textId="77777777" w:rsidR="00126559" w:rsidRPr="005F3B63" w:rsidRDefault="00126559" w:rsidP="005F3B63">
            <w:pPr>
              <w:spacing w:line="240" w:lineRule="auto"/>
              <w:rPr>
                <w:rFonts w:asciiTheme="minorHAnsi" w:hAnsiTheme="minorHAnsi" w:cstheme="minorHAnsi"/>
                <w:sz w:val="20"/>
                <w:lang w:eastAsia="zh-CN"/>
              </w:rPr>
            </w:pPr>
          </w:p>
        </w:tc>
        <w:tc>
          <w:tcPr>
            <w:tcW w:w="3685" w:type="dxa"/>
          </w:tcPr>
          <w:p w14:paraId="5F8B5AE4"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Park oko dvorca u Selnici</w:t>
            </w:r>
          </w:p>
        </w:tc>
        <w:tc>
          <w:tcPr>
            <w:tcW w:w="2239" w:type="dxa"/>
            <w:vMerge/>
          </w:tcPr>
          <w:p w14:paraId="002AD8C4" w14:textId="77777777" w:rsidR="00126559" w:rsidRPr="005F3B63" w:rsidRDefault="00126559" w:rsidP="005F3B63">
            <w:pPr>
              <w:spacing w:line="240" w:lineRule="auto"/>
              <w:rPr>
                <w:rFonts w:asciiTheme="minorHAnsi" w:hAnsiTheme="minorHAnsi" w:cstheme="minorHAnsi"/>
                <w:sz w:val="20"/>
                <w:lang w:eastAsia="zh-CN"/>
              </w:rPr>
            </w:pPr>
          </w:p>
        </w:tc>
      </w:tr>
      <w:tr w:rsidR="00126559" w:rsidRPr="005F3B63" w14:paraId="4B0E8980" w14:textId="77777777" w:rsidTr="005F3B63">
        <w:tc>
          <w:tcPr>
            <w:tcW w:w="3256" w:type="dxa"/>
            <w:vMerge/>
          </w:tcPr>
          <w:p w14:paraId="1FF56C64" w14:textId="77777777" w:rsidR="00126559" w:rsidRPr="005F3B63" w:rsidRDefault="00126559" w:rsidP="005F3B63">
            <w:pPr>
              <w:spacing w:line="240" w:lineRule="auto"/>
              <w:rPr>
                <w:rFonts w:asciiTheme="minorHAnsi" w:hAnsiTheme="minorHAnsi" w:cstheme="minorHAnsi"/>
                <w:sz w:val="20"/>
                <w:lang w:eastAsia="zh-CN"/>
              </w:rPr>
            </w:pPr>
          </w:p>
        </w:tc>
        <w:tc>
          <w:tcPr>
            <w:tcW w:w="3685" w:type="dxa"/>
          </w:tcPr>
          <w:p w14:paraId="254BFF94"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Park oko dvorca Klokovec</w:t>
            </w:r>
          </w:p>
        </w:tc>
        <w:tc>
          <w:tcPr>
            <w:tcW w:w="2239" w:type="dxa"/>
            <w:vMerge/>
          </w:tcPr>
          <w:p w14:paraId="6F989164" w14:textId="77777777" w:rsidR="00126559" w:rsidRPr="005F3B63" w:rsidRDefault="00126559" w:rsidP="005F3B63">
            <w:pPr>
              <w:spacing w:line="240" w:lineRule="auto"/>
              <w:rPr>
                <w:rFonts w:asciiTheme="minorHAnsi" w:hAnsiTheme="minorHAnsi" w:cstheme="minorHAnsi"/>
                <w:sz w:val="20"/>
                <w:lang w:eastAsia="zh-CN"/>
              </w:rPr>
            </w:pPr>
          </w:p>
        </w:tc>
      </w:tr>
      <w:tr w:rsidR="00126559" w:rsidRPr="005F3B63" w14:paraId="3290F096" w14:textId="77777777" w:rsidTr="005F3B63">
        <w:tc>
          <w:tcPr>
            <w:tcW w:w="3256" w:type="dxa"/>
            <w:vMerge/>
          </w:tcPr>
          <w:p w14:paraId="07BDBF68" w14:textId="77777777" w:rsidR="00126559" w:rsidRPr="005F3B63" w:rsidRDefault="00126559" w:rsidP="005F3B63">
            <w:pPr>
              <w:spacing w:line="240" w:lineRule="auto"/>
              <w:rPr>
                <w:rFonts w:asciiTheme="minorHAnsi" w:hAnsiTheme="minorHAnsi" w:cstheme="minorHAnsi"/>
                <w:sz w:val="20"/>
                <w:lang w:eastAsia="zh-CN"/>
              </w:rPr>
            </w:pPr>
          </w:p>
        </w:tc>
        <w:tc>
          <w:tcPr>
            <w:tcW w:w="3685" w:type="dxa"/>
          </w:tcPr>
          <w:p w14:paraId="1564AC56"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Park oko dvorca u Miljani</w:t>
            </w:r>
          </w:p>
        </w:tc>
        <w:tc>
          <w:tcPr>
            <w:tcW w:w="2239" w:type="dxa"/>
            <w:vMerge/>
          </w:tcPr>
          <w:p w14:paraId="52341185" w14:textId="77777777" w:rsidR="00126559" w:rsidRPr="005F3B63" w:rsidRDefault="00126559" w:rsidP="005F3B63">
            <w:pPr>
              <w:spacing w:line="240" w:lineRule="auto"/>
              <w:rPr>
                <w:rFonts w:asciiTheme="minorHAnsi" w:hAnsiTheme="minorHAnsi" w:cstheme="minorHAnsi"/>
                <w:sz w:val="20"/>
                <w:lang w:eastAsia="zh-CN"/>
              </w:rPr>
            </w:pPr>
          </w:p>
        </w:tc>
      </w:tr>
      <w:tr w:rsidR="00126559" w:rsidRPr="005F3B63" w14:paraId="1FFC3AEC" w14:textId="77777777" w:rsidTr="005F3B63">
        <w:tc>
          <w:tcPr>
            <w:tcW w:w="3256" w:type="dxa"/>
            <w:vMerge/>
          </w:tcPr>
          <w:p w14:paraId="7D6A7917" w14:textId="77777777" w:rsidR="00126559" w:rsidRPr="005F3B63" w:rsidRDefault="00126559" w:rsidP="005F3B63">
            <w:pPr>
              <w:spacing w:line="240" w:lineRule="auto"/>
              <w:rPr>
                <w:rFonts w:asciiTheme="minorHAnsi" w:hAnsiTheme="minorHAnsi" w:cstheme="minorHAnsi"/>
                <w:sz w:val="20"/>
                <w:lang w:eastAsia="zh-CN"/>
              </w:rPr>
            </w:pPr>
          </w:p>
        </w:tc>
        <w:tc>
          <w:tcPr>
            <w:tcW w:w="3685" w:type="dxa"/>
          </w:tcPr>
          <w:p w14:paraId="78B455F2" w14:textId="77777777" w:rsidR="00126559" w:rsidRPr="005F3B63" w:rsidRDefault="00126559" w:rsidP="005F3B63">
            <w:pPr>
              <w:spacing w:line="240" w:lineRule="auto"/>
              <w:rPr>
                <w:rFonts w:asciiTheme="minorHAnsi" w:hAnsiTheme="minorHAnsi" w:cstheme="minorHAnsi"/>
                <w:sz w:val="20"/>
                <w:lang w:eastAsia="zh-CN"/>
              </w:rPr>
            </w:pPr>
            <w:r w:rsidRPr="005F3B63">
              <w:rPr>
                <w:rFonts w:asciiTheme="minorHAnsi" w:hAnsiTheme="minorHAnsi" w:cstheme="minorHAnsi"/>
                <w:sz w:val="20"/>
                <w:lang w:eastAsia="zh-CN"/>
              </w:rPr>
              <w:t>Stoljetna lipa u Desiniću</w:t>
            </w:r>
          </w:p>
        </w:tc>
        <w:tc>
          <w:tcPr>
            <w:tcW w:w="2239" w:type="dxa"/>
            <w:vMerge/>
          </w:tcPr>
          <w:p w14:paraId="39522903" w14:textId="77777777" w:rsidR="00126559" w:rsidRPr="005F3B63" w:rsidRDefault="00126559" w:rsidP="005F3B63">
            <w:pPr>
              <w:spacing w:line="240" w:lineRule="auto"/>
              <w:rPr>
                <w:rFonts w:asciiTheme="minorHAnsi" w:hAnsiTheme="minorHAnsi" w:cstheme="minorHAnsi"/>
                <w:sz w:val="20"/>
                <w:lang w:eastAsia="zh-CN"/>
              </w:rPr>
            </w:pPr>
          </w:p>
        </w:tc>
      </w:tr>
    </w:tbl>
    <w:p w14:paraId="1161C6C8" w14:textId="77777777" w:rsidR="00126559" w:rsidRPr="005F3B63" w:rsidRDefault="00126559" w:rsidP="005F3B63">
      <w:pPr>
        <w:spacing w:after="120" w:line="276" w:lineRule="auto"/>
        <w:jc w:val="center"/>
        <w:rPr>
          <w:rFonts w:eastAsia="SimSun" w:cs="Times New Roman"/>
          <w:sz w:val="20"/>
          <w:szCs w:val="20"/>
          <w:lang w:eastAsia="zh-CN"/>
        </w:rPr>
      </w:pPr>
      <w:bookmarkStart w:id="97" w:name="_Hlk10191088"/>
      <w:r w:rsidRPr="005F3B63">
        <w:rPr>
          <w:rFonts w:eastAsia="SimSun" w:cs="Times New Roman"/>
          <w:sz w:val="20"/>
          <w:szCs w:val="20"/>
          <w:lang w:eastAsia="zh-CN"/>
        </w:rPr>
        <w:t>Izvor: www.bioportal.hr/gis/</w:t>
      </w:r>
    </w:p>
    <w:bookmarkEnd w:id="97"/>
    <w:p w14:paraId="40EF1A5C" w14:textId="010DCEFF" w:rsidR="00126559" w:rsidRPr="00126559" w:rsidRDefault="00126559" w:rsidP="00D90438">
      <w:pPr>
        <w:spacing w:after="120" w:line="276" w:lineRule="auto"/>
        <w:rPr>
          <w:rFonts w:eastAsia="SimSun" w:cs="Times New Roman"/>
          <w:szCs w:val="24"/>
          <w:lang w:eastAsia="zh-CN"/>
        </w:rPr>
      </w:pPr>
      <w:r w:rsidRPr="00126559">
        <w:rPr>
          <w:rFonts w:eastAsia="SimSun" w:cs="Times New Roman"/>
          <w:szCs w:val="24"/>
          <w:lang w:eastAsia="zh-CN"/>
        </w:rPr>
        <w:t>Ekološku mrežu prema Uredbi o ekološkoj mreži („Narodne novine“, broj 124/13, 105/15</w:t>
      </w:r>
      <w:r w:rsidR="005B0057">
        <w:rPr>
          <w:rFonts w:eastAsia="SimSun" w:cs="Times New Roman"/>
          <w:szCs w:val="24"/>
          <w:lang w:eastAsia="zh-CN"/>
        </w:rPr>
        <w:t>, 80/19</w:t>
      </w:r>
      <w:r w:rsidRPr="00126559">
        <w:rPr>
          <w:rFonts w:eastAsia="SimSun" w:cs="Times New Roman"/>
          <w:szCs w:val="24"/>
          <w:lang w:eastAsia="zh-CN"/>
        </w:rPr>
        <w:t>) na području Županije čine područja očuvanja značajna za vrste i stanišne tipove – POVS (područja značajna za očuvanje i ostvarivanje povoljnog stanja drugih divljih vrsta i njihovih staništa, kao i prirodnih stanišnih tipova od interesa za EU):</w:t>
      </w:r>
    </w:p>
    <w:p w14:paraId="2FD30680" w14:textId="77777777" w:rsidR="00126559" w:rsidRPr="00126559" w:rsidRDefault="00126559" w:rsidP="00B46D1E">
      <w:pPr>
        <w:numPr>
          <w:ilvl w:val="1"/>
          <w:numId w:val="27"/>
        </w:numPr>
        <w:spacing w:line="276" w:lineRule="auto"/>
        <w:ind w:left="1066" w:hanging="357"/>
        <w:jc w:val="left"/>
        <w:rPr>
          <w:rFonts w:cs="Times New Roman"/>
          <w:lang w:val="en-US" w:eastAsia="zh-CN"/>
        </w:rPr>
      </w:pPr>
      <w:r w:rsidRPr="00126559">
        <w:rPr>
          <w:rFonts w:cs="Times New Roman"/>
          <w:lang w:val="en-US" w:eastAsia="zh-CN"/>
        </w:rPr>
        <w:t>HR 2001115 – Strahinjčica,</w:t>
      </w:r>
    </w:p>
    <w:p w14:paraId="4DAD367D" w14:textId="77777777" w:rsidR="00126559" w:rsidRPr="00126559" w:rsidRDefault="00126559" w:rsidP="00B46D1E">
      <w:pPr>
        <w:numPr>
          <w:ilvl w:val="1"/>
          <w:numId w:val="27"/>
        </w:numPr>
        <w:spacing w:line="276" w:lineRule="auto"/>
        <w:ind w:left="1066" w:hanging="357"/>
        <w:jc w:val="left"/>
        <w:rPr>
          <w:rFonts w:cs="Times New Roman"/>
          <w:lang w:val="en-US" w:eastAsia="zh-CN"/>
        </w:rPr>
      </w:pPr>
      <w:r w:rsidRPr="00126559">
        <w:rPr>
          <w:rFonts w:cs="Times New Roman"/>
          <w:lang w:val="en-US" w:eastAsia="zh-CN"/>
        </w:rPr>
        <w:t>HR 2001348 – Dolina Sutle kod Razvora,</w:t>
      </w:r>
    </w:p>
    <w:p w14:paraId="09103906" w14:textId="77777777" w:rsidR="00126559" w:rsidRPr="00126559" w:rsidRDefault="00126559" w:rsidP="00B46D1E">
      <w:pPr>
        <w:numPr>
          <w:ilvl w:val="1"/>
          <w:numId w:val="27"/>
        </w:numPr>
        <w:spacing w:line="276" w:lineRule="auto"/>
        <w:ind w:left="1066" w:hanging="357"/>
        <w:jc w:val="left"/>
        <w:rPr>
          <w:rFonts w:cs="Times New Roman"/>
          <w:lang w:val="en-US" w:eastAsia="zh-CN"/>
        </w:rPr>
      </w:pPr>
      <w:r w:rsidRPr="00126559">
        <w:rPr>
          <w:rFonts w:cs="Times New Roman"/>
          <w:lang w:val="en-US" w:eastAsia="zh-CN"/>
        </w:rPr>
        <w:t>HR 2001070 – Sutla,</w:t>
      </w:r>
    </w:p>
    <w:p w14:paraId="4E6845F7" w14:textId="77777777" w:rsidR="00126559" w:rsidRPr="00126559" w:rsidRDefault="00126559" w:rsidP="00B46D1E">
      <w:pPr>
        <w:numPr>
          <w:ilvl w:val="1"/>
          <w:numId w:val="27"/>
        </w:numPr>
        <w:spacing w:line="276" w:lineRule="auto"/>
        <w:ind w:left="1066" w:hanging="357"/>
        <w:jc w:val="left"/>
        <w:rPr>
          <w:rFonts w:cs="Times New Roman"/>
          <w:lang w:val="en-US" w:eastAsia="zh-CN"/>
        </w:rPr>
      </w:pPr>
      <w:r w:rsidRPr="00126559">
        <w:rPr>
          <w:rFonts w:cs="Times New Roman"/>
          <w:lang w:val="en-US" w:eastAsia="zh-CN"/>
        </w:rPr>
        <w:t>HR 2000583 – Medvednica,</w:t>
      </w:r>
    </w:p>
    <w:p w14:paraId="1150E3B5" w14:textId="77777777" w:rsidR="00126559" w:rsidRPr="00126559" w:rsidRDefault="00126559" w:rsidP="00B46D1E">
      <w:pPr>
        <w:numPr>
          <w:ilvl w:val="1"/>
          <w:numId w:val="27"/>
        </w:numPr>
        <w:spacing w:line="276" w:lineRule="auto"/>
        <w:ind w:left="1066" w:hanging="357"/>
        <w:jc w:val="left"/>
        <w:rPr>
          <w:rFonts w:cs="Times New Roman"/>
          <w:lang w:val="en-US" w:eastAsia="zh-CN"/>
        </w:rPr>
      </w:pPr>
      <w:r w:rsidRPr="00126559">
        <w:rPr>
          <w:rFonts w:cs="Times New Roman"/>
          <w:lang w:val="en-US" w:eastAsia="zh-CN"/>
        </w:rPr>
        <w:t>HR 2000371 – Vršni dio Ivanščice,</w:t>
      </w:r>
    </w:p>
    <w:p w14:paraId="673C5B76" w14:textId="77777777" w:rsidR="00126559" w:rsidRPr="00126559" w:rsidRDefault="00126559" w:rsidP="00B46D1E">
      <w:pPr>
        <w:numPr>
          <w:ilvl w:val="1"/>
          <w:numId w:val="27"/>
        </w:numPr>
        <w:spacing w:after="120" w:line="276" w:lineRule="auto"/>
        <w:ind w:left="1066" w:hanging="357"/>
        <w:jc w:val="left"/>
        <w:rPr>
          <w:rFonts w:cs="Times New Roman"/>
          <w:lang w:val="en-US" w:eastAsia="zh-CN"/>
        </w:rPr>
      </w:pPr>
      <w:r w:rsidRPr="00126559">
        <w:rPr>
          <w:rFonts w:cs="Times New Roman"/>
          <w:lang w:val="en-US" w:eastAsia="zh-CN"/>
        </w:rPr>
        <w:t>HR 2001190 – Židovske jame.</w:t>
      </w:r>
    </w:p>
    <w:p w14:paraId="118DAD5D" w14:textId="77777777" w:rsidR="00126559" w:rsidRPr="00126559" w:rsidRDefault="00126559" w:rsidP="00126559">
      <w:pPr>
        <w:suppressAutoHyphens/>
        <w:autoSpaceDN w:val="0"/>
        <w:spacing w:before="120" w:after="120" w:line="276" w:lineRule="auto"/>
        <w:textAlignment w:val="baseline"/>
        <w:rPr>
          <w:rFonts w:cs="Times New Roman"/>
          <w:lang w:eastAsia="hr-HR"/>
        </w:rPr>
      </w:pPr>
      <w:r w:rsidRPr="00126559">
        <w:rPr>
          <w:rFonts w:cs="Times New Roman"/>
          <w:lang w:eastAsia="hr-HR"/>
        </w:rPr>
        <w:t xml:space="preserve">Ekološka mreža obuhvaća 9,78% teritorija Županije, od čega 4,8% otpada na lokalitet Medvednice. </w:t>
      </w:r>
    </w:p>
    <w:p w14:paraId="4EFCD00C" w14:textId="77777777" w:rsidR="007265DA" w:rsidRDefault="00126559" w:rsidP="007265DA">
      <w:pPr>
        <w:keepNext/>
      </w:pPr>
      <w:r w:rsidRPr="00126559">
        <w:rPr>
          <w:rFonts w:eastAsia="SimSun" w:cs="Times New Roman"/>
          <w:noProof/>
          <w:szCs w:val="24"/>
          <w:lang w:eastAsia="hr-HR"/>
        </w:rPr>
        <w:lastRenderedPageBreak/>
        <w:drawing>
          <wp:inline distT="0" distB="0" distL="0" distR="0" wp14:anchorId="69C453D4" wp14:editId="521AFF13">
            <wp:extent cx="5797260" cy="583882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r)sk-dv.gif"/>
                    <pic:cNvPicPr/>
                  </pic:nvPicPr>
                  <pic:blipFill>
                    <a:blip r:embed="rId659">
                      <a:extLst>
                        <a:ext uri="{28A0092B-C50C-407E-A947-70E740481C1C}">
                          <a14:useLocalDpi xmlns:a14="http://schemas.microsoft.com/office/drawing/2010/main" val="0"/>
                        </a:ext>
                      </a:extLst>
                    </a:blip>
                    <a:stretch>
                      <a:fillRect/>
                    </a:stretch>
                  </pic:blipFill>
                  <pic:spPr>
                    <a:xfrm>
                      <a:off x="0" y="0"/>
                      <a:ext cx="5799650" cy="5841232"/>
                    </a:xfrm>
                    <a:prstGeom prst="rect">
                      <a:avLst/>
                    </a:prstGeom>
                  </pic:spPr>
                </pic:pic>
              </a:graphicData>
            </a:graphic>
          </wp:inline>
        </w:drawing>
      </w:r>
    </w:p>
    <w:p w14:paraId="30F7716E" w14:textId="6BA778C6" w:rsidR="008E61FB" w:rsidRPr="007265DA" w:rsidRDefault="00ED2890" w:rsidP="00F42F9E">
      <w:pPr>
        <w:pStyle w:val="Opisslike"/>
        <w:rPr>
          <w:b w:val="0"/>
          <w:sz w:val="20"/>
        </w:rPr>
      </w:pPr>
      <w:bookmarkStart w:id="98" w:name="_Toc51566884"/>
      <w:r>
        <w:rPr>
          <w:sz w:val="20"/>
        </w:rPr>
        <w:t>Slika</w:t>
      </w:r>
      <w:r w:rsidR="007265DA" w:rsidRPr="007265DA">
        <w:rPr>
          <w:sz w:val="20"/>
        </w:rPr>
        <w:t xml:space="preserve"> </w:t>
      </w:r>
      <w:r>
        <w:rPr>
          <w:sz w:val="20"/>
        </w:rPr>
        <w:fldChar w:fldCharType="begin"/>
      </w:r>
      <w:r>
        <w:rPr>
          <w:sz w:val="20"/>
        </w:rPr>
        <w:instrText xml:space="preserve"> SEQ Slika \* ARABIC </w:instrText>
      </w:r>
      <w:r>
        <w:rPr>
          <w:sz w:val="20"/>
        </w:rPr>
        <w:fldChar w:fldCharType="separate"/>
      </w:r>
      <w:r w:rsidR="004169E4">
        <w:rPr>
          <w:noProof/>
          <w:sz w:val="20"/>
        </w:rPr>
        <w:t>4</w:t>
      </w:r>
      <w:r>
        <w:rPr>
          <w:sz w:val="20"/>
        </w:rPr>
        <w:fldChar w:fldCharType="end"/>
      </w:r>
      <w:r w:rsidR="007265DA" w:rsidRPr="007265DA">
        <w:rPr>
          <w:sz w:val="20"/>
        </w:rPr>
        <w:t>. Područja ekološke mreže na području Županije</w:t>
      </w:r>
      <w:bookmarkEnd w:id="98"/>
    </w:p>
    <w:p w14:paraId="5C346667" w14:textId="77777777" w:rsidR="00126559" w:rsidRPr="00126559" w:rsidRDefault="00126559" w:rsidP="00F42F9E">
      <w:pPr>
        <w:spacing w:after="160" w:line="259" w:lineRule="auto"/>
        <w:jc w:val="center"/>
        <w:rPr>
          <w:rFonts w:eastAsia="SimSun" w:cs="Times New Roman"/>
          <w:sz w:val="18"/>
          <w:szCs w:val="18"/>
          <w:lang w:eastAsia="zh-CN"/>
        </w:rPr>
      </w:pPr>
      <w:r w:rsidRPr="00126559">
        <w:rPr>
          <w:rFonts w:eastAsia="SimSun" w:cs="Times New Roman"/>
          <w:sz w:val="18"/>
          <w:szCs w:val="18"/>
          <w:lang w:eastAsia="zh-CN"/>
        </w:rPr>
        <w:t>Izvor: Javna ustanova za upravljanje zaštićenim dijelovima prirode Krapinsko-zagorske županije</w:t>
      </w:r>
    </w:p>
    <w:p w14:paraId="4ACAE342" w14:textId="098B414E" w:rsidR="00295A5A" w:rsidRPr="00EE3F18" w:rsidRDefault="00A72940" w:rsidP="00F42F9E">
      <w:pPr>
        <w:pStyle w:val="Naslov4"/>
      </w:pPr>
      <w:r w:rsidRPr="00EE3F18">
        <w:t>Vodoopskrbni objekti</w:t>
      </w:r>
    </w:p>
    <w:p w14:paraId="255D253C" w14:textId="77777777" w:rsidR="00126559" w:rsidRPr="00126559" w:rsidRDefault="00126559" w:rsidP="00126559">
      <w:pPr>
        <w:spacing w:after="120" w:line="276" w:lineRule="auto"/>
        <w:rPr>
          <w:rFonts w:cs="Times New Roman"/>
        </w:rPr>
      </w:pPr>
      <w:r w:rsidRPr="00126559">
        <w:rPr>
          <w:rFonts w:cs="Times New Roman"/>
        </w:rPr>
        <w:t>Prosječna opskrbljenost primarnim i sekundarnim mrežama vodoopskrbe kojima upravljaju komunalna poduzeća na području Županije iznosi više od 75%.</w:t>
      </w:r>
    </w:p>
    <w:p w14:paraId="016A43C5" w14:textId="77777777" w:rsidR="00126559" w:rsidRPr="00126559" w:rsidRDefault="00126559" w:rsidP="00126559">
      <w:pPr>
        <w:spacing w:after="120" w:line="276" w:lineRule="auto"/>
        <w:rPr>
          <w:rFonts w:cs="Times New Roman"/>
        </w:rPr>
      </w:pPr>
      <w:r w:rsidRPr="00126559">
        <w:rPr>
          <w:rFonts w:cs="Times New Roman"/>
        </w:rPr>
        <w:t>Prisutne su značajne razlike u stupnju opskrbljenosti vodom po pojedinim gradovima i općinama Županije (Mihovljan 17%, Stubičke Toplice, Zabok i Tuhelj 100%).</w:t>
      </w:r>
    </w:p>
    <w:p w14:paraId="64B68F4A" w14:textId="77777777" w:rsidR="00126559" w:rsidRPr="00126559" w:rsidRDefault="00126559" w:rsidP="00126559">
      <w:pPr>
        <w:spacing w:after="120" w:line="276" w:lineRule="auto"/>
        <w:rPr>
          <w:rFonts w:cs="Times New Roman"/>
        </w:rPr>
      </w:pPr>
      <w:r w:rsidRPr="00126559">
        <w:rPr>
          <w:rFonts w:cs="Times New Roman"/>
        </w:rPr>
        <w:t xml:space="preserve">Na području Županije postoji cca 340 lokalnih vodovoda (od toga je 10 većih) putem kojih se provodi distribucija vode potrošačima. U zadnjih nekoliko godina neki lokalni vodovodi prešli su na javni vodovod. Od preostalih lokalnih vodovoda, njih 120 redovito kontroliraju Zavod za javno </w:t>
      </w:r>
      <w:r w:rsidRPr="007507DD">
        <w:rPr>
          <w:rFonts w:cs="Times New Roman"/>
        </w:rPr>
        <w:t xml:space="preserve">zdravstvo i </w:t>
      </w:r>
      <w:commentRangeStart w:id="99"/>
      <w:r w:rsidRPr="007507DD">
        <w:rPr>
          <w:rFonts w:cs="Times New Roman"/>
        </w:rPr>
        <w:t>Županija</w:t>
      </w:r>
      <w:commentRangeEnd w:id="99"/>
      <w:r w:rsidR="007507DD">
        <w:rPr>
          <w:rStyle w:val="Referencakomentara"/>
          <w:rFonts w:cs="Times New Roman"/>
        </w:rPr>
        <w:commentReference w:id="99"/>
      </w:r>
      <w:r w:rsidRPr="007507DD">
        <w:rPr>
          <w:rFonts w:cs="Times New Roman"/>
        </w:rPr>
        <w:t>.</w:t>
      </w:r>
    </w:p>
    <w:p w14:paraId="4AA408F6" w14:textId="77777777" w:rsidR="00126559" w:rsidRPr="00126559" w:rsidRDefault="00126559" w:rsidP="00126559">
      <w:pPr>
        <w:spacing w:after="120" w:line="276" w:lineRule="auto"/>
        <w:rPr>
          <w:rFonts w:cs="Times New Roman"/>
        </w:rPr>
      </w:pPr>
      <w:r w:rsidRPr="00126559">
        <w:rPr>
          <w:rFonts w:cs="Times New Roman"/>
        </w:rPr>
        <w:lastRenderedPageBreak/>
        <w:t>Većim lokalnim vodovodima smatraju se sljedeći sustavi: Marija Bistrica, Budinščina, Radoboj-Jazvine, Belec, Gornje Jesenje, Donje Jesenje, Novi Golubovec, Vinagora, Gotalovec i Pece.</w:t>
      </w:r>
    </w:p>
    <w:p w14:paraId="11F8AD12" w14:textId="77777777" w:rsidR="00126559" w:rsidRPr="00126559" w:rsidRDefault="00126559" w:rsidP="00126559">
      <w:pPr>
        <w:spacing w:after="120" w:line="276" w:lineRule="auto"/>
        <w:rPr>
          <w:rFonts w:cs="Times New Roman"/>
        </w:rPr>
      </w:pPr>
      <w:r w:rsidRPr="00126559">
        <w:rPr>
          <w:rFonts w:cs="Times New Roman"/>
        </w:rPr>
        <w:t>Izvorišta lokalnih vodovoda su neistražena i nezaštićena, a vodotehnički objekti nisu u potpunosti sagrađeni u skladu s normativima i standardima za tu vrstu objekata. Ne prate se kvaliteta i iskoristivost zahvaćenih izvorišta.</w:t>
      </w:r>
    </w:p>
    <w:p w14:paraId="0C144E01" w14:textId="77777777" w:rsidR="00126559" w:rsidRPr="00126559" w:rsidRDefault="00126559" w:rsidP="00126559">
      <w:pPr>
        <w:spacing w:after="120" w:line="276" w:lineRule="auto"/>
        <w:rPr>
          <w:rFonts w:cs="Times New Roman"/>
          <w:lang w:eastAsia="zh-CN"/>
        </w:rPr>
      </w:pPr>
      <w:r w:rsidRPr="00537081">
        <w:rPr>
          <w:rFonts w:cs="Times New Roman"/>
        </w:rPr>
        <w:t>Važno je napomenuti da se dio Općine Hum na Sutli i dio Općine Zagorska Sela-Harina Zlaka (granično područje) opskrbljuje vodom iz Slovenije, te se za to područje od posebnog državnog interesa vodi briga da se što prije opskrbi vodom iz vlastitih izvorišta.</w:t>
      </w:r>
    </w:p>
    <w:p w14:paraId="02013444" w14:textId="77777777" w:rsidR="00126559" w:rsidRPr="00126559" w:rsidRDefault="00126559" w:rsidP="00F42F9E">
      <w:pPr>
        <w:spacing w:after="120" w:line="276" w:lineRule="auto"/>
        <w:rPr>
          <w:rFonts w:cs="Times New Roman"/>
          <w:lang w:eastAsia="zh-CN"/>
        </w:rPr>
      </w:pPr>
      <w:r w:rsidRPr="00126559">
        <w:rPr>
          <w:rFonts w:cs="Times New Roman"/>
          <w:lang w:eastAsia="zh-CN"/>
        </w:rPr>
        <w:t xml:space="preserve">Djelatnost vodoopskrbe na području Županije obavljaju trgovačka društva: </w:t>
      </w:r>
    </w:p>
    <w:p w14:paraId="033EB527" w14:textId="77777777" w:rsidR="00126559" w:rsidRPr="00126559" w:rsidRDefault="00126559" w:rsidP="00B46D1E">
      <w:pPr>
        <w:numPr>
          <w:ilvl w:val="0"/>
          <w:numId w:val="46"/>
        </w:numPr>
        <w:spacing w:line="276" w:lineRule="auto"/>
        <w:jc w:val="left"/>
        <w:rPr>
          <w:rFonts w:cs="Times New Roman"/>
          <w:lang w:eastAsia="zh-CN"/>
        </w:rPr>
      </w:pPr>
      <w:r w:rsidRPr="00126559">
        <w:rPr>
          <w:rFonts w:cs="Times New Roman"/>
          <w:lang w:eastAsia="zh-CN"/>
        </w:rPr>
        <w:t xml:space="preserve">Zagorski vodovod d.o.o., Ksavera Šandora Gjalskog 1, 49210 Zabok, </w:t>
      </w:r>
    </w:p>
    <w:p w14:paraId="17B83F3D" w14:textId="77777777" w:rsidR="00126559" w:rsidRPr="00126559" w:rsidRDefault="00126559" w:rsidP="00B46D1E">
      <w:pPr>
        <w:numPr>
          <w:ilvl w:val="0"/>
          <w:numId w:val="46"/>
        </w:numPr>
        <w:spacing w:line="276" w:lineRule="auto"/>
        <w:jc w:val="left"/>
        <w:rPr>
          <w:rFonts w:cs="Times New Roman"/>
          <w:lang w:eastAsia="zh-CN"/>
        </w:rPr>
      </w:pPr>
      <w:r w:rsidRPr="00126559">
        <w:rPr>
          <w:rFonts w:cs="Times New Roman"/>
          <w:lang w:eastAsia="zh-CN"/>
        </w:rPr>
        <w:t xml:space="preserve">Krakom vodoopskrba i odvodnja d.o.o., Ljudevita Gaja 20, 49000 Krapina, </w:t>
      </w:r>
    </w:p>
    <w:p w14:paraId="125EB5C4" w14:textId="0802CC46" w:rsidR="00126559" w:rsidRDefault="00126559" w:rsidP="00B46D1E">
      <w:pPr>
        <w:numPr>
          <w:ilvl w:val="0"/>
          <w:numId w:val="46"/>
        </w:numPr>
        <w:spacing w:line="276" w:lineRule="auto"/>
        <w:jc w:val="left"/>
        <w:rPr>
          <w:rFonts w:cs="Times New Roman"/>
          <w:lang w:eastAsia="zh-CN"/>
        </w:rPr>
      </w:pPr>
      <w:r w:rsidRPr="00126559">
        <w:rPr>
          <w:rFonts w:cs="Times New Roman"/>
          <w:lang w:eastAsia="zh-CN"/>
        </w:rPr>
        <w:t>Viop d.o.o., Stjepana Radića 17, 49218 Pregrada</w:t>
      </w:r>
      <w:r w:rsidR="00F42F9E">
        <w:rPr>
          <w:rFonts w:cs="Times New Roman"/>
          <w:lang w:eastAsia="zh-CN"/>
        </w:rPr>
        <w:t xml:space="preserve">, </w:t>
      </w:r>
    </w:p>
    <w:p w14:paraId="6E633DEB" w14:textId="1083ED69" w:rsidR="00F42F9E" w:rsidRPr="00126559" w:rsidRDefault="00F42F9E" w:rsidP="00B46D1E">
      <w:pPr>
        <w:numPr>
          <w:ilvl w:val="0"/>
          <w:numId w:val="46"/>
        </w:numPr>
        <w:spacing w:line="276" w:lineRule="auto"/>
        <w:jc w:val="left"/>
        <w:rPr>
          <w:rFonts w:cs="Times New Roman"/>
          <w:lang w:eastAsia="zh-CN"/>
        </w:rPr>
      </w:pPr>
      <w:r>
        <w:rPr>
          <w:rFonts w:cs="Times New Roman"/>
          <w:lang w:eastAsia="zh-CN"/>
        </w:rPr>
        <w:t xml:space="preserve">Humvio d.o.o., </w:t>
      </w:r>
      <w:r w:rsidRPr="00F42F9E">
        <w:rPr>
          <w:rFonts w:cs="Times New Roman"/>
          <w:lang w:eastAsia="zh-CN"/>
        </w:rPr>
        <w:t>Lastine 1, 49231 Hum na Sutli</w:t>
      </w:r>
      <w:r>
        <w:rPr>
          <w:rFonts w:cs="Times New Roman"/>
          <w:lang w:eastAsia="zh-CN"/>
        </w:rPr>
        <w:t>.</w:t>
      </w:r>
    </w:p>
    <w:p w14:paraId="566FCB4E" w14:textId="77777777" w:rsidR="00126559" w:rsidRPr="00126559" w:rsidRDefault="00126559" w:rsidP="00F42F9E">
      <w:pPr>
        <w:pStyle w:val="Naslov5"/>
        <w:rPr>
          <w:rFonts w:eastAsia="SimSun"/>
          <w:lang w:eastAsia="zh-CN"/>
        </w:rPr>
      </w:pPr>
      <w:r w:rsidRPr="00126559">
        <w:rPr>
          <w:rFonts w:eastAsia="SimSun"/>
          <w:lang w:eastAsia="zh-CN"/>
        </w:rPr>
        <w:t>Područje opskrbe Zagorskog vodovoda d.o.o.</w:t>
      </w:r>
    </w:p>
    <w:p w14:paraId="19D75256" w14:textId="77777777" w:rsidR="00126559" w:rsidRPr="00126559" w:rsidRDefault="00126559" w:rsidP="00F42F9E">
      <w:pPr>
        <w:spacing w:after="120" w:line="276" w:lineRule="auto"/>
        <w:rPr>
          <w:rFonts w:cs="Times New Roman"/>
          <w:lang w:eastAsia="zh-CN"/>
        </w:rPr>
      </w:pPr>
      <w:r w:rsidRPr="00126559">
        <w:rPr>
          <w:rFonts w:cs="Times New Roman"/>
          <w:lang w:eastAsia="zh-CN"/>
        </w:rPr>
        <w:t xml:space="preserve">Područje opskrbe trgovačkog društva Zagorski vodovod d.o.o. obuhvaća sljedeće jedinice lokalne samouprave s područja Županije: </w:t>
      </w:r>
    </w:p>
    <w:p w14:paraId="747E7D30" w14:textId="77777777" w:rsidR="00126559" w:rsidRPr="00126559" w:rsidRDefault="00126559" w:rsidP="00B46D1E">
      <w:pPr>
        <w:numPr>
          <w:ilvl w:val="0"/>
          <w:numId w:val="47"/>
        </w:numPr>
        <w:spacing w:after="120" w:line="276" w:lineRule="auto"/>
        <w:rPr>
          <w:rFonts w:cs="Times New Roman"/>
          <w:szCs w:val="24"/>
          <w:lang w:eastAsia="zh-CN"/>
        </w:rPr>
      </w:pPr>
      <w:r w:rsidRPr="00126559">
        <w:rPr>
          <w:rFonts w:cs="Times New Roman"/>
          <w:szCs w:val="24"/>
          <w:lang w:eastAsia="zh-CN"/>
        </w:rPr>
        <w:t>gradovi: Donja Stubica (osim naselja Donja Podgora, Gornja Podgora, Milekovo Selo, Hižakovec), Klanjec, Oroslavje, Zabok, Zlatar (osim naselja Gornja Batina, Gornja Selnica, Juranšćina, Završje Belečko, Znož),</w:t>
      </w:r>
    </w:p>
    <w:p w14:paraId="3395935F" w14:textId="77777777" w:rsidR="00126559" w:rsidRPr="00126559" w:rsidRDefault="00126559" w:rsidP="00B46D1E">
      <w:pPr>
        <w:numPr>
          <w:ilvl w:val="0"/>
          <w:numId w:val="47"/>
        </w:numPr>
        <w:spacing w:after="120" w:line="276" w:lineRule="auto"/>
        <w:rPr>
          <w:rFonts w:cs="Times New Roman"/>
          <w:szCs w:val="24"/>
          <w:lang w:eastAsia="zh-CN"/>
        </w:rPr>
      </w:pPr>
      <w:r w:rsidRPr="00126559">
        <w:rPr>
          <w:rFonts w:cs="Times New Roman"/>
          <w:szCs w:val="24"/>
          <w:lang w:eastAsia="zh-CN"/>
        </w:rPr>
        <w:t>općine: Bedekovčina, Budinščina (osim naselja Gotalovec), Desinić, Gornja Stubica (osim naselja Banščica, Brezje, Dobri Zdenci, Dubovec, Gusakovec, Hum Stubički, Jakšinec, Karivaroš, Sveti Matej, Pasanska Gorica, Repićevo Selo, Sekirevo Selo, Slani Potok, Šagudovec, Volavec, Modrovec, Vinterovec), Hraščina</w:t>
      </w:r>
      <w:r w:rsidRPr="00032DF6">
        <w:rPr>
          <w:rFonts w:cs="Times New Roman"/>
          <w:szCs w:val="24"/>
          <w:highlight w:val="yellow"/>
          <w:lang w:eastAsia="zh-CN"/>
        </w:rPr>
        <w:t xml:space="preserve">, </w:t>
      </w:r>
      <w:commentRangeStart w:id="100"/>
      <w:r w:rsidRPr="00032DF6">
        <w:rPr>
          <w:rFonts w:cs="Times New Roman"/>
          <w:szCs w:val="24"/>
          <w:highlight w:val="yellow"/>
          <w:lang w:eastAsia="zh-CN"/>
        </w:rPr>
        <w:t>Jakovlje</w:t>
      </w:r>
      <w:commentRangeEnd w:id="100"/>
      <w:r w:rsidR="001B5260">
        <w:rPr>
          <w:rStyle w:val="Referencakomentara"/>
          <w:rFonts w:cs="Times New Roman"/>
        </w:rPr>
        <w:commentReference w:id="100"/>
      </w:r>
      <w:r w:rsidRPr="00126559">
        <w:rPr>
          <w:rFonts w:cs="Times New Roman"/>
          <w:szCs w:val="24"/>
          <w:lang w:eastAsia="zh-CN"/>
        </w:rPr>
        <w:t xml:space="preserve"> (osim naselja Kraljev Vrh), Konjščina, Kraljevec na Sutli, Krapinske Toplice, Kumrovec, Lobor (osim naselja Stari Golubovec), Mače (osim naselja Peršaves, Velika Petrovagorska), Marija Bistrica (osim naselja Globočec, Hum Bistrički, Laz Bistrički, Laz Stubički, Marija Bistrica, Podgorje Bistričko, Selnica, Sušobreg Bistrički, Mihovljan (osim djela naselja Sutinske Toplice), Novi Golubovec (osim naselja Novi Golubovec i Očura), Stubičke Toplice (osim naselja Pila, Sljeme, dio Strmec Stubički), Sveti Križ Začretje, Tuhelj, Veliko Trgovišće, Zagorska Sela, Zlatar Bistrica. </w:t>
      </w:r>
    </w:p>
    <w:p w14:paraId="0C4383F3" w14:textId="49438882" w:rsidR="00126559" w:rsidRPr="00126559" w:rsidRDefault="00126559" w:rsidP="00126559">
      <w:pPr>
        <w:spacing w:after="120" w:line="276" w:lineRule="auto"/>
        <w:rPr>
          <w:rFonts w:cs="Times New Roman"/>
          <w:lang w:eastAsia="zh-CN"/>
        </w:rPr>
      </w:pPr>
      <w:r w:rsidRPr="00126559">
        <w:rPr>
          <w:rFonts w:cs="Times New Roman"/>
          <w:lang w:eastAsia="zh-CN"/>
        </w:rPr>
        <w:t>Ukupna razvodna mreža vodoopskrbnog sustava Zagorskog vodovoda iznosi preko 2.0</w:t>
      </w:r>
      <w:r w:rsidR="00F21EEE">
        <w:rPr>
          <w:rFonts w:cs="Times New Roman"/>
          <w:lang w:eastAsia="zh-CN"/>
        </w:rPr>
        <w:t>35 km, u sustavu distribucije su</w:t>
      </w:r>
      <w:r w:rsidRPr="00126559">
        <w:rPr>
          <w:rFonts w:cs="Times New Roman"/>
          <w:lang w:eastAsia="zh-CN"/>
        </w:rPr>
        <w:t xml:space="preserve"> 62 vodospreme te 95 hidroforskih i pumpnih postrojenja.</w:t>
      </w:r>
      <w:r w:rsidRPr="00126559">
        <w:rPr>
          <w:rFonts w:cs="Times New Roman"/>
          <w:vertAlign w:val="superscript"/>
          <w:lang w:val="en-US" w:eastAsia="zh-CN"/>
        </w:rPr>
        <w:footnoteReference w:id="1"/>
      </w:r>
      <w:r w:rsidRPr="00126559">
        <w:rPr>
          <w:rFonts w:cs="Times New Roman"/>
          <w:lang w:eastAsia="zh-CN"/>
        </w:rPr>
        <w:t xml:space="preserve"> Vodoopskrbni sustav Zagorskog vodovoda danas se opskrbljuje vodom iz šest lokacija: Izvorište Lobor, Izvorište Belečka Selnica, Izvorište Mlačine Grabari, Izvorište Osredek Desinički, Izvorište Harina Zlaka, Crpilište Šibice.</w:t>
      </w:r>
    </w:p>
    <w:p w14:paraId="1529ABFD" w14:textId="77777777" w:rsidR="00126559" w:rsidRPr="00126559" w:rsidRDefault="00126559" w:rsidP="00126559">
      <w:pPr>
        <w:suppressAutoHyphens/>
        <w:autoSpaceDN w:val="0"/>
        <w:spacing w:after="120" w:line="276" w:lineRule="auto"/>
        <w:textAlignment w:val="baseline"/>
        <w:rPr>
          <w:rFonts w:cs="Times New Roman"/>
          <w:lang w:eastAsia="hr-HR"/>
        </w:rPr>
      </w:pPr>
      <w:r w:rsidRPr="00126559">
        <w:rPr>
          <w:rFonts w:cs="Times New Roman"/>
          <w:bCs/>
          <w:szCs w:val="24"/>
          <w:lang w:eastAsia="hr-HR"/>
        </w:rPr>
        <w:lastRenderedPageBreak/>
        <w:t xml:space="preserve">Izvorište Lobor je prvo </w:t>
      </w:r>
      <w:r w:rsidRPr="00126559">
        <w:rPr>
          <w:rFonts w:cs="Times New Roman"/>
          <w:bCs/>
          <w:lang w:eastAsia="hr-HR"/>
        </w:rPr>
        <w:t>i temeljno</w:t>
      </w:r>
      <w:r w:rsidRPr="00126559">
        <w:rPr>
          <w:rFonts w:cs="Times New Roman"/>
          <w:lang w:eastAsia="hr-HR"/>
        </w:rPr>
        <w:t xml:space="preserve"> izvorište u sustavu Zagorskog vodovoda, čija je eksploatacija započela 1965. godine. Kapacitet ovog izvorišta trenutno je 150 l/s. Vodom iz ovog izvorišta opskrbljuju se direktno sljedeća područja: općine Lobor, Mače, Bedekovčina, Sveti Križ Začretje i dio Općine Mihovljan, te gradovi Zlatar, Oroslavje, Zabok, dio Grada Donje Stubice.</w:t>
      </w:r>
    </w:p>
    <w:p w14:paraId="7AB7D0EA" w14:textId="77777777" w:rsidR="00126559" w:rsidRPr="00126559" w:rsidRDefault="00126559" w:rsidP="00126559">
      <w:pPr>
        <w:suppressAutoHyphens/>
        <w:autoSpaceDN w:val="0"/>
        <w:spacing w:after="120" w:line="276" w:lineRule="auto"/>
        <w:textAlignment w:val="baseline"/>
        <w:rPr>
          <w:rFonts w:cs="Times New Roman"/>
          <w:szCs w:val="24"/>
          <w:lang w:eastAsia="hr-HR"/>
        </w:rPr>
      </w:pPr>
      <w:r w:rsidRPr="00126559">
        <w:rPr>
          <w:rFonts w:cs="Times New Roman"/>
          <w:lang w:eastAsia="hr-HR"/>
        </w:rPr>
        <w:t xml:space="preserve">Kapacitet </w:t>
      </w:r>
      <w:r w:rsidRPr="00126559">
        <w:rPr>
          <w:rFonts w:cs="Times New Roman"/>
          <w:szCs w:val="24"/>
          <w:lang w:eastAsia="hr-HR"/>
        </w:rPr>
        <w:t xml:space="preserve">izvorišta Belečka Selnica </w:t>
      </w:r>
      <w:r w:rsidRPr="00126559">
        <w:rPr>
          <w:rFonts w:cs="Times New Roman"/>
          <w:lang w:eastAsia="hr-HR"/>
        </w:rPr>
        <w:t>iznosi 30 l/s, a njegova eksploatacija započela je 2003. godine. Uvođenjem ovog izvorišta u potpunosti su pokrivene potrebe vodom za ljudsku potrošnju istočnog prostora Županije. Iz ovog izvorišta vodom se opskrbljuju sljedeća područja: općine Konjščina, Budinščina, Hraščina, Zlatar Bistrica, Marija Bistrica i dio Grada Zlatara.</w:t>
      </w:r>
    </w:p>
    <w:p w14:paraId="78D69033" w14:textId="77777777" w:rsidR="00126559" w:rsidRPr="00126559" w:rsidRDefault="00126559" w:rsidP="00126559">
      <w:pPr>
        <w:spacing w:after="120" w:line="276" w:lineRule="auto"/>
        <w:rPr>
          <w:rFonts w:cs="Times New Roman"/>
          <w:lang w:eastAsia="zh-CN"/>
        </w:rPr>
      </w:pPr>
      <w:r w:rsidRPr="00126559">
        <w:rPr>
          <w:rFonts w:cs="Times New Roman"/>
          <w:lang w:eastAsia="zh-CN"/>
        </w:rPr>
        <w:t xml:space="preserve">Kapacitet izvorišta </w:t>
      </w:r>
      <w:r w:rsidRPr="00126559">
        <w:rPr>
          <w:rFonts w:cs="Times New Roman"/>
          <w:bCs/>
          <w:szCs w:val="24"/>
          <w:lang w:eastAsia="zh-CN"/>
        </w:rPr>
        <w:t>Mlačine Grabari</w:t>
      </w:r>
      <w:r w:rsidRPr="00126559">
        <w:rPr>
          <w:rFonts w:cs="Times New Roman"/>
          <w:lang w:eastAsia="zh-CN"/>
        </w:rPr>
        <w:t xml:space="preserve"> iznosi 20 l/s. U vodoopskrbnom sustavu Zagorskog vodovoda je od kraja 2009. godine. Iz ovog izvorišta opskrbljuju se sljedeća područja: općina Novi Golubovec, dio Općine Lobor i Mihovljan. Dio vode iz izvorišta miješa se sa vodom iz izvorišta Lobor i dolazi do VS Dukovec, gdje se dalje pušta u sustav Zagorskog vodovoda.</w:t>
      </w:r>
    </w:p>
    <w:p w14:paraId="5A66E3A5" w14:textId="77777777" w:rsidR="00126559" w:rsidRPr="00126559" w:rsidRDefault="00126559" w:rsidP="00126559">
      <w:pPr>
        <w:spacing w:after="120" w:line="276" w:lineRule="auto"/>
        <w:rPr>
          <w:rFonts w:cs="Times New Roman"/>
          <w:lang w:eastAsia="zh-CN"/>
        </w:rPr>
      </w:pPr>
      <w:r w:rsidRPr="00126559">
        <w:rPr>
          <w:rFonts w:cs="Times New Roman"/>
          <w:lang w:eastAsia="zh-CN"/>
        </w:rPr>
        <w:t>Kapacitet izvorišta Osredek Desinički je 6 l/s, a u vodoopskrbni sustav Zagorskog vodovoda uvedeno je 2014. godine. Iz ovog izvorišta vodom se opskrbljuje područje Općine Desinić.</w:t>
      </w:r>
    </w:p>
    <w:p w14:paraId="3838192B" w14:textId="77777777" w:rsidR="00126559" w:rsidRPr="00126559" w:rsidRDefault="00126559" w:rsidP="00126559">
      <w:pPr>
        <w:spacing w:after="120" w:line="276" w:lineRule="auto"/>
        <w:rPr>
          <w:rFonts w:cs="Times New Roman"/>
          <w:lang w:eastAsia="zh-CN"/>
        </w:rPr>
      </w:pPr>
      <w:r w:rsidRPr="00126559">
        <w:rPr>
          <w:rFonts w:cs="Times New Roman"/>
          <w:lang w:eastAsia="zh-CN"/>
        </w:rPr>
        <w:t xml:space="preserve">Kapacitet izvorišta </w:t>
      </w:r>
      <w:r w:rsidRPr="00126559">
        <w:rPr>
          <w:rFonts w:cs="Times New Roman"/>
          <w:bCs/>
          <w:szCs w:val="24"/>
          <w:lang w:eastAsia="zh-CN"/>
        </w:rPr>
        <w:t>Harina Zlaka</w:t>
      </w:r>
      <w:r w:rsidRPr="00126559">
        <w:rPr>
          <w:rFonts w:cs="Times New Roman"/>
          <w:b/>
          <w:szCs w:val="24"/>
          <w:lang w:eastAsia="zh-CN"/>
        </w:rPr>
        <w:t xml:space="preserve"> </w:t>
      </w:r>
      <w:r w:rsidRPr="00126559">
        <w:rPr>
          <w:rFonts w:cs="Times New Roman"/>
          <w:lang w:eastAsia="zh-CN"/>
        </w:rPr>
        <w:t>je 35 l/s u vodoopskrbni sustav Zagorskog vodovoda uvedeno je u 2015. godine. Iz ovog izvorišta vodom se opskrbljuju sljedeća područja: općina Zagorska Sela, Kumrovec, dio Općine Kraljevec na Sutli i dio Grada Klanjca.</w:t>
      </w:r>
    </w:p>
    <w:p w14:paraId="5B2A537F" w14:textId="77777777" w:rsidR="00126559" w:rsidRPr="00126559" w:rsidRDefault="00126559" w:rsidP="00126559">
      <w:pPr>
        <w:spacing w:after="120" w:line="276" w:lineRule="auto"/>
        <w:rPr>
          <w:rFonts w:cs="Times New Roman"/>
          <w:lang w:eastAsia="zh-CN"/>
        </w:rPr>
      </w:pPr>
      <w:r w:rsidRPr="00126559">
        <w:rPr>
          <w:rFonts w:cs="Times New Roman"/>
          <w:lang w:eastAsia="zh-CN"/>
        </w:rPr>
        <w:t xml:space="preserve">Kaptažni bunari na području Zaprešića zajedničko su ulaganje Zagorskog vodovoda i komunalnog poduzeća Zaprešić dovršeno 1970. godine. Kapacitet izvorišta Šibice iznosi 200 l/s. Vodom iz ovog crpilišta zajedno sa vodom iz izvorišta Lobor (miješana voda u CS Gredice) opskrbljuju se sljedeća područja: općine Veliko Trgovišće, Krapinske Toplice, Tuhelj, dio Općine Kraljevec na Sutli, Stubičke Toplice, </w:t>
      </w:r>
      <w:r w:rsidRPr="004C31E7">
        <w:rPr>
          <w:rFonts w:cs="Times New Roman"/>
          <w:highlight w:val="yellow"/>
          <w:lang w:eastAsia="zh-CN"/>
        </w:rPr>
        <w:t>Jakovlje,</w:t>
      </w:r>
      <w:r w:rsidRPr="00126559">
        <w:rPr>
          <w:rFonts w:cs="Times New Roman"/>
          <w:lang w:eastAsia="zh-CN"/>
        </w:rPr>
        <w:t xml:space="preserve"> Gornja Stubica, dio Općine Desinić, te gradovi Donja Stubica, dio Grada Oroslavlja i Grada Klanjca.</w:t>
      </w:r>
    </w:p>
    <w:p w14:paraId="01D216EB" w14:textId="77777777" w:rsidR="00126559" w:rsidRPr="00D366E5" w:rsidRDefault="00126559" w:rsidP="00F42F9E">
      <w:pPr>
        <w:pStyle w:val="Naslov5"/>
        <w:rPr>
          <w:rFonts w:eastAsia="SimSun"/>
          <w:lang w:eastAsia="zh-CN"/>
        </w:rPr>
      </w:pPr>
      <w:r w:rsidRPr="00D366E5">
        <w:rPr>
          <w:rFonts w:eastAsia="SimSun"/>
          <w:lang w:eastAsia="zh-CN"/>
        </w:rPr>
        <w:t>Područje opskrbe Krakom vodoopskrbe i odvodnje d.o.o.</w:t>
      </w:r>
    </w:p>
    <w:p w14:paraId="73C5D86F" w14:textId="77777777" w:rsidR="00126559" w:rsidRPr="00126559" w:rsidRDefault="00126559" w:rsidP="00126559">
      <w:pPr>
        <w:spacing w:after="120" w:line="276" w:lineRule="auto"/>
        <w:rPr>
          <w:rFonts w:cs="Times New Roman"/>
          <w:lang w:eastAsia="zh-CN"/>
        </w:rPr>
      </w:pPr>
      <w:bookmarkStart w:id="101" w:name="_Hlk10103725"/>
      <w:r w:rsidRPr="00126559">
        <w:rPr>
          <w:rFonts w:cs="Times New Roman"/>
          <w:lang w:eastAsia="zh-CN"/>
        </w:rPr>
        <w:t xml:space="preserve">Društvo opskrbljuje vodom oko 6.949 korisnika, od čega 5.820 kućanstava, 600 klijeti i gospodarskih objekata te 529 pravnih osoba </w:t>
      </w:r>
      <w:bookmarkEnd w:id="101"/>
      <w:r w:rsidRPr="00126559">
        <w:rPr>
          <w:rFonts w:cs="Times New Roman"/>
          <w:lang w:eastAsia="zh-CN"/>
        </w:rPr>
        <w:t>na vodoopskrbnom području Grada Krapine, te općina Đurmanec, Radoboj, Jesenje i Petrovsko.</w:t>
      </w:r>
      <w:r w:rsidRPr="00126559">
        <w:rPr>
          <w:rFonts w:cs="Times New Roman"/>
          <w:vertAlign w:val="superscript"/>
          <w:lang w:eastAsia="zh-CN"/>
        </w:rPr>
        <w:footnoteReference w:id="2"/>
      </w:r>
      <w:r w:rsidRPr="00126559">
        <w:rPr>
          <w:rFonts w:cs="Times New Roman"/>
          <w:lang w:eastAsia="zh-CN"/>
        </w:rPr>
        <w:t xml:space="preserve"> Vodoopskrbni sustav zahvaća vodu sa izvorišta "Gorjak" i "Strahinje", te zdenaca – bušotina "KB1", "KB2" i "KB3 (Grobotek)" na području Grada Krapine, kao i izvorišta "Malogorski", "Beli zdenci" i "Sustav Jazvine", te zdenca-bušotine "Radoboj 2" na području Općine Radoboj.</w:t>
      </w:r>
    </w:p>
    <w:p w14:paraId="79CB1533" w14:textId="69F1B3EA" w:rsidR="00126559" w:rsidRDefault="00126559" w:rsidP="00126559">
      <w:pPr>
        <w:spacing w:after="120" w:line="276" w:lineRule="auto"/>
        <w:rPr>
          <w:rFonts w:cs="Times New Roman"/>
          <w:lang w:eastAsia="zh-CN"/>
        </w:rPr>
      </w:pPr>
      <w:r w:rsidRPr="00126559">
        <w:rPr>
          <w:rFonts w:cs="Times New Roman"/>
          <w:lang w:eastAsia="zh-CN"/>
        </w:rPr>
        <w:t>Na sustav javne odvodnje priključeno je oko 2.000 korisnika na području aglomeracije koje obuhvaća Grad Krapinu, općine Đurmanec, Jesenje i Petrovsko.</w:t>
      </w:r>
    </w:p>
    <w:p w14:paraId="7EF92BBA" w14:textId="77777777" w:rsidR="00126559" w:rsidRPr="00D366E5" w:rsidRDefault="00126559" w:rsidP="00F42F9E">
      <w:pPr>
        <w:pStyle w:val="Naslov5"/>
        <w:rPr>
          <w:rFonts w:eastAsia="SimSun"/>
          <w:lang w:eastAsia="zh-CN"/>
        </w:rPr>
      </w:pPr>
      <w:r w:rsidRPr="00D366E5">
        <w:rPr>
          <w:rFonts w:eastAsia="SimSun"/>
          <w:lang w:eastAsia="zh-CN"/>
        </w:rPr>
        <w:t>Područje opskrbe VIOP d.o.o.</w:t>
      </w:r>
    </w:p>
    <w:p w14:paraId="380F757B" w14:textId="77777777" w:rsidR="00126559" w:rsidRPr="00126559" w:rsidRDefault="00126559" w:rsidP="00126559">
      <w:pPr>
        <w:spacing w:after="120" w:line="276" w:lineRule="auto"/>
        <w:rPr>
          <w:rFonts w:cs="Times New Roman"/>
          <w:lang w:eastAsia="zh-CN"/>
        </w:rPr>
      </w:pPr>
      <w:r w:rsidRPr="00126559">
        <w:rPr>
          <w:rFonts w:cs="Times New Roman"/>
          <w:lang w:eastAsia="zh-CN"/>
        </w:rPr>
        <w:lastRenderedPageBreak/>
        <w:t>Sustav vodoopskrbe „Pregrada“ opskrbljuje vodom 2.648 korisnika (2.479 fizičkih korisnika i 169 pravnih osoba) na području Grada Pregrade, dijela Općine Đurmanec (dio naselja Prigorje), dijela Općine Petrovsko (naselja Svedruža i Štuparje). U sklopu vodoopskrbnog sustava nalazi se 7 vodosprema ukupnog kapaciteta V= 1.400 m</w:t>
      </w:r>
      <w:r w:rsidRPr="00126559">
        <w:rPr>
          <w:rFonts w:cs="Times New Roman"/>
          <w:vertAlign w:val="superscript"/>
          <w:lang w:eastAsia="zh-CN"/>
        </w:rPr>
        <w:t>3</w:t>
      </w:r>
      <w:r w:rsidRPr="00126559">
        <w:rPr>
          <w:rFonts w:cs="Times New Roman"/>
          <w:lang w:eastAsia="zh-CN"/>
        </w:rPr>
        <w:t xml:space="preserve">, 6 crpnih stanica i 2 hidrostanice za povećanje tlakova u vodoopskrbnoj mreži, a sve to se nadzire pomoću nadzorno – upravljačkog sustava kojim se prate ključni parametri: protok vode (trenutni i ukupni), nivo vode u bazenima, razina vode u zdencima, te rad crpki u crpnim stanicama. </w:t>
      </w:r>
      <w:r w:rsidRPr="00126559">
        <w:rPr>
          <w:rFonts w:cs="Times New Roman"/>
          <w:vertAlign w:val="superscript"/>
          <w:lang w:val="en-US" w:eastAsia="zh-CN"/>
        </w:rPr>
        <w:footnoteReference w:id="3"/>
      </w:r>
    </w:p>
    <w:p w14:paraId="441AD3B7" w14:textId="77777777" w:rsidR="00126559" w:rsidRPr="00D366E5" w:rsidRDefault="00126559" w:rsidP="00F42F9E">
      <w:pPr>
        <w:pStyle w:val="Naslov5"/>
        <w:rPr>
          <w:rFonts w:eastAsia="SimSun"/>
          <w:lang w:eastAsia="zh-CN"/>
        </w:rPr>
      </w:pPr>
      <w:r w:rsidRPr="00D366E5">
        <w:rPr>
          <w:rFonts w:eastAsia="SimSun"/>
          <w:lang w:eastAsia="zh-CN"/>
        </w:rPr>
        <w:t>Područje opskrbe Humvio d.o.o. za vodoopskrbu i odvodnju</w:t>
      </w:r>
    </w:p>
    <w:p w14:paraId="79591103" w14:textId="788FFD02" w:rsidR="00CD4558" w:rsidRPr="002A0139" w:rsidRDefault="00126559" w:rsidP="002A0139">
      <w:pPr>
        <w:spacing w:after="120" w:line="276" w:lineRule="auto"/>
        <w:rPr>
          <w:rFonts w:cs="Times New Roman"/>
          <w:lang w:eastAsia="zh-CN"/>
        </w:rPr>
      </w:pPr>
      <w:r w:rsidRPr="00126559">
        <w:rPr>
          <w:rFonts w:cs="Times New Roman"/>
          <w:lang w:eastAsia="zh-CN"/>
        </w:rPr>
        <w:t>Humvio d.o.o. opskrbljuje vodom stanovništvo Općine Hum na Sutli iz sustava Harina Zlaka iz vodospreme Harina Zlaka, izvorište Harina Zlaka kojim upravlja Zagorski vodovod d.o.o. Isporuka vode je kontinuirana, zadovoljava dovoljne količine vode za opskrbu i osigurava tlak od 2,5 bara na hidrantskoj mreži za potrebe protupožarne zaštite.</w:t>
      </w:r>
    </w:p>
    <w:p w14:paraId="3FA34CF5" w14:textId="5B7D5939" w:rsidR="009940B3" w:rsidRPr="00EE3F18" w:rsidRDefault="009940B3" w:rsidP="00740A82">
      <w:pPr>
        <w:pStyle w:val="Naslov4"/>
        <w:spacing w:line="276" w:lineRule="auto"/>
      </w:pPr>
      <w:r w:rsidRPr="00EE3F18">
        <w:t xml:space="preserve">Broj industrijskih i drugih gospodarskih zona </w:t>
      </w:r>
      <w:r w:rsidR="00920417" w:rsidRPr="00EE3F18">
        <w:t>i objekata</w:t>
      </w:r>
      <w:r w:rsidR="00EC70F6">
        <w:t xml:space="preserve"> i područja postrojenja, tehnološke  karakteristike postrojenja s opasnim tvarima</w:t>
      </w:r>
    </w:p>
    <w:p w14:paraId="1DF91ABA" w14:textId="6CE1B32B" w:rsidR="00912C2D" w:rsidRDefault="007265DA" w:rsidP="00740A82">
      <w:pPr>
        <w:widowControl w:val="0"/>
        <w:spacing w:after="120" w:line="276" w:lineRule="auto"/>
        <w:rPr>
          <w:rFonts w:cs="Calibri"/>
        </w:rPr>
      </w:pPr>
      <w:r w:rsidRPr="007265DA">
        <w:rPr>
          <w:rFonts w:cs="Calibri"/>
        </w:rPr>
        <w:t xml:space="preserve">Na području </w:t>
      </w:r>
      <w:r w:rsidR="001C5D5E">
        <w:rPr>
          <w:rFonts w:cs="Calibri"/>
        </w:rPr>
        <w:t>Krapinsko-zagorske županije nalazi se 17 poduzetničkih zona: Budinšćina-Gotalovec, Gornja Stubica, Hrašćina, Klanjec, Konjšćina-Jertovec, Konjšćina – Mala Lasača, Kon</w:t>
      </w:r>
      <w:r w:rsidR="004C31E7">
        <w:rPr>
          <w:rFonts w:cs="Calibri"/>
        </w:rPr>
        <w:t>j</w:t>
      </w:r>
      <w:r w:rsidR="001C5D5E">
        <w:rPr>
          <w:rFonts w:cs="Calibri"/>
        </w:rPr>
        <w:t>šćina-Pešćeno, Krapina Nova-Jug, Krapina Nova-Zapad, Poznanovec, Pregrada, Razvor, Stubičke Toplice, Sveti križ Začretje, Veliko Trgovišće, Zabok i Zlata</w:t>
      </w:r>
      <w:r w:rsidR="004C31E7">
        <w:rPr>
          <w:rFonts w:cs="Calibri"/>
        </w:rPr>
        <w:t>r</w:t>
      </w:r>
      <w:r w:rsidR="001C5D5E">
        <w:rPr>
          <w:rFonts w:cs="Calibri"/>
        </w:rPr>
        <w:t xml:space="preserve"> Bistrica</w:t>
      </w:r>
    </w:p>
    <w:p w14:paraId="61EF25AE" w14:textId="0C71AD71" w:rsidR="00EC70F6" w:rsidRDefault="00EC70F6" w:rsidP="00740A82">
      <w:pPr>
        <w:suppressAutoHyphens/>
        <w:autoSpaceDN w:val="0"/>
        <w:spacing w:after="120" w:line="276" w:lineRule="auto"/>
        <w:textAlignment w:val="baseline"/>
        <w:rPr>
          <w:rFonts w:cs="Times New Roman"/>
          <w:szCs w:val="24"/>
          <w:lang w:eastAsia="zh-CN"/>
        </w:rPr>
      </w:pPr>
      <w:r w:rsidRPr="00EC70F6">
        <w:rPr>
          <w:rFonts w:cs="Times New Roman"/>
          <w:szCs w:val="24"/>
          <w:lang w:eastAsia="zh-CN"/>
        </w:rPr>
        <w:t xml:space="preserve">Lokacije pravnih osoba na području Županije gdje se proizvode, skladište, prerađuju, prevoze, sakupljaju ili obavljaju druge radnje s opasnim tvarima prikazane su </w:t>
      </w:r>
      <w:r w:rsidR="00740A82">
        <w:rPr>
          <w:rFonts w:cs="Times New Roman"/>
          <w:szCs w:val="24"/>
          <w:lang w:eastAsia="zh-CN"/>
        </w:rPr>
        <w:t>T</w:t>
      </w:r>
      <w:r w:rsidRPr="00EC70F6">
        <w:rPr>
          <w:rFonts w:cs="Times New Roman"/>
          <w:szCs w:val="24"/>
          <w:lang w:eastAsia="zh-CN"/>
        </w:rPr>
        <w:t>ablici</w:t>
      </w:r>
      <w:r>
        <w:rPr>
          <w:rFonts w:cs="Times New Roman"/>
          <w:szCs w:val="24"/>
          <w:lang w:eastAsia="zh-CN"/>
        </w:rPr>
        <w:t xml:space="preserve"> 1</w:t>
      </w:r>
      <w:r w:rsidR="002278D0">
        <w:rPr>
          <w:rFonts w:cs="Times New Roman"/>
          <w:szCs w:val="24"/>
          <w:lang w:eastAsia="zh-CN"/>
        </w:rPr>
        <w:t>3</w:t>
      </w:r>
      <w:r w:rsidRPr="00EC70F6">
        <w:rPr>
          <w:rFonts w:cs="Times New Roman"/>
          <w:szCs w:val="24"/>
          <w:lang w:eastAsia="zh-CN"/>
        </w:rPr>
        <w:t xml:space="preserve">: </w:t>
      </w:r>
    </w:p>
    <w:p w14:paraId="176CE730" w14:textId="7CD1ADF0" w:rsidR="005F3B63" w:rsidRPr="005F3B63" w:rsidRDefault="005F3B63" w:rsidP="005F3B63">
      <w:pPr>
        <w:pStyle w:val="Opisslike"/>
        <w:rPr>
          <w:sz w:val="20"/>
        </w:rPr>
      </w:pPr>
      <w:bookmarkStart w:id="102" w:name="_Toc45607981"/>
      <w:bookmarkStart w:id="103" w:name="_Toc51566656"/>
      <w:r w:rsidRPr="005F3B63">
        <w:rPr>
          <w:sz w:val="20"/>
        </w:rPr>
        <w:t xml:space="preserve">Tablica </w:t>
      </w:r>
      <w:r w:rsidRPr="005F3B63">
        <w:rPr>
          <w:sz w:val="20"/>
        </w:rPr>
        <w:fldChar w:fldCharType="begin"/>
      </w:r>
      <w:r w:rsidRPr="005F3B63">
        <w:rPr>
          <w:sz w:val="20"/>
        </w:rPr>
        <w:instrText xml:space="preserve"> SEQ Tablica \* ARABIC </w:instrText>
      </w:r>
      <w:r w:rsidRPr="005F3B63">
        <w:rPr>
          <w:sz w:val="20"/>
        </w:rPr>
        <w:fldChar w:fldCharType="separate"/>
      </w:r>
      <w:r w:rsidR="00357ED9">
        <w:rPr>
          <w:noProof/>
          <w:sz w:val="20"/>
        </w:rPr>
        <w:t>13</w:t>
      </w:r>
      <w:r w:rsidRPr="005F3B63">
        <w:rPr>
          <w:sz w:val="20"/>
        </w:rPr>
        <w:fldChar w:fldCharType="end"/>
      </w:r>
      <w:r w:rsidRPr="005F3B63">
        <w:rPr>
          <w:sz w:val="20"/>
        </w:rPr>
        <w:t>: Lokacije pravnih osoba s opasnim tvarima</w:t>
      </w:r>
      <w:bookmarkEnd w:id="102"/>
      <w:bookmarkEnd w:id="103"/>
    </w:p>
    <w:tbl>
      <w:tblPr>
        <w:tblStyle w:val="Reetkatablice15"/>
        <w:tblW w:w="9185" w:type="dxa"/>
        <w:tblInd w:w="-5" w:type="dxa"/>
        <w:tblLook w:val="04A0" w:firstRow="1" w:lastRow="0" w:firstColumn="1" w:lastColumn="0" w:noHBand="0" w:noVBand="1"/>
      </w:tblPr>
      <w:tblGrid>
        <w:gridCol w:w="917"/>
        <w:gridCol w:w="3751"/>
        <w:gridCol w:w="2445"/>
        <w:gridCol w:w="2072"/>
      </w:tblGrid>
      <w:tr w:rsidR="00EC70F6" w:rsidRPr="005F3B63" w14:paraId="43290231" w14:textId="77777777" w:rsidTr="00BF3850">
        <w:trPr>
          <w:trHeight w:val="429"/>
          <w:tblHeader/>
        </w:trPr>
        <w:tc>
          <w:tcPr>
            <w:tcW w:w="917" w:type="dxa"/>
            <w:vAlign w:val="center"/>
          </w:tcPr>
          <w:p w14:paraId="771DDB5A" w14:textId="77777777" w:rsidR="00EC70F6" w:rsidRPr="005F3B63" w:rsidRDefault="00EC70F6" w:rsidP="005F3B63">
            <w:pPr>
              <w:spacing w:line="240" w:lineRule="auto"/>
              <w:jc w:val="center"/>
              <w:rPr>
                <w:rFonts w:asciiTheme="minorHAnsi" w:hAnsiTheme="minorHAnsi" w:cstheme="minorHAnsi"/>
                <w:b/>
                <w:bCs/>
                <w:sz w:val="20"/>
                <w:lang w:eastAsia="zh-CN"/>
              </w:rPr>
            </w:pPr>
            <w:r w:rsidRPr="005F3B63">
              <w:rPr>
                <w:rFonts w:asciiTheme="minorHAnsi" w:hAnsiTheme="minorHAnsi" w:cstheme="minorHAnsi"/>
                <w:b/>
                <w:bCs/>
                <w:sz w:val="20"/>
                <w:lang w:eastAsia="zh-CN"/>
              </w:rPr>
              <w:t>R.BR.</w:t>
            </w:r>
          </w:p>
        </w:tc>
        <w:tc>
          <w:tcPr>
            <w:tcW w:w="3751" w:type="dxa"/>
            <w:vAlign w:val="center"/>
          </w:tcPr>
          <w:p w14:paraId="4F751484" w14:textId="77777777" w:rsidR="00EC70F6" w:rsidRPr="005F3B63" w:rsidRDefault="00EC70F6" w:rsidP="005F3B63">
            <w:pPr>
              <w:spacing w:line="240" w:lineRule="auto"/>
              <w:jc w:val="center"/>
              <w:rPr>
                <w:rFonts w:asciiTheme="minorHAnsi" w:hAnsiTheme="minorHAnsi" w:cstheme="minorHAnsi"/>
                <w:b/>
                <w:bCs/>
                <w:sz w:val="20"/>
                <w:lang w:eastAsia="zh-CN"/>
              </w:rPr>
            </w:pPr>
            <w:r w:rsidRPr="005F3B63">
              <w:rPr>
                <w:rFonts w:asciiTheme="minorHAnsi" w:hAnsiTheme="minorHAnsi" w:cstheme="minorHAnsi"/>
                <w:b/>
                <w:bCs/>
                <w:sz w:val="20"/>
                <w:lang w:eastAsia="zh-CN"/>
              </w:rPr>
              <w:t>PRAVNA OSOBA</w:t>
            </w:r>
          </w:p>
        </w:tc>
        <w:tc>
          <w:tcPr>
            <w:tcW w:w="2445" w:type="dxa"/>
            <w:vAlign w:val="center"/>
          </w:tcPr>
          <w:p w14:paraId="59A0D981" w14:textId="77777777" w:rsidR="00EC70F6" w:rsidRPr="005F3B63" w:rsidRDefault="00EC70F6" w:rsidP="005F3B63">
            <w:pPr>
              <w:spacing w:line="240" w:lineRule="auto"/>
              <w:jc w:val="center"/>
              <w:rPr>
                <w:rFonts w:asciiTheme="minorHAnsi" w:hAnsiTheme="minorHAnsi" w:cstheme="minorHAnsi"/>
                <w:b/>
                <w:bCs/>
                <w:sz w:val="20"/>
                <w:lang w:eastAsia="zh-CN"/>
              </w:rPr>
            </w:pPr>
            <w:r w:rsidRPr="005F3B63">
              <w:rPr>
                <w:rFonts w:asciiTheme="minorHAnsi" w:hAnsiTheme="minorHAnsi" w:cstheme="minorHAnsi"/>
                <w:b/>
                <w:bCs/>
                <w:sz w:val="20"/>
                <w:lang w:eastAsia="zh-CN"/>
              </w:rPr>
              <w:t>OPASNE TVARI</w:t>
            </w:r>
          </w:p>
        </w:tc>
        <w:tc>
          <w:tcPr>
            <w:tcW w:w="2072" w:type="dxa"/>
            <w:vAlign w:val="center"/>
          </w:tcPr>
          <w:p w14:paraId="0AC503A2" w14:textId="77777777" w:rsidR="00EC70F6" w:rsidRPr="005F3B63" w:rsidRDefault="00EC70F6" w:rsidP="005F3B63">
            <w:pPr>
              <w:spacing w:line="240" w:lineRule="auto"/>
              <w:jc w:val="center"/>
              <w:rPr>
                <w:rFonts w:asciiTheme="minorHAnsi" w:hAnsiTheme="minorHAnsi" w:cstheme="minorHAnsi"/>
                <w:b/>
                <w:bCs/>
                <w:sz w:val="20"/>
                <w:lang w:eastAsia="zh-CN"/>
              </w:rPr>
            </w:pPr>
            <w:r w:rsidRPr="005F3B63">
              <w:rPr>
                <w:rFonts w:asciiTheme="minorHAnsi" w:hAnsiTheme="minorHAnsi" w:cstheme="minorHAnsi"/>
                <w:b/>
                <w:bCs/>
                <w:sz w:val="20"/>
                <w:lang w:eastAsia="zh-CN"/>
              </w:rPr>
              <w:t>KOLIČINE</w:t>
            </w:r>
          </w:p>
        </w:tc>
      </w:tr>
      <w:tr w:rsidR="00EC70F6" w:rsidRPr="005F3B63" w14:paraId="72E772F9" w14:textId="77777777" w:rsidTr="00BF3850">
        <w:trPr>
          <w:trHeight w:val="165"/>
        </w:trPr>
        <w:tc>
          <w:tcPr>
            <w:tcW w:w="917" w:type="dxa"/>
            <w:vMerge w:val="restart"/>
            <w:vAlign w:val="center"/>
          </w:tcPr>
          <w:p w14:paraId="1745EF50"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70FA9DE9" w14:textId="77777777" w:rsidR="00EC70F6" w:rsidRPr="005F3B63" w:rsidRDefault="00EC70F6" w:rsidP="005F3B63">
            <w:pPr>
              <w:spacing w:line="240" w:lineRule="auto"/>
              <w:jc w:val="left"/>
              <w:rPr>
                <w:rFonts w:asciiTheme="minorHAnsi" w:hAnsiTheme="minorHAnsi" w:cstheme="minorHAnsi"/>
                <w:b/>
                <w:bCs/>
                <w:sz w:val="20"/>
                <w:lang w:eastAsia="zh-CN"/>
              </w:rPr>
            </w:pPr>
            <w:r w:rsidRPr="005F3B63">
              <w:rPr>
                <w:rFonts w:asciiTheme="minorHAnsi" w:hAnsiTheme="minorHAnsi" w:cstheme="minorHAnsi"/>
                <w:b/>
                <w:bCs/>
                <w:sz w:val="20"/>
                <w:lang w:eastAsia="zh-CN"/>
              </w:rPr>
              <w:t>INA d.d., BP Donja Stubica</w:t>
            </w:r>
          </w:p>
          <w:p w14:paraId="5988E948"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 xml:space="preserve">Golubovečka bb, </w:t>
            </w:r>
          </w:p>
          <w:p w14:paraId="746A4FE3"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49240 Donja Stubica</w:t>
            </w:r>
          </w:p>
        </w:tc>
        <w:tc>
          <w:tcPr>
            <w:tcW w:w="2445" w:type="dxa"/>
            <w:shd w:val="clear" w:color="auto" w:fill="auto"/>
            <w:vAlign w:val="center"/>
          </w:tcPr>
          <w:p w14:paraId="2D87A469"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rPr>
              <w:t>Eurodizel BS 95 Class</w:t>
            </w:r>
          </w:p>
        </w:tc>
        <w:tc>
          <w:tcPr>
            <w:tcW w:w="2072" w:type="dxa"/>
            <w:shd w:val="clear" w:color="auto" w:fill="auto"/>
            <w:vAlign w:val="center"/>
          </w:tcPr>
          <w:p w14:paraId="47BB2E2E"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rPr>
              <w:t>28.500/23.726 l/kg</w:t>
            </w:r>
          </w:p>
        </w:tc>
      </w:tr>
      <w:tr w:rsidR="00EC70F6" w:rsidRPr="005F3B63" w14:paraId="4EF93AB5" w14:textId="77777777" w:rsidTr="00BF3850">
        <w:trPr>
          <w:trHeight w:val="64"/>
        </w:trPr>
        <w:tc>
          <w:tcPr>
            <w:tcW w:w="917" w:type="dxa"/>
            <w:vMerge/>
            <w:vAlign w:val="center"/>
          </w:tcPr>
          <w:p w14:paraId="3432B99D"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190778F4"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shd w:val="clear" w:color="auto" w:fill="auto"/>
            <w:vAlign w:val="center"/>
          </w:tcPr>
          <w:p w14:paraId="4EB7F5F7"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rPr>
              <w:t xml:space="preserve">Eurosuper BS 95 </w:t>
            </w:r>
          </w:p>
        </w:tc>
        <w:tc>
          <w:tcPr>
            <w:tcW w:w="2072" w:type="dxa"/>
            <w:shd w:val="clear" w:color="auto" w:fill="auto"/>
            <w:vAlign w:val="center"/>
          </w:tcPr>
          <w:p w14:paraId="0263EFF5"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rPr>
              <w:t>28.500/21.304 l/kg</w:t>
            </w:r>
          </w:p>
        </w:tc>
      </w:tr>
      <w:tr w:rsidR="00EC70F6" w:rsidRPr="005F3B63" w14:paraId="0596B697" w14:textId="77777777" w:rsidTr="00BF3850">
        <w:trPr>
          <w:trHeight w:val="94"/>
        </w:trPr>
        <w:tc>
          <w:tcPr>
            <w:tcW w:w="917" w:type="dxa"/>
            <w:vMerge/>
            <w:vAlign w:val="center"/>
          </w:tcPr>
          <w:p w14:paraId="4A4E0E24"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2F816A7F"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shd w:val="clear" w:color="auto" w:fill="auto"/>
            <w:vAlign w:val="center"/>
          </w:tcPr>
          <w:p w14:paraId="12DF67CD"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rPr>
              <w:t>Eurodizel BS Class</w:t>
            </w:r>
          </w:p>
        </w:tc>
        <w:tc>
          <w:tcPr>
            <w:tcW w:w="2072" w:type="dxa"/>
            <w:shd w:val="clear" w:color="auto" w:fill="auto"/>
            <w:vAlign w:val="center"/>
          </w:tcPr>
          <w:p w14:paraId="1F9DD8E6"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rPr>
              <w:t>28.500/23.726 l/kg</w:t>
            </w:r>
          </w:p>
        </w:tc>
      </w:tr>
      <w:tr w:rsidR="00EC70F6" w:rsidRPr="005F3B63" w14:paraId="54AF724A" w14:textId="77777777" w:rsidTr="00BF3850">
        <w:trPr>
          <w:trHeight w:val="135"/>
        </w:trPr>
        <w:tc>
          <w:tcPr>
            <w:tcW w:w="917" w:type="dxa"/>
            <w:vMerge/>
            <w:vAlign w:val="center"/>
          </w:tcPr>
          <w:p w14:paraId="01E779D4"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28396B9F"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shd w:val="clear" w:color="auto" w:fill="auto"/>
            <w:vAlign w:val="center"/>
          </w:tcPr>
          <w:p w14:paraId="3DE26FAE"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rPr>
              <w:t>Eurodizel BS</w:t>
            </w:r>
          </w:p>
        </w:tc>
        <w:tc>
          <w:tcPr>
            <w:tcW w:w="2072" w:type="dxa"/>
            <w:shd w:val="clear" w:color="auto" w:fill="auto"/>
            <w:vAlign w:val="center"/>
          </w:tcPr>
          <w:p w14:paraId="32E34A8B"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rPr>
              <w:t>28.500/23.726 l/kg</w:t>
            </w:r>
          </w:p>
        </w:tc>
      </w:tr>
      <w:tr w:rsidR="00EC70F6" w:rsidRPr="005F3B63" w14:paraId="3A28EF4A" w14:textId="77777777" w:rsidTr="00BF3850">
        <w:trPr>
          <w:trHeight w:val="165"/>
        </w:trPr>
        <w:tc>
          <w:tcPr>
            <w:tcW w:w="917" w:type="dxa"/>
            <w:vMerge/>
            <w:vAlign w:val="center"/>
          </w:tcPr>
          <w:p w14:paraId="69C058C5"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131A803F"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7AB69BF8"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UNP u bocama</w:t>
            </w:r>
          </w:p>
        </w:tc>
        <w:tc>
          <w:tcPr>
            <w:tcW w:w="2072" w:type="dxa"/>
            <w:shd w:val="clear" w:color="auto" w:fill="auto"/>
            <w:vAlign w:val="center"/>
          </w:tcPr>
          <w:p w14:paraId="4A8A63F1"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rPr>
              <w:t>max 200 kom po 10 kg</w:t>
            </w:r>
          </w:p>
        </w:tc>
      </w:tr>
      <w:tr w:rsidR="00EC70F6" w:rsidRPr="005F3B63" w14:paraId="6A7091DD" w14:textId="77777777" w:rsidTr="00BF3850">
        <w:trPr>
          <w:trHeight w:val="150"/>
        </w:trPr>
        <w:tc>
          <w:tcPr>
            <w:tcW w:w="917" w:type="dxa"/>
            <w:vMerge w:val="restart"/>
            <w:vAlign w:val="center"/>
          </w:tcPr>
          <w:p w14:paraId="4F70C273"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33E08414" w14:textId="77777777" w:rsidR="00EC70F6" w:rsidRPr="005F3B63" w:rsidRDefault="00EC70F6" w:rsidP="005F3B63">
            <w:pPr>
              <w:spacing w:line="240" w:lineRule="auto"/>
              <w:jc w:val="left"/>
              <w:rPr>
                <w:rFonts w:asciiTheme="minorHAnsi" w:hAnsiTheme="minorHAnsi" w:cstheme="minorHAnsi"/>
                <w:b/>
                <w:bCs/>
                <w:sz w:val="20"/>
                <w:lang w:eastAsia="zh-CN"/>
              </w:rPr>
            </w:pPr>
            <w:r w:rsidRPr="005F3B63">
              <w:rPr>
                <w:rFonts w:asciiTheme="minorHAnsi" w:hAnsiTheme="minorHAnsi" w:cstheme="minorHAnsi"/>
                <w:b/>
                <w:bCs/>
                <w:sz w:val="20"/>
                <w:lang w:eastAsia="zh-CN"/>
              </w:rPr>
              <w:t xml:space="preserve">BP "MT Filko" </w:t>
            </w:r>
          </w:p>
          <w:p w14:paraId="4737C5FD"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Lučelnica 39, 49290 Klanjec</w:t>
            </w:r>
          </w:p>
        </w:tc>
        <w:tc>
          <w:tcPr>
            <w:tcW w:w="2445" w:type="dxa"/>
            <w:vAlign w:val="center"/>
          </w:tcPr>
          <w:p w14:paraId="41B342C4"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Benzin</w:t>
            </w:r>
          </w:p>
        </w:tc>
        <w:tc>
          <w:tcPr>
            <w:tcW w:w="2072" w:type="dxa"/>
            <w:shd w:val="clear" w:color="auto" w:fill="auto"/>
            <w:vAlign w:val="center"/>
          </w:tcPr>
          <w:p w14:paraId="15153A77"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25.000 l</w:t>
            </w:r>
          </w:p>
        </w:tc>
      </w:tr>
      <w:tr w:rsidR="00EC70F6" w:rsidRPr="005F3B63" w14:paraId="4461AD80" w14:textId="77777777" w:rsidTr="00BF3850">
        <w:trPr>
          <w:trHeight w:val="90"/>
        </w:trPr>
        <w:tc>
          <w:tcPr>
            <w:tcW w:w="917" w:type="dxa"/>
            <w:vMerge/>
            <w:vAlign w:val="center"/>
          </w:tcPr>
          <w:p w14:paraId="7B98B2AF"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2C0BD6E4" w14:textId="77777777" w:rsidR="00EC70F6" w:rsidRPr="005F3B63" w:rsidRDefault="00EC70F6" w:rsidP="005F3B63">
            <w:pPr>
              <w:spacing w:line="240" w:lineRule="auto"/>
              <w:jc w:val="left"/>
              <w:rPr>
                <w:rFonts w:asciiTheme="minorHAnsi" w:hAnsiTheme="minorHAnsi" w:cstheme="minorHAnsi"/>
                <w:sz w:val="20"/>
                <w:lang w:eastAsia="zh-CN"/>
              </w:rPr>
            </w:pPr>
          </w:p>
        </w:tc>
        <w:tc>
          <w:tcPr>
            <w:tcW w:w="2445" w:type="dxa"/>
            <w:vAlign w:val="center"/>
          </w:tcPr>
          <w:p w14:paraId="5D3FB148"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Diesel</w:t>
            </w:r>
          </w:p>
        </w:tc>
        <w:tc>
          <w:tcPr>
            <w:tcW w:w="2072" w:type="dxa"/>
            <w:shd w:val="clear" w:color="auto" w:fill="auto"/>
            <w:vAlign w:val="center"/>
          </w:tcPr>
          <w:p w14:paraId="6F8109CB"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75.000 l</w:t>
            </w:r>
          </w:p>
        </w:tc>
      </w:tr>
      <w:tr w:rsidR="00EC70F6" w:rsidRPr="005F3B63" w14:paraId="760D7BD9" w14:textId="77777777" w:rsidTr="00BF3850">
        <w:trPr>
          <w:trHeight w:val="191"/>
        </w:trPr>
        <w:tc>
          <w:tcPr>
            <w:tcW w:w="917" w:type="dxa"/>
            <w:vMerge w:val="restart"/>
            <w:vAlign w:val="center"/>
          </w:tcPr>
          <w:p w14:paraId="7249F1F8"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19D4BB92" w14:textId="77777777" w:rsidR="00EC70F6" w:rsidRPr="005F3B63" w:rsidRDefault="00EC70F6" w:rsidP="005F3B63">
            <w:pPr>
              <w:spacing w:line="240" w:lineRule="auto"/>
              <w:jc w:val="left"/>
              <w:rPr>
                <w:rFonts w:asciiTheme="minorHAnsi" w:hAnsiTheme="minorHAnsi" w:cstheme="minorHAnsi"/>
                <w:b/>
                <w:bCs/>
                <w:sz w:val="20"/>
                <w:lang w:eastAsia="zh-CN"/>
              </w:rPr>
            </w:pPr>
            <w:r w:rsidRPr="005F3B63">
              <w:rPr>
                <w:rFonts w:asciiTheme="minorHAnsi" w:hAnsiTheme="minorHAnsi" w:cstheme="minorHAnsi"/>
                <w:b/>
                <w:bCs/>
                <w:sz w:val="20"/>
                <w:lang w:eastAsia="zh-CN"/>
              </w:rPr>
              <w:t>INA d.d., BP Krapina-sjever</w:t>
            </w:r>
          </w:p>
          <w:p w14:paraId="112C88EA"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Dr. Živka Vukasovića 12a, 49000 Krapina</w:t>
            </w:r>
          </w:p>
        </w:tc>
        <w:tc>
          <w:tcPr>
            <w:tcW w:w="2445" w:type="dxa"/>
            <w:vAlign w:val="center"/>
          </w:tcPr>
          <w:p w14:paraId="748D2750"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Benzin</w:t>
            </w:r>
          </w:p>
        </w:tc>
        <w:tc>
          <w:tcPr>
            <w:tcW w:w="2072" w:type="dxa"/>
            <w:vAlign w:val="center"/>
          </w:tcPr>
          <w:p w14:paraId="662A0BA4"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w:t>
            </w:r>
          </w:p>
        </w:tc>
      </w:tr>
      <w:tr w:rsidR="00EC70F6" w:rsidRPr="005F3B63" w14:paraId="0FB228AF" w14:textId="77777777" w:rsidTr="00BF3850">
        <w:trPr>
          <w:trHeight w:val="223"/>
        </w:trPr>
        <w:tc>
          <w:tcPr>
            <w:tcW w:w="917" w:type="dxa"/>
            <w:vMerge/>
            <w:vAlign w:val="center"/>
          </w:tcPr>
          <w:p w14:paraId="7E553BE6"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26E7E15D"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28BD7B89"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Diesel</w:t>
            </w:r>
          </w:p>
        </w:tc>
        <w:tc>
          <w:tcPr>
            <w:tcW w:w="2072" w:type="dxa"/>
            <w:vAlign w:val="center"/>
          </w:tcPr>
          <w:p w14:paraId="08390CF1"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w:t>
            </w:r>
          </w:p>
        </w:tc>
      </w:tr>
      <w:tr w:rsidR="00EC70F6" w:rsidRPr="005F3B63" w14:paraId="6B4B68E6" w14:textId="77777777" w:rsidTr="00BF3850">
        <w:trPr>
          <w:trHeight w:val="255"/>
        </w:trPr>
        <w:tc>
          <w:tcPr>
            <w:tcW w:w="917" w:type="dxa"/>
            <w:vMerge w:val="restart"/>
            <w:vAlign w:val="center"/>
          </w:tcPr>
          <w:p w14:paraId="40CF7EB7"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733D14B5" w14:textId="77777777" w:rsidR="00EC70F6" w:rsidRPr="005F3B63" w:rsidRDefault="00EC70F6" w:rsidP="005F3B63">
            <w:pPr>
              <w:spacing w:line="240" w:lineRule="auto"/>
              <w:jc w:val="left"/>
              <w:rPr>
                <w:rFonts w:asciiTheme="minorHAnsi" w:hAnsiTheme="minorHAnsi" w:cstheme="minorHAnsi"/>
                <w:b/>
                <w:bCs/>
                <w:sz w:val="20"/>
                <w:lang w:eastAsia="zh-CN"/>
              </w:rPr>
            </w:pPr>
            <w:r w:rsidRPr="005F3B63">
              <w:rPr>
                <w:rFonts w:asciiTheme="minorHAnsi" w:hAnsiTheme="minorHAnsi" w:cstheme="minorHAnsi"/>
                <w:b/>
                <w:bCs/>
                <w:sz w:val="20"/>
                <w:lang w:eastAsia="zh-CN"/>
              </w:rPr>
              <w:t>INA d.d., BP Krapina-jug</w:t>
            </w:r>
          </w:p>
          <w:p w14:paraId="095068FB"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Antuna Mihanovića 51, 49000 Krapina</w:t>
            </w:r>
          </w:p>
        </w:tc>
        <w:tc>
          <w:tcPr>
            <w:tcW w:w="2445" w:type="dxa"/>
            <w:vAlign w:val="center"/>
          </w:tcPr>
          <w:p w14:paraId="6CD81729"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Benzin</w:t>
            </w:r>
          </w:p>
        </w:tc>
        <w:tc>
          <w:tcPr>
            <w:tcW w:w="2072" w:type="dxa"/>
            <w:vAlign w:val="center"/>
          </w:tcPr>
          <w:p w14:paraId="38FD5FA7"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w:t>
            </w:r>
          </w:p>
        </w:tc>
      </w:tr>
      <w:tr w:rsidR="00EC70F6" w:rsidRPr="005F3B63" w14:paraId="16F1FE07" w14:textId="77777777" w:rsidTr="00BF3850">
        <w:trPr>
          <w:trHeight w:val="70"/>
        </w:trPr>
        <w:tc>
          <w:tcPr>
            <w:tcW w:w="917" w:type="dxa"/>
            <w:vMerge/>
            <w:vAlign w:val="center"/>
          </w:tcPr>
          <w:p w14:paraId="47043A96"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0848703A"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5E060B7A"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Diesel</w:t>
            </w:r>
          </w:p>
        </w:tc>
        <w:tc>
          <w:tcPr>
            <w:tcW w:w="2072" w:type="dxa"/>
            <w:vAlign w:val="center"/>
          </w:tcPr>
          <w:p w14:paraId="28F3402E"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w:t>
            </w:r>
          </w:p>
        </w:tc>
      </w:tr>
      <w:tr w:rsidR="00EC70F6" w:rsidRPr="005F3B63" w14:paraId="45F732EF" w14:textId="77777777" w:rsidTr="00BF3850">
        <w:tc>
          <w:tcPr>
            <w:tcW w:w="917" w:type="dxa"/>
            <w:vAlign w:val="center"/>
          </w:tcPr>
          <w:p w14:paraId="5CAB19CC"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Align w:val="center"/>
          </w:tcPr>
          <w:p w14:paraId="2B099D59" w14:textId="77777777" w:rsidR="00EC70F6" w:rsidRPr="005F3B63" w:rsidRDefault="00EC70F6" w:rsidP="005F3B63">
            <w:pPr>
              <w:spacing w:line="240" w:lineRule="auto"/>
              <w:jc w:val="left"/>
              <w:rPr>
                <w:rFonts w:asciiTheme="minorHAnsi" w:hAnsiTheme="minorHAnsi" w:cstheme="minorHAnsi"/>
                <w:b/>
                <w:bCs/>
                <w:sz w:val="20"/>
                <w:lang w:eastAsia="zh-CN"/>
              </w:rPr>
            </w:pPr>
            <w:r w:rsidRPr="005F3B63">
              <w:rPr>
                <w:rFonts w:asciiTheme="minorHAnsi" w:hAnsiTheme="minorHAnsi" w:cstheme="minorHAnsi"/>
                <w:b/>
                <w:bCs/>
                <w:sz w:val="20"/>
                <w:lang w:eastAsia="zh-CN"/>
              </w:rPr>
              <w:t>JEDINSTVO d.d.</w:t>
            </w:r>
          </w:p>
          <w:p w14:paraId="2AE62AF0"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Mihaljekov Jarek 33, 49000 Krapina</w:t>
            </w:r>
          </w:p>
        </w:tc>
        <w:tc>
          <w:tcPr>
            <w:tcW w:w="2445" w:type="dxa"/>
            <w:vAlign w:val="center"/>
          </w:tcPr>
          <w:p w14:paraId="5B09F73A"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Lako lož ulje</w:t>
            </w:r>
          </w:p>
        </w:tc>
        <w:tc>
          <w:tcPr>
            <w:tcW w:w="2072" w:type="dxa"/>
            <w:vAlign w:val="center"/>
          </w:tcPr>
          <w:p w14:paraId="285E5532"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w:t>
            </w:r>
          </w:p>
        </w:tc>
      </w:tr>
      <w:tr w:rsidR="00EC70F6" w:rsidRPr="005F3B63" w14:paraId="458306B9" w14:textId="77777777" w:rsidTr="00BF3850">
        <w:tc>
          <w:tcPr>
            <w:tcW w:w="917" w:type="dxa"/>
            <w:vAlign w:val="center"/>
          </w:tcPr>
          <w:p w14:paraId="3769D783"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Align w:val="center"/>
          </w:tcPr>
          <w:p w14:paraId="727D8A83" w14:textId="77777777" w:rsidR="00EC70F6" w:rsidRPr="005F3B63" w:rsidRDefault="00EC70F6" w:rsidP="005F3B63">
            <w:pPr>
              <w:spacing w:line="240" w:lineRule="auto"/>
              <w:jc w:val="left"/>
              <w:rPr>
                <w:rFonts w:asciiTheme="minorHAnsi" w:hAnsiTheme="minorHAnsi" w:cstheme="minorHAnsi"/>
                <w:b/>
                <w:bCs/>
                <w:sz w:val="20"/>
                <w:lang w:eastAsia="zh-CN"/>
              </w:rPr>
            </w:pPr>
            <w:r w:rsidRPr="005F3B63">
              <w:rPr>
                <w:rFonts w:asciiTheme="minorHAnsi" w:hAnsiTheme="minorHAnsi" w:cstheme="minorHAnsi"/>
                <w:b/>
                <w:bCs/>
                <w:sz w:val="20"/>
                <w:lang w:eastAsia="zh-CN"/>
              </w:rPr>
              <w:t>PLINACRO d.o.o.</w:t>
            </w:r>
          </w:p>
          <w:p w14:paraId="5537C032"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Pogon Hrvatsko Zagorje; MRS</w:t>
            </w:r>
          </w:p>
        </w:tc>
        <w:tc>
          <w:tcPr>
            <w:tcW w:w="2445" w:type="dxa"/>
            <w:vAlign w:val="center"/>
          </w:tcPr>
          <w:p w14:paraId="56D51AB3"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Prirodni plin</w:t>
            </w:r>
          </w:p>
        </w:tc>
        <w:tc>
          <w:tcPr>
            <w:tcW w:w="2072" w:type="dxa"/>
            <w:vAlign w:val="center"/>
          </w:tcPr>
          <w:p w14:paraId="486E2B61"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w:t>
            </w:r>
          </w:p>
        </w:tc>
      </w:tr>
      <w:tr w:rsidR="00EC70F6" w:rsidRPr="005F3B63" w14:paraId="3ABBE5A5" w14:textId="77777777" w:rsidTr="00BF3850">
        <w:trPr>
          <w:trHeight w:val="149"/>
        </w:trPr>
        <w:tc>
          <w:tcPr>
            <w:tcW w:w="917" w:type="dxa"/>
            <w:vMerge w:val="restart"/>
            <w:vAlign w:val="center"/>
          </w:tcPr>
          <w:p w14:paraId="4EA5C2EB"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483397CC" w14:textId="77777777" w:rsidR="00EC70F6" w:rsidRPr="005F3B63" w:rsidRDefault="00EC70F6" w:rsidP="005F3B63">
            <w:pPr>
              <w:spacing w:line="240" w:lineRule="auto"/>
              <w:jc w:val="left"/>
              <w:rPr>
                <w:rFonts w:asciiTheme="minorHAnsi" w:hAnsiTheme="minorHAnsi" w:cstheme="minorHAnsi"/>
                <w:b/>
                <w:bCs/>
                <w:sz w:val="20"/>
                <w:lang w:eastAsia="zh-CN"/>
              </w:rPr>
            </w:pPr>
            <w:r w:rsidRPr="005F3B63">
              <w:rPr>
                <w:rFonts w:asciiTheme="minorHAnsi" w:hAnsiTheme="minorHAnsi" w:cstheme="minorHAnsi"/>
                <w:b/>
                <w:bCs/>
                <w:sz w:val="20"/>
                <w:lang w:eastAsia="zh-CN"/>
              </w:rPr>
              <w:t>BP KTC d.d.</w:t>
            </w:r>
          </w:p>
          <w:p w14:paraId="7E53528F"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Bobovje 52d, 49000 Krapina</w:t>
            </w:r>
          </w:p>
        </w:tc>
        <w:tc>
          <w:tcPr>
            <w:tcW w:w="2445" w:type="dxa"/>
            <w:vAlign w:val="center"/>
          </w:tcPr>
          <w:p w14:paraId="5D9335E7"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Benzin</w:t>
            </w:r>
          </w:p>
        </w:tc>
        <w:tc>
          <w:tcPr>
            <w:tcW w:w="2072" w:type="dxa"/>
            <w:vAlign w:val="center"/>
          </w:tcPr>
          <w:p w14:paraId="7387C5CB"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w:t>
            </w:r>
          </w:p>
        </w:tc>
      </w:tr>
      <w:tr w:rsidR="00EC70F6" w:rsidRPr="005F3B63" w14:paraId="77164E10" w14:textId="77777777" w:rsidTr="00BF3850">
        <w:trPr>
          <w:trHeight w:val="150"/>
        </w:trPr>
        <w:tc>
          <w:tcPr>
            <w:tcW w:w="917" w:type="dxa"/>
            <w:vMerge/>
            <w:vAlign w:val="center"/>
          </w:tcPr>
          <w:p w14:paraId="5565D02B"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3DEFEAAC"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380A9549"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Dizel</w:t>
            </w:r>
          </w:p>
        </w:tc>
        <w:tc>
          <w:tcPr>
            <w:tcW w:w="2072" w:type="dxa"/>
            <w:vAlign w:val="center"/>
          </w:tcPr>
          <w:p w14:paraId="090DF255"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w:t>
            </w:r>
          </w:p>
        </w:tc>
      </w:tr>
      <w:tr w:rsidR="00EC70F6" w:rsidRPr="005F3B63" w14:paraId="31583300" w14:textId="77777777" w:rsidTr="00BF3850">
        <w:trPr>
          <w:trHeight w:val="165"/>
        </w:trPr>
        <w:tc>
          <w:tcPr>
            <w:tcW w:w="917" w:type="dxa"/>
            <w:vMerge/>
            <w:vAlign w:val="center"/>
          </w:tcPr>
          <w:p w14:paraId="2DBDBBF1"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62DFD767"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405775DE"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Plavi benzin</w:t>
            </w:r>
          </w:p>
        </w:tc>
        <w:tc>
          <w:tcPr>
            <w:tcW w:w="2072" w:type="dxa"/>
            <w:vAlign w:val="center"/>
          </w:tcPr>
          <w:p w14:paraId="76518B41"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w:t>
            </w:r>
          </w:p>
        </w:tc>
      </w:tr>
      <w:tr w:rsidR="00EC70F6" w:rsidRPr="005F3B63" w14:paraId="196C2CA0" w14:textId="77777777" w:rsidTr="00BF3850">
        <w:trPr>
          <w:trHeight w:val="195"/>
        </w:trPr>
        <w:tc>
          <w:tcPr>
            <w:tcW w:w="917" w:type="dxa"/>
            <w:vMerge w:val="restart"/>
            <w:vAlign w:val="center"/>
          </w:tcPr>
          <w:p w14:paraId="1FA9608B"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3FE96A4C" w14:textId="77777777" w:rsidR="00EC70F6" w:rsidRPr="005F3B63" w:rsidRDefault="00EC70F6" w:rsidP="005F3B63">
            <w:pPr>
              <w:spacing w:line="240" w:lineRule="auto"/>
              <w:jc w:val="left"/>
              <w:rPr>
                <w:rFonts w:asciiTheme="minorHAnsi" w:hAnsiTheme="minorHAnsi" w:cstheme="minorHAnsi"/>
                <w:b/>
                <w:bCs/>
                <w:sz w:val="20"/>
                <w:lang w:eastAsia="zh-CN"/>
              </w:rPr>
            </w:pPr>
            <w:r w:rsidRPr="005F3B63">
              <w:rPr>
                <w:rFonts w:asciiTheme="minorHAnsi" w:hAnsiTheme="minorHAnsi" w:cstheme="minorHAnsi"/>
                <w:b/>
                <w:bCs/>
                <w:sz w:val="20"/>
                <w:lang w:eastAsia="zh-CN"/>
              </w:rPr>
              <w:t xml:space="preserve">TIFON d.o.o. BP Pregrada, </w:t>
            </w:r>
          </w:p>
          <w:p w14:paraId="789FA91E"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Janka Leskovara 36/2, 49218 Pregrada</w:t>
            </w:r>
          </w:p>
        </w:tc>
        <w:tc>
          <w:tcPr>
            <w:tcW w:w="2445" w:type="dxa"/>
            <w:vAlign w:val="center"/>
          </w:tcPr>
          <w:p w14:paraId="2027D6FE"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Benzinska goriva</w:t>
            </w:r>
          </w:p>
        </w:tc>
        <w:tc>
          <w:tcPr>
            <w:tcW w:w="2072" w:type="dxa"/>
            <w:vAlign w:val="center"/>
          </w:tcPr>
          <w:p w14:paraId="336F81C0"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S2 – 33 m</w:t>
            </w:r>
            <w:r w:rsidRPr="005F3B63">
              <w:rPr>
                <w:rFonts w:asciiTheme="minorHAnsi" w:hAnsiTheme="minorHAnsi" w:cstheme="minorHAnsi"/>
                <w:sz w:val="20"/>
                <w:vertAlign w:val="superscript"/>
                <w:lang w:eastAsia="zh-CN"/>
              </w:rPr>
              <w:t>3</w:t>
            </w:r>
          </w:p>
          <w:p w14:paraId="57D1746C"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S3 – 35 m</w:t>
            </w:r>
            <w:r w:rsidRPr="005F3B63">
              <w:rPr>
                <w:rFonts w:asciiTheme="minorHAnsi" w:hAnsiTheme="minorHAnsi" w:cstheme="minorHAnsi"/>
                <w:sz w:val="20"/>
                <w:vertAlign w:val="superscript"/>
                <w:lang w:eastAsia="zh-CN"/>
              </w:rPr>
              <w:t>3</w:t>
            </w:r>
          </w:p>
        </w:tc>
      </w:tr>
      <w:tr w:rsidR="00EC70F6" w:rsidRPr="005F3B63" w14:paraId="23DAAF6E" w14:textId="77777777" w:rsidTr="00BF3850">
        <w:trPr>
          <w:trHeight w:val="285"/>
        </w:trPr>
        <w:tc>
          <w:tcPr>
            <w:tcW w:w="917" w:type="dxa"/>
            <w:vMerge/>
            <w:vAlign w:val="center"/>
          </w:tcPr>
          <w:p w14:paraId="65F8C459"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13917C73"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4F6013C1"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Dizelska Goriva</w:t>
            </w:r>
          </w:p>
        </w:tc>
        <w:tc>
          <w:tcPr>
            <w:tcW w:w="2072" w:type="dxa"/>
            <w:vAlign w:val="center"/>
          </w:tcPr>
          <w:p w14:paraId="33E2B3FF"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S1 – 32</w:t>
            </w:r>
            <w:r w:rsidRPr="005F3B63">
              <w:rPr>
                <w:rFonts w:asciiTheme="minorHAnsi" w:eastAsia="SimSun" w:hAnsiTheme="minorHAnsi" w:cstheme="minorHAnsi"/>
                <w:sz w:val="20"/>
                <w:lang w:eastAsia="zh-CN"/>
              </w:rPr>
              <w:t xml:space="preserve"> </w:t>
            </w:r>
            <w:r w:rsidRPr="005F3B63">
              <w:rPr>
                <w:rFonts w:asciiTheme="minorHAnsi" w:hAnsiTheme="minorHAnsi" w:cstheme="minorHAnsi"/>
                <w:sz w:val="20"/>
                <w:lang w:eastAsia="zh-CN"/>
              </w:rPr>
              <w:t>m</w:t>
            </w:r>
            <w:r w:rsidRPr="005F3B63">
              <w:rPr>
                <w:rFonts w:asciiTheme="minorHAnsi" w:hAnsiTheme="minorHAnsi" w:cstheme="minorHAnsi"/>
                <w:sz w:val="20"/>
                <w:vertAlign w:val="superscript"/>
                <w:lang w:eastAsia="zh-CN"/>
              </w:rPr>
              <w:t>3</w:t>
            </w:r>
          </w:p>
          <w:p w14:paraId="1B201229"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S4 – 65</w:t>
            </w:r>
            <w:r w:rsidRPr="005F3B63">
              <w:rPr>
                <w:rFonts w:asciiTheme="minorHAnsi" w:eastAsia="SimSun" w:hAnsiTheme="minorHAnsi" w:cstheme="minorHAnsi"/>
                <w:sz w:val="20"/>
                <w:lang w:eastAsia="zh-CN"/>
              </w:rPr>
              <w:t xml:space="preserve"> </w:t>
            </w:r>
            <w:r w:rsidRPr="005F3B63">
              <w:rPr>
                <w:rFonts w:asciiTheme="minorHAnsi" w:hAnsiTheme="minorHAnsi" w:cstheme="minorHAnsi"/>
                <w:sz w:val="20"/>
                <w:lang w:eastAsia="zh-CN"/>
              </w:rPr>
              <w:t>m</w:t>
            </w:r>
            <w:r w:rsidRPr="005F3B63">
              <w:rPr>
                <w:rFonts w:asciiTheme="minorHAnsi" w:hAnsiTheme="minorHAnsi" w:cstheme="minorHAnsi"/>
                <w:sz w:val="20"/>
                <w:vertAlign w:val="superscript"/>
                <w:lang w:eastAsia="zh-CN"/>
              </w:rPr>
              <w:t>3</w:t>
            </w:r>
          </w:p>
          <w:p w14:paraId="38655E2D"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S5 – 35 m</w:t>
            </w:r>
            <w:r w:rsidRPr="005F3B63">
              <w:rPr>
                <w:rFonts w:asciiTheme="minorHAnsi" w:hAnsiTheme="minorHAnsi" w:cstheme="minorHAnsi"/>
                <w:sz w:val="20"/>
                <w:vertAlign w:val="superscript"/>
                <w:lang w:eastAsia="zh-CN"/>
              </w:rPr>
              <w:t>3</w:t>
            </w:r>
          </w:p>
        </w:tc>
      </w:tr>
      <w:tr w:rsidR="00EC70F6" w:rsidRPr="005F3B63" w14:paraId="2CF52666" w14:textId="77777777" w:rsidTr="00BF3850">
        <w:trPr>
          <w:trHeight w:val="300"/>
        </w:trPr>
        <w:tc>
          <w:tcPr>
            <w:tcW w:w="917" w:type="dxa"/>
            <w:vMerge w:val="restart"/>
            <w:vAlign w:val="center"/>
          </w:tcPr>
          <w:p w14:paraId="1788C297"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749DD419" w14:textId="77777777" w:rsidR="00EC70F6" w:rsidRPr="005F3B63" w:rsidRDefault="00EC70F6" w:rsidP="005F3B63">
            <w:pPr>
              <w:spacing w:line="240" w:lineRule="auto"/>
              <w:jc w:val="left"/>
              <w:rPr>
                <w:rFonts w:asciiTheme="minorHAnsi" w:hAnsiTheme="minorHAnsi" w:cstheme="minorHAnsi"/>
                <w:b/>
                <w:bCs/>
                <w:sz w:val="20"/>
                <w:lang w:eastAsia="zh-CN"/>
              </w:rPr>
            </w:pPr>
            <w:r w:rsidRPr="005F3B63">
              <w:rPr>
                <w:rFonts w:asciiTheme="minorHAnsi" w:hAnsiTheme="minorHAnsi" w:cstheme="minorHAnsi"/>
                <w:b/>
                <w:bCs/>
                <w:sz w:val="20"/>
                <w:lang w:eastAsia="zh-CN"/>
              </w:rPr>
              <w:t>OKIROTO d.o.o.</w:t>
            </w:r>
          </w:p>
          <w:p w14:paraId="65DEBA97"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Janka Leskovara 36, 49218 Pregrada</w:t>
            </w:r>
          </w:p>
        </w:tc>
        <w:tc>
          <w:tcPr>
            <w:tcW w:w="2445" w:type="dxa"/>
            <w:shd w:val="clear" w:color="auto" w:fill="auto"/>
            <w:vAlign w:val="center"/>
          </w:tcPr>
          <w:p w14:paraId="2CA92845" w14:textId="77777777" w:rsidR="00EC70F6" w:rsidRPr="005F3B63" w:rsidRDefault="00EC70F6" w:rsidP="005F3B63">
            <w:pPr>
              <w:autoSpaceDE w:val="0"/>
              <w:autoSpaceDN w:val="0"/>
              <w:adjustRightInd w:val="0"/>
              <w:spacing w:line="240" w:lineRule="auto"/>
              <w:jc w:val="left"/>
              <w:rPr>
                <w:rFonts w:asciiTheme="minorHAnsi" w:hAnsiTheme="minorHAnsi" w:cstheme="minorHAnsi"/>
                <w:bCs/>
                <w:sz w:val="20"/>
                <w:lang w:eastAsia="zh-CN"/>
              </w:rPr>
            </w:pPr>
            <w:r w:rsidRPr="005F3B63">
              <w:rPr>
                <w:rFonts w:asciiTheme="minorHAnsi" w:eastAsia="Times New Roman" w:hAnsiTheme="minorHAnsi" w:cstheme="minorHAnsi"/>
                <w:bCs/>
                <w:color w:val="000000"/>
                <w:sz w:val="20"/>
                <w:lang w:eastAsia="zh-CN"/>
              </w:rPr>
              <w:t xml:space="preserve">Ekstra lako </w:t>
            </w:r>
            <w:r w:rsidRPr="005F3B63">
              <w:rPr>
                <w:rFonts w:asciiTheme="minorHAnsi" w:eastAsia="Times New Roman" w:hAnsiTheme="minorHAnsi" w:cstheme="minorHAnsi"/>
                <w:bCs/>
                <w:color w:val="000000"/>
                <w:sz w:val="20"/>
                <w:lang w:val="x-none" w:eastAsia="zh-CN"/>
              </w:rPr>
              <w:t>lož ulje</w:t>
            </w:r>
          </w:p>
        </w:tc>
        <w:tc>
          <w:tcPr>
            <w:tcW w:w="2072" w:type="dxa"/>
            <w:vAlign w:val="center"/>
          </w:tcPr>
          <w:p w14:paraId="707AAABE"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25,5 t</w:t>
            </w:r>
          </w:p>
        </w:tc>
      </w:tr>
      <w:tr w:rsidR="00EC70F6" w:rsidRPr="005F3B63" w14:paraId="76E29113" w14:textId="77777777" w:rsidTr="00BF3850">
        <w:trPr>
          <w:trHeight w:val="180"/>
        </w:trPr>
        <w:tc>
          <w:tcPr>
            <w:tcW w:w="917" w:type="dxa"/>
            <w:vMerge/>
            <w:vAlign w:val="center"/>
          </w:tcPr>
          <w:p w14:paraId="53CED5C5"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40EBC1AE"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shd w:val="clear" w:color="auto" w:fill="auto"/>
            <w:vAlign w:val="center"/>
          </w:tcPr>
          <w:p w14:paraId="2F720542" w14:textId="77777777" w:rsidR="00EC70F6" w:rsidRPr="005F3B63" w:rsidRDefault="00EC70F6" w:rsidP="005F3B63">
            <w:pPr>
              <w:spacing w:line="240" w:lineRule="auto"/>
              <w:jc w:val="left"/>
              <w:rPr>
                <w:rFonts w:asciiTheme="minorHAnsi" w:hAnsiTheme="minorHAnsi" w:cstheme="minorHAnsi"/>
                <w:bCs/>
                <w:sz w:val="20"/>
                <w:lang w:eastAsia="zh-CN"/>
              </w:rPr>
            </w:pPr>
            <w:r w:rsidRPr="005F3B63">
              <w:rPr>
                <w:rFonts w:asciiTheme="minorHAnsi" w:eastAsia="Times New Roman" w:hAnsiTheme="minorHAnsi" w:cstheme="minorHAnsi"/>
                <w:bCs/>
                <w:color w:val="000000"/>
                <w:sz w:val="20"/>
                <w:lang w:eastAsia="zh-CN"/>
              </w:rPr>
              <w:t>P</w:t>
            </w:r>
            <w:r w:rsidRPr="005F3B63">
              <w:rPr>
                <w:rFonts w:asciiTheme="minorHAnsi" w:eastAsia="Times New Roman" w:hAnsiTheme="minorHAnsi" w:cstheme="minorHAnsi"/>
                <w:bCs/>
                <w:color w:val="000000"/>
                <w:sz w:val="20"/>
                <w:lang w:val="x-none" w:eastAsia="zh-CN"/>
              </w:rPr>
              <w:t>ropan-butan</w:t>
            </w:r>
          </w:p>
        </w:tc>
        <w:tc>
          <w:tcPr>
            <w:tcW w:w="2072" w:type="dxa"/>
            <w:vAlign w:val="center"/>
          </w:tcPr>
          <w:p w14:paraId="44406EAC"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sz w:val="20"/>
                <w:lang w:eastAsia="zh-CN"/>
              </w:rPr>
              <w:t>2,5 t</w:t>
            </w:r>
          </w:p>
        </w:tc>
      </w:tr>
      <w:tr w:rsidR="00EC70F6" w:rsidRPr="005F3B63" w14:paraId="7BC1ADF6" w14:textId="77777777" w:rsidTr="00BF3850">
        <w:trPr>
          <w:trHeight w:val="135"/>
        </w:trPr>
        <w:tc>
          <w:tcPr>
            <w:tcW w:w="917" w:type="dxa"/>
            <w:vMerge w:val="restart"/>
            <w:vAlign w:val="center"/>
          </w:tcPr>
          <w:p w14:paraId="6CE488E0"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1663E6B3" w14:textId="77777777" w:rsidR="00EC70F6" w:rsidRPr="005F3B63" w:rsidRDefault="00EC70F6" w:rsidP="005F3B63">
            <w:pPr>
              <w:spacing w:line="240" w:lineRule="auto"/>
              <w:jc w:val="left"/>
              <w:rPr>
                <w:rFonts w:asciiTheme="minorHAnsi" w:hAnsiTheme="minorHAnsi" w:cstheme="minorHAnsi"/>
                <w:b/>
                <w:bCs/>
                <w:sz w:val="20"/>
                <w:lang w:eastAsia="zh-CN"/>
              </w:rPr>
            </w:pPr>
            <w:r w:rsidRPr="005F3B63">
              <w:rPr>
                <w:rFonts w:asciiTheme="minorHAnsi" w:hAnsiTheme="minorHAnsi" w:cstheme="minorHAnsi"/>
                <w:b/>
                <w:bCs/>
                <w:sz w:val="20"/>
                <w:lang w:eastAsia="zh-CN"/>
              </w:rPr>
              <w:t xml:space="preserve">Alati Stuhne d.o.o. </w:t>
            </w:r>
          </w:p>
          <w:p w14:paraId="1196151B"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Valentinovo 8/2, 49218 Pregrada</w:t>
            </w:r>
          </w:p>
        </w:tc>
        <w:tc>
          <w:tcPr>
            <w:tcW w:w="2445" w:type="dxa"/>
            <w:vAlign w:val="center"/>
          </w:tcPr>
          <w:p w14:paraId="45B46980"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 xml:space="preserve">Acetilen </w:t>
            </w:r>
          </w:p>
        </w:tc>
        <w:tc>
          <w:tcPr>
            <w:tcW w:w="2072" w:type="dxa"/>
            <w:shd w:val="clear" w:color="auto" w:fill="auto"/>
            <w:vAlign w:val="center"/>
          </w:tcPr>
          <w:p w14:paraId="35403249" w14:textId="77777777" w:rsidR="00EC70F6" w:rsidRPr="005F3B63" w:rsidRDefault="00EC70F6" w:rsidP="005F3B63">
            <w:pPr>
              <w:autoSpaceDE w:val="0"/>
              <w:autoSpaceDN w:val="0"/>
              <w:adjustRightInd w:val="0"/>
              <w:spacing w:line="240" w:lineRule="auto"/>
              <w:jc w:val="center"/>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 xml:space="preserve">3 baterije od </w:t>
            </w:r>
            <w:smartTag w:uri="urn:schemas-microsoft-com:office:smarttags" w:element="metricconverter">
              <w:smartTagPr>
                <w:attr w:name="ProductID" w:val="108 kg"/>
              </w:smartTagPr>
              <w:r w:rsidRPr="005F3B63">
                <w:rPr>
                  <w:rFonts w:asciiTheme="minorHAnsi" w:eastAsia="Times New Roman" w:hAnsiTheme="minorHAnsi" w:cstheme="minorHAnsi"/>
                  <w:color w:val="000000"/>
                  <w:sz w:val="20"/>
                </w:rPr>
                <w:t>108 kg</w:t>
              </w:r>
            </w:smartTag>
            <w:r w:rsidRPr="005F3B63">
              <w:rPr>
                <w:rFonts w:asciiTheme="minorHAnsi" w:eastAsia="Times New Roman" w:hAnsiTheme="minorHAnsi" w:cstheme="minorHAnsi"/>
                <w:color w:val="000000"/>
                <w:sz w:val="20"/>
              </w:rPr>
              <w:t xml:space="preserve"> i 4 komada boca po </w:t>
            </w:r>
            <w:smartTag w:uri="urn:schemas-microsoft-com:office:smarttags" w:element="metricconverter">
              <w:smartTagPr>
                <w:attr w:name="ProductID" w:val="9 kg"/>
              </w:smartTagPr>
              <w:r w:rsidRPr="005F3B63">
                <w:rPr>
                  <w:rFonts w:asciiTheme="minorHAnsi" w:eastAsia="Times New Roman" w:hAnsiTheme="minorHAnsi" w:cstheme="minorHAnsi"/>
                  <w:color w:val="000000"/>
                  <w:sz w:val="20"/>
                </w:rPr>
                <w:t>9 kg</w:t>
              </w:r>
            </w:smartTag>
            <w:r w:rsidRPr="005F3B63">
              <w:rPr>
                <w:rFonts w:asciiTheme="minorHAnsi" w:eastAsia="Times New Roman" w:hAnsiTheme="minorHAnsi" w:cstheme="minorHAnsi"/>
                <w:color w:val="000000"/>
                <w:sz w:val="20"/>
              </w:rPr>
              <w:t>.</w:t>
            </w:r>
          </w:p>
          <w:p w14:paraId="7AD5EBBD" w14:textId="77777777" w:rsidR="00EC70F6" w:rsidRPr="005F3B63" w:rsidRDefault="00EC70F6" w:rsidP="005F3B63">
            <w:pPr>
              <w:autoSpaceDE w:val="0"/>
              <w:autoSpaceDN w:val="0"/>
              <w:adjustRightInd w:val="0"/>
              <w:spacing w:line="240" w:lineRule="auto"/>
              <w:jc w:val="center"/>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Svaka baterija sadrži 10 boca od 5 litara</w:t>
            </w:r>
          </w:p>
        </w:tc>
      </w:tr>
      <w:tr w:rsidR="00EC70F6" w:rsidRPr="005F3B63" w14:paraId="04A97B0B" w14:textId="77777777" w:rsidTr="00BF3850">
        <w:trPr>
          <w:trHeight w:val="94"/>
        </w:trPr>
        <w:tc>
          <w:tcPr>
            <w:tcW w:w="917" w:type="dxa"/>
            <w:vMerge/>
            <w:vAlign w:val="center"/>
          </w:tcPr>
          <w:p w14:paraId="503BC3C2"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1FD1BA07"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4BDA5C22"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Kisik, O</w:t>
            </w:r>
            <w:r w:rsidRPr="005F3B63">
              <w:rPr>
                <w:rFonts w:asciiTheme="minorHAnsi" w:hAnsiTheme="minorHAnsi" w:cstheme="minorHAnsi"/>
                <w:sz w:val="20"/>
                <w:vertAlign w:val="subscript"/>
                <w:lang w:eastAsia="zh-CN"/>
              </w:rPr>
              <w:t>2</w:t>
            </w:r>
          </w:p>
        </w:tc>
        <w:tc>
          <w:tcPr>
            <w:tcW w:w="2072" w:type="dxa"/>
            <w:shd w:val="clear" w:color="auto" w:fill="auto"/>
            <w:vAlign w:val="center"/>
          </w:tcPr>
          <w:p w14:paraId="130D6A08"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446 kg</w:t>
            </w:r>
          </w:p>
        </w:tc>
      </w:tr>
      <w:tr w:rsidR="00EC70F6" w:rsidRPr="005F3B63" w14:paraId="33797738" w14:textId="77777777" w:rsidTr="00BF3850">
        <w:trPr>
          <w:trHeight w:val="79"/>
        </w:trPr>
        <w:tc>
          <w:tcPr>
            <w:tcW w:w="917" w:type="dxa"/>
            <w:vMerge/>
            <w:vAlign w:val="center"/>
          </w:tcPr>
          <w:p w14:paraId="74E20911"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1E82DA99"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1D08D828"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Argon, Ar</w:t>
            </w:r>
          </w:p>
        </w:tc>
        <w:tc>
          <w:tcPr>
            <w:tcW w:w="2072" w:type="dxa"/>
            <w:shd w:val="clear" w:color="auto" w:fill="auto"/>
            <w:vAlign w:val="center"/>
          </w:tcPr>
          <w:p w14:paraId="77592F53"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1.580 kg</w:t>
            </w:r>
          </w:p>
        </w:tc>
      </w:tr>
      <w:tr w:rsidR="00EC70F6" w:rsidRPr="005F3B63" w14:paraId="5A18C4A5" w14:textId="77777777" w:rsidTr="00BF3850">
        <w:trPr>
          <w:trHeight w:val="49"/>
        </w:trPr>
        <w:tc>
          <w:tcPr>
            <w:tcW w:w="917" w:type="dxa"/>
            <w:vMerge/>
            <w:vAlign w:val="center"/>
          </w:tcPr>
          <w:p w14:paraId="55DF60C1"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758FBBE7"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26288D6C"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Zalivna masa F1/Y komp. B</w:t>
            </w:r>
          </w:p>
        </w:tc>
        <w:tc>
          <w:tcPr>
            <w:tcW w:w="2072" w:type="dxa"/>
            <w:shd w:val="clear" w:color="auto" w:fill="auto"/>
            <w:vAlign w:val="center"/>
          </w:tcPr>
          <w:p w14:paraId="7CC62F7D" w14:textId="77777777" w:rsidR="00EC70F6" w:rsidRPr="005F3B63" w:rsidRDefault="00EC70F6" w:rsidP="005F3B63">
            <w:pPr>
              <w:spacing w:line="240" w:lineRule="auto"/>
              <w:jc w:val="center"/>
              <w:rPr>
                <w:rFonts w:asciiTheme="minorHAnsi" w:hAnsiTheme="minorHAnsi" w:cstheme="minorHAnsi"/>
                <w:sz w:val="20"/>
                <w:lang w:eastAsia="zh-CN"/>
              </w:rPr>
            </w:pPr>
            <w:smartTag w:uri="urn:schemas-microsoft-com:office:smarttags" w:element="metricconverter">
              <w:smartTagPr>
                <w:attr w:name="ProductID" w:val="15 kg"/>
              </w:smartTagPr>
              <w:r w:rsidRPr="005F3B63">
                <w:rPr>
                  <w:rFonts w:asciiTheme="minorHAnsi" w:eastAsia="Times New Roman" w:hAnsiTheme="minorHAnsi" w:cstheme="minorHAnsi"/>
                  <w:color w:val="000000"/>
                  <w:sz w:val="20"/>
                </w:rPr>
                <w:t>15 kg</w:t>
              </w:r>
            </w:smartTag>
          </w:p>
        </w:tc>
      </w:tr>
      <w:tr w:rsidR="00EC70F6" w:rsidRPr="005F3B63" w14:paraId="3D57ECD5" w14:textId="77777777" w:rsidTr="00BF3850">
        <w:trPr>
          <w:trHeight w:val="79"/>
        </w:trPr>
        <w:tc>
          <w:tcPr>
            <w:tcW w:w="917" w:type="dxa"/>
            <w:vMerge/>
            <w:vAlign w:val="center"/>
          </w:tcPr>
          <w:p w14:paraId="033CE010"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516C6B6D"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shd w:val="clear" w:color="auto" w:fill="auto"/>
            <w:vAlign w:val="center"/>
          </w:tcPr>
          <w:p w14:paraId="4762157B" w14:textId="77777777" w:rsidR="00EC70F6" w:rsidRPr="005F3B63" w:rsidRDefault="00EC70F6" w:rsidP="005F3B63">
            <w:pPr>
              <w:spacing w:line="240" w:lineRule="auto"/>
              <w:jc w:val="left"/>
              <w:rPr>
                <w:rFonts w:asciiTheme="minorHAnsi" w:hAnsiTheme="minorHAnsi" w:cstheme="minorHAnsi"/>
                <w:bCs/>
                <w:sz w:val="20"/>
                <w:lang w:eastAsia="zh-CN"/>
              </w:rPr>
            </w:pPr>
            <w:r w:rsidRPr="005F3B63">
              <w:rPr>
                <w:rFonts w:asciiTheme="minorHAnsi" w:eastAsia="Times New Roman" w:hAnsiTheme="minorHAnsi" w:cstheme="minorHAnsi"/>
                <w:bCs/>
                <w:color w:val="000000"/>
                <w:sz w:val="20"/>
                <w:lang w:eastAsia="zh-CN"/>
              </w:rPr>
              <w:t>Variocut G 485</w:t>
            </w:r>
          </w:p>
        </w:tc>
        <w:tc>
          <w:tcPr>
            <w:tcW w:w="2072" w:type="dxa"/>
            <w:shd w:val="clear" w:color="auto" w:fill="auto"/>
            <w:vAlign w:val="center"/>
          </w:tcPr>
          <w:p w14:paraId="18DEFB35"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1.000 L</w:t>
            </w:r>
          </w:p>
        </w:tc>
      </w:tr>
      <w:tr w:rsidR="00EC70F6" w:rsidRPr="005F3B63" w14:paraId="4913DAC8" w14:textId="77777777" w:rsidTr="00BF3850">
        <w:trPr>
          <w:trHeight w:val="94"/>
        </w:trPr>
        <w:tc>
          <w:tcPr>
            <w:tcW w:w="917" w:type="dxa"/>
            <w:vMerge/>
            <w:vAlign w:val="center"/>
          </w:tcPr>
          <w:p w14:paraId="71257347"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44C46B12"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shd w:val="clear" w:color="auto" w:fill="auto"/>
            <w:vAlign w:val="center"/>
          </w:tcPr>
          <w:p w14:paraId="3E4C6A2E" w14:textId="77777777" w:rsidR="00EC70F6" w:rsidRPr="005F3B63" w:rsidRDefault="00EC70F6" w:rsidP="005F3B63">
            <w:pPr>
              <w:spacing w:line="240" w:lineRule="auto"/>
              <w:jc w:val="left"/>
              <w:rPr>
                <w:rFonts w:asciiTheme="minorHAnsi" w:hAnsiTheme="minorHAnsi" w:cstheme="minorHAnsi"/>
                <w:bCs/>
                <w:sz w:val="20"/>
                <w:lang w:eastAsia="zh-CN"/>
              </w:rPr>
            </w:pPr>
            <w:r w:rsidRPr="005F3B63">
              <w:rPr>
                <w:rFonts w:asciiTheme="minorHAnsi" w:eastAsia="Times New Roman" w:hAnsiTheme="minorHAnsi" w:cstheme="minorHAnsi"/>
                <w:bCs/>
                <w:color w:val="000000"/>
                <w:sz w:val="20"/>
                <w:lang w:eastAsia="zh-CN"/>
              </w:rPr>
              <w:t>Rostex</w:t>
            </w:r>
          </w:p>
        </w:tc>
        <w:tc>
          <w:tcPr>
            <w:tcW w:w="2072" w:type="dxa"/>
            <w:shd w:val="clear" w:color="auto" w:fill="auto"/>
            <w:vAlign w:val="center"/>
          </w:tcPr>
          <w:p w14:paraId="14923BFB" w14:textId="77777777" w:rsidR="00EC70F6" w:rsidRPr="005F3B63" w:rsidRDefault="00EC70F6" w:rsidP="005F3B63">
            <w:pPr>
              <w:spacing w:line="240" w:lineRule="auto"/>
              <w:jc w:val="center"/>
              <w:rPr>
                <w:rFonts w:asciiTheme="minorHAnsi" w:hAnsiTheme="minorHAnsi" w:cstheme="minorHAnsi"/>
                <w:sz w:val="20"/>
                <w:lang w:eastAsia="zh-CN"/>
              </w:rPr>
            </w:pPr>
            <w:smartTag w:uri="urn:schemas-microsoft-com:office:smarttags" w:element="metricconverter">
              <w:smartTagPr>
                <w:attr w:name="ProductID" w:val="40 L"/>
              </w:smartTagPr>
              <w:r w:rsidRPr="005F3B63">
                <w:rPr>
                  <w:rFonts w:asciiTheme="minorHAnsi" w:eastAsia="Times New Roman" w:hAnsiTheme="minorHAnsi" w:cstheme="minorHAnsi"/>
                  <w:color w:val="000000"/>
                  <w:sz w:val="20"/>
                </w:rPr>
                <w:t>40 L</w:t>
              </w:r>
            </w:smartTag>
          </w:p>
        </w:tc>
      </w:tr>
      <w:tr w:rsidR="00EC70F6" w:rsidRPr="005F3B63" w14:paraId="13DD1C99" w14:textId="77777777" w:rsidTr="00BF3850">
        <w:trPr>
          <w:trHeight w:val="135"/>
        </w:trPr>
        <w:tc>
          <w:tcPr>
            <w:tcW w:w="917" w:type="dxa"/>
            <w:vMerge/>
            <w:vAlign w:val="center"/>
          </w:tcPr>
          <w:p w14:paraId="19BD1941"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067E89FD"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shd w:val="clear" w:color="auto" w:fill="auto"/>
            <w:vAlign w:val="center"/>
          </w:tcPr>
          <w:p w14:paraId="3F806B4D" w14:textId="77777777" w:rsidR="00EC70F6" w:rsidRPr="005F3B63" w:rsidRDefault="00EC70F6" w:rsidP="005F3B63">
            <w:pPr>
              <w:spacing w:line="240" w:lineRule="auto"/>
              <w:jc w:val="left"/>
              <w:rPr>
                <w:rFonts w:asciiTheme="minorHAnsi" w:hAnsiTheme="minorHAnsi" w:cstheme="minorHAnsi"/>
                <w:bCs/>
                <w:sz w:val="20"/>
                <w:lang w:eastAsia="zh-CN"/>
              </w:rPr>
            </w:pPr>
            <w:r w:rsidRPr="005F3B63">
              <w:rPr>
                <w:rFonts w:asciiTheme="minorHAnsi" w:eastAsia="Times New Roman" w:hAnsiTheme="minorHAnsi" w:cstheme="minorHAnsi"/>
                <w:bCs/>
                <w:color w:val="000000"/>
                <w:sz w:val="20"/>
                <w:lang w:eastAsia="zh-CN"/>
              </w:rPr>
              <w:t>Ločevalec SAM-01</w:t>
            </w:r>
          </w:p>
        </w:tc>
        <w:tc>
          <w:tcPr>
            <w:tcW w:w="2072" w:type="dxa"/>
            <w:shd w:val="clear" w:color="auto" w:fill="auto"/>
            <w:vAlign w:val="center"/>
          </w:tcPr>
          <w:p w14:paraId="3CA1523F"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w:t>
            </w:r>
          </w:p>
        </w:tc>
      </w:tr>
      <w:tr w:rsidR="00EC70F6" w:rsidRPr="005F3B63" w14:paraId="1EA10E40" w14:textId="77777777" w:rsidTr="00BF3850">
        <w:trPr>
          <w:trHeight w:val="135"/>
        </w:trPr>
        <w:tc>
          <w:tcPr>
            <w:tcW w:w="917" w:type="dxa"/>
            <w:vMerge/>
            <w:vAlign w:val="center"/>
          </w:tcPr>
          <w:p w14:paraId="249EC7AA"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7A5E936E"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shd w:val="clear" w:color="auto" w:fill="auto"/>
            <w:vAlign w:val="center"/>
          </w:tcPr>
          <w:p w14:paraId="194AD887" w14:textId="77777777" w:rsidR="00EC70F6" w:rsidRPr="005F3B63" w:rsidRDefault="00EC70F6" w:rsidP="005F3B63">
            <w:pPr>
              <w:spacing w:line="240" w:lineRule="auto"/>
              <w:jc w:val="left"/>
              <w:rPr>
                <w:rFonts w:asciiTheme="minorHAnsi" w:eastAsia="Times New Roman" w:hAnsiTheme="minorHAnsi" w:cstheme="minorHAnsi"/>
                <w:bCs/>
                <w:color w:val="000000"/>
                <w:sz w:val="20"/>
                <w:lang w:eastAsia="zh-CN"/>
              </w:rPr>
            </w:pPr>
            <w:r w:rsidRPr="005F3B63">
              <w:rPr>
                <w:rFonts w:asciiTheme="minorHAnsi" w:eastAsia="Times New Roman" w:hAnsiTheme="minorHAnsi" w:cstheme="minorHAnsi"/>
                <w:bCs/>
                <w:color w:val="000000"/>
                <w:sz w:val="20"/>
                <w:lang w:eastAsia="zh-CN"/>
              </w:rPr>
              <w:t>Hysol T 15</w:t>
            </w:r>
          </w:p>
        </w:tc>
        <w:tc>
          <w:tcPr>
            <w:tcW w:w="2072" w:type="dxa"/>
            <w:shd w:val="clear" w:color="auto" w:fill="auto"/>
            <w:vAlign w:val="center"/>
          </w:tcPr>
          <w:p w14:paraId="6761665E"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1.000 L</w:t>
            </w:r>
          </w:p>
        </w:tc>
      </w:tr>
      <w:tr w:rsidR="00EC70F6" w:rsidRPr="005F3B63" w14:paraId="30919AED" w14:textId="77777777" w:rsidTr="00BF3850">
        <w:trPr>
          <w:trHeight w:val="255"/>
        </w:trPr>
        <w:tc>
          <w:tcPr>
            <w:tcW w:w="917" w:type="dxa"/>
            <w:vMerge/>
            <w:vAlign w:val="center"/>
          </w:tcPr>
          <w:p w14:paraId="23AC6885"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283283CB"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shd w:val="clear" w:color="auto" w:fill="auto"/>
            <w:vAlign w:val="center"/>
          </w:tcPr>
          <w:p w14:paraId="34F6D58B" w14:textId="77777777" w:rsidR="00EC70F6" w:rsidRPr="005F3B63" w:rsidRDefault="00EC70F6" w:rsidP="005F3B63">
            <w:pPr>
              <w:spacing w:line="240" w:lineRule="auto"/>
              <w:jc w:val="left"/>
              <w:rPr>
                <w:rFonts w:asciiTheme="minorHAnsi" w:hAnsiTheme="minorHAnsi" w:cstheme="minorHAnsi"/>
                <w:bCs/>
                <w:sz w:val="20"/>
                <w:lang w:eastAsia="zh-CN"/>
              </w:rPr>
            </w:pPr>
            <w:r w:rsidRPr="005F3B63">
              <w:rPr>
                <w:rFonts w:asciiTheme="minorHAnsi" w:eastAsia="Times New Roman" w:hAnsiTheme="minorHAnsi" w:cstheme="minorHAnsi"/>
                <w:bCs/>
                <w:color w:val="000000"/>
                <w:sz w:val="20"/>
                <w:lang w:eastAsia="zh-CN"/>
              </w:rPr>
              <w:t>Lucibril A 320 R</w:t>
            </w:r>
          </w:p>
        </w:tc>
        <w:tc>
          <w:tcPr>
            <w:tcW w:w="2072" w:type="dxa"/>
            <w:shd w:val="clear" w:color="auto" w:fill="auto"/>
            <w:vAlign w:val="center"/>
          </w:tcPr>
          <w:p w14:paraId="7C6B0451"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w:t>
            </w:r>
          </w:p>
        </w:tc>
      </w:tr>
      <w:tr w:rsidR="00EC70F6" w:rsidRPr="005F3B63" w14:paraId="3EF2C562" w14:textId="77777777" w:rsidTr="00BF3850">
        <w:tc>
          <w:tcPr>
            <w:tcW w:w="917" w:type="dxa"/>
            <w:vAlign w:val="center"/>
          </w:tcPr>
          <w:p w14:paraId="5CF1478B"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Align w:val="center"/>
          </w:tcPr>
          <w:p w14:paraId="2F528A58"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r w:rsidRPr="005F3B63">
              <w:rPr>
                <w:rFonts w:asciiTheme="minorHAnsi" w:eastAsia="Times New Roman" w:hAnsiTheme="minorHAnsi" w:cstheme="minorHAnsi"/>
                <w:b/>
                <w:color w:val="000000"/>
                <w:sz w:val="20"/>
              </w:rPr>
              <w:t>DEKOR tvornica rasvjete d.o.o.,</w:t>
            </w:r>
          </w:p>
          <w:p w14:paraId="0C922C8F" w14:textId="77777777" w:rsidR="00EC70F6" w:rsidRPr="005F3B63" w:rsidRDefault="00EC70F6" w:rsidP="005F3B63">
            <w:pPr>
              <w:tabs>
                <w:tab w:val="left" w:pos="9000"/>
              </w:tabs>
              <w:spacing w:line="240" w:lineRule="auto"/>
              <w:jc w:val="left"/>
              <w:rPr>
                <w:rFonts w:asciiTheme="minorHAnsi" w:hAnsiTheme="minorHAnsi" w:cstheme="minorHAnsi"/>
                <w:b/>
                <w:bCs/>
                <w:sz w:val="20"/>
                <w:lang w:eastAsia="zh-CN"/>
              </w:rPr>
            </w:pPr>
            <w:r w:rsidRPr="005F3B63">
              <w:rPr>
                <w:rFonts w:asciiTheme="minorHAnsi" w:eastAsia="Times New Roman" w:hAnsiTheme="minorHAnsi" w:cstheme="minorHAnsi"/>
                <w:color w:val="000000"/>
                <w:sz w:val="20"/>
              </w:rPr>
              <w:t>K.Š. Đalskog 27/I, 49210 Zabok</w:t>
            </w:r>
          </w:p>
        </w:tc>
        <w:tc>
          <w:tcPr>
            <w:tcW w:w="2445" w:type="dxa"/>
            <w:vAlign w:val="center"/>
          </w:tcPr>
          <w:p w14:paraId="5EC43494"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Niklov-sulfat,</w:t>
            </w:r>
          </w:p>
          <w:p w14:paraId="2821E84F"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Niklov-klorid</w:t>
            </w:r>
          </w:p>
        </w:tc>
        <w:tc>
          <w:tcPr>
            <w:tcW w:w="2072" w:type="dxa"/>
            <w:vAlign w:val="center"/>
          </w:tcPr>
          <w:p w14:paraId="37D9F0AC"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0,2 t</w:t>
            </w:r>
          </w:p>
        </w:tc>
      </w:tr>
      <w:tr w:rsidR="00EC70F6" w:rsidRPr="005F3B63" w14:paraId="0687363D" w14:textId="77777777" w:rsidTr="00BF3850">
        <w:trPr>
          <w:trHeight w:val="120"/>
        </w:trPr>
        <w:tc>
          <w:tcPr>
            <w:tcW w:w="917" w:type="dxa"/>
            <w:vMerge w:val="restart"/>
            <w:vAlign w:val="center"/>
          </w:tcPr>
          <w:p w14:paraId="028B24B6"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2F0C0102"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r w:rsidRPr="005F3B63">
              <w:rPr>
                <w:rFonts w:asciiTheme="minorHAnsi" w:eastAsia="Times New Roman" w:hAnsiTheme="minorHAnsi" w:cstheme="minorHAnsi"/>
                <w:b/>
                <w:color w:val="000000"/>
                <w:sz w:val="20"/>
              </w:rPr>
              <w:t>EURO PETROL d.o.o.</w:t>
            </w:r>
          </w:p>
          <w:p w14:paraId="1E864BC1" w14:textId="77777777" w:rsidR="00EC70F6" w:rsidRDefault="00EC70F6" w:rsidP="005F3B63">
            <w:pPr>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Benzinska postaja Zabok</w:t>
            </w:r>
          </w:p>
          <w:p w14:paraId="7A8F679E" w14:textId="7BD16F5F" w:rsidR="00740A82" w:rsidRPr="00740A82" w:rsidRDefault="00740A82" w:rsidP="005F3B63">
            <w:pPr>
              <w:spacing w:line="240" w:lineRule="auto"/>
              <w:jc w:val="left"/>
              <w:rPr>
                <w:rFonts w:asciiTheme="minorHAnsi" w:hAnsiTheme="minorHAnsi" w:cstheme="minorHAnsi"/>
                <w:sz w:val="20"/>
                <w:lang w:eastAsia="zh-CN"/>
              </w:rPr>
            </w:pPr>
            <w:r w:rsidRPr="00740A82">
              <w:rPr>
                <w:rFonts w:asciiTheme="minorHAnsi" w:hAnsiTheme="minorHAnsi" w:cstheme="minorHAnsi"/>
                <w:sz w:val="20"/>
                <w:lang w:eastAsia="zh-CN"/>
              </w:rPr>
              <w:t>Hum Zabočki 12d , 49210 Zabok</w:t>
            </w:r>
          </w:p>
        </w:tc>
        <w:tc>
          <w:tcPr>
            <w:tcW w:w="2445" w:type="dxa"/>
            <w:vAlign w:val="center"/>
          </w:tcPr>
          <w:p w14:paraId="6A870A96"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Ekstra lako lož ulje</w:t>
            </w:r>
          </w:p>
        </w:tc>
        <w:tc>
          <w:tcPr>
            <w:tcW w:w="2072" w:type="dxa"/>
            <w:vAlign w:val="center"/>
          </w:tcPr>
          <w:p w14:paraId="59AE15CD" w14:textId="77777777" w:rsidR="00EC70F6" w:rsidRPr="005F3B63" w:rsidRDefault="00EC70F6" w:rsidP="005F3B63">
            <w:pPr>
              <w:tabs>
                <w:tab w:val="left" w:pos="9000"/>
              </w:tabs>
              <w:spacing w:line="240" w:lineRule="auto"/>
              <w:jc w:val="center"/>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2*42,5 t</w:t>
            </w:r>
          </w:p>
        </w:tc>
      </w:tr>
      <w:tr w:rsidR="00EC70F6" w:rsidRPr="005F3B63" w14:paraId="3FB7BB1F" w14:textId="77777777" w:rsidTr="00BF3850">
        <w:trPr>
          <w:trHeight w:val="109"/>
        </w:trPr>
        <w:tc>
          <w:tcPr>
            <w:tcW w:w="917" w:type="dxa"/>
            <w:vMerge/>
            <w:vAlign w:val="center"/>
          </w:tcPr>
          <w:p w14:paraId="0C3870B2"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6C48086B"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2277F413"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Dizelska goriva</w:t>
            </w:r>
          </w:p>
        </w:tc>
        <w:tc>
          <w:tcPr>
            <w:tcW w:w="2072" w:type="dxa"/>
            <w:vAlign w:val="center"/>
          </w:tcPr>
          <w:p w14:paraId="6EDB3279" w14:textId="77777777" w:rsidR="00EC70F6" w:rsidRPr="005F3B63" w:rsidRDefault="00EC70F6" w:rsidP="005F3B63">
            <w:pPr>
              <w:tabs>
                <w:tab w:val="left" w:pos="9000"/>
              </w:tabs>
              <w:spacing w:line="240" w:lineRule="auto"/>
              <w:jc w:val="center"/>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17 t</w:t>
            </w:r>
          </w:p>
          <w:p w14:paraId="6A2C4749"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21,3 t</w:t>
            </w:r>
          </w:p>
        </w:tc>
      </w:tr>
      <w:tr w:rsidR="00EC70F6" w:rsidRPr="005F3B63" w14:paraId="47C1AC13" w14:textId="77777777" w:rsidTr="00BF3850">
        <w:trPr>
          <w:trHeight w:val="120"/>
        </w:trPr>
        <w:tc>
          <w:tcPr>
            <w:tcW w:w="917" w:type="dxa"/>
            <w:vMerge/>
            <w:vAlign w:val="center"/>
          </w:tcPr>
          <w:p w14:paraId="06927AEB"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3C823701"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6A84EC97"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Benzinska goriva</w:t>
            </w:r>
          </w:p>
        </w:tc>
        <w:tc>
          <w:tcPr>
            <w:tcW w:w="2072" w:type="dxa"/>
            <w:vAlign w:val="center"/>
          </w:tcPr>
          <w:p w14:paraId="087544C9" w14:textId="77777777" w:rsidR="00EC70F6" w:rsidRPr="005F3B63" w:rsidRDefault="00EC70F6" w:rsidP="005F3B63">
            <w:pPr>
              <w:tabs>
                <w:tab w:val="left" w:pos="9000"/>
              </w:tabs>
              <w:spacing w:line="240" w:lineRule="auto"/>
              <w:jc w:val="center"/>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22,5 t</w:t>
            </w:r>
          </w:p>
          <w:p w14:paraId="15DC8407"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18,8 t</w:t>
            </w:r>
          </w:p>
        </w:tc>
      </w:tr>
      <w:tr w:rsidR="00EC70F6" w:rsidRPr="005F3B63" w14:paraId="48510A8A" w14:textId="77777777" w:rsidTr="00BF3850">
        <w:tc>
          <w:tcPr>
            <w:tcW w:w="917" w:type="dxa"/>
            <w:vAlign w:val="center"/>
          </w:tcPr>
          <w:p w14:paraId="6BF34332"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Align w:val="center"/>
          </w:tcPr>
          <w:p w14:paraId="6E65BD63"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r w:rsidRPr="005F3B63">
              <w:rPr>
                <w:rFonts w:asciiTheme="minorHAnsi" w:eastAsia="Times New Roman" w:hAnsiTheme="minorHAnsi" w:cstheme="minorHAnsi"/>
                <w:b/>
                <w:color w:val="000000"/>
                <w:sz w:val="20"/>
              </w:rPr>
              <w:t xml:space="preserve">HEP ODS d.o.o. Elektra Zabok </w:t>
            </w:r>
          </w:p>
          <w:p w14:paraId="501F7247" w14:textId="77777777" w:rsidR="00EC70F6" w:rsidRPr="005F3B63" w:rsidRDefault="00EC70F6" w:rsidP="005F3B63">
            <w:pPr>
              <w:tabs>
                <w:tab w:val="left" w:pos="9000"/>
              </w:tabs>
              <w:spacing w:line="240" w:lineRule="auto"/>
              <w:jc w:val="left"/>
              <w:rPr>
                <w:rFonts w:asciiTheme="minorHAnsi" w:hAnsiTheme="minorHAnsi" w:cstheme="minorHAnsi"/>
                <w:b/>
                <w:bCs/>
                <w:sz w:val="20"/>
                <w:lang w:eastAsia="zh-CN"/>
              </w:rPr>
            </w:pPr>
            <w:r w:rsidRPr="005F3B63">
              <w:rPr>
                <w:rFonts w:asciiTheme="minorHAnsi" w:eastAsia="Times New Roman" w:hAnsiTheme="minorHAnsi" w:cstheme="minorHAnsi"/>
                <w:color w:val="000000"/>
                <w:sz w:val="20"/>
              </w:rPr>
              <w:t>TS 110/35/10kV, 49210 Zabok</w:t>
            </w:r>
          </w:p>
        </w:tc>
        <w:tc>
          <w:tcPr>
            <w:tcW w:w="2445" w:type="dxa"/>
            <w:vAlign w:val="center"/>
          </w:tcPr>
          <w:p w14:paraId="616FFC9C"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Trafo ulje</w:t>
            </w:r>
          </w:p>
        </w:tc>
        <w:tc>
          <w:tcPr>
            <w:tcW w:w="2072" w:type="dxa"/>
            <w:vAlign w:val="center"/>
          </w:tcPr>
          <w:p w14:paraId="203ADF50" w14:textId="77777777" w:rsidR="00EC70F6" w:rsidRPr="005F3B63" w:rsidRDefault="00EC70F6" w:rsidP="005F3B63">
            <w:pPr>
              <w:tabs>
                <w:tab w:val="left" w:pos="9000"/>
              </w:tabs>
              <w:spacing w:line="240" w:lineRule="auto"/>
              <w:jc w:val="center"/>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19 t</w:t>
            </w:r>
          </w:p>
          <w:p w14:paraId="0D95D675"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19 t</w:t>
            </w:r>
          </w:p>
        </w:tc>
      </w:tr>
      <w:tr w:rsidR="00EC70F6" w:rsidRPr="005F3B63" w14:paraId="2E9ABC31" w14:textId="77777777" w:rsidTr="00BF3850">
        <w:trPr>
          <w:trHeight w:val="120"/>
        </w:trPr>
        <w:tc>
          <w:tcPr>
            <w:tcW w:w="917" w:type="dxa"/>
            <w:vMerge w:val="restart"/>
            <w:vAlign w:val="center"/>
          </w:tcPr>
          <w:p w14:paraId="680E2746"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02058BCA"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b/>
                <w:color w:val="000000"/>
                <w:sz w:val="20"/>
              </w:rPr>
              <w:t>INA d.d</w:t>
            </w:r>
            <w:r w:rsidRPr="005F3B63">
              <w:rPr>
                <w:rFonts w:asciiTheme="minorHAnsi" w:hAnsiTheme="minorHAnsi" w:cstheme="minorHAnsi"/>
                <w:sz w:val="20"/>
              </w:rPr>
              <w:t xml:space="preserve">, </w:t>
            </w:r>
            <w:r w:rsidRPr="005F3B63">
              <w:rPr>
                <w:rFonts w:asciiTheme="minorHAnsi" w:hAnsiTheme="minorHAnsi" w:cstheme="minorHAnsi"/>
                <w:b/>
                <w:bCs/>
                <w:sz w:val="20"/>
              </w:rPr>
              <w:t xml:space="preserve">BP </w:t>
            </w:r>
            <w:r w:rsidRPr="005F3B63">
              <w:rPr>
                <w:rFonts w:asciiTheme="minorHAnsi" w:eastAsia="Times New Roman" w:hAnsiTheme="minorHAnsi" w:cstheme="minorHAnsi"/>
                <w:b/>
                <w:bCs/>
                <w:color w:val="000000"/>
                <w:sz w:val="20"/>
              </w:rPr>
              <w:t>Zabok</w:t>
            </w:r>
          </w:p>
          <w:p w14:paraId="29D07251" w14:textId="77777777" w:rsidR="00EC70F6" w:rsidRPr="005F3B63" w:rsidRDefault="00EC70F6" w:rsidP="005F3B63">
            <w:pPr>
              <w:tabs>
                <w:tab w:val="left" w:pos="9000"/>
              </w:tabs>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Ulica Matije Gupca 1/a, 49210 Zabok</w:t>
            </w:r>
          </w:p>
        </w:tc>
        <w:tc>
          <w:tcPr>
            <w:tcW w:w="2445" w:type="dxa"/>
            <w:vAlign w:val="center"/>
          </w:tcPr>
          <w:p w14:paraId="3CBE4E2B"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Benzinska goriva</w:t>
            </w:r>
          </w:p>
        </w:tc>
        <w:tc>
          <w:tcPr>
            <w:tcW w:w="2072" w:type="dxa"/>
            <w:vAlign w:val="center"/>
          </w:tcPr>
          <w:p w14:paraId="6BC98FB3"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2*22,5 t</w:t>
            </w:r>
          </w:p>
        </w:tc>
      </w:tr>
      <w:tr w:rsidR="00EC70F6" w:rsidRPr="005F3B63" w14:paraId="0625ADB1" w14:textId="77777777" w:rsidTr="00BF3850">
        <w:trPr>
          <w:trHeight w:val="105"/>
        </w:trPr>
        <w:tc>
          <w:tcPr>
            <w:tcW w:w="917" w:type="dxa"/>
            <w:vMerge/>
            <w:vAlign w:val="center"/>
          </w:tcPr>
          <w:p w14:paraId="01326884"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05E032B9"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0506A17A"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Dizelska goriva</w:t>
            </w:r>
          </w:p>
        </w:tc>
        <w:tc>
          <w:tcPr>
            <w:tcW w:w="2072" w:type="dxa"/>
            <w:vAlign w:val="center"/>
          </w:tcPr>
          <w:p w14:paraId="6A6D821E"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2*25,5 t</w:t>
            </w:r>
          </w:p>
        </w:tc>
      </w:tr>
      <w:tr w:rsidR="00EC70F6" w:rsidRPr="005F3B63" w14:paraId="4B9984BD" w14:textId="77777777" w:rsidTr="00BF3850">
        <w:trPr>
          <w:trHeight w:val="150"/>
        </w:trPr>
        <w:tc>
          <w:tcPr>
            <w:tcW w:w="917" w:type="dxa"/>
            <w:vMerge w:val="restart"/>
            <w:vAlign w:val="center"/>
          </w:tcPr>
          <w:p w14:paraId="6E8519D1"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033C61D0" w14:textId="77777777" w:rsidR="00EC70F6" w:rsidRPr="005F3B63" w:rsidRDefault="00EC70F6" w:rsidP="005F3B63">
            <w:pPr>
              <w:spacing w:line="240" w:lineRule="auto"/>
              <w:jc w:val="left"/>
              <w:rPr>
                <w:rFonts w:asciiTheme="minorHAnsi" w:hAnsiTheme="minorHAnsi" w:cstheme="minorHAnsi"/>
                <w:b/>
                <w:bCs/>
                <w:sz w:val="20"/>
                <w:lang w:eastAsia="zh-CN"/>
              </w:rPr>
            </w:pPr>
            <w:r w:rsidRPr="005F3B63">
              <w:rPr>
                <w:rFonts w:asciiTheme="minorHAnsi" w:hAnsiTheme="minorHAnsi" w:cstheme="minorHAnsi"/>
                <w:b/>
                <w:bCs/>
                <w:sz w:val="20"/>
                <w:lang w:eastAsia="zh-CN"/>
              </w:rPr>
              <w:t>OPĆA BOLNICA ZABOK I BOLNICA HRVATSKIH VETERANA</w:t>
            </w:r>
          </w:p>
          <w:p w14:paraId="3E8117D8"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t>Bračak 8, p.p. 36, 49210 Zabok</w:t>
            </w:r>
          </w:p>
        </w:tc>
        <w:tc>
          <w:tcPr>
            <w:tcW w:w="2445" w:type="dxa"/>
            <w:vAlign w:val="center"/>
          </w:tcPr>
          <w:p w14:paraId="797C848C"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Etanol 100%</w:t>
            </w:r>
          </w:p>
        </w:tc>
        <w:tc>
          <w:tcPr>
            <w:tcW w:w="2072" w:type="dxa"/>
            <w:vAlign w:val="center"/>
          </w:tcPr>
          <w:p w14:paraId="38F5DFDA"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583 l</w:t>
            </w:r>
          </w:p>
        </w:tc>
      </w:tr>
      <w:tr w:rsidR="00EC70F6" w:rsidRPr="005F3B63" w14:paraId="67F00173" w14:textId="77777777" w:rsidTr="00BF3850">
        <w:trPr>
          <w:trHeight w:val="79"/>
        </w:trPr>
        <w:tc>
          <w:tcPr>
            <w:tcW w:w="917" w:type="dxa"/>
            <w:vMerge/>
            <w:vAlign w:val="center"/>
          </w:tcPr>
          <w:p w14:paraId="5B8618A1"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426BCDC0"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3CC122DB"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Medicinski benzin</w:t>
            </w:r>
          </w:p>
        </w:tc>
        <w:tc>
          <w:tcPr>
            <w:tcW w:w="2072" w:type="dxa"/>
            <w:vAlign w:val="center"/>
          </w:tcPr>
          <w:p w14:paraId="5862F8CF"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16 l</w:t>
            </w:r>
          </w:p>
        </w:tc>
      </w:tr>
      <w:tr w:rsidR="00EC70F6" w:rsidRPr="005F3B63" w14:paraId="12443522" w14:textId="77777777" w:rsidTr="00BF3850">
        <w:trPr>
          <w:trHeight w:val="120"/>
        </w:trPr>
        <w:tc>
          <w:tcPr>
            <w:tcW w:w="917" w:type="dxa"/>
            <w:vMerge/>
            <w:vAlign w:val="center"/>
          </w:tcPr>
          <w:p w14:paraId="7D749A53"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7D516486"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368A6AFB"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Octena kiselina</w:t>
            </w:r>
          </w:p>
        </w:tc>
        <w:tc>
          <w:tcPr>
            <w:tcW w:w="2072" w:type="dxa"/>
            <w:vAlign w:val="center"/>
          </w:tcPr>
          <w:p w14:paraId="7736F439"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0,5 l</w:t>
            </w:r>
          </w:p>
        </w:tc>
      </w:tr>
      <w:tr w:rsidR="00EC70F6" w:rsidRPr="005F3B63" w14:paraId="6AB5DEAF" w14:textId="77777777" w:rsidTr="00BF3850">
        <w:trPr>
          <w:trHeight w:val="94"/>
        </w:trPr>
        <w:tc>
          <w:tcPr>
            <w:tcW w:w="917" w:type="dxa"/>
            <w:vMerge/>
            <w:vAlign w:val="center"/>
          </w:tcPr>
          <w:p w14:paraId="5DB707BB"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51B07B7B"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7A7E02C2"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Metanol</w:t>
            </w:r>
          </w:p>
        </w:tc>
        <w:tc>
          <w:tcPr>
            <w:tcW w:w="2072" w:type="dxa"/>
            <w:vAlign w:val="center"/>
          </w:tcPr>
          <w:p w14:paraId="4F3CCDF4"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2 l</w:t>
            </w:r>
          </w:p>
        </w:tc>
      </w:tr>
      <w:tr w:rsidR="00EC70F6" w:rsidRPr="005F3B63" w14:paraId="79D727EF" w14:textId="77777777" w:rsidTr="00BF3850">
        <w:trPr>
          <w:trHeight w:val="94"/>
        </w:trPr>
        <w:tc>
          <w:tcPr>
            <w:tcW w:w="917" w:type="dxa"/>
            <w:vMerge/>
            <w:vAlign w:val="center"/>
          </w:tcPr>
          <w:p w14:paraId="5E2CBFA1"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75C07E71"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74BFB806"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Fiksir za RTG-e filmove</w:t>
            </w:r>
          </w:p>
        </w:tc>
        <w:tc>
          <w:tcPr>
            <w:tcW w:w="2072" w:type="dxa"/>
            <w:vAlign w:val="center"/>
          </w:tcPr>
          <w:p w14:paraId="7A03AB7F"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6 l</w:t>
            </w:r>
          </w:p>
        </w:tc>
      </w:tr>
      <w:tr w:rsidR="00EC70F6" w:rsidRPr="005F3B63" w14:paraId="4BB0835F" w14:textId="77777777" w:rsidTr="00BF3850">
        <w:trPr>
          <w:trHeight w:val="79"/>
        </w:trPr>
        <w:tc>
          <w:tcPr>
            <w:tcW w:w="917" w:type="dxa"/>
            <w:vMerge/>
            <w:vAlign w:val="center"/>
          </w:tcPr>
          <w:p w14:paraId="4E240551"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56ECDA41"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577DC3AF"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Sumporna kiselina</w:t>
            </w:r>
          </w:p>
        </w:tc>
        <w:tc>
          <w:tcPr>
            <w:tcW w:w="2072" w:type="dxa"/>
            <w:vAlign w:val="center"/>
          </w:tcPr>
          <w:p w14:paraId="0EC8E2C6"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0,5 l</w:t>
            </w:r>
          </w:p>
        </w:tc>
      </w:tr>
      <w:tr w:rsidR="00EC70F6" w:rsidRPr="005F3B63" w14:paraId="12B85CB7" w14:textId="77777777" w:rsidTr="00BF3850">
        <w:trPr>
          <w:trHeight w:val="64"/>
        </w:trPr>
        <w:tc>
          <w:tcPr>
            <w:tcW w:w="917" w:type="dxa"/>
            <w:vMerge/>
            <w:vAlign w:val="center"/>
          </w:tcPr>
          <w:p w14:paraId="4DACAB41"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7432AAFC"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56D68599"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Izosan G klorni preparat</w:t>
            </w:r>
          </w:p>
        </w:tc>
        <w:tc>
          <w:tcPr>
            <w:tcW w:w="2072" w:type="dxa"/>
            <w:vAlign w:val="center"/>
          </w:tcPr>
          <w:p w14:paraId="7ED028C0"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13 kg</w:t>
            </w:r>
          </w:p>
        </w:tc>
      </w:tr>
      <w:tr w:rsidR="00EC70F6" w:rsidRPr="005F3B63" w14:paraId="31C4CC77" w14:textId="77777777" w:rsidTr="00BF3850">
        <w:trPr>
          <w:trHeight w:val="120"/>
        </w:trPr>
        <w:tc>
          <w:tcPr>
            <w:tcW w:w="917" w:type="dxa"/>
            <w:vMerge/>
            <w:vAlign w:val="center"/>
          </w:tcPr>
          <w:p w14:paraId="45C9A1D6"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635261E9"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6A83194F"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Lako lož ulje</w:t>
            </w:r>
          </w:p>
        </w:tc>
        <w:tc>
          <w:tcPr>
            <w:tcW w:w="2072" w:type="dxa"/>
            <w:vAlign w:val="center"/>
          </w:tcPr>
          <w:p w14:paraId="426EDA98"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17 t</w:t>
            </w:r>
          </w:p>
        </w:tc>
      </w:tr>
      <w:tr w:rsidR="00EC70F6" w:rsidRPr="005F3B63" w14:paraId="38382F30" w14:textId="77777777" w:rsidTr="00BF3850">
        <w:tc>
          <w:tcPr>
            <w:tcW w:w="917" w:type="dxa"/>
            <w:vAlign w:val="center"/>
          </w:tcPr>
          <w:p w14:paraId="65E4C380"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Align w:val="center"/>
          </w:tcPr>
          <w:p w14:paraId="142CF047"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b/>
                <w:color w:val="000000"/>
                <w:sz w:val="20"/>
              </w:rPr>
              <w:t xml:space="preserve">PLINACRO d.o.o, </w:t>
            </w:r>
            <w:r w:rsidRPr="005F3B63">
              <w:rPr>
                <w:rFonts w:asciiTheme="minorHAnsi" w:eastAsia="Times New Roman" w:hAnsiTheme="minorHAnsi" w:cstheme="minorHAnsi"/>
                <w:color w:val="000000"/>
                <w:sz w:val="20"/>
              </w:rPr>
              <w:t>Pogon Hrvatsko Zagorje</w:t>
            </w:r>
          </w:p>
          <w:p w14:paraId="1B0A810D"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Magistralni plinovod:</w:t>
            </w:r>
          </w:p>
          <w:p w14:paraId="7D059E78"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Zabok-Ludbreg,</w:t>
            </w:r>
          </w:p>
          <w:p w14:paraId="5B9D5E20"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Zabok – Zagreb</w:t>
            </w:r>
          </w:p>
          <w:p w14:paraId="3F30C745"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Zapad,</w:t>
            </w:r>
          </w:p>
          <w:p w14:paraId="4D596D25" w14:textId="77777777" w:rsidR="00EC70F6" w:rsidRPr="005F3B63" w:rsidRDefault="00EC70F6" w:rsidP="005F3B63">
            <w:pPr>
              <w:spacing w:line="240" w:lineRule="auto"/>
              <w:jc w:val="left"/>
              <w:rPr>
                <w:rFonts w:asciiTheme="minorHAnsi" w:hAnsiTheme="minorHAnsi" w:cstheme="minorHAnsi"/>
                <w:b/>
                <w:bCs/>
                <w:sz w:val="20"/>
                <w:lang w:eastAsia="zh-CN"/>
              </w:rPr>
            </w:pPr>
            <w:r w:rsidRPr="005F3B63">
              <w:rPr>
                <w:rFonts w:asciiTheme="minorHAnsi" w:eastAsia="Times New Roman" w:hAnsiTheme="minorHAnsi" w:cstheme="minorHAnsi"/>
                <w:color w:val="000000"/>
                <w:sz w:val="20"/>
              </w:rPr>
              <w:t>Rogatec-Zabok</w:t>
            </w:r>
          </w:p>
        </w:tc>
        <w:tc>
          <w:tcPr>
            <w:tcW w:w="2445" w:type="dxa"/>
            <w:vAlign w:val="center"/>
          </w:tcPr>
          <w:p w14:paraId="7ABCFE6D"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Prirodni plin</w:t>
            </w:r>
          </w:p>
        </w:tc>
        <w:tc>
          <w:tcPr>
            <w:tcW w:w="2072" w:type="dxa"/>
            <w:vAlign w:val="center"/>
          </w:tcPr>
          <w:p w14:paraId="3F79A192"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max. u sekciji plinovoda 91 t</w:t>
            </w:r>
          </w:p>
        </w:tc>
      </w:tr>
      <w:tr w:rsidR="00EC70F6" w:rsidRPr="005F3B63" w14:paraId="343D8E39" w14:textId="77777777" w:rsidTr="00BF3850">
        <w:tc>
          <w:tcPr>
            <w:tcW w:w="917" w:type="dxa"/>
            <w:vAlign w:val="center"/>
          </w:tcPr>
          <w:p w14:paraId="5E771369" w14:textId="77777777" w:rsidR="00EC70F6" w:rsidRPr="005F3B63" w:rsidRDefault="00EC70F6" w:rsidP="00B46D1E">
            <w:pPr>
              <w:numPr>
                <w:ilvl w:val="0"/>
                <w:numId w:val="35"/>
              </w:numPr>
              <w:spacing w:line="240" w:lineRule="auto"/>
              <w:jc w:val="center"/>
              <w:rPr>
                <w:rFonts w:asciiTheme="minorHAnsi" w:hAnsiTheme="minorHAnsi" w:cstheme="minorHAnsi"/>
                <w:sz w:val="20"/>
                <w:lang w:val="de-DE" w:eastAsia="zh-CN"/>
              </w:rPr>
            </w:pPr>
          </w:p>
        </w:tc>
        <w:tc>
          <w:tcPr>
            <w:tcW w:w="3751" w:type="dxa"/>
            <w:vAlign w:val="center"/>
          </w:tcPr>
          <w:p w14:paraId="19308E38"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b/>
                <w:color w:val="000000"/>
                <w:sz w:val="20"/>
              </w:rPr>
              <w:t xml:space="preserve">PLINACRO d.o.o, </w:t>
            </w:r>
            <w:r w:rsidRPr="005F3B63">
              <w:rPr>
                <w:rFonts w:asciiTheme="minorHAnsi" w:eastAsia="Times New Roman" w:hAnsiTheme="minorHAnsi" w:cstheme="minorHAnsi"/>
                <w:color w:val="000000"/>
                <w:sz w:val="20"/>
              </w:rPr>
              <w:t>Regionalni plinovod:</w:t>
            </w:r>
          </w:p>
          <w:p w14:paraId="76CCC379"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Zabok-</w:t>
            </w:r>
          </w:p>
          <w:p w14:paraId="2873DD96"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Kumrovec,</w:t>
            </w:r>
          </w:p>
          <w:p w14:paraId="00089B3D" w14:textId="77777777" w:rsidR="00EC70F6" w:rsidRPr="005F3B63" w:rsidRDefault="00EC70F6" w:rsidP="005F3B63">
            <w:pPr>
              <w:spacing w:line="240" w:lineRule="auto"/>
              <w:jc w:val="left"/>
              <w:rPr>
                <w:rFonts w:asciiTheme="minorHAnsi" w:hAnsiTheme="minorHAnsi" w:cstheme="minorHAnsi"/>
                <w:b/>
                <w:bCs/>
                <w:sz w:val="20"/>
                <w:lang w:eastAsia="zh-CN"/>
              </w:rPr>
            </w:pPr>
            <w:r w:rsidRPr="005F3B63">
              <w:rPr>
                <w:rFonts w:asciiTheme="minorHAnsi" w:eastAsia="Times New Roman" w:hAnsiTheme="minorHAnsi" w:cstheme="minorHAnsi"/>
                <w:color w:val="000000"/>
                <w:sz w:val="20"/>
              </w:rPr>
              <w:t>Zabok-Oroslavje</w:t>
            </w:r>
          </w:p>
        </w:tc>
        <w:tc>
          <w:tcPr>
            <w:tcW w:w="2445" w:type="dxa"/>
            <w:vAlign w:val="center"/>
          </w:tcPr>
          <w:p w14:paraId="65381B2C"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Prirodni plin</w:t>
            </w:r>
          </w:p>
        </w:tc>
        <w:tc>
          <w:tcPr>
            <w:tcW w:w="2072" w:type="dxa"/>
            <w:vAlign w:val="center"/>
          </w:tcPr>
          <w:p w14:paraId="347740AD" w14:textId="77777777" w:rsidR="00EC70F6" w:rsidRPr="005F3B63" w:rsidRDefault="00EC70F6" w:rsidP="005F3B63">
            <w:pPr>
              <w:spacing w:line="240" w:lineRule="auto"/>
              <w:jc w:val="center"/>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max. u sekciji plinovoda</w:t>
            </w:r>
          </w:p>
          <w:p w14:paraId="5DF8FE38"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2 t</w:t>
            </w:r>
          </w:p>
        </w:tc>
      </w:tr>
      <w:tr w:rsidR="00EC70F6" w:rsidRPr="005F3B63" w14:paraId="4E82B588" w14:textId="77777777" w:rsidTr="00BF3850">
        <w:tc>
          <w:tcPr>
            <w:tcW w:w="917" w:type="dxa"/>
            <w:vAlign w:val="center"/>
          </w:tcPr>
          <w:p w14:paraId="3885FF6B" w14:textId="77777777" w:rsidR="00EC70F6" w:rsidRPr="005F3B63" w:rsidRDefault="00EC70F6" w:rsidP="00B46D1E">
            <w:pPr>
              <w:numPr>
                <w:ilvl w:val="0"/>
                <w:numId w:val="35"/>
              </w:numPr>
              <w:spacing w:line="240" w:lineRule="auto"/>
              <w:jc w:val="center"/>
              <w:rPr>
                <w:rFonts w:asciiTheme="minorHAnsi" w:hAnsiTheme="minorHAnsi" w:cstheme="minorHAnsi"/>
                <w:sz w:val="20"/>
                <w:lang w:val="de-DE" w:eastAsia="zh-CN"/>
              </w:rPr>
            </w:pPr>
          </w:p>
        </w:tc>
        <w:tc>
          <w:tcPr>
            <w:tcW w:w="3751" w:type="dxa"/>
            <w:vAlign w:val="center"/>
          </w:tcPr>
          <w:p w14:paraId="07A47621"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r w:rsidRPr="005F3B63">
              <w:rPr>
                <w:rFonts w:asciiTheme="minorHAnsi" w:eastAsia="Times New Roman" w:hAnsiTheme="minorHAnsi" w:cstheme="minorHAnsi"/>
                <w:b/>
                <w:color w:val="000000"/>
                <w:sz w:val="20"/>
              </w:rPr>
              <w:t xml:space="preserve">PLINACRO d.o.o, </w:t>
            </w:r>
          </w:p>
          <w:p w14:paraId="4B5483B0" w14:textId="77777777" w:rsidR="00EC70F6" w:rsidRPr="005F3B63" w:rsidRDefault="00EC70F6" w:rsidP="005F3B63">
            <w:pPr>
              <w:tabs>
                <w:tab w:val="left" w:pos="9000"/>
              </w:tabs>
              <w:spacing w:line="240" w:lineRule="auto"/>
              <w:jc w:val="left"/>
              <w:rPr>
                <w:rFonts w:asciiTheme="minorHAnsi" w:hAnsiTheme="minorHAnsi" w:cstheme="minorHAnsi"/>
                <w:bCs/>
                <w:sz w:val="20"/>
                <w:lang w:eastAsia="zh-CN"/>
              </w:rPr>
            </w:pPr>
            <w:r w:rsidRPr="005F3B63">
              <w:rPr>
                <w:rFonts w:asciiTheme="minorHAnsi" w:eastAsia="Times New Roman" w:hAnsiTheme="minorHAnsi" w:cstheme="minorHAnsi"/>
                <w:bCs/>
                <w:color w:val="000000"/>
                <w:sz w:val="20"/>
              </w:rPr>
              <w:t>MRS: Zabok</w:t>
            </w:r>
          </w:p>
        </w:tc>
        <w:tc>
          <w:tcPr>
            <w:tcW w:w="2445" w:type="dxa"/>
            <w:vAlign w:val="center"/>
          </w:tcPr>
          <w:p w14:paraId="044CDD85"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Prirodni plin</w:t>
            </w:r>
          </w:p>
        </w:tc>
        <w:tc>
          <w:tcPr>
            <w:tcW w:w="2072" w:type="dxa"/>
            <w:vAlign w:val="center"/>
          </w:tcPr>
          <w:p w14:paraId="13DADDFC" w14:textId="77777777" w:rsidR="00EC70F6" w:rsidRPr="005F3B63" w:rsidRDefault="00EC70F6" w:rsidP="005F3B63">
            <w:pPr>
              <w:tabs>
                <w:tab w:val="left" w:pos="9000"/>
              </w:tabs>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max: 10,9 t</w:t>
            </w:r>
          </w:p>
        </w:tc>
      </w:tr>
      <w:tr w:rsidR="00EC70F6" w:rsidRPr="005F3B63" w14:paraId="105936AB" w14:textId="77777777" w:rsidTr="00BF3850">
        <w:trPr>
          <w:trHeight w:val="375"/>
        </w:trPr>
        <w:tc>
          <w:tcPr>
            <w:tcW w:w="917" w:type="dxa"/>
            <w:vMerge w:val="restart"/>
            <w:vAlign w:val="center"/>
          </w:tcPr>
          <w:p w14:paraId="077B09F6"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1639D6E5"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r w:rsidRPr="005F3B63">
              <w:rPr>
                <w:rFonts w:asciiTheme="minorHAnsi" w:eastAsia="Times New Roman" w:hAnsiTheme="minorHAnsi" w:cstheme="minorHAnsi"/>
                <w:b/>
                <w:color w:val="000000"/>
                <w:sz w:val="20"/>
              </w:rPr>
              <w:t>TIFON d.o.o.</w:t>
            </w:r>
          </w:p>
          <w:p w14:paraId="43F5CF55" w14:textId="77777777" w:rsidR="00EC70F6" w:rsidRPr="005F3B63" w:rsidRDefault="00EC70F6" w:rsidP="005F3B63">
            <w:pPr>
              <w:tabs>
                <w:tab w:val="left" w:pos="9000"/>
              </w:tabs>
              <w:spacing w:line="240" w:lineRule="auto"/>
              <w:jc w:val="left"/>
              <w:rPr>
                <w:rFonts w:asciiTheme="minorHAnsi" w:hAnsiTheme="minorHAnsi" w:cstheme="minorHAnsi"/>
                <w:b/>
                <w:bCs/>
                <w:sz w:val="20"/>
                <w:lang w:eastAsia="zh-CN"/>
              </w:rPr>
            </w:pPr>
            <w:r w:rsidRPr="005F3B63">
              <w:rPr>
                <w:rFonts w:asciiTheme="minorHAnsi" w:eastAsia="Times New Roman" w:hAnsiTheme="minorHAnsi" w:cstheme="minorHAnsi"/>
                <w:color w:val="000000"/>
                <w:sz w:val="20"/>
              </w:rPr>
              <w:t>Prilaz dr. F. Tuđmana 5, 49210 Zabok</w:t>
            </w:r>
          </w:p>
        </w:tc>
        <w:tc>
          <w:tcPr>
            <w:tcW w:w="2445" w:type="dxa"/>
            <w:vAlign w:val="center"/>
          </w:tcPr>
          <w:p w14:paraId="481FB5F0"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Benzinska goriva</w:t>
            </w:r>
          </w:p>
        </w:tc>
        <w:tc>
          <w:tcPr>
            <w:tcW w:w="2072" w:type="dxa"/>
            <w:vAlign w:val="center"/>
          </w:tcPr>
          <w:p w14:paraId="03938BA9" w14:textId="77777777" w:rsidR="00EC70F6" w:rsidRPr="005F3B63" w:rsidRDefault="00EC70F6" w:rsidP="005F3B63">
            <w:pPr>
              <w:tabs>
                <w:tab w:val="left" w:pos="9000"/>
              </w:tabs>
              <w:spacing w:line="240" w:lineRule="auto"/>
              <w:jc w:val="center"/>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2*18,8 t</w:t>
            </w:r>
          </w:p>
          <w:p w14:paraId="4E619335"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7,5 t</w:t>
            </w:r>
          </w:p>
        </w:tc>
      </w:tr>
      <w:tr w:rsidR="00EC70F6" w:rsidRPr="005F3B63" w14:paraId="37A63616" w14:textId="77777777" w:rsidTr="00BF3850">
        <w:trPr>
          <w:trHeight w:val="285"/>
        </w:trPr>
        <w:tc>
          <w:tcPr>
            <w:tcW w:w="917" w:type="dxa"/>
            <w:vMerge/>
            <w:vAlign w:val="center"/>
          </w:tcPr>
          <w:p w14:paraId="4992EC80"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2487D50D"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vAlign w:val="center"/>
          </w:tcPr>
          <w:p w14:paraId="0A051271" w14:textId="77777777" w:rsidR="00EC70F6" w:rsidRPr="005F3B63" w:rsidRDefault="00EC70F6" w:rsidP="005F3B63">
            <w:pPr>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Dizelska goriva</w:t>
            </w:r>
          </w:p>
        </w:tc>
        <w:tc>
          <w:tcPr>
            <w:tcW w:w="2072" w:type="dxa"/>
            <w:vAlign w:val="center"/>
          </w:tcPr>
          <w:p w14:paraId="7FA12DCC" w14:textId="77777777" w:rsidR="00EC70F6" w:rsidRPr="005F3B63" w:rsidRDefault="00EC70F6" w:rsidP="005F3B63">
            <w:pPr>
              <w:tabs>
                <w:tab w:val="left" w:pos="9000"/>
              </w:tabs>
              <w:spacing w:line="240" w:lineRule="auto"/>
              <w:jc w:val="center"/>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2*17 t</w:t>
            </w:r>
          </w:p>
          <w:p w14:paraId="6566E684" w14:textId="77777777" w:rsidR="00EC70F6" w:rsidRPr="005F3B63" w:rsidRDefault="00EC70F6" w:rsidP="005F3B63">
            <w:pPr>
              <w:spacing w:line="240" w:lineRule="auto"/>
              <w:jc w:val="center"/>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42,5 t</w:t>
            </w:r>
          </w:p>
        </w:tc>
      </w:tr>
      <w:tr w:rsidR="00EC70F6" w:rsidRPr="005F3B63" w14:paraId="439A32D7" w14:textId="77777777" w:rsidTr="00BF3850">
        <w:trPr>
          <w:trHeight w:val="150"/>
        </w:trPr>
        <w:tc>
          <w:tcPr>
            <w:tcW w:w="917" w:type="dxa"/>
            <w:vMerge w:val="restart"/>
            <w:vAlign w:val="center"/>
          </w:tcPr>
          <w:p w14:paraId="7E75C58D"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0728B114" w14:textId="77777777" w:rsidR="00EC70F6" w:rsidRPr="005F3B63" w:rsidRDefault="00EC70F6" w:rsidP="005F3B63">
            <w:pPr>
              <w:spacing w:line="240" w:lineRule="auto"/>
              <w:jc w:val="left"/>
              <w:rPr>
                <w:rFonts w:asciiTheme="minorHAnsi" w:hAnsiTheme="minorHAnsi" w:cstheme="minorHAnsi"/>
                <w:b/>
                <w:bCs/>
                <w:sz w:val="20"/>
                <w:lang w:eastAsia="zh-CN"/>
              </w:rPr>
            </w:pPr>
            <w:r w:rsidRPr="005F3B63">
              <w:rPr>
                <w:rFonts w:asciiTheme="minorHAnsi" w:hAnsiTheme="minorHAnsi" w:cstheme="minorHAnsi"/>
                <w:b/>
                <w:bCs/>
                <w:sz w:val="20"/>
                <w:lang w:eastAsia="zh-CN"/>
              </w:rPr>
              <w:t>TIFON d.o.o.</w:t>
            </w:r>
          </w:p>
          <w:p w14:paraId="2F3691CD" w14:textId="77777777" w:rsidR="00EC70F6"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sz w:val="20"/>
                <w:lang w:eastAsia="zh-CN"/>
              </w:rPr>
              <w:lastRenderedPageBreak/>
              <w:t>Skladište naftnih derivata Zabok</w:t>
            </w:r>
          </w:p>
          <w:p w14:paraId="3F1E13AC" w14:textId="6DE3E5B7" w:rsidR="00740A82" w:rsidRPr="005F3B63" w:rsidRDefault="00740A82" w:rsidP="005F3B63">
            <w:pPr>
              <w:spacing w:line="240" w:lineRule="auto"/>
              <w:jc w:val="left"/>
              <w:rPr>
                <w:rFonts w:asciiTheme="minorHAnsi" w:hAnsiTheme="minorHAnsi" w:cstheme="minorHAnsi"/>
                <w:sz w:val="20"/>
                <w:lang w:eastAsia="zh-CN"/>
              </w:rPr>
            </w:pPr>
            <w:r w:rsidRPr="00740A82">
              <w:rPr>
                <w:rFonts w:asciiTheme="minorHAnsi" w:hAnsiTheme="minorHAnsi" w:cstheme="minorHAnsi"/>
                <w:sz w:val="20"/>
                <w:lang w:eastAsia="zh-CN"/>
              </w:rPr>
              <w:t>Ulica 103. brigade 10</w:t>
            </w:r>
            <w:r>
              <w:rPr>
                <w:rFonts w:asciiTheme="minorHAnsi" w:hAnsiTheme="minorHAnsi" w:cstheme="minorHAnsi"/>
                <w:sz w:val="20"/>
                <w:lang w:eastAsia="zh-CN"/>
              </w:rPr>
              <w:t>, 49210</w:t>
            </w:r>
            <w:r w:rsidRPr="00740A82">
              <w:rPr>
                <w:rFonts w:asciiTheme="minorHAnsi" w:hAnsiTheme="minorHAnsi" w:cstheme="minorHAnsi"/>
                <w:sz w:val="20"/>
                <w:lang w:eastAsia="zh-CN"/>
              </w:rPr>
              <w:t xml:space="preserve"> Zabok</w:t>
            </w:r>
          </w:p>
        </w:tc>
        <w:tc>
          <w:tcPr>
            <w:tcW w:w="2445" w:type="dxa"/>
            <w:vAlign w:val="center"/>
          </w:tcPr>
          <w:p w14:paraId="7FE58B4B"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lastRenderedPageBreak/>
              <w:t>Dizel gorivo</w:t>
            </w:r>
          </w:p>
        </w:tc>
        <w:tc>
          <w:tcPr>
            <w:tcW w:w="2072" w:type="dxa"/>
            <w:vAlign w:val="center"/>
          </w:tcPr>
          <w:p w14:paraId="241DA5F9" w14:textId="77777777" w:rsidR="00EC70F6" w:rsidRPr="005F3B63" w:rsidRDefault="00EC70F6" w:rsidP="005F3B63">
            <w:pPr>
              <w:tabs>
                <w:tab w:val="left" w:pos="9000"/>
              </w:tabs>
              <w:spacing w:line="240" w:lineRule="auto"/>
              <w:jc w:val="center"/>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8.500 t</w:t>
            </w:r>
          </w:p>
          <w:p w14:paraId="20750053"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lastRenderedPageBreak/>
              <w:t>8.500 t</w:t>
            </w:r>
          </w:p>
        </w:tc>
      </w:tr>
      <w:tr w:rsidR="00EC70F6" w:rsidRPr="005F3B63" w14:paraId="6AECB265" w14:textId="77777777" w:rsidTr="00BF3850">
        <w:trPr>
          <w:trHeight w:val="79"/>
        </w:trPr>
        <w:tc>
          <w:tcPr>
            <w:tcW w:w="917" w:type="dxa"/>
            <w:vMerge/>
            <w:vAlign w:val="center"/>
          </w:tcPr>
          <w:p w14:paraId="0D9D2EE9"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621D5B16"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1B3C4EE9"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Bezolovni motorni benzini</w:t>
            </w:r>
          </w:p>
        </w:tc>
        <w:tc>
          <w:tcPr>
            <w:tcW w:w="2072" w:type="dxa"/>
            <w:vAlign w:val="center"/>
          </w:tcPr>
          <w:p w14:paraId="73ABF40B" w14:textId="77777777" w:rsidR="00EC70F6" w:rsidRPr="005F3B63" w:rsidRDefault="00EC70F6" w:rsidP="005F3B63">
            <w:pPr>
              <w:tabs>
                <w:tab w:val="left" w:pos="9000"/>
              </w:tabs>
              <w:spacing w:line="240" w:lineRule="auto"/>
              <w:jc w:val="center"/>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S1 – 2.200  t</w:t>
            </w:r>
          </w:p>
          <w:p w14:paraId="26BE3B11"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S2 – 2.200 t</w:t>
            </w:r>
          </w:p>
        </w:tc>
      </w:tr>
      <w:tr w:rsidR="00EC70F6" w:rsidRPr="005F3B63" w14:paraId="6B375AEE" w14:textId="77777777" w:rsidTr="00BF3850">
        <w:trPr>
          <w:trHeight w:val="109"/>
        </w:trPr>
        <w:tc>
          <w:tcPr>
            <w:tcW w:w="917" w:type="dxa"/>
            <w:vMerge/>
            <w:vAlign w:val="center"/>
          </w:tcPr>
          <w:p w14:paraId="1584C7E0"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21F4A788"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41CBC700"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Lož ulje ekstra lako</w:t>
            </w:r>
          </w:p>
        </w:tc>
        <w:tc>
          <w:tcPr>
            <w:tcW w:w="2072" w:type="dxa"/>
            <w:vAlign w:val="center"/>
          </w:tcPr>
          <w:p w14:paraId="419E267D"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4.250 t</w:t>
            </w:r>
          </w:p>
        </w:tc>
      </w:tr>
      <w:tr w:rsidR="00EC70F6" w:rsidRPr="005F3B63" w14:paraId="20FB24D8" w14:textId="77777777" w:rsidTr="00BF3850">
        <w:trPr>
          <w:trHeight w:val="90"/>
        </w:trPr>
        <w:tc>
          <w:tcPr>
            <w:tcW w:w="917" w:type="dxa"/>
            <w:vMerge/>
            <w:vAlign w:val="center"/>
          </w:tcPr>
          <w:p w14:paraId="45A84E47"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64CFD055" w14:textId="77777777" w:rsidR="00EC70F6" w:rsidRPr="005F3B63" w:rsidRDefault="00EC70F6" w:rsidP="005F3B63">
            <w:pPr>
              <w:spacing w:line="240" w:lineRule="auto"/>
              <w:jc w:val="left"/>
              <w:rPr>
                <w:rFonts w:asciiTheme="minorHAnsi" w:hAnsiTheme="minorHAnsi" w:cstheme="minorHAnsi"/>
                <w:b/>
                <w:bCs/>
                <w:sz w:val="20"/>
                <w:lang w:eastAsia="zh-CN"/>
              </w:rPr>
            </w:pPr>
          </w:p>
        </w:tc>
        <w:tc>
          <w:tcPr>
            <w:tcW w:w="2445" w:type="dxa"/>
            <w:vAlign w:val="center"/>
          </w:tcPr>
          <w:p w14:paraId="13784537"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Mlazno gorivo</w:t>
            </w:r>
          </w:p>
        </w:tc>
        <w:tc>
          <w:tcPr>
            <w:tcW w:w="2072" w:type="dxa"/>
            <w:vAlign w:val="center"/>
          </w:tcPr>
          <w:p w14:paraId="08041DE2"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4.000 t</w:t>
            </w:r>
          </w:p>
        </w:tc>
      </w:tr>
      <w:tr w:rsidR="00EC70F6" w:rsidRPr="005F3B63" w14:paraId="06EFB5DD" w14:textId="77777777" w:rsidTr="00BF3850">
        <w:trPr>
          <w:trHeight w:val="474"/>
        </w:trPr>
        <w:tc>
          <w:tcPr>
            <w:tcW w:w="917" w:type="dxa"/>
            <w:vAlign w:val="center"/>
          </w:tcPr>
          <w:p w14:paraId="5DC13FB8"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Align w:val="center"/>
          </w:tcPr>
          <w:p w14:paraId="59B65A19"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r w:rsidRPr="005F3B63">
              <w:rPr>
                <w:rFonts w:asciiTheme="minorHAnsi" w:eastAsia="Times New Roman" w:hAnsiTheme="minorHAnsi" w:cstheme="minorHAnsi"/>
                <w:b/>
                <w:color w:val="000000"/>
                <w:sz w:val="20"/>
              </w:rPr>
              <w:t>ZAGORSKI  VODOVOD  d.o.o.</w:t>
            </w:r>
          </w:p>
          <w:p w14:paraId="43AB4C45" w14:textId="77777777" w:rsidR="00EC70F6" w:rsidRPr="005F3B63" w:rsidRDefault="00EC70F6" w:rsidP="005F3B63">
            <w:pPr>
              <w:spacing w:line="240" w:lineRule="auto"/>
              <w:jc w:val="left"/>
              <w:rPr>
                <w:rFonts w:asciiTheme="minorHAnsi" w:hAnsiTheme="minorHAnsi" w:cstheme="minorHAnsi"/>
                <w:b/>
                <w:bCs/>
                <w:sz w:val="20"/>
                <w:lang w:eastAsia="zh-CN"/>
              </w:rPr>
            </w:pPr>
            <w:r w:rsidRPr="005F3B63">
              <w:rPr>
                <w:rFonts w:asciiTheme="minorHAnsi" w:eastAsia="Times New Roman" w:hAnsiTheme="minorHAnsi" w:cstheme="minorHAnsi"/>
                <w:color w:val="000000"/>
                <w:sz w:val="20"/>
              </w:rPr>
              <w:t>Ul. K.Š.Gjalskog 1, 49210 Zabok</w:t>
            </w:r>
          </w:p>
        </w:tc>
        <w:tc>
          <w:tcPr>
            <w:tcW w:w="2445" w:type="dxa"/>
            <w:vAlign w:val="center"/>
          </w:tcPr>
          <w:p w14:paraId="1D99CF15"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Motorno ulje</w:t>
            </w:r>
          </w:p>
        </w:tc>
        <w:tc>
          <w:tcPr>
            <w:tcW w:w="2072" w:type="dxa"/>
            <w:vAlign w:val="center"/>
          </w:tcPr>
          <w:p w14:paraId="30AA0E34"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400 l</w:t>
            </w:r>
          </w:p>
        </w:tc>
      </w:tr>
      <w:tr w:rsidR="00EC70F6" w:rsidRPr="005F3B63" w14:paraId="27BF4BBF" w14:textId="77777777" w:rsidTr="00BF3850">
        <w:tc>
          <w:tcPr>
            <w:tcW w:w="917" w:type="dxa"/>
            <w:vAlign w:val="center"/>
          </w:tcPr>
          <w:p w14:paraId="35209203"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Align w:val="center"/>
          </w:tcPr>
          <w:p w14:paraId="3D8E55CE"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b/>
                <w:color w:val="000000"/>
                <w:sz w:val="20"/>
              </w:rPr>
              <w:t xml:space="preserve">C.I.A.K. d.o.o., </w:t>
            </w:r>
            <w:r w:rsidRPr="005F3B63">
              <w:rPr>
                <w:rFonts w:asciiTheme="minorHAnsi" w:eastAsia="Times New Roman" w:hAnsiTheme="minorHAnsi" w:cstheme="minorHAnsi"/>
                <w:color w:val="000000"/>
                <w:sz w:val="20"/>
              </w:rPr>
              <w:t>Distribucijski centar Zabok,</w:t>
            </w:r>
          </w:p>
          <w:p w14:paraId="187E9C13" w14:textId="77777777" w:rsidR="00EC70F6" w:rsidRPr="005F3B63" w:rsidRDefault="00EC70F6" w:rsidP="005F3B63">
            <w:pPr>
              <w:tabs>
                <w:tab w:val="left" w:pos="9000"/>
              </w:tabs>
              <w:spacing w:line="240" w:lineRule="auto"/>
              <w:jc w:val="left"/>
              <w:rPr>
                <w:rFonts w:asciiTheme="minorHAnsi" w:hAnsiTheme="minorHAnsi" w:cstheme="minorHAnsi"/>
                <w:b/>
                <w:bCs/>
                <w:sz w:val="20"/>
                <w:lang w:eastAsia="zh-CN"/>
              </w:rPr>
            </w:pPr>
            <w:r w:rsidRPr="005F3B63">
              <w:rPr>
                <w:rFonts w:asciiTheme="minorHAnsi" w:eastAsia="Times New Roman" w:hAnsiTheme="minorHAnsi" w:cstheme="minorHAnsi"/>
                <w:color w:val="000000"/>
                <w:sz w:val="20"/>
              </w:rPr>
              <w:t>Gubaševo 47 C, 49210 Zabok</w:t>
            </w:r>
          </w:p>
        </w:tc>
        <w:tc>
          <w:tcPr>
            <w:tcW w:w="2445" w:type="dxa"/>
            <w:vAlign w:val="center"/>
          </w:tcPr>
          <w:p w14:paraId="4C364F61" w14:textId="77777777" w:rsidR="00EC70F6" w:rsidRPr="005F3B63" w:rsidRDefault="00EC70F6" w:rsidP="005F3B63">
            <w:pPr>
              <w:tabs>
                <w:tab w:val="left" w:pos="9000"/>
              </w:tabs>
              <w:spacing w:line="240" w:lineRule="auto"/>
              <w:jc w:val="left"/>
              <w:rPr>
                <w:rFonts w:asciiTheme="minorHAnsi" w:hAnsiTheme="minorHAnsi" w:cstheme="minorHAnsi"/>
                <w:sz w:val="20"/>
                <w:lang w:eastAsia="zh-CN"/>
              </w:rPr>
            </w:pPr>
            <w:r w:rsidRPr="005F3B63">
              <w:rPr>
                <w:rFonts w:asciiTheme="minorHAnsi" w:eastAsia="Times New Roman" w:hAnsiTheme="minorHAnsi" w:cstheme="minorHAnsi"/>
                <w:color w:val="000000"/>
                <w:sz w:val="20"/>
              </w:rPr>
              <w:t>Otpadne tvari: ulja, antifriz, azbest, filteri, boje i lakovi, masti, kemikalije, lijekovi i citostatici, kondenzatori i transformatori, kiseline i lužine, emulzije, fiksiri</w:t>
            </w:r>
          </w:p>
        </w:tc>
        <w:tc>
          <w:tcPr>
            <w:tcW w:w="2072" w:type="dxa"/>
            <w:vAlign w:val="center"/>
          </w:tcPr>
          <w:p w14:paraId="5A902B35" w14:textId="77777777" w:rsidR="00EC70F6" w:rsidRPr="005F3B63" w:rsidRDefault="00EC70F6" w:rsidP="005F3B63">
            <w:pPr>
              <w:tabs>
                <w:tab w:val="left" w:pos="9000"/>
              </w:tabs>
              <w:spacing w:line="240" w:lineRule="auto"/>
              <w:jc w:val="center"/>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ukupno opasnog i neopasnog otpada</w:t>
            </w:r>
          </w:p>
          <w:p w14:paraId="67D66A77"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eastAsia="Times New Roman" w:hAnsiTheme="minorHAnsi" w:cstheme="minorHAnsi"/>
                <w:color w:val="000000"/>
                <w:sz w:val="20"/>
              </w:rPr>
              <w:t>5.000 t</w:t>
            </w:r>
          </w:p>
        </w:tc>
      </w:tr>
      <w:tr w:rsidR="00EC70F6" w:rsidRPr="005F3B63" w14:paraId="2EA20E50" w14:textId="77777777" w:rsidTr="00BF3850">
        <w:trPr>
          <w:trHeight w:val="450"/>
        </w:trPr>
        <w:tc>
          <w:tcPr>
            <w:tcW w:w="917" w:type="dxa"/>
            <w:vMerge w:val="restart"/>
            <w:vAlign w:val="center"/>
          </w:tcPr>
          <w:p w14:paraId="70C9A32B"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02859F16"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r w:rsidRPr="005F3B63">
              <w:rPr>
                <w:rFonts w:asciiTheme="minorHAnsi" w:eastAsia="Times New Roman" w:hAnsiTheme="minorHAnsi" w:cstheme="minorHAnsi"/>
                <w:b/>
                <w:color w:val="000000"/>
                <w:sz w:val="20"/>
              </w:rPr>
              <w:t>DUNAPACK d.o.o. valoviti papir</w:t>
            </w:r>
          </w:p>
          <w:p w14:paraId="5B34C936" w14:textId="77777777" w:rsidR="00EC70F6" w:rsidRPr="005F3B63" w:rsidRDefault="00EC70F6" w:rsidP="005F3B63">
            <w:pPr>
              <w:tabs>
                <w:tab w:val="left" w:pos="9000"/>
              </w:tabs>
              <w:spacing w:line="240" w:lineRule="auto"/>
              <w:jc w:val="left"/>
              <w:rPr>
                <w:rFonts w:asciiTheme="minorHAnsi" w:hAnsiTheme="minorHAnsi" w:cstheme="minorHAnsi"/>
                <w:sz w:val="20"/>
              </w:rPr>
            </w:pPr>
            <w:r w:rsidRPr="005F3B63">
              <w:rPr>
                <w:rFonts w:asciiTheme="minorHAnsi" w:eastAsia="Times New Roman" w:hAnsiTheme="minorHAnsi" w:cstheme="minorHAnsi"/>
                <w:color w:val="000000"/>
                <w:sz w:val="20"/>
              </w:rPr>
              <w:t>Trebež 2, 49210 Zabok</w:t>
            </w:r>
          </w:p>
        </w:tc>
        <w:tc>
          <w:tcPr>
            <w:tcW w:w="2445" w:type="dxa"/>
            <w:vAlign w:val="center"/>
          </w:tcPr>
          <w:p w14:paraId="1317FBA2" w14:textId="77777777" w:rsidR="00EC70F6" w:rsidRPr="005F3B63" w:rsidRDefault="00EC70F6" w:rsidP="005F3B63">
            <w:pPr>
              <w:spacing w:line="240" w:lineRule="auto"/>
              <w:jc w:val="left"/>
              <w:rPr>
                <w:rFonts w:asciiTheme="minorHAnsi" w:hAnsiTheme="minorHAnsi" w:cstheme="minorHAnsi"/>
                <w:sz w:val="20"/>
                <w:lang w:eastAsia="zh-CN"/>
              </w:rPr>
            </w:pPr>
            <w:r w:rsidRPr="005F3B63">
              <w:rPr>
                <w:rFonts w:asciiTheme="minorHAnsi" w:hAnsiTheme="minorHAnsi" w:cstheme="minorHAnsi"/>
                <w:bCs/>
                <w:color w:val="000000"/>
                <w:sz w:val="20"/>
              </w:rPr>
              <w:t>Lož ulje</w:t>
            </w:r>
          </w:p>
        </w:tc>
        <w:tc>
          <w:tcPr>
            <w:tcW w:w="2072" w:type="dxa"/>
            <w:vAlign w:val="center"/>
          </w:tcPr>
          <w:p w14:paraId="1A1D2642" w14:textId="77777777" w:rsidR="00EC70F6" w:rsidRPr="005F3B63" w:rsidRDefault="00EC70F6" w:rsidP="005F3B63">
            <w:pPr>
              <w:spacing w:line="240" w:lineRule="auto"/>
              <w:jc w:val="center"/>
              <w:rPr>
                <w:rFonts w:asciiTheme="minorHAnsi" w:hAnsiTheme="minorHAnsi" w:cstheme="minorHAnsi"/>
                <w:bCs/>
                <w:color w:val="000000"/>
                <w:sz w:val="20"/>
                <w:vertAlign w:val="superscript"/>
              </w:rPr>
            </w:pPr>
            <w:r w:rsidRPr="005F3B63">
              <w:rPr>
                <w:rFonts w:asciiTheme="minorHAnsi" w:hAnsiTheme="minorHAnsi" w:cstheme="minorHAnsi"/>
                <w:bCs/>
                <w:color w:val="000000"/>
                <w:sz w:val="20"/>
              </w:rPr>
              <w:t>2 podzemna spremnika svaki kapaciteta od 50 m</w:t>
            </w:r>
            <w:r w:rsidRPr="005F3B63">
              <w:rPr>
                <w:rFonts w:asciiTheme="minorHAnsi" w:hAnsiTheme="minorHAnsi" w:cstheme="minorHAnsi"/>
                <w:bCs/>
                <w:color w:val="000000"/>
                <w:sz w:val="20"/>
                <w:vertAlign w:val="superscript"/>
              </w:rPr>
              <w:t>3</w:t>
            </w:r>
          </w:p>
          <w:p w14:paraId="6B51727D" w14:textId="77777777" w:rsidR="00EC70F6" w:rsidRPr="005F3B63" w:rsidRDefault="00EC70F6" w:rsidP="005F3B63">
            <w:pPr>
              <w:spacing w:line="240" w:lineRule="auto"/>
              <w:jc w:val="center"/>
              <w:rPr>
                <w:rFonts w:asciiTheme="minorHAnsi" w:hAnsiTheme="minorHAnsi" w:cstheme="minorHAnsi"/>
                <w:sz w:val="20"/>
                <w:lang w:eastAsia="zh-CN"/>
              </w:rPr>
            </w:pPr>
            <w:r w:rsidRPr="005F3B63">
              <w:rPr>
                <w:rFonts w:asciiTheme="minorHAnsi" w:hAnsiTheme="minorHAnsi" w:cstheme="minorHAnsi"/>
                <w:bCs/>
                <w:color w:val="000000"/>
                <w:sz w:val="20"/>
              </w:rPr>
              <w:t>60 t</w:t>
            </w:r>
          </w:p>
        </w:tc>
      </w:tr>
      <w:tr w:rsidR="00EC70F6" w:rsidRPr="005F3B63" w14:paraId="1692CB74" w14:textId="77777777" w:rsidTr="00BF3850">
        <w:trPr>
          <w:trHeight w:val="105"/>
        </w:trPr>
        <w:tc>
          <w:tcPr>
            <w:tcW w:w="917" w:type="dxa"/>
            <w:vMerge/>
            <w:vAlign w:val="center"/>
          </w:tcPr>
          <w:p w14:paraId="1A0BD1EE"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52815A25"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vAlign w:val="center"/>
          </w:tcPr>
          <w:p w14:paraId="476C309B"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UNP</w:t>
            </w:r>
          </w:p>
        </w:tc>
        <w:tc>
          <w:tcPr>
            <w:tcW w:w="2072" w:type="dxa"/>
            <w:vAlign w:val="center"/>
          </w:tcPr>
          <w:p w14:paraId="1C918B1E"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600 kg, boca od 10 kg</w:t>
            </w:r>
          </w:p>
        </w:tc>
      </w:tr>
      <w:tr w:rsidR="00EC70F6" w:rsidRPr="005F3B63" w14:paraId="57AF9E52" w14:textId="77777777" w:rsidTr="00BF3850">
        <w:trPr>
          <w:trHeight w:val="105"/>
        </w:trPr>
        <w:tc>
          <w:tcPr>
            <w:tcW w:w="917" w:type="dxa"/>
            <w:vMerge/>
            <w:vAlign w:val="center"/>
          </w:tcPr>
          <w:p w14:paraId="1893D48B"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7A4DA332"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vAlign w:val="center"/>
          </w:tcPr>
          <w:p w14:paraId="0F7AB90B"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Natrijeva lužina 49%</w:t>
            </w:r>
          </w:p>
        </w:tc>
        <w:tc>
          <w:tcPr>
            <w:tcW w:w="2072" w:type="dxa"/>
            <w:vAlign w:val="center"/>
          </w:tcPr>
          <w:p w14:paraId="7219827B"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1.500 kg</w:t>
            </w:r>
          </w:p>
        </w:tc>
      </w:tr>
      <w:tr w:rsidR="00EC70F6" w:rsidRPr="005F3B63" w14:paraId="253AD817" w14:textId="77777777" w:rsidTr="00BF3850">
        <w:trPr>
          <w:trHeight w:val="105"/>
        </w:trPr>
        <w:tc>
          <w:tcPr>
            <w:tcW w:w="917" w:type="dxa"/>
            <w:vMerge/>
            <w:vAlign w:val="center"/>
          </w:tcPr>
          <w:p w14:paraId="07599086"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120A2B44"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vAlign w:val="center"/>
          </w:tcPr>
          <w:p w14:paraId="2B2A873A"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Borax</w:t>
            </w:r>
          </w:p>
        </w:tc>
        <w:tc>
          <w:tcPr>
            <w:tcW w:w="2072" w:type="dxa"/>
            <w:vAlign w:val="center"/>
          </w:tcPr>
          <w:p w14:paraId="19928667"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w:t>
            </w:r>
          </w:p>
        </w:tc>
      </w:tr>
      <w:tr w:rsidR="00EC70F6" w:rsidRPr="005F3B63" w14:paraId="4D369C07" w14:textId="77777777" w:rsidTr="00BF3850">
        <w:trPr>
          <w:trHeight w:val="105"/>
        </w:trPr>
        <w:tc>
          <w:tcPr>
            <w:tcW w:w="917" w:type="dxa"/>
            <w:vMerge/>
            <w:vAlign w:val="center"/>
          </w:tcPr>
          <w:p w14:paraId="5D80A672"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2B7E572E"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vAlign w:val="center"/>
          </w:tcPr>
          <w:p w14:paraId="28E34B8A"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BHS active decalcer</w:t>
            </w:r>
          </w:p>
        </w:tc>
        <w:tc>
          <w:tcPr>
            <w:tcW w:w="2072" w:type="dxa"/>
            <w:vAlign w:val="center"/>
          </w:tcPr>
          <w:p w14:paraId="32D5C014"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55 kg</w:t>
            </w:r>
          </w:p>
        </w:tc>
      </w:tr>
      <w:tr w:rsidR="00EC70F6" w:rsidRPr="005F3B63" w14:paraId="6445B880" w14:textId="77777777" w:rsidTr="00BF3850">
        <w:trPr>
          <w:trHeight w:val="105"/>
        </w:trPr>
        <w:tc>
          <w:tcPr>
            <w:tcW w:w="917" w:type="dxa"/>
            <w:vMerge/>
            <w:vAlign w:val="center"/>
          </w:tcPr>
          <w:p w14:paraId="430C8D70"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539AD3CF"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vAlign w:val="center"/>
          </w:tcPr>
          <w:p w14:paraId="75BC8908"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Brex</w:t>
            </w:r>
          </w:p>
        </w:tc>
        <w:tc>
          <w:tcPr>
            <w:tcW w:w="2072" w:type="dxa"/>
            <w:vAlign w:val="center"/>
          </w:tcPr>
          <w:p w14:paraId="5CE1FA21"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10 l</w:t>
            </w:r>
          </w:p>
        </w:tc>
      </w:tr>
      <w:tr w:rsidR="00EC70F6" w:rsidRPr="005F3B63" w14:paraId="1A03CCF7" w14:textId="77777777" w:rsidTr="00BF3850">
        <w:trPr>
          <w:trHeight w:val="105"/>
        </w:trPr>
        <w:tc>
          <w:tcPr>
            <w:tcW w:w="917" w:type="dxa"/>
            <w:vMerge/>
            <w:vAlign w:val="center"/>
          </w:tcPr>
          <w:p w14:paraId="61C3F1A5"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351A3D67"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vAlign w:val="center"/>
          </w:tcPr>
          <w:p w14:paraId="4AB278ED"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Aquaflok 391</w:t>
            </w:r>
          </w:p>
        </w:tc>
        <w:tc>
          <w:tcPr>
            <w:tcW w:w="2072" w:type="dxa"/>
            <w:vAlign w:val="center"/>
          </w:tcPr>
          <w:p w14:paraId="3BD5F424"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160 l</w:t>
            </w:r>
          </w:p>
        </w:tc>
      </w:tr>
      <w:tr w:rsidR="00EC70F6" w:rsidRPr="005F3B63" w14:paraId="574908FA" w14:textId="77777777" w:rsidTr="00BF3850">
        <w:trPr>
          <w:trHeight w:val="105"/>
        </w:trPr>
        <w:tc>
          <w:tcPr>
            <w:tcW w:w="917" w:type="dxa"/>
            <w:vMerge/>
            <w:vAlign w:val="center"/>
          </w:tcPr>
          <w:p w14:paraId="1EDAE8F0"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4F27046C"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tcBorders>
              <w:bottom w:val="single" w:sz="4" w:space="0" w:color="A6A6A6"/>
            </w:tcBorders>
            <w:vAlign w:val="center"/>
          </w:tcPr>
          <w:p w14:paraId="26E176C8"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Controlchem 1152</w:t>
            </w:r>
          </w:p>
        </w:tc>
        <w:tc>
          <w:tcPr>
            <w:tcW w:w="2072" w:type="dxa"/>
            <w:tcBorders>
              <w:bottom w:val="single" w:sz="4" w:space="0" w:color="A6A6A6"/>
            </w:tcBorders>
            <w:vAlign w:val="center"/>
          </w:tcPr>
          <w:p w14:paraId="32969E70"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270 l</w:t>
            </w:r>
          </w:p>
        </w:tc>
      </w:tr>
      <w:tr w:rsidR="00EC70F6" w:rsidRPr="005F3B63" w14:paraId="13638F6D" w14:textId="77777777" w:rsidTr="00BF3850">
        <w:trPr>
          <w:trHeight w:val="105"/>
        </w:trPr>
        <w:tc>
          <w:tcPr>
            <w:tcW w:w="917" w:type="dxa"/>
            <w:vMerge/>
            <w:vAlign w:val="center"/>
          </w:tcPr>
          <w:p w14:paraId="27EA33F1"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5ED76536"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tcBorders>
              <w:top w:val="single" w:sz="4" w:space="0" w:color="A6A6A6"/>
              <w:bottom w:val="single" w:sz="4" w:space="0" w:color="A6A6A6"/>
            </w:tcBorders>
            <w:vAlign w:val="center"/>
          </w:tcPr>
          <w:p w14:paraId="0852BF75"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Controlchem 1150</w:t>
            </w:r>
          </w:p>
        </w:tc>
        <w:tc>
          <w:tcPr>
            <w:tcW w:w="2072" w:type="dxa"/>
            <w:tcBorders>
              <w:top w:val="single" w:sz="4" w:space="0" w:color="A6A6A6"/>
              <w:bottom w:val="single" w:sz="4" w:space="0" w:color="A6A6A6"/>
            </w:tcBorders>
            <w:vAlign w:val="center"/>
          </w:tcPr>
          <w:p w14:paraId="6987A220"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210 l</w:t>
            </w:r>
          </w:p>
        </w:tc>
      </w:tr>
      <w:tr w:rsidR="00EC70F6" w:rsidRPr="005F3B63" w14:paraId="5598D906" w14:textId="77777777" w:rsidTr="00BF3850">
        <w:trPr>
          <w:trHeight w:val="90"/>
        </w:trPr>
        <w:tc>
          <w:tcPr>
            <w:tcW w:w="917" w:type="dxa"/>
            <w:vMerge/>
            <w:vAlign w:val="center"/>
          </w:tcPr>
          <w:p w14:paraId="6D820E5A"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316D9705"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tcBorders>
              <w:top w:val="single" w:sz="4" w:space="0" w:color="A6A6A6"/>
            </w:tcBorders>
            <w:vAlign w:val="center"/>
          </w:tcPr>
          <w:p w14:paraId="54476C43"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Natrijev hipoklorit 17%</w:t>
            </w:r>
          </w:p>
        </w:tc>
        <w:tc>
          <w:tcPr>
            <w:tcW w:w="2072" w:type="dxa"/>
            <w:tcBorders>
              <w:top w:val="single" w:sz="4" w:space="0" w:color="A6A6A6"/>
            </w:tcBorders>
            <w:vAlign w:val="center"/>
          </w:tcPr>
          <w:p w14:paraId="53113130"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60 kg</w:t>
            </w:r>
          </w:p>
        </w:tc>
      </w:tr>
      <w:tr w:rsidR="00EC70F6" w:rsidRPr="005F3B63" w14:paraId="53B92C81" w14:textId="77777777" w:rsidTr="00BF3850">
        <w:trPr>
          <w:trHeight w:val="109"/>
        </w:trPr>
        <w:tc>
          <w:tcPr>
            <w:tcW w:w="917" w:type="dxa"/>
            <w:vMerge w:val="restart"/>
            <w:vAlign w:val="center"/>
          </w:tcPr>
          <w:p w14:paraId="63CAAC2B"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713BEA86"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r w:rsidRPr="005F3B63">
              <w:rPr>
                <w:rFonts w:asciiTheme="minorHAnsi" w:eastAsia="Times New Roman" w:hAnsiTheme="minorHAnsi" w:cstheme="minorHAnsi"/>
                <w:b/>
                <w:color w:val="000000"/>
                <w:sz w:val="20"/>
              </w:rPr>
              <w:t>INA d.d. BP Zlatar</w:t>
            </w:r>
          </w:p>
          <w:p w14:paraId="22A10F04" w14:textId="77777777" w:rsidR="00EC70F6" w:rsidRPr="005F3B63" w:rsidRDefault="00EC70F6" w:rsidP="005F3B63">
            <w:pPr>
              <w:tabs>
                <w:tab w:val="left" w:pos="9000"/>
              </w:tabs>
              <w:spacing w:line="240" w:lineRule="auto"/>
              <w:jc w:val="left"/>
              <w:rPr>
                <w:rFonts w:asciiTheme="minorHAnsi" w:eastAsia="Times New Roman" w:hAnsiTheme="minorHAnsi" w:cstheme="minorHAnsi"/>
                <w:bCs/>
                <w:color w:val="000000"/>
                <w:sz w:val="20"/>
              </w:rPr>
            </w:pPr>
            <w:r w:rsidRPr="005F3B63">
              <w:rPr>
                <w:rFonts w:asciiTheme="minorHAnsi" w:eastAsia="Times New Roman" w:hAnsiTheme="minorHAnsi" w:cstheme="minorHAnsi"/>
                <w:bCs/>
                <w:color w:val="000000"/>
                <w:sz w:val="20"/>
              </w:rPr>
              <w:t>Zagrebačka ulica 48, 49250 Zlatar</w:t>
            </w:r>
          </w:p>
        </w:tc>
        <w:tc>
          <w:tcPr>
            <w:tcW w:w="2445" w:type="dxa"/>
            <w:vAlign w:val="center"/>
          </w:tcPr>
          <w:p w14:paraId="17C9DB81"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eastAsia="Times New Roman" w:hAnsiTheme="minorHAnsi" w:cstheme="minorHAnsi"/>
                <w:color w:val="000000"/>
                <w:sz w:val="20"/>
              </w:rPr>
              <w:t>Benzinska goriva</w:t>
            </w:r>
          </w:p>
        </w:tc>
        <w:tc>
          <w:tcPr>
            <w:tcW w:w="2072" w:type="dxa"/>
            <w:vAlign w:val="center"/>
          </w:tcPr>
          <w:p w14:paraId="35F6AF8B"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2*22,5 t</w:t>
            </w:r>
          </w:p>
        </w:tc>
      </w:tr>
      <w:tr w:rsidR="00EC70F6" w:rsidRPr="005F3B63" w14:paraId="0EB20DF3" w14:textId="77777777" w:rsidTr="00BF3850">
        <w:trPr>
          <w:trHeight w:val="120"/>
        </w:trPr>
        <w:tc>
          <w:tcPr>
            <w:tcW w:w="917" w:type="dxa"/>
            <w:vMerge/>
            <w:vAlign w:val="center"/>
          </w:tcPr>
          <w:p w14:paraId="01ED35DF"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043859CC"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vAlign w:val="center"/>
          </w:tcPr>
          <w:p w14:paraId="00D999EB"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eastAsia="Times New Roman" w:hAnsiTheme="minorHAnsi" w:cstheme="minorHAnsi"/>
                <w:color w:val="000000"/>
                <w:sz w:val="20"/>
              </w:rPr>
              <w:t>Dizelska goriva</w:t>
            </w:r>
          </w:p>
        </w:tc>
        <w:tc>
          <w:tcPr>
            <w:tcW w:w="2072" w:type="dxa"/>
            <w:vAlign w:val="center"/>
          </w:tcPr>
          <w:p w14:paraId="36F27653"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2*22,5 t</w:t>
            </w:r>
          </w:p>
        </w:tc>
      </w:tr>
      <w:tr w:rsidR="00EC70F6" w:rsidRPr="005F3B63" w14:paraId="7785167F" w14:textId="77777777" w:rsidTr="00BF3850">
        <w:trPr>
          <w:trHeight w:val="105"/>
        </w:trPr>
        <w:tc>
          <w:tcPr>
            <w:tcW w:w="917" w:type="dxa"/>
            <w:vMerge w:val="restart"/>
            <w:vAlign w:val="center"/>
          </w:tcPr>
          <w:p w14:paraId="5FCDD960"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77191741"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r w:rsidRPr="005F3B63">
              <w:rPr>
                <w:rFonts w:asciiTheme="minorHAnsi" w:eastAsia="Times New Roman" w:hAnsiTheme="minorHAnsi" w:cstheme="minorHAnsi"/>
                <w:b/>
                <w:color w:val="000000"/>
                <w:sz w:val="20"/>
              </w:rPr>
              <w:t>Petrol d.o.o. BP Zlatar</w:t>
            </w:r>
          </w:p>
          <w:p w14:paraId="189E2196" w14:textId="77777777" w:rsidR="00EC70F6" w:rsidRPr="005F3B63" w:rsidRDefault="00EC70F6" w:rsidP="005F3B63">
            <w:pPr>
              <w:tabs>
                <w:tab w:val="left" w:pos="9000"/>
              </w:tabs>
              <w:spacing w:line="240" w:lineRule="auto"/>
              <w:jc w:val="left"/>
              <w:rPr>
                <w:rFonts w:asciiTheme="minorHAnsi" w:eastAsia="Times New Roman" w:hAnsiTheme="minorHAnsi" w:cstheme="minorHAnsi"/>
                <w:bCs/>
                <w:color w:val="000000"/>
                <w:sz w:val="20"/>
              </w:rPr>
            </w:pPr>
            <w:r w:rsidRPr="005F3B63">
              <w:rPr>
                <w:rFonts w:asciiTheme="minorHAnsi" w:eastAsia="Times New Roman" w:hAnsiTheme="minorHAnsi" w:cstheme="minorHAnsi"/>
                <w:bCs/>
                <w:color w:val="000000"/>
                <w:sz w:val="20"/>
              </w:rPr>
              <w:t>Sajmišna 80, 49250 Zlatar</w:t>
            </w:r>
          </w:p>
        </w:tc>
        <w:tc>
          <w:tcPr>
            <w:tcW w:w="2445" w:type="dxa"/>
            <w:vAlign w:val="center"/>
          </w:tcPr>
          <w:p w14:paraId="057B2C78"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eastAsia="Times New Roman" w:hAnsiTheme="minorHAnsi" w:cstheme="minorHAnsi"/>
                <w:color w:val="000000"/>
                <w:sz w:val="20"/>
              </w:rPr>
              <w:t xml:space="preserve">Benzinska goriva </w:t>
            </w:r>
          </w:p>
        </w:tc>
        <w:tc>
          <w:tcPr>
            <w:tcW w:w="2072" w:type="dxa"/>
            <w:vAlign w:val="center"/>
          </w:tcPr>
          <w:p w14:paraId="6165BB2D"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17 t</w:t>
            </w:r>
          </w:p>
          <w:p w14:paraId="16CAA769"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21,3 t</w:t>
            </w:r>
          </w:p>
        </w:tc>
      </w:tr>
      <w:tr w:rsidR="00EC70F6" w:rsidRPr="005F3B63" w14:paraId="1B3A60A6" w14:textId="77777777" w:rsidTr="00BF3850">
        <w:trPr>
          <w:trHeight w:val="100"/>
        </w:trPr>
        <w:tc>
          <w:tcPr>
            <w:tcW w:w="917" w:type="dxa"/>
            <w:vMerge/>
            <w:vAlign w:val="center"/>
          </w:tcPr>
          <w:p w14:paraId="47BCFE8C"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387E16CE"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vAlign w:val="center"/>
          </w:tcPr>
          <w:p w14:paraId="583D9D6C"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eastAsia="Times New Roman" w:hAnsiTheme="minorHAnsi" w:cstheme="minorHAnsi"/>
                <w:color w:val="000000"/>
                <w:sz w:val="20"/>
              </w:rPr>
              <w:t>Dizelska goriva</w:t>
            </w:r>
          </w:p>
        </w:tc>
        <w:tc>
          <w:tcPr>
            <w:tcW w:w="2072" w:type="dxa"/>
            <w:vAlign w:val="center"/>
          </w:tcPr>
          <w:p w14:paraId="4ECD281A"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22,5 t</w:t>
            </w:r>
          </w:p>
          <w:p w14:paraId="2F884E8E"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18,8 t</w:t>
            </w:r>
          </w:p>
        </w:tc>
      </w:tr>
      <w:tr w:rsidR="00EC70F6" w:rsidRPr="005F3B63" w14:paraId="61D71D5B" w14:textId="77777777" w:rsidTr="00BF3850">
        <w:trPr>
          <w:trHeight w:val="105"/>
        </w:trPr>
        <w:tc>
          <w:tcPr>
            <w:tcW w:w="917" w:type="dxa"/>
            <w:vMerge/>
            <w:vAlign w:val="center"/>
          </w:tcPr>
          <w:p w14:paraId="299A8996"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289D0BB2"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vAlign w:val="center"/>
          </w:tcPr>
          <w:p w14:paraId="2BD67B17"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Ekstra lož ulje</w:t>
            </w:r>
          </w:p>
        </w:tc>
        <w:tc>
          <w:tcPr>
            <w:tcW w:w="2072" w:type="dxa"/>
            <w:vAlign w:val="center"/>
          </w:tcPr>
          <w:p w14:paraId="5E3CE983"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2*42,5 t</w:t>
            </w:r>
          </w:p>
        </w:tc>
      </w:tr>
      <w:tr w:rsidR="00EC70F6" w:rsidRPr="005F3B63" w14:paraId="4F01CCA8" w14:textId="77777777" w:rsidTr="00BF3850">
        <w:trPr>
          <w:trHeight w:val="184"/>
        </w:trPr>
        <w:tc>
          <w:tcPr>
            <w:tcW w:w="917" w:type="dxa"/>
            <w:vMerge w:val="restart"/>
            <w:vAlign w:val="center"/>
          </w:tcPr>
          <w:p w14:paraId="148E12F0"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297943BA"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r w:rsidRPr="005F3B63">
              <w:rPr>
                <w:rFonts w:asciiTheme="minorHAnsi" w:eastAsia="Times New Roman" w:hAnsiTheme="minorHAnsi" w:cstheme="minorHAnsi"/>
                <w:b/>
                <w:color w:val="000000"/>
                <w:sz w:val="20"/>
              </w:rPr>
              <w:t>Trgovina Šurbek d.o.o., BP Desinić</w:t>
            </w:r>
          </w:p>
          <w:p w14:paraId="2C27F570" w14:textId="77777777" w:rsidR="00EC70F6" w:rsidRPr="005F3B63" w:rsidRDefault="00EC70F6" w:rsidP="005F3B63">
            <w:pPr>
              <w:tabs>
                <w:tab w:val="left" w:pos="9000"/>
              </w:tabs>
              <w:spacing w:line="240" w:lineRule="auto"/>
              <w:jc w:val="left"/>
              <w:rPr>
                <w:rFonts w:asciiTheme="minorHAnsi" w:eastAsia="Times New Roman" w:hAnsiTheme="minorHAnsi" w:cstheme="minorHAnsi"/>
                <w:bCs/>
                <w:color w:val="000000"/>
                <w:sz w:val="20"/>
              </w:rPr>
            </w:pPr>
            <w:r w:rsidRPr="005F3B63">
              <w:rPr>
                <w:rFonts w:asciiTheme="minorHAnsi" w:eastAsia="Times New Roman" w:hAnsiTheme="minorHAnsi" w:cstheme="minorHAnsi"/>
                <w:bCs/>
                <w:color w:val="000000"/>
                <w:sz w:val="20"/>
              </w:rPr>
              <w:t>Trg Svetog Jurja, 49216 Desinić</w:t>
            </w:r>
          </w:p>
        </w:tc>
        <w:tc>
          <w:tcPr>
            <w:tcW w:w="2445" w:type="dxa"/>
            <w:vAlign w:val="center"/>
          </w:tcPr>
          <w:p w14:paraId="13FF8C60"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Dizelska goriva</w:t>
            </w:r>
          </w:p>
        </w:tc>
        <w:tc>
          <w:tcPr>
            <w:tcW w:w="2072" w:type="dxa"/>
            <w:vAlign w:val="center"/>
          </w:tcPr>
          <w:p w14:paraId="4DB90BAD"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w:t>
            </w:r>
          </w:p>
        </w:tc>
      </w:tr>
      <w:tr w:rsidR="00EC70F6" w:rsidRPr="005F3B63" w14:paraId="29F3873E" w14:textId="77777777" w:rsidTr="00BF3850">
        <w:trPr>
          <w:trHeight w:val="135"/>
        </w:trPr>
        <w:tc>
          <w:tcPr>
            <w:tcW w:w="917" w:type="dxa"/>
            <w:vMerge/>
            <w:vAlign w:val="center"/>
          </w:tcPr>
          <w:p w14:paraId="13151696"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2B102BE5"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vAlign w:val="center"/>
          </w:tcPr>
          <w:p w14:paraId="2670BAE6"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Benzinska goriva</w:t>
            </w:r>
          </w:p>
        </w:tc>
        <w:tc>
          <w:tcPr>
            <w:tcW w:w="2072" w:type="dxa"/>
            <w:vAlign w:val="center"/>
          </w:tcPr>
          <w:p w14:paraId="4DBEC0B4"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w:t>
            </w:r>
          </w:p>
        </w:tc>
      </w:tr>
      <w:tr w:rsidR="00EC70F6" w:rsidRPr="005F3B63" w14:paraId="4F712F7D" w14:textId="77777777" w:rsidTr="00BF3850">
        <w:trPr>
          <w:trHeight w:val="90"/>
        </w:trPr>
        <w:tc>
          <w:tcPr>
            <w:tcW w:w="917" w:type="dxa"/>
            <w:vMerge/>
            <w:vAlign w:val="center"/>
          </w:tcPr>
          <w:p w14:paraId="7E9824CB"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2DC886B2"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vAlign w:val="center"/>
          </w:tcPr>
          <w:p w14:paraId="00E41364"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UNP</w:t>
            </w:r>
          </w:p>
        </w:tc>
        <w:tc>
          <w:tcPr>
            <w:tcW w:w="2072" w:type="dxa"/>
            <w:vAlign w:val="center"/>
          </w:tcPr>
          <w:p w14:paraId="48C883B2"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w:t>
            </w:r>
          </w:p>
        </w:tc>
      </w:tr>
      <w:tr w:rsidR="00EC70F6" w:rsidRPr="005F3B63" w14:paraId="1E6EDB9A" w14:textId="77777777" w:rsidTr="00BF3850">
        <w:trPr>
          <w:trHeight w:val="94"/>
        </w:trPr>
        <w:tc>
          <w:tcPr>
            <w:tcW w:w="917" w:type="dxa"/>
            <w:vMerge w:val="restart"/>
            <w:vAlign w:val="center"/>
          </w:tcPr>
          <w:p w14:paraId="44379BF6"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24670622"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r w:rsidRPr="005F3B63">
              <w:rPr>
                <w:rFonts w:asciiTheme="minorHAnsi" w:eastAsia="Times New Roman" w:hAnsiTheme="minorHAnsi" w:cstheme="minorHAnsi"/>
                <w:b/>
                <w:color w:val="000000"/>
                <w:sz w:val="20"/>
              </w:rPr>
              <w:t xml:space="preserve">Krklec trgovina d.o.o. </w:t>
            </w:r>
          </w:p>
          <w:p w14:paraId="1F63110F" w14:textId="77777777" w:rsidR="00EC70F6" w:rsidRPr="005F3B63" w:rsidRDefault="00EC70F6" w:rsidP="005F3B63">
            <w:pPr>
              <w:tabs>
                <w:tab w:val="left" w:pos="9000"/>
              </w:tabs>
              <w:spacing w:line="240" w:lineRule="auto"/>
              <w:jc w:val="left"/>
              <w:rPr>
                <w:rFonts w:asciiTheme="minorHAnsi" w:eastAsia="Times New Roman" w:hAnsiTheme="minorHAnsi" w:cstheme="minorHAnsi"/>
                <w:bCs/>
                <w:color w:val="000000"/>
                <w:sz w:val="20"/>
              </w:rPr>
            </w:pPr>
            <w:r w:rsidRPr="005F3B63">
              <w:rPr>
                <w:rFonts w:asciiTheme="minorHAnsi" w:eastAsia="Times New Roman" w:hAnsiTheme="minorHAnsi" w:cstheme="minorHAnsi"/>
                <w:bCs/>
                <w:color w:val="000000"/>
                <w:sz w:val="20"/>
              </w:rPr>
              <w:t>Lupinjak 82, 49231 Hum na Sutli</w:t>
            </w:r>
          </w:p>
        </w:tc>
        <w:tc>
          <w:tcPr>
            <w:tcW w:w="2445" w:type="dxa"/>
            <w:vAlign w:val="center"/>
          </w:tcPr>
          <w:p w14:paraId="36922399"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eastAsia="Times New Roman" w:hAnsiTheme="minorHAnsi" w:cstheme="minorHAnsi"/>
                <w:color w:val="000000"/>
                <w:sz w:val="20"/>
              </w:rPr>
              <w:t xml:space="preserve">Benzinska goriva </w:t>
            </w:r>
          </w:p>
        </w:tc>
        <w:tc>
          <w:tcPr>
            <w:tcW w:w="2072" w:type="dxa"/>
            <w:vAlign w:val="center"/>
          </w:tcPr>
          <w:p w14:paraId="1F6C726F"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43.000 l</w:t>
            </w:r>
          </w:p>
        </w:tc>
      </w:tr>
      <w:tr w:rsidR="00EC70F6" w:rsidRPr="005F3B63" w14:paraId="3547083B" w14:textId="77777777" w:rsidTr="00BF3850">
        <w:trPr>
          <w:trHeight w:val="135"/>
        </w:trPr>
        <w:tc>
          <w:tcPr>
            <w:tcW w:w="917" w:type="dxa"/>
            <w:vMerge/>
            <w:vAlign w:val="center"/>
          </w:tcPr>
          <w:p w14:paraId="1DEB5D2B"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6961F344"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vAlign w:val="center"/>
          </w:tcPr>
          <w:p w14:paraId="6DBE5DD4"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eastAsia="Times New Roman" w:hAnsiTheme="minorHAnsi" w:cstheme="minorHAnsi"/>
                <w:color w:val="000000"/>
                <w:sz w:val="20"/>
              </w:rPr>
              <w:t>Dizelska goriva</w:t>
            </w:r>
          </w:p>
        </w:tc>
        <w:tc>
          <w:tcPr>
            <w:tcW w:w="2072" w:type="dxa"/>
            <w:vAlign w:val="center"/>
          </w:tcPr>
          <w:p w14:paraId="3B227DF6"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170.000 l</w:t>
            </w:r>
          </w:p>
        </w:tc>
      </w:tr>
      <w:tr w:rsidR="00EC70F6" w:rsidRPr="005F3B63" w14:paraId="2F9E5545" w14:textId="77777777" w:rsidTr="00BF3850">
        <w:trPr>
          <w:trHeight w:val="90"/>
        </w:trPr>
        <w:tc>
          <w:tcPr>
            <w:tcW w:w="917" w:type="dxa"/>
            <w:vAlign w:val="center"/>
          </w:tcPr>
          <w:p w14:paraId="01138C50"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Align w:val="center"/>
          </w:tcPr>
          <w:p w14:paraId="65FA9A79"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r w:rsidRPr="005F3B63">
              <w:rPr>
                <w:rFonts w:asciiTheme="minorHAnsi" w:eastAsia="Times New Roman" w:hAnsiTheme="minorHAnsi" w:cstheme="minorHAnsi"/>
                <w:b/>
                <w:color w:val="000000"/>
                <w:sz w:val="20"/>
              </w:rPr>
              <w:t>OMCO Croatia d.o.o.</w:t>
            </w:r>
          </w:p>
          <w:p w14:paraId="5A0503C0" w14:textId="77777777" w:rsidR="00EC70F6" w:rsidRPr="005F3B63" w:rsidRDefault="00EC70F6" w:rsidP="005F3B63">
            <w:pPr>
              <w:tabs>
                <w:tab w:val="left" w:pos="9000"/>
              </w:tabs>
              <w:spacing w:line="240" w:lineRule="auto"/>
              <w:jc w:val="left"/>
              <w:rPr>
                <w:rFonts w:asciiTheme="minorHAnsi" w:eastAsia="Times New Roman" w:hAnsiTheme="minorHAnsi" w:cstheme="minorHAnsi"/>
                <w:bCs/>
                <w:color w:val="000000"/>
                <w:sz w:val="20"/>
              </w:rPr>
            </w:pPr>
            <w:r w:rsidRPr="005F3B63">
              <w:rPr>
                <w:rFonts w:asciiTheme="minorHAnsi" w:eastAsia="Times New Roman" w:hAnsiTheme="minorHAnsi" w:cstheme="minorHAnsi"/>
                <w:bCs/>
                <w:color w:val="000000"/>
                <w:sz w:val="20"/>
              </w:rPr>
              <w:t>Hum na Sutli 107/5, 49231 Hum na Sutli</w:t>
            </w:r>
          </w:p>
        </w:tc>
        <w:tc>
          <w:tcPr>
            <w:tcW w:w="2445" w:type="dxa"/>
            <w:vAlign w:val="center"/>
          </w:tcPr>
          <w:p w14:paraId="0D6DC25B"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Acetilen</w:t>
            </w:r>
          </w:p>
        </w:tc>
        <w:tc>
          <w:tcPr>
            <w:tcW w:w="2072" w:type="dxa"/>
            <w:vAlign w:val="center"/>
          </w:tcPr>
          <w:p w14:paraId="46C5DC39"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4*144 kg</w:t>
            </w:r>
          </w:p>
        </w:tc>
      </w:tr>
      <w:tr w:rsidR="00EC70F6" w:rsidRPr="005F3B63" w14:paraId="2691EFA6" w14:textId="77777777" w:rsidTr="00BF3850">
        <w:trPr>
          <w:trHeight w:val="105"/>
        </w:trPr>
        <w:tc>
          <w:tcPr>
            <w:tcW w:w="917" w:type="dxa"/>
            <w:vMerge w:val="restart"/>
            <w:vAlign w:val="center"/>
          </w:tcPr>
          <w:p w14:paraId="6839F462"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126135E9" w14:textId="5BAD098D" w:rsidR="00EC70F6" w:rsidRPr="005F3B63" w:rsidRDefault="00A73B0B" w:rsidP="005F3B63">
            <w:pPr>
              <w:tabs>
                <w:tab w:val="left" w:pos="9000"/>
              </w:tabs>
              <w:spacing w:line="240" w:lineRule="auto"/>
              <w:jc w:val="left"/>
              <w:rPr>
                <w:rFonts w:asciiTheme="minorHAnsi" w:eastAsia="Times New Roman" w:hAnsiTheme="minorHAnsi" w:cstheme="minorHAnsi"/>
                <w:b/>
                <w:color w:val="000000"/>
                <w:sz w:val="20"/>
              </w:rPr>
            </w:pPr>
            <w:r>
              <w:rPr>
                <w:rFonts w:asciiTheme="minorHAnsi" w:eastAsia="Times New Roman" w:hAnsiTheme="minorHAnsi" w:cstheme="minorHAnsi"/>
                <w:b/>
                <w:color w:val="000000"/>
                <w:sz w:val="20"/>
              </w:rPr>
              <w:t>Ve</w:t>
            </w:r>
            <w:r w:rsidR="00EC70F6" w:rsidRPr="005F3B63">
              <w:rPr>
                <w:rFonts w:asciiTheme="minorHAnsi" w:eastAsia="Times New Roman" w:hAnsiTheme="minorHAnsi" w:cstheme="minorHAnsi"/>
                <w:b/>
                <w:color w:val="000000"/>
                <w:sz w:val="20"/>
              </w:rPr>
              <w:t>tropack straža d.d.</w:t>
            </w:r>
          </w:p>
          <w:p w14:paraId="365DEB1C" w14:textId="77777777" w:rsidR="00EC70F6" w:rsidRPr="005F3B63" w:rsidRDefault="00EC70F6" w:rsidP="005F3B63">
            <w:pPr>
              <w:tabs>
                <w:tab w:val="left" w:pos="9000"/>
              </w:tabs>
              <w:spacing w:line="240" w:lineRule="auto"/>
              <w:jc w:val="left"/>
              <w:rPr>
                <w:rFonts w:asciiTheme="minorHAnsi" w:eastAsia="Times New Roman" w:hAnsiTheme="minorHAnsi" w:cstheme="minorHAnsi"/>
                <w:bCs/>
                <w:color w:val="000000"/>
                <w:sz w:val="20"/>
              </w:rPr>
            </w:pPr>
            <w:r w:rsidRPr="005F3B63">
              <w:rPr>
                <w:rFonts w:asciiTheme="minorHAnsi" w:eastAsia="Times New Roman" w:hAnsiTheme="minorHAnsi" w:cstheme="minorHAnsi"/>
                <w:bCs/>
                <w:color w:val="000000"/>
                <w:sz w:val="20"/>
              </w:rPr>
              <w:t>p.p 3, 49231 Hum na Sutli</w:t>
            </w:r>
          </w:p>
        </w:tc>
        <w:tc>
          <w:tcPr>
            <w:tcW w:w="2445" w:type="dxa"/>
            <w:vAlign w:val="center"/>
          </w:tcPr>
          <w:p w14:paraId="4C11653E"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Eurodizel</w:t>
            </w:r>
          </w:p>
        </w:tc>
        <w:tc>
          <w:tcPr>
            <w:tcW w:w="2072" w:type="dxa"/>
            <w:vAlign w:val="center"/>
          </w:tcPr>
          <w:p w14:paraId="5265CDB8"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80 t</w:t>
            </w:r>
          </w:p>
        </w:tc>
      </w:tr>
      <w:tr w:rsidR="00EC70F6" w:rsidRPr="005F3B63" w14:paraId="602CDE92" w14:textId="77777777" w:rsidTr="00BF3850">
        <w:trPr>
          <w:trHeight w:val="124"/>
        </w:trPr>
        <w:tc>
          <w:tcPr>
            <w:tcW w:w="917" w:type="dxa"/>
            <w:vMerge/>
            <w:vAlign w:val="center"/>
          </w:tcPr>
          <w:p w14:paraId="47A38B0C"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681A19BB"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vAlign w:val="center"/>
          </w:tcPr>
          <w:p w14:paraId="4C5A1AFC"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UNP</w:t>
            </w:r>
          </w:p>
        </w:tc>
        <w:tc>
          <w:tcPr>
            <w:tcW w:w="2072" w:type="dxa"/>
            <w:vAlign w:val="center"/>
          </w:tcPr>
          <w:p w14:paraId="37CA1FA5"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26 t</w:t>
            </w:r>
          </w:p>
        </w:tc>
      </w:tr>
      <w:tr w:rsidR="00EC70F6" w:rsidRPr="005F3B63" w14:paraId="750F71B5" w14:textId="77777777" w:rsidTr="00BF3850">
        <w:trPr>
          <w:trHeight w:val="120"/>
        </w:trPr>
        <w:tc>
          <w:tcPr>
            <w:tcW w:w="917" w:type="dxa"/>
            <w:vMerge w:val="restart"/>
            <w:vAlign w:val="center"/>
          </w:tcPr>
          <w:p w14:paraId="34637AE1"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676DDC88" w14:textId="77777777" w:rsidR="00EC70F6" w:rsidRPr="005F3B63" w:rsidRDefault="00EC70F6" w:rsidP="005F3B63">
            <w:pPr>
              <w:tabs>
                <w:tab w:val="left" w:pos="9000"/>
              </w:tabs>
              <w:spacing w:line="240" w:lineRule="auto"/>
              <w:jc w:val="left"/>
              <w:rPr>
                <w:rFonts w:asciiTheme="minorHAnsi" w:hAnsiTheme="minorHAnsi" w:cstheme="minorHAnsi"/>
                <w:b/>
                <w:bCs/>
                <w:sz w:val="20"/>
              </w:rPr>
            </w:pPr>
            <w:r w:rsidRPr="005F3B63">
              <w:rPr>
                <w:rFonts w:asciiTheme="minorHAnsi" w:hAnsiTheme="minorHAnsi" w:cstheme="minorHAnsi"/>
                <w:b/>
                <w:bCs/>
                <w:sz w:val="20"/>
              </w:rPr>
              <w:t>INA d.d. BP Krapinske Toplice</w:t>
            </w:r>
          </w:p>
          <w:p w14:paraId="7CB24297"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Vrtnjakovec 95A. 49217 Vrtnjakovec</w:t>
            </w:r>
          </w:p>
        </w:tc>
        <w:tc>
          <w:tcPr>
            <w:tcW w:w="2445" w:type="dxa"/>
            <w:vAlign w:val="center"/>
          </w:tcPr>
          <w:p w14:paraId="5DB19E5A"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sz w:val="20"/>
              </w:rPr>
              <w:t>Benzinska goriva</w:t>
            </w:r>
          </w:p>
        </w:tc>
        <w:tc>
          <w:tcPr>
            <w:tcW w:w="2072" w:type="dxa"/>
            <w:vAlign w:val="center"/>
          </w:tcPr>
          <w:p w14:paraId="0214DA82"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sz w:val="20"/>
              </w:rPr>
              <w:t>50 m</w:t>
            </w:r>
            <w:r w:rsidRPr="005F3B63">
              <w:rPr>
                <w:rFonts w:asciiTheme="minorHAnsi" w:hAnsiTheme="minorHAnsi" w:cstheme="minorHAnsi"/>
                <w:sz w:val="20"/>
                <w:vertAlign w:val="superscript"/>
              </w:rPr>
              <w:t>3</w:t>
            </w:r>
          </w:p>
        </w:tc>
      </w:tr>
      <w:tr w:rsidR="00EC70F6" w:rsidRPr="005F3B63" w14:paraId="0B6C978D" w14:textId="77777777" w:rsidTr="00BF3850">
        <w:trPr>
          <w:trHeight w:val="90"/>
        </w:trPr>
        <w:tc>
          <w:tcPr>
            <w:tcW w:w="917" w:type="dxa"/>
            <w:vMerge/>
            <w:vAlign w:val="center"/>
          </w:tcPr>
          <w:p w14:paraId="6C8A2DB5"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0C085A64"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vAlign w:val="center"/>
          </w:tcPr>
          <w:p w14:paraId="37805584"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sz w:val="20"/>
              </w:rPr>
              <w:t>Dizel goriva</w:t>
            </w:r>
          </w:p>
        </w:tc>
        <w:tc>
          <w:tcPr>
            <w:tcW w:w="2072" w:type="dxa"/>
            <w:vAlign w:val="center"/>
          </w:tcPr>
          <w:p w14:paraId="515D82B7"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sz w:val="20"/>
              </w:rPr>
              <w:t>100 m</w:t>
            </w:r>
            <w:r w:rsidRPr="005F3B63">
              <w:rPr>
                <w:rFonts w:asciiTheme="minorHAnsi" w:hAnsiTheme="minorHAnsi" w:cstheme="minorHAnsi"/>
                <w:sz w:val="20"/>
                <w:vertAlign w:val="superscript"/>
              </w:rPr>
              <w:t>3</w:t>
            </w:r>
          </w:p>
        </w:tc>
      </w:tr>
      <w:tr w:rsidR="00EC70F6" w:rsidRPr="005F3B63" w14:paraId="549BFDFD" w14:textId="77777777" w:rsidTr="00BF3850">
        <w:trPr>
          <w:trHeight w:val="120"/>
        </w:trPr>
        <w:tc>
          <w:tcPr>
            <w:tcW w:w="917" w:type="dxa"/>
            <w:vMerge/>
            <w:vAlign w:val="center"/>
          </w:tcPr>
          <w:p w14:paraId="5FFEB35E"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4934115D" w14:textId="77777777" w:rsidR="00EC70F6" w:rsidRPr="005F3B63" w:rsidRDefault="00EC70F6" w:rsidP="005F3B63">
            <w:pPr>
              <w:tabs>
                <w:tab w:val="left" w:pos="9000"/>
              </w:tabs>
              <w:spacing w:line="240" w:lineRule="auto"/>
              <w:jc w:val="left"/>
              <w:rPr>
                <w:rFonts w:asciiTheme="minorHAnsi" w:eastAsia="Times New Roman" w:hAnsiTheme="minorHAnsi" w:cstheme="minorHAnsi"/>
                <w:b/>
                <w:color w:val="000000"/>
                <w:sz w:val="20"/>
              </w:rPr>
            </w:pPr>
          </w:p>
        </w:tc>
        <w:tc>
          <w:tcPr>
            <w:tcW w:w="2445" w:type="dxa"/>
            <w:vAlign w:val="center"/>
          </w:tcPr>
          <w:p w14:paraId="6D8AEC0F"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sz w:val="20"/>
              </w:rPr>
              <w:t>UNP</w:t>
            </w:r>
          </w:p>
        </w:tc>
        <w:tc>
          <w:tcPr>
            <w:tcW w:w="2072" w:type="dxa"/>
            <w:vAlign w:val="center"/>
          </w:tcPr>
          <w:p w14:paraId="058EDC09"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sz w:val="20"/>
              </w:rPr>
              <w:t>60 boca</w:t>
            </w:r>
          </w:p>
        </w:tc>
      </w:tr>
      <w:tr w:rsidR="00EC70F6" w:rsidRPr="005F3B63" w14:paraId="6FE8A60F" w14:textId="77777777" w:rsidTr="00BF3850">
        <w:trPr>
          <w:trHeight w:val="124"/>
        </w:trPr>
        <w:tc>
          <w:tcPr>
            <w:tcW w:w="917" w:type="dxa"/>
            <w:vAlign w:val="center"/>
          </w:tcPr>
          <w:p w14:paraId="7F6BC001"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Align w:val="center"/>
          </w:tcPr>
          <w:p w14:paraId="63B1D22F" w14:textId="77777777" w:rsidR="00EC70F6" w:rsidRPr="005F3B63" w:rsidRDefault="00EC70F6" w:rsidP="005F3B63">
            <w:pPr>
              <w:tabs>
                <w:tab w:val="left" w:pos="9000"/>
              </w:tabs>
              <w:spacing w:line="240" w:lineRule="auto"/>
              <w:jc w:val="left"/>
              <w:rPr>
                <w:rFonts w:asciiTheme="minorHAnsi" w:hAnsiTheme="minorHAnsi" w:cstheme="minorHAnsi"/>
                <w:b/>
                <w:bCs/>
                <w:sz w:val="20"/>
              </w:rPr>
            </w:pPr>
            <w:r w:rsidRPr="005F3B63">
              <w:rPr>
                <w:rFonts w:asciiTheme="minorHAnsi" w:hAnsiTheme="minorHAnsi" w:cstheme="minorHAnsi"/>
                <w:b/>
                <w:bCs/>
                <w:sz w:val="20"/>
              </w:rPr>
              <w:t>AQUAE VIVAE d.d.</w:t>
            </w:r>
          </w:p>
          <w:p w14:paraId="37D93D9A"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 xml:space="preserve">Antuna Mihanovića 1a, </w:t>
            </w:r>
          </w:p>
          <w:p w14:paraId="241CFF55"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49217 Krapinske Toplice</w:t>
            </w:r>
          </w:p>
        </w:tc>
        <w:tc>
          <w:tcPr>
            <w:tcW w:w="2445" w:type="dxa"/>
            <w:vAlign w:val="center"/>
          </w:tcPr>
          <w:p w14:paraId="077C372D"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sz w:val="20"/>
              </w:rPr>
              <w:t>Natrijev hipoklorid</w:t>
            </w:r>
          </w:p>
        </w:tc>
        <w:tc>
          <w:tcPr>
            <w:tcW w:w="2072" w:type="dxa"/>
            <w:vAlign w:val="center"/>
          </w:tcPr>
          <w:p w14:paraId="435D5DEA"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sz w:val="20"/>
              </w:rPr>
              <w:t>Max 2.500 kg</w:t>
            </w:r>
          </w:p>
        </w:tc>
      </w:tr>
      <w:tr w:rsidR="00EC70F6" w:rsidRPr="005F3B63" w14:paraId="228F212C" w14:textId="77777777" w:rsidTr="00BF3850">
        <w:trPr>
          <w:trHeight w:val="124"/>
        </w:trPr>
        <w:tc>
          <w:tcPr>
            <w:tcW w:w="917" w:type="dxa"/>
            <w:vAlign w:val="center"/>
          </w:tcPr>
          <w:p w14:paraId="4B37754D"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Align w:val="center"/>
          </w:tcPr>
          <w:p w14:paraId="299BDB86" w14:textId="77777777" w:rsidR="00EC70F6" w:rsidRPr="005F3B63" w:rsidRDefault="00EC70F6" w:rsidP="005F3B63">
            <w:pPr>
              <w:tabs>
                <w:tab w:val="left" w:pos="9000"/>
              </w:tabs>
              <w:spacing w:line="240" w:lineRule="auto"/>
              <w:jc w:val="left"/>
              <w:rPr>
                <w:rFonts w:asciiTheme="minorHAnsi" w:hAnsiTheme="minorHAnsi" w:cstheme="minorHAnsi"/>
                <w:b/>
                <w:bCs/>
                <w:sz w:val="20"/>
              </w:rPr>
            </w:pPr>
            <w:r w:rsidRPr="005F3B63">
              <w:rPr>
                <w:rFonts w:asciiTheme="minorHAnsi" w:hAnsiTheme="minorHAnsi" w:cstheme="minorHAnsi"/>
                <w:b/>
                <w:bCs/>
                <w:sz w:val="20"/>
              </w:rPr>
              <w:t>BESEDNIK PLIN d.o.o.</w:t>
            </w:r>
          </w:p>
          <w:p w14:paraId="5B416145" w14:textId="77777777" w:rsidR="00EC70F6" w:rsidRPr="005F3B63" w:rsidRDefault="00EC70F6" w:rsidP="005F3B63">
            <w:pPr>
              <w:tabs>
                <w:tab w:val="left" w:pos="9000"/>
              </w:tabs>
              <w:spacing w:line="240" w:lineRule="auto"/>
              <w:jc w:val="left"/>
              <w:rPr>
                <w:rFonts w:asciiTheme="minorHAnsi" w:hAnsiTheme="minorHAnsi" w:cstheme="minorHAnsi"/>
                <w:color w:val="000000"/>
                <w:sz w:val="20"/>
              </w:rPr>
            </w:pPr>
            <w:r w:rsidRPr="005F3B63">
              <w:rPr>
                <w:rFonts w:asciiTheme="minorHAnsi" w:hAnsiTheme="minorHAnsi" w:cstheme="minorHAnsi"/>
                <w:color w:val="000000"/>
                <w:sz w:val="20"/>
              </w:rPr>
              <w:t>Vinogradski put 14,</w:t>
            </w:r>
          </w:p>
          <w:p w14:paraId="763D79BE"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hAnsiTheme="minorHAnsi" w:cstheme="minorHAnsi"/>
                <w:color w:val="000000"/>
                <w:sz w:val="20"/>
              </w:rPr>
              <w:t>49217 Krapinske Toplice</w:t>
            </w:r>
          </w:p>
        </w:tc>
        <w:tc>
          <w:tcPr>
            <w:tcW w:w="2445" w:type="dxa"/>
            <w:vAlign w:val="center"/>
          </w:tcPr>
          <w:p w14:paraId="2F745A85"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sz w:val="20"/>
              </w:rPr>
              <w:t>Tehnički UNP</w:t>
            </w:r>
          </w:p>
        </w:tc>
        <w:tc>
          <w:tcPr>
            <w:tcW w:w="2072" w:type="dxa"/>
            <w:vAlign w:val="center"/>
          </w:tcPr>
          <w:p w14:paraId="1DC17AC2"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sz w:val="20"/>
              </w:rPr>
              <w:t>100-tinjak boca</w:t>
            </w:r>
          </w:p>
        </w:tc>
      </w:tr>
      <w:tr w:rsidR="00EC70F6" w:rsidRPr="005F3B63" w14:paraId="769C65E8" w14:textId="77777777" w:rsidTr="00BF3850">
        <w:trPr>
          <w:trHeight w:val="124"/>
        </w:trPr>
        <w:tc>
          <w:tcPr>
            <w:tcW w:w="917" w:type="dxa"/>
            <w:vAlign w:val="center"/>
          </w:tcPr>
          <w:p w14:paraId="67F84D67"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Align w:val="center"/>
          </w:tcPr>
          <w:p w14:paraId="3BBE6001" w14:textId="77777777" w:rsidR="00EC70F6" w:rsidRPr="005F3B63" w:rsidRDefault="00EC70F6" w:rsidP="005F3B63">
            <w:pPr>
              <w:tabs>
                <w:tab w:val="left" w:pos="9000"/>
              </w:tabs>
              <w:spacing w:line="240" w:lineRule="auto"/>
              <w:jc w:val="left"/>
              <w:rPr>
                <w:rFonts w:asciiTheme="minorHAnsi" w:hAnsiTheme="minorHAnsi" w:cstheme="minorHAnsi"/>
                <w:b/>
                <w:bCs/>
                <w:sz w:val="20"/>
              </w:rPr>
            </w:pPr>
            <w:r w:rsidRPr="005F3B63">
              <w:rPr>
                <w:rFonts w:asciiTheme="minorHAnsi" w:hAnsiTheme="minorHAnsi" w:cstheme="minorHAnsi"/>
                <w:b/>
                <w:bCs/>
                <w:sz w:val="20"/>
              </w:rPr>
              <w:t>TOPLICE HOTEL KRASS HOTEL d.o.o.</w:t>
            </w:r>
          </w:p>
          <w:p w14:paraId="1175DC4F"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lastRenderedPageBreak/>
              <w:t>Antuna Mihanovića 2,</w:t>
            </w:r>
          </w:p>
          <w:p w14:paraId="71918349"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49217 Krapinske Toplice</w:t>
            </w:r>
          </w:p>
        </w:tc>
        <w:tc>
          <w:tcPr>
            <w:tcW w:w="2445" w:type="dxa"/>
            <w:vAlign w:val="center"/>
          </w:tcPr>
          <w:p w14:paraId="76667762"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sz w:val="20"/>
              </w:rPr>
              <w:lastRenderedPageBreak/>
              <w:t>Natrijev hipoklorid</w:t>
            </w:r>
          </w:p>
        </w:tc>
        <w:tc>
          <w:tcPr>
            <w:tcW w:w="2072" w:type="dxa"/>
            <w:vAlign w:val="center"/>
          </w:tcPr>
          <w:p w14:paraId="53FEF225"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sz w:val="20"/>
              </w:rPr>
              <w:t>2.110 kg</w:t>
            </w:r>
          </w:p>
        </w:tc>
      </w:tr>
      <w:tr w:rsidR="00EC70F6" w:rsidRPr="005F3B63" w14:paraId="07D66D4C" w14:textId="77777777" w:rsidTr="00BF3850">
        <w:trPr>
          <w:trHeight w:val="105"/>
        </w:trPr>
        <w:tc>
          <w:tcPr>
            <w:tcW w:w="917" w:type="dxa"/>
            <w:vMerge w:val="restart"/>
            <w:vAlign w:val="center"/>
          </w:tcPr>
          <w:p w14:paraId="68FE67C5"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02DFDF64" w14:textId="77777777" w:rsidR="00EC70F6" w:rsidRPr="005F3B63" w:rsidRDefault="00EC70F6" w:rsidP="005F3B63">
            <w:pPr>
              <w:tabs>
                <w:tab w:val="left" w:pos="9000"/>
              </w:tabs>
              <w:spacing w:line="240" w:lineRule="auto"/>
              <w:jc w:val="left"/>
              <w:rPr>
                <w:rFonts w:asciiTheme="minorHAnsi" w:hAnsiTheme="minorHAnsi" w:cstheme="minorHAnsi"/>
                <w:b/>
                <w:bCs/>
                <w:sz w:val="20"/>
              </w:rPr>
            </w:pPr>
            <w:r w:rsidRPr="005F3B63">
              <w:rPr>
                <w:rFonts w:asciiTheme="minorHAnsi" w:hAnsiTheme="minorHAnsi" w:cstheme="minorHAnsi"/>
                <w:b/>
                <w:bCs/>
                <w:sz w:val="20"/>
              </w:rPr>
              <w:t>Specijalna bolnica za medicinsku rehabilitaciju Krapinske Toplice</w:t>
            </w:r>
          </w:p>
          <w:p w14:paraId="6189A53D" w14:textId="77777777" w:rsidR="00EC70F6" w:rsidRPr="005F3B63" w:rsidRDefault="00EC70F6" w:rsidP="005F3B63">
            <w:pPr>
              <w:tabs>
                <w:tab w:val="left" w:pos="9000"/>
              </w:tabs>
              <w:spacing w:line="240" w:lineRule="auto"/>
              <w:jc w:val="left"/>
              <w:rPr>
                <w:rFonts w:asciiTheme="minorHAnsi" w:eastAsia="Times New Roman" w:hAnsiTheme="minorHAnsi" w:cstheme="minorHAnsi"/>
                <w:color w:val="000000"/>
                <w:sz w:val="20"/>
              </w:rPr>
            </w:pPr>
            <w:r w:rsidRPr="005F3B63">
              <w:rPr>
                <w:rFonts w:asciiTheme="minorHAnsi" w:eastAsia="Times New Roman" w:hAnsiTheme="minorHAnsi" w:cstheme="minorHAnsi"/>
                <w:color w:val="000000"/>
                <w:sz w:val="20"/>
              </w:rPr>
              <w:t>Ljudevita Gaja 2, 49217 Krapinske Toplice</w:t>
            </w:r>
          </w:p>
        </w:tc>
        <w:tc>
          <w:tcPr>
            <w:tcW w:w="2445" w:type="dxa"/>
            <w:vAlign w:val="center"/>
          </w:tcPr>
          <w:p w14:paraId="789511EA"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Lož ulje</w:t>
            </w:r>
          </w:p>
        </w:tc>
        <w:tc>
          <w:tcPr>
            <w:tcW w:w="2072" w:type="dxa"/>
            <w:vAlign w:val="center"/>
          </w:tcPr>
          <w:p w14:paraId="09DD3F6A"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100 m</w:t>
            </w:r>
            <w:r w:rsidRPr="005F3B63">
              <w:rPr>
                <w:rFonts w:asciiTheme="minorHAnsi" w:hAnsiTheme="minorHAnsi" w:cstheme="minorHAnsi"/>
                <w:bCs/>
                <w:color w:val="000000"/>
                <w:sz w:val="20"/>
                <w:vertAlign w:val="superscript"/>
              </w:rPr>
              <w:t>3</w:t>
            </w:r>
          </w:p>
        </w:tc>
      </w:tr>
      <w:tr w:rsidR="00EC70F6" w:rsidRPr="005F3B63" w14:paraId="38BA40E6" w14:textId="77777777" w:rsidTr="00BF3850">
        <w:trPr>
          <w:trHeight w:val="120"/>
        </w:trPr>
        <w:tc>
          <w:tcPr>
            <w:tcW w:w="917" w:type="dxa"/>
            <w:vMerge/>
            <w:vAlign w:val="center"/>
          </w:tcPr>
          <w:p w14:paraId="482BC165"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51A70FCA" w14:textId="77777777" w:rsidR="00EC70F6" w:rsidRPr="005F3B63" w:rsidRDefault="00EC70F6" w:rsidP="005F3B63">
            <w:pPr>
              <w:tabs>
                <w:tab w:val="left" w:pos="9000"/>
              </w:tabs>
              <w:spacing w:line="240" w:lineRule="auto"/>
              <w:jc w:val="left"/>
              <w:rPr>
                <w:rFonts w:asciiTheme="minorHAnsi" w:hAnsiTheme="minorHAnsi" w:cstheme="minorHAnsi"/>
                <w:b/>
                <w:bCs/>
                <w:sz w:val="20"/>
              </w:rPr>
            </w:pPr>
          </w:p>
        </w:tc>
        <w:tc>
          <w:tcPr>
            <w:tcW w:w="2445" w:type="dxa"/>
            <w:vAlign w:val="center"/>
          </w:tcPr>
          <w:p w14:paraId="111598E5"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UNP</w:t>
            </w:r>
          </w:p>
        </w:tc>
        <w:tc>
          <w:tcPr>
            <w:tcW w:w="2072" w:type="dxa"/>
            <w:vAlign w:val="center"/>
          </w:tcPr>
          <w:p w14:paraId="04973ADF"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2 t</w:t>
            </w:r>
          </w:p>
        </w:tc>
      </w:tr>
      <w:tr w:rsidR="00EC70F6" w:rsidRPr="005F3B63" w14:paraId="3EC7E13D" w14:textId="77777777" w:rsidTr="00BF3850">
        <w:trPr>
          <w:trHeight w:val="85"/>
        </w:trPr>
        <w:tc>
          <w:tcPr>
            <w:tcW w:w="917" w:type="dxa"/>
            <w:vMerge/>
            <w:vAlign w:val="center"/>
          </w:tcPr>
          <w:p w14:paraId="5C5880C2"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4A507E13" w14:textId="77777777" w:rsidR="00EC70F6" w:rsidRPr="005F3B63" w:rsidRDefault="00EC70F6" w:rsidP="005F3B63">
            <w:pPr>
              <w:tabs>
                <w:tab w:val="left" w:pos="9000"/>
              </w:tabs>
              <w:spacing w:line="240" w:lineRule="auto"/>
              <w:jc w:val="left"/>
              <w:rPr>
                <w:rFonts w:asciiTheme="minorHAnsi" w:hAnsiTheme="minorHAnsi" w:cstheme="minorHAnsi"/>
                <w:b/>
                <w:bCs/>
                <w:sz w:val="20"/>
              </w:rPr>
            </w:pPr>
          </w:p>
        </w:tc>
        <w:tc>
          <w:tcPr>
            <w:tcW w:w="2445" w:type="dxa"/>
            <w:vAlign w:val="center"/>
          </w:tcPr>
          <w:p w14:paraId="0D017273"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Klor</w:t>
            </w:r>
          </w:p>
        </w:tc>
        <w:tc>
          <w:tcPr>
            <w:tcW w:w="2072" w:type="dxa"/>
            <w:vAlign w:val="center"/>
          </w:tcPr>
          <w:p w14:paraId="0B906D90"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0,1 t</w:t>
            </w:r>
          </w:p>
        </w:tc>
      </w:tr>
      <w:tr w:rsidR="00EC70F6" w:rsidRPr="005F3B63" w14:paraId="0B32B932" w14:textId="77777777" w:rsidTr="00BF3850">
        <w:trPr>
          <w:trHeight w:val="150"/>
        </w:trPr>
        <w:tc>
          <w:tcPr>
            <w:tcW w:w="917" w:type="dxa"/>
            <w:vMerge/>
            <w:vAlign w:val="center"/>
          </w:tcPr>
          <w:p w14:paraId="1518B648"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7015A8D1" w14:textId="77777777" w:rsidR="00EC70F6" w:rsidRPr="005F3B63" w:rsidRDefault="00EC70F6" w:rsidP="005F3B63">
            <w:pPr>
              <w:tabs>
                <w:tab w:val="left" w:pos="9000"/>
              </w:tabs>
              <w:spacing w:line="240" w:lineRule="auto"/>
              <w:jc w:val="left"/>
              <w:rPr>
                <w:rFonts w:asciiTheme="minorHAnsi" w:hAnsiTheme="minorHAnsi" w:cstheme="minorHAnsi"/>
                <w:b/>
                <w:bCs/>
                <w:sz w:val="20"/>
              </w:rPr>
            </w:pPr>
          </w:p>
        </w:tc>
        <w:tc>
          <w:tcPr>
            <w:tcW w:w="2445" w:type="dxa"/>
            <w:vAlign w:val="center"/>
          </w:tcPr>
          <w:p w14:paraId="09FA50C4"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Natrijev-hipoklorit 16%-tni</w:t>
            </w:r>
          </w:p>
        </w:tc>
        <w:tc>
          <w:tcPr>
            <w:tcW w:w="2072" w:type="dxa"/>
            <w:vAlign w:val="center"/>
          </w:tcPr>
          <w:p w14:paraId="62F925F9"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0,27 t</w:t>
            </w:r>
          </w:p>
        </w:tc>
      </w:tr>
      <w:tr w:rsidR="00EC70F6" w:rsidRPr="005F3B63" w14:paraId="164BD209" w14:textId="77777777" w:rsidTr="00BF3850">
        <w:trPr>
          <w:trHeight w:val="165"/>
        </w:trPr>
        <w:tc>
          <w:tcPr>
            <w:tcW w:w="917" w:type="dxa"/>
            <w:vMerge/>
            <w:vAlign w:val="center"/>
          </w:tcPr>
          <w:p w14:paraId="33F770AE"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36AAA1EC" w14:textId="77777777" w:rsidR="00EC70F6" w:rsidRPr="005F3B63" w:rsidRDefault="00EC70F6" w:rsidP="005F3B63">
            <w:pPr>
              <w:tabs>
                <w:tab w:val="left" w:pos="9000"/>
              </w:tabs>
              <w:spacing w:line="240" w:lineRule="auto"/>
              <w:jc w:val="left"/>
              <w:rPr>
                <w:rFonts w:asciiTheme="minorHAnsi" w:hAnsiTheme="minorHAnsi" w:cstheme="minorHAnsi"/>
                <w:b/>
                <w:bCs/>
                <w:sz w:val="20"/>
              </w:rPr>
            </w:pPr>
          </w:p>
        </w:tc>
        <w:tc>
          <w:tcPr>
            <w:tcW w:w="2445" w:type="dxa"/>
            <w:vAlign w:val="center"/>
          </w:tcPr>
          <w:p w14:paraId="4B12A4FD"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Sumporna kiselina 38%-tna</w:t>
            </w:r>
          </w:p>
        </w:tc>
        <w:tc>
          <w:tcPr>
            <w:tcW w:w="2072" w:type="dxa"/>
            <w:vAlign w:val="center"/>
          </w:tcPr>
          <w:p w14:paraId="255057FA"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0,18 t</w:t>
            </w:r>
          </w:p>
        </w:tc>
      </w:tr>
      <w:tr w:rsidR="00EC70F6" w:rsidRPr="005F3B63" w14:paraId="0E3C445A" w14:textId="77777777" w:rsidTr="00BF3850">
        <w:trPr>
          <w:trHeight w:val="165"/>
        </w:trPr>
        <w:tc>
          <w:tcPr>
            <w:tcW w:w="917" w:type="dxa"/>
            <w:vMerge/>
            <w:vAlign w:val="center"/>
          </w:tcPr>
          <w:p w14:paraId="75C5704B"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3271E2F6" w14:textId="77777777" w:rsidR="00EC70F6" w:rsidRPr="005F3B63" w:rsidRDefault="00EC70F6" w:rsidP="005F3B63">
            <w:pPr>
              <w:tabs>
                <w:tab w:val="left" w:pos="9000"/>
              </w:tabs>
              <w:spacing w:line="240" w:lineRule="auto"/>
              <w:jc w:val="left"/>
              <w:rPr>
                <w:rFonts w:asciiTheme="minorHAnsi" w:hAnsiTheme="minorHAnsi" w:cstheme="minorHAnsi"/>
                <w:b/>
                <w:bCs/>
                <w:sz w:val="20"/>
              </w:rPr>
            </w:pPr>
          </w:p>
        </w:tc>
        <w:tc>
          <w:tcPr>
            <w:tcW w:w="2445" w:type="dxa"/>
            <w:vAlign w:val="center"/>
          </w:tcPr>
          <w:p w14:paraId="561CB8A1"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Kisk, O</w:t>
            </w:r>
            <w:r w:rsidRPr="005F3B63">
              <w:rPr>
                <w:rFonts w:asciiTheme="minorHAnsi" w:hAnsiTheme="minorHAnsi" w:cstheme="minorHAnsi"/>
                <w:bCs/>
                <w:color w:val="000000"/>
                <w:sz w:val="20"/>
                <w:vertAlign w:val="subscript"/>
              </w:rPr>
              <w:t xml:space="preserve">2 </w:t>
            </w:r>
            <w:r w:rsidRPr="005F3B63">
              <w:rPr>
                <w:rFonts w:asciiTheme="minorHAnsi" w:hAnsiTheme="minorHAnsi" w:cstheme="minorHAnsi"/>
                <w:bCs/>
                <w:color w:val="000000"/>
                <w:sz w:val="20"/>
              </w:rPr>
              <w:t>(stanica za medicinski kisik)</w:t>
            </w:r>
          </w:p>
        </w:tc>
        <w:tc>
          <w:tcPr>
            <w:tcW w:w="2072" w:type="dxa"/>
            <w:vAlign w:val="center"/>
          </w:tcPr>
          <w:p w14:paraId="26E3DA59"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2,1 t</w:t>
            </w:r>
          </w:p>
        </w:tc>
      </w:tr>
      <w:tr w:rsidR="00EC70F6" w:rsidRPr="005F3B63" w14:paraId="3A4722FA" w14:textId="77777777" w:rsidTr="00BF3850">
        <w:trPr>
          <w:trHeight w:val="180"/>
        </w:trPr>
        <w:tc>
          <w:tcPr>
            <w:tcW w:w="917" w:type="dxa"/>
            <w:vMerge/>
            <w:vAlign w:val="center"/>
          </w:tcPr>
          <w:p w14:paraId="3916F721"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41137CF0" w14:textId="77777777" w:rsidR="00EC70F6" w:rsidRPr="005F3B63" w:rsidRDefault="00EC70F6" w:rsidP="005F3B63">
            <w:pPr>
              <w:tabs>
                <w:tab w:val="left" w:pos="9000"/>
              </w:tabs>
              <w:spacing w:line="240" w:lineRule="auto"/>
              <w:jc w:val="left"/>
              <w:rPr>
                <w:rFonts w:asciiTheme="minorHAnsi" w:hAnsiTheme="minorHAnsi" w:cstheme="minorHAnsi"/>
                <w:b/>
                <w:bCs/>
                <w:sz w:val="20"/>
              </w:rPr>
            </w:pPr>
          </w:p>
        </w:tc>
        <w:tc>
          <w:tcPr>
            <w:tcW w:w="2445" w:type="dxa"/>
            <w:vAlign w:val="center"/>
          </w:tcPr>
          <w:p w14:paraId="23ACD5C3" w14:textId="77777777" w:rsidR="00EC70F6" w:rsidRPr="005F3B63" w:rsidRDefault="00EC70F6" w:rsidP="005F3B63">
            <w:pPr>
              <w:spacing w:line="240" w:lineRule="auto"/>
              <w:jc w:val="left"/>
              <w:rPr>
                <w:rFonts w:asciiTheme="minorHAnsi" w:hAnsiTheme="minorHAnsi" w:cstheme="minorHAnsi"/>
                <w:bCs/>
                <w:color w:val="000000"/>
                <w:sz w:val="20"/>
              </w:rPr>
            </w:pPr>
            <w:r w:rsidRPr="005F3B63">
              <w:rPr>
                <w:rFonts w:asciiTheme="minorHAnsi" w:hAnsiTheme="minorHAnsi" w:cstheme="minorHAnsi"/>
                <w:bCs/>
                <w:color w:val="000000"/>
                <w:sz w:val="20"/>
              </w:rPr>
              <w:t>Kisk, O</w:t>
            </w:r>
            <w:r w:rsidRPr="005F3B63">
              <w:rPr>
                <w:rFonts w:asciiTheme="minorHAnsi" w:hAnsiTheme="minorHAnsi" w:cstheme="minorHAnsi"/>
                <w:bCs/>
                <w:color w:val="000000"/>
                <w:sz w:val="20"/>
                <w:vertAlign w:val="subscript"/>
              </w:rPr>
              <w:t xml:space="preserve">2 </w:t>
            </w:r>
            <w:r w:rsidRPr="005F3B63">
              <w:rPr>
                <w:rFonts w:asciiTheme="minorHAnsi" w:hAnsiTheme="minorHAnsi" w:cstheme="minorHAnsi"/>
                <w:bCs/>
                <w:color w:val="000000"/>
                <w:sz w:val="20"/>
              </w:rPr>
              <w:t>(akromion)</w:t>
            </w:r>
          </w:p>
        </w:tc>
        <w:tc>
          <w:tcPr>
            <w:tcW w:w="2072" w:type="dxa"/>
            <w:vAlign w:val="center"/>
          </w:tcPr>
          <w:p w14:paraId="389153C3" w14:textId="77777777" w:rsidR="00EC70F6" w:rsidRPr="005F3B63" w:rsidRDefault="00EC70F6" w:rsidP="005F3B63">
            <w:pPr>
              <w:spacing w:line="240" w:lineRule="auto"/>
              <w:jc w:val="center"/>
              <w:rPr>
                <w:rFonts w:asciiTheme="minorHAnsi" w:hAnsiTheme="minorHAnsi" w:cstheme="minorHAnsi"/>
                <w:bCs/>
                <w:color w:val="000000"/>
                <w:sz w:val="20"/>
              </w:rPr>
            </w:pPr>
            <w:r w:rsidRPr="005F3B63">
              <w:rPr>
                <w:rFonts w:asciiTheme="minorHAnsi" w:hAnsiTheme="minorHAnsi" w:cstheme="minorHAnsi"/>
                <w:bCs/>
                <w:color w:val="000000"/>
                <w:sz w:val="20"/>
              </w:rPr>
              <w:t>1,2 t</w:t>
            </w:r>
          </w:p>
        </w:tc>
      </w:tr>
      <w:tr w:rsidR="00EC70F6" w:rsidRPr="005F3B63" w14:paraId="2D7B9B70" w14:textId="77777777" w:rsidTr="00BF3850">
        <w:trPr>
          <w:trHeight w:val="120"/>
        </w:trPr>
        <w:tc>
          <w:tcPr>
            <w:tcW w:w="917" w:type="dxa"/>
            <w:vMerge w:val="restart"/>
            <w:vAlign w:val="center"/>
          </w:tcPr>
          <w:p w14:paraId="5615A111"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vAlign w:val="center"/>
          </w:tcPr>
          <w:p w14:paraId="16D0F79F" w14:textId="77777777" w:rsidR="00EC70F6" w:rsidRPr="005F3B63" w:rsidRDefault="00EC70F6" w:rsidP="005F3B63">
            <w:pPr>
              <w:tabs>
                <w:tab w:val="left" w:pos="9000"/>
              </w:tabs>
              <w:spacing w:line="240" w:lineRule="auto"/>
              <w:jc w:val="left"/>
              <w:rPr>
                <w:rFonts w:asciiTheme="minorHAnsi" w:hAnsiTheme="minorHAnsi" w:cstheme="minorHAnsi"/>
                <w:b/>
                <w:bCs/>
                <w:sz w:val="20"/>
              </w:rPr>
            </w:pPr>
            <w:r w:rsidRPr="005F3B63">
              <w:rPr>
                <w:rFonts w:asciiTheme="minorHAnsi" w:hAnsiTheme="minorHAnsi" w:cstheme="minorHAnsi"/>
                <w:b/>
                <w:bCs/>
                <w:sz w:val="20"/>
              </w:rPr>
              <w:t>BP INA d.d Kumrovec</w:t>
            </w:r>
          </w:p>
          <w:p w14:paraId="69B85E8F" w14:textId="77777777" w:rsidR="00EC70F6" w:rsidRPr="005F3B63" w:rsidRDefault="00EC70F6" w:rsidP="005F3B63">
            <w:pPr>
              <w:tabs>
                <w:tab w:val="left" w:pos="9000"/>
              </w:tabs>
              <w:spacing w:line="240" w:lineRule="auto"/>
              <w:jc w:val="left"/>
              <w:rPr>
                <w:rFonts w:asciiTheme="minorHAnsi" w:hAnsiTheme="minorHAnsi" w:cstheme="minorHAnsi"/>
                <w:sz w:val="20"/>
              </w:rPr>
            </w:pPr>
            <w:r w:rsidRPr="005F3B63">
              <w:rPr>
                <w:rFonts w:asciiTheme="minorHAnsi" w:hAnsiTheme="minorHAnsi" w:cstheme="minorHAnsi"/>
                <w:sz w:val="20"/>
              </w:rPr>
              <w:t>Cesta Lijepe naše 6/b, 49295 Kumrovec</w:t>
            </w:r>
          </w:p>
        </w:tc>
        <w:tc>
          <w:tcPr>
            <w:tcW w:w="2445" w:type="dxa"/>
            <w:vAlign w:val="center"/>
          </w:tcPr>
          <w:p w14:paraId="61107EF2"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Benzinska goriva</w:t>
            </w:r>
          </w:p>
        </w:tc>
        <w:tc>
          <w:tcPr>
            <w:tcW w:w="2072" w:type="dxa"/>
            <w:vAlign w:val="center"/>
          </w:tcPr>
          <w:p w14:paraId="50E2F270"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2*25 t</w:t>
            </w:r>
          </w:p>
        </w:tc>
      </w:tr>
      <w:tr w:rsidR="00EC70F6" w:rsidRPr="005F3B63" w14:paraId="46331450" w14:textId="77777777" w:rsidTr="00BF3850">
        <w:trPr>
          <w:trHeight w:val="125"/>
        </w:trPr>
        <w:tc>
          <w:tcPr>
            <w:tcW w:w="917" w:type="dxa"/>
            <w:vMerge/>
            <w:vAlign w:val="center"/>
          </w:tcPr>
          <w:p w14:paraId="7A06EEFA"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ign w:val="center"/>
          </w:tcPr>
          <w:p w14:paraId="770ADE1C" w14:textId="77777777" w:rsidR="00EC70F6" w:rsidRPr="005F3B63" w:rsidRDefault="00EC70F6" w:rsidP="005F3B63">
            <w:pPr>
              <w:tabs>
                <w:tab w:val="left" w:pos="9000"/>
              </w:tabs>
              <w:spacing w:line="240" w:lineRule="auto"/>
              <w:jc w:val="left"/>
              <w:rPr>
                <w:rFonts w:asciiTheme="minorHAnsi" w:hAnsiTheme="minorHAnsi" w:cstheme="minorHAnsi"/>
                <w:sz w:val="20"/>
              </w:rPr>
            </w:pPr>
          </w:p>
        </w:tc>
        <w:tc>
          <w:tcPr>
            <w:tcW w:w="2445" w:type="dxa"/>
            <w:vAlign w:val="center"/>
          </w:tcPr>
          <w:p w14:paraId="76F7CA96"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Disel goriva</w:t>
            </w:r>
          </w:p>
        </w:tc>
        <w:tc>
          <w:tcPr>
            <w:tcW w:w="2072" w:type="dxa"/>
            <w:vAlign w:val="center"/>
          </w:tcPr>
          <w:p w14:paraId="1B23C46C"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17 t</w:t>
            </w:r>
          </w:p>
        </w:tc>
      </w:tr>
      <w:tr w:rsidR="00EC70F6" w:rsidRPr="005F3B63" w14:paraId="78414690" w14:textId="77777777" w:rsidTr="00BF3850">
        <w:trPr>
          <w:trHeight w:val="353"/>
        </w:trPr>
        <w:tc>
          <w:tcPr>
            <w:tcW w:w="917" w:type="dxa"/>
            <w:vAlign w:val="center"/>
          </w:tcPr>
          <w:p w14:paraId="309F19EE"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Align w:val="center"/>
          </w:tcPr>
          <w:p w14:paraId="62B28345" w14:textId="77777777" w:rsidR="00EC70F6" w:rsidRPr="005F3B63" w:rsidRDefault="00EC70F6" w:rsidP="005F3B63">
            <w:pPr>
              <w:tabs>
                <w:tab w:val="left" w:pos="9000"/>
              </w:tabs>
              <w:spacing w:line="240" w:lineRule="auto"/>
              <w:jc w:val="left"/>
              <w:rPr>
                <w:rFonts w:asciiTheme="minorHAnsi" w:hAnsiTheme="minorHAnsi" w:cstheme="minorHAnsi"/>
                <w:b/>
                <w:bCs/>
                <w:sz w:val="20"/>
              </w:rPr>
            </w:pPr>
            <w:r w:rsidRPr="005F3B63">
              <w:rPr>
                <w:rFonts w:asciiTheme="minorHAnsi" w:hAnsiTheme="minorHAnsi" w:cstheme="minorHAnsi"/>
                <w:b/>
                <w:bCs/>
                <w:sz w:val="20"/>
              </w:rPr>
              <w:t>PLINACRO d.o.o.- MRS Kumrovec</w:t>
            </w:r>
          </w:p>
        </w:tc>
        <w:tc>
          <w:tcPr>
            <w:tcW w:w="2445" w:type="dxa"/>
            <w:vAlign w:val="center"/>
          </w:tcPr>
          <w:p w14:paraId="7562D6AA"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Prirodni plin</w:t>
            </w:r>
          </w:p>
        </w:tc>
        <w:tc>
          <w:tcPr>
            <w:tcW w:w="2072" w:type="dxa"/>
            <w:vAlign w:val="center"/>
          </w:tcPr>
          <w:p w14:paraId="6BD22779"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w:t>
            </w:r>
          </w:p>
        </w:tc>
      </w:tr>
      <w:tr w:rsidR="00EC70F6" w:rsidRPr="005F3B63" w14:paraId="039FE22C" w14:textId="77777777" w:rsidTr="00BF3850">
        <w:trPr>
          <w:trHeight w:val="94"/>
        </w:trPr>
        <w:tc>
          <w:tcPr>
            <w:tcW w:w="917" w:type="dxa"/>
            <w:vMerge w:val="restart"/>
            <w:vAlign w:val="center"/>
          </w:tcPr>
          <w:p w14:paraId="7B3CFB05"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shd w:val="clear" w:color="auto" w:fill="auto"/>
            <w:vAlign w:val="center"/>
          </w:tcPr>
          <w:p w14:paraId="6D76E0A1" w14:textId="32B4BF5E" w:rsidR="00EC70F6" w:rsidRPr="005F3B63" w:rsidRDefault="00F21EEE" w:rsidP="005F3B63">
            <w:pPr>
              <w:spacing w:line="240" w:lineRule="auto"/>
              <w:jc w:val="left"/>
              <w:rPr>
                <w:rFonts w:asciiTheme="minorHAnsi" w:hAnsiTheme="minorHAnsi" w:cstheme="minorHAnsi"/>
                <w:sz w:val="20"/>
              </w:rPr>
            </w:pPr>
            <w:r>
              <w:rPr>
                <w:rFonts w:asciiTheme="minorHAnsi" w:hAnsiTheme="minorHAnsi" w:cstheme="minorHAnsi"/>
                <w:b/>
                <w:sz w:val="20"/>
              </w:rPr>
              <w:t>Pet</w:t>
            </w:r>
            <w:r w:rsidR="00EC70F6" w:rsidRPr="005F3B63">
              <w:rPr>
                <w:rFonts w:asciiTheme="minorHAnsi" w:hAnsiTheme="minorHAnsi" w:cstheme="minorHAnsi"/>
                <w:b/>
                <w:sz w:val="20"/>
              </w:rPr>
              <w:t>rol d.o.o., BP Marija Bistrica</w:t>
            </w:r>
          </w:p>
          <w:p w14:paraId="04947D66"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 xml:space="preserve">Obilaznica bb, </w:t>
            </w:r>
          </w:p>
          <w:p w14:paraId="4F9B5DBD" w14:textId="77777777" w:rsidR="00EC70F6" w:rsidRPr="005F3B63" w:rsidRDefault="00EC70F6" w:rsidP="005F3B63">
            <w:pPr>
              <w:tabs>
                <w:tab w:val="left" w:pos="9000"/>
              </w:tabs>
              <w:spacing w:line="240" w:lineRule="auto"/>
              <w:jc w:val="left"/>
              <w:rPr>
                <w:rFonts w:asciiTheme="minorHAnsi" w:hAnsiTheme="minorHAnsi" w:cstheme="minorHAnsi"/>
                <w:sz w:val="20"/>
              </w:rPr>
            </w:pPr>
            <w:r w:rsidRPr="005F3B63">
              <w:rPr>
                <w:rFonts w:asciiTheme="minorHAnsi" w:hAnsiTheme="minorHAnsi" w:cstheme="minorHAnsi"/>
                <w:sz w:val="20"/>
              </w:rPr>
              <w:t>49 246 Marija Bistrica</w:t>
            </w:r>
          </w:p>
        </w:tc>
        <w:tc>
          <w:tcPr>
            <w:tcW w:w="2445" w:type="dxa"/>
            <w:shd w:val="clear" w:color="auto" w:fill="auto"/>
            <w:vAlign w:val="center"/>
          </w:tcPr>
          <w:p w14:paraId="1667F188"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 xml:space="preserve">Benzin </w:t>
            </w:r>
          </w:p>
        </w:tc>
        <w:tc>
          <w:tcPr>
            <w:tcW w:w="2072" w:type="dxa"/>
            <w:shd w:val="clear" w:color="auto" w:fill="auto"/>
            <w:vAlign w:val="center"/>
          </w:tcPr>
          <w:p w14:paraId="2CA9A807"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15,60 t</w:t>
            </w:r>
          </w:p>
        </w:tc>
      </w:tr>
      <w:tr w:rsidR="00EC70F6" w:rsidRPr="005F3B63" w14:paraId="7AFB03FA" w14:textId="77777777" w:rsidTr="00BF3850">
        <w:trPr>
          <w:trHeight w:val="79"/>
        </w:trPr>
        <w:tc>
          <w:tcPr>
            <w:tcW w:w="917" w:type="dxa"/>
            <w:vMerge/>
            <w:vAlign w:val="center"/>
          </w:tcPr>
          <w:p w14:paraId="27B46C5B"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4FADA5A4" w14:textId="77777777" w:rsidR="00EC70F6" w:rsidRPr="005F3B63" w:rsidRDefault="00EC70F6" w:rsidP="005F3B63">
            <w:pPr>
              <w:tabs>
                <w:tab w:val="left" w:pos="9000"/>
              </w:tabs>
              <w:spacing w:line="240" w:lineRule="auto"/>
              <w:jc w:val="left"/>
              <w:rPr>
                <w:rFonts w:asciiTheme="minorHAnsi" w:hAnsiTheme="minorHAnsi" w:cstheme="minorHAnsi"/>
                <w:sz w:val="20"/>
              </w:rPr>
            </w:pPr>
          </w:p>
        </w:tc>
        <w:tc>
          <w:tcPr>
            <w:tcW w:w="2445" w:type="dxa"/>
            <w:shd w:val="clear" w:color="auto" w:fill="auto"/>
            <w:vAlign w:val="center"/>
          </w:tcPr>
          <w:p w14:paraId="53B86276"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Eurodizel</w:t>
            </w:r>
          </w:p>
        </w:tc>
        <w:tc>
          <w:tcPr>
            <w:tcW w:w="2072" w:type="dxa"/>
            <w:shd w:val="clear" w:color="auto" w:fill="auto"/>
            <w:vAlign w:val="center"/>
          </w:tcPr>
          <w:p w14:paraId="63A6398F"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50,70 t</w:t>
            </w:r>
          </w:p>
        </w:tc>
      </w:tr>
      <w:tr w:rsidR="00EC70F6" w:rsidRPr="005F3B63" w14:paraId="519A0B6F" w14:textId="77777777" w:rsidTr="00BF3850">
        <w:trPr>
          <w:trHeight w:val="150"/>
        </w:trPr>
        <w:tc>
          <w:tcPr>
            <w:tcW w:w="917" w:type="dxa"/>
            <w:vMerge/>
            <w:vAlign w:val="center"/>
          </w:tcPr>
          <w:p w14:paraId="0AD496A5"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18A3DF22" w14:textId="77777777" w:rsidR="00EC70F6" w:rsidRPr="005F3B63" w:rsidRDefault="00EC70F6" w:rsidP="005F3B63">
            <w:pPr>
              <w:tabs>
                <w:tab w:val="left" w:pos="9000"/>
              </w:tabs>
              <w:spacing w:line="240" w:lineRule="auto"/>
              <w:jc w:val="left"/>
              <w:rPr>
                <w:rFonts w:asciiTheme="minorHAnsi" w:hAnsiTheme="minorHAnsi" w:cstheme="minorHAnsi"/>
                <w:sz w:val="20"/>
              </w:rPr>
            </w:pPr>
          </w:p>
        </w:tc>
        <w:tc>
          <w:tcPr>
            <w:tcW w:w="2445" w:type="dxa"/>
            <w:shd w:val="clear" w:color="auto" w:fill="auto"/>
            <w:vAlign w:val="center"/>
          </w:tcPr>
          <w:p w14:paraId="61B3CEC0"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Lož ulje</w:t>
            </w:r>
          </w:p>
        </w:tc>
        <w:tc>
          <w:tcPr>
            <w:tcW w:w="2072" w:type="dxa"/>
            <w:shd w:val="clear" w:color="auto" w:fill="auto"/>
            <w:vAlign w:val="center"/>
          </w:tcPr>
          <w:p w14:paraId="4A0F8CD1"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21 000 l</w:t>
            </w:r>
          </w:p>
        </w:tc>
      </w:tr>
      <w:tr w:rsidR="00EC70F6" w:rsidRPr="005F3B63" w14:paraId="6D73E3DF" w14:textId="77777777" w:rsidTr="00BF3850">
        <w:trPr>
          <w:trHeight w:val="135"/>
        </w:trPr>
        <w:tc>
          <w:tcPr>
            <w:tcW w:w="917" w:type="dxa"/>
            <w:vMerge/>
            <w:vAlign w:val="center"/>
          </w:tcPr>
          <w:p w14:paraId="1DB5958A"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5A369E68" w14:textId="77777777" w:rsidR="00EC70F6" w:rsidRPr="005F3B63" w:rsidRDefault="00EC70F6" w:rsidP="005F3B63">
            <w:pPr>
              <w:tabs>
                <w:tab w:val="left" w:pos="9000"/>
              </w:tabs>
              <w:spacing w:line="240" w:lineRule="auto"/>
              <w:jc w:val="left"/>
              <w:rPr>
                <w:rFonts w:asciiTheme="minorHAnsi" w:hAnsiTheme="minorHAnsi" w:cstheme="minorHAnsi"/>
                <w:sz w:val="20"/>
              </w:rPr>
            </w:pPr>
          </w:p>
        </w:tc>
        <w:tc>
          <w:tcPr>
            <w:tcW w:w="2445" w:type="dxa"/>
            <w:shd w:val="clear" w:color="auto" w:fill="auto"/>
            <w:vAlign w:val="center"/>
          </w:tcPr>
          <w:p w14:paraId="7C67DC5C"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UNP</w:t>
            </w:r>
          </w:p>
        </w:tc>
        <w:tc>
          <w:tcPr>
            <w:tcW w:w="2072" w:type="dxa"/>
            <w:shd w:val="clear" w:color="auto" w:fill="auto"/>
            <w:vAlign w:val="center"/>
          </w:tcPr>
          <w:p w14:paraId="377DBACC"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2,67 t</w:t>
            </w:r>
          </w:p>
        </w:tc>
      </w:tr>
      <w:tr w:rsidR="00EC70F6" w:rsidRPr="005F3B63" w14:paraId="49FC2FEF" w14:textId="77777777" w:rsidTr="00BF3850">
        <w:trPr>
          <w:trHeight w:val="173"/>
        </w:trPr>
        <w:tc>
          <w:tcPr>
            <w:tcW w:w="917" w:type="dxa"/>
            <w:vMerge/>
            <w:vAlign w:val="center"/>
          </w:tcPr>
          <w:p w14:paraId="11F9D1F5"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37F865DE" w14:textId="77777777" w:rsidR="00EC70F6" w:rsidRPr="005F3B63" w:rsidRDefault="00EC70F6" w:rsidP="005F3B63">
            <w:pPr>
              <w:tabs>
                <w:tab w:val="left" w:pos="9000"/>
              </w:tabs>
              <w:spacing w:line="240" w:lineRule="auto"/>
              <w:jc w:val="left"/>
              <w:rPr>
                <w:rFonts w:asciiTheme="minorHAnsi" w:hAnsiTheme="minorHAnsi" w:cstheme="minorHAnsi"/>
                <w:sz w:val="20"/>
              </w:rPr>
            </w:pPr>
          </w:p>
        </w:tc>
        <w:tc>
          <w:tcPr>
            <w:tcW w:w="2445" w:type="dxa"/>
            <w:shd w:val="clear" w:color="auto" w:fill="auto"/>
            <w:vAlign w:val="center"/>
          </w:tcPr>
          <w:p w14:paraId="4F68C286"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UNP za kućanstvo</w:t>
            </w:r>
          </w:p>
        </w:tc>
        <w:tc>
          <w:tcPr>
            <w:tcW w:w="2072" w:type="dxa"/>
            <w:shd w:val="clear" w:color="auto" w:fill="auto"/>
            <w:vAlign w:val="center"/>
          </w:tcPr>
          <w:p w14:paraId="00FB7676"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0,22 t</w:t>
            </w:r>
          </w:p>
        </w:tc>
      </w:tr>
      <w:tr w:rsidR="00EC70F6" w:rsidRPr="005F3B63" w14:paraId="162176AD" w14:textId="77777777" w:rsidTr="00BF3850">
        <w:trPr>
          <w:trHeight w:val="135"/>
        </w:trPr>
        <w:tc>
          <w:tcPr>
            <w:tcW w:w="917" w:type="dxa"/>
            <w:vMerge w:val="restart"/>
            <w:vAlign w:val="center"/>
          </w:tcPr>
          <w:p w14:paraId="6AC7BDF6"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shd w:val="clear" w:color="auto" w:fill="auto"/>
            <w:vAlign w:val="center"/>
          </w:tcPr>
          <w:p w14:paraId="0BCF7F61" w14:textId="77777777" w:rsidR="00EC70F6" w:rsidRPr="005F3B63" w:rsidRDefault="00EC70F6" w:rsidP="005F3B63">
            <w:pPr>
              <w:spacing w:line="240" w:lineRule="auto"/>
              <w:jc w:val="left"/>
              <w:rPr>
                <w:rFonts w:asciiTheme="minorHAnsi" w:hAnsiTheme="minorHAnsi" w:cstheme="minorHAnsi"/>
                <w:b/>
                <w:sz w:val="20"/>
              </w:rPr>
            </w:pPr>
            <w:r w:rsidRPr="005F3B63">
              <w:rPr>
                <w:rFonts w:asciiTheme="minorHAnsi" w:hAnsiTheme="minorHAnsi" w:cstheme="minorHAnsi"/>
                <w:b/>
                <w:sz w:val="20"/>
              </w:rPr>
              <w:t>INA d.d., BP Marija Bistrica</w:t>
            </w:r>
          </w:p>
          <w:p w14:paraId="32566D34"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Nova cesta 19, 49 246  Marija Bistrica</w:t>
            </w:r>
          </w:p>
        </w:tc>
        <w:tc>
          <w:tcPr>
            <w:tcW w:w="2445" w:type="dxa"/>
            <w:shd w:val="clear" w:color="auto" w:fill="auto"/>
            <w:vAlign w:val="center"/>
          </w:tcPr>
          <w:p w14:paraId="38A829E0"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Eurodizel CLASS</w:t>
            </w:r>
          </w:p>
        </w:tc>
        <w:tc>
          <w:tcPr>
            <w:tcW w:w="2072" w:type="dxa"/>
            <w:shd w:val="clear" w:color="auto" w:fill="auto"/>
            <w:vAlign w:val="center"/>
          </w:tcPr>
          <w:p w14:paraId="265B42E1"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29.100 l</w:t>
            </w:r>
          </w:p>
        </w:tc>
      </w:tr>
      <w:tr w:rsidR="00EC70F6" w:rsidRPr="005F3B63" w14:paraId="080FF221" w14:textId="77777777" w:rsidTr="00BF3850">
        <w:trPr>
          <w:trHeight w:val="79"/>
        </w:trPr>
        <w:tc>
          <w:tcPr>
            <w:tcW w:w="917" w:type="dxa"/>
            <w:vMerge/>
            <w:vAlign w:val="center"/>
          </w:tcPr>
          <w:p w14:paraId="1CD28286"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52E60095" w14:textId="77777777" w:rsidR="00EC70F6" w:rsidRPr="005F3B63" w:rsidRDefault="00EC70F6" w:rsidP="005F3B63">
            <w:pPr>
              <w:tabs>
                <w:tab w:val="left" w:pos="9000"/>
              </w:tabs>
              <w:spacing w:line="240" w:lineRule="auto"/>
              <w:jc w:val="left"/>
              <w:rPr>
                <w:rFonts w:asciiTheme="minorHAnsi" w:hAnsiTheme="minorHAnsi" w:cstheme="minorHAnsi"/>
                <w:sz w:val="20"/>
              </w:rPr>
            </w:pPr>
          </w:p>
        </w:tc>
        <w:tc>
          <w:tcPr>
            <w:tcW w:w="2445" w:type="dxa"/>
            <w:shd w:val="clear" w:color="auto" w:fill="auto"/>
            <w:vAlign w:val="center"/>
          </w:tcPr>
          <w:p w14:paraId="5CB12CEB"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 xml:space="preserve">Eurodizel BS </w:t>
            </w:r>
          </w:p>
        </w:tc>
        <w:tc>
          <w:tcPr>
            <w:tcW w:w="2072" w:type="dxa"/>
            <w:shd w:val="clear" w:color="auto" w:fill="auto"/>
            <w:vAlign w:val="center"/>
          </w:tcPr>
          <w:p w14:paraId="14151694"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29.100 l</w:t>
            </w:r>
          </w:p>
        </w:tc>
      </w:tr>
      <w:tr w:rsidR="00EC70F6" w:rsidRPr="005F3B63" w14:paraId="3ACD05D4" w14:textId="77777777" w:rsidTr="00BF3850">
        <w:trPr>
          <w:trHeight w:val="150"/>
        </w:trPr>
        <w:tc>
          <w:tcPr>
            <w:tcW w:w="917" w:type="dxa"/>
            <w:vMerge/>
            <w:vAlign w:val="center"/>
          </w:tcPr>
          <w:p w14:paraId="66C87E9A"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34ADD700" w14:textId="77777777" w:rsidR="00EC70F6" w:rsidRPr="005F3B63" w:rsidRDefault="00EC70F6" w:rsidP="005F3B63">
            <w:pPr>
              <w:tabs>
                <w:tab w:val="left" w:pos="9000"/>
              </w:tabs>
              <w:spacing w:line="240" w:lineRule="auto"/>
              <w:jc w:val="left"/>
              <w:rPr>
                <w:rFonts w:asciiTheme="minorHAnsi" w:hAnsiTheme="minorHAnsi" w:cstheme="minorHAnsi"/>
                <w:sz w:val="20"/>
              </w:rPr>
            </w:pPr>
          </w:p>
        </w:tc>
        <w:tc>
          <w:tcPr>
            <w:tcW w:w="2445" w:type="dxa"/>
            <w:shd w:val="clear" w:color="auto" w:fill="auto"/>
            <w:vAlign w:val="center"/>
          </w:tcPr>
          <w:p w14:paraId="0C1DFAE9"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Eurosuper 95</w:t>
            </w:r>
          </w:p>
        </w:tc>
        <w:tc>
          <w:tcPr>
            <w:tcW w:w="2072" w:type="dxa"/>
            <w:shd w:val="clear" w:color="auto" w:fill="auto"/>
            <w:vAlign w:val="center"/>
          </w:tcPr>
          <w:p w14:paraId="752F834D"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19.400 l</w:t>
            </w:r>
          </w:p>
        </w:tc>
      </w:tr>
      <w:tr w:rsidR="00EC70F6" w:rsidRPr="005F3B63" w14:paraId="3EAB018D" w14:textId="77777777" w:rsidTr="00BF3850">
        <w:trPr>
          <w:trHeight w:val="120"/>
        </w:trPr>
        <w:tc>
          <w:tcPr>
            <w:tcW w:w="917" w:type="dxa"/>
            <w:vMerge/>
            <w:vAlign w:val="center"/>
          </w:tcPr>
          <w:p w14:paraId="66655C5F"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599597DB" w14:textId="77777777" w:rsidR="00EC70F6" w:rsidRPr="005F3B63" w:rsidRDefault="00EC70F6" w:rsidP="005F3B63">
            <w:pPr>
              <w:tabs>
                <w:tab w:val="left" w:pos="9000"/>
              </w:tabs>
              <w:spacing w:line="240" w:lineRule="auto"/>
              <w:jc w:val="left"/>
              <w:rPr>
                <w:rFonts w:asciiTheme="minorHAnsi" w:hAnsiTheme="minorHAnsi" w:cstheme="minorHAnsi"/>
                <w:sz w:val="20"/>
              </w:rPr>
            </w:pPr>
          </w:p>
        </w:tc>
        <w:tc>
          <w:tcPr>
            <w:tcW w:w="2445" w:type="dxa"/>
            <w:shd w:val="clear" w:color="auto" w:fill="auto"/>
            <w:vAlign w:val="center"/>
          </w:tcPr>
          <w:p w14:paraId="5AEF8340"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Eurodizel BS plavi</w:t>
            </w:r>
          </w:p>
        </w:tc>
        <w:tc>
          <w:tcPr>
            <w:tcW w:w="2072" w:type="dxa"/>
            <w:shd w:val="clear" w:color="auto" w:fill="auto"/>
            <w:vAlign w:val="center"/>
          </w:tcPr>
          <w:p w14:paraId="318B0E29"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19.400 l</w:t>
            </w:r>
          </w:p>
        </w:tc>
      </w:tr>
      <w:tr w:rsidR="00EC70F6" w:rsidRPr="005F3B63" w14:paraId="727D4F00" w14:textId="77777777" w:rsidTr="00BF3850">
        <w:trPr>
          <w:trHeight w:val="210"/>
        </w:trPr>
        <w:tc>
          <w:tcPr>
            <w:tcW w:w="917" w:type="dxa"/>
            <w:vMerge/>
            <w:vAlign w:val="center"/>
          </w:tcPr>
          <w:p w14:paraId="41676314"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3650BC79" w14:textId="77777777" w:rsidR="00EC70F6" w:rsidRPr="005F3B63" w:rsidRDefault="00EC70F6" w:rsidP="005F3B63">
            <w:pPr>
              <w:tabs>
                <w:tab w:val="left" w:pos="9000"/>
              </w:tabs>
              <w:spacing w:line="240" w:lineRule="auto"/>
              <w:jc w:val="left"/>
              <w:rPr>
                <w:rFonts w:asciiTheme="minorHAnsi" w:hAnsiTheme="minorHAnsi" w:cstheme="minorHAnsi"/>
                <w:sz w:val="20"/>
              </w:rPr>
            </w:pPr>
          </w:p>
        </w:tc>
        <w:tc>
          <w:tcPr>
            <w:tcW w:w="2445" w:type="dxa"/>
            <w:shd w:val="clear" w:color="auto" w:fill="auto"/>
            <w:vAlign w:val="center"/>
          </w:tcPr>
          <w:p w14:paraId="525B4F5D"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UNP u bocama</w:t>
            </w:r>
          </w:p>
        </w:tc>
        <w:tc>
          <w:tcPr>
            <w:tcW w:w="2072" w:type="dxa"/>
            <w:shd w:val="clear" w:color="auto" w:fill="auto"/>
            <w:vAlign w:val="center"/>
          </w:tcPr>
          <w:p w14:paraId="140081B9"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140*10 kg</w:t>
            </w:r>
          </w:p>
        </w:tc>
      </w:tr>
      <w:tr w:rsidR="00EC70F6" w:rsidRPr="005F3B63" w14:paraId="60337248" w14:textId="77777777" w:rsidTr="00BF3850">
        <w:trPr>
          <w:trHeight w:val="252"/>
        </w:trPr>
        <w:tc>
          <w:tcPr>
            <w:tcW w:w="917" w:type="dxa"/>
            <w:vMerge w:val="restart"/>
            <w:vAlign w:val="center"/>
          </w:tcPr>
          <w:p w14:paraId="4C4CA710"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shd w:val="clear" w:color="auto" w:fill="auto"/>
            <w:vAlign w:val="center"/>
          </w:tcPr>
          <w:p w14:paraId="33B1F897" w14:textId="77777777" w:rsidR="00EC70F6" w:rsidRPr="005F3B63" w:rsidRDefault="00EC70F6" w:rsidP="005F3B63">
            <w:pPr>
              <w:tabs>
                <w:tab w:val="left" w:pos="9000"/>
              </w:tabs>
              <w:spacing w:line="240" w:lineRule="auto"/>
              <w:jc w:val="left"/>
              <w:rPr>
                <w:rFonts w:asciiTheme="minorHAnsi" w:hAnsiTheme="minorHAnsi" w:cstheme="minorHAnsi"/>
                <w:b/>
                <w:bCs/>
                <w:sz w:val="20"/>
              </w:rPr>
            </w:pPr>
            <w:r w:rsidRPr="005F3B63">
              <w:rPr>
                <w:rFonts w:asciiTheme="minorHAnsi" w:hAnsiTheme="minorHAnsi" w:cstheme="minorHAnsi"/>
                <w:b/>
                <w:bCs/>
                <w:sz w:val="20"/>
              </w:rPr>
              <w:t>Terminal UNP-a Pustodol</w:t>
            </w:r>
          </w:p>
          <w:p w14:paraId="4D9A8249" w14:textId="77777777" w:rsidR="00EC70F6" w:rsidRPr="005F3B63" w:rsidRDefault="00EC70F6" w:rsidP="005F3B63">
            <w:pPr>
              <w:tabs>
                <w:tab w:val="left" w:pos="9000"/>
              </w:tabs>
              <w:spacing w:line="240" w:lineRule="auto"/>
              <w:jc w:val="left"/>
              <w:rPr>
                <w:rFonts w:asciiTheme="minorHAnsi" w:hAnsiTheme="minorHAnsi" w:cstheme="minorHAnsi"/>
                <w:sz w:val="20"/>
              </w:rPr>
            </w:pPr>
            <w:r w:rsidRPr="005F3B63">
              <w:rPr>
                <w:rFonts w:asciiTheme="minorHAnsi" w:hAnsiTheme="minorHAnsi" w:cstheme="minorHAnsi"/>
                <w:sz w:val="20"/>
              </w:rPr>
              <w:t xml:space="preserve">Pustodol Začretski 18d, </w:t>
            </w:r>
          </w:p>
          <w:p w14:paraId="3B8504A9" w14:textId="77777777" w:rsidR="00EC70F6" w:rsidRPr="005F3B63" w:rsidRDefault="00EC70F6" w:rsidP="005F3B63">
            <w:pPr>
              <w:tabs>
                <w:tab w:val="left" w:pos="9000"/>
              </w:tabs>
              <w:spacing w:line="240" w:lineRule="auto"/>
              <w:jc w:val="left"/>
              <w:rPr>
                <w:rFonts w:asciiTheme="minorHAnsi" w:hAnsiTheme="minorHAnsi" w:cstheme="minorHAnsi"/>
                <w:sz w:val="20"/>
              </w:rPr>
            </w:pPr>
            <w:r w:rsidRPr="005F3B63">
              <w:rPr>
                <w:rFonts w:asciiTheme="minorHAnsi" w:hAnsiTheme="minorHAnsi" w:cstheme="minorHAnsi"/>
                <w:sz w:val="20"/>
              </w:rPr>
              <w:t>49223 Sveti Križ Začretje</w:t>
            </w:r>
          </w:p>
        </w:tc>
        <w:tc>
          <w:tcPr>
            <w:tcW w:w="2445" w:type="dxa"/>
            <w:shd w:val="clear" w:color="auto" w:fill="FFFFFF" w:themeFill="background1"/>
            <w:vAlign w:val="center"/>
          </w:tcPr>
          <w:p w14:paraId="79108E93"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Ukapljeni naftni plin</w:t>
            </w:r>
          </w:p>
        </w:tc>
        <w:tc>
          <w:tcPr>
            <w:tcW w:w="2072" w:type="dxa"/>
            <w:shd w:val="clear" w:color="auto" w:fill="FFFFFF" w:themeFill="background1"/>
            <w:vAlign w:val="center"/>
          </w:tcPr>
          <w:p w14:paraId="0B3A8CAD"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2.150,50 t</w:t>
            </w:r>
          </w:p>
        </w:tc>
      </w:tr>
      <w:tr w:rsidR="00EC70F6" w:rsidRPr="005F3B63" w14:paraId="6A35FC61" w14:textId="77777777" w:rsidTr="00BF3850">
        <w:trPr>
          <w:trHeight w:val="225"/>
        </w:trPr>
        <w:tc>
          <w:tcPr>
            <w:tcW w:w="917" w:type="dxa"/>
            <w:vMerge/>
            <w:vAlign w:val="center"/>
          </w:tcPr>
          <w:p w14:paraId="30B41F28"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091C03B2" w14:textId="77777777" w:rsidR="00EC70F6" w:rsidRPr="005F3B63" w:rsidRDefault="00EC70F6" w:rsidP="005F3B63">
            <w:pPr>
              <w:tabs>
                <w:tab w:val="left" w:pos="9000"/>
              </w:tabs>
              <w:spacing w:line="240" w:lineRule="auto"/>
              <w:jc w:val="left"/>
              <w:rPr>
                <w:rFonts w:asciiTheme="minorHAnsi" w:hAnsiTheme="minorHAnsi" w:cstheme="minorHAnsi"/>
                <w:b/>
                <w:bCs/>
                <w:sz w:val="20"/>
              </w:rPr>
            </w:pPr>
          </w:p>
        </w:tc>
        <w:tc>
          <w:tcPr>
            <w:tcW w:w="2445" w:type="dxa"/>
            <w:shd w:val="clear" w:color="auto" w:fill="FFFFFF" w:themeFill="background1"/>
            <w:vAlign w:val="center"/>
          </w:tcPr>
          <w:p w14:paraId="12C6860E"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Propan</w:t>
            </w:r>
          </w:p>
        </w:tc>
        <w:tc>
          <w:tcPr>
            <w:tcW w:w="2072" w:type="dxa"/>
            <w:shd w:val="clear" w:color="auto" w:fill="FFFFFF" w:themeFill="background1"/>
            <w:vAlign w:val="center"/>
          </w:tcPr>
          <w:p w14:paraId="65117803"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280,50 t</w:t>
            </w:r>
          </w:p>
        </w:tc>
      </w:tr>
      <w:tr w:rsidR="00EC70F6" w:rsidRPr="005F3B63" w14:paraId="522B7B0E" w14:textId="77777777" w:rsidTr="00BF3850">
        <w:trPr>
          <w:trHeight w:val="225"/>
        </w:trPr>
        <w:tc>
          <w:tcPr>
            <w:tcW w:w="917" w:type="dxa"/>
            <w:vMerge/>
            <w:vAlign w:val="center"/>
          </w:tcPr>
          <w:p w14:paraId="342007A8"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4BD27985" w14:textId="77777777" w:rsidR="00EC70F6" w:rsidRPr="005F3B63" w:rsidRDefault="00EC70F6" w:rsidP="005F3B63">
            <w:pPr>
              <w:tabs>
                <w:tab w:val="left" w:pos="9000"/>
              </w:tabs>
              <w:spacing w:line="240" w:lineRule="auto"/>
              <w:jc w:val="left"/>
              <w:rPr>
                <w:rFonts w:asciiTheme="minorHAnsi" w:hAnsiTheme="minorHAnsi" w:cstheme="minorHAnsi"/>
                <w:b/>
                <w:bCs/>
                <w:sz w:val="20"/>
              </w:rPr>
            </w:pPr>
          </w:p>
        </w:tc>
        <w:tc>
          <w:tcPr>
            <w:tcW w:w="2445" w:type="dxa"/>
            <w:shd w:val="clear" w:color="auto" w:fill="FFFFFF" w:themeFill="background1"/>
            <w:vAlign w:val="center"/>
          </w:tcPr>
          <w:p w14:paraId="648CB3B6"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Butan</w:t>
            </w:r>
          </w:p>
        </w:tc>
        <w:tc>
          <w:tcPr>
            <w:tcW w:w="2072" w:type="dxa"/>
            <w:shd w:val="clear" w:color="auto" w:fill="FFFFFF" w:themeFill="background1"/>
            <w:vAlign w:val="center"/>
          </w:tcPr>
          <w:p w14:paraId="04D74981"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233,75 t</w:t>
            </w:r>
          </w:p>
        </w:tc>
      </w:tr>
      <w:tr w:rsidR="00EC70F6" w:rsidRPr="005F3B63" w14:paraId="4E640978" w14:textId="77777777" w:rsidTr="00BF3850">
        <w:trPr>
          <w:trHeight w:val="152"/>
        </w:trPr>
        <w:tc>
          <w:tcPr>
            <w:tcW w:w="917" w:type="dxa"/>
            <w:vMerge w:val="restart"/>
            <w:vAlign w:val="center"/>
          </w:tcPr>
          <w:p w14:paraId="691CB3D5"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shd w:val="clear" w:color="auto" w:fill="auto"/>
            <w:vAlign w:val="center"/>
          </w:tcPr>
          <w:p w14:paraId="0D2BD3DD" w14:textId="77777777" w:rsidR="00EC70F6" w:rsidRPr="005F3B63" w:rsidRDefault="00EC70F6" w:rsidP="005F3B63">
            <w:pPr>
              <w:tabs>
                <w:tab w:val="left" w:pos="9000"/>
              </w:tabs>
              <w:spacing w:line="240" w:lineRule="auto"/>
              <w:jc w:val="left"/>
              <w:rPr>
                <w:rFonts w:asciiTheme="minorHAnsi" w:hAnsiTheme="minorHAnsi" w:cstheme="minorHAnsi"/>
                <w:b/>
                <w:sz w:val="20"/>
              </w:rPr>
            </w:pPr>
            <w:r w:rsidRPr="005F3B63">
              <w:rPr>
                <w:rFonts w:asciiTheme="minorHAnsi" w:hAnsiTheme="minorHAnsi" w:cstheme="minorHAnsi"/>
                <w:b/>
                <w:sz w:val="20"/>
              </w:rPr>
              <w:t xml:space="preserve">CRODUX DERIVATI D.O.O. </w:t>
            </w:r>
          </w:p>
          <w:p w14:paraId="656B84D3" w14:textId="77777777" w:rsidR="00EC70F6" w:rsidRPr="005F3B63" w:rsidRDefault="00EC70F6" w:rsidP="005F3B63">
            <w:pPr>
              <w:tabs>
                <w:tab w:val="left" w:pos="9000"/>
              </w:tabs>
              <w:spacing w:line="240" w:lineRule="auto"/>
              <w:jc w:val="left"/>
              <w:rPr>
                <w:rFonts w:asciiTheme="minorHAnsi" w:hAnsiTheme="minorHAnsi" w:cstheme="minorHAnsi"/>
                <w:b/>
                <w:sz w:val="20"/>
              </w:rPr>
            </w:pPr>
            <w:r w:rsidRPr="005F3B63">
              <w:rPr>
                <w:rFonts w:asciiTheme="minorHAnsi" w:hAnsiTheme="minorHAnsi" w:cstheme="minorHAnsi"/>
                <w:b/>
                <w:sz w:val="20"/>
              </w:rPr>
              <w:t xml:space="preserve">BENZINSKI SERVIS ZAČRETJE </w:t>
            </w:r>
            <w:commentRangeStart w:id="104"/>
            <w:r w:rsidRPr="005F3B63">
              <w:rPr>
                <w:rFonts w:asciiTheme="minorHAnsi" w:hAnsiTheme="minorHAnsi" w:cstheme="minorHAnsi"/>
                <w:b/>
                <w:sz w:val="20"/>
              </w:rPr>
              <w:t>ISTOK</w:t>
            </w:r>
            <w:commentRangeEnd w:id="104"/>
            <w:r w:rsidR="00405ADB">
              <w:rPr>
                <w:rStyle w:val="Referencakomentara"/>
                <w:rFonts w:cs="Times New Roman"/>
                <w:lang w:eastAsia="en-US"/>
              </w:rPr>
              <w:commentReference w:id="104"/>
            </w:r>
          </w:p>
          <w:p w14:paraId="68D36DB0" w14:textId="77777777" w:rsidR="00EC70F6" w:rsidRPr="005F3B63" w:rsidRDefault="00EC70F6" w:rsidP="005F3B63">
            <w:pPr>
              <w:tabs>
                <w:tab w:val="left" w:pos="9000"/>
              </w:tabs>
              <w:spacing w:line="240" w:lineRule="auto"/>
              <w:jc w:val="left"/>
              <w:rPr>
                <w:rFonts w:asciiTheme="minorHAnsi" w:hAnsiTheme="minorHAnsi" w:cstheme="minorHAnsi"/>
                <w:sz w:val="20"/>
              </w:rPr>
            </w:pPr>
            <w:r w:rsidRPr="005F3B63">
              <w:rPr>
                <w:rFonts w:asciiTheme="minorHAnsi" w:hAnsiTheme="minorHAnsi" w:cstheme="minorHAnsi"/>
                <w:sz w:val="20"/>
              </w:rPr>
              <w:t>Pustodol Začretski 18,</w:t>
            </w:r>
          </w:p>
          <w:p w14:paraId="1223ED61" w14:textId="77777777" w:rsidR="00EC70F6" w:rsidRPr="005F3B63" w:rsidRDefault="00EC70F6" w:rsidP="005F3B63">
            <w:pPr>
              <w:tabs>
                <w:tab w:val="left" w:pos="9000"/>
              </w:tabs>
              <w:spacing w:line="240" w:lineRule="auto"/>
              <w:jc w:val="left"/>
              <w:rPr>
                <w:rFonts w:asciiTheme="minorHAnsi" w:hAnsiTheme="minorHAnsi" w:cstheme="minorHAnsi"/>
                <w:sz w:val="20"/>
                <w:highlight w:val="red"/>
              </w:rPr>
            </w:pPr>
            <w:r w:rsidRPr="005F3B63">
              <w:rPr>
                <w:rFonts w:asciiTheme="minorHAnsi" w:hAnsiTheme="minorHAnsi" w:cstheme="minorHAnsi"/>
                <w:sz w:val="20"/>
              </w:rPr>
              <w:t>49223 Sveti Križ Začretje</w:t>
            </w:r>
          </w:p>
        </w:tc>
        <w:tc>
          <w:tcPr>
            <w:tcW w:w="2445" w:type="dxa"/>
            <w:vAlign w:val="center"/>
          </w:tcPr>
          <w:p w14:paraId="0756600F"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Motorni benzin MB 95</w:t>
            </w:r>
          </w:p>
        </w:tc>
        <w:tc>
          <w:tcPr>
            <w:tcW w:w="2072" w:type="dxa"/>
            <w:vAlign w:val="center"/>
          </w:tcPr>
          <w:p w14:paraId="17AFCD4F"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100.000 l</w:t>
            </w:r>
          </w:p>
        </w:tc>
      </w:tr>
      <w:tr w:rsidR="00EC70F6" w:rsidRPr="005F3B63" w14:paraId="27B24FB3" w14:textId="77777777" w:rsidTr="00BF3850">
        <w:trPr>
          <w:trHeight w:val="150"/>
        </w:trPr>
        <w:tc>
          <w:tcPr>
            <w:tcW w:w="917" w:type="dxa"/>
            <w:vMerge/>
            <w:vAlign w:val="center"/>
          </w:tcPr>
          <w:p w14:paraId="6ECC1C27"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27610306"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4FBDC496"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Motorni benzin MB 100</w:t>
            </w:r>
          </w:p>
        </w:tc>
        <w:tc>
          <w:tcPr>
            <w:tcW w:w="2072" w:type="dxa"/>
            <w:vAlign w:val="center"/>
          </w:tcPr>
          <w:p w14:paraId="3E2B8C4E"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80.000 l</w:t>
            </w:r>
          </w:p>
        </w:tc>
      </w:tr>
      <w:tr w:rsidR="00EC70F6" w:rsidRPr="005F3B63" w14:paraId="16939AA0" w14:textId="77777777" w:rsidTr="00BF3850">
        <w:trPr>
          <w:trHeight w:val="195"/>
        </w:trPr>
        <w:tc>
          <w:tcPr>
            <w:tcW w:w="917" w:type="dxa"/>
            <w:vMerge/>
            <w:vAlign w:val="center"/>
          </w:tcPr>
          <w:p w14:paraId="7EA844D0"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1864E802"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722565B9"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Eurodizel</w:t>
            </w:r>
          </w:p>
        </w:tc>
        <w:tc>
          <w:tcPr>
            <w:tcW w:w="2072" w:type="dxa"/>
            <w:vAlign w:val="center"/>
          </w:tcPr>
          <w:p w14:paraId="1FBC519C"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120.000 l</w:t>
            </w:r>
          </w:p>
        </w:tc>
      </w:tr>
      <w:tr w:rsidR="00EC70F6" w:rsidRPr="005F3B63" w14:paraId="2C674960" w14:textId="77777777" w:rsidTr="00BF3850">
        <w:trPr>
          <w:trHeight w:val="195"/>
        </w:trPr>
        <w:tc>
          <w:tcPr>
            <w:tcW w:w="917" w:type="dxa"/>
            <w:vMerge/>
            <w:vAlign w:val="center"/>
          </w:tcPr>
          <w:p w14:paraId="379FB482"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04DCA48A"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1FA0F649"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Antifriz</w:t>
            </w:r>
          </w:p>
        </w:tc>
        <w:tc>
          <w:tcPr>
            <w:tcW w:w="2072" w:type="dxa"/>
            <w:vAlign w:val="center"/>
          </w:tcPr>
          <w:p w14:paraId="7D15122D"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30 l</w:t>
            </w:r>
          </w:p>
        </w:tc>
      </w:tr>
      <w:tr w:rsidR="00EC70F6" w:rsidRPr="005F3B63" w14:paraId="18BE3A40" w14:textId="77777777" w:rsidTr="00BF3850">
        <w:trPr>
          <w:trHeight w:val="225"/>
        </w:trPr>
        <w:tc>
          <w:tcPr>
            <w:tcW w:w="917" w:type="dxa"/>
            <w:vMerge/>
            <w:vAlign w:val="center"/>
          </w:tcPr>
          <w:p w14:paraId="1176B9A0"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12BBE91F"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4DEB145E"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Ulja i maziva</w:t>
            </w:r>
          </w:p>
        </w:tc>
        <w:tc>
          <w:tcPr>
            <w:tcW w:w="2072" w:type="dxa"/>
            <w:vAlign w:val="center"/>
          </w:tcPr>
          <w:p w14:paraId="4E792646"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30 l</w:t>
            </w:r>
          </w:p>
        </w:tc>
      </w:tr>
      <w:tr w:rsidR="00EC70F6" w:rsidRPr="005F3B63" w14:paraId="65FCD427" w14:textId="77777777" w:rsidTr="00BF3850">
        <w:trPr>
          <w:trHeight w:val="237"/>
        </w:trPr>
        <w:tc>
          <w:tcPr>
            <w:tcW w:w="917" w:type="dxa"/>
            <w:vMerge w:val="restart"/>
            <w:vAlign w:val="center"/>
          </w:tcPr>
          <w:p w14:paraId="54CD7587"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shd w:val="clear" w:color="auto" w:fill="auto"/>
            <w:vAlign w:val="center"/>
          </w:tcPr>
          <w:p w14:paraId="6922926F" w14:textId="77777777" w:rsidR="00EC70F6" w:rsidRPr="005F3B63" w:rsidRDefault="00EC70F6" w:rsidP="005F3B63">
            <w:pPr>
              <w:tabs>
                <w:tab w:val="left" w:pos="9000"/>
              </w:tabs>
              <w:spacing w:line="240" w:lineRule="auto"/>
              <w:jc w:val="left"/>
              <w:rPr>
                <w:rFonts w:asciiTheme="minorHAnsi" w:hAnsiTheme="minorHAnsi" w:cstheme="minorHAnsi"/>
                <w:b/>
                <w:sz w:val="20"/>
              </w:rPr>
            </w:pPr>
            <w:r w:rsidRPr="005F3B63">
              <w:rPr>
                <w:rFonts w:asciiTheme="minorHAnsi" w:hAnsiTheme="minorHAnsi" w:cstheme="minorHAnsi"/>
                <w:b/>
                <w:sz w:val="20"/>
              </w:rPr>
              <w:t xml:space="preserve">CRODUX DERIVATI D.O.O. </w:t>
            </w:r>
          </w:p>
          <w:p w14:paraId="6E5896B8" w14:textId="77777777" w:rsidR="00EC70F6" w:rsidRPr="005F3B63" w:rsidRDefault="00EC70F6" w:rsidP="005F3B63">
            <w:pPr>
              <w:tabs>
                <w:tab w:val="left" w:pos="9000"/>
              </w:tabs>
              <w:spacing w:line="240" w:lineRule="auto"/>
              <w:jc w:val="left"/>
              <w:rPr>
                <w:rFonts w:asciiTheme="minorHAnsi" w:hAnsiTheme="minorHAnsi" w:cstheme="minorHAnsi"/>
                <w:b/>
                <w:sz w:val="20"/>
              </w:rPr>
            </w:pPr>
            <w:r w:rsidRPr="005F3B63">
              <w:rPr>
                <w:rFonts w:asciiTheme="minorHAnsi" w:hAnsiTheme="minorHAnsi" w:cstheme="minorHAnsi"/>
                <w:b/>
                <w:sz w:val="20"/>
              </w:rPr>
              <w:t>BENZINSKI SERVIS ZAČRETJE</w:t>
            </w:r>
            <w:commentRangeStart w:id="105"/>
            <w:r w:rsidRPr="005F3B63">
              <w:rPr>
                <w:rFonts w:asciiTheme="minorHAnsi" w:hAnsiTheme="minorHAnsi" w:cstheme="minorHAnsi"/>
                <w:b/>
                <w:sz w:val="20"/>
              </w:rPr>
              <w:t xml:space="preserve"> ZAPAD</w:t>
            </w:r>
            <w:commentRangeEnd w:id="105"/>
            <w:r w:rsidR="00405ADB">
              <w:rPr>
                <w:rStyle w:val="Referencakomentara"/>
                <w:rFonts w:cs="Times New Roman"/>
                <w:lang w:eastAsia="en-US"/>
              </w:rPr>
              <w:commentReference w:id="105"/>
            </w:r>
          </w:p>
          <w:p w14:paraId="579B0E59" w14:textId="77777777" w:rsidR="00EC70F6" w:rsidRPr="005F3B63" w:rsidRDefault="00EC70F6" w:rsidP="005F3B63">
            <w:pPr>
              <w:tabs>
                <w:tab w:val="left" w:pos="9000"/>
              </w:tabs>
              <w:spacing w:line="240" w:lineRule="auto"/>
              <w:jc w:val="left"/>
              <w:rPr>
                <w:rFonts w:asciiTheme="minorHAnsi" w:hAnsiTheme="minorHAnsi" w:cstheme="minorHAnsi"/>
                <w:bCs/>
                <w:sz w:val="20"/>
              </w:rPr>
            </w:pPr>
            <w:r w:rsidRPr="005F3B63">
              <w:rPr>
                <w:rFonts w:asciiTheme="minorHAnsi" w:hAnsiTheme="minorHAnsi" w:cstheme="minorHAnsi"/>
                <w:bCs/>
                <w:sz w:val="20"/>
              </w:rPr>
              <w:t>Ciglenica zagorska 60e,</w:t>
            </w:r>
          </w:p>
          <w:p w14:paraId="72824FC2" w14:textId="77777777" w:rsidR="00EC70F6" w:rsidRPr="005F3B63" w:rsidRDefault="00EC70F6" w:rsidP="005F3B63">
            <w:pPr>
              <w:tabs>
                <w:tab w:val="left" w:pos="9000"/>
              </w:tabs>
              <w:spacing w:line="240" w:lineRule="auto"/>
              <w:jc w:val="left"/>
              <w:rPr>
                <w:rFonts w:asciiTheme="minorHAnsi" w:hAnsiTheme="minorHAnsi" w:cstheme="minorHAnsi"/>
                <w:b/>
                <w:sz w:val="20"/>
              </w:rPr>
            </w:pPr>
            <w:r w:rsidRPr="005F3B63">
              <w:rPr>
                <w:rFonts w:asciiTheme="minorHAnsi" w:hAnsiTheme="minorHAnsi" w:cstheme="minorHAnsi"/>
                <w:bCs/>
                <w:sz w:val="20"/>
              </w:rPr>
              <w:t>49223 Sveti Križ Začretje</w:t>
            </w:r>
          </w:p>
        </w:tc>
        <w:tc>
          <w:tcPr>
            <w:tcW w:w="2445" w:type="dxa"/>
            <w:vAlign w:val="center"/>
          </w:tcPr>
          <w:p w14:paraId="0C3AC71B"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Motorni benzin MB 95</w:t>
            </w:r>
          </w:p>
        </w:tc>
        <w:tc>
          <w:tcPr>
            <w:tcW w:w="2072" w:type="dxa"/>
            <w:vAlign w:val="center"/>
          </w:tcPr>
          <w:p w14:paraId="45F51393"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100.000 l</w:t>
            </w:r>
          </w:p>
        </w:tc>
      </w:tr>
      <w:tr w:rsidR="00EC70F6" w:rsidRPr="005F3B63" w14:paraId="3B166C87" w14:textId="77777777" w:rsidTr="00BF3850">
        <w:trPr>
          <w:trHeight w:val="120"/>
        </w:trPr>
        <w:tc>
          <w:tcPr>
            <w:tcW w:w="917" w:type="dxa"/>
            <w:vMerge/>
            <w:vAlign w:val="center"/>
          </w:tcPr>
          <w:p w14:paraId="2F63CFA2"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2321502C"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500D650D"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Motorni benzin MB 100</w:t>
            </w:r>
          </w:p>
        </w:tc>
        <w:tc>
          <w:tcPr>
            <w:tcW w:w="2072" w:type="dxa"/>
            <w:vAlign w:val="center"/>
          </w:tcPr>
          <w:p w14:paraId="2CEA7EFD"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80.000 l</w:t>
            </w:r>
          </w:p>
        </w:tc>
      </w:tr>
      <w:tr w:rsidR="00EC70F6" w:rsidRPr="005F3B63" w14:paraId="33188E3E" w14:textId="77777777" w:rsidTr="00BF3850">
        <w:trPr>
          <w:trHeight w:val="109"/>
        </w:trPr>
        <w:tc>
          <w:tcPr>
            <w:tcW w:w="917" w:type="dxa"/>
            <w:vMerge/>
            <w:vAlign w:val="center"/>
          </w:tcPr>
          <w:p w14:paraId="664E4EDB"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65342343"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1C39BD46"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Eurodizel</w:t>
            </w:r>
          </w:p>
        </w:tc>
        <w:tc>
          <w:tcPr>
            <w:tcW w:w="2072" w:type="dxa"/>
            <w:vAlign w:val="center"/>
          </w:tcPr>
          <w:p w14:paraId="6E1EEA89"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120.000 l</w:t>
            </w:r>
          </w:p>
        </w:tc>
      </w:tr>
      <w:tr w:rsidR="00EC70F6" w:rsidRPr="005F3B63" w14:paraId="4F6C5210" w14:textId="77777777" w:rsidTr="00BF3850">
        <w:trPr>
          <w:trHeight w:val="135"/>
        </w:trPr>
        <w:tc>
          <w:tcPr>
            <w:tcW w:w="917" w:type="dxa"/>
            <w:vMerge/>
            <w:vAlign w:val="center"/>
          </w:tcPr>
          <w:p w14:paraId="5015BFC2"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6D6A4A25"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21AB5106"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Antifriz</w:t>
            </w:r>
          </w:p>
        </w:tc>
        <w:tc>
          <w:tcPr>
            <w:tcW w:w="2072" w:type="dxa"/>
            <w:vAlign w:val="center"/>
          </w:tcPr>
          <w:p w14:paraId="44501617"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30 l</w:t>
            </w:r>
          </w:p>
        </w:tc>
      </w:tr>
      <w:tr w:rsidR="00EC70F6" w:rsidRPr="005F3B63" w14:paraId="3D06CE78" w14:textId="77777777" w:rsidTr="00BF3850">
        <w:trPr>
          <w:trHeight w:val="165"/>
        </w:trPr>
        <w:tc>
          <w:tcPr>
            <w:tcW w:w="917" w:type="dxa"/>
            <w:vMerge/>
            <w:vAlign w:val="center"/>
          </w:tcPr>
          <w:p w14:paraId="09950443"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34D126A7"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56C4A3DE"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Ulja i masti</w:t>
            </w:r>
          </w:p>
        </w:tc>
        <w:tc>
          <w:tcPr>
            <w:tcW w:w="2072" w:type="dxa"/>
            <w:vAlign w:val="center"/>
          </w:tcPr>
          <w:p w14:paraId="50CF5543"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30 l</w:t>
            </w:r>
          </w:p>
        </w:tc>
      </w:tr>
      <w:tr w:rsidR="00EC70F6" w:rsidRPr="005F3B63" w14:paraId="4E35B911" w14:textId="77777777" w:rsidTr="00BF3850">
        <w:trPr>
          <w:trHeight w:val="212"/>
        </w:trPr>
        <w:tc>
          <w:tcPr>
            <w:tcW w:w="917" w:type="dxa"/>
            <w:vMerge w:val="restart"/>
            <w:vAlign w:val="center"/>
          </w:tcPr>
          <w:p w14:paraId="492BB759"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shd w:val="clear" w:color="auto" w:fill="auto"/>
            <w:vAlign w:val="center"/>
          </w:tcPr>
          <w:p w14:paraId="2D259E6F" w14:textId="77777777" w:rsidR="00EC70F6" w:rsidRPr="005F3B63" w:rsidRDefault="00EC70F6" w:rsidP="005F3B63">
            <w:pPr>
              <w:tabs>
                <w:tab w:val="left" w:pos="9000"/>
              </w:tabs>
              <w:spacing w:line="240" w:lineRule="auto"/>
              <w:jc w:val="left"/>
              <w:rPr>
                <w:rFonts w:asciiTheme="minorHAnsi" w:hAnsiTheme="minorHAnsi" w:cstheme="minorHAnsi"/>
                <w:b/>
                <w:sz w:val="20"/>
              </w:rPr>
            </w:pPr>
            <w:r w:rsidRPr="005F3B63">
              <w:rPr>
                <w:rFonts w:asciiTheme="minorHAnsi" w:hAnsiTheme="minorHAnsi" w:cstheme="minorHAnsi"/>
                <w:b/>
                <w:sz w:val="20"/>
              </w:rPr>
              <w:t xml:space="preserve">CRODUX DERIVATI D.O.O. </w:t>
            </w:r>
          </w:p>
          <w:p w14:paraId="173BDEA5" w14:textId="77777777" w:rsidR="00EC70F6" w:rsidRPr="005F3B63" w:rsidRDefault="00EC70F6" w:rsidP="005F3B63">
            <w:pPr>
              <w:tabs>
                <w:tab w:val="left" w:pos="9000"/>
              </w:tabs>
              <w:spacing w:line="240" w:lineRule="auto"/>
              <w:jc w:val="left"/>
              <w:rPr>
                <w:rFonts w:asciiTheme="minorHAnsi" w:hAnsiTheme="minorHAnsi" w:cstheme="minorHAnsi"/>
                <w:b/>
                <w:sz w:val="20"/>
              </w:rPr>
            </w:pPr>
            <w:r w:rsidRPr="005F3B63">
              <w:rPr>
                <w:rFonts w:asciiTheme="minorHAnsi" w:hAnsiTheme="minorHAnsi" w:cstheme="minorHAnsi"/>
                <w:b/>
                <w:sz w:val="20"/>
              </w:rPr>
              <w:t>BENZINSKI SERVIS ZAČRETJE</w:t>
            </w:r>
            <w:commentRangeStart w:id="106"/>
            <w:r w:rsidRPr="005F3B63">
              <w:rPr>
                <w:rFonts w:asciiTheme="minorHAnsi" w:hAnsiTheme="minorHAnsi" w:cstheme="minorHAnsi"/>
                <w:b/>
                <w:sz w:val="20"/>
              </w:rPr>
              <w:t xml:space="preserve"> ZAPAD</w:t>
            </w:r>
            <w:commentRangeEnd w:id="106"/>
            <w:r w:rsidR="001B5260">
              <w:rPr>
                <w:rStyle w:val="Referencakomentara"/>
                <w:rFonts w:cs="Times New Roman"/>
                <w:lang w:eastAsia="en-US"/>
              </w:rPr>
              <w:commentReference w:id="106"/>
            </w:r>
          </w:p>
          <w:p w14:paraId="6ED91D01" w14:textId="77777777" w:rsidR="00EC70F6" w:rsidRPr="005F3B63" w:rsidRDefault="00EC70F6" w:rsidP="005F3B63">
            <w:pPr>
              <w:tabs>
                <w:tab w:val="left" w:pos="9000"/>
              </w:tabs>
              <w:spacing w:line="240" w:lineRule="auto"/>
              <w:jc w:val="left"/>
              <w:rPr>
                <w:rFonts w:asciiTheme="minorHAnsi" w:hAnsiTheme="minorHAnsi" w:cstheme="minorHAnsi"/>
                <w:bCs/>
                <w:sz w:val="20"/>
              </w:rPr>
            </w:pPr>
            <w:r w:rsidRPr="005F3B63">
              <w:rPr>
                <w:rFonts w:asciiTheme="minorHAnsi" w:hAnsiTheme="minorHAnsi" w:cstheme="minorHAnsi"/>
                <w:bCs/>
                <w:sz w:val="20"/>
              </w:rPr>
              <w:t>Ciglenica zagorska 60d,</w:t>
            </w:r>
          </w:p>
          <w:p w14:paraId="1A3AB0FE" w14:textId="77777777" w:rsidR="00EC70F6" w:rsidRPr="005F3B63" w:rsidRDefault="00EC70F6" w:rsidP="005F3B63">
            <w:pPr>
              <w:tabs>
                <w:tab w:val="left" w:pos="9000"/>
              </w:tabs>
              <w:spacing w:line="240" w:lineRule="auto"/>
              <w:jc w:val="left"/>
              <w:rPr>
                <w:rFonts w:asciiTheme="minorHAnsi" w:hAnsiTheme="minorHAnsi" w:cstheme="minorHAnsi"/>
                <w:b/>
                <w:sz w:val="20"/>
              </w:rPr>
            </w:pPr>
            <w:r w:rsidRPr="005F3B63">
              <w:rPr>
                <w:rFonts w:asciiTheme="minorHAnsi" w:hAnsiTheme="minorHAnsi" w:cstheme="minorHAnsi"/>
                <w:bCs/>
                <w:sz w:val="20"/>
              </w:rPr>
              <w:t>49223 Sveti Križ Začretje</w:t>
            </w:r>
          </w:p>
        </w:tc>
        <w:tc>
          <w:tcPr>
            <w:tcW w:w="2445" w:type="dxa"/>
            <w:vAlign w:val="center"/>
          </w:tcPr>
          <w:p w14:paraId="58A4BD0A"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Motorni benzin MB 95</w:t>
            </w:r>
          </w:p>
        </w:tc>
        <w:tc>
          <w:tcPr>
            <w:tcW w:w="2072" w:type="dxa"/>
            <w:vAlign w:val="center"/>
          </w:tcPr>
          <w:p w14:paraId="42F50E63"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100.000 l</w:t>
            </w:r>
          </w:p>
        </w:tc>
      </w:tr>
      <w:tr w:rsidR="00EC70F6" w:rsidRPr="005F3B63" w14:paraId="5CC95883" w14:textId="77777777" w:rsidTr="00BF3850">
        <w:trPr>
          <w:trHeight w:val="180"/>
        </w:trPr>
        <w:tc>
          <w:tcPr>
            <w:tcW w:w="917" w:type="dxa"/>
            <w:vMerge/>
            <w:vAlign w:val="center"/>
          </w:tcPr>
          <w:p w14:paraId="7E09977D"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5105A034"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5FDFC63A"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Motorni benzin MB 100</w:t>
            </w:r>
          </w:p>
        </w:tc>
        <w:tc>
          <w:tcPr>
            <w:tcW w:w="2072" w:type="dxa"/>
            <w:vAlign w:val="center"/>
          </w:tcPr>
          <w:p w14:paraId="26C48905"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80.000 l</w:t>
            </w:r>
          </w:p>
        </w:tc>
      </w:tr>
      <w:tr w:rsidR="00EC70F6" w:rsidRPr="005F3B63" w14:paraId="72C047F2" w14:textId="77777777" w:rsidTr="00BF3850">
        <w:trPr>
          <w:trHeight w:val="135"/>
        </w:trPr>
        <w:tc>
          <w:tcPr>
            <w:tcW w:w="917" w:type="dxa"/>
            <w:vMerge/>
            <w:vAlign w:val="center"/>
          </w:tcPr>
          <w:p w14:paraId="33556F4F"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6F9BFBBE"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4E15A441"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Eurodizel</w:t>
            </w:r>
          </w:p>
        </w:tc>
        <w:tc>
          <w:tcPr>
            <w:tcW w:w="2072" w:type="dxa"/>
            <w:vAlign w:val="center"/>
          </w:tcPr>
          <w:p w14:paraId="2F4B31BF"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120.000 l</w:t>
            </w:r>
          </w:p>
        </w:tc>
      </w:tr>
      <w:tr w:rsidR="00EC70F6" w:rsidRPr="005F3B63" w14:paraId="46D7E3C0" w14:textId="77777777" w:rsidTr="00BF3850">
        <w:trPr>
          <w:trHeight w:val="210"/>
        </w:trPr>
        <w:tc>
          <w:tcPr>
            <w:tcW w:w="917" w:type="dxa"/>
            <w:vMerge/>
            <w:vAlign w:val="center"/>
          </w:tcPr>
          <w:p w14:paraId="55950DC4"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523E05F9"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3077FF45"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Antifriz</w:t>
            </w:r>
          </w:p>
        </w:tc>
        <w:tc>
          <w:tcPr>
            <w:tcW w:w="2072" w:type="dxa"/>
            <w:vAlign w:val="center"/>
          </w:tcPr>
          <w:p w14:paraId="0688BD6E"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30 l</w:t>
            </w:r>
          </w:p>
        </w:tc>
      </w:tr>
      <w:tr w:rsidR="00EC70F6" w:rsidRPr="005F3B63" w14:paraId="36930BB7" w14:textId="77777777" w:rsidTr="00BF3850">
        <w:trPr>
          <w:trHeight w:val="180"/>
        </w:trPr>
        <w:tc>
          <w:tcPr>
            <w:tcW w:w="917" w:type="dxa"/>
            <w:vMerge/>
            <w:vAlign w:val="center"/>
          </w:tcPr>
          <w:p w14:paraId="63491ED4"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0730A24E"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6FCF4467"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Ulja i masti</w:t>
            </w:r>
          </w:p>
        </w:tc>
        <w:tc>
          <w:tcPr>
            <w:tcW w:w="2072" w:type="dxa"/>
            <w:vAlign w:val="center"/>
          </w:tcPr>
          <w:p w14:paraId="7D801ADA"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30 l</w:t>
            </w:r>
          </w:p>
        </w:tc>
      </w:tr>
      <w:tr w:rsidR="00EC70F6" w:rsidRPr="005F3B63" w14:paraId="6756E5A9" w14:textId="77777777" w:rsidTr="00BF3850">
        <w:trPr>
          <w:trHeight w:val="135"/>
        </w:trPr>
        <w:tc>
          <w:tcPr>
            <w:tcW w:w="917" w:type="dxa"/>
            <w:vMerge w:val="restart"/>
            <w:vAlign w:val="center"/>
          </w:tcPr>
          <w:p w14:paraId="42354253"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shd w:val="clear" w:color="auto" w:fill="auto"/>
            <w:vAlign w:val="center"/>
          </w:tcPr>
          <w:p w14:paraId="103E31A3" w14:textId="77777777" w:rsidR="00EC70F6" w:rsidRPr="005F3B63" w:rsidRDefault="00EC70F6" w:rsidP="005F3B63">
            <w:pPr>
              <w:tabs>
                <w:tab w:val="left" w:pos="9000"/>
              </w:tabs>
              <w:spacing w:line="240" w:lineRule="auto"/>
              <w:jc w:val="left"/>
              <w:rPr>
                <w:rFonts w:asciiTheme="minorHAnsi" w:hAnsiTheme="minorHAnsi" w:cstheme="minorHAnsi"/>
                <w:b/>
                <w:sz w:val="20"/>
              </w:rPr>
            </w:pPr>
            <w:r w:rsidRPr="005F3B63">
              <w:rPr>
                <w:rFonts w:asciiTheme="minorHAnsi" w:hAnsiTheme="minorHAnsi" w:cstheme="minorHAnsi"/>
                <w:b/>
                <w:sz w:val="20"/>
              </w:rPr>
              <w:t>TIFON d.o.o., BP Švaljkovec</w:t>
            </w:r>
          </w:p>
          <w:p w14:paraId="3D02F8A1" w14:textId="77777777" w:rsidR="00EC70F6" w:rsidRPr="005F3B63" w:rsidRDefault="00EC70F6" w:rsidP="005F3B63">
            <w:pPr>
              <w:tabs>
                <w:tab w:val="left" w:pos="9000"/>
              </w:tabs>
              <w:spacing w:line="240" w:lineRule="auto"/>
              <w:jc w:val="left"/>
              <w:rPr>
                <w:rFonts w:asciiTheme="minorHAnsi" w:hAnsiTheme="minorHAnsi" w:cstheme="minorHAnsi"/>
                <w:bCs/>
                <w:sz w:val="20"/>
              </w:rPr>
            </w:pPr>
            <w:r w:rsidRPr="005F3B63">
              <w:rPr>
                <w:rFonts w:asciiTheme="minorHAnsi" w:hAnsiTheme="minorHAnsi" w:cstheme="minorHAnsi"/>
                <w:bCs/>
                <w:sz w:val="20"/>
              </w:rPr>
              <w:t>Švaljkovec bb, Sveti Križ Začretje</w:t>
            </w:r>
          </w:p>
        </w:tc>
        <w:tc>
          <w:tcPr>
            <w:tcW w:w="2445" w:type="dxa"/>
            <w:vAlign w:val="center"/>
          </w:tcPr>
          <w:p w14:paraId="36091E18"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Eurodizel BS 95</w:t>
            </w:r>
          </w:p>
        </w:tc>
        <w:tc>
          <w:tcPr>
            <w:tcW w:w="2072" w:type="dxa"/>
            <w:vAlign w:val="center"/>
          </w:tcPr>
          <w:p w14:paraId="16D43DE3"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20 m</w:t>
            </w:r>
            <w:r w:rsidRPr="005F3B63">
              <w:rPr>
                <w:rFonts w:asciiTheme="minorHAnsi" w:hAnsiTheme="minorHAnsi" w:cstheme="minorHAnsi"/>
                <w:sz w:val="20"/>
                <w:vertAlign w:val="superscript"/>
              </w:rPr>
              <w:t>3</w:t>
            </w:r>
          </w:p>
        </w:tc>
      </w:tr>
      <w:tr w:rsidR="00EC70F6" w:rsidRPr="005F3B63" w14:paraId="3BF3A739" w14:textId="77777777" w:rsidTr="00BF3850">
        <w:trPr>
          <w:trHeight w:val="120"/>
        </w:trPr>
        <w:tc>
          <w:tcPr>
            <w:tcW w:w="917" w:type="dxa"/>
            <w:vMerge/>
            <w:vAlign w:val="center"/>
          </w:tcPr>
          <w:p w14:paraId="0BB56714"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49402635"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3D06A515"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Eurodizel</w:t>
            </w:r>
          </w:p>
        </w:tc>
        <w:tc>
          <w:tcPr>
            <w:tcW w:w="2072" w:type="dxa"/>
            <w:vAlign w:val="center"/>
          </w:tcPr>
          <w:p w14:paraId="42F7EAB3"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40 m</w:t>
            </w:r>
            <w:r w:rsidRPr="005F3B63">
              <w:rPr>
                <w:rFonts w:asciiTheme="minorHAnsi" w:hAnsiTheme="minorHAnsi" w:cstheme="minorHAnsi"/>
                <w:sz w:val="20"/>
                <w:vertAlign w:val="superscript"/>
              </w:rPr>
              <w:t>3</w:t>
            </w:r>
          </w:p>
        </w:tc>
      </w:tr>
      <w:tr w:rsidR="00EC70F6" w:rsidRPr="005F3B63" w14:paraId="32853812" w14:textId="77777777" w:rsidTr="00BF3850">
        <w:trPr>
          <w:trHeight w:val="120"/>
        </w:trPr>
        <w:tc>
          <w:tcPr>
            <w:tcW w:w="917" w:type="dxa"/>
            <w:vMerge/>
            <w:vAlign w:val="center"/>
          </w:tcPr>
          <w:p w14:paraId="0D631984"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2DD68E55"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1B1F2142"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Eurosuper 95 BS-CLASS</w:t>
            </w:r>
          </w:p>
        </w:tc>
        <w:tc>
          <w:tcPr>
            <w:tcW w:w="2072" w:type="dxa"/>
            <w:vAlign w:val="center"/>
          </w:tcPr>
          <w:p w14:paraId="144B944E"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40 m</w:t>
            </w:r>
            <w:r w:rsidRPr="005F3B63">
              <w:rPr>
                <w:rFonts w:asciiTheme="minorHAnsi" w:hAnsiTheme="minorHAnsi" w:cstheme="minorHAnsi"/>
                <w:sz w:val="20"/>
                <w:vertAlign w:val="superscript"/>
              </w:rPr>
              <w:t>3</w:t>
            </w:r>
          </w:p>
        </w:tc>
      </w:tr>
      <w:tr w:rsidR="00EC70F6" w:rsidRPr="005F3B63" w14:paraId="29ED4744" w14:textId="77777777" w:rsidTr="00BF3850">
        <w:trPr>
          <w:trHeight w:val="94"/>
        </w:trPr>
        <w:tc>
          <w:tcPr>
            <w:tcW w:w="917" w:type="dxa"/>
            <w:vMerge/>
            <w:vAlign w:val="center"/>
          </w:tcPr>
          <w:p w14:paraId="3BC4EC2C"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0CA52177"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36017EAA"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Eurosuper 95</w:t>
            </w:r>
          </w:p>
        </w:tc>
        <w:tc>
          <w:tcPr>
            <w:tcW w:w="2072" w:type="dxa"/>
            <w:vAlign w:val="center"/>
          </w:tcPr>
          <w:p w14:paraId="72650E94"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20 m</w:t>
            </w:r>
            <w:r w:rsidRPr="005F3B63">
              <w:rPr>
                <w:rFonts w:asciiTheme="minorHAnsi" w:hAnsiTheme="minorHAnsi" w:cstheme="minorHAnsi"/>
                <w:sz w:val="20"/>
                <w:vertAlign w:val="superscript"/>
              </w:rPr>
              <w:t>3</w:t>
            </w:r>
          </w:p>
        </w:tc>
      </w:tr>
      <w:tr w:rsidR="00EC70F6" w:rsidRPr="005F3B63" w14:paraId="0EB538BA" w14:textId="77777777" w:rsidTr="00BF3850">
        <w:trPr>
          <w:trHeight w:val="135"/>
        </w:trPr>
        <w:tc>
          <w:tcPr>
            <w:tcW w:w="917" w:type="dxa"/>
            <w:vMerge/>
            <w:vAlign w:val="center"/>
          </w:tcPr>
          <w:p w14:paraId="0ED3CD27"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6E7215A6"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29B58242"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Eurodizel</w:t>
            </w:r>
          </w:p>
        </w:tc>
        <w:tc>
          <w:tcPr>
            <w:tcW w:w="2072" w:type="dxa"/>
            <w:vAlign w:val="center"/>
          </w:tcPr>
          <w:p w14:paraId="3352E8AE"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30 m</w:t>
            </w:r>
            <w:r w:rsidRPr="005F3B63">
              <w:rPr>
                <w:rFonts w:asciiTheme="minorHAnsi" w:hAnsiTheme="minorHAnsi" w:cstheme="minorHAnsi"/>
                <w:sz w:val="20"/>
                <w:vertAlign w:val="superscript"/>
              </w:rPr>
              <w:t>3</w:t>
            </w:r>
          </w:p>
        </w:tc>
      </w:tr>
      <w:tr w:rsidR="00EC70F6" w:rsidRPr="005F3B63" w14:paraId="457C6C75" w14:textId="77777777" w:rsidTr="00BF3850">
        <w:trPr>
          <w:trHeight w:val="207"/>
        </w:trPr>
        <w:tc>
          <w:tcPr>
            <w:tcW w:w="917" w:type="dxa"/>
            <w:vMerge/>
            <w:vAlign w:val="center"/>
          </w:tcPr>
          <w:p w14:paraId="594DDF0E"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1B7311BA"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287BC6CB"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Butan</w:t>
            </w:r>
          </w:p>
        </w:tc>
        <w:tc>
          <w:tcPr>
            <w:tcW w:w="2072" w:type="dxa"/>
            <w:vAlign w:val="center"/>
          </w:tcPr>
          <w:p w14:paraId="2F861265"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10 m</w:t>
            </w:r>
            <w:r w:rsidRPr="005F3B63">
              <w:rPr>
                <w:rFonts w:asciiTheme="minorHAnsi" w:hAnsiTheme="minorHAnsi" w:cstheme="minorHAnsi"/>
                <w:sz w:val="20"/>
                <w:vertAlign w:val="superscript"/>
              </w:rPr>
              <w:t xml:space="preserve">3 </w:t>
            </w:r>
            <w:r w:rsidRPr="005F3B63">
              <w:rPr>
                <w:rFonts w:asciiTheme="minorHAnsi" w:hAnsiTheme="minorHAnsi" w:cstheme="minorHAnsi"/>
                <w:sz w:val="20"/>
              </w:rPr>
              <w:t>(prazan)</w:t>
            </w:r>
          </w:p>
        </w:tc>
      </w:tr>
      <w:tr w:rsidR="00EC70F6" w:rsidRPr="005F3B63" w14:paraId="16BD75C7" w14:textId="77777777" w:rsidTr="00BF3850">
        <w:trPr>
          <w:trHeight w:val="120"/>
        </w:trPr>
        <w:tc>
          <w:tcPr>
            <w:tcW w:w="917" w:type="dxa"/>
            <w:vMerge w:val="restart"/>
            <w:vAlign w:val="center"/>
          </w:tcPr>
          <w:p w14:paraId="51598E15"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shd w:val="clear" w:color="auto" w:fill="auto"/>
            <w:vAlign w:val="center"/>
          </w:tcPr>
          <w:p w14:paraId="73ACA3B4" w14:textId="77777777" w:rsidR="00EC70F6" w:rsidRPr="005F3B63" w:rsidRDefault="00EC70F6" w:rsidP="005F3B63">
            <w:pPr>
              <w:tabs>
                <w:tab w:val="left" w:pos="9000"/>
              </w:tabs>
              <w:spacing w:line="240" w:lineRule="auto"/>
              <w:jc w:val="left"/>
              <w:rPr>
                <w:rFonts w:asciiTheme="minorHAnsi" w:hAnsiTheme="minorHAnsi" w:cstheme="minorHAnsi"/>
                <w:b/>
                <w:sz w:val="20"/>
              </w:rPr>
            </w:pPr>
            <w:r w:rsidRPr="005F3B63">
              <w:rPr>
                <w:rFonts w:asciiTheme="minorHAnsi" w:hAnsiTheme="minorHAnsi" w:cstheme="minorHAnsi"/>
                <w:b/>
                <w:sz w:val="20"/>
              </w:rPr>
              <w:t>HON-ING d.o.o</w:t>
            </w:r>
          </w:p>
          <w:p w14:paraId="411115B2" w14:textId="77777777" w:rsidR="00EC70F6" w:rsidRPr="005F3B63" w:rsidRDefault="00EC70F6" w:rsidP="005F3B63">
            <w:pPr>
              <w:tabs>
                <w:tab w:val="left" w:pos="9000"/>
              </w:tabs>
              <w:spacing w:line="240" w:lineRule="auto"/>
              <w:jc w:val="left"/>
              <w:rPr>
                <w:rFonts w:asciiTheme="minorHAnsi" w:hAnsiTheme="minorHAnsi" w:cstheme="minorHAnsi"/>
                <w:bCs/>
                <w:sz w:val="20"/>
              </w:rPr>
            </w:pPr>
            <w:r w:rsidRPr="005F3B63">
              <w:rPr>
                <w:rFonts w:asciiTheme="minorHAnsi" w:hAnsiTheme="minorHAnsi" w:cstheme="minorHAnsi"/>
                <w:bCs/>
                <w:sz w:val="20"/>
              </w:rPr>
              <w:t>Vrankovec bb, 49213, Sveti Križ Začretje</w:t>
            </w:r>
          </w:p>
        </w:tc>
        <w:tc>
          <w:tcPr>
            <w:tcW w:w="2445" w:type="dxa"/>
            <w:vAlign w:val="center"/>
          </w:tcPr>
          <w:p w14:paraId="477A1752"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Etil-acetat</w:t>
            </w:r>
          </w:p>
        </w:tc>
        <w:tc>
          <w:tcPr>
            <w:tcW w:w="2072" w:type="dxa"/>
            <w:vAlign w:val="center"/>
          </w:tcPr>
          <w:p w14:paraId="31DD6D78"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0,10 t</w:t>
            </w:r>
          </w:p>
        </w:tc>
      </w:tr>
      <w:tr w:rsidR="00EC70F6" w:rsidRPr="005F3B63" w14:paraId="6BB2BC7C" w14:textId="77777777" w:rsidTr="00BF3850">
        <w:trPr>
          <w:trHeight w:val="120"/>
        </w:trPr>
        <w:tc>
          <w:tcPr>
            <w:tcW w:w="917" w:type="dxa"/>
            <w:vMerge/>
            <w:vAlign w:val="center"/>
          </w:tcPr>
          <w:p w14:paraId="7D5C1D52"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51DDBE4F"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42DACFB7"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sz w:val="20"/>
              </w:rPr>
              <w:t>Propan-2-ol</w:t>
            </w:r>
          </w:p>
        </w:tc>
        <w:tc>
          <w:tcPr>
            <w:tcW w:w="2072" w:type="dxa"/>
            <w:vAlign w:val="center"/>
          </w:tcPr>
          <w:p w14:paraId="5F5F7259"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0,16 t</w:t>
            </w:r>
          </w:p>
        </w:tc>
      </w:tr>
      <w:tr w:rsidR="00EC70F6" w:rsidRPr="005F3B63" w14:paraId="06108812" w14:textId="77777777" w:rsidTr="00BF3850">
        <w:trPr>
          <w:trHeight w:val="120"/>
        </w:trPr>
        <w:tc>
          <w:tcPr>
            <w:tcW w:w="917" w:type="dxa"/>
            <w:vMerge/>
            <w:vAlign w:val="center"/>
          </w:tcPr>
          <w:p w14:paraId="42F5E06D"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6DAF8758"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01E81B55"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Ugljikovodic, C9-C11,, izoalkani, ciklički (&lt; 2% aromata) 90 do 95%</w:t>
            </w:r>
          </w:p>
          <w:p w14:paraId="406D2FC5"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iCs/>
                <w:sz w:val="20"/>
              </w:rPr>
              <w:lastRenderedPageBreak/>
              <w:t>Destilati (nafta), hidroobrađeni srednji; Plinsko ulje - nespecificirano 5 do 10%</w:t>
            </w:r>
          </w:p>
        </w:tc>
        <w:tc>
          <w:tcPr>
            <w:tcW w:w="2072" w:type="dxa"/>
            <w:vAlign w:val="center"/>
          </w:tcPr>
          <w:p w14:paraId="37CE72A2"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lastRenderedPageBreak/>
              <w:t>0,10 t</w:t>
            </w:r>
          </w:p>
        </w:tc>
      </w:tr>
      <w:tr w:rsidR="00EC70F6" w:rsidRPr="005F3B63" w14:paraId="6FD93124" w14:textId="77777777" w:rsidTr="00BF3850">
        <w:trPr>
          <w:trHeight w:val="109"/>
        </w:trPr>
        <w:tc>
          <w:tcPr>
            <w:tcW w:w="917" w:type="dxa"/>
            <w:vMerge/>
            <w:vAlign w:val="center"/>
          </w:tcPr>
          <w:p w14:paraId="4340DE80"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2AA4A4AD"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094E41F7"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iCs/>
                <w:sz w:val="20"/>
              </w:rPr>
              <w:t>1-Methoxy-2-Propanol 50 do 100%</w:t>
            </w:r>
          </w:p>
        </w:tc>
        <w:tc>
          <w:tcPr>
            <w:tcW w:w="2072" w:type="dxa"/>
            <w:vAlign w:val="center"/>
          </w:tcPr>
          <w:p w14:paraId="1A454E4A"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0,15 t</w:t>
            </w:r>
          </w:p>
        </w:tc>
      </w:tr>
      <w:tr w:rsidR="00EC70F6" w:rsidRPr="005F3B63" w14:paraId="06040F85" w14:textId="77777777" w:rsidTr="00BF3850">
        <w:trPr>
          <w:trHeight w:val="109"/>
        </w:trPr>
        <w:tc>
          <w:tcPr>
            <w:tcW w:w="917" w:type="dxa"/>
            <w:vMerge/>
            <w:vAlign w:val="center"/>
          </w:tcPr>
          <w:p w14:paraId="7A3F1E1F"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627388C4"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0552AAA3"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iCs/>
                <w:sz w:val="20"/>
              </w:rPr>
              <w:t>Propan - butan smjesa</w:t>
            </w:r>
          </w:p>
        </w:tc>
        <w:tc>
          <w:tcPr>
            <w:tcW w:w="2072" w:type="dxa"/>
            <w:vAlign w:val="center"/>
          </w:tcPr>
          <w:p w14:paraId="4F68E41D"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0,20 t</w:t>
            </w:r>
          </w:p>
        </w:tc>
      </w:tr>
      <w:tr w:rsidR="00EC70F6" w:rsidRPr="005F3B63" w14:paraId="7F2C1A55" w14:textId="77777777" w:rsidTr="00BF3850">
        <w:trPr>
          <w:trHeight w:val="135"/>
        </w:trPr>
        <w:tc>
          <w:tcPr>
            <w:tcW w:w="917" w:type="dxa"/>
            <w:vMerge/>
            <w:vAlign w:val="center"/>
          </w:tcPr>
          <w:p w14:paraId="64D412C4"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36E0E4E9"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6CBA9436"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1,3-dioksolan &gt;99%</w:t>
            </w:r>
          </w:p>
          <w:p w14:paraId="4CD4C617"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iCs/>
                <w:sz w:val="20"/>
              </w:rPr>
              <w:t>2,6-di-terc-butil-p-krezol</w:t>
            </w:r>
          </w:p>
        </w:tc>
        <w:tc>
          <w:tcPr>
            <w:tcW w:w="2072" w:type="dxa"/>
            <w:vAlign w:val="center"/>
          </w:tcPr>
          <w:p w14:paraId="19C03E8B"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0,20 t</w:t>
            </w:r>
          </w:p>
        </w:tc>
      </w:tr>
      <w:tr w:rsidR="00EC70F6" w:rsidRPr="005F3B63" w14:paraId="5AD2788F" w14:textId="77777777" w:rsidTr="00BF3850">
        <w:trPr>
          <w:trHeight w:val="94"/>
        </w:trPr>
        <w:tc>
          <w:tcPr>
            <w:tcW w:w="917" w:type="dxa"/>
            <w:vMerge/>
            <w:vAlign w:val="center"/>
          </w:tcPr>
          <w:p w14:paraId="59FB25CA"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12E59A6A"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0D619ACB"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copper,</w:t>
            </w:r>
          </w:p>
          <w:p w14:paraId="747C1FC1"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Propylidynetrimethanol,(1-methyl-1,2-ethanediyl) bis[oxy(methyl-2,1-ethanediyl)] diacrylate</w:t>
            </w:r>
          </w:p>
          <w:p w14:paraId="58DB304A"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zinc powder -zinc dust (stabilized)</w:t>
            </w:r>
          </w:p>
          <w:p w14:paraId="6BD8666A"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1-Propanone,2-hydroxy-2-methyl-1-phenyl-2-benzyl-2-dimethylamino-4-morpholinobutyrophenone</w:t>
            </w:r>
          </w:p>
          <w:p w14:paraId="67DDE10C"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Glycerolpropoxytriacrylate 2-ethylhexyl acrylate</w:t>
            </w:r>
          </w:p>
          <w:p w14:paraId="460F82F8" w14:textId="77777777" w:rsidR="00EC70F6" w:rsidRPr="005F3B63" w:rsidRDefault="00EC70F6" w:rsidP="005F3B63">
            <w:pPr>
              <w:spacing w:line="240" w:lineRule="auto"/>
              <w:jc w:val="left"/>
              <w:rPr>
                <w:rFonts w:asciiTheme="minorHAnsi" w:hAnsiTheme="minorHAnsi" w:cstheme="minorHAnsi"/>
                <w:sz w:val="20"/>
              </w:rPr>
            </w:pPr>
            <w:r w:rsidRPr="005F3B63">
              <w:rPr>
                <w:rFonts w:asciiTheme="minorHAnsi" w:hAnsiTheme="minorHAnsi" w:cstheme="minorHAnsi"/>
                <w:iCs/>
                <w:sz w:val="20"/>
              </w:rPr>
              <w:t>Amines, hydrogenated tallow alkyl</w:t>
            </w:r>
          </w:p>
        </w:tc>
        <w:tc>
          <w:tcPr>
            <w:tcW w:w="2072" w:type="dxa"/>
            <w:vAlign w:val="center"/>
          </w:tcPr>
          <w:p w14:paraId="5C20365D"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0,03 t</w:t>
            </w:r>
          </w:p>
        </w:tc>
      </w:tr>
      <w:tr w:rsidR="00EC70F6" w:rsidRPr="005F3B63" w14:paraId="4936D8E3" w14:textId="77777777" w:rsidTr="00BF3850">
        <w:trPr>
          <w:trHeight w:val="94"/>
        </w:trPr>
        <w:tc>
          <w:tcPr>
            <w:tcW w:w="917" w:type="dxa"/>
            <w:vMerge/>
            <w:vAlign w:val="center"/>
          </w:tcPr>
          <w:p w14:paraId="5767D991"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461284CA"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4F7D0F8D"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SUNLIT EXPRESS PROCESS CYAN (EXP25), YELLOW (EXP26), MAGENTA (EXP27)</w:t>
            </w:r>
          </w:p>
          <w:p w14:paraId="0BCA69B8"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DIAMOND PROCESS CYAN (DIA25), YELLOW (DIA26), MAGENTA (DIA27) BLACK (DIA46)</w:t>
            </w:r>
          </w:p>
          <w:p w14:paraId="6F4674FC"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sadrži:</w:t>
            </w:r>
          </w:p>
          <w:p w14:paraId="7D02C9C6"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2-tert-butilhidrokinon &lt;1%</w:t>
            </w:r>
          </w:p>
          <w:p w14:paraId="6F03B639"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2,6-di-tert-</w:t>
            </w:r>
          </w:p>
          <w:p w14:paraId="7C72AE4D"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butil-p-krezol &lt;1%</w:t>
            </w:r>
          </w:p>
        </w:tc>
        <w:tc>
          <w:tcPr>
            <w:tcW w:w="2072" w:type="dxa"/>
            <w:vAlign w:val="center"/>
          </w:tcPr>
          <w:p w14:paraId="5695BB14"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0,10 t</w:t>
            </w:r>
          </w:p>
        </w:tc>
      </w:tr>
      <w:tr w:rsidR="00EC70F6" w:rsidRPr="005F3B63" w14:paraId="16DB950C" w14:textId="77777777" w:rsidTr="00BF3850">
        <w:trPr>
          <w:trHeight w:val="94"/>
        </w:trPr>
        <w:tc>
          <w:tcPr>
            <w:tcW w:w="917" w:type="dxa"/>
            <w:vMerge/>
            <w:vAlign w:val="center"/>
          </w:tcPr>
          <w:p w14:paraId="582B6883"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14554096"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259B698D"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Smolne kiseline i rozin kiseline, soli barija 2-terc-butilhidrokinon 2,6-di-terc-butil-p-krezol</w:t>
            </w:r>
          </w:p>
        </w:tc>
        <w:tc>
          <w:tcPr>
            <w:tcW w:w="2072" w:type="dxa"/>
            <w:vAlign w:val="center"/>
          </w:tcPr>
          <w:p w14:paraId="562CFC65"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0,20 t</w:t>
            </w:r>
          </w:p>
        </w:tc>
      </w:tr>
      <w:tr w:rsidR="00EC70F6" w:rsidRPr="005F3B63" w14:paraId="09F02A26" w14:textId="77777777" w:rsidTr="00BF3850">
        <w:trPr>
          <w:trHeight w:val="94"/>
        </w:trPr>
        <w:tc>
          <w:tcPr>
            <w:tcW w:w="917" w:type="dxa"/>
            <w:vMerge/>
            <w:vAlign w:val="center"/>
          </w:tcPr>
          <w:p w14:paraId="00F1A57C"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51663B65"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5A01781E"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(1-methyl-1,2-ethanediyl) bis[oxy(methyl-2,1-ethanediyl)] diacrylate</w:t>
            </w:r>
          </w:p>
          <w:p w14:paraId="056A07D2"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Hexamethylene diacrylate</w:t>
            </w:r>
          </w:p>
          <w:p w14:paraId="4FBAAC80"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Polyester Acrylate Oligomer</w:t>
            </w:r>
          </w:p>
          <w:p w14:paraId="47788098"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`2-benzyl-2-dimethylamino-4-morpholinobutyrophenone</w:t>
            </w:r>
          </w:p>
          <w:p w14:paraId="74EA15BE"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1-Propanone,2-hydroxy-2-methyl-1-phenyl-</w:t>
            </w:r>
          </w:p>
          <w:p w14:paraId="535101A6"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2-Phenoxyethyl Acrylate</w:t>
            </w:r>
          </w:p>
        </w:tc>
        <w:tc>
          <w:tcPr>
            <w:tcW w:w="2072" w:type="dxa"/>
            <w:vAlign w:val="center"/>
          </w:tcPr>
          <w:p w14:paraId="65B91F3C"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0,10 t</w:t>
            </w:r>
          </w:p>
        </w:tc>
      </w:tr>
      <w:tr w:rsidR="00EC70F6" w:rsidRPr="005F3B63" w14:paraId="774DDD29" w14:textId="77777777" w:rsidTr="00BF3850">
        <w:trPr>
          <w:trHeight w:val="94"/>
        </w:trPr>
        <w:tc>
          <w:tcPr>
            <w:tcW w:w="917" w:type="dxa"/>
            <w:vMerge/>
            <w:vAlign w:val="center"/>
          </w:tcPr>
          <w:p w14:paraId="5D8DB61D"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20906D39"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5FBAF2C1"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copper</w:t>
            </w:r>
          </w:p>
          <w:p w14:paraId="21FFC828"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Propylidynetrimethanol</w:t>
            </w:r>
          </w:p>
          <w:p w14:paraId="6CAE6B8A"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lastRenderedPageBreak/>
              <w:t>(1-methyl-1,2-ethanediyl) bis[oxy(methyl-2,1-ethanediyl)] diacrylate zinc powder -zinc dust (stabilized) 1-Propanone,2-hydroxy-2-methyl-1-phenyl-2-benzyl-2-dimethylamino-4-morpholinobutyrophenone</w:t>
            </w:r>
          </w:p>
          <w:p w14:paraId="7A607222"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Glycerolpropoxytriacrylate 2-ethylhexyl acrylateAmines, hydrogenated tallow alkyl</w:t>
            </w:r>
          </w:p>
        </w:tc>
        <w:tc>
          <w:tcPr>
            <w:tcW w:w="2072" w:type="dxa"/>
            <w:vAlign w:val="center"/>
          </w:tcPr>
          <w:p w14:paraId="61077CDC"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lastRenderedPageBreak/>
              <w:t>0,10 t</w:t>
            </w:r>
          </w:p>
        </w:tc>
      </w:tr>
      <w:tr w:rsidR="00EC70F6" w:rsidRPr="005F3B63" w14:paraId="53C94E4A" w14:textId="77777777" w:rsidTr="00BF3850">
        <w:trPr>
          <w:trHeight w:val="94"/>
        </w:trPr>
        <w:tc>
          <w:tcPr>
            <w:tcW w:w="917" w:type="dxa"/>
            <w:vMerge/>
            <w:vAlign w:val="center"/>
          </w:tcPr>
          <w:p w14:paraId="012A548D"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4FFA5301"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514F2687"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LM serija UV boja i lakova za Flexo tisak, sastojci:</w:t>
            </w:r>
          </w:p>
          <w:p w14:paraId="6485F430"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2,2-bis(akriloil-oksimetil)butil-akrilat</w:t>
            </w:r>
          </w:p>
          <w:p w14:paraId="01F5CBE7"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akrilatna smola</w:t>
            </w:r>
          </w:p>
          <w:p w14:paraId="4D9C1710"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poliol akrilat</w:t>
            </w:r>
          </w:p>
          <w:p w14:paraId="782D98DA"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dipropilenglikol diakrilat</w:t>
            </w:r>
          </w:p>
          <w:p w14:paraId="084DE473"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akrilatni ester</w:t>
            </w:r>
          </w:p>
          <w:p w14:paraId="2F41CFFE"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9-[2- (etoksikarbonil )fenil ]-3,6-bis (etilamino) -2,7-</w:t>
            </w:r>
          </w:p>
          <w:p w14:paraId="0AD5104E"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dimetilksantilium molibdatvolframsilikat glicerol, propoksiliran, esteri s akrilnom kiselinom</w:t>
            </w:r>
          </w:p>
          <w:p w14:paraId="2ADF2953"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uretan akrilatni oligomer</w:t>
            </w:r>
          </w:p>
          <w:p w14:paraId="4E411657"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pentaeritritol triakrilat</w:t>
            </w:r>
          </w:p>
          <w:p w14:paraId="3202E27F"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pentaeritritol tetraakrilat</w:t>
            </w:r>
          </w:p>
          <w:p w14:paraId="33B7E247"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heksametilen diakrilat fosfo-molibdat</w:t>
            </w:r>
          </w:p>
          <w:p w14:paraId="307083DA"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rosin difenil (2,4,6-trimetilbenzoil) fosfin oksid 2-benzil-2-dimetil-amino-4-morfolinobutirofenon kvaterniziran polimer</w:t>
            </w:r>
          </w:p>
          <w:p w14:paraId="677F15AA"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etoksilirani oleamid</w:t>
            </w:r>
          </w:p>
          <w:p w14:paraId="116F01F0"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(1-metil-1,2-etandiil)bis[oksi(metil-2,1-etandiil)] diakrilat</w:t>
            </w:r>
          </w:p>
          <w:p w14:paraId="6AAA0C3B"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alkil, C 10-13, benzol</w:t>
            </w:r>
          </w:p>
          <w:p w14:paraId="18A42E8B"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fosfiti kopolimer</w:t>
            </w:r>
          </w:p>
        </w:tc>
        <w:tc>
          <w:tcPr>
            <w:tcW w:w="2072" w:type="dxa"/>
            <w:vAlign w:val="center"/>
          </w:tcPr>
          <w:p w14:paraId="6D9A4EAE"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3,00 t</w:t>
            </w:r>
          </w:p>
        </w:tc>
      </w:tr>
      <w:tr w:rsidR="00EC70F6" w:rsidRPr="005F3B63" w14:paraId="0E4E9F87" w14:textId="77777777" w:rsidTr="00BF3850">
        <w:trPr>
          <w:trHeight w:val="94"/>
        </w:trPr>
        <w:tc>
          <w:tcPr>
            <w:tcW w:w="917" w:type="dxa"/>
            <w:vAlign w:val="center"/>
          </w:tcPr>
          <w:p w14:paraId="6CCD4811"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tcBorders>
              <w:top w:val="nil"/>
              <w:left w:val="single" w:sz="4" w:space="0" w:color="auto"/>
              <w:bottom w:val="single" w:sz="4" w:space="0" w:color="auto"/>
              <w:right w:val="single" w:sz="4" w:space="0" w:color="auto"/>
            </w:tcBorders>
            <w:shd w:val="clear" w:color="auto" w:fill="auto"/>
            <w:vAlign w:val="center"/>
          </w:tcPr>
          <w:p w14:paraId="1A52B68E" w14:textId="77777777" w:rsidR="00EC70F6" w:rsidRPr="005F3B63" w:rsidRDefault="00EC70F6" w:rsidP="005F3B63">
            <w:pPr>
              <w:tabs>
                <w:tab w:val="left" w:pos="9000"/>
              </w:tabs>
              <w:spacing w:line="240" w:lineRule="auto"/>
              <w:jc w:val="left"/>
              <w:rPr>
                <w:rFonts w:asciiTheme="minorHAnsi" w:hAnsiTheme="minorHAnsi" w:cstheme="minorHAnsi"/>
                <w:b/>
                <w:sz w:val="20"/>
              </w:rPr>
            </w:pPr>
            <w:r w:rsidRPr="005F3B63">
              <w:rPr>
                <w:rFonts w:asciiTheme="minorHAnsi" w:eastAsia="Times New Roman" w:hAnsiTheme="minorHAnsi" w:cstheme="minorHAnsi"/>
                <w:b/>
                <w:color w:val="000000"/>
                <w:sz w:val="20"/>
              </w:rPr>
              <w:t>Magistralni plinovod Zabok-Kumrovec</w:t>
            </w:r>
          </w:p>
        </w:tc>
        <w:tc>
          <w:tcPr>
            <w:tcW w:w="2445" w:type="dxa"/>
            <w:tcBorders>
              <w:top w:val="nil"/>
              <w:left w:val="nil"/>
              <w:bottom w:val="single" w:sz="4" w:space="0" w:color="auto"/>
              <w:right w:val="single" w:sz="4" w:space="0" w:color="auto"/>
            </w:tcBorders>
            <w:shd w:val="clear" w:color="auto" w:fill="auto"/>
            <w:vAlign w:val="center"/>
          </w:tcPr>
          <w:p w14:paraId="72321B28"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eastAsia="Times New Roman" w:hAnsiTheme="minorHAnsi" w:cstheme="minorHAnsi"/>
                <w:color w:val="000000"/>
                <w:sz w:val="20"/>
              </w:rPr>
              <w:t>Prirodni plin</w:t>
            </w:r>
          </w:p>
        </w:tc>
        <w:tc>
          <w:tcPr>
            <w:tcW w:w="2072" w:type="dxa"/>
            <w:tcBorders>
              <w:top w:val="nil"/>
              <w:left w:val="nil"/>
              <w:bottom w:val="single" w:sz="4" w:space="0" w:color="auto"/>
              <w:right w:val="single" w:sz="4" w:space="0" w:color="auto"/>
            </w:tcBorders>
            <w:shd w:val="clear" w:color="auto" w:fill="auto"/>
            <w:vAlign w:val="center"/>
          </w:tcPr>
          <w:p w14:paraId="0748C8DE"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eastAsia="Times New Roman" w:hAnsiTheme="minorHAnsi" w:cstheme="minorHAnsi"/>
                <w:color w:val="000000"/>
                <w:sz w:val="20"/>
              </w:rPr>
              <w:t>max.u sekciji plinovoda 91 t</w:t>
            </w:r>
          </w:p>
        </w:tc>
      </w:tr>
      <w:tr w:rsidR="00EC70F6" w:rsidRPr="005F3B63" w14:paraId="4EE0FA56" w14:textId="77777777" w:rsidTr="00BF3850">
        <w:trPr>
          <w:trHeight w:val="94"/>
        </w:trPr>
        <w:tc>
          <w:tcPr>
            <w:tcW w:w="917" w:type="dxa"/>
            <w:vAlign w:val="center"/>
          </w:tcPr>
          <w:p w14:paraId="794ABE54" w14:textId="77777777" w:rsidR="00EC70F6" w:rsidRPr="005F3B63" w:rsidRDefault="00EC70F6" w:rsidP="00B46D1E">
            <w:pPr>
              <w:numPr>
                <w:ilvl w:val="0"/>
                <w:numId w:val="35"/>
              </w:numPr>
              <w:spacing w:line="240" w:lineRule="auto"/>
              <w:jc w:val="center"/>
              <w:rPr>
                <w:rFonts w:asciiTheme="minorHAnsi" w:hAnsiTheme="minorHAnsi" w:cstheme="minorHAnsi"/>
                <w:sz w:val="20"/>
                <w:lang w:val="de-DE" w:eastAsia="zh-CN"/>
              </w:rPr>
            </w:pPr>
          </w:p>
        </w:tc>
        <w:tc>
          <w:tcPr>
            <w:tcW w:w="3751" w:type="dxa"/>
            <w:tcBorders>
              <w:top w:val="nil"/>
              <w:left w:val="single" w:sz="4" w:space="0" w:color="auto"/>
              <w:bottom w:val="nil"/>
              <w:right w:val="nil"/>
            </w:tcBorders>
            <w:shd w:val="clear" w:color="auto" w:fill="auto"/>
            <w:vAlign w:val="center"/>
          </w:tcPr>
          <w:p w14:paraId="437496E0" w14:textId="77777777" w:rsidR="00EC70F6" w:rsidRPr="005F3B63" w:rsidRDefault="00EC70F6" w:rsidP="005F3B63">
            <w:pPr>
              <w:tabs>
                <w:tab w:val="left" w:pos="9000"/>
              </w:tabs>
              <w:spacing w:line="240" w:lineRule="auto"/>
              <w:jc w:val="left"/>
              <w:rPr>
                <w:rFonts w:asciiTheme="minorHAnsi" w:hAnsiTheme="minorHAnsi" w:cstheme="minorHAnsi"/>
                <w:b/>
                <w:sz w:val="20"/>
              </w:rPr>
            </w:pPr>
            <w:r w:rsidRPr="005F3B63">
              <w:rPr>
                <w:rFonts w:asciiTheme="minorHAnsi" w:eastAsia="Times New Roman" w:hAnsiTheme="minorHAnsi" w:cstheme="minorHAnsi"/>
                <w:b/>
                <w:color w:val="000000"/>
                <w:sz w:val="20"/>
              </w:rPr>
              <w:t>MRS Sveti Križ</w:t>
            </w:r>
          </w:p>
        </w:tc>
        <w:tc>
          <w:tcPr>
            <w:tcW w:w="2445" w:type="dxa"/>
            <w:tcBorders>
              <w:top w:val="nil"/>
              <w:left w:val="single" w:sz="4" w:space="0" w:color="auto"/>
              <w:bottom w:val="nil"/>
              <w:right w:val="single" w:sz="4" w:space="0" w:color="auto"/>
            </w:tcBorders>
            <w:shd w:val="clear" w:color="auto" w:fill="auto"/>
            <w:vAlign w:val="center"/>
          </w:tcPr>
          <w:p w14:paraId="6ACCDAAD"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eastAsia="Times New Roman" w:hAnsiTheme="minorHAnsi" w:cstheme="minorHAnsi"/>
                <w:color w:val="000000"/>
                <w:sz w:val="20"/>
              </w:rPr>
              <w:t>Prirodni plin</w:t>
            </w:r>
          </w:p>
        </w:tc>
        <w:tc>
          <w:tcPr>
            <w:tcW w:w="2072" w:type="dxa"/>
            <w:vAlign w:val="center"/>
          </w:tcPr>
          <w:p w14:paraId="4FEE0DBE"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1.000 m</w:t>
            </w:r>
            <w:r w:rsidRPr="005F3B63">
              <w:rPr>
                <w:rFonts w:asciiTheme="minorHAnsi" w:hAnsiTheme="minorHAnsi" w:cstheme="minorHAnsi"/>
                <w:sz w:val="20"/>
                <w:vertAlign w:val="superscript"/>
              </w:rPr>
              <w:t>3</w:t>
            </w:r>
            <w:r w:rsidRPr="005F3B63">
              <w:rPr>
                <w:rFonts w:asciiTheme="minorHAnsi" w:hAnsiTheme="minorHAnsi" w:cstheme="minorHAnsi"/>
                <w:sz w:val="20"/>
              </w:rPr>
              <w:t>/h</w:t>
            </w:r>
          </w:p>
          <w:p w14:paraId="7A920544"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0,68 t</w:t>
            </w:r>
          </w:p>
        </w:tc>
      </w:tr>
      <w:tr w:rsidR="00EC70F6" w:rsidRPr="005F3B63" w14:paraId="107D6E1E" w14:textId="77777777" w:rsidTr="00BF3850">
        <w:trPr>
          <w:trHeight w:val="255"/>
        </w:trPr>
        <w:tc>
          <w:tcPr>
            <w:tcW w:w="917" w:type="dxa"/>
            <w:vMerge w:val="restart"/>
            <w:vAlign w:val="center"/>
          </w:tcPr>
          <w:p w14:paraId="27F0A02B"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shd w:val="clear" w:color="auto" w:fill="auto"/>
            <w:vAlign w:val="center"/>
          </w:tcPr>
          <w:p w14:paraId="553D4CD0" w14:textId="77777777" w:rsidR="00EC70F6" w:rsidRPr="005F3B63" w:rsidRDefault="00EC70F6" w:rsidP="005F3B63">
            <w:pPr>
              <w:tabs>
                <w:tab w:val="left" w:pos="9000"/>
              </w:tabs>
              <w:spacing w:line="240" w:lineRule="auto"/>
              <w:jc w:val="left"/>
              <w:rPr>
                <w:rFonts w:asciiTheme="minorHAnsi" w:hAnsiTheme="minorHAnsi" w:cstheme="minorHAnsi"/>
                <w:b/>
                <w:sz w:val="20"/>
              </w:rPr>
            </w:pPr>
            <w:r w:rsidRPr="005F3B63">
              <w:rPr>
                <w:rFonts w:asciiTheme="minorHAnsi" w:hAnsiTheme="minorHAnsi" w:cstheme="minorHAnsi"/>
                <w:b/>
                <w:sz w:val="20"/>
              </w:rPr>
              <w:t>Terme Tuhelj</w:t>
            </w:r>
          </w:p>
          <w:p w14:paraId="2BB8B46F" w14:textId="77777777" w:rsidR="00EC70F6" w:rsidRPr="005F3B63" w:rsidRDefault="00EC70F6" w:rsidP="005F3B63">
            <w:pPr>
              <w:tabs>
                <w:tab w:val="left" w:pos="9000"/>
              </w:tabs>
              <w:spacing w:line="240" w:lineRule="auto"/>
              <w:jc w:val="left"/>
              <w:rPr>
                <w:rFonts w:asciiTheme="minorHAnsi" w:hAnsiTheme="minorHAnsi" w:cstheme="minorHAnsi"/>
                <w:bCs/>
                <w:sz w:val="20"/>
              </w:rPr>
            </w:pPr>
            <w:r w:rsidRPr="005F3B63">
              <w:rPr>
                <w:rFonts w:asciiTheme="minorHAnsi" w:hAnsiTheme="minorHAnsi" w:cstheme="minorHAnsi"/>
                <w:bCs/>
                <w:sz w:val="20"/>
              </w:rPr>
              <w:t>Ljudevita Gaja 4, 49215 Tuheljske Toplice</w:t>
            </w:r>
          </w:p>
        </w:tc>
        <w:tc>
          <w:tcPr>
            <w:tcW w:w="2445" w:type="dxa"/>
            <w:vAlign w:val="center"/>
          </w:tcPr>
          <w:p w14:paraId="67EEDD3D"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Tekući klor</w:t>
            </w:r>
          </w:p>
        </w:tc>
        <w:tc>
          <w:tcPr>
            <w:tcW w:w="2072" w:type="dxa"/>
            <w:vAlign w:val="center"/>
          </w:tcPr>
          <w:p w14:paraId="51AA61F9"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max. 1.500 l</w:t>
            </w:r>
          </w:p>
        </w:tc>
      </w:tr>
      <w:tr w:rsidR="00EC70F6" w:rsidRPr="005F3B63" w14:paraId="77522ED9" w14:textId="77777777" w:rsidTr="00BF3850">
        <w:trPr>
          <w:trHeight w:val="218"/>
        </w:trPr>
        <w:tc>
          <w:tcPr>
            <w:tcW w:w="917" w:type="dxa"/>
            <w:vMerge/>
            <w:vAlign w:val="center"/>
          </w:tcPr>
          <w:p w14:paraId="36F63483"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1E496799"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0118228A"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Plinoviti klor</w:t>
            </w:r>
          </w:p>
        </w:tc>
        <w:tc>
          <w:tcPr>
            <w:tcW w:w="2072" w:type="dxa"/>
            <w:vAlign w:val="center"/>
          </w:tcPr>
          <w:p w14:paraId="15F1C654"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300 kg</w:t>
            </w:r>
          </w:p>
        </w:tc>
      </w:tr>
      <w:tr w:rsidR="00EC70F6" w:rsidRPr="005F3B63" w14:paraId="5F14903B" w14:textId="77777777" w:rsidTr="00BF3850">
        <w:trPr>
          <w:trHeight w:val="225"/>
        </w:trPr>
        <w:tc>
          <w:tcPr>
            <w:tcW w:w="917" w:type="dxa"/>
            <w:vMerge w:val="restart"/>
            <w:vAlign w:val="center"/>
          </w:tcPr>
          <w:p w14:paraId="26DC383A"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val="restart"/>
            <w:shd w:val="clear" w:color="auto" w:fill="auto"/>
            <w:vAlign w:val="center"/>
          </w:tcPr>
          <w:p w14:paraId="6965CED4" w14:textId="77777777" w:rsidR="00EC70F6" w:rsidRPr="005F3B63" w:rsidRDefault="00EC70F6" w:rsidP="005F3B63">
            <w:pPr>
              <w:tabs>
                <w:tab w:val="left" w:pos="9000"/>
              </w:tabs>
              <w:spacing w:line="240" w:lineRule="auto"/>
              <w:jc w:val="left"/>
              <w:rPr>
                <w:rFonts w:asciiTheme="minorHAnsi" w:hAnsiTheme="minorHAnsi" w:cstheme="minorHAnsi"/>
                <w:b/>
                <w:sz w:val="20"/>
              </w:rPr>
            </w:pPr>
            <w:r w:rsidRPr="005F3B63">
              <w:rPr>
                <w:rFonts w:asciiTheme="minorHAnsi" w:hAnsiTheme="minorHAnsi" w:cstheme="minorHAnsi"/>
                <w:b/>
                <w:sz w:val="20"/>
              </w:rPr>
              <w:t>Petrol d.o.o., BP Zlatar Bistrica</w:t>
            </w:r>
          </w:p>
          <w:p w14:paraId="01BC78FB" w14:textId="77777777" w:rsidR="00EC70F6" w:rsidRPr="005F3B63" w:rsidRDefault="00EC70F6" w:rsidP="005F3B63">
            <w:pPr>
              <w:tabs>
                <w:tab w:val="left" w:pos="9000"/>
              </w:tabs>
              <w:spacing w:line="240" w:lineRule="auto"/>
              <w:jc w:val="left"/>
              <w:rPr>
                <w:rFonts w:asciiTheme="minorHAnsi" w:hAnsiTheme="minorHAnsi" w:cstheme="minorHAnsi"/>
                <w:bCs/>
                <w:sz w:val="20"/>
              </w:rPr>
            </w:pPr>
            <w:r w:rsidRPr="005F3B63">
              <w:rPr>
                <w:rFonts w:asciiTheme="minorHAnsi" w:hAnsiTheme="minorHAnsi" w:cstheme="minorHAnsi"/>
                <w:bCs/>
                <w:sz w:val="20"/>
              </w:rPr>
              <w:t xml:space="preserve">Grančarska cesta bb, </w:t>
            </w:r>
          </w:p>
          <w:p w14:paraId="3679E01E" w14:textId="77777777" w:rsidR="00EC70F6" w:rsidRPr="005F3B63" w:rsidRDefault="00EC70F6" w:rsidP="005F3B63">
            <w:pPr>
              <w:tabs>
                <w:tab w:val="left" w:pos="9000"/>
              </w:tabs>
              <w:spacing w:line="240" w:lineRule="auto"/>
              <w:jc w:val="left"/>
              <w:rPr>
                <w:rFonts w:asciiTheme="minorHAnsi" w:hAnsiTheme="minorHAnsi" w:cstheme="minorHAnsi"/>
                <w:bCs/>
                <w:sz w:val="20"/>
              </w:rPr>
            </w:pPr>
            <w:r w:rsidRPr="005F3B63">
              <w:rPr>
                <w:rFonts w:asciiTheme="minorHAnsi" w:hAnsiTheme="minorHAnsi" w:cstheme="minorHAnsi"/>
                <w:bCs/>
                <w:sz w:val="20"/>
              </w:rPr>
              <w:t>49247 Zlatar Bistrica</w:t>
            </w:r>
          </w:p>
        </w:tc>
        <w:tc>
          <w:tcPr>
            <w:tcW w:w="2445" w:type="dxa"/>
            <w:vAlign w:val="center"/>
          </w:tcPr>
          <w:p w14:paraId="7C97BBCF"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eastAsia="Times New Roman" w:hAnsiTheme="minorHAnsi" w:cstheme="minorHAnsi"/>
                <w:color w:val="000000"/>
                <w:sz w:val="20"/>
              </w:rPr>
              <w:t xml:space="preserve">Benzinska goriva </w:t>
            </w:r>
          </w:p>
        </w:tc>
        <w:tc>
          <w:tcPr>
            <w:tcW w:w="2072" w:type="dxa"/>
            <w:vAlign w:val="center"/>
          </w:tcPr>
          <w:p w14:paraId="640CEE08"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w:t>
            </w:r>
          </w:p>
        </w:tc>
      </w:tr>
      <w:tr w:rsidR="00EC70F6" w:rsidRPr="005F3B63" w14:paraId="38164EFD" w14:textId="77777777" w:rsidTr="00BF3850">
        <w:trPr>
          <w:trHeight w:val="165"/>
        </w:trPr>
        <w:tc>
          <w:tcPr>
            <w:tcW w:w="917" w:type="dxa"/>
            <w:vMerge/>
            <w:vAlign w:val="center"/>
          </w:tcPr>
          <w:p w14:paraId="32EE13C8"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7279AC28"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40CE65D4"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eastAsia="Times New Roman" w:hAnsiTheme="minorHAnsi" w:cstheme="minorHAnsi"/>
                <w:color w:val="000000"/>
                <w:sz w:val="20"/>
              </w:rPr>
              <w:t>Dizelska goriva</w:t>
            </w:r>
          </w:p>
        </w:tc>
        <w:tc>
          <w:tcPr>
            <w:tcW w:w="2072" w:type="dxa"/>
            <w:vAlign w:val="center"/>
          </w:tcPr>
          <w:p w14:paraId="4925540D"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w:t>
            </w:r>
          </w:p>
        </w:tc>
      </w:tr>
      <w:tr w:rsidR="00EC70F6" w:rsidRPr="005F3B63" w14:paraId="0EAACD49" w14:textId="77777777" w:rsidTr="00BF3850">
        <w:trPr>
          <w:trHeight w:val="149"/>
        </w:trPr>
        <w:tc>
          <w:tcPr>
            <w:tcW w:w="917" w:type="dxa"/>
            <w:vMerge/>
            <w:vAlign w:val="center"/>
          </w:tcPr>
          <w:p w14:paraId="4AE118B3"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vMerge/>
            <w:shd w:val="clear" w:color="auto" w:fill="auto"/>
            <w:vAlign w:val="center"/>
          </w:tcPr>
          <w:p w14:paraId="387D6E3C" w14:textId="77777777" w:rsidR="00EC70F6" w:rsidRPr="005F3B63" w:rsidRDefault="00EC70F6" w:rsidP="005F3B63">
            <w:pPr>
              <w:tabs>
                <w:tab w:val="left" w:pos="9000"/>
              </w:tabs>
              <w:spacing w:line="240" w:lineRule="auto"/>
              <w:jc w:val="left"/>
              <w:rPr>
                <w:rFonts w:asciiTheme="minorHAnsi" w:hAnsiTheme="minorHAnsi" w:cstheme="minorHAnsi"/>
                <w:b/>
                <w:sz w:val="20"/>
              </w:rPr>
            </w:pPr>
          </w:p>
        </w:tc>
        <w:tc>
          <w:tcPr>
            <w:tcW w:w="2445" w:type="dxa"/>
            <w:vAlign w:val="center"/>
          </w:tcPr>
          <w:p w14:paraId="3EFABA28"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bCs/>
                <w:color w:val="000000"/>
                <w:sz w:val="20"/>
              </w:rPr>
              <w:t>UNP</w:t>
            </w:r>
          </w:p>
        </w:tc>
        <w:tc>
          <w:tcPr>
            <w:tcW w:w="2072" w:type="dxa"/>
            <w:vAlign w:val="center"/>
          </w:tcPr>
          <w:p w14:paraId="33C45983"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w:t>
            </w:r>
          </w:p>
        </w:tc>
      </w:tr>
      <w:tr w:rsidR="00EC70F6" w:rsidRPr="005F3B63" w14:paraId="239C1C60" w14:textId="77777777" w:rsidTr="00BF3850">
        <w:trPr>
          <w:trHeight w:val="218"/>
        </w:trPr>
        <w:tc>
          <w:tcPr>
            <w:tcW w:w="917" w:type="dxa"/>
            <w:vAlign w:val="center"/>
          </w:tcPr>
          <w:p w14:paraId="49922310" w14:textId="77777777" w:rsidR="00EC70F6" w:rsidRPr="005F3B63" w:rsidRDefault="00EC70F6" w:rsidP="00B46D1E">
            <w:pPr>
              <w:numPr>
                <w:ilvl w:val="0"/>
                <w:numId w:val="35"/>
              </w:numPr>
              <w:spacing w:line="240" w:lineRule="auto"/>
              <w:jc w:val="center"/>
              <w:rPr>
                <w:rFonts w:asciiTheme="minorHAnsi" w:hAnsiTheme="minorHAnsi" w:cstheme="minorHAnsi"/>
                <w:sz w:val="20"/>
                <w:lang w:val="en-US" w:eastAsia="zh-CN"/>
              </w:rPr>
            </w:pPr>
          </w:p>
        </w:tc>
        <w:tc>
          <w:tcPr>
            <w:tcW w:w="3751" w:type="dxa"/>
            <w:shd w:val="clear" w:color="auto" w:fill="auto"/>
            <w:vAlign w:val="center"/>
          </w:tcPr>
          <w:p w14:paraId="065809D6" w14:textId="0EDC7B8A" w:rsidR="00EC70F6" w:rsidRPr="005F3B63" w:rsidRDefault="007A7A2B" w:rsidP="005F3B63">
            <w:pPr>
              <w:tabs>
                <w:tab w:val="left" w:pos="9000"/>
              </w:tabs>
              <w:spacing w:line="240" w:lineRule="auto"/>
              <w:jc w:val="left"/>
              <w:rPr>
                <w:rFonts w:asciiTheme="minorHAnsi" w:hAnsiTheme="minorHAnsi" w:cstheme="minorHAnsi"/>
                <w:b/>
                <w:sz w:val="20"/>
              </w:rPr>
            </w:pPr>
            <w:r>
              <w:rPr>
                <w:rFonts w:asciiTheme="minorHAnsi" w:hAnsiTheme="minorHAnsi" w:cstheme="minorHAnsi"/>
                <w:b/>
                <w:sz w:val="20"/>
              </w:rPr>
              <w:t>ELCON O</w:t>
            </w:r>
            <w:r w:rsidR="00EC70F6" w:rsidRPr="005F3B63">
              <w:rPr>
                <w:rFonts w:asciiTheme="minorHAnsi" w:hAnsiTheme="minorHAnsi" w:cstheme="minorHAnsi"/>
                <w:b/>
                <w:sz w:val="20"/>
              </w:rPr>
              <w:t>PREMA d.o.o.</w:t>
            </w:r>
          </w:p>
          <w:p w14:paraId="7A7E153B" w14:textId="77777777" w:rsidR="00EC70F6" w:rsidRPr="005F3B63" w:rsidRDefault="00EC70F6" w:rsidP="005F3B63">
            <w:pPr>
              <w:tabs>
                <w:tab w:val="left" w:pos="9000"/>
              </w:tabs>
              <w:spacing w:line="240" w:lineRule="auto"/>
              <w:jc w:val="left"/>
              <w:rPr>
                <w:rFonts w:asciiTheme="minorHAnsi" w:hAnsiTheme="minorHAnsi" w:cstheme="minorHAnsi"/>
                <w:bCs/>
                <w:sz w:val="20"/>
              </w:rPr>
            </w:pPr>
            <w:r w:rsidRPr="005F3B63">
              <w:rPr>
                <w:rFonts w:asciiTheme="minorHAnsi" w:hAnsiTheme="minorHAnsi" w:cstheme="minorHAnsi"/>
                <w:bCs/>
                <w:sz w:val="20"/>
              </w:rPr>
              <w:t>Josipa Kraša 3, 49247 Zlatar Bistrica</w:t>
            </w:r>
          </w:p>
        </w:tc>
        <w:tc>
          <w:tcPr>
            <w:tcW w:w="2445" w:type="dxa"/>
            <w:vAlign w:val="center"/>
          </w:tcPr>
          <w:p w14:paraId="52016501" w14:textId="77777777" w:rsidR="00EC70F6" w:rsidRPr="005F3B63" w:rsidRDefault="00EC70F6" w:rsidP="005F3B63">
            <w:pPr>
              <w:autoSpaceDE w:val="0"/>
              <w:autoSpaceDN w:val="0"/>
              <w:adjustRightInd w:val="0"/>
              <w:spacing w:line="240" w:lineRule="auto"/>
              <w:jc w:val="left"/>
              <w:rPr>
                <w:rFonts w:asciiTheme="minorHAnsi" w:hAnsiTheme="minorHAnsi" w:cstheme="minorHAnsi"/>
                <w:iCs/>
                <w:sz w:val="20"/>
              </w:rPr>
            </w:pPr>
            <w:r w:rsidRPr="005F3B63">
              <w:rPr>
                <w:rFonts w:asciiTheme="minorHAnsi" w:hAnsiTheme="minorHAnsi" w:cstheme="minorHAnsi"/>
                <w:iCs/>
                <w:sz w:val="20"/>
              </w:rPr>
              <w:t>Amonijak</w:t>
            </w:r>
          </w:p>
        </w:tc>
        <w:tc>
          <w:tcPr>
            <w:tcW w:w="2072" w:type="dxa"/>
            <w:vAlign w:val="center"/>
          </w:tcPr>
          <w:p w14:paraId="1A8CB8D9" w14:textId="77777777" w:rsidR="00EC70F6" w:rsidRPr="005F3B63" w:rsidRDefault="00EC70F6" w:rsidP="005F3B63">
            <w:pPr>
              <w:spacing w:line="240" w:lineRule="auto"/>
              <w:jc w:val="center"/>
              <w:rPr>
                <w:rFonts w:asciiTheme="minorHAnsi" w:hAnsiTheme="minorHAnsi" w:cstheme="minorHAnsi"/>
                <w:sz w:val="20"/>
              </w:rPr>
            </w:pPr>
            <w:r w:rsidRPr="005F3B63">
              <w:rPr>
                <w:rFonts w:asciiTheme="minorHAnsi" w:hAnsiTheme="minorHAnsi" w:cstheme="minorHAnsi"/>
                <w:sz w:val="20"/>
              </w:rPr>
              <w:t>-</w:t>
            </w:r>
          </w:p>
        </w:tc>
      </w:tr>
    </w:tbl>
    <w:p w14:paraId="72D4B93E" w14:textId="3AACF16B" w:rsidR="00EC70F6" w:rsidRPr="00BF3850" w:rsidRDefault="00BF3850" w:rsidP="00BF3850">
      <w:pPr>
        <w:widowControl w:val="0"/>
        <w:spacing w:line="240" w:lineRule="auto"/>
        <w:rPr>
          <w:rFonts w:cs="Calibri"/>
        </w:rPr>
      </w:pPr>
      <w:commentRangeStart w:id="107"/>
      <w:r>
        <w:rPr>
          <w:rFonts w:cs="Calibri"/>
        </w:rPr>
        <w:lastRenderedPageBreak/>
        <w:t>*</w:t>
      </w:r>
      <w:r w:rsidRPr="00BF3850">
        <w:rPr>
          <w:rFonts w:cs="Calibri"/>
          <w:sz w:val="20"/>
          <w:szCs w:val="20"/>
        </w:rPr>
        <w:t>Popis pravnih osoba s opasnim tvarima preuzet je iz procjena rizika od velikih nesreća JLS-a s područja  Krapinsko-zagorske županije</w:t>
      </w:r>
      <w:commentRangeEnd w:id="107"/>
      <w:r w:rsidR="00405ADB">
        <w:rPr>
          <w:rStyle w:val="Referencakomentara"/>
          <w:rFonts w:cs="Times New Roman"/>
        </w:rPr>
        <w:commentReference w:id="107"/>
      </w:r>
    </w:p>
    <w:p w14:paraId="659DEA01" w14:textId="564F1FBA" w:rsidR="00982790" w:rsidRPr="00982790" w:rsidRDefault="00982790" w:rsidP="00740A82">
      <w:pPr>
        <w:pStyle w:val="Naslov4"/>
        <w:rPr>
          <w:rFonts w:eastAsia="SimSun"/>
        </w:rPr>
      </w:pPr>
      <w:r w:rsidRPr="00982790">
        <w:rPr>
          <w:rFonts w:eastAsia="SimSun"/>
        </w:rPr>
        <w:t>Stambeni, poslovni, sportski, vjerski kulturni objekti u kojima može biti ugrožen velik broj ljudi</w:t>
      </w:r>
    </w:p>
    <w:p w14:paraId="762721F8" w14:textId="77777777" w:rsidR="00982790" w:rsidRDefault="00982790" w:rsidP="00982790">
      <w:pPr>
        <w:spacing w:line="276" w:lineRule="auto"/>
        <w:rPr>
          <w:rFonts w:eastAsia="SimSun" w:cs="Times New Roman"/>
          <w:szCs w:val="24"/>
        </w:rPr>
      </w:pPr>
    </w:p>
    <w:p w14:paraId="002EC154" w14:textId="6D38B00D" w:rsidR="00982790" w:rsidRPr="00810904" w:rsidRDefault="00F5161D" w:rsidP="00740A82">
      <w:pPr>
        <w:spacing w:after="120" w:line="276" w:lineRule="auto"/>
        <w:rPr>
          <w:rFonts w:eastAsia="SimSun" w:cs="Times New Roman"/>
          <w:szCs w:val="24"/>
        </w:rPr>
      </w:pPr>
      <w:r>
        <w:rPr>
          <w:rFonts w:eastAsia="SimSun" w:cs="Times New Roman"/>
          <w:szCs w:val="24"/>
        </w:rPr>
        <w:t>Najveći broj ljudi ugrožen je</w:t>
      </w:r>
      <w:r w:rsidR="007A7A2B">
        <w:rPr>
          <w:rFonts w:eastAsia="SimSun" w:cs="Times New Roman"/>
          <w:szCs w:val="24"/>
        </w:rPr>
        <w:t xml:space="preserve"> u</w:t>
      </w:r>
      <w:r>
        <w:rPr>
          <w:rFonts w:eastAsia="SimSun" w:cs="Times New Roman"/>
          <w:szCs w:val="24"/>
        </w:rPr>
        <w:t xml:space="preserve"> </w:t>
      </w:r>
      <w:r w:rsidR="007A7A2B">
        <w:rPr>
          <w:rFonts w:eastAsia="SimSun" w:cs="Times New Roman"/>
          <w:szCs w:val="24"/>
        </w:rPr>
        <w:t>g</w:t>
      </w:r>
      <w:r w:rsidR="00982790" w:rsidRPr="00810904">
        <w:rPr>
          <w:rFonts w:eastAsia="SimSun" w:cs="Times New Roman"/>
          <w:szCs w:val="24"/>
        </w:rPr>
        <w:t>radovi</w:t>
      </w:r>
      <w:r>
        <w:rPr>
          <w:rFonts w:eastAsia="SimSun" w:cs="Times New Roman"/>
          <w:szCs w:val="24"/>
        </w:rPr>
        <w:t>ma</w:t>
      </w:r>
      <w:r w:rsidR="00982790" w:rsidRPr="00810904">
        <w:rPr>
          <w:rFonts w:eastAsia="SimSun" w:cs="Times New Roman"/>
          <w:szCs w:val="24"/>
        </w:rPr>
        <w:t xml:space="preserve"> na području Županije</w:t>
      </w:r>
      <w:r>
        <w:rPr>
          <w:rFonts w:eastAsia="SimSun" w:cs="Times New Roman"/>
          <w:szCs w:val="24"/>
        </w:rPr>
        <w:t>:</w:t>
      </w:r>
      <w:r w:rsidR="00982790" w:rsidRPr="00810904">
        <w:rPr>
          <w:rFonts w:eastAsia="SimSun" w:cs="Times New Roman"/>
          <w:szCs w:val="24"/>
        </w:rPr>
        <w:t xml:space="preserve"> Donja Stubica, Klanjec, Krapina, Oroslavje, Pregrada, Zabok i Zlatar.</w:t>
      </w:r>
    </w:p>
    <w:p w14:paraId="4E8FB8AB" w14:textId="4D17225D" w:rsidR="005F3B63" w:rsidRDefault="00F5161D" w:rsidP="00740A82">
      <w:pPr>
        <w:spacing w:after="120" w:line="276" w:lineRule="auto"/>
        <w:rPr>
          <w:rFonts w:eastAsia="SimSun" w:cs="Times New Roman"/>
          <w:szCs w:val="24"/>
        </w:rPr>
      </w:pPr>
      <w:r>
        <w:rPr>
          <w:rFonts w:eastAsia="SimSun" w:cs="Times New Roman"/>
          <w:szCs w:val="24"/>
        </w:rPr>
        <w:t>U gradovima se nalazi najveći broj stambenih zgrada, škola, kulturnih ustanova, sportskih dvorana, vjerskih ustanova i drugih objekata. U gradovima je u pravilu i najveća gustoća stanovništva.</w:t>
      </w:r>
    </w:p>
    <w:p w14:paraId="7BD05C52" w14:textId="753D39AB" w:rsidR="005F3B63" w:rsidRPr="00740A82" w:rsidRDefault="009940B3" w:rsidP="00740A82">
      <w:pPr>
        <w:pStyle w:val="Naslov4"/>
      </w:pPr>
      <w:r w:rsidRPr="00740A82">
        <w:t>Skloništa s kapacitetima i drugi objekti za sklanjan</w:t>
      </w:r>
      <w:r w:rsidR="005F3B63" w:rsidRPr="00740A82">
        <w:t>je</w:t>
      </w:r>
    </w:p>
    <w:p w14:paraId="60C2B9C8" w14:textId="77777777" w:rsidR="005F3B63" w:rsidRDefault="005F3B63" w:rsidP="005F3B63">
      <w:pPr>
        <w:spacing w:line="276" w:lineRule="auto"/>
        <w:rPr>
          <w:b/>
          <w:szCs w:val="24"/>
        </w:rPr>
      </w:pPr>
    </w:p>
    <w:p w14:paraId="424F3F54" w14:textId="6554AFC1" w:rsidR="005F3B63" w:rsidRDefault="008B7F54" w:rsidP="00357ED9">
      <w:pPr>
        <w:spacing w:after="120" w:line="276" w:lineRule="auto"/>
        <w:rPr>
          <w:rFonts w:cs="Times New Roman"/>
          <w:lang w:eastAsia="hr-HR"/>
        </w:rPr>
      </w:pPr>
      <w:r w:rsidRPr="008B7F54">
        <w:rPr>
          <w:rFonts w:cs="Times New Roman"/>
          <w:lang w:eastAsia="hr-HR"/>
        </w:rPr>
        <w:t>Na području Županije postoje javna skloništa, skloništa osnovne zaštite i skloništa dopunske zaštite od kojih je većina zapuštena i neuređena te nisu u funkciji.</w:t>
      </w:r>
    </w:p>
    <w:p w14:paraId="6974AB4D" w14:textId="792268D7" w:rsidR="00357ED9" w:rsidRPr="005F3B63" w:rsidRDefault="00357ED9" w:rsidP="00357ED9">
      <w:pPr>
        <w:spacing w:after="120" w:line="276" w:lineRule="auto"/>
        <w:rPr>
          <w:b/>
          <w:szCs w:val="24"/>
        </w:rPr>
      </w:pPr>
      <w:r>
        <w:rPr>
          <w:rFonts w:cs="Times New Roman"/>
          <w:lang w:eastAsia="hr-HR"/>
        </w:rPr>
        <w:t>Popis skloništa na području Županije dati je u nastavku.</w:t>
      </w:r>
    </w:p>
    <w:p w14:paraId="6CE45233" w14:textId="33ADFFCC" w:rsidR="00357ED9" w:rsidRPr="00357ED9" w:rsidRDefault="00357ED9" w:rsidP="00357ED9">
      <w:pPr>
        <w:pStyle w:val="Opisslike"/>
        <w:keepNext/>
        <w:rPr>
          <w:sz w:val="20"/>
        </w:rPr>
      </w:pPr>
      <w:bookmarkStart w:id="108" w:name="_Toc51566657"/>
      <w:r w:rsidRPr="00357ED9">
        <w:rPr>
          <w:sz w:val="20"/>
        </w:rPr>
        <w:t xml:space="preserve">Tablica </w:t>
      </w:r>
      <w:r w:rsidRPr="00357ED9">
        <w:rPr>
          <w:sz w:val="20"/>
        </w:rPr>
        <w:fldChar w:fldCharType="begin"/>
      </w:r>
      <w:r w:rsidRPr="00357ED9">
        <w:rPr>
          <w:sz w:val="20"/>
        </w:rPr>
        <w:instrText xml:space="preserve"> SEQ Tablica \* ARABIC </w:instrText>
      </w:r>
      <w:r w:rsidRPr="00357ED9">
        <w:rPr>
          <w:sz w:val="20"/>
        </w:rPr>
        <w:fldChar w:fldCharType="separate"/>
      </w:r>
      <w:r w:rsidRPr="00357ED9">
        <w:rPr>
          <w:noProof/>
          <w:sz w:val="20"/>
        </w:rPr>
        <w:t>14</w:t>
      </w:r>
      <w:r w:rsidRPr="00357ED9">
        <w:rPr>
          <w:sz w:val="20"/>
        </w:rPr>
        <w:fldChar w:fldCharType="end"/>
      </w:r>
      <w:r w:rsidRPr="00357ED9">
        <w:rPr>
          <w:sz w:val="20"/>
        </w:rPr>
        <w:t>. Popis skloništa</w:t>
      </w:r>
      <w:bookmarkEnd w:id="108"/>
      <w:r w:rsidRPr="00357ED9">
        <w:rPr>
          <w:sz w:val="20"/>
        </w:rPr>
        <w:t xml:space="preserve">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552"/>
        <w:gridCol w:w="1984"/>
        <w:gridCol w:w="2268"/>
        <w:gridCol w:w="1559"/>
      </w:tblGrid>
      <w:tr w:rsidR="00357ED9" w:rsidRPr="00357ED9" w14:paraId="2EF85992" w14:textId="77777777" w:rsidTr="00C93C58">
        <w:trPr>
          <w:tblHeader/>
        </w:trPr>
        <w:tc>
          <w:tcPr>
            <w:tcW w:w="704" w:type="dxa"/>
            <w:shd w:val="clear" w:color="auto" w:fill="auto"/>
            <w:vAlign w:val="center"/>
          </w:tcPr>
          <w:p w14:paraId="381CFEA9" w14:textId="068C9519" w:rsidR="00357ED9" w:rsidRPr="00357ED9" w:rsidRDefault="00357ED9" w:rsidP="00357ED9">
            <w:pPr>
              <w:spacing w:line="240" w:lineRule="auto"/>
              <w:jc w:val="center"/>
              <w:rPr>
                <w:rFonts w:asciiTheme="minorHAnsi" w:hAnsiTheme="minorHAnsi" w:cstheme="minorHAnsi"/>
                <w:b/>
                <w:bCs/>
                <w:sz w:val="20"/>
                <w:szCs w:val="20"/>
              </w:rPr>
            </w:pPr>
            <w:r w:rsidRPr="00357ED9">
              <w:rPr>
                <w:rFonts w:asciiTheme="minorHAnsi" w:hAnsiTheme="minorHAnsi" w:cstheme="minorHAnsi"/>
                <w:b/>
                <w:bCs/>
                <w:sz w:val="20"/>
                <w:szCs w:val="20"/>
              </w:rPr>
              <w:t>R</w:t>
            </w:r>
            <w:r>
              <w:rPr>
                <w:rFonts w:asciiTheme="minorHAnsi" w:hAnsiTheme="minorHAnsi" w:cstheme="minorHAnsi"/>
                <w:b/>
                <w:bCs/>
                <w:sz w:val="20"/>
                <w:szCs w:val="20"/>
              </w:rPr>
              <w:t>.</w:t>
            </w:r>
            <w:r w:rsidRPr="00357ED9">
              <w:rPr>
                <w:rFonts w:asciiTheme="minorHAnsi" w:hAnsiTheme="minorHAnsi" w:cstheme="minorHAnsi"/>
                <w:b/>
                <w:bCs/>
                <w:sz w:val="20"/>
                <w:szCs w:val="20"/>
              </w:rPr>
              <w:t>BR.</w:t>
            </w:r>
          </w:p>
        </w:tc>
        <w:tc>
          <w:tcPr>
            <w:tcW w:w="2552" w:type="dxa"/>
            <w:shd w:val="clear" w:color="auto" w:fill="auto"/>
            <w:vAlign w:val="center"/>
          </w:tcPr>
          <w:p w14:paraId="4B626B4A" w14:textId="69848A34" w:rsidR="00357ED9" w:rsidRPr="00357ED9" w:rsidRDefault="00357ED9" w:rsidP="00357ED9">
            <w:pPr>
              <w:spacing w:line="240" w:lineRule="auto"/>
              <w:jc w:val="center"/>
              <w:rPr>
                <w:rFonts w:asciiTheme="minorHAnsi" w:hAnsiTheme="minorHAnsi" w:cstheme="minorHAnsi"/>
                <w:b/>
                <w:bCs/>
                <w:sz w:val="20"/>
                <w:szCs w:val="20"/>
              </w:rPr>
            </w:pPr>
            <w:r w:rsidRPr="00357ED9">
              <w:rPr>
                <w:rFonts w:asciiTheme="minorHAnsi" w:hAnsiTheme="minorHAnsi" w:cstheme="minorHAnsi"/>
                <w:b/>
                <w:bCs/>
                <w:sz w:val="20"/>
                <w:szCs w:val="20"/>
              </w:rPr>
              <w:t>ADRESA SKLONIŠTA</w:t>
            </w:r>
          </w:p>
        </w:tc>
        <w:tc>
          <w:tcPr>
            <w:tcW w:w="1984" w:type="dxa"/>
            <w:shd w:val="clear" w:color="auto" w:fill="auto"/>
            <w:vAlign w:val="center"/>
          </w:tcPr>
          <w:p w14:paraId="19BAE42E" w14:textId="2B39590E" w:rsidR="00357ED9" w:rsidRPr="00357ED9" w:rsidRDefault="00357ED9" w:rsidP="00357ED9">
            <w:pPr>
              <w:spacing w:line="240" w:lineRule="auto"/>
              <w:jc w:val="center"/>
              <w:rPr>
                <w:rFonts w:asciiTheme="minorHAnsi" w:hAnsiTheme="minorHAnsi" w:cstheme="minorHAnsi"/>
                <w:b/>
                <w:bCs/>
                <w:sz w:val="20"/>
                <w:szCs w:val="20"/>
              </w:rPr>
            </w:pPr>
            <w:r w:rsidRPr="00357ED9">
              <w:rPr>
                <w:rFonts w:asciiTheme="minorHAnsi" w:hAnsiTheme="minorHAnsi" w:cstheme="minorHAnsi"/>
                <w:b/>
                <w:bCs/>
                <w:sz w:val="20"/>
                <w:szCs w:val="20"/>
              </w:rPr>
              <w:t>GRAD/NASELJE</w:t>
            </w:r>
          </w:p>
        </w:tc>
        <w:tc>
          <w:tcPr>
            <w:tcW w:w="2268" w:type="dxa"/>
            <w:shd w:val="clear" w:color="auto" w:fill="auto"/>
            <w:vAlign w:val="center"/>
          </w:tcPr>
          <w:p w14:paraId="31D07A93" w14:textId="46C42C6C" w:rsidR="00357ED9" w:rsidRPr="00357ED9" w:rsidRDefault="00357ED9" w:rsidP="00357ED9">
            <w:pPr>
              <w:spacing w:line="240" w:lineRule="auto"/>
              <w:jc w:val="center"/>
              <w:rPr>
                <w:rFonts w:asciiTheme="minorHAnsi" w:hAnsiTheme="minorHAnsi" w:cstheme="minorHAnsi"/>
                <w:b/>
                <w:bCs/>
                <w:sz w:val="20"/>
                <w:szCs w:val="20"/>
              </w:rPr>
            </w:pPr>
            <w:r w:rsidRPr="00357ED9">
              <w:rPr>
                <w:rFonts w:asciiTheme="minorHAnsi" w:hAnsiTheme="minorHAnsi" w:cstheme="minorHAnsi"/>
                <w:b/>
                <w:bCs/>
                <w:sz w:val="20"/>
                <w:szCs w:val="20"/>
              </w:rPr>
              <w:t>VLASNIK</w:t>
            </w:r>
          </w:p>
        </w:tc>
        <w:tc>
          <w:tcPr>
            <w:tcW w:w="1559" w:type="dxa"/>
            <w:shd w:val="clear" w:color="auto" w:fill="auto"/>
            <w:vAlign w:val="center"/>
          </w:tcPr>
          <w:p w14:paraId="62E125BE" w14:textId="77777777" w:rsidR="00357ED9" w:rsidRDefault="00357ED9" w:rsidP="00357ED9">
            <w:pPr>
              <w:spacing w:line="240" w:lineRule="auto"/>
              <w:jc w:val="center"/>
              <w:rPr>
                <w:rFonts w:asciiTheme="minorHAnsi" w:hAnsiTheme="minorHAnsi" w:cstheme="minorHAnsi"/>
                <w:b/>
                <w:bCs/>
                <w:sz w:val="20"/>
                <w:szCs w:val="20"/>
              </w:rPr>
            </w:pPr>
            <w:r w:rsidRPr="00357ED9">
              <w:rPr>
                <w:rFonts w:asciiTheme="minorHAnsi" w:hAnsiTheme="minorHAnsi" w:cstheme="minorHAnsi"/>
                <w:b/>
                <w:bCs/>
                <w:sz w:val="20"/>
                <w:szCs w:val="20"/>
              </w:rPr>
              <w:t>KAPACITET</w:t>
            </w:r>
          </w:p>
          <w:p w14:paraId="25FB2648" w14:textId="3070650B" w:rsidR="00357ED9" w:rsidRPr="00357ED9" w:rsidRDefault="00357ED9" w:rsidP="00357ED9">
            <w:pPr>
              <w:spacing w:line="240" w:lineRule="auto"/>
              <w:jc w:val="center"/>
              <w:rPr>
                <w:rFonts w:asciiTheme="minorHAnsi" w:hAnsiTheme="minorHAnsi" w:cstheme="minorHAnsi"/>
                <w:b/>
                <w:bCs/>
                <w:sz w:val="20"/>
                <w:szCs w:val="20"/>
              </w:rPr>
            </w:pPr>
            <w:r w:rsidRPr="00357ED9">
              <w:rPr>
                <w:rFonts w:asciiTheme="minorHAnsi" w:hAnsiTheme="minorHAnsi" w:cstheme="minorHAnsi"/>
                <w:b/>
                <w:bCs/>
                <w:sz w:val="20"/>
                <w:szCs w:val="20"/>
              </w:rPr>
              <w:t>(broj sklonišnih mjesta)</w:t>
            </w:r>
          </w:p>
        </w:tc>
      </w:tr>
      <w:tr w:rsidR="00357ED9" w:rsidRPr="00357ED9" w14:paraId="4FC3A7CB" w14:textId="77777777" w:rsidTr="00C93C58">
        <w:tc>
          <w:tcPr>
            <w:tcW w:w="704" w:type="dxa"/>
            <w:shd w:val="clear" w:color="auto" w:fill="auto"/>
          </w:tcPr>
          <w:p w14:paraId="0890FF79" w14:textId="7777777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1.</w:t>
            </w:r>
          </w:p>
        </w:tc>
        <w:tc>
          <w:tcPr>
            <w:tcW w:w="2552" w:type="dxa"/>
            <w:shd w:val="clear" w:color="auto" w:fill="auto"/>
          </w:tcPr>
          <w:p w14:paraId="3DA578BC" w14:textId="16A6AB15"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Ulica Matije Gupca 11</w:t>
            </w:r>
          </w:p>
        </w:tc>
        <w:tc>
          <w:tcPr>
            <w:tcW w:w="1984" w:type="dxa"/>
            <w:shd w:val="clear" w:color="auto" w:fill="auto"/>
            <w:vAlign w:val="center"/>
          </w:tcPr>
          <w:p w14:paraId="10158B7B" w14:textId="3599A4AB"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Krapina</w:t>
            </w:r>
          </w:p>
        </w:tc>
        <w:tc>
          <w:tcPr>
            <w:tcW w:w="2268" w:type="dxa"/>
            <w:shd w:val="clear" w:color="auto" w:fill="auto"/>
            <w:vAlign w:val="center"/>
          </w:tcPr>
          <w:p w14:paraId="2594B697"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Grad Krapina</w:t>
            </w:r>
          </w:p>
        </w:tc>
        <w:tc>
          <w:tcPr>
            <w:tcW w:w="1559" w:type="dxa"/>
            <w:shd w:val="clear" w:color="auto" w:fill="auto"/>
            <w:vAlign w:val="center"/>
          </w:tcPr>
          <w:p w14:paraId="552D8E94"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200</w:t>
            </w:r>
          </w:p>
        </w:tc>
      </w:tr>
      <w:tr w:rsidR="00357ED9" w:rsidRPr="00357ED9" w14:paraId="2E887164" w14:textId="77777777" w:rsidTr="00C93C58">
        <w:tc>
          <w:tcPr>
            <w:tcW w:w="704" w:type="dxa"/>
            <w:shd w:val="clear" w:color="auto" w:fill="auto"/>
          </w:tcPr>
          <w:p w14:paraId="20090365" w14:textId="7777777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2.</w:t>
            </w:r>
          </w:p>
        </w:tc>
        <w:tc>
          <w:tcPr>
            <w:tcW w:w="2552" w:type="dxa"/>
            <w:shd w:val="clear" w:color="auto" w:fill="auto"/>
          </w:tcPr>
          <w:p w14:paraId="14D3FBB5" w14:textId="0DF9E67E"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Ulica Ivana Rendića 7</w:t>
            </w:r>
          </w:p>
        </w:tc>
        <w:tc>
          <w:tcPr>
            <w:tcW w:w="1984" w:type="dxa"/>
            <w:shd w:val="clear" w:color="auto" w:fill="auto"/>
            <w:vAlign w:val="center"/>
          </w:tcPr>
          <w:p w14:paraId="236C0335" w14:textId="35F673D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Krapina</w:t>
            </w:r>
          </w:p>
        </w:tc>
        <w:tc>
          <w:tcPr>
            <w:tcW w:w="2268" w:type="dxa"/>
            <w:shd w:val="clear" w:color="auto" w:fill="auto"/>
            <w:vAlign w:val="center"/>
          </w:tcPr>
          <w:p w14:paraId="01C3C16E"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Grad Krapina</w:t>
            </w:r>
          </w:p>
        </w:tc>
        <w:tc>
          <w:tcPr>
            <w:tcW w:w="1559" w:type="dxa"/>
            <w:shd w:val="clear" w:color="auto" w:fill="auto"/>
            <w:vAlign w:val="center"/>
          </w:tcPr>
          <w:p w14:paraId="4DE03CC7"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150</w:t>
            </w:r>
          </w:p>
        </w:tc>
      </w:tr>
      <w:tr w:rsidR="00357ED9" w:rsidRPr="00357ED9" w14:paraId="27C31205" w14:textId="77777777" w:rsidTr="00C93C58">
        <w:tc>
          <w:tcPr>
            <w:tcW w:w="704" w:type="dxa"/>
            <w:shd w:val="clear" w:color="auto" w:fill="auto"/>
          </w:tcPr>
          <w:p w14:paraId="4372E4AA" w14:textId="7777777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3.</w:t>
            </w:r>
          </w:p>
        </w:tc>
        <w:tc>
          <w:tcPr>
            <w:tcW w:w="2552" w:type="dxa"/>
            <w:shd w:val="clear" w:color="auto" w:fill="auto"/>
          </w:tcPr>
          <w:p w14:paraId="29BB37B5" w14:textId="46CBACA0"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Ulica Antuna Mihanovića 4</w:t>
            </w:r>
          </w:p>
        </w:tc>
        <w:tc>
          <w:tcPr>
            <w:tcW w:w="1984" w:type="dxa"/>
            <w:shd w:val="clear" w:color="auto" w:fill="auto"/>
            <w:vAlign w:val="center"/>
          </w:tcPr>
          <w:p w14:paraId="0E54EE74" w14:textId="2561CB80"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Krapina</w:t>
            </w:r>
          </w:p>
        </w:tc>
        <w:tc>
          <w:tcPr>
            <w:tcW w:w="2268" w:type="dxa"/>
            <w:shd w:val="clear" w:color="auto" w:fill="auto"/>
            <w:vAlign w:val="center"/>
          </w:tcPr>
          <w:p w14:paraId="6B4C877E"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Grad Krapina</w:t>
            </w:r>
          </w:p>
        </w:tc>
        <w:tc>
          <w:tcPr>
            <w:tcW w:w="1559" w:type="dxa"/>
            <w:shd w:val="clear" w:color="auto" w:fill="auto"/>
            <w:vAlign w:val="center"/>
          </w:tcPr>
          <w:p w14:paraId="71F6E52E"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100</w:t>
            </w:r>
          </w:p>
        </w:tc>
      </w:tr>
      <w:tr w:rsidR="00357ED9" w:rsidRPr="00357ED9" w14:paraId="51A69541" w14:textId="77777777" w:rsidTr="00C93C58">
        <w:tc>
          <w:tcPr>
            <w:tcW w:w="704" w:type="dxa"/>
            <w:shd w:val="clear" w:color="auto" w:fill="auto"/>
          </w:tcPr>
          <w:p w14:paraId="01970A7C" w14:textId="7777777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4.</w:t>
            </w:r>
          </w:p>
        </w:tc>
        <w:tc>
          <w:tcPr>
            <w:tcW w:w="2552" w:type="dxa"/>
            <w:shd w:val="clear" w:color="auto" w:fill="auto"/>
          </w:tcPr>
          <w:p w14:paraId="1A79E129" w14:textId="358089B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Ulica Stjepana Radića 38</w:t>
            </w:r>
          </w:p>
        </w:tc>
        <w:tc>
          <w:tcPr>
            <w:tcW w:w="1984" w:type="dxa"/>
            <w:shd w:val="clear" w:color="auto" w:fill="auto"/>
            <w:vAlign w:val="center"/>
          </w:tcPr>
          <w:p w14:paraId="50BF9885" w14:textId="0DDC40BF"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Zabok</w:t>
            </w:r>
          </w:p>
        </w:tc>
        <w:tc>
          <w:tcPr>
            <w:tcW w:w="2268" w:type="dxa"/>
            <w:shd w:val="clear" w:color="auto" w:fill="auto"/>
            <w:vAlign w:val="center"/>
          </w:tcPr>
          <w:p w14:paraId="614AF540"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Grad Zabok</w:t>
            </w:r>
          </w:p>
        </w:tc>
        <w:tc>
          <w:tcPr>
            <w:tcW w:w="1559" w:type="dxa"/>
            <w:shd w:val="clear" w:color="auto" w:fill="auto"/>
            <w:vAlign w:val="center"/>
          </w:tcPr>
          <w:p w14:paraId="13AF92FC"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200</w:t>
            </w:r>
          </w:p>
        </w:tc>
      </w:tr>
      <w:tr w:rsidR="00357ED9" w:rsidRPr="00357ED9" w14:paraId="11377BD1" w14:textId="77777777" w:rsidTr="00C93C58">
        <w:tc>
          <w:tcPr>
            <w:tcW w:w="704" w:type="dxa"/>
            <w:shd w:val="clear" w:color="auto" w:fill="auto"/>
            <w:vAlign w:val="center"/>
          </w:tcPr>
          <w:p w14:paraId="7EB8B1EE" w14:textId="7777777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5.</w:t>
            </w:r>
          </w:p>
        </w:tc>
        <w:tc>
          <w:tcPr>
            <w:tcW w:w="2552" w:type="dxa"/>
            <w:shd w:val="clear" w:color="auto" w:fill="auto"/>
            <w:vAlign w:val="center"/>
          </w:tcPr>
          <w:p w14:paraId="0E8EF711" w14:textId="574EC82F"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Ulica Marije Jurić Zagorke 5</w:t>
            </w:r>
          </w:p>
        </w:tc>
        <w:tc>
          <w:tcPr>
            <w:tcW w:w="1984" w:type="dxa"/>
            <w:shd w:val="clear" w:color="auto" w:fill="auto"/>
            <w:vAlign w:val="center"/>
          </w:tcPr>
          <w:p w14:paraId="1DA9078B" w14:textId="52A54B9D"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Zabok</w:t>
            </w:r>
          </w:p>
        </w:tc>
        <w:tc>
          <w:tcPr>
            <w:tcW w:w="2268" w:type="dxa"/>
            <w:shd w:val="clear" w:color="auto" w:fill="auto"/>
            <w:vAlign w:val="center"/>
          </w:tcPr>
          <w:p w14:paraId="78931418"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Sustanari stambene zgrade(M.J.Z. 1,3 i 5)</w:t>
            </w:r>
          </w:p>
        </w:tc>
        <w:tc>
          <w:tcPr>
            <w:tcW w:w="1559" w:type="dxa"/>
            <w:shd w:val="clear" w:color="auto" w:fill="auto"/>
            <w:vAlign w:val="center"/>
          </w:tcPr>
          <w:p w14:paraId="3D76CA31"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50</w:t>
            </w:r>
          </w:p>
        </w:tc>
      </w:tr>
      <w:tr w:rsidR="00357ED9" w:rsidRPr="00357ED9" w14:paraId="02A30226" w14:textId="77777777" w:rsidTr="00C93C58">
        <w:tc>
          <w:tcPr>
            <w:tcW w:w="704" w:type="dxa"/>
            <w:shd w:val="clear" w:color="auto" w:fill="auto"/>
          </w:tcPr>
          <w:p w14:paraId="1895B561" w14:textId="7777777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6.</w:t>
            </w:r>
          </w:p>
        </w:tc>
        <w:tc>
          <w:tcPr>
            <w:tcW w:w="2552" w:type="dxa"/>
            <w:shd w:val="clear" w:color="auto" w:fill="auto"/>
          </w:tcPr>
          <w:p w14:paraId="425C0369" w14:textId="3D3F77E5"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Ulica Matije Gupca 53</w:t>
            </w:r>
          </w:p>
        </w:tc>
        <w:tc>
          <w:tcPr>
            <w:tcW w:w="1984" w:type="dxa"/>
            <w:shd w:val="clear" w:color="auto" w:fill="auto"/>
            <w:vAlign w:val="center"/>
          </w:tcPr>
          <w:p w14:paraId="5EFB9D52" w14:textId="352E1EFF"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Zabok</w:t>
            </w:r>
          </w:p>
        </w:tc>
        <w:tc>
          <w:tcPr>
            <w:tcW w:w="2268" w:type="dxa"/>
            <w:shd w:val="clear" w:color="auto" w:fill="auto"/>
            <w:vAlign w:val="center"/>
          </w:tcPr>
          <w:p w14:paraId="75CF4C3F"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MUP(PU k-z)</w:t>
            </w:r>
          </w:p>
        </w:tc>
        <w:tc>
          <w:tcPr>
            <w:tcW w:w="1559" w:type="dxa"/>
            <w:shd w:val="clear" w:color="auto" w:fill="auto"/>
            <w:vAlign w:val="center"/>
          </w:tcPr>
          <w:p w14:paraId="2CACF796"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50</w:t>
            </w:r>
          </w:p>
        </w:tc>
      </w:tr>
      <w:tr w:rsidR="00357ED9" w:rsidRPr="00357ED9" w14:paraId="739DAA9C" w14:textId="77777777" w:rsidTr="00C93C58">
        <w:tc>
          <w:tcPr>
            <w:tcW w:w="704" w:type="dxa"/>
            <w:shd w:val="clear" w:color="auto" w:fill="auto"/>
          </w:tcPr>
          <w:p w14:paraId="42961850" w14:textId="7777777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7.</w:t>
            </w:r>
          </w:p>
        </w:tc>
        <w:tc>
          <w:tcPr>
            <w:tcW w:w="2552" w:type="dxa"/>
            <w:shd w:val="clear" w:color="auto" w:fill="auto"/>
          </w:tcPr>
          <w:p w14:paraId="132F8ADC" w14:textId="3C62664B"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Pod Lenartom 1</w:t>
            </w:r>
          </w:p>
        </w:tc>
        <w:tc>
          <w:tcPr>
            <w:tcW w:w="1984" w:type="dxa"/>
            <w:shd w:val="clear" w:color="auto" w:fill="auto"/>
            <w:vAlign w:val="center"/>
          </w:tcPr>
          <w:p w14:paraId="21EEE394" w14:textId="2B9A3365"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Pregrada</w:t>
            </w:r>
          </w:p>
        </w:tc>
        <w:tc>
          <w:tcPr>
            <w:tcW w:w="2268" w:type="dxa"/>
            <w:shd w:val="clear" w:color="auto" w:fill="auto"/>
            <w:vAlign w:val="center"/>
          </w:tcPr>
          <w:p w14:paraId="649D6D72"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Grad Pregrada</w:t>
            </w:r>
          </w:p>
        </w:tc>
        <w:tc>
          <w:tcPr>
            <w:tcW w:w="1559" w:type="dxa"/>
            <w:shd w:val="clear" w:color="auto" w:fill="auto"/>
            <w:vAlign w:val="center"/>
          </w:tcPr>
          <w:p w14:paraId="067C8F9A"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150</w:t>
            </w:r>
          </w:p>
        </w:tc>
      </w:tr>
      <w:tr w:rsidR="00357ED9" w:rsidRPr="00357ED9" w14:paraId="5AC57001" w14:textId="77777777" w:rsidTr="00C93C58">
        <w:tc>
          <w:tcPr>
            <w:tcW w:w="704" w:type="dxa"/>
            <w:shd w:val="clear" w:color="auto" w:fill="auto"/>
            <w:vAlign w:val="center"/>
          </w:tcPr>
          <w:p w14:paraId="02A70E33" w14:textId="7777777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8.</w:t>
            </w:r>
          </w:p>
        </w:tc>
        <w:tc>
          <w:tcPr>
            <w:tcW w:w="2552" w:type="dxa"/>
            <w:shd w:val="clear" w:color="auto" w:fill="auto"/>
            <w:vAlign w:val="center"/>
          </w:tcPr>
          <w:p w14:paraId="5DD860D0" w14:textId="6F9B38F1"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Gajeva 2</w:t>
            </w:r>
          </w:p>
        </w:tc>
        <w:tc>
          <w:tcPr>
            <w:tcW w:w="1984" w:type="dxa"/>
            <w:shd w:val="clear" w:color="auto" w:fill="auto"/>
            <w:vAlign w:val="center"/>
          </w:tcPr>
          <w:p w14:paraId="510704CC" w14:textId="43982C20"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Pregrada</w:t>
            </w:r>
          </w:p>
        </w:tc>
        <w:tc>
          <w:tcPr>
            <w:tcW w:w="2268" w:type="dxa"/>
            <w:shd w:val="clear" w:color="auto" w:fill="auto"/>
            <w:vAlign w:val="center"/>
          </w:tcPr>
          <w:p w14:paraId="154FF2E8"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Sustanari stambene zgrade</w:t>
            </w:r>
          </w:p>
        </w:tc>
        <w:tc>
          <w:tcPr>
            <w:tcW w:w="1559" w:type="dxa"/>
            <w:shd w:val="clear" w:color="auto" w:fill="auto"/>
            <w:vAlign w:val="center"/>
          </w:tcPr>
          <w:p w14:paraId="37267E3B"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50</w:t>
            </w:r>
          </w:p>
        </w:tc>
      </w:tr>
      <w:tr w:rsidR="00357ED9" w:rsidRPr="00357ED9" w14:paraId="04CC28FE" w14:textId="77777777" w:rsidTr="00C93C58">
        <w:tc>
          <w:tcPr>
            <w:tcW w:w="704" w:type="dxa"/>
            <w:shd w:val="clear" w:color="auto" w:fill="auto"/>
          </w:tcPr>
          <w:p w14:paraId="6366B6A5" w14:textId="7777777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9.</w:t>
            </w:r>
          </w:p>
        </w:tc>
        <w:tc>
          <w:tcPr>
            <w:tcW w:w="2552" w:type="dxa"/>
            <w:shd w:val="clear" w:color="auto" w:fill="auto"/>
          </w:tcPr>
          <w:p w14:paraId="7679C170" w14:textId="4CA6134B"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Matenačka 3</w:t>
            </w:r>
          </w:p>
        </w:tc>
        <w:tc>
          <w:tcPr>
            <w:tcW w:w="1984" w:type="dxa"/>
            <w:shd w:val="clear" w:color="auto" w:fill="auto"/>
            <w:vAlign w:val="center"/>
          </w:tcPr>
          <w:p w14:paraId="37FEDC4D" w14:textId="7C5612CB"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Donja Stubica</w:t>
            </w:r>
          </w:p>
        </w:tc>
        <w:tc>
          <w:tcPr>
            <w:tcW w:w="2268" w:type="dxa"/>
            <w:shd w:val="clear" w:color="auto" w:fill="auto"/>
            <w:vAlign w:val="center"/>
          </w:tcPr>
          <w:p w14:paraId="47563E21"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Grad Donja Stubica</w:t>
            </w:r>
          </w:p>
        </w:tc>
        <w:tc>
          <w:tcPr>
            <w:tcW w:w="1559" w:type="dxa"/>
            <w:shd w:val="clear" w:color="auto" w:fill="auto"/>
            <w:vAlign w:val="center"/>
          </w:tcPr>
          <w:p w14:paraId="529A4EC1"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150</w:t>
            </w:r>
          </w:p>
        </w:tc>
      </w:tr>
      <w:tr w:rsidR="00357ED9" w:rsidRPr="00357ED9" w14:paraId="18569DF4" w14:textId="77777777" w:rsidTr="00C93C58">
        <w:tc>
          <w:tcPr>
            <w:tcW w:w="704" w:type="dxa"/>
            <w:shd w:val="clear" w:color="auto" w:fill="auto"/>
          </w:tcPr>
          <w:p w14:paraId="274D5AD0" w14:textId="7777777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10.</w:t>
            </w:r>
          </w:p>
        </w:tc>
        <w:tc>
          <w:tcPr>
            <w:tcW w:w="2552" w:type="dxa"/>
            <w:shd w:val="clear" w:color="auto" w:fill="auto"/>
          </w:tcPr>
          <w:p w14:paraId="5DA19C6D" w14:textId="022ABA4F"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Trg Ante Starčevića 4</w:t>
            </w:r>
          </w:p>
        </w:tc>
        <w:tc>
          <w:tcPr>
            <w:tcW w:w="1984" w:type="dxa"/>
            <w:shd w:val="clear" w:color="auto" w:fill="auto"/>
            <w:vAlign w:val="center"/>
          </w:tcPr>
          <w:p w14:paraId="1BFAEAA6" w14:textId="1E7CC353"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Bedekovčina</w:t>
            </w:r>
          </w:p>
        </w:tc>
        <w:tc>
          <w:tcPr>
            <w:tcW w:w="2268" w:type="dxa"/>
            <w:shd w:val="clear" w:color="auto" w:fill="auto"/>
            <w:vAlign w:val="center"/>
          </w:tcPr>
          <w:p w14:paraId="0408AF1C"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Općina Bedekovčina</w:t>
            </w:r>
          </w:p>
        </w:tc>
        <w:tc>
          <w:tcPr>
            <w:tcW w:w="1559" w:type="dxa"/>
            <w:shd w:val="clear" w:color="auto" w:fill="auto"/>
            <w:vAlign w:val="center"/>
          </w:tcPr>
          <w:p w14:paraId="5C327F9D"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100</w:t>
            </w:r>
          </w:p>
        </w:tc>
      </w:tr>
      <w:tr w:rsidR="00357ED9" w:rsidRPr="00357ED9" w14:paraId="2B011EE0" w14:textId="77777777" w:rsidTr="00C93C58">
        <w:tc>
          <w:tcPr>
            <w:tcW w:w="704" w:type="dxa"/>
            <w:shd w:val="clear" w:color="auto" w:fill="auto"/>
          </w:tcPr>
          <w:p w14:paraId="4DF64D0A" w14:textId="7777777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11.</w:t>
            </w:r>
          </w:p>
        </w:tc>
        <w:tc>
          <w:tcPr>
            <w:tcW w:w="2552" w:type="dxa"/>
            <w:shd w:val="clear" w:color="auto" w:fill="auto"/>
          </w:tcPr>
          <w:p w14:paraId="7CF669B2" w14:textId="37CC3F81"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Ulica Stjepana Radića 3</w:t>
            </w:r>
          </w:p>
        </w:tc>
        <w:tc>
          <w:tcPr>
            <w:tcW w:w="1984" w:type="dxa"/>
            <w:shd w:val="clear" w:color="auto" w:fill="auto"/>
            <w:vAlign w:val="center"/>
          </w:tcPr>
          <w:p w14:paraId="1441D58A" w14:textId="583F300B"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Zlatar Bistrica</w:t>
            </w:r>
          </w:p>
        </w:tc>
        <w:tc>
          <w:tcPr>
            <w:tcW w:w="2268" w:type="dxa"/>
            <w:shd w:val="clear" w:color="auto" w:fill="auto"/>
            <w:vAlign w:val="center"/>
          </w:tcPr>
          <w:p w14:paraId="3CA9DCFC"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Općina Zlatar Bistrica</w:t>
            </w:r>
          </w:p>
        </w:tc>
        <w:tc>
          <w:tcPr>
            <w:tcW w:w="1559" w:type="dxa"/>
            <w:shd w:val="clear" w:color="auto" w:fill="auto"/>
            <w:vAlign w:val="center"/>
          </w:tcPr>
          <w:p w14:paraId="5B8F7ED2"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200</w:t>
            </w:r>
          </w:p>
        </w:tc>
      </w:tr>
      <w:tr w:rsidR="00357ED9" w:rsidRPr="00357ED9" w14:paraId="5CF9C15E" w14:textId="77777777" w:rsidTr="00C93C58">
        <w:tc>
          <w:tcPr>
            <w:tcW w:w="704" w:type="dxa"/>
            <w:shd w:val="clear" w:color="auto" w:fill="auto"/>
            <w:vAlign w:val="center"/>
          </w:tcPr>
          <w:p w14:paraId="650A3005" w14:textId="7777777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12.</w:t>
            </w:r>
          </w:p>
        </w:tc>
        <w:tc>
          <w:tcPr>
            <w:tcW w:w="2552" w:type="dxa"/>
            <w:shd w:val="clear" w:color="auto" w:fill="auto"/>
            <w:vAlign w:val="center"/>
          </w:tcPr>
          <w:p w14:paraId="52E115F1" w14:textId="583AA0B0"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Ulica Antuna Mihanovića 3</w:t>
            </w:r>
          </w:p>
        </w:tc>
        <w:tc>
          <w:tcPr>
            <w:tcW w:w="1984" w:type="dxa"/>
            <w:shd w:val="clear" w:color="auto" w:fill="auto"/>
            <w:vAlign w:val="center"/>
          </w:tcPr>
          <w:p w14:paraId="2013AE7F" w14:textId="38B1BCD8"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Krapinske Toplice</w:t>
            </w:r>
          </w:p>
        </w:tc>
        <w:tc>
          <w:tcPr>
            <w:tcW w:w="2268" w:type="dxa"/>
            <w:shd w:val="clear" w:color="auto" w:fill="auto"/>
            <w:vAlign w:val="center"/>
          </w:tcPr>
          <w:p w14:paraId="2E19FFDA"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Sustanari stamb.-posl. zgrade</w:t>
            </w:r>
          </w:p>
        </w:tc>
        <w:tc>
          <w:tcPr>
            <w:tcW w:w="1559" w:type="dxa"/>
            <w:shd w:val="clear" w:color="auto" w:fill="auto"/>
            <w:vAlign w:val="center"/>
          </w:tcPr>
          <w:p w14:paraId="36790D23"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150</w:t>
            </w:r>
          </w:p>
        </w:tc>
      </w:tr>
      <w:tr w:rsidR="00357ED9" w:rsidRPr="00357ED9" w14:paraId="6B0C0DF3" w14:textId="77777777" w:rsidTr="00C93C58">
        <w:tc>
          <w:tcPr>
            <w:tcW w:w="704" w:type="dxa"/>
            <w:shd w:val="clear" w:color="auto" w:fill="auto"/>
          </w:tcPr>
          <w:p w14:paraId="747C2230" w14:textId="7777777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13.</w:t>
            </w:r>
          </w:p>
        </w:tc>
        <w:tc>
          <w:tcPr>
            <w:tcW w:w="2552" w:type="dxa"/>
            <w:shd w:val="clear" w:color="auto" w:fill="auto"/>
          </w:tcPr>
          <w:p w14:paraId="593892FB" w14:textId="31650E68"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Ulica Milana Prpića 119</w:t>
            </w:r>
          </w:p>
        </w:tc>
        <w:tc>
          <w:tcPr>
            <w:tcW w:w="1984" w:type="dxa"/>
            <w:shd w:val="clear" w:color="auto" w:fill="auto"/>
            <w:vAlign w:val="center"/>
          </w:tcPr>
          <w:p w14:paraId="6A6B97A6" w14:textId="7F1A5F0A"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Oroslavje</w:t>
            </w:r>
          </w:p>
        </w:tc>
        <w:tc>
          <w:tcPr>
            <w:tcW w:w="2268" w:type="dxa"/>
            <w:shd w:val="clear" w:color="auto" w:fill="auto"/>
            <w:vAlign w:val="center"/>
          </w:tcPr>
          <w:p w14:paraId="3CA5ADCC"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BIROTEHNIK d.o.o.</w:t>
            </w:r>
          </w:p>
        </w:tc>
        <w:tc>
          <w:tcPr>
            <w:tcW w:w="1559" w:type="dxa"/>
            <w:shd w:val="clear" w:color="auto" w:fill="auto"/>
            <w:vAlign w:val="center"/>
          </w:tcPr>
          <w:p w14:paraId="3B093391"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100</w:t>
            </w:r>
          </w:p>
        </w:tc>
      </w:tr>
      <w:tr w:rsidR="00357ED9" w:rsidRPr="00357ED9" w14:paraId="72E8D36B" w14:textId="77777777" w:rsidTr="00C93C58">
        <w:tc>
          <w:tcPr>
            <w:tcW w:w="704" w:type="dxa"/>
            <w:shd w:val="clear" w:color="auto" w:fill="auto"/>
          </w:tcPr>
          <w:p w14:paraId="48802008" w14:textId="7777777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14.</w:t>
            </w:r>
          </w:p>
        </w:tc>
        <w:tc>
          <w:tcPr>
            <w:tcW w:w="2552" w:type="dxa"/>
            <w:shd w:val="clear" w:color="auto" w:fill="auto"/>
          </w:tcPr>
          <w:p w14:paraId="7659BD60" w14:textId="3984B01D"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Ulica Braće Radića 10</w:t>
            </w:r>
          </w:p>
        </w:tc>
        <w:tc>
          <w:tcPr>
            <w:tcW w:w="1984" w:type="dxa"/>
            <w:shd w:val="clear" w:color="auto" w:fill="auto"/>
            <w:vAlign w:val="center"/>
          </w:tcPr>
          <w:p w14:paraId="6BC31059" w14:textId="6AD0C678"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Zlatar</w:t>
            </w:r>
          </w:p>
        </w:tc>
        <w:tc>
          <w:tcPr>
            <w:tcW w:w="2268" w:type="dxa"/>
            <w:shd w:val="clear" w:color="auto" w:fill="auto"/>
            <w:vAlign w:val="center"/>
          </w:tcPr>
          <w:p w14:paraId="35570591"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PREVENT d.o.o.</w:t>
            </w:r>
          </w:p>
        </w:tc>
        <w:tc>
          <w:tcPr>
            <w:tcW w:w="1559" w:type="dxa"/>
            <w:shd w:val="clear" w:color="auto" w:fill="auto"/>
            <w:vAlign w:val="center"/>
          </w:tcPr>
          <w:p w14:paraId="667D606B"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150</w:t>
            </w:r>
          </w:p>
        </w:tc>
      </w:tr>
      <w:tr w:rsidR="00357ED9" w:rsidRPr="00357ED9" w14:paraId="710425D4" w14:textId="77777777" w:rsidTr="00C93C58">
        <w:tc>
          <w:tcPr>
            <w:tcW w:w="704" w:type="dxa"/>
            <w:shd w:val="clear" w:color="auto" w:fill="auto"/>
            <w:vAlign w:val="center"/>
          </w:tcPr>
          <w:p w14:paraId="690394F2" w14:textId="7777777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15.</w:t>
            </w:r>
          </w:p>
        </w:tc>
        <w:tc>
          <w:tcPr>
            <w:tcW w:w="2552" w:type="dxa"/>
            <w:shd w:val="clear" w:color="auto" w:fill="auto"/>
            <w:vAlign w:val="center"/>
          </w:tcPr>
          <w:p w14:paraId="49760977" w14:textId="47FBF1F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Gajeva 4</w:t>
            </w:r>
          </w:p>
        </w:tc>
        <w:tc>
          <w:tcPr>
            <w:tcW w:w="1984" w:type="dxa"/>
            <w:shd w:val="clear" w:color="auto" w:fill="auto"/>
            <w:vAlign w:val="center"/>
          </w:tcPr>
          <w:p w14:paraId="5055F63E" w14:textId="3594EE30"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Tuheljske Toplice</w:t>
            </w:r>
          </w:p>
        </w:tc>
        <w:tc>
          <w:tcPr>
            <w:tcW w:w="2268" w:type="dxa"/>
            <w:shd w:val="clear" w:color="auto" w:fill="auto"/>
            <w:vAlign w:val="center"/>
          </w:tcPr>
          <w:p w14:paraId="0CD48477"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TERME TUHELJ</w:t>
            </w:r>
          </w:p>
        </w:tc>
        <w:tc>
          <w:tcPr>
            <w:tcW w:w="1559" w:type="dxa"/>
            <w:shd w:val="clear" w:color="auto" w:fill="auto"/>
            <w:vAlign w:val="center"/>
          </w:tcPr>
          <w:p w14:paraId="4FEA77D6"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200</w:t>
            </w:r>
          </w:p>
        </w:tc>
      </w:tr>
      <w:tr w:rsidR="00357ED9" w:rsidRPr="00357ED9" w14:paraId="0D303B20" w14:textId="77777777" w:rsidTr="00C93C58">
        <w:tc>
          <w:tcPr>
            <w:tcW w:w="704" w:type="dxa"/>
            <w:shd w:val="clear" w:color="auto" w:fill="auto"/>
          </w:tcPr>
          <w:p w14:paraId="472C3518" w14:textId="77777777"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16.</w:t>
            </w:r>
          </w:p>
        </w:tc>
        <w:tc>
          <w:tcPr>
            <w:tcW w:w="2552" w:type="dxa"/>
            <w:shd w:val="clear" w:color="auto" w:fill="auto"/>
            <w:vAlign w:val="center"/>
          </w:tcPr>
          <w:p w14:paraId="05FDB5F6" w14:textId="095A7CF3" w:rsidR="00357ED9" w:rsidRPr="00357ED9" w:rsidRDefault="00357ED9" w:rsidP="00357ED9">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Kladnik bb</w:t>
            </w:r>
          </w:p>
        </w:tc>
        <w:tc>
          <w:tcPr>
            <w:tcW w:w="1984" w:type="dxa"/>
            <w:shd w:val="clear" w:color="auto" w:fill="auto"/>
            <w:vAlign w:val="center"/>
          </w:tcPr>
          <w:p w14:paraId="713A427B" w14:textId="71877008"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Kumrovec</w:t>
            </w:r>
          </w:p>
        </w:tc>
        <w:tc>
          <w:tcPr>
            <w:tcW w:w="2268" w:type="dxa"/>
            <w:shd w:val="clear" w:color="auto" w:fill="auto"/>
            <w:vAlign w:val="center"/>
          </w:tcPr>
          <w:p w14:paraId="631557A7"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Fond za privatizaciju Republike Hrvatske</w:t>
            </w:r>
          </w:p>
        </w:tc>
        <w:tc>
          <w:tcPr>
            <w:tcW w:w="1559" w:type="dxa"/>
            <w:shd w:val="clear" w:color="auto" w:fill="auto"/>
            <w:vAlign w:val="center"/>
          </w:tcPr>
          <w:p w14:paraId="44D07BF5" w14:textId="77777777" w:rsidR="00357ED9" w:rsidRPr="00357ED9" w:rsidRDefault="00357ED9" w:rsidP="003D23F3">
            <w:pPr>
              <w:spacing w:line="240" w:lineRule="auto"/>
              <w:jc w:val="center"/>
              <w:rPr>
                <w:rFonts w:asciiTheme="minorHAnsi" w:hAnsiTheme="minorHAnsi" w:cstheme="minorHAnsi"/>
                <w:sz w:val="20"/>
                <w:szCs w:val="20"/>
              </w:rPr>
            </w:pPr>
            <w:r w:rsidRPr="00357ED9">
              <w:rPr>
                <w:rFonts w:asciiTheme="minorHAnsi" w:hAnsiTheme="minorHAnsi" w:cstheme="minorHAnsi"/>
                <w:sz w:val="20"/>
                <w:szCs w:val="20"/>
              </w:rPr>
              <w:t>200</w:t>
            </w:r>
          </w:p>
        </w:tc>
      </w:tr>
    </w:tbl>
    <w:p w14:paraId="5C72CA8D" w14:textId="77777777" w:rsidR="005F3B63" w:rsidRPr="005F3B63" w:rsidRDefault="005F3B63" w:rsidP="005F3B63">
      <w:pPr>
        <w:suppressAutoHyphens/>
        <w:autoSpaceDN w:val="0"/>
        <w:spacing w:line="276" w:lineRule="auto"/>
        <w:textAlignment w:val="baseline"/>
        <w:rPr>
          <w:rFonts w:cs="Times New Roman"/>
          <w:lang w:eastAsia="hr-HR"/>
        </w:rPr>
      </w:pPr>
    </w:p>
    <w:p w14:paraId="77CE9737" w14:textId="2164DEE8" w:rsidR="009940B3" w:rsidRDefault="009940B3" w:rsidP="00AE0E8C">
      <w:pPr>
        <w:pStyle w:val="Naslov4"/>
      </w:pPr>
      <w:r w:rsidRPr="00EE3F18">
        <w:t>Kapaciteti za zbrinjavanje (smještajni i za pripremu hrane)</w:t>
      </w:r>
    </w:p>
    <w:p w14:paraId="21C95CFF" w14:textId="79D51C7A" w:rsidR="005F3B63" w:rsidRPr="008B7F54" w:rsidRDefault="00EC3557" w:rsidP="005F3B63">
      <w:pPr>
        <w:suppressAutoHyphens/>
        <w:autoSpaceDN w:val="0"/>
        <w:spacing w:after="120" w:line="276" w:lineRule="auto"/>
        <w:textAlignment w:val="baseline"/>
        <w:rPr>
          <w:rFonts w:cs="Times New Roman"/>
          <w:lang w:eastAsia="hr-HR"/>
        </w:rPr>
      </w:pPr>
      <w:r w:rsidRPr="008B7F54">
        <w:rPr>
          <w:rFonts w:cs="Times New Roman"/>
          <w:lang w:eastAsia="hr-HR"/>
        </w:rPr>
        <w:t>Zbrinjavanje na području Županije moguće je provesti u osnovnim školama, sportskim dvoranama, ugostiteljskim objektima, domovima. U tim objektima je moguća i priprema hrane jer su opremljeni kuhinjama.</w:t>
      </w:r>
    </w:p>
    <w:p w14:paraId="7714C1BD" w14:textId="77777777" w:rsidR="00295A5A" w:rsidRDefault="00295A5A" w:rsidP="00AE0E8C">
      <w:pPr>
        <w:pStyle w:val="Naslov4"/>
      </w:pPr>
      <w:r w:rsidRPr="00EE3F18">
        <w:lastRenderedPageBreak/>
        <w:t>Zdravstveni kapaciteti (javni i privatni)</w:t>
      </w:r>
    </w:p>
    <w:p w14:paraId="4C04528D" w14:textId="77777777" w:rsidR="008B7F54" w:rsidRPr="008B7F54" w:rsidRDefault="008B7F54" w:rsidP="008B7F54">
      <w:pPr>
        <w:spacing w:after="120" w:line="276" w:lineRule="auto"/>
        <w:rPr>
          <w:rFonts w:eastAsia="SimSun" w:cs="Times New Roman"/>
          <w:color w:val="FF0000"/>
          <w:szCs w:val="24"/>
          <w:lang w:eastAsia="zh-CN"/>
        </w:rPr>
      </w:pPr>
      <w:r w:rsidRPr="008B7F54">
        <w:rPr>
          <w:rFonts w:eastAsia="SimSun" w:cs="Times New Roman"/>
          <w:szCs w:val="24"/>
          <w:lang w:eastAsia="zh-CN"/>
        </w:rPr>
        <w:t>U Županiji djeluje ukupno 6 županijskih zdravstvenih ustanova, 1 privatna bolnica, 1 privatno lječilište, 1 županijska ljekarna s 4 ljekarničke jedinice i 13 privatnih ljekarni s ukupno 34 ljekarničkih jedinica te 4 privatna pružatelja zdravstvene njege u kući.</w:t>
      </w:r>
    </w:p>
    <w:p w14:paraId="5CDFBE9E" w14:textId="77777777" w:rsidR="008B7F54" w:rsidRPr="008B7F54" w:rsidRDefault="008B7F54" w:rsidP="008B7F54">
      <w:pPr>
        <w:spacing w:after="120" w:line="276" w:lineRule="auto"/>
        <w:rPr>
          <w:rFonts w:eastAsia="SimSun" w:cs="Times New Roman"/>
          <w:szCs w:val="24"/>
          <w:lang w:eastAsia="zh-CN"/>
        </w:rPr>
      </w:pPr>
      <w:r w:rsidRPr="008B7F54">
        <w:rPr>
          <w:rFonts w:eastAsia="SimSun" w:cs="Times New Roman"/>
          <w:szCs w:val="24"/>
          <w:lang w:eastAsia="zh-CN"/>
        </w:rPr>
        <w:t>U okviru Zavoda za javno zdravstvo Krapinsko-zagorske županije ustrojeni su: higijensko-epidemiološki odjel, odjel za kliničku mikrobiologiju, odjel za socijalnu medicinu i javno zdravstvo unutar kojeg djeluje centar za prevenciju i izvanbolničko liječenje ovisnosti, odjel za zdravstvenu ekologiju te odjel za školsku medicinu. Higijensko-epidemiološki odjel djeluje u tri tima organiziranim u Zlataru, Zaboku i Krapini. Odjel za školsku medicinu djeluje u Krapini, Oroslavju, Zaboku i Zlataru.</w:t>
      </w:r>
    </w:p>
    <w:p w14:paraId="0EA0939C" w14:textId="176D671D" w:rsidR="008B7F54" w:rsidRPr="008B7F54" w:rsidRDefault="008B7F54" w:rsidP="008B7F54">
      <w:pPr>
        <w:spacing w:after="120" w:line="276" w:lineRule="auto"/>
        <w:rPr>
          <w:rFonts w:eastAsia="SimSun" w:cs="Times New Roman"/>
          <w:szCs w:val="24"/>
          <w:lang w:eastAsia="zh-CN"/>
        </w:rPr>
      </w:pPr>
      <w:r w:rsidRPr="008B7F54">
        <w:rPr>
          <w:rFonts w:eastAsia="SimSun" w:cs="Times New Roman"/>
          <w:szCs w:val="24"/>
          <w:lang w:eastAsia="zh-CN"/>
        </w:rPr>
        <w:t xml:space="preserve">Zavod za hitnu medicinu  obavlja djelatnost putem sjedišta u Krapini i 7 </w:t>
      </w:r>
      <w:r w:rsidR="001C5D5E">
        <w:rPr>
          <w:rFonts w:eastAsia="SimSun" w:cs="Times New Roman"/>
          <w:szCs w:val="24"/>
          <w:lang w:eastAsia="zh-CN"/>
        </w:rPr>
        <w:t>i</w:t>
      </w:r>
      <w:r w:rsidRPr="008B7F54">
        <w:rPr>
          <w:rFonts w:eastAsia="SimSun" w:cs="Times New Roman"/>
          <w:szCs w:val="24"/>
          <w:lang w:eastAsia="zh-CN"/>
        </w:rPr>
        <w:t>spostava: Donja Stubica, Pregrada, Marija Bistrica, Klanjec, Konjščina, Zabok i Zlatar. U Krapini je smještena Medicinsko prijavno-dojavna jedinica gdje se na broj 194 zaprimaju pozivi za medicinskim intervencijama s područja cijele Županije. Rad hitne medicinske službe organiziran je kroz 24 sata 365 dana u godini.</w:t>
      </w:r>
    </w:p>
    <w:p w14:paraId="414B83D7" w14:textId="77777777" w:rsidR="008B7F54" w:rsidRPr="008B7F54" w:rsidRDefault="008B7F54" w:rsidP="008B7F54">
      <w:pPr>
        <w:spacing w:after="120" w:line="276" w:lineRule="auto"/>
        <w:rPr>
          <w:rFonts w:eastAsia="SimSun" w:cs="Times New Roman"/>
          <w:szCs w:val="24"/>
          <w:lang w:eastAsia="zh-CN"/>
        </w:rPr>
      </w:pPr>
      <w:r w:rsidRPr="008B7F54">
        <w:rPr>
          <w:rFonts w:eastAsia="SimSun" w:cs="Times New Roman"/>
          <w:szCs w:val="24"/>
          <w:lang w:eastAsia="zh-CN"/>
        </w:rPr>
        <w:t>Opća bolnica Zabok i bolnica hrvatskih ratnih veterana</w:t>
      </w:r>
      <w:r w:rsidRPr="008B7F54">
        <w:rPr>
          <w:rFonts w:eastAsia="SimSun" w:cs="Times New Roman"/>
          <w:sz w:val="22"/>
        </w:rPr>
        <w:t xml:space="preserve"> </w:t>
      </w:r>
      <w:r w:rsidRPr="008B7F54">
        <w:rPr>
          <w:rFonts w:eastAsia="SimSun" w:cs="Times New Roman"/>
          <w:szCs w:val="24"/>
          <w:lang w:eastAsia="zh-CN"/>
        </w:rPr>
        <w:t>obavlja sljedeću djelatnost: specijalističko-konzilijarnu zaštitu, dijagnostiku, liječenje i medicinsku rehabilitaciju, internu medicinu, kirurgiju, ginekologiju i porodiljstvo i zdravstvenu njegu, boravak i prehranu pacijenata.</w:t>
      </w:r>
    </w:p>
    <w:p w14:paraId="090DA37A" w14:textId="77777777" w:rsidR="008B7F54" w:rsidRPr="008B7F54" w:rsidRDefault="008B7F54" w:rsidP="008B7F54">
      <w:pPr>
        <w:spacing w:after="120" w:line="276" w:lineRule="auto"/>
        <w:rPr>
          <w:rFonts w:eastAsia="SimSun" w:cs="Times New Roman"/>
          <w:szCs w:val="24"/>
          <w:lang w:eastAsia="zh-CN"/>
        </w:rPr>
      </w:pPr>
      <w:r w:rsidRPr="008B7F54">
        <w:rPr>
          <w:rFonts w:eastAsia="SimSun" w:cs="Times New Roman"/>
          <w:szCs w:val="24"/>
          <w:lang w:eastAsia="zh-CN"/>
        </w:rPr>
        <w:t>Specijalna bolnica Sveta Katarina smještena u Zaboku obavlja djelatnost ortopedije, specijalističko-konzilijarne djelatnosti ortopedije, kirurgije, neurologije, fizikalne medicine i rehabilitacije, anesteziologije, reanimatologije i intenzivnog liječenja te radiologije kao i djelatnost dnevne bolnice za potrebe kirurgije.</w:t>
      </w:r>
    </w:p>
    <w:p w14:paraId="6B454706" w14:textId="77777777" w:rsidR="008B7F54" w:rsidRPr="008B7F54" w:rsidRDefault="008B7F54" w:rsidP="008B7F54">
      <w:pPr>
        <w:spacing w:after="120" w:line="276" w:lineRule="auto"/>
        <w:rPr>
          <w:rFonts w:eastAsia="SimSun" w:cs="Times New Roman"/>
          <w:szCs w:val="24"/>
          <w:lang w:eastAsia="zh-CN"/>
        </w:rPr>
      </w:pPr>
      <w:r w:rsidRPr="008B7F54">
        <w:rPr>
          <w:rFonts w:eastAsia="SimSun" w:cs="Times New Roman"/>
          <w:szCs w:val="24"/>
          <w:lang w:eastAsia="zh-CN"/>
        </w:rPr>
        <w:t>Specijalna bolnica za medicinsku rehabilitaciju Krapinske Toplice</w:t>
      </w:r>
      <w:r w:rsidRPr="008B7F54">
        <w:rPr>
          <w:rFonts w:eastAsia="SimSun" w:cs="Times New Roman"/>
          <w:sz w:val="22"/>
        </w:rPr>
        <w:t xml:space="preserve"> obavlja </w:t>
      </w:r>
      <w:r w:rsidRPr="008B7F54">
        <w:rPr>
          <w:rFonts w:eastAsia="SimSun" w:cs="Times New Roman"/>
          <w:szCs w:val="24"/>
          <w:lang w:eastAsia="zh-CN"/>
        </w:rPr>
        <w:t>djelatnosti medicinske rehabilitacije i liječenja neuroloških, kardiovaskularnih, ortopedsko-traumatiziranih, reumatskih i internističkih bolesnika odrasle i dječje dobi.</w:t>
      </w:r>
    </w:p>
    <w:p w14:paraId="5BC2AADD" w14:textId="77777777" w:rsidR="008B7F54" w:rsidRPr="008B7F54" w:rsidRDefault="008B7F54" w:rsidP="008B7F54">
      <w:pPr>
        <w:spacing w:after="120" w:line="276" w:lineRule="auto"/>
        <w:rPr>
          <w:rFonts w:eastAsia="SimSun" w:cs="Times New Roman"/>
          <w:szCs w:val="24"/>
          <w:lang w:eastAsia="zh-CN"/>
        </w:rPr>
      </w:pPr>
      <w:r w:rsidRPr="008B7F54">
        <w:rPr>
          <w:rFonts w:eastAsia="SimSun" w:cs="Times New Roman"/>
          <w:szCs w:val="24"/>
          <w:lang w:eastAsia="zh-CN"/>
        </w:rPr>
        <w:t>Specijalna bolnica za kardiovaskularnu kirurgiju i kardiologiju "Magdalena" u Krapinskim Toplicama,</w:t>
      </w:r>
      <w:r w:rsidRPr="008B7F54">
        <w:rPr>
          <w:rFonts w:eastAsia="SimSun" w:cs="Times New Roman"/>
          <w:szCs w:val="24"/>
        </w:rPr>
        <w:t xml:space="preserve"> obuhvaća djelatnost prevencije, </w:t>
      </w:r>
      <w:r w:rsidRPr="008B7F54">
        <w:rPr>
          <w:rFonts w:eastAsia="SimSun" w:cs="Times New Roman"/>
          <w:szCs w:val="24"/>
          <w:lang w:eastAsia="zh-CN"/>
        </w:rPr>
        <w:t>kompletne neinvazivne i invazivne dijagnostike te perkutano i kirurško liječenje kardiovaskularnih bolesti.</w:t>
      </w:r>
    </w:p>
    <w:p w14:paraId="5621B986" w14:textId="77777777" w:rsidR="008B7F54" w:rsidRPr="008B7F54" w:rsidRDefault="008B7F54" w:rsidP="008B7F54">
      <w:pPr>
        <w:spacing w:after="120" w:line="276" w:lineRule="auto"/>
        <w:rPr>
          <w:rFonts w:eastAsia="SimSun" w:cs="Times New Roman"/>
          <w:szCs w:val="24"/>
          <w:lang w:eastAsia="zh-CN"/>
        </w:rPr>
      </w:pPr>
      <w:r w:rsidRPr="008B7F54">
        <w:rPr>
          <w:rFonts w:eastAsia="SimSun" w:cs="Times New Roman"/>
          <w:szCs w:val="24"/>
          <w:lang w:eastAsia="zh-CN"/>
        </w:rPr>
        <w:t>Specijalna bolnica za ortopediju i traumatologiju "Akromion" u Krapinskim Toplicama pruža medicinske usluge u liječenju bolesti i ozljeda sustava za kretanje.</w:t>
      </w:r>
    </w:p>
    <w:p w14:paraId="66D73054" w14:textId="77777777" w:rsidR="008B7F54" w:rsidRPr="008B7F54" w:rsidRDefault="008B7F54" w:rsidP="008B7F54">
      <w:pPr>
        <w:spacing w:after="120" w:line="276" w:lineRule="auto"/>
        <w:rPr>
          <w:rFonts w:eastAsia="SimSun" w:cs="Times New Roman"/>
          <w:szCs w:val="24"/>
          <w:lang w:eastAsia="zh-CN"/>
        </w:rPr>
      </w:pPr>
      <w:r w:rsidRPr="008B7F54">
        <w:rPr>
          <w:rFonts w:eastAsia="SimSun" w:cs="Times New Roman"/>
          <w:szCs w:val="24"/>
          <w:lang w:eastAsia="zh-CN"/>
        </w:rPr>
        <w:t>Poliklinika za internu medicinu – dijalizu "Vita", također smještena u Krapinskim Toplicama je prva interna poliklinika za hemodijalizu u Županiji. Usluge hemodijalize mogu koristiti turisti kao i pacijenti drugih bolnica Krapinskih Toplica.</w:t>
      </w:r>
    </w:p>
    <w:p w14:paraId="686600DF" w14:textId="77777777" w:rsidR="008B7F54" w:rsidRPr="008B7F54" w:rsidRDefault="008B7F54" w:rsidP="008B7F54">
      <w:pPr>
        <w:suppressAutoHyphens/>
        <w:autoSpaceDN w:val="0"/>
        <w:spacing w:after="120" w:line="276" w:lineRule="auto"/>
        <w:textAlignment w:val="baseline"/>
        <w:rPr>
          <w:rFonts w:cs="Times New Roman"/>
          <w:lang w:eastAsia="hr-HR"/>
        </w:rPr>
      </w:pPr>
      <w:r w:rsidRPr="008B7F54">
        <w:rPr>
          <w:rFonts w:cs="Times New Roman"/>
          <w:lang w:eastAsia="hr-HR"/>
        </w:rPr>
        <w:t xml:space="preserve">Specijalna bolnica za medicinsku rehabilitaciju Stubičke Toplice obavlja djelatnosti bolničkog liječenja i medicinske rehabilitacije uz boravak i prehranu poli-traumatiziranih, ortopedskih, neuroloških i neurokirurških, internističkih i periferno-vaskularnih bolesnika te bolesnika u okviru opće medicinske rehabilitacije i balneologije, specijalističko-konzilijarna zdravstvena </w:t>
      </w:r>
      <w:r w:rsidRPr="008B7F54">
        <w:rPr>
          <w:rFonts w:cs="Times New Roman"/>
          <w:lang w:eastAsia="hr-HR"/>
        </w:rPr>
        <w:lastRenderedPageBreak/>
        <w:t>zaštita, dijagnostička djelatnost na području medicine, provođenje mjera prevencije kod pojedinih bolesti, odnosno stanja, znanstveno istraživački rad, prijevoz u cestovnom prometu za potrebe bolnice te prodaja toplih i hladnih jela te pića.</w:t>
      </w:r>
    </w:p>
    <w:p w14:paraId="2C3C5C9B" w14:textId="77777777" w:rsidR="008B7F54" w:rsidRPr="008B7F54" w:rsidRDefault="008B7F54" w:rsidP="00AE0E8C">
      <w:pPr>
        <w:spacing w:after="120" w:line="276" w:lineRule="auto"/>
        <w:rPr>
          <w:rFonts w:eastAsia="SimSun" w:cs="Times New Roman"/>
          <w:szCs w:val="24"/>
          <w:lang w:eastAsia="zh-CN"/>
        </w:rPr>
      </w:pPr>
      <w:r w:rsidRPr="008B7F54">
        <w:rPr>
          <w:rFonts w:eastAsia="SimSun" w:cs="Times New Roman"/>
          <w:szCs w:val="24"/>
          <w:lang w:eastAsia="zh-CN"/>
        </w:rPr>
        <w:t>Dom zdravlja Krapinsko-zagorske županije medicinski zbrinjava ukupno 129.160 stanovnika na području Županije. Radi obavljanja zdravstvene djelatnosti u Domu zdravlja Krapinsko-zagorske županije organizirane su sljedeće organizacijske jedinice:</w:t>
      </w:r>
      <w:r w:rsidRPr="008B7F54">
        <w:rPr>
          <w:rFonts w:eastAsia="SimSun" w:cs="Times New Roman"/>
          <w:szCs w:val="24"/>
          <w:vertAlign w:val="superscript"/>
          <w:lang w:eastAsia="zh-CN"/>
        </w:rPr>
        <w:footnoteReference w:id="4"/>
      </w:r>
    </w:p>
    <w:p w14:paraId="22B967DF" w14:textId="77777777" w:rsidR="008B7F54" w:rsidRPr="008B7F54" w:rsidRDefault="008B7F54" w:rsidP="00B46D1E">
      <w:pPr>
        <w:numPr>
          <w:ilvl w:val="0"/>
          <w:numId w:val="48"/>
        </w:numPr>
        <w:spacing w:line="276" w:lineRule="auto"/>
        <w:jc w:val="left"/>
        <w:rPr>
          <w:rFonts w:cs="Times New Roman"/>
          <w:szCs w:val="24"/>
          <w:lang w:val="en-US" w:eastAsia="zh-CN"/>
        </w:rPr>
      </w:pPr>
      <w:r w:rsidRPr="008B7F54">
        <w:rPr>
          <w:rFonts w:cs="Times New Roman"/>
          <w:szCs w:val="24"/>
          <w:lang w:val="en-US" w:eastAsia="zh-CN"/>
        </w:rPr>
        <w:t>Služba opće medicine</w:t>
      </w:r>
    </w:p>
    <w:p w14:paraId="3DD2AD61" w14:textId="77777777" w:rsidR="008B7F54" w:rsidRPr="008B7F54" w:rsidRDefault="008B7F54" w:rsidP="00B46D1E">
      <w:pPr>
        <w:numPr>
          <w:ilvl w:val="0"/>
          <w:numId w:val="48"/>
        </w:numPr>
        <w:spacing w:line="276" w:lineRule="auto"/>
        <w:jc w:val="left"/>
        <w:rPr>
          <w:rFonts w:cs="Times New Roman"/>
          <w:szCs w:val="24"/>
          <w:lang w:val="en-US" w:eastAsia="zh-CN"/>
        </w:rPr>
      </w:pPr>
      <w:r w:rsidRPr="008B7F54">
        <w:rPr>
          <w:rFonts w:cs="Times New Roman"/>
          <w:szCs w:val="24"/>
          <w:lang w:val="en-US" w:eastAsia="zh-CN"/>
        </w:rPr>
        <w:t>Služba zdravstvene zaštite žena</w:t>
      </w:r>
    </w:p>
    <w:p w14:paraId="56523422" w14:textId="77777777" w:rsidR="008B7F54" w:rsidRPr="008B7F54" w:rsidRDefault="008B7F54" w:rsidP="00B46D1E">
      <w:pPr>
        <w:numPr>
          <w:ilvl w:val="0"/>
          <w:numId w:val="48"/>
        </w:numPr>
        <w:spacing w:line="276" w:lineRule="auto"/>
        <w:jc w:val="left"/>
        <w:rPr>
          <w:rFonts w:cs="Times New Roman"/>
          <w:szCs w:val="24"/>
          <w:lang w:val="en-US" w:eastAsia="zh-CN"/>
        </w:rPr>
      </w:pPr>
      <w:r w:rsidRPr="008B7F54">
        <w:rPr>
          <w:rFonts w:cs="Times New Roman"/>
          <w:szCs w:val="24"/>
          <w:lang w:val="en-US" w:eastAsia="zh-CN"/>
        </w:rPr>
        <w:t>Služba zubozdravstvene zaštite</w:t>
      </w:r>
    </w:p>
    <w:p w14:paraId="2AA6EAA6" w14:textId="77777777" w:rsidR="008B7F54" w:rsidRPr="008B7F54" w:rsidRDefault="008B7F54" w:rsidP="00B46D1E">
      <w:pPr>
        <w:numPr>
          <w:ilvl w:val="0"/>
          <w:numId w:val="48"/>
        </w:numPr>
        <w:spacing w:line="276" w:lineRule="auto"/>
        <w:jc w:val="left"/>
        <w:rPr>
          <w:rFonts w:cs="Times New Roman"/>
          <w:szCs w:val="24"/>
          <w:lang w:val="en-US" w:eastAsia="zh-CN"/>
        </w:rPr>
      </w:pPr>
      <w:r w:rsidRPr="008B7F54">
        <w:rPr>
          <w:rFonts w:cs="Times New Roman"/>
          <w:szCs w:val="24"/>
          <w:lang w:val="en-US" w:eastAsia="zh-CN"/>
        </w:rPr>
        <w:t>Služba sanitetskog prijevoza</w:t>
      </w:r>
    </w:p>
    <w:p w14:paraId="6084A42A" w14:textId="77777777" w:rsidR="008B7F54" w:rsidRPr="008B7F54" w:rsidRDefault="008B7F54" w:rsidP="00B46D1E">
      <w:pPr>
        <w:numPr>
          <w:ilvl w:val="0"/>
          <w:numId w:val="48"/>
        </w:numPr>
        <w:spacing w:line="276" w:lineRule="auto"/>
        <w:jc w:val="left"/>
        <w:rPr>
          <w:rFonts w:cs="Times New Roman"/>
          <w:szCs w:val="24"/>
          <w:lang w:val="en-US" w:eastAsia="zh-CN"/>
        </w:rPr>
      </w:pPr>
      <w:r w:rsidRPr="008B7F54">
        <w:rPr>
          <w:rFonts w:cs="Times New Roman"/>
          <w:szCs w:val="24"/>
          <w:lang w:val="en-US" w:eastAsia="zh-CN"/>
        </w:rPr>
        <w:t>Služba laboratorijske, radiološke i druge dijagnostike</w:t>
      </w:r>
    </w:p>
    <w:p w14:paraId="5B9AD27F" w14:textId="77777777" w:rsidR="008B7F54" w:rsidRPr="008B7F54" w:rsidRDefault="008B7F54" w:rsidP="00B46D1E">
      <w:pPr>
        <w:numPr>
          <w:ilvl w:val="0"/>
          <w:numId w:val="48"/>
        </w:numPr>
        <w:spacing w:line="276" w:lineRule="auto"/>
        <w:jc w:val="left"/>
        <w:rPr>
          <w:rFonts w:cs="Times New Roman"/>
          <w:szCs w:val="24"/>
          <w:lang w:val="en-US" w:eastAsia="zh-CN"/>
        </w:rPr>
      </w:pPr>
      <w:r w:rsidRPr="008B7F54">
        <w:rPr>
          <w:rFonts w:cs="Times New Roman"/>
          <w:szCs w:val="24"/>
          <w:lang w:val="en-US" w:eastAsia="zh-CN"/>
        </w:rPr>
        <w:t>Služba patronaže i</w:t>
      </w:r>
    </w:p>
    <w:p w14:paraId="5D8A39E9" w14:textId="77777777" w:rsidR="008B7F54" w:rsidRPr="00AE0E8C" w:rsidRDefault="008B7F54" w:rsidP="00B46D1E">
      <w:pPr>
        <w:pStyle w:val="Odlomakpopisa"/>
        <w:numPr>
          <w:ilvl w:val="0"/>
          <w:numId w:val="48"/>
        </w:numPr>
        <w:spacing w:after="160" w:line="276" w:lineRule="auto"/>
        <w:rPr>
          <w:rFonts w:asciiTheme="minorHAnsi" w:hAnsiTheme="minorHAnsi" w:cstheme="minorHAnsi"/>
          <w:lang w:val="en-US" w:eastAsia="zh-CN"/>
        </w:rPr>
      </w:pPr>
      <w:r w:rsidRPr="00AE0E8C">
        <w:rPr>
          <w:rFonts w:asciiTheme="minorHAnsi" w:hAnsiTheme="minorHAnsi" w:cstheme="minorHAnsi"/>
          <w:lang w:val="en-US" w:eastAsia="zh-CN"/>
        </w:rPr>
        <w:t>Služba specijalističko-konzilijarne djelatnosti i medicine rada.</w:t>
      </w:r>
    </w:p>
    <w:p w14:paraId="1ADC8F71" w14:textId="77777777" w:rsidR="008B7F54" w:rsidRPr="008B7F54" w:rsidRDefault="008B7F54" w:rsidP="00AE0E8C">
      <w:pPr>
        <w:spacing w:after="120" w:line="276" w:lineRule="auto"/>
        <w:rPr>
          <w:rFonts w:eastAsia="SimSun" w:cs="Times New Roman"/>
          <w:szCs w:val="24"/>
          <w:lang w:eastAsia="zh-CN"/>
        </w:rPr>
      </w:pPr>
      <w:r w:rsidRPr="008B7F54">
        <w:rPr>
          <w:rFonts w:eastAsia="SimSun" w:cs="Times New Roman"/>
          <w:szCs w:val="24"/>
          <w:lang w:eastAsia="zh-CN"/>
        </w:rPr>
        <w:t>Djelatnosti Doma zdravlja Krapinsko-zagorske županije obavljaju se po Ispostavama: Donja Stubica, Klanjec, Krapina, Pregrada, Zabok i Zlatar na 32 lokacije. Broj timova koji obavljaju osnovnu djelatnost u sklopu Doma zdravlja Krapinsko-zagorske županije i u koncesiji:</w:t>
      </w:r>
    </w:p>
    <w:p w14:paraId="1A7795D4" w14:textId="77777777" w:rsidR="008B7F54" w:rsidRPr="008B7F54" w:rsidRDefault="008B7F54" w:rsidP="00B46D1E">
      <w:pPr>
        <w:numPr>
          <w:ilvl w:val="0"/>
          <w:numId w:val="49"/>
        </w:numPr>
        <w:spacing w:line="276" w:lineRule="auto"/>
        <w:jc w:val="left"/>
        <w:rPr>
          <w:rFonts w:cs="Times New Roman"/>
          <w:szCs w:val="24"/>
          <w:lang w:val="en-US" w:eastAsia="zh-CN"/>
        </w:rPr>
      </w:pPr>
      <w:r w:rsidRPr="008B7F54">
        <w:rPr>
          <w:rFonts w:cs="Times New Roman"/>
          <w:szCs w:val="24"/>
          <w:lang w:val="en-US" w:eastAsia="zh-CN"/>
        </w:rPr>
        <w:t>75 opće medicine</w:t>
      </w:r>
    </w:p>
    <w:p w14:paraId="78BBAD32" w14:textId="77777777" w:rsidR="008B7F54" w:rsidRPr="008B7F54" w:rsidRDefault="008B7F54" w:rsidP="00B46D1E">
      <w:pPr>
        <w:numPr>
          <w:ilvl w:val="0"/>
          <w:numId w:val="49"/>
        </w:numPr>
        <w:spacing w:line="276" w:lineRule="auto"/>
        <w:jc w:val="left"/>
        <w:rPr>
          <w:rFonts w:cs="Times New Roman"/>
          <w:szCs w:val="24"/>
          <w:lang w:val="en-US" w:eastAsia="zh-CN"/>
        </w:rPr>
      </w:pPr>
      <w:r w:rsidRPr="008B7F54">
        <w:rPr>
          <w:rFonts w:cs="Times New Roman"/>
          <w:szCs w:val="24"/>
          <w:lang w:val="en-US" w:eastAsia="zh-CN"/>
        </w:rPr>
        <w:t>56 dentalne zdravstvene zaštite</w:t>
      </w:r>
    </w:p>
    <w:p w14:paraId="52F0466F" w14:textId="77777777" w:rsidR="008B7F54" w:rsidRPr="008B7F54" w:rsidRDefault="008B7F54" w:rsidP="00B46D1E">
      <w:pPr>
        <w:numPr>
          <w:ilvl w:val="0"/>
          <w:numId w:val="49"/>
        </w:numPr>
        <w:spacing w:line="276" w:lineRule="auto"/>
        <w:jc w:val="left"/>
        <w:rPr>
          <w:rFonts w:cs="Times New Roman"/>
          <w:szCs w:val="24"/>
          <w:lang w:val="en-US" w:eastAsia="zh-CN"/>
        </w:rPr>
      </w:pPr>
      <w:r w:rsidRPr="008B7F54">
        <w:rPr>
          <w:rFonts w:cs="Times New Roman"/>
          <w:szCs w:val="24"/>
          <w:lang w:val="en-US" w:eastAsia="zh-CN"/>
        </w:rPr>
        <w:t>5 zdravstvene zaštite predškolske djece</w:t>
      </w:r>
    </w:p>
    <w:p w14:paraId="66CAE01F" w14:textId="77777777" w:rsidR="008B7F54" w:rsidRPr="008B7F54" w:rsidRDefault="008B7F54" w:rsidP="00B46D1E">
      <w:pPr>
        <w:numPr>
          <w:ilvl w:val="0"/>
          <w:numId w:val="49"/>
        </w:numPr>
        <w:spacing w:line="276" w:lineRule="auto"/>
        <w:jc w:val="left"/>
        <w:rPr>
          <w:rFonts w:cs="Times New Roman"/>
          <w:szCs w:val="24"/>
          <w:lang w:val="en-US" w:eastAsia="zh-CN"/>
        </w:rPr>
      </w:pPr>
      <w:r w:rsidRPr="008B7F54">
        <w:rPr>
          <w:rFonts w:cs="Times New Roman"/>
          <w:szCs w:val="24"/>
          <w:lang w:val="en-US" w:eastAsia="zh-CN"/>
        </w:rPr>
        <w:t>10 zdravstvene zaštite žena</w:t>
      </w:r>
    </w:p>
    <w:p w14:paraId="1004F043" w14:textId="77777777" w:rsidR="008B7F54" w:rsidRPr="008B7F54" w:rsidRDefault="008B7F54" w:rsidP="00B46D1E">
      <w:pPr>
        <w:numPr>
          <w:ilvl w:val="0"/>
          <w:numId w:val="49"/>
        </w:numPr>
        <w:spacing w:line="276" w:lineRule="auto"/>
        <w:jc w:val="left"/>
        <w:rPr>
          <w:rFonts w:cs="Times New Roman"/>
          <w:szCs w:val="24"/>
          <w:lang w:val="en-US" w:eastAsia="zh-CN"/>
        </w:rPr>
      </w:pPr>
      <w:r w:rsidRPr="008B7F54">
        <w:rPr>
          <w:rFonts w:cs="Times New Roman"/>
          <w:szCs w:val="24"/>
          <w:lang w:val="en-US" w:eastAsia="zh-CN"/>
        </w:rPr>
        <w:t>4 medicinsko-biokemijska laboratorija</w:t>
      </w:r>
    </w:p>
    <w:p w14:paraId="2881FC81" w14:textId="77777777" w:rsidR="008B7F54" w:rsidRPr="008B7F54" w:rsidRDefault="008B7F54" w:rsidP="00B46D1E">
      <w:pPr>
        <w:numPr>
          <w:ilvl w:val="0"/>
          <w:numId w:val="49"/>
        </w:numPr>
        <w:spacing w:line="276" w:lineRule="auto"/>
        <w:jc w:val="left"/>
        <w:rPr>
          <w:rFonts w:cs="Times New Roman"/>
          <w:szCs w:val="24"/>
          <w:lang w:val="en-US" w:eastAsia="zh-CN"/>
        </w:rPr>
      </w:pPr>
      <w:r w:rsidRPr="008B7F54">
        <w:rPr>
          <w:rFonts w:cs="Times New Roman"/>
          <w:szCs w:val="24"/>
          <w:lang w:val="en-US" w:eastAsia="zh-CN"/>
        </w:rPr>
        <w:t>3 medicine rada</w:t>
      </w:r>
    </w:p>
    <w:p w14:paraId="1DC0A341" w14:textId="77777777" w:rsidR="008B7F54" w:rsidRPr="008B7F54" w:rsidRDefault="008B7F54" w:rsidP="00B46D1E">
      <w:pPr>
        <w:numPr>
          <w:ilvl w:val="0"/>
          <w:numId w:val="49"/>
        </w:numPr>
        <w:spacing w:line="276" w:lineRule="auto"/>
        <w:jc w:val="left"/>
        <w:rPr>
          <w:rFonts w:cs="Times New Roman"/>
          <w:szCs w:val="24"/>
          <w:lang w:val="en-US" w:eastAsia="zh-CN"/>
        </w:rPr>
      </w:pPr>
      <w:r w:rsidRPr="008B7F54">
        <w:rPr>
          <w:rFonts w:cs="Times New Roman"/>
          <w:szCs w:val="24"/>
          <w:lang w:val="en-US" w:eastAsia="zh-CN"/>
        </w:rPr>
        <w:t>4 ortodonta</w:t>
      </w:r>
    </w:p>
    <w:p w14:paraId="0243A58C" w14:textId="77777777" w:rsidR="008B7F54" w:rsidRPr="008B7F54" w:rsidRDefault="008B7F54" w:rsidP="00B46D1E">
      <w:pPr>
        <w:numPr>
          <w:ilvl w:val="0"/>
          <w:numId w:val="49"/>
        </w:numPr>
        <w:spacing w:line="276" w:lineRule="auto"/>
        <w:jc w:val="left"/>
        <w:rPr>
          <w:rFonts w:cs="Times New Roman"/>
          <w:szCs w:val="24"/>
          <w:lang w:val="en-US" w:eastAsia="zh-CN"/>
        </w:rPr>
      </w:pPr>
      <w:r w:rsidRPr="008B7F54">
        <w:rPr>
          <w:rFonts w:cs="Times New Roman"/>
          <w:szCs w:val="24"/>
          <w:lang w:val="en-US" w:eastAsia="zh-CN"/>
        </w:rPr>
        <w:t>2 spec. fizikalne medicine i reumatologije</w:t>
      </w:r>
    </w:p>
    <w:p w14:paraId="7832906C" w14:textId="77777777" w:rsidR="008B7F54" w:rsidRPr="008B7F54" w:rsidRDefault="008B7F54" w:rsidP="00B46D1E">
      <w:pPr>
        <w:numPr>
          <w:ilvl w:val="0"/>
          <w:numId w:val="49"/>
        </w:numPr>
        <w:spacing w:line="276" w:lineRule="auto"/>
        <w:jc w:val="left"/>
        <w:rPr>
          <w:rFonts w:cs="Times New Roman"/>
          <w:szCs w:val="24"/>
          <w:lang w:val="en-US" w:eastAsia="zh-CN"/>
        </w:rPr>
      </w:pPr>
      <w:r w:rsidRPr="008B7F54">
        <w:rPr>
          <w:rFonts w:cs="Times New Roman"/>
          <w:szCs w:val="24"/>
          <w:lang w:val="en-US" w:eastAsia="zh-CN"/>
        </w:rPr>
        <w:t>1 oftalmolog</w:t>
      </w:r>
    </w:p>
    <w:p w14:paraId="46DB71A7" w14:textId="77777777" w:rsidR="008B7F54" w:rsidRPr="008B7F54" w:rsidRDefault="008B7F54" w:rsidP="00B46D1E">
      <w:pPr>
        <w:numPr>
          <w:ilvl w:val="0"/>
          <w:numId w:val="49"/>
        </w:numPr>
        <w:spacing w:line="276" w:lineRule="auto"/>
        <w:jc w:val="left"/>
        <w:rPr>
          <w:rFonts w:cs="Times New Roman"/>
          <w:szCs w:val="24"/>
          <w:lang w:val="en-US" w:eastAsia="zh-CN"/>
        </w:rPr>
      </w:pPr>
      <w:r w:rsidRPr="008B7F54">
        <w:rPr>
          <w:rFonts w:cs="Times New Roman"/>
          <w:szCs w:val="24"/>
          <w:lang w:val="en-US" w:eastAsia="zh-CN"/>
        </w:rPr>
        <w:t>1 internist</w:t>
      </w:r>
    </w:p>
    <w:p w14:paraId="6BA3EC28" w14:textId="77777777" w:rsidR="008B7F54" w:rsidRPr="008B7F54" w:rsidRDefault="008B7F54" w:rsidP="00B46D1E">
      <w:pPr>
        <w:numPr>
          <w:ilvl w:val="0"/>
          <w:numId w:val="49"/>
        </w:numPr>
        <w:spacing w:line="276" w:lineRule="auto"/>
        <w:jc w:val="left"/>
        <w:rPr>
          <w:rFonts w:cs="Times New Roman"/>
          <w:szCs w:val="24"/>
          <w:lang w:val="en-US" w:eastAsia="zh-CN"/>
        </w:rPr>
      </w:pPr>
      <w:r w:rsidRPr="008B7F54">
        <w:rPr>
          <w:rFonts w:cs="Times New Roman"/>
          <w:szCs w:val="24"/>
          <w:lang w:val="en-US" w:eastAsia="zh-CN"/>
        </w:rPr>
        <w:t>1 psihijatar</w:t>
      </w:r>
    </w:p>
    <w:p w14:paraId="0AA7A83B" w14:textId="77777777" w:rsidR="008B7F54" w:rsidRPr="008B7F54" w:rsidRDefault="008B7F54" w:rsidP="00B46D1E">
      <w:pPr>
        <w:numPr>
          <w:ilvl w:val="0"/>
          <w:numId w:val="49"/>
        </w:numPr>
        <w:spacing w:line="276" w:lineRule="auto"/>
        <w:jc w:val="left"/>
        <w:rPr>
          <w:rFonts w:cs="Times New Roman"/>
          <w:szCs w:val="24"/>
          <w:lang w:val="en-US" w:eastAsia="zh-CN"/>
        </w:rPr>
      </w:pPr>
      <w:r w:rsidRPr="008B7F54">
        <w:rPr>
          <w:rFonts w:cs="Times New Roman"/>
          <w:szCs w:val="24"/>
          <w:lang w:val="en-US" w:eastAsia="zh-CN"/>
        </w:rPr>
        <w:t>1 neurolog</w:t>
      </w:r>
    </w:p>
    <w:p w14:paraId="5CED8FE9" w14:textId="77777777" w:rsidR="008B7F54" w:rsidRPr="008B7F54" w:rsidRDefault="008B7F54" w:rsidP="00B46D1E">
      <w:pPr>
        <w:numPr>
          <w:ilvl w:val="0"/>
          <w:numId w:val="49"/>
        </w:numPr>
        <w:spacing w:line="276" w:lineRule="auto"/>
        <w:jc w:val="left"/>
        <w:rPr>
          <w:rFonts w:cs="Times New Roman"/>
          <w:szCs w:val="24"/>
          <w:lang w:val="en-US" w:eastAsia="zh-CN"/>
        </w:rPr>
      </w:pPr>
      <w:r w:rsidRPr="008B7F54">
        <w:rPr>
          <w:rFonts w:cs="Times New Roman"/>
          <w:szCs w:val="24"/>
          <w:lang w:val="en-US" w:eastAsia="zh-CN"/>
        </w:rPr>
        <w:t>3 RTG kabineta (Krapina, Pregrada i Zlatar) koje vodi spec. radiolog,</w:t>
      </w:r>
    </w:p>
    <w:p w14:paraId="20B6CB7E" w14:textId="77777777" w:rsidR="008B7F54" w:rsidRPr="008B7F54" w:rsidRDefault="008B7F54" w:rsidP="00B46D1E">
      <w:pPr>
        <w:numPr>
          <w:ilvl w:val="0"/>
          <w:numId w:val="49"/>
        </w:numPr>
        <w:spacing w:line="276" w:lineRule="auto"/>
        <w:jc w:val="left"/>
        <w:rPr>
          <w:rFonts w:cs="Times New Roman"/>
          <w:szCs w:val="24"/>
          <w:lang w:val="en-US" w:eastAsia="zh-CN"/>
        </w:rPr>
      </w:pPr>
      <w:r w:rsidRPr="008B7F54">
        <w:rPr>
          <w:rFonts w:cs="Times New Roman"/>
          <w:szCs w:val="24"/>
          <w:lang w:val="en-US" w:eastAsia="zh-CN"/>
        </w:rPr>
        <w:t>25 patronažnih sestara</w:t>
      </w:r>
    </w:p>
    <w:p w14:paraId="1FA95F31" w14:textId="77777777" w:rsidR="008B7F54" w:rsidRPr="008B7F54" w:rsidRDefault="008B7F54" w:rsidP="00B46D1E">
      <w:pPr>
        <w:numPr>
          <w:ilvl w:val="0"/>
          <w:numId w:val="49"/>
        </w:numPr>
        <w:spacing w:line="276" w:lineRule="auto"/>
        <w:jc w:val="left"/>
        <w:rPr>
          <w:rFonts w:cs="Times New Roman"/>
          <w:szCs w:val="24"/>
          <w:lang w:val="en-US" w:eastAsia="zh-CN"/>
        </w:rPr>
      </w:pPr>
      <w:r w:rsidRPr="008B7F54">
        <w:rPr>
          <w:rFonts w:cs="Times New Roman"/>
          <w:szCs w:val="24"/>
          <w:lang w:val="en-US" w:eastAsia="zh-CN"/>
        </w:rPr>
        <w:t>7 dentalnih laboratorija</w:t>
      </w:r>
    </w:p>
    <w:p w14:paraId="3FB59A0A" w14:textId="77777777" w:rsidR="008B7F54" w:rsidRPr="008B7F54" w:rsidRDefault="008B7F54" w:rsidP="00B46D1E">
      <w:pPr>
        <w:numPr>
          <w:ilvl w:val="0"/>
          <w:numId w:val="49"/>
        </w:numPr>
        <w:spacing w:line="276" w:lineRule="auto"/>
        <w:jc w:val="left"/>
        <w:rPr>
          <w:rFonts w:cs="Times New Roman"/>
          <w:szCs w:val="24"/>
          <w:lang w:val="en-US" w:eastAsia="zh-CN"/>
        </w:rPr>
      </w:pPr>
      <w:r w:rsidRPr="008B7F54">
        <w:rPr>
          <w:rFonts w:cs="Times New Roman"/>
          <w:szCs w:val="24"/>
          <w:lang w:val="en-US" w:eastAsia="zh-CN"/>
        </w:rPr>
        <w:t>1 mobilni palijativni tim</w:t>
      </w:r>
    </w:p>
    <w:p w14:paraId="34E35729" w14:textId="77777777" w:rsidR="008B7F54" w:rsidRPr="008B7F54" w:rsidRDefault="008B7F54" w:rsidP="00B46D1E">
      <w:pPr>
        <w:numPr>
          <w:ilvl w:val="0"/>
          <w:numId w:val="49"/>
        </w:numPr>
        <w:spacing w:line="276" w:lineRule="auto"/>
        <w:jc w:val="left"/>
        <w:rPr>
          <w:rFonts w:cs="Times New Roman"/>
          <w:szCs w:val="24"/>
          <w:lang w:val="en-US" w:eastAsia="zh-CN"/>
        </w:rPr>
      </w:pPr>
      <w:r w:rsidRPr="008B7F54">
        <w:rPr>
          <w:rFonts w:cs="Times New Roman"/>
          <w:szCs w:val="24"/>
          <w:lang w:val="en-US" w:eastAsia="zh-CN"/>
        </w:rPr>
        <w:t>16 timova sanitetskog prijevoza.</w:t>
      </w:r>
    </w:p>
    <w:p w14:paraId="269A5268" w14:textId="7F431BF2" w:rsidR="00295A5A" w:rsidRPr="00F5161D" w:rsidRDefault="00295A5A" w:rsidP="00AE0E8C">
      <w:pPr>
        <w:pStyle w:val="Naslov3"/>
      </w:pPr>
      <w:bookmarkStart w:id="109" w:name="_Toc51566514"/>
      <w:r w:rsidRPr="00F5161D">
        <w:t>Prometno tehnološka infrastruktura</w:t>
      </w:r>
      <w:bookmarkEnd w:id="109"/>
    </w:p>
    <w:p w14:paraId="095A0698" w14:textId="77777777" w:rsidR="00BC5D64" w:rsidRDefault="00BC5D64" w:rsidP="00AE0E8C">
      <w:pPr>
        <w:pStyle w:val="Naslov4"/>
      </w:pPr>
      <w:r w:rsidRPr="00EE3F18">
        <w:t>Cestovna infrastruktura</w:t>
      </w:r>
    </w:p>
    <w:p w14:paraId="0E38ADDA" w14:textId="77777777" w:rsidR="008B7F54" w:rsidRPr="008B7F54" w:rsidRDefault="008B7F54" w:rsidP="008B7F54">
      <w:pPr>
        <w:spacing w:after="160" w:line="276" w:lineRule="auto"/>
        <w:rPr>
          <w:rFonts w:eastAsia="SimSun" w:cs="Times New Roman"/>
          <w:szCs w:val="24"/>
          <w:lang w:eastAsia="zh-CN"/>
        </w:rPr>
      </w:pPr>
      <w:r w:rsidRPr="008B7F54">
        <w:rPr>
          <w:rFonts w:eastAsia="SimSun" w:cs="Times New Roman"/>
          <w:szCs w:val="24"/>
          <w:lang w:eastAsia="zh-CN"/>
        </w:rPr>
        <w:t xml:space="preserve">Mreža cestovne infrastrukture na području Županije svrstana sukladno Odluci o razvrstavanju javnih cesta („Narodne novine“, broj 103/18) prikazana je u sljedećoj tablici: </w:t>
      </w:r>
    </w:p>
    <w:p w14:paraId="56ADCA97" w14:textId="10CE71C4" w:rsidR="005F3B63" w:rsidRPr="002A0139" w:rsidRDefault="005F3B63" w:rsidP="005F3B63">
      <w:pPr>
        <w:pStyle w:val="Opisslike"/>
        <w:rPr>
          <w:sz w:val="20"/>
        </w:rPr>
      </w:pPr>
      <w:bookmarkStart w:id="110" w:name="_Toc45607982"/>
      <w:bookmarkStart w:id="111" w:name="_Toc51566658"/>
      <w:r w:rsidRPr="002A0139">
        <w:rPr>
          <w:sz w:val="20"/>
        </w:rPr>
        <w:lastRenderedPageBreak/>
        <w:t xml:space="preserve">Tablica </w:t>
      </w:r>
      <w:r w:rsidRPr="002A0139">
        <w:rPr>
          <w:sz w:val="20"/>
        </w:rPr>
        <w:fldChar w:fldCharType="begin"/>
      </w:r>
      <w:r w:rsidRPr="002A0139">
        <w:rPr>
          <w:sz w:val="20"/>
        </w:rPr>
        <w:instrText xml:space="preserve"> SEQ Tablica \* ARABIC </w:instrText>
      </w:r>
      <w:r w:rsidRPr="002A0139">
        <w:rPr>
          <w:sz w:val="20"/>
        </w:rPr>
        <w:fldChar w:fldCharType="separate"/>
      </w:r>
      <w:r w:rsidR="00357ED9">
        <w:rPr>
          <w:noProof/>
          <w:sz w:val="20"/>
        </w:rPr>
        <w:t>15</w:t>
      </w:r>
      <w:r w:rsidRPr="002A0139">
        <w:rPr>
          <w:sz w:val="20"/>
        </w:rPr>
        <w:fldChar w:fldCharType="end"/>
      </w:r>
      <w:r w:rsidRPr="002A0139">
        <w:rPr>
          <w:sz w:val="20"/>
        </w:rPr>
        <w:t>: Mreža cestovne infrastrukture na području Krapinsko – zagorske županije</w:t>
      </w:r>
      <w:bookmarkEnd w:id="110"/>
      <w:bookmarkEnd w:id="111"/>
    </w:p>
    <w:tbl>
      <w:tblPr>
        <w:tblStyle w:val="Reetkatablice10"/>
        <w:tblW w:w="9072" w:type="dxa"/>
        <w:tblInd w:w="108" w:type="dxa"/>
        <w:tblLook w:val="04A0" w:firstRow="1" w:lastRow="0" w:firstColumn="1" w:lastColumn="0" w:noHBand="0" w:noVBand="1"/>
      </w:tblPr>
      <w:tblGrid>
        <w:gridCol w:w="996"/>
        <w:gridCol w:w="1196"/>
        <w:gridCol w:w="1909"/>
        <w:gridCol w:w="1797"/>
        <w:gridCol w:w="1841"/>
        <w:gridCol w:w="1333"/>
      </w:tblGrid>
      <w:tr w:rsidR="008B7F54" w:rsidRPr="008B7F54" w14:paraId="659E511A" w14:textId="77777777" w:rsidTr="007851FE">
        <w:trPr>
          <w:tblHeader/>
        </w:trPr>
        <w:tc>
          <w:tcPr>
            <w:tcW w:w="996" w:type="dxa"/>
            <w:shd w:val="clear" w:color="auto" w:fill="FFFFFF" w:themeFill="background1"/>
            <w:vAlign w:val="center"/>
          </w:tcPr>
          <w:p w14:paraId="75A4B8A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lang w:eastAsia="zh-CN"/>
              </w:rPr>
              <w:t>OZNAKA</w:t>
            </w:r>
          </w:p>
        </w:tc>
        <w:tc>
          <w:tcPr>
            <w:tcW w:w="6743" w:type="dxa"/>
            <w:gridSpan w:val="4"/>
            <w:shd w:val="clear" w:color="auto" w:fill="FFFFFF" w:themeFill="background1"/>
            <w:vAlign w:val="center"/>
          </w:tcPr>
          <w:p w14:paraId="4B4BBE5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lang w:eastAsia="zh-CN"/>
              </w:rPr>
              <w:t>OPIS PRUŽANJA CESTE</w:t>
            </w:r>
          </w:p>
        </w:tc>
        <w:tc>
          <w:tcPr>
            <w:tcW w:w="1333" w:type="dxa"/>
            <w:shd w:val="clear" w:color="auto" w:fill="FFFFFF" w:themeFill="background1"/>
            <w:vAlign w:val="center"/>
          </w:tcPr>
          <w:p w14:paraId="33D134B8" w14:textId="77777777" w:rsidR="008B7F54" w:rsidRPr="007851FE" w:rsidRDefault="008B7F54" w:rsidP="007851FE">
            <w:pPr>
              <w:spacing w:line="240" w:lineRule="auto"/>
              <w:jc w:val="center"/>
              <w:rPr>
                <w:rFonts w:asciiTheme="minorHAnsi" w:hAnsiTheme="minorHAnsi" w:cstheme="minorHAnsi"/>
                <w:b/>
                <w:sz w:val="20"/>
                <w:lang w:eastAsia="zh-CN"/>
              </w:rPr>
            </w:pPr>
            <w:r w:rsidRPr="007851FE">
              <w:rPr>
                <w:rFonts w:asciiTheme="minorHAnsi" w:hAnsiTheme="minorHAnsi" w:cstheme="minorHAnsi"/>
                <w:b/>
                <w:sz w:val="20"/>
                <w:lang w:eastAsia="zh-CN"/>
              </w:rPr>
              <w:t>DULJINA</w:t>
            </w:r>
          </w:p>
          <w:p w14:paraId="7BE0440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lang w:eastAsia="zh-CN"/>
              </w:rPr>
              <w:t>(km)</w:t>
            </w:r>
          </w:p>
        </w:tc>
      </w:tr>
      <w:tr w:rsidR="008B7F54" w:rsidRPr="008B7F54" w14:paraId="45035008" w14:textId="77777777" w:rsidTr="007851FE">
        <w:trPr>
          <w:trHeight w:val="350"/>
        </w:trPr>
        <w:tc>
          <w:tcPr>
            <w:tcW w:w="996" w:type="dxa"/>
            <w:shd w:val="clear" w:color="auto" w:fill="auto"/>
            <w:vAlign w:val="center"/>
          </w:tcPr>
          <w:p w14:paraId="059A31D5" w14:textId="77777777" w:rsidR="008B7F54" w:rsidRPr="007851FE" w:rsidRDefault="008B7F54" w:rsidP="007851FE">
            <w:pPr>
              <w:spacing w:line="240" w:lineRule="auto"/>
              <w:jc w:val="center"/>
              <w:rPr>
                <w:rFonts w:asciiTheme="minorHAnsi" w:hAnsiTheme="minorHAnsi" w:cstheme="minorHAnsi"/>
                <w:sz w:val="20"/>
                <w:lang w:eastAsia="zh-CN"/>
              </w:rPr>
            </w:pPr>
          </w:p>
        </w:tc>
        <w:tc>
          <w:tcPr>
            <w:tcW w:w="6743" w:type="dxa"/>
            <w:gridSpan w:val="4"/>
            <w:shd w:val="clear" w:color="auto" w:fill="auto"/>
            <w:vAlign w:val="center"/>
          </w:tcPr>
          <w:p w14:paraId="077674A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lang w:eastAsia="zh-CN"/>
              </w:rPr>
              <w:t>AUTOCESTE</w:t>
            </w:r>
          </w:p>
        </w:tc>
        <w:tc>
          <w:tcPr>
            <w:tcW w:w="1333" w:type="dxa"/>
            <w:shd w:val="clear" w:color="auto" w:fill="auto"/>
            <w:vAlign w:val="center"/>
          </w:tcPr>
          <w:p w14:paraId="6664D319" w14:textId="77777777" w:rsidR="008B7F54" w:rsidRPr="007851FE" w:rsidRDefault="008B7F54" w:rsidP="007851FE">
            <w:pPr>
              <w:spacing w:line="240" w:lineRule="auto"/>
              <w:jc w:val="center"/>
              <w:rPr>
                <w:rFonts w:asciiTheme="minorHAnsi" w:hAnsiTheme="minorHAnsi" w:cstheme="minorHAnsi"/>
                <w:sz w:val="20"/>
                <w:lang w:eastAsia="zh-CN"/>
              </w:rPr>
            </w:pPr>
          </w:p>
        </w:tc>
      </w:tr>
      <w:tr w:rsidR="008B7F54" w:rsidRPr="008B7F54" w14:paraId="6B4852B4" w14:textId="77777777" w:rsidTr="007851FE">
        <w:tc>
          <w:tcPr>
            <w:tcW w:w="996" w:type="dxa"/>
            <w:shd w:val="clear" w:color="auto" w:fill="auto"/>
            <w:vAlign w:val="center"/>
          </w:tcPr>
          <w:p w14:paraId="2B22169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A 2</w:t>
            </w:r>
          </w:p>
        </w:tc>
        <w:tc>
          <w:tcPr>
            <w:tcW w:w="6743" w:type="dxa"/>
            <w:gridSpan w:val="4"/>
            <w:shd w:val="clear" w:color="auto" w:fill="auto"/>
            <w:vAlign w:val="center"/>
          </w:tcPr>
          <w:p w14:paraId="55C9E7A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G.P. Macelj (granica Rep. Slovenije) – Trakošćan – Krapina – Zagreb (čvorište Jankomir, A3)</w:t>
            </w:r>
          </w:p>
        </w:tc>
        <w:tc>
          <w:tcPr>
            <w:tcW w:w="1333" w:type="dxa"/>
            <w:shd w:val="clear" w:color="auto" w:fill="auto"/>
            <w:vAlign w:val="center"/>
          </w:tcPr>
          <w:p w14:paraId="3DC936C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38,30</w:t>
            </w:r>
          </w:p>
        </w:tc>
      </w:tr>
      <w:tr w:rsidR="008B7F54" w:rsidRPr="008B7F54" w14:paraId="5B861E52" w14:textId="77777777" w:rsidTr="007851FE">
        <w:tc>
          <w:tcPr>
            <w:tcW w:w="996" w:type="dxa"/>
            <w:vAlign w:val="center"/>
          </w:tcPr>
          <w:p w14:paraId="5099A36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11D679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OBJEKT</w:t>
            </w:r>
          </w:p>
        </w:tc>
        <w:tc>
          <w:tcPr>
            <w:tcW w:w="3706" w:type="dxa"/>
            <w:gridSpan w:val="2"/>
            <w:shd w:val="clear" w:color="auto" w:fill="auto"/>
            <w:vAlign w:val="center"/>
          </w:tcPr>
          <w:p w14:paraId="501B5A1A"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LOKACIJA</w:t>
            </w:r>
          </w:p>
        </w:tc>
        <w:tc>
          <w:tcPr>
            <w:tcW w:w="1841" w:type="dxa"/>
            <w:shd w:val="clear" w:color="auto" w:fill="auto"/>
            <w:vAlign w:val="center"/>
          </w:tcPr>
          <w:p w14:paraId="445C804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STACIONAŽA</w:t>
            </w:r>
          </w:p>
        </w:tc>
        <w:tc>
          <w:tcPr>
            <w:tcW w:w="1333" w:type="dxa"/>
            <w:vAlign w:val="center"/>
          </w:tcPr>
          <w:p w14:paraId="2BB1B554"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A44F6AF" w14:textId="77777777" w:rsidTr="007851FE">
        <w:tc>
          <w:tcPr>
            <w:tcW w:w="996" w:type="dxa"/>
            <w:vAlign w:val="center"/>
          </w:tcPr>
          <w:p w14:paraId="4346229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74A96C17"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 xml:space="preserve">Čvorovi </w:t>
            </w:r>
          </w:p>
        </w:tc>
        <w:tc>
          <w:tcPr>
            <w:tcW w:w="3706" w:type="dxa"/>
            <w:gridSpan w:val="2"/>
            <w:shd w:val="clear" w:color="auto" w:fill="auto"/>
            <w:vAlign w:val="center"/>
          </w:tcPr>
          <w:p w14:paraId="22A4B6E0"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Gubaševo </w:t>
            </w:r>
          </w:p>
        </w:tc>
        <w:tc>
          <w:tcPr>
            <w:tcW w:w="1841" w:type="dxa"/>
            <w:shd w:val="clear" w:color="auto" w:fill="auto"/>
            <w:vAlign w:val="center"/>
          </w:tcPr>
          <w:p w14:paraId="2408876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17+017,42</w:t>
            </w:r>
          </w:p>
        </w:tc>
        <w:tc>
          <w:tcPr>
            <w:tcW w:w="1333" w:type="dxa"/>
            <w:vAlign w:val="center"/>
          </w:tcPr>
          <w:p w14:paraId="763FD7C1"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7FF2FC6" w14:textId="77777777" w:rsidTr="007851FE">
        <w:tc>
          <w:tcPr>
            <w:tcW w:w="996" w:type="dxa"/>
            <w:vAlign w:val="center"/>
          </w:tcPr>
          <w:p w14:paraId="12B85CE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45D0249D" w14:textId="77777777" w:rsidR="008B7F54" w:rsidRPr="007851FE" w:rsidRDefault="008B7F54" w:rsidP="007851FE">
            <w:pPr>
              <w:spacing w:line="240" w:lineRule="auto"/>
              <w:jc w:val="left"/>
              <w:rPr>
                <w:rFonts w:asciiTheme="minorHAnsi" w:hAnsiTheme="minorHAnsi" w:cstheme="minorHAnsi"/>
                <w:sz w:val="20"/>
                <w:lang w:eastAsia="zh-CN"/>
              </w:rPr>
            </w:pPr>
          </w:p>
        </w:tc>
        <w:tc>
          <w:tcPr>
            <w:tcW w:w="3706" w:type="dxa"/>
            <w:gridSpan w:val="2"/>
            <w:shd w:val="clear" w:color="auto" w:fill="auto"/>
            <w:vAlign w:val="center"/>
          </w:tcPr>
          <w:p w14:paraId="5D19850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Začretje </w:t>
            </w:r>
          </w:p>
        </w:tc>
        <w:tc>
          <w:tcPr>
            <w:tcW w:w="1841" w:type="dxa"/>
            <w:shd w:val="clear" w:color="auto" w:fill="auto"/>
            <w:vAlign w:val="center"/>
          </w:tcPr>
          <w:p w14:paraId="37126B1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29+726,96</w:t>
            </w:r>
          </w:p>
        </w:tc>
        <w:tc>
          <w:tcPr>
            <w:tcW w:w="1333" w:type="dxa"/>
            <w:vAlign w:val="center"/>
          </w:tcPr>
          <w:p w14:paraId="58A40922"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D805E26" w14:textId="77777777" w:rsidTr="007851FE">
        <w:tc>
          <w:tcPr>
            <w:tcW w:w="996" w:type="dxa"/>
            <w:vAlign w:val="center"/>
          </w:tcPr>
          <w:p w14:paraId="03D8914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64A1C2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3706" w:type="dxa"/>
            <w:gridSpan w:val="2"/>
            <w:shd w:val="clear" w:color="auto" w:fill="auto"/>
            <w:vAlign w:val="center"/>
          </w:tcPr>
          <w:p w14:paraId="0427937D" w14:textId="77777777" w:rsidR="008B7F54" w:rsidRPr="007851FE" w:rsidRDefault="008B7F54" w:rsidP="007851FE">
            <w:pPr>
              <w:spacing w:line="240" w:lineRule="auto"/>
              <w:jc w:val="left"/>
              <w:rPr>
                <w:rFonts w:asciiTheme="minorHAnsi" w:hAnsiTheme="minorHAnsi" w:cstheme="minorHAnsi"/>
                <w:sz w:val="20"/>
              </w:rPr>
            </w:pPr>
            <w:r w:rsidRPr="007851FE">
              <w:rPr>
                <w:rFonts w:asciiTheme="minorHAnsi" w:hAnsiTheme="minorHAnsi" w:cstheme="minorHAnsi"/>
                <w:sz w:val="20"/>
              </w:rPr>
              <w:t xml:space="preserve">Krapina - most(ovi) </w:t>
            </w:r>
          </w:p>
          <w:p w14:paraId="7D51CB2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               - nadvožnjak </w:t>
            </w:r>
          </w:p>
        </w:tc>
        <w:tc>
          <w:tcPr>
            <w:tcW w:w="1841" w:type="dxa"/>
            <w:shd w:val="clear" w:color="auto" w:fill="auto"/>
            <w:vAlign w:val="center"/>
          </w:tcPr>
          <w:p w14:paraId="45EC29A1" w14:textId="77777777" w:rsidR="008B7F54" w:rsidRPr="007851FE" w:rsidRDefault="008B7F54" w:rsidP="007851FE">
            <w:pPr>
              <w:spacing w:line="240" w:lineRule="auto"/>
              <w:jc w:val="center"/>
              <w:rPr>
                <w:rFonts w:asciiTheme="minorHAnsi" w:hAnsiTheme="minorHAnsi" w:cstheme="minorHAnsi"/>
                <w:sz w:val="20"/>
              </w:rPr>
            </w:pPr>
            <w:r w:rsidRPr="007851FE">
              <w:rPr>
                <w:rFonts w:asciiTheme="minorHAnsi" w:hAnsiTheme="minorHAnsi" w:cstheme="minorHAnsi"/>
                <w:sz w:val="20"/>
              </w:rPr>
              <w:t>34+521,000</w:t>
            </w:r>
          </w:p>
          <w:p w14:paraId="1005ECD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34+658,77</w:t>
            </w:r>
          </w:p>
        </w:tc>
        <w:tc>
          <w:tcPr>
            <w:tcW w:w="1333" w:type="dxa"/>
            <w:vAlign w:val="center"/>
          </w:tcPr>
          <w:p w14:paraId="4E5AD3E9"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67B0ABDD" w14:textId="77777777" w:rsidTr="007851FE">
        <w:tc>
          <w:tcPr>
            <w:tcW w:w="996" w:type="dxa"/>
            <w:vAlign w:val="center"/>
          </w:tcPr>
          <w:p w14:paraId="10A89CB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F91DCB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3706" w:type="dxa"/>
            <w:gridSpan w:val="2"/>
            <w:shd w:val="clear" w:color="auto" w:fill="auto"/>
            <w:vAlign w:val="center"/>
          </w:tcPr>
          <w:p w14:paraId="09CC70E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Đurmanec - podvožnjak </w:t>
            </w:r>
          </w:p>
        </w:tc>
        <w:tc>
          <w:tcPr>
            <w:tcW w:w="1841" w:type="dxa"/>
            <w:shd w:val="clear" w:color="auto" w:fill="auto"/>
            <w:vAlign w:val="center"/>
          </w:tcPr>
          <w:p w14:paraId="0315334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44+049,508</w:t>
            </w:r>
          </w:p>
        </w:tc>
        <w:tc>
          <w:tcPr>
            <w:tcW w:w="1333" w:type="dxa"/>
            <w:vAlign w:val="center"/>
          </w:tcPr>
          <w:p w14:paraId="5F5C0174"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1D44C08" w14:textId="77777777" w:rsidTr="007851FE">
        <w:tc>
          <w:tcPr>
            <w:tcW w:w="996" w:type="dxa"/>
            <w:vAlign w:val="center"/>
          </w:tcPr>
          <w:p w14:paraId="7FBE1D4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B75ADB1" w14:textId="77777777" w:rsidR="008B7F54" w:rsidRPr="007851FE" w:rsidRDefault="008B7F54" w:rsidP="007851FE">
            <w:pPr>
              <w:spacing w:line="240" w:lineRule="auto"/>
              <w:jc w:val="left"/>
              <w:rPr>
                <w:rFonts w:asciiTheme="minorHAnsi" w:hAnsiTheme="minorHAnsi" w:cstheme="minorHAnsi"/>
                <w:sz w:val="20"/>
                <w:lang w:eastAsia="zh-CN"/>
              </w:rPr>
            </w:pPr>
          </w:p>
        </w:tc>
        <w:tc>
          <w:tcPr>
            <w:tcW w:w="3706" w:type="dxa"/>
            <w:gridSpan w:val="2"/>
            <w:shd w:val="clear" w:color="auto" w:fill="auto"/>
            <w:vAlign w:val="center"/>
          </w:tcPr>
          <w:p w14:paraId="2C95400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Trakošćan - podvožnjak </w:t>
            </w:r>
          </w:p>
        </w:tc>
        <w:tc>
          <w:tcPr>
            <w:tcW w:w="1841" w:type="dxa"/>
            <w:shd w:val="clear" w:color="auto" w:fill="auto"/>
            <w:vAlign w:val="center"/>
          </w:tcPr>
          <w:p w14:paraId="74C65FD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51+524,815</w:t>
            </w:r>
          </w:p>
        </w:tc>
        <w:tc>
          <w:tcPr>
            <w:tcW w:w="1333" w:type="dxa"/>
            <w:vAlign w:val="center"/>
          </w:tcPr>
          <w:p w14:paraId="79580C14"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6ED1A0E" w14:textId="77777777" w:rsidTr="007851FE">
        <w:tc>
          <w:tcPr>
            <w:tcW w:w="996" w:type="dxa"/>
            <w:vAlign w:val="center"/>
          </w:tcPr>
          <w:p w14:paraId="0875B6F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6F9A07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Tuneli</w:t>
            </w:r>
          </w:p>
        </w:tc>
        <w:tc>
          <w:tcPr>
            <w:tcW w:w="3706" w:type="dxa"/>
            <w:gridSpan w:val="2"/>
            <w:shd w:val="clear" w:color="auto" w:fill="auto"/>
            <w:vAlign w:val="center"/>
          </w:tcPr>
          <w:p w14:paraId="518EA510"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Levačica </w:t>
            </w:r>
          </w:p>
        </w:tc>
        <w:tc>
          <w:tcPr>
            <w:tcW w:w="1841" w:type="dxa"/>
            <w:shd w:val="clear" w:color="auto" w:fill="auto"/>
            <w:vAlign w:val="center"/>
          </w:tcPr>
          <w:p w14:paraId="685F45D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36+308,98</w:t>
            </w:r>
          </w:p>
        </w:tc>
        <w:tc>
          <w:tcPr>
            <w:tcW w:w="1333" w:type="dxa"/>
            <w:vAlign w:val="center"/>
          </w:tcPr>
          <w:p w14:paraId="2A07C3BE"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74B64E3C" w14:textId="77777777" w:rsidTr="007851FE">
        <w:tc>
          <w:tcPr>
            <w:tcW w:w="996" w:type="dxa"/>
            <w:vAlign w:val="center"/>
          </w:tcPr>
          <w:p w14:paraId="510D503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6CC4D7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3706" w:type="dxa"/>
            <w:gridSpan w:val="2"/>
            <w:shd w:val="clear" w:color="auto" w:fill="auto"/>
            <w:vAlign w:val="center"/>
          </w:tcPr>
          <w:p w14:paraId="66C49A2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Vidovci </w:t>
            </w:r>
          </w:p>
        </w:tc>
        <w:tc>
          <w:tcPr>
            <w:tcW w:w="1841" w:type="dxa"/>
            <w:shd w:val="clear" w:color="auto" w:fill="auto"/>
            <w:vAlign w:val="center"/>
          </w:tcPr>
          <w:p w14:paraId="1F59E44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38+136,10</w:t>
            </w:r>
          </w:p>
        </w:tc>
        <w:tc>
          <w:tcPr>
            <w:tcW w:w="1333" w:type="dxa"/>
            <w:vAlign w:val="center"/>
          </w:tcPr>
          <w:p w14:paraId="5696DD58"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61235C68" w14:textId="77777777" w:rsidTr="007851FE">
        <w:tc>
          <w:tcPr>
            <w:tcW w:w="996" w:type="dxa"/>
            <w:vAlign w:val="center"/>
          </w:tcPr>
          <w:p w14:paraId="10E448C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0C82926" w14:textId="77777777" w:rsidR="008B7F54" w:rsidRPr="007851FE" w:rsidRDefault="008B7F54" w:rsidP="007851FE">
            <w:pPr>
              <w:spacing w:line="240" w:lineRule="auto"/>
              <w:jc w:val="left"/>
              <w:rPr>
                <w:rFonts w:asciiTheme="minorHAnsi" w:hAnsiTheme="minorHAnsi" w:cstheme="minorHAnsi"/>
                <w:sz w:val="20"/>
                <w:lang w:eastAsia="zh-CN"/>
              </w:rPr>
            </w:pPr>
          </w:p>
        </w:tc>
        <w:tc>
          <w:tcPr>
            <w:tcW w:w="3706" w:type="dxa"/>
            <w:gridSpan w:val="2"/>
            <w:shd w:val="clear" w:color="auto" w:fill="auto"/>
            <w:vAlign w:val="center"/>
          </w:tcPr>
          <w:p w14:paraId="39DF552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Sveta Tri Kralja (poluautocesta)</w:t>
            </w:r>
          </w:p>
        </w:tc>
        <w:tc>
          <w:tcPr>
            <w:tcW w:w="1841" w:type="dxa"/>
            <w:shd w:val="clear" w:color="auto" w:fill="auto"/>
            <w:vAlign w:val="center"/>
          </w:tcPr>
          <w:p w14:paraId="47D24B1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40+425,13</w:t>
            </w:r>
          </w:p>
        </w:tc>
        <w:tc>
          <w:tcPr>
            <w:tcW w:w="1333" w:type="dxa"/>
            <w:vAlign w:val="center"/>
          </w:tcPr>
          <w:p w14:paraId="6997018D"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2DA0AA3" w14:textId="77777777" w:rsidTr="007851FE">
        <w:tc>
          <w:tcPr>
            <w:tcW w:w="996" w:type="dxa"/>
            <w:vAlign w:val="center"/>
          </w:tcPr>
          <w:p w14:paraId="249CE7F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27C7F19" w14:textId="77777777" w:rsidR="008B7F54" w:rsidRPr="007851FE" w:rsidRDefault="008B7F54" w:rsidP="007851FE">
            <w:pPr>
              <w:spacing w:line="240" w:lineRule="auto"/>
              <w:jc w:val="left"/>
              <w:rPr>
                <w:rFonts w:asciiTheme="minorHAnsi" w:hAnsiTheme="minorHAnsi" w:cstheme="minorHAnsi"/>
                <w:sz w:val="20"/>
                <w:lang w:eastAsia="zh-CN"/>
              </w:rPr>
            </w:pPr>
          </w:p>
        </w:tc>
        <w:tc>
          <w:tcPr>
            <w:tcW w:w="3706" w:type="dxa"/>
            <w:gridSpan w:val="2"/>
            <w:shd w:val="clear" w:color="auto" w:fill="auto"/>
            <w:vAlign w:val="center"/>
          </w:tcPr>
          <w:p w14:paraId="6D249FA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Brezovica (poluautocesta)</w:t>
            </w:r>
          </w:p>
        </w:tc>
        <w:tc>
          <w:tcPr>
            <w:tcW w:w="1841" w:type="dxa"/>
            <w:shd w:val="clear" w:color="auto" w:fill="auto"/>
            <w:vAlign w:val="center"/>
          </w:tcPr>
          <w:p w14:paraId="310E6F2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42+232,74</w:t>
            </w:r>
          </w:p>
        </w:tc>
        <w:tc>
          <w:tcPr>
            <w:tcW w:w="1333" w:type="dxa"/>
            <w:vAlign w:val="center"/>
          </w:tcPr>
          <w:p w14:paraId="11CB6478"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36C2E7F" w14:textId="77777777" w:rsidTr="007851FE">
        <w:tc>
          <w:tcPr>
            <w:tcW w:w="996" w:type="dxa"/>
            <w:vAlign w:val="center"/>
          </w:tcPr>
          <w:p w14:paraId="41D6EE26"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D7B06F6" w14:textId="77777777" w:rsidR="008B7F54" w:rsidRPr="007851FE" w:rsidRDefault="008B7F54" w:rsidP="007851FE">
            <w:pPr>
              <w:spacing w:line="240" w:lineRule="auto"/>
              <w:jc w:val="left"/>
              <w:rPr>
                <w:rFonts w:asciiTheme="minorHAnsi" w:hAnsiTheme="minorHAnsi" w:cstheme="minorHAnsi"/>
                <w:sz w:val="20"/>
                <w:lang w:eastAsia="zh-CN"/>
              </w:rPr>
            </w:pPr>
          </w:p>
        </w:tc>
        <w:tc>
          <w:tcPr>
            <w:tcW w:w="3706" w:type="dxa"/>
            <w:gridSpan w:val="2"/>
            <w:shd w:val="clear" w:color="auto" w:fill="auto"/>
            <w:vAlign w:val="center"/>
          </w:tcPr>
          <w:p w14:paraId="23C6FF6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Đurmanec </w:t>
            </w:r>
          </w:p>
        </w:tc>
        <w:tc>
          <w:tcPr>
            <w:tcW w:w="1841" w:type="dxa"/>
            <w:shd w:val="clear" w:color="auto" w:fill="auto"/>
            <w:vAlign w:val="center"/>
          </w:tcPr>
          <w:p w14:paraId="244206B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45+015,68</w:t>
            </w:r>
          </w:p>
        </w:tc>
        <w:tc>
          <w:tcPr>
            <w:tcW w:w="1333" w:type="dxa"/>
            <w:vAlign w:val="center"/>
          </w:tcPr>
          <w:p w14:paraId="14094A18"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6B392BBE" w14:textId="77777777" w:rsidTr="007851FE">
        <w:tc>
          <w:tcPr>
            <w:tcW w:w="996" w:type="dxa"/>
            <w:vAlign w:val="center"/>
          </w:tcPr>
          <w:p w14:paraId="2840855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4E4763B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3706" w:type="dxa"/>
            <w:gridSpan w:val="2"/>
            <w:shd w:val="clear" w:color="auto" w:fill="auto"/>
            <w:vAlign w:val="center"/>
          </w:tcPr>
          <w:p w14:paraId="23C8736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Frukov Krč</w:t>
            </w:r>
          </w:p>
        </w:tc>
        <w:tc>
          <w:tcPr>
            <w:tcW w:w="1841" w:type="dxa"/>
            <w:shd w:val="clear" w:color="auto" w:fill="auto"/>
            <w:vAlign w:val="center"/>
          </w:tcPr>
          <w:p w14:paraId="5BFF80F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49+458,60</w:t>
            </w:r>
          </w:p>
        </w:tc>
        <w:tc>
          <w:tcPr>
            <w:tcW w:w="1333" w:type="dxa"/>
            <w:vAlign w:val="center"/>
          </w:tcPr>
          <w:p w14:paraId="74047CEB"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5F17AE8" w14:textId="77777777" w:rsidTr="007851FE">
        <w:tc>
          <w:tcPr>
            <w:tcW w:w="996" w:type="dxa"/>
            <w:vAlign w:val="center"/>
          </w:tcPr>
          <w:p w14:paraId="0B501947"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1AE6790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 xml:space="preserve">Mostovi </w:t>
            </w:r>
          </w:p>
        </w:tc>
        <w:tc>
          <w:tcPr>
            <w:tcW w:w="3706" w:type="dxa"/>
            <w:gridSpan w:val="2"/>
            <w:shd w:val="clear" w:color="auto" w:fill="auto"/>
            <w:vAlign w:val="center"/>
          </w:tcPr>
          <w:p w14:paraId="16BD0EC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Preko Krapine </w:t>
            </w:r>
          </w:p>
        </w:tc>
        <w:tc>
          <w:tcPr>
            <w:tcW w:w="1841" w:type="dxa"/>
            <w:shd w:val="clear" w:color="auto" w:fill="auto"/>
            <w:vAlign w:val="center"/>
          </w:tcPr>
          <w:p w14:paraId="6DEBD17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19+317,00</w:t>
            </w:r>
          </w:p>
        </w:tc>
        <w:tc>
          <w:tcPr>
            <w:tcW w:w="1333" w:type="dxa"/>
            <w:vAlign w:val="center"/>
          </w:tcPr>
          <w:p w14:paraId="0ACF836C"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7E3E5C2F" w14:textId="77777777" w:rsidTr="007851FE">
        <w:trPr>
          <w:trHeight w:val="396"/>
        </w:trPr>
        <w:tc>
          <w:tcPr>
            <w:tcW w:w="996" w:type="dxa"/>
            <w:shd w:val="clear" w:color="auto" w:fill="auto"/>
            <w:vAlign w:val="center"/>
          </w:tcPr>
          <w:p w14:paraId="2C050AB9" w14:textId="77777777" w:rsidR="008B7F54" w:rsidRPr="007851FE" w:rsidRDefault="008B7F54" w:rsidP="007851FE">
            <w:pPr>
              <w:spacing w:line="240" w:lineRule="auto"/>
              <w:jc w:val="center"/>
              <w:rPr>
                <w:rFonts w:asciiTheme="minorHAnsi" w:hAnsiTheme="minorHAnsi" w:cstheme="minorHAnsi"/>
                <w:sz w:val="20"/>
                <w:lang w:eastAsia="zh-CN"/>
              </w:rPr>
            </w:pPr>
          </w:p>
        </w:tc>
        <w:tc>
          <w:tcPr>
            <w:tcW w:w="6743" w:type="dxa"/>
            <w:gridSpan w:val="4"/>
            <w:shd w:val="clear" w:color="auto" w:fill="auto"/>
            <w:vAlign w:val="center"/>
          </w:tcPr>
          <w:p w14:paraId="5879190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rPr>
              <w:t>DRŽAVNE CESTE</w:t>
            </w:r>
          </w:p>
        </w:tc>
        <w:tc>
          <w:tcPr>
            <w:tcW w:w="1333" w:type="dxa"/>
            <w:shd w:val="clear" w:color="auto" w:fill="auto"/>
            <w:vAlign w:val="center"/>
          </w:tcPr>
          <w:p w14:paraId="38C1CF66" w14:textId="77777777" w:rsidR="008B7F54" w:rsidRPr="007851FE" w:rsidRDefault="008B7F54" w:rsidP="007851FE">
            <w:pPr>
              <w:spacing w:line="240" w:lineRule="auto"/>
              <w:jc w:val="center"/>
              <w:rPr>
                <w:rFonts w:asciiTheme="minorHAnsi" w:hAnsiTheme="minorHAnsi" w:cstheme="minorHAnsi"/>
                <w:sz w:val="20"/>
                <w:lang w:eastAsia="zh-CN"/>
              </w:rPr>
            </w:pPr>
          </w:p>
        </w:tc>
      </w:tr>
      <w:tr w:rsidR="008B7F54" w:rsidRPr="008B7F54" w14:paraId="763B106E" w14:textId="77777777" w:rsidTr="007851FE">
        <w:tc>
          <w:tcPr>
            <w:tcW w:w="996" w:type="dxa"/>
            <w:shd w:val="clear" w:color="auto" w:fill="auto"/>
            <w:vAlign w:val="center"/>
          </w:tcPr>
          <w:p w14:paraId="3963790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DC 1</w:t>
            </w:r>
          </w:p>
        </w:tc>
        <w:tc>
          <w:tcPr>
            <w:tcW w:w="6743" w:type="dxa"/>
            <w:gridSpan w:val="4"/>
            <w:shd w:val="clear" w:color="auto" w:fill="auto"/>
            <w:vAlign w:val="center"/>
          </w:tcPr>
          <w:p w14:paraId="3825CDA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Gornji Macelj (A2) – Krapina – Zagreb – Karlovac – Gračac – Knin – Brnaze – Split (D8)</w:t>
            </w:r>
          </w:p>
        </w:tc>
        <w:tc>
          <w:tcPr>
            <w:tcW w:w="1333" w:type="dxa"/>
            <w:shd w:val="clear" w:color="auto" w:fill="auto"/>
            <w:vAlign w:val="center"/>
          </w:tcPr>
          <w:p w14:paraId="1D4EE1D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18,30</w:t>
            </w:r>
          </w:p>
        </w:tc>
      </w:tr>
      <w:tr w:rsidR="008B7F54" w:rsidRPr="008B7F54" w14:paraId="3124340D" w14:textId="77777777" w:rsidTr="007851FE">
        <w:tc>
          <w:tcPr>
            <w:tcW w:w="996" w:type="dxa"/>
            <w:vAlign w:val="center"/>
          </w:tcPr>
          <w:p w14:paraId="52F23A8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1BD375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OBJEKT</w:t>
            </w:r>
          </w:p>
        </w:tc>
        <w:tc>
          <w:tcPr>
            <w:tcW w:w="1909" w:type="dxa"/>
            <w:shd w:val="clear" w:color="auto" w:fill="auto"/>
            <w:vAlign w:val="center"/>
          </w:tcPr>
          <w:p w14:paraId="4300278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LOKACIJA</w:t>
            </w:r>
          </w:p>
        </w:tc>
        <w:tc>
          <w:tcPr>
            <w:tcW w:w="1797" w:type="dxa"/>
            <w:shd w:val="clear" w:color="auto" w:fill="auto"/>
            <w:vAlign w:val="center"/>
          </w:tcPr>
          <w:p w14:paraId="77F9E8C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STACIONAŽA</w:t>
            </w:r>
          </w:p>
        </w:tc>
        <w:tc>
          <w:tcPr>
            <w:tcW w:w="1841" w:type="dxa"/>
            <w:shd w:val="clear" w:color="auto" w:fill="auto"/>
            <w:vAlign w:val="center"/>
          </w:tcPr>
          <w:p w14:paraId="4963AF46"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PREPREKA</w:t>
            </w:r>
          </w:p>
        </w:tc>
        <w:tc>
          <w:tcPr>
            <w:tcW w:w="1333" w:type="dxa"/>
            <w:vAlign w:val="center"/>
          </w:tcPr>
          <w:p w14:paraId="1047E4E1"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BCBB060" w14:textId="77777777" w:rsidTr="007851FE">
        <w:tc>
          <w:tcPr>
            <w:tcW w:w="996" w:type="dxa"/>
            <w:vAlign w:val="center"/>
          </w:tcPr>
          <w:p w14:paraId="54EDA5E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C03285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Tuneli</w:t>
            </w:r>
          </w:p>
        </w:tc>
        <w:tc>
          <w:tcPr>
            <w:tcW w:w="1909" w:type="dxa"/>
            <w:shd w:val="clear" w:color="auto" w:fill="auto"/>
            <w:vAlign w:val="center"/>
          </w:tcPr>
          <w:p w14:paraId="602FC176"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Krapina</w:t>
            </w:r>
          </w:p>
        </w:tc>
        <w:tc>
          <w:tcPr>
            <w:tcW w:w="1797" w:type="dxa"/>
            <w:shd w:val="clear" w:color="auto" w:fill="auto"/>
            <w:vAlign w:val="center"/>
          </w:tcPr>
          <w:p w14:paraId="231DB19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841" w:type="dxa"/>
            <w:shd w:val="clear" w:color="auto" w:fill="auto"/>
            <w:vAlign w:val="center"/>
          </w:tcPr>
          <w:p w14:paraId="4533EDDD"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333" w:type="dxa"/>
            <w:vAlign w:val="center"/>
          </w:tcPr>
          <w:p w14:paraId="74390D9A"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2881936" w14:textId="77777777" w:rsidTr="007851FE">
        <w:tc>
          <w:tcPr>
            <w:tcW w:w="996" w:type="dxa"/>
            <w:vAlign w:val="center"/>
          </w:tcPr>
          <w:p w14:paraId="603A2E36"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30BB791"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638E095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Žutnica</w:t>
            </w:r>
          </w:p>
        </w:tc>
        <w:tc>
          <w:tcPr>
            <w:tcW w:w="1797" w:type="dxa"/>
            <w:shd w:val="clear" w:color="auto" w:fill="auto"/>
            <w:vAlign w:val="center"/>
          </w:tcPr>
          <w:p w14:paraId="5B0A573A"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841" w:type="dxa"/>
            <w:shd w:val="clear" w:color="auto" w:fill="auto"/>
            <w:vAlign w:val="center"/>
          </w:tcPr>
          <w:p w14:paraId="36C1447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333" w:type="dxa"/>
            <w:vAlign w:val="center"/>
          </w:tcPr>
          <w:p w14:paraId="2F6CF88E"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2E63791" w14:textId="77777777" w:rsidTr="007851FE">
        <w:tc>
          <w:tcPr>
            <w:tcW w:w="996" w:type="dxa"/>
            <w:vAlign w:val="center"/>
          </w:tcPr>
          <w:p w14:paraId="3A3BD3E1"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43C3F7A"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365BE28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Mali Stog</w:t>
            </w:r>
          </w:p>
        </w:tc>
        <w:tc>
          <w:tcPr>
            <w:tcW w:w="1797" w:type="dxa"/>
            <w:shd w:val="clear" w:color="auto" w:fill="auto"/>
            <w:vAlign w:val="center"/>
          </w:tcPr>
          <w:p w14:paraId="7E0EC35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841" w:type="dxa"/>
            <w:shd w:val="clear" w:color="auto" w:fill="auto"/>
            <w:vAlign w:val="center"/>
          </w:tcPr>
          <w:p w14:paraId="1767C59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333" w:type="dxa"/>
            <w:vAlign w:val="center"/>
          </w:tcPr>
          <w:p w14:paraId="03139FCD"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6AF803D" w14:textId="77777777" w:rsidTr="007851FE">
        <w:tc>
          <w:tcPr>
            <w:tcW w:w="996" w:type="dxa"/>
            <w:vAlign w:val="center"/>
          </w:tcPr>
          <w:p w14:paraId="74EE831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7D27791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6E5D7E0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Veliki Stog</w:t>
            </w:r>
          </w:p>
        </w:tc>
        <w:tc>
          <w:tcPr>
            <w:tcW w:w="1797" w:type="dxa"/>
            <w:shd w:val="clear" w:color="auto" w:fill="auto"/>
            <w:vAlign w:val="center"/>
          </w:tcPr>
          <w:p w14:paraId="13B903E7"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841" w:type="dxa"/>
            <w:shd w:val="clear" w:color="auto" w:fill="auto"/>
            <w:vAlign w:val="center"/>
          </w:tcPr>
          <w:p w14:paraId="3BD7664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333" w:type="dxa"/>
            <w:vAlign w:val="center"/>
          </w:tcPr>
          <w:p w14:paraId="517C3FFC"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554E8AF" w14:textId="77777777" w:rsidTr="007851FE">
        <w:tc>
          <w:tcPr>
            <w:tcW w:w="996" w:type="dxa"/>
            <w:vAlign w:val="center"/>
          </w:tcPr>
          <w:p w14:paraId="35D767E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3B99DD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2E8752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Đurmanec</w:t>
            </w:r>
          </w:p>
        </w:tc>
        <w:tc>
          <w:tcPr>
            <w:tcW w:w="1797" w:type="dxa"/>
            <w:shd w:val="clear" w:color="auto" w:fill="auto"/>
            <w:vAlign w:val="center"/>
          </w:tcPr>
          <w:p w14:paraId="4AE245C9"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841" w:type="dxa"/>
            <w:shd w:val="clear" w:color="auto" w:fill="auto"/>
            <w:vAlign w:val="center"/>
          </w:tcPr>
          <w:p w14:paraId="659BFED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333" w:type="dxa"/>
            <w:vAlign w:val="center"/>
          </w:tcPr>
          <w:p w14:paraId="2C8C819B"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AD9D383" w14:textId="77777777" w:rsidTr="007851FE">
        <w:tc>
          <w:tcPr>
            <w:tcW w:w="996" w:type="dxa"/>
            <w:vAlign w:val="center"/>
          </w:tcPr>
          <w:p w14:paraId="456F3F17"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7D43410"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Mostovi</w:t>
            </w:r>
          </w:p>
        </w:tc>
        <w:tc>
          <w:tcPr>
            <w:tcW w:w="1909" w:type="dxa"/>
            <w:shd w:val="clear" w:color="auto" w:fill="auto"/>
            <w:vAlign w:val="center"/>
          </w:tcPr>
          <w:p w14:paraId="02DE3A6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Kamenica  </w:t>
            </w:r>
          </w:p>
        </w:tc>
        <w:tc>
          <w:tcPr>
            <w:tcW w:w="1797" w:type="dxa"/>
            <w:shd w:val="clear" w:color="auto" w:fill="auto"/>
            <w:vAlign w:val="center"/>
          </w:tcPr>
          <w:p w14:paraId="2274680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0,000-0,019</w:t>
            </w:r>
          </w:p>
        </w:tc>
        <w:tc>
          <w:tcPr>
            <w:tcW w:w="1841" w:type="dxa"/>
            <w:shd w:val="clear" w:color="auto" w:fill="auto"/>
            <w:vAlign w:val="center"/>
          </w:tcPr>
          <w:p w14:paraId="66C794C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 nekat. cesta</w:t>
            </w:r>
          </w:p>
        </w:tc>
        <w:tc>
          <w:tcPr>
            <w:tcW w:w="1333" w:type="dxa"/>
            <w:vAlign w:val="center"/>
          </w:tcPr>
          <w:p w14:paraId="11A2BA82"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9C1F60C" w14:textId="77777777" w:rsidTr="007851FE">
        <w:tc>
          <w:tcPr>
            <w:tcW w:w="996" w:type="dxa"/>
            <w:vAlign w:val="center"/>
          </w:tcPr>
          <w:p w14:paraId="01940A9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76790C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4B29420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Macelj I </w:t>
            </w:r>
          </w:p>
        </w:tc>
        <w:tc>
          <w:tcPr>
            <w:tcW w:w="1797" w:type="dxa"/>
            <w:shd w:val="clear" w:color="auto" w:fill="auto"/>
            <w:vAlign w:val="center"/>
          </w:tcPr>
          <w:p w14:paraId="08D642C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0,122-0,158</w:t>
            </w:r>
          </w:p>
        </w:tc>
        <w:tc>
          <w:tcPr>
            <w:tcW w:w="1841" w:type="dxa"/>
            <w:shd w:val="clear" w:color="auto" w:fill="auto"/>
            <w:vAlign w:val="center"/>
          </w:tcPr>
          <w:p w14:paraId="1ECC6146"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 žup. cesta</w:t>
            </w:r>
          </w:p>
        </w:tc>
        <w:tc>
          <w:tcPr>
            <w:tcW w:w="1333" w:type="dxa"/>
            <w:vAlign w:val="center"/>
          </w:tcPr>
          <w:p w14:paraId="21BC8EE0"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8368966" w14:textId="77777777" w:rsidTr="007851FE">
        <w:tc>
          <w:tcPr>
            <w:tcW w:w="996" w:type="dxa"/>
            <w:vAlign w:val="center"/>
          </w:tcPr>
          <w:p w14:paraId="01091FED"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61A7A59"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0D48B76"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Macelj V </w:t>
            </w:r>
          </w:p>
        </w:tc>
        <w:tc>
          <w:tcPr>
            <w:tcW w:w="1797" w:type="dxa"/>
            <w:shd w:val="clear" w:color="auto" w:fill="auto"/>
            <w:vAlign w:val="center"/>
          </w:tcPr>
          <w:p w14:paraId="04F71F1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0,694-0,704</w:t>
            </w:r>
          </w:p>
        </w:tc>
        <w:tc>
          <w:tcPr>
            <w:tcW w:w="1841" w:type="dxa"/>
            <w:shd w:val="clear" w:color="auto" w:fill="auto"/>
            <w:vAlign w:val="center"/>
          </w:tcPr>
          <w:p w14:paraId="1770541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4B5648E0"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C946BBB" w14:textId="77777777" w:rsidTr="007851FE">
        <w:tc>
          <w:tcPr>
            <w:tcW w:w="996" w:type="dxa"/>
            <w:vAlign w:val="center"/>
          </w:tcPr>
          <w:p w14:paraId="6F41E797"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4E5E8E61"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1C89094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Macelj II </w:t>
            </w:r>
          </w:p>
        </w:tc>
        <w:tc>
          <w:tcPr>
            <w:tcW w:w="1797" w:type="dxa"/>
            <w:shd w:val="clear" w:color="auto" w:fill="auto"/>
            <w:vAlign w:val="center"/>
          </w:tcPr>
          <w:p w14:paraId="50352A0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0,941-0,956</w:t>
            </w:r>
          </w:p>
        </w:tc>
        <w:tc>
          <w:tcPr>
            <w:tcW w:w="1841" w:type="dxa"/>
            <w:shd w:val="clear" w:color="auto" w:fill="auto"/>
            <w:vAlign w:val="center"/>
          </w:tcPr>
          <w:p w14:paraId="229939F6"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nekateg. cesta</w:t>
            </w:r>
          </w:p>
        </w:tc>
        <w:tc>
          <w:tcPr>
            <w:tcW w:w="1333" w:type="dxa"/>
            <w:vAlign w:val="center"/>
          </w:tcPr>
          <w:p w14:paraId="6B5164C9"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9B42605" w14:textId="77777777" w:rsidTr="007851FE">
        <w:tc>
          <w:tcPr>
            <w:tcW w:w="996" w:type="dxa"/>
            <w:vAlign w:val="center"/>
          </w:tcPr>
          <w:p w14:paraId="54F5B06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707C9C6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778A195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Macelj VI </w:t>
            </w:r>
          </w:p>
        </w:tc>
        <w:tc>
          <w:tcPr>
            <w:tcW w:w="1797" w:type="dxa"/>
            <w:shd w:val="clear" w:color="auto" w:fill="auto"/>
            <w:vAlign w:val="center"/>
          </w:tcPr>
          <w:p w14:paraId="07FA7E9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1,635-1,643</w:t>
            </w:r>
          </w:p>
        </w:tc>
        <w:tc>
          <w:tcPr>
            <w:tcW w:w="1841" w:type="dxa"/>
            <w:shd w:val="clear" w:color="auto" w:fill="auto"/>
            <w:vAlign w:val="center"/>
          </w:tcPr>
          <w:p w14:paraId="2FD8117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nekateg. cesta</w:t>
            </w:r>
          </w:p>
        </w:tc>
        <w:tc>
          <w:tcPr>
            <w:tcW w:w="1333" w:type="dxa"/>
            <w:vAlign w:val="center"/>
          </w:tcPr>
          <w:p w14:paraId="0F22160A"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C70B775" w14:textId="77777777" w:rsidTr="007851FE">
        <w:tc>
          <w:tcPr>
            <w:tcW w:w="996" w:type="dxa"/>
            <w:vAlign w:val="center"/>
          </w:tcPr>
          <w:p w14:paraId="7F2363F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BBF900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4F05B336"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Macelj III </w:t>
            </w:r>
          </w:p>
        </w:tc>
        <w:tc>
          <w:tcPr>
            <w:tcW w:w="1797" w:type="dxa"/>
            <w:shd w:val="clear" w:color="auto" w:fill="auto"/>
            <w:vAlign w:val="center"/>
          </w:tcPr>
          <w:p w14:paraId="28B907D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2,599-2,618</w:t>
            </w:r>
          </w:p>
        </w:tc>
        <w:tc>
          <w:tcPr>
            <w:tcW w:w="1841" w:type="dxa"/>
            <w:shd w:val="clear" w:color="auto" w:fill="auto"/>
            <w:vAlign w:val="center"/>
          </w:tcPr>
          <w:p w14:paraId="5D6DB7AA"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 lok. cesta</w:t>
            </w:r>
          </w:p>
        </w:tc>
        <w:tc>
          <w:tcPr>
            <w:tcW w:w="1333" w:type="dxa"/>
            <w:vAlign w:val="center"/>
          </w:tcPr>
          <w:p w14:paraId="552BCD52"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787287D" w14:textId="77777777" w:rsidTr="007851FE">
        <w:tc>
          <w:tcPr>
            <w:tcW w:w="996" w:type="dxa"/>
            <w:vAlign w:val="center"/>
          </w:tcPr>
          <w:p w14:paraId="5B3AAFD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7579792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0293B56"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Macelj IV </w:t>
            </w:r>
          </w:p>
        </w:tc>
        <w:tc>
          <w:tcPr>
            <w:tcW w:w="1797" w:type="dxa"/>
            <w:shd w:val="clear" w:color="auto" w:fill="auto"/>
            <w:vAlign w:val="center"/>
          </w:tcPr>
          <w:p w14:paraId="58D6236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2,691-2,706</w:t>
            </w:r>
          </w:p>
        </w:tc>
        <w:tc>
          <w:tcPr>
            <w:tcW w:w="1841" w:type="dxa"/>
            <w:shd w:val="clear" w:color="auto" w:fill="auto"/>
            <w:vAlign w:val="center"/>
          </w:tcPr>
          <w:p w14:paraId="2A18824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nekateg. cesta</w:t>
            </w:r>
          </w:p>
        </w:tc>
        <w:tc>
          <w:tcPr>
            <w:tcW w:w="1333" w:type="dxa"/>
            <w:vAlign w:val="center"/>
          </w:tcPr>
          <w:p w14:paraId="094BAF0D"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486F9BE" w14:textId="77777777" w:rsidTr="007851FE">
        <w:tc>
          <w:tcPr>
            <w:tcW w:w="996" w:type="dxa"/>
            <w:vAlign w:val="center"/>
          </w:tcPr>
          <w:p w14:paraId="5729280A"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0F1DF4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3A10546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Đurmanec III </w:t>
            </w:r>
          </w:p>
        </w:tc>
        <w:tc>
          <w:tcPr>
            <w:tcW w:w="1797" w:type="dxa"/>
            <w:shd w:val="clear" w:color="auto" w:fill="auto"/>
            <w:vAlign w:val="center"/>
          </w:tcPr>
          <w:p w14:paraId="1F81EB0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7,358-7,373</w:t>
            </w:r>
          </w:p>
        </w:tc>
        <w:tc>
          <w:tcPr>
            <w:tcW w:w="1841" w:type="dxa"/>
            <w:shd w:val="clear" w:color="auto" w:fill="auto"/>
            <w:vAlign w:val="center"/>
          </w:tcPr>
          <w:p w14:paraId="5623151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nekateg. cesta</w:t>
            </w:r>
          </w:p>
        </w:tc>
        <w:tc>
          <w:tcPr>
            <w:tcW w:w="1333" w:type="dxa"/>
            <w:vAlign w:val="center"/>
          </w:tcPr>
          <w:p w14:paraId="1AECABC9"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4C47B5E" w14:textId="77777777" w:rsidTr="007851FE">
        <w:tc>
          <w:tcPr>
            <w:tcW w:w="996" w:type="dxa"/>
            <w:vAlign w:val="center"/>
          </w:tcPr>
          <w:p w14:paraId="4927989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F156C91"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43F2A16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Đurmanec </w:t>
            </w:r>
          </w:p>
        </w:tc>
        <w:tc>
          <w:tcPr>
            <w:tcW w:w="1797" w:type="dxa"/>
            <w:shd w:val="clear" w:color="auto" w:fill="auto"/>
            <w:vAlign w:val="center"/>
          </w:tcPr>
          <w:p w14:paraId="4E261AF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7,694-7,743</w:t>
            </w:r>
          </w:p>
        </w:tc>
        <w:tc>
          <w:tcPr>
            <w:tcW w:w="1841" w:type="dxa"/>
            <w:shd w:val="clear" w:color="auto" w:fill="auto"/>
            <w:vAlign w:val="center"/>
          </w:tcPr>
          <w:p w14:paraId="26E58B4A"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lok. cesta, ne. cesta</w:t>
            </w:r>
          </w:p>
        </w:tc>
        <w:tc>
          <w:tcPr>
            <w:tcW w:w="1333" w:type="dxa"/>
            <w:vAlign w:val="center"/>
          </w:tcPr>
          <w:p w14:paraId="4F1D5EA3"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116675DF" w14:textId="77777777" w:rsidTr="007851FE">
        <w:tc>
          <w:tcPr>
            <w:tcW w:w="996" w:type="dxa"/>
            <w:vAlign w:val="center"/>
          </w:tcPr>
          <w:p w14:paraId="70BD8B0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28C83F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3B0239A"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Đurmanec I </w:t>
            </w:r>
          </w:p>
        </w:tc>
        <w:tc>
          <w:tcPr>
            <w:tcW w:w="1797" w:type="dxa"/>
            <w:shd w:val="clear" w:color="auto" w:fill="auto"/>
            <w:vAlign w:val="center"/>
          </w:tcPr>
          <w:p w14:paraId="2752A89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0,375-0,405</w:t>
            </w:r>
          </w:p>
        </w:tc>
        <w:tc>
          <w:tcPr>
            <w:tcW w:w="1841" w:type="dxa"/>
            <w:shd w:val="clear" w:color="auto" w:fill="auto"/>
            <w:vAlign w:val="center"/>
          </w:tcPr>
          <w:p w14:paraId="291B1E1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105E6C1E"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3CCD17C" w14:textId="77777777" w:rsidTr="007851FE">
        <w:tc>
          <w:tcPr>
            <w:tcW w:w="996" w:type="dxa"/>
            <w:vAlign w:val="center"/>
          </w:tcPr>
          <w:p w14:paraId="22C49D9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BDF735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7657B7C0"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Đurmanec II </w:t>
            </w:r>
          </w:p>
        </w:tc>
        <w:tc>
          <w:tcPr>
            <w:tcW w:w="1797" w:type="dxa"/>
            <w:shd w:val="clear" w:color="auto" w:fill="auto"/>
            <w:vAlign w:val="center"/>
          </w:tcPr>
          <w:p w14:paraId="1E312BF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0,710-0,770</w:t>
            </w:r>
          </w:p>
        </w:tc>
        <w:tc>
          <w:tcPr>
            <w:tcW w:w="1841" w:type="dxa"/>
            <w:shd w:val="clear" w:color="auto" w:fill="auto"/>
            <w:vAlign w:val="center"/>
          </w:tcPr>
          <w:p w14:paraId="5F70C69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rijeka</w:t>
            </w:r>
          </w:p>
        </w:tc>
        <w:tc>
          <w:tcPr>
            <w:tcW w:w="1333" w:type="dxa"/>
            <w:vAlign w:val="center"/>
          </w:tcPr>
          <w:p w14:paraId="047FBEF1"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4F2E7D7" w14:textId="77777777" w:rsidTr="007851FE">
        <w:tc>
          <w:tcPr>
            <w:tcW w:w="996" w:type="dxa"/>
            <w:vAlign w:val="center"/>
          </w:tcPr>
          <w:p w14:paraId="538D42C9"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D47F07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7BE0B7B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Žutnica I </w:t>
            </w:r>
          </w:p>
        </w:tc>
        <w:tc>
          <w:tcPr>
            <w:tcW w:w="1797" w:type="dxa"/>
            <w:shd w:val="clear" w:color="auto" w:fill="auto"/>
            <w:vAlign w:val="center"/>
          </w:tcPr>
          <w:p w14:paraId="76F56B4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1,840-1,970</w:t>
            </w:r>
          </w:p>
        </w:tc>
        <w:tc>
          <w:tcPr>
            <w:tcW w:w="1841" w:type="dxa"/>
            <w:shd w:val="clear" w:color="auto" w:fill="auto"/>
            <w:vAlign w:val="center"/>
          </w:tcPr>
          <w:p w14:paraId="4020933A"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žup. cesta</w:t>
            </w:r>
          </w:p>
        </w:tc>
        <w:tc>
          <w:tcPr>
            <w:tcW w:w="1333" w:type="dxa"/>
            <w:vAlign w:val="center"/>
          </w:tcPr>
          <w:p w14:paraId="3CBCE03A"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6858A7AC" w14:textId="77777777" w:rsidTr="007851FE">
        <w:tc>
          <w:tcPr>
            <w:tcW w:w="996" w:type="dxa"/>
            <w:vAlign w:val="center"/>
          </w:tcPr>
          <w:p w14:paraId="65B4E39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78D0D4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94401D7"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Žutnica V  </w:t>
            </w:r>
          </w:p>
        </w:tc>
        <w:tc>
          <w:tcPr>
            <w:tcW w:w="1797" w:type="dxa"/>
            <w:shd w:val="clear" w:color="auto" w:fill="auto"/>
            <w:vAlign w:val="center"/>
          </w:tcPr>
          <w:p w14:paraId="310757C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2,270-2,278</w:t>
            </w:r>
          </w:p>
        </w:tc>
        <w:tc>
          <w:tcPr>
            <w:tcW w:w="1841" w:type="dxa"/>
            <w:shd w:val="clear" w:color="auto" w:fill="auto"/>
            <w:vAlign w:val="center"/>
          </w:tcPr>
          <w:p w14:paraId="01BFD38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372382AB"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D97829E" w14:textId="77777777" w:rsidTr="007851FE">
        <w:tc>
          <w:tcPr>
            <w:tcW w:w="996" w:type="dxa"/>
            <w:vAlign w:val="center"/>
          </w:tcPr>
          <w:p w14:paraId="2C256241"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137194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9D08A96"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Žutnica II </w:t>
            </w:r>
          </w:p>
        </w:tc>
        <w:tc>
          <w:tcPr>
            <w:tcW w:w="1797" w:type="dxa"/>
            <w:shd w:val="clear" w:color="auto" w:fill="auto"/>
            <w:vAlign w:val="center"/>
          </w:tcPr>
          <w:p w14:paraId="40616A4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2,485-2,515</w:t>
            </w:r>
          </w:p>
        </w:tc>
        <w:tc>
          <w:tcPr>
            <w:tcW w:w="1841" w:type="dxa"/>
            <w:shd w:val="clear" w:color="auto" w:fill="auto"/>
            <w:vAlign w:val="center"/>
          </w:tcPr>
          <w:p w14:paraId="7436A15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nekateg. cesta</w:t>
            </w:r>
          </w:p>
        </w:tc>
        <w:tc>
          <w:tcPr>
            <w:tcW w:w="1333" w:type="dxa"/>
            <w:vAlign w:val="center"/>
          </w:tcPr>
          <w:p w14:paraId="6ED99E36"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13148DE" w14:textId="77777777" w:rsidTr="007851FE">
        <w:tc>
          <w:tcPr>
            <w:tcW w:w="996" w:type="dxa"/>
            <w:vAlign w:val="center"/>
          </w:tcPr>
          <w:p w14:paraId="287AAAC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4F5B9A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61DF379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Žutnica III</w:t>
            </w:r>
          </w:p>
        </w:tc>
        <w:tc>
          <w:tcPr>
            <w:tcW w:w="1797" w:type="dxa"/>
            <w:shd w:val="clear" w:color="auto" w:fill="auto"/>
            <w:vAlign w:val="center"/>
          </w:tcPr>
          <w:p w14:paraId="4B63ACF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2,740-2,761</w:t>
            </w:r>
          </w:p>
        </w:tc>
        <w:tc>
          <w:tcPr>
            <w:tcW w:w="1841" w:type="dxa"/>
            <w:shd w:val="clear" w:color="auto" w:fill="auto"/>
            <w:vAlign w:val="center"/>
          </w:tcPr>
          <w:p w14:paraId="49EF39C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rijeka</w:t>
            </w:r>
          </w:p>
        </w:tc>
        <w:tc>
          <w:tcPr>
            <w:tcW w:w="1333" w:type="dxa"/>
            <w:vAlign w:val="center"/>
          </w:tcPr>
          <w:p w14:paraId="79893E8B"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84827C0" w14:textId="77777777" w:rsidTr="007851FE">
        <w:tc>
          <w:tcPr>
            <w:tcW w:w="996" w:type="dxa"/>
            <w:vAlign w:val="center"/>
          </w:tcPr>
          <w:p w14:paraId="7AC5358D"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7AA4584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0DDCB2B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Žutnica IV </w:t>
            </w:r>
          </w:p>
        </w:tc>
        <w:tc>
          <w:tcPr>
            <w:tcW w:w="1797" w:type="dxa"/>
            <w:shd w:val="clear" w:color="auto" w:fill="auto"/>
            <w:vAlign w:val="center"/>
          </w:tcPr>
          <w:p w14:paraId="66C1764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3,406-3,594</w:t>
            </w:r>
          </w:p>
        </w:tc>
        <w:tc>
          <w:tcPr>
            <w:tcW w:w="1841" w:type="dxa"/>
            <w:shd w:val="clear" w:color="auto" w:fill="auto"/>
            <w:vAlign w:val="center"/>
          </w:tcPr>
          <w:p w14:paraId="26E3E43A"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nek. cesta, rijeka</w:t>
            </w:r>
          </w:p>
        </w:tc>
        <w:tc>
          <w:tcPr>
            <w:tcW w:w="1333" w:type="dxa"/>
            <w:vAlign w:val="center"/>
          </w:tcPr>
          <w:p w14:paraId="0FB75BC4"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7DA655F5" w14:textId="77777777" w:rsidTr="007851FE">
        <w:tc>
          <w:tcPr>
            <w:tcW w:w="996" w:type="dxa"/>
            <w:vAlign w:val="center"/>
          </w:tcPr>
          <w:p w14:paraId="5329B76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26DF5A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4F75346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Krapina I </w:t>
            </w:r>
          </w:p>
        </w:tc>
        <w:tc>
          <w:tcPr>
            <w:tcW w:w="1797" w:type="dxa"/>
            <w:shd w:val="clear" w:color="auto" w:fill="auto"/>
            <w:vAlign w:val="center"/>
          </w:tcPr>
          <w:p w14:paraId="5E68F4A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3,913-3,967</w:t>
            </w:r>
          </w:p>
        </w:tc>
        <w:tc>
          <w:tcPr>
            <w:tcW w:w="1841" w:type="dxa"/>
            <w:shd w:val="clear" w:color="auto" w:fill="auto"/>
            <w:vAlign w:val="center"/>
          </w:tcPr>
          <w:p w14:paraId="7B7E2D8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ulica</w:t>
            </w:r>
          </w:p>
        </w:tc>
        <w:tc>
          <w:tcPr>
            <w:tcW w:w="1333" w:type="dxa"/>
            <w:vAlign w:val="center"/>
          </w:tcPr>
          <w:p w14:paraId="32A4F70C"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086687E" w14:textId="77777777" w:rsidTr="007851FE">
        <w:tc>
          <w:tcPr>
            <w:tcW w:w="996" w:type="dxa"/>
            <w:vAlign w:val="center"/>
          </w:tcPr>
          <w:p w14:paraId="713C869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A047951"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8AEFB4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Krapina II </w:t>
            </w:r>
          </w:p>
        </w:tc>
        <w:tc>
          <w:tcPr>
            <w:tcW w:w="1797" w:type="dxa"/>
            <w:shd w:val="clear" w:color="auto" w:fill="auto"/>
            <w:vAlign w:val="center"/>
          </w:tcPr>
          <w:p w14:paraId="4BE9DCD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4,417-4,483</w:t>
            </w:r>
          </w:p>
        </w:tc>
        <w:tc>
          <w:tcPr>
            <w:tcW w:w="1841" w:type="dxa"/>
            <w:shd w:val="clear" w:color="auto" w:fill="auto"/>
            <w:vAlign w:val="center"/>
          </w:tcPr>
          <w:p w14:paraId="65CA9B2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ulica</w:t>
            </w:r>
          </w:p>
        </w:tc>
        <w:tc>
          <w:tcPr>
            <w:tcW w:w="1333" w:type="dxa"/>
            <w:vAlign w:val="center"/>
          </w:tcPr>
          <w:p w14:paraId="28AEAF43"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70BEC140" w14:textId="77777777" w:rsidTr="007851FE">
        <w:tc>
          <w:tcPr>
            <w:tcW w:w="996" w:type="dxa"/>
            <w:vAlign w:val="center"/>
          </w:tcPr>
          <w:p w14:paraId="4F638AB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8CE036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26617C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Krapina III </w:t>
            </w:r>
          </w:p>
        </w:tc>
        <w:tc>
          <w:tcPr>
            <w:tcW w:w="1797" w:type="dxa"/>
            <w:shd w:val="clear" w:color="auto" w:fill="auto"/>
            <w:vAlign w:val="center"/>
          </w:tcPr>
          <w:p w14:paraId="31AA38E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4,781-5,039</w:t>
            </w:r>
          </w:p>
        </w:tc>
        <w:tc>
          <w:tcPr>
            <w:tcW w:w="1841" w:type="dxa"/>
            <w:shd w:val="clear" w:color="auto" w:fill="auto"/>
            <w:vAlign w:val="center"/>
          </w:tcPr>
          <w:p w14:paraId="6A56D8E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ulica, nekat. cesta</w:t>
            </w:r>
          </w:p>
        </w:tc>
        <w:tc>
          <w:tcPr>
            <w:tcW w:w="1333" w:type="dxa"/>
            <w:vAlign w:val="center"/>
          </w:tcPr>
          <w:p w14:paraId="20CCED77"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7E27EFC8" w14:textId="77777777" w:rsidTr="007851FE">
        <w:tc>
          <w:tcPr>
            <w:tcW w:w="996" w:type="dxa"/>
            <w:vAlign w:val="center"/>
          </w:tcPr>
          <w:p w14:paraId="610897FA"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1BB4909"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8ED915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Krapina IV </w:t>
            </w:r>
          </w:p>
        </w:tc>
        <w:tc>
          <w:tcPr>
            <w:tcW w:w="1797" w:type="dxa"/>
            <w:shd w:val="clear" w:color="auto" w:fill="auto"/>
            <w:vAlign w:val="center"/>
          </w:tcPr>
          <w:p w14:paraId="3CEEBEB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6,160-6,180</w:t>
            </w:r>
          </w:p>
        </w:tc>
        <w:tc>
          <w:tcPr>
            <w:tcW w:w="1841" w:type="dxa"/>
            <w:shd w:val="clear" w:color="auto" w:fill="auto"/>
            <w:vAlign w:val="center"/>
          </w:tcPr>
          <w:p w14:paraId="2E16ED6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nekateg. cesta</w:t>
            </w:r>
          </w:p>
        </w:tc>
        <w:tc>
          <w:tcPr>
            <w:tcW w:w="1333" w:type="dxa"/>
            <w:vAlign w:val="center"/>
          </w:tcPr>
          <w:p w14:paraId="409DBB51"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1B668D47" w14:textId="77777777" w:rsidTr="007851FE">
        <w:tc>
          <w:tcPr>
            <w:tcW w:w="996" w:type="dxa"/>
            <w:vAlign w:val="center"/>
          </w:tcPr>
          <w:p w14:paraId="5D26D84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644B33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049B925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Krapina V </w:t>
            </w:r>
          </w:p>
        </w:tc>
        <w:tc>
          <w:tcPr>
            <w:tcW w:w="1797" w:type="dxa"/>
            <w:shd w:val="clear" w:color="auto" w:fill="auto"/>
            <w:vAlign w:val="center"/>
          </w:tcPr>
          <w:p w14:paraId="5F49827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6,527-6,553</w:t>
            </w:r>
          </w:p>
        </w:tc>
        <w:tc>
          <w:tcPr>
            <w:tcW w:w="1841" w:type="dxa"/>
            <w:shd w:val="clear" w:color="auto" w:fill="auto"/>
            <w:vAlign w:val="center"/>
          </w:tcPr>
          <w:p w14:paraId="221E38C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žup. cesta</w:t>
            </w:r>
          </w:p>
        </w:tc>
        <w:tc>
          <w:tcPr>
            <w:tcW w:w="1333" w:type="dxa"/>
            <w:vAlign w:val="center"/>
          </w:tcPr>
          <w:p w14:paraId="7C747983"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6D9C67D2" w14:textId="77777777" w:rsidTr="007851FE">
        <w:tc>
          <w:tcPr>
            <w:tcW w:w="996" w:type="dxa"/>
            <w:vAlign w:val="center"/>
          </w:tcPr>
          <w:p w14:paraId="4846ABD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A3B492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F71FBD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Velika Ves I </w:t>
            </w:r>
          </w:p>
        </w:tc>
        <w:tc>
          <w:tcPr>
            <w:tcW w:w="1797" w:type="dxa"/>
            <w:shd w:val="clear" w:color="auto" w:fill="auto"/>
            <w:vAlign w:val="center"/>
          </w:tcPr>
          <w:p w14:paraId="42D63F9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7,013-7,028</w:t>
            </w:r>
          </w:p>
        </w:tc>
        <w:tc>
          <w:tcPr>
            <w:tcW w:w="1841" w:type="dxa"/>
            <w:shd w:val="clear" w:color="auto" w:fill="auto"/>
            <w:vAlign w:val="center"/>
          </w:tcPr>
          <w:p w14:paraId="305171D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nekateg. cesta</w:t>
            </w:r>
          </w:p>
        </w:tc>
        <w:tc>
          <w:tcPr>
            <w:tcW w:w="1333" w:type="dxa"/>
            <w:vAlign w:val="center"/>
          </w:tcPr>
          <w:p w14:paraId="3F885E74"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FDFFC68" w14:textId="77777777" w:rsidTr="007851FE">
        <w:tc>
          <w:tcPr>
            <w:tcW w:w="996" w:type="dxa"/>
            <w:vAlign w:val="center"/>
          </w:tcPr>
          <w:p w14:paraId="2447E1C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74AD0D6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DE8AD5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Velika Ves II </w:t>
            </w:r>
          </w:p>
        </w:tc>
        <w:tc>
          <w:tcPr>
            <w:tcW w:w="1797" w:type="dxa"/>
            <w:shd w:val="clear" w:color="auto" w:fill="auto"/>
            <w:vAlign w:val="center"/>
          </w:tcPr>
          <w:p w14:paraId="524DE88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7,872-7,888</w:t>
            </w:r>
          </w:p>
        </w:tc>
        <w:tc>
          <w:tcPr>
            <w:tcW w:w="1841" w:type="dxa"/>
            <w:shd w:val="clear" w:color="auto" w:fill="auto"/>
            <w:vAlign w:val="center"/>
          </w:tcPr>
          <w:p w14:paraId="11DF20D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nekateg. cesta</w:t>
            </w:r>
          </w:p>
        </w:tc>
        <w:tc>
          <w:tcPr>
            <w:tcW w:w="1333" w:type="dxa"/>
            <w:vAlign w:val="center"/>
          </w:tcPr>
          <w:p w14:paraId="37FAE996"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2438E3A" w14:textId="77777777" w:rsidTr="007851FE">
        <w:tc>
          <w:tcPr>
            <w:tcW w:w="996" w:type="dxa"/>
            <w:vAlign w:val="center"/>
          </w:tcPr>
          <w:p w14:paraId="3EE2DE4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075072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449F5A9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Velika Ves III</w:t>
            </w:r>
          </w:p>
        </w:tc>
        <w:tc>
          <w:tcPr>
            <w:tcW w:w="1797" w:type="dxa"/>
            <w:shd w:val="clear" w:color="auto" w:fill="auto"/>
            <w:vAlign w:val="center"/>
          </w:tcPr>
          <w:p w14:paraId="30628E3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0,800-0,844</w:t>
            </w:r>
          </w:p>
        </w:tc>
        <w:tc>
          <w:tcPr>
            <w:tcW w:w="1841" w:type="dxa"/>
            <w:shd w:val="clear" w:color="auto" w:fill="auto"/>
            <w:vAlign w:val="center"/>
          </w:tcPr>
          <w:p w14:paraId="4FF6EBD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 nek. cesta</w:t>
            </w:r>
          </w:p>
        </w:tc>
        <w:tc>
          <w:tcPr>
            <w:tcW w:w="1333" w:type="dxa"/>
            <w:vAlign w:val="center"/>
          </w:tcPr>
          <w:p w14:paraId="4EC337E1"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9CDDE43" w14:textId="77777777" w:rsidTr="007851FE">
        <w:tc>
          <w:tcPr>
            <w:tcW w:w="996" w:type="dxa"/>
            <w:vAlign w:val="center"/>
          </w:tcPr>
          <w:p w14:paraId="64B41897"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C204AA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DDD7EF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Švaljkovec </w:t>
            </w:r>
          </w:p>
        </w:tc>
        <w:tc>
          <w:tcPr>
            <w:tcW w:w="1797" w:type="dxa"/>
            <w:shd w:val="clear" w:color="auto" w:fill="auto"/>
            <w:vAlign w:val="center"/>
          </w:tcPr>
          <w:p w14:paraId="255C21C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5,394-5,41</w:t>
            </w:r>
          </w:p>
        </w:tc>
        <w:tc>
          <w:tcPr>
            <w:tcW w:w="1841" w:type="dxa"/>
            <w:shd w:val="clear" w:color="auto" w:fill="auto"/>
            <w:vAlign w:val="center"/>
          </w:tcPr>
          <w:p w14:paraId="5A8949B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333" w:type="dxa"/>
            <w:vAlign w:val="center"/>
          </w:tcPr>
          <w:p w14:paraId="5FDD59E0"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717177D1" w14:textId="77777777" w:rsidTr="007851FE">
        <w:tc>
          <w:tcPr>
            <w:tcW w:w="996" w:type="dxa"/>
            <w:vAlign w:val="center"/>
          </w:tcPr>
          <w:p w14:paraId="79D47BCA"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79DF136"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313B962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Mokrice </w:t>
            </w:r>
          </w:p>
        </w:tc>
        <w:tc>
          <w:tcPr>
            <w:tcW w:w="1797" w:type="dxa"/>
            <w:shd w:val="clear" w:color="auto" w:fill="auto"/>
            <w:vAlign w:val="center"/>
          </w:tcPr>
          <w:p w14:paraId="55FB774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0,127-0,193</w:t>
            </w:r>
          </w:p>
        </w:tc>
        <w:tc>
          <w:tcPr>
            <w:tcW w:w="1841" w:type="dxa"/>
            <w:shd w:val="clear" w:color="auto" w:fill="auto"/>
            <w:vAlign w:val="center"/>
          </w:tcPr>
          <w:p w14:paraId="2B1CED3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333" w:type="dxa"/>
            <w:vAlign w:val="center"/>
          </w:tcPr>
          <w:p w14:paraId="0FC41BF6"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D355F55" w14:textId="77777777" w:rsidTr="007851FE">
        <w:tc>
          <w:tcPr>
            <w:tcW w:w="996" w:type="dxa"/>
            <w:vAlign w:val="center"/>
          </w:tcPr>
          <w:p w14:paraId="290E89C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DC7A2A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EB6DB7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Zabok </w:t>
            </w:r>
          </w:p>
        </w:tc>
        <w:tc>
          <w:tcPr>
            <w:tcW w:w="1797" w:type="dxa"/>
            <w:shd w:val="clear" w:color="auto" w:fill="auto"/>
            <w:vAlign w:val="center"/>
          </w:tcPr>
          <w:p w14:paraId="280D7FE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0,899-0,929</w:t>
            </w:r>
          </w:p>
        </w:tc>
        <w:tc>
          <w:tcPr>
            <w:tcW w:w="1841" w:type="dxa"/>
            <w:shd w:val="clear" w:color="auto" w:fill="auto"/>
            <w:vAlign w:val="center"/>
          </w:tcPr>
          <w:p w14:paraId="28F09271"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333" w:type="dxa"/>
            <w:vAlign w:val="center"/>
          </w:tcPr>
          <w:p w14:paraId="302EC481"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6877E4ED" w14:textId="77777777" w:rsidTr="007851FE">
        <w:tc>
          <w:tcPr>
            <w:tcW w:w="996" w:type="dxa"/>
            <w:vAlign w:val="center"/>
          </w:tcPr>
          <w:p w14:paraId="53970AE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489531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0346AFF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Pavlovec </w:t>
            </w:r>
          </w:p>
        </w:tc>
        <w:tc>
          <w:tcPr>
            <w:tcW w:w="1797" w:type="dxa"/>
            <w:shd w:val="clear" w:color="auto" w:fill="auto"/>
            <w:vAlign w:val="center"/>
          </w:tcPr>
          <w:p w14:paraId="49DA740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3,014-3,029</w:t>
            </w:r>
          </w:p>
        </w:tc>
        <w:tc>
          <w:tcPr>
            <w:tcW w:w="1841" w:type="dxa"/>
            <w:shd w:val="clear" w:color="auto" w:fill="auto"/>
            <w:vAlign w:val="center"/>
          </w:tcPr>
          <w:p w14:paraId="5CA2C2D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333" w:type="dxa"/>
            <w:vAlign w:val="center"/>
          </w:tcPr>
          <w:p w14:paraId="6B1A3BE0"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687253B" w14:textId="77777777" w:rsidTr="007851FE">
        <w:tc>
          <w:tcPr>
            <w:tcW w:w="996" w:type="dxa"/>
            <w:vAlign w:val="center"/>
          </w:tcPr>
          <w:p w14:paraId="5A964F4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36D632A"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682177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Zabok ulaz </w:t>
            </w:r>
          </w:p>
        </w:tc>
        <w:tc>
          <w:tcPr>
            <w:tcW w:w="1797" w:type="dxa"/>
            <w:shd w:val="clear" w:color="auto" w:fill="auto"/>
            <w:vAlign w:val="center"/>
          </w:tcPr>
          <w:p w14:paraId="67CA84C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4,621-4,637</w:t>
            </w:r>
          </w:p>
        </w:tc>
        <w:tc>
          <w:tcPr>
            <w:tcW w:w="1841" w:type="dxa"/>
            <w:shd w:val="clear" w:color="auto" w:fill="auto"/>
            <w:vAlign w:val="center"/>
          </w:tcPr>
          <w:p w14:paraId="5F546C4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333" w:type="dxa"/>
            <w:vAlign w:val="center"/>
          </w:tcPr>
          <w:p w14:paraId="44CAE384"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1EF6D3AA" w14:textId="77777777" w:rsidTr="007851FE">
        <w:tc>
          <w:tcPr>
            <w:tcW w:w="996" w:type="dxa"/>
            <w:vAlign w:val="center"/>
          </w:tcPr>
          <w:p w14:paraId="79AC1FF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B528D1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08FC514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Lug Zabočki</w:t>
            </w:r>
          </w:p>
        </w:tc>
        <w:tc>
          <w:tcPr>
            <w:tcW w:w="1797" w:type="dxa"/>
            <w:shd w:val="clear" w:color="auto" w:fill="auto"/>
            <w:vAlign w:val="center"/>
          </w:tcPr>
          <w:p w14:paraId="52C7C08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1,320-1,388</w:t>
            </w:r>
          </w:p>
        </w:tc>
        <w:tc>
          <w:tcPr>
            <w:tcW w:w="1841" w:type="dxa"/>
            <w:shd w:val="clear" w:color="auto" w:fill="auto"/>
            <w:vAlign w:val="center"/>
          </w:tcPr>
          <w:p w14:paraId="5432C94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333" w:type="dxa"/>
            <w:vAlign w:val="center"/>
          </w:tcPr>
          <w:p w14:paraId="3B614DEA"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657DCA06" w14:textId="77777777" w:rsidTr="007851FE">
        <w:tc>
          <w:tcPr>
            <w:tcW w:w="996" w:type="dxa"/>
            <w:shd w:val="clear" w:color="auto" w:fill="auto"/>
            <w:vAlign w:val="center"/>
          </w:tcPr>
          <w:p w14:paraId="7E22E96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DC 24</w:t>
            </w:r>
          </w:p>
        </w:tc>
        <w:tc>
          <w:tcPr>
            <w:tcW w:w="6743" w:type="dxa"/>
            <w:gridSpan w:val="4"/>
            <w:shd w:val="clear" w:color="auto" w:fill="auto"/>
            <w:vAlign w:val="center"/>
          </w:tcPr>
          <w:p w14:paraId="1C624ED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Bedekovčina (D14) – Zlatar Bistrica – D. Konjšćina – Budinšćina – N. Marof – Varaždinske Toplice – Ludbreg (D2)</w:t>
            </w:r>
          </w:p>
        </w:tc>
        <w:tc>
          <w:tcPr>
            <w:tcW w:w="1333" w:type="dxa"/>
            <w:shd w:val="clear" w:color="auto" w:fill="auto"/>
            <w:vAlign w:val="center"/>
          </w:tcPr>
          <w:p w14:paraId="02788B1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41,90</w:t>
            </w:r>
          </w:p>
        </w:tc>
      </w:tr>
      <w:tr w:rsidR="008B7F54" w:rsidRPr="008B7F54" w14:paraId="3F0A3C26" w14:textId="77777777" w:rsidTr="007851FE">
        <w:tc>
          <w:tcPr>
            <w:tcW w:w="996" w:type="dxa"/>
            <w:vAlign w:val="center"/>
          </w:tcPr>
          <w:p w14:paraId="25BC3701"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4096DE48"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OBJEKT</w:t>
            </w:r>
          </w:p>
        </w:tc>
        <w:tc>
          <w:tcPr>
            <w:tcW w:w="1909" w:type="dxa"/>
            <w:shd w:val="clear" w:color="auto" w:fill="auto"/>
            <w:vAlign w:val="center"/>
          </w:tcPr>
          <w:p w14:paraId="76DA3D7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LOKACIJA</w:t>
            </w:r>
          </w:p>
        </w:tc>
        <w:tc>
          <w:tcPr>
            <w:tcW w:w="1797" w:type="dxa"/>
            <w:shd w:val="clear" w:color="auto" w:fill="auto"/>
            <w:vAlign w:val="center"/>
          </w:tcPr>
          <w:p w14:paraId="2D7582E8"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STACIONAŽA</w:t>
            </w:r>
          </w:p>
        </w:tc>
        <w:tc>
          <w:tcPr>
            <w:tcW w:w="1841" w:type="dxa"/>
            <w:shd w:val="clear" w:color="auto" w:fill="auto"/>
            <w:vAlign w:val="center"/>
          </w:tcPr>
          <w:p w14:paraId="102BD56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PREPREKA</w:t>
            </w:r>
          </w:p>
        </w:tc>
        <w:tc>
          <w:tcPr>
            <w:tcW w:w="1333" w:type="dxa"/>
            <w:vAlign w:val="center"/>
          </w:tcPr>
          <w:p w14:paraId="7CA77396"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39A42DA" w14:textId="77777777" w:rsidTr="007851FE">
        <w:tc>
          <w:tcPr>
            <w:tcW w:w="996" w:type="dxa"/>
            <w:vAlign w:val="center"/>
          </w:tcPr>
          <w:p w14:paraId="06B264F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4D8CF9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Mostovi</w:t>
            </w:r>
          </w:p>
        </w:tc>
        <w:tc>
          <w:tcPr>
            <w:tcW w:w="1909" w:type="dxa"/>
            <w:shd w:val="clear" w:color="auto" w:fill="auto"/>
            <w:vAlign w:val="center"/>
          </w:tcPr>
          <w:p w14:paraId="0CA0CEF7"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Zabok - ulaz </w:t>
            </w:r>
          </w:p>
        </w:tc>
        <w:tc>
          <w:tcPr>
            <w:tcW w:w="1797" w:type="dxa"/>
            <w:shd w:val="clear" w:color="auto" w:fill="auto"/>
            <w:vAlign w:val="center"/>
          </w:tcPr>
          <w:p w14:paraId="10309DE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0,077-0,093</w:t>
            </w:r>
          </w:p>
        </w:tc>
        <w:tc>
          <w:tcPr>
            <w:tcW w:w="1841" w:type="dxa"/>
            <w:shd w:val="clear" w:color="auto" w:fill="auto"/>
            <w:vAlign w:val="center"/>
          </w:tcPr>
          <w:p w14:paraId="3426FF16"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5714CA1B"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E5518C9" w14:textId="77777777" w:rsidTr="007851FE">
        <w:tc>
          <w:tcPr>
            <w:tcW w:w="996" w:type="dxa"/>
            <w:vAlign w:val="center"/>
          </w:tcPr>
          <w:p w14:paraId="6003854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21BE336"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02E844D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Pavlovec  </w:t>
            </w:r>
          </w:p>
        </w:tc>
        <w:tc>
          <w:tcPr>
            <w:tcW w:w="1797" w:type="dxa"/>
            <w:shd w:val="clear" w:color="auto" w:fill="auto"/>
            <w:vAlign w:val="center"/>
          </w:tcPr>
          <w:p w14:paraId="23A6BF9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1,685-1,700</w:t>
            </w:r>
          </w:p>
        </w:tc>
        <w:tc>
          <w:tcPr>
            <w:tcW w:w="1841" w:type="dxa"/>
            <w:shd w:val="clear" w:color="auto" w:fill="auto"/>
            <w:vAlign w:val="center"/>
          </w:tcPr>
          <w:p w14:paraId="4F118EA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6F9B27DC"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4B0C800" w14:textId="77777777" w:rsidTr="007851FE">
        <w:tc>
          <w:tcPr>
            <w:tcW w:w="996" w:type="dxa"/>
            <w:vAlign w:val="center"/>
          </w:tcPr>
          <w:p w14:paraId="11A4A639"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74898BF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BCB192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Lug Zabočki</w:t>
            </w:r>
          </w:p>
        </w:tc>
        <w:tc>
          <w:tcPr>
            <w:tcW w:w="1797" w:type="dxa"/>
            <w:shd w:val="clear" w:color="auto" w:fill="auto"/>
            <w:vAlign w:val="center"/>
          </w:tcPr>
          <w:p w14:paraId="1990132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3,326-3,394</w:t>
            </w:r>
          </w:p>
        </w:tc>
        <w:tc>
          <w:tcPr>
            <w:tcW w:w="1841" w:type="dxa"/>
            <w:shd w:val="clear" w:color="auto" w:fill="auto"/>
            <w:vAlign w:val="center"/>
          </w:tcPr>
          <w:p w14:paraId="473C9FC8"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dr. cesta, želj. pruga</w:t>
            </w:r>
          </w:p>
        </w:tc>
        <w:tc>
          <w:tcPr>
            <w:tcW w:w="1333" w:type="dxa"/>
            <w:vAlign w:val="center"/>
          </w:tcPr>
          <w:p w14:paraId="7BCA8DD9"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BB961EA" w14:textId="77777777" w:rsidTr="007851FE">
        <w:tc>
          <w:tcPr>
            <w:tcW w:w="996" w:type="dxa"/>
            <w:vAlign w:val="center"/>
          </w:tcPr>
          <w:p w14:paraId="2CF57FB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1326A66"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6628A4B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Zabok </w:t>
            </w:r>
          </w:p>
        </w:tc>
        <w:tc>
          <w:tcPr>
            <w:tcW w:w="1797" w:type="dxa"/>
            <w:shd w:val="clear" w:color="auto" w:fill="auto"/>
            <w:vAlign w:val="center"/>
          </w:tcPr>
          <w:p w14:paraId="4044F71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3,785-3,815</w:t>
            </w:r>
          </w:p>
        </w:tc>
        <w:tc>
          <w:tcPr>
            <w:tcW w:w="1841" w:type="dxa"/>
            <w:shd w:val="clear" w:color="auto" w:fill="auto"/>
            <w:vAlign w:val="center"/>
          </w:tcPr>
          <w:p w14:paraId="30C941E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rijeka</w:t>
            </w:r>
          </w:p>
        </w:tc>
        <w:tc>
          <w:tcPr>
            <w:tcW w:w="1333" w:type="dxa"/>
            <w:vAlign w:val="center"/>
          </w:tcPr>
          <w:p w14:paraId="33F1BBAB"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6F690C2E" w14:textId="77777777" w:rsidTr="007851FE">
        <w:tc>
          <w:tcPr>
            <w:tcW w:w="996" w:type="dxa"/>
            <w:vAlign w:val="center"/>
          </w:tcPr>
          <w:p w14:paraId="71EE4331"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C94B24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4F89056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Špičkovina </w:t>
            </w:r>
          </w:p>
        </w:tc>
        <w:tc>
          <w:tcPr>
            <w:tcW w:w="1797" w:type="dxa"/>
            <w:shd w:val="clear" w:color="auto" w:fill="auto"/>
            <w:vAlign w:val="center"/>
          </w:tcPr>
          <w:p w14:paraId="56A1C4B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8,230-8,234</w:t>
            </w:r>
          </w:p>
        </w:tc>
        <w:tc>
          <w:tcPr>
            <w:tcW w:w="1841" w:type="dxa"/>
            <w:shd w:val="clear" w:color="auto" w:fill="auto"/>
            <w:vAlign w:val="center"/>
          </w:tcPr>
          <w:p w14:paraId="1704A16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27B1E9F4"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3F034C5" w14:textId="77777777" w:rsidTr="007851FE">
        <w:tc>
          <w:tcPr>
            <w:tcW w:w="996" w:type="dxa"/>
            <w:vAlign w:val="center"/>
          </w:tcPr>
          <w:p w14:paraId="2C05390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F6A506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0C9B97D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Bedekovčina I</w:t>
            </w:r>
          </w:p>
        </w:tc>
        <w:tc>
          <w:tcPr>
            <w:tcW w:w="1797" w:type="dxa"/>
            <w:shd w:val="clear" w:color="auto" w:fill="auto"/>
            <w:vAlign w:val="center"/>
          </w:tcPr>
          <w:p w14:paraId="481C3EA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10,870-10,886</w:t>
            </w:r>
          </w:p>
        </w:tc>
        <w:tc>
          <w:tcPr>
            <w:tcW w:w="1841" w:type="dxa"/>
            <w:shd w:val="clear" w:color="auto" w:fill="auto"/>
            <w:vAlign w:val="center"/>
          </w:tcPr>
          <w:p w14:paraId="7E9CBE6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5E412333"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1A4E879" w14:textId="77777777" w:rsidTr="007851FE">
        <w:tc>
          <w:tcPr>
            <w:tcW w:w="996" w:type="dxa"/>
            <w:vAlign w:val="center"/>
          </w:tcPr>
          <w:p w14:paraId="312529D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79C38A8D"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DA734D0"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Bedekovčina II</w:t>
            </w:r>
          </w:p>
        </w:tc>
        <w:tc>
          <w:tcPr>
            <w:tcW w:w="1797" w:type="dxa"/>
            <w:shd w:val="clear" w:color="auto" w:fill="auto"/>
            <w:vAlign w:val="center"/>
          </w:tcPr>
          <w:p w14:paraId="72A1F77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12,931-12,939</w:t>
            </w:r>
          </w:p>
        </w:tc>
        <w:tc>
          <w:tcPr>
            <w:tcW w:w="1841" w:type="dxa"/>
            <w:shd w:val="clear" w:color="auto" w:fill="auto"/>
            <w:vAlign w:val="center"/>
          </w:tcPr>
          <w:p w14:paraId="4AA04DC7"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02D49D58"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14D2301D" w14:textId="77777777" w:rsidTr="007851FE">
        <w:tc>
          <w:tcPr>
            <w:tcW w:w="996" w:type="dxa"/>
            <w:vAlign w:val="center"/>
          </w:tcPr>
          <w:p w14:paraId="1E7749F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15C872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35BAC76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Bedekovčina III</w:t>
            </w:r>
          </w:p>
        </w:tc>
        <w:tc>
          <w:tcPr>
            <w:tcW w:w="1797" w:type="dxa"/>
            <w:shd w:val="clear" w:color="auto" w:fill="auto"/>
            <w:vAlign w:val="center"/>
          </w:tcPr>
          <w:p w14:paraId="597F9BA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13,180-13,186</w:t>
            </w:r>
          </w:p>
        </w:tc>
        <w:tc>
          <w:tcPr>
            <w:tcW w:w="1841" w:type="dxa"/>
            <w:shd w:val="clear" w:color="auto" w:fill="auto"/>
            <w:vAlign w:val="center"/>
          </w:tcPr>
          <w:p w14:paraId="0F82E6C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2BDB3D7A"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0C72587" w14:textId="77777777" w:rsidTr="007851FE">
        <w:tc>
          <w:tcPr>
            <w:tcW w:w="996" w:type="dxa"/>
            <w:vAlign w:val="center"/>
          </w:tcPr>
          <w:p w14:paraId="5E8C844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4FBA8289"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412EA23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Bedekovčina</w:t>
            </w:r>
          </w:p>
        </w:tc>
        <w:tc>
          <w:tcPr>
            <w:tcW w:w="1797" w:type="dxa"/>
            <w:shd w:val="clear" w:color="auto" w:fill="auto"/>
            <w:vAlign w:val="center"/>
          </w:tcPr>
          <w:p w14:paraId="351175F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13,485-13,493</w:t>
            </w:r>
          </w:p>
        </w:tc>
        <w:tc>
          <w:tcPr>
            <w:tcW w:w="1841" w:type="dxa"/>
            <w:shd w:val="clear" w:color="auto" w:fill="auto"/>
            <w:vAlign w:val="center"/>
          </w:tcPr>
          <w:p w14:paraId="79E74CB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3977B77E"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DAC18D1" w14:textId="77777777" w:rsidTr="007851FE">
        <w:tc>
          <w:tcPr>
            <w:tcW w:w="996" w:type="dxa"/>
            <w:vAlign w:val="center"/>
          </w:tcPr>
          <w:p w14:paraId="32F7943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EFD081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C2B8670"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Lovrečan I</w:t>
            </w:r>
          </w:p>
        </w:tc>
        <w:tc>
          <w:tcPr>
            <w:tcW w:w="1797" w:type="dxa"/>
            <w:shd w:val="clear" w:color="auto" w:fill="auto"/>
            <w:vAlign w:val="center"/>
          </w:tcPr>
          <w:p w14:paraId="1CD13FB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16,685-16,692</w:t>
            </w:r>
          </w:p>
        </w:tc>
        <w:tc>
          <w:tcPr>
            <w:tcW w:w="1841" w:type="dxa"/>
            <w:shd w:val="clear" w:color="auto" w:fill="auto"/>
            <w:vAlign w:val="center"/>
          </w:tcPr>
          <w:p w14:paraId="228739B0"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38BCCA5D"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6573E608" w14:textId="77777777" w:rsidTr="007851FE">
        <w:tc>
          <w:tcPr>
            <w:tcW w:w="996" w:type="dxa"/>
            <w:vAlign w:val="center"/>
          </w:tcPr>
          <w:p w14:paraId="0E40EB4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B8E1AF1"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45AC72D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Lovrečan II</w:t>
            </w:r>
          </w:p>
        </w:tc>
        <w:tc>
          <w:tcPr>
            <w:tcW w:w="1797" w:type="dxa"/>
            <w:shd w:val="clear" w:color="auto" w:fill="auto"/>
            <w:vAlign w:val="center"/>
          </w:tcPr>
          <w:p w14:paraId="03BE22C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16,730- 16,736</w:t>
            </w:r>
          </w:p>
        </w:tc>
        <w:tc>
          <w:tcPr>
            <w:tcW w:w="1841" w:type="dxa"/>
            <w:shd w:val="clear" w:color="auto" w:fill="auto"/>
            <w:vAlign w:val="center"/>
          </w:tcPr>
          <w:p w14:paraId="30491E7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00234DFF"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F2027B1" w14:textId="77777777" w:rsidTr="007851FE">
        <w:tc>
          <w:tcPr>
            <w:tcW w:w="996" w:type="dxa"/>
            <w:vAlign w:val="center"/>
          </w:tcPr>
          <w:p w14:paraId="2A4CBC2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CDB77C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6A8E723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Lovište Bedekovčina</w:t>
            </w:r>
          </w:p>
        </w:tc>
        <w:tc>
          <w:tcPr>
            <w:tcW w:w="1797" w:type="dxa"/>
            <w:shd w:val="clear" w:color="auto" w:fill="auto"/>
            <w:vAlign w:val="center"/>
          </w:tcPr>
          <w:p w14:paraId="75C19EC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16,949-16,965</w:t>
            </w:r>
          </w:p>
        </w:tc>
        <w:tc>
          <w:tcPr>
            <w:tcW w:w="1841" w:type="dxa"/>
            <w:shd w:val="clear" w:color="auto" w:fill="auto"/>
            <w:vAlign w:val="center"/>
          </w:tcPr>
          <w:p w14:paraId="1FF4DB2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rijeka</w:t>
            </w:r>
          </w:p>
        </w:tc>
        <w:tc>
          <w:tcPr>
            <w:tcW w:w="1333" w:type="dxa"/>
            <w:vAlign w:val="center"/>
          </w:tcPr>
          <w:p w14:paraId="0F879307"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13ECAEDD" w14:textId="77777777" w:rsidTr="007851FE">
        <w:tc>
          <w:tcPr>
            <w:tcW w:w="996" w:type="dxa"/>
            <w:vAlign w:val="center"/>
          </w:tcPr>
          <w:p w14:paraId="6F9F9B5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91699D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317B8A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Lovrečan</w:t>
            </w:r>
          </w:p>
        </w:tc>
        <w:tc>
          <w:tcPr>
            <w:tcW w:w="1797" w:type="dxa"/>
            <w:shd w:val="clear" w:color="auto" w:fill="auto"/>
            <w:vAlign w:val="center"/>
          </w:tcPr>
          <w:p w14:paraId="50147ED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18,431-18,447</w:t>
            </w:r>
          </w:p>
        </w:tc>
        <w:tc>
          <w:tcPr>
            <w:tcW w:w="1841" w:type="dxa"/>
            <w:shd w:val="clear" w:color="auto" w:fill="auto"/>
            <w:vAlign w:val="center"/>
          </w:tcPr>
          <w:p w14:paraId="3D52EE9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rijeka</w:t>
            </w:r>
          </w:p>
        </w:tc>
        <w:tc>
          <w:tcPr>
            <w:tcW w:w="1333" w:type="dxa"/>
            <w:vAlign w:val="center"/>
          </w:tcPr>
          <w:p w14:paraId="31974988"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5E7D4FC" w14:textId="77777777" w:rsidTr="007851FE">
        <w:tc>
          <w:tcPr>
            <w:tcW w:w="996" w:type="dxa"/>
            <w:vAlign w:val="center"/>
          </w:tcPr>
          <w:p w14:paraId="79FD208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7ED70AB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1AC285D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Zlatar Bistrica</w:t>
            </w:r>
          </w:p>
        </w:tc>
        <w:tc>
          <w:tcPr>
            <w:tcW w:w="1797" w:type="dxa"/>
            <w:shd w:val="clear" w:color="auto" w:fill="auto"/>
            <w:vAlign w:val="center"/>
          </w:tcPr>
          <w:p w14:paraId="33964D7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18,805-18,813</w:t>
            </w:r>
          </w:p>
        </w:tc>
        <w:tc>
          <w:tcPr>
            <w:tcW w:w="1841" w:type="dxa"/>
            <w:shd w:val="clear" w:color="auto" w:fill="auto"/>
            <w:vAlign w:val="center"/>
          </w:tcPr>
          <w:p w14:paraId="2826DAC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75A494A8"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F7C53A0" w14:textId="77777777" w:rsidTr="007851FE">
        <w:tc>
          <w:tcPr>
            <w:tcW w:w="996" w:type="dxa"/>
            <w:vAlign w:val="center"/>
          </w:tcPr>
          <w:p w14:paraId="69E2AD5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8220FF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0DCA891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Zlatar Bistrica I </w:t>
            </w:r>
          </w:p>
        </w:tc>
        <w:tc>
          <w:tcPr>
            <w:tcW w:w="1797" w:type="dxa"/>
            <w:shd w:val="clear" w:color="auto" w:fill="auto"/>
            <w:vAlign w:val="center"/>
          </w:tcPr>
          <w:p w14:paraId="2DFADAF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0,241-0,251</w:t>
            </w:r>
          </w:p>
        </w:tc>
        <w:tc>
          <w:tcPr>
            <w:tcW w:w="1841" w:type="dxa"/>
            <w:shd w:val="clear" w:color="auto" w:fill="auto"/>
            <w:vAlign w:val="center"/>
          </w:tcPr>
          <w:p w14:paraId="0BAF809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66E3E2AF"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6FFF0A41" w14:textId="77777777" w:rsidTr="007851FE">
        <w:tc>
          <w:tcPr>
            <w:tcW w:w="996" w:type="dxa"/>
            <w:vAlign w:val="center"/>
          </w:tcPr>
          <w:p w14:paraId="6FA10B39"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10386B5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F7AB628"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Zlatar Bistrica II </w:t>
            </w:r>
          </w:p>
        </w:tc>
        <w:tc>
          <w:tcPr>
            <w:tcW w:w="1797" w:type="dxa"/>
            <w:shd w:val="clear" w:color="auto" w:fill="auto"/>
            <w:vAlign w:val="center"/>
          </w:tcPr>
          <w:p w14:paraId="01AAF64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1,311-1,315</w:t>
            </w:r>
          </w:p>
        </w:tc>
        <w:tc>
          <w:tcPr>
            <w:tcW w:w="1841" w:type="dxa"/>
            <w:shd w:val="clear" w:color="auto" w:fill="auto"/>
            <w:vAlign w:val="center"/>
          </w:tcPr>
          <w:p w14:paraId="16B78C5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1A8EB694"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A05CE19" w14:textId="77777777" w:rsidTr="007851FE">
        <w:tc>
          <w:tcPr>
            <w:tcW w:w="996" w:type="dxa"/>
            <w:vAlign w:val="center"/>
          </w:tcPr>
          <w:p w14:paraId="26394C3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7F2C888D"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6A7F957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Veleškovec </w:t>
            </w:r>
          </w:p>
        </w:tc>
        <w:tc>
          <w:tcPr>
            <w:tcW w:w="1797" w:type="dxa"/>
            <w:shd w:val="clear" w:color="auto" w:fill="auto"/>
            <w:vAlign w:val="center"/>
          </w:tcPr>
          <w:p w14:paraId="3B96B77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2,292-2,296</w:t>
            </w:r>
          </w:p>
        </w:tc>
        <w:tc>
          <w:tcPr>
            <w:tcW w:w="1841" w:type="dxa"/>
            <w:shd w:val="clear" w:color="auto" w:fill="auto"/>
            <w:vAlign w:val="center"/>
          </w:tcPr>
          <w:p w14:paraId="200884D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01DD8361"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184A9777" w14:textId="77777777" w:rsidTr="007851FE">
        <w:tc>
          <w:tcPr>
            <w:tcW w:w="996" w:type="dxa"/>
            <w:vAlign w:val="center"/>
          </w:tcPr>
          <w:p w14:paraId="3BC04ED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B9DF3C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59D4F4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Veleškovec I </w:t>
            </w:r>
          </w:p>
        </w:tc>
        <w:tc>
          <w:tcPr>
            <w:tcW w:w="1797" w:type="dxa"/>
            <w:shd w:val="clear" w:color="auto" w:fill="auto"/>
            <w:vAlign w:val="center"/>
          </w:tcPr>
          <w:p w14:paraId="0EF6ABD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3,117-3,125</w:t>
            </w:r>
          </w:p>
        </w:tc>
        <w:tc>
          <w:tcPr>
            <w:tcW w:w="1841" w:type="dxa"/>
            <w:shd w:val="clear" w:color="auto" w:fill="auto"/>
            <w:vAlign w:val="center"/>
          </w:tcPr>
          <w:p w14:paraId="282BEDB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384A5FD1"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728FDB6B" w14:textId="77777777" w:rsidTr="007851FE">
        <w:tc>
          <w:tcPr>
            <w:tcW w:w="996" w:type="dxa"/>
            <w:vAlign w:val="center"/>
          </w:tcPr>
          <w:p w14:paraId="00A16F19"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4C2FD4C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6202565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Turnišće </w:t>
            </w:r>
          </w:p>
        </w:tc>
        <w:tc>
          <w:tcPr>
            <w:tcW w:w="1797" w:type="dxa"/>
            <w:shd w:val="clear" w:color="auto" w:fill="auto"/>
            <w:vAlign w:val="center"/>
          </w:tcPr>
          <w:p w14:paraId="0EB8406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4,393-4,405</w:t>
            </w:r>
          </w:p>
        </w:tc>
        <w:tc>
          <w:tcPr>
            <w:tcW w:w="1841" w:type="dxa"/>
            <w:shd w:val="clear" w:color="auto" w:fill="auto"/>
            <w:vAlign w:val="center"/>
          </w:tcPr>
          <w:p w14:paraId="4D8C34C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16D132A0"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6D0D8C3" w14:textId="77777777" w:rsidTr="007851FE">
        <w:tc>
          <w:tcPr>
            <w:tcW w:w="996" w:type="dxa"/>
            <w:vAlign w:val="center"/>
          </w:tcPr>
          <w:p w14:paraId="13E19A06"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0DE9F49"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07919BD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Turnišće I </w:t>
            </w:r>
          </w:p>
        </w:tc>
        <w:tc>
          <w:tcPr>
            <w:tcW w:w="1797" w:type="dxa"/>
            <w:shd w:val="clear" w:color="auto" w:fill="auto"/>
            <w:vAlign w:val="center"/>
          </w:tcPr>
          <w:p w14:paraId="78139B2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5,896-5,903</w:t>
            </w:r>
          </w:p>
        </w:tc>
        <w:tc>
          <w:tcPr>
            <w:tcW w:w="1841" w:type="dxa"/>
            <w:shd w:val="clear" w:color="auto" w:fill="auto"/>
            <w:vAlign w:val="center"/>
          </w:tcPr>
          <w:p w14:paraId="23334B0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01D155AF"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2D43584" w14:textId="77777777" w:rsidTr="007851FE">
        <w:tc>
          <w:tcPr>
            <w:tcW w:w="996" w:type="dxa"/>
            <w:vAlign w:val="center"/>
          </w:tcPr>
          <w:p w14:paraId="2518A7E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DEE2B7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7505AF2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Konjščina </w:t>
            </w:r>
          </w:p>
        </w:tc>
        <w:tc>
          <w:tcPr>
            <w:tcW w:w="1797" w:type="dxa"/>
            <w:shd w:val="clear" w:color="auto" w:fill="auto"/>
            <w:vAlign w:val="center"/>
          </w:tcPr>
          <w:p w14:paraId="761D0C8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6,400-6,412</w:t>
            </w:r>
          </w:p>
        </w:tc>
        <w:tc>
          <w:tcPr>
            <w:tcW w:w="1841" w:type="dxa"/>
            <w:shd w:val="clear" w:color="auto" w:fill="auto"/>
            <w:vAlign w:val="center"/>
          </w:tcPr>
          <w:p w14:paraId="5375D0F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69DF33D4"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89E5A80" w14:textId="77777777" w:rsidTr="007851FE">
        <w:tc>
          <w:tcPr>
            <w:tcW w:w="996" w:type="dxa"/>
            <w:vAlign w:val="center"/>
          </w:tcPr>
          <w:p w14:paraId="1215D93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B3A67F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3AB38B4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Konjščina I </w:t>
            </w:r>
          </w:p>
        </w:tc>
        <w:tc>
          <w:tcPr>
            <w:tcW w:w="1797" w:type="dxa"/>
            <w:shd w:val="clear" w:color="auto" w:fill="auto"/>
            <w:vAlign w:val="center"/>
          </w:tcPr>
          <w:p w14:paraId="14F227B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7,545-7,553</w:t>
            </w:r>
          </w:p>
        </w:tc>
        <w:tc>
          <w:tcPr>
            <w:tcW w:w="1841" w:type="dxa"/>
            <w:shd w:val="clear" w:color="auto" w:fill="auto"/>
            <w:vAlign w:val="center"/>
          </w:tcPr>
          <w:p w14:paraId="28E9541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1A4AF4CF"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84093D4" w14:textId="77777777" w:rsidTr="007851FE">
        <w:tc>
          <w:tcPr>
            <w:tcW w:w="996" w:type="dxa"/>
            <w:vAlign w:val="center"/>
          </w:tcPr>
          <w:p w14:paraId="7E02CE4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4CB00AE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189E1D1A"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Donja Konjščina </w:t>
            </w:r>
          </w:p>
        </w:tc>
        <w:tc>
          <w:tcPr>
            <w:tcW w:w="1797" w:type="dxa"/>
            <w:shd w:val="clear" w:color="auto" w:fill="auto"/>
            <w:vAlign w:val="center"/>
          </w:tcPr>
          <w:p w14:paraId="04CF2D3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7,772-7,786</w:t>
            </w:r>
          </w:p>
        </w:tc>
        <w:tc>
          <w:tcPr>
            <w:tcW w:w="1841" w:type="dxa"/>
            <w:shd w:val="clear" w:color="auto" w:fill="auto"/>
            <w:vAlign w:val="center"/>
          </w:tcPr>
          <w:p w14:paraId="1B0738E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7F1DE0A8"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654978DD" w14:textId="77777777" w:rsidTr="007851FE">
        <w:tc>
          <w:tcPr>
            <w:tcW w:w="996" w:type="dxa"/>
            <w:vAlign w:val="center"/>
          </w:tcPr>
          <w:p w14:paraId="2073FD2A"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1CC4033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6BCD98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Krapina Selo</w:t>
            </w:r>
          </w:p>
        </w:tc>
        <w:tc>
          <w:tcPr>
            <w:tcW w:w="1797" w:type="dxa"/>
            <w:shd w:val="clear" w:color="auto" w:fill="auto"/>
            <w:vAlign w:val="center"/>
          </w:tcPr>
          <w:p w14:paraId="35F1195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12,936-12,948</w:t>
            </w:r>
          </w:p>
        </w:tc>
        <w:tc>
          <w:tcPr>
            <w:tcW w:w="1841" w:type="dxa"/>
            <w:shd w:val="clear" w:color="auto" w:fill="auto"/>
            <w:vAlign w:val="center"/>
          </w:tcPr>
          <w:p w14:paraId="7D669CA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6495E39A"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78F88048" w14:textId="77777777" w:rsidTr="007851FE">
        <w:tc>
          <w:tcPr>
            <w:tcW w:w="996" w:type="dxa"/>
            <w:vAlign w:val="center"/>
          </w:tcPr>
          <w:p w14:paraId="4EAEA20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1C8AEE6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18E831D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Budinščina</w:t>
            </w:r>
          </w:p>
        </w:tc>
        <w:tc>
          <w:tcPr>
            <w:tcW w:w="1797" w:type="dxa"/>
            <w:shd w:val="clear" w:color="auto" w:fill="auto"/>
            <w:vAlign w:val="center"/>
          </w:tcPr>
          <w:p w14:paraId="1ECDECB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16,918-16,926</w:t>
            </w:r>
          </w:p>
        </w:tc>
        <w:tc>
          <w:tcPr>
            <w:tcW w:w="1841" w:type="dxa"/>
            <w:shd w:val="clear" w:color="auto" w:fill="auto"/>
            <w:vAlign w:val="center"/>
          </w:tcPr>
          <w:p w14:paraId="5CFDEA0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14075946"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686182AE" w14:textId="77777777" w:rsidTr="007851FE">
        <w:tc>
          <w:tcPr>
            <w:tcW w:w="996" w:type="dxa"/>
            <w:vAlign w:val="center"/>
          </w:tcPr>
          <w:p w14:paraId="705E50A6"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D48F24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28479D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Gornji Kraljevec</w:t>
            </w:r>
          </w:p>
        </w:tc>
        <w:tc>
          <w:tcPr>
            <w:tcW w:w="1797" w:type="dxa"/>
            <w:shd w:val="clear" w:color="auto" w:fill="auto"/>
            <w:vAlign w:val="center"/>
          </w:tcPr>
          <w:p w14:paraId="4F442A4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17,348-17,359</w:t>
            </w:r>
          </w:p>
        </w:tc>
        <w:tc>
          <w:tcPr>
            <w:tcW w:w="1841" w:type="dxa"/>
            <w:shd w:val="clear" w:color="auto" w:fill="auto"/>
            <w:vAlign w:val="center"/>
          </w:tcPr>
          <w:p w14:paraId="05164CC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rijeka</w:t>
            </w:r>
          </w:p>
        </w:tc>
        <w:tc>
          <w:tcPr>
            <w:tcW w:w="1333" w:type="dxa"/>
            <w:vAlign w:val="center"/>
          </w:tcPr>
          <w:p w14:paraId="438BE1C8"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58250B7" w14:textId="77777777" w:rsidTr="007851FE">
        <w:tc>
          <w:tcPr>
            <w:tcW w:w="996" w:type="dxa"/>
            <w:vAlign w:val="center"/>
          </w:tcPr>
          <w:p w14:paraId="7FDF42E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3173F49"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1DE3AE8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Gornji Kraljevec I</w:t>
            </w:r>
          </w:p>
        </w:tc>
        <w:tc>
          <w:tcPr>
            <w:tcW w:w="1797" w:type="dxa"/>
            <w:shd w:val="clear" w:color="auto" w:fill="auto"/>
            <w:vAlign w:val="center"/>
          </w:tcPr>
          <w:p w14:paraId="42AC720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17,398-17,406</w:t>
            </w:r>
          </w:p>
        </w:tc>
        <w:tc>
          <w:tcPr>
            <w:tcW w:w="1841" w:type="dxa"/>
            <w:shd w:val="clear" w:color="auto" w:fill="auto"/>
            <w:vAlign w:val="center"/>
          </w:tcPr>
          <w:p w14:paraId="6C9F345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32A881A4"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2DCE219" w14:textId="77777777" w:rsidTr="007851FE">
        <w:tc>
          <w:tcPr>
            <w:tcW w:w="996" w:type="dxa"/>
            <w:vAlign w:val="center"/>
          </w:tcPr>
          <w:p w14:paraId="735F31AD"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601B8B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B1798C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Pece</w:t>
            </w:r>
          </w:p>
        </w:tc>
        <w:tc>
          <w:tcPr>
            <w:tcW w:w="1797" w:type="dxa"/>
            <w:shd w:val="clear" w:color="auto" w:fill="auto"/>
            <w:vAlign w:val="center"/>
          </w:tcPr>
          <w:p w14:paraId="434DA7E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20,861-20,866</w:t>
            </w:r>
          </w:p>
        </w:tc>
        <w:tc>
          <w:tcPr>
            <w:tcW w:w="1841" w:type="dxa"/>
            <w:shd w:val="clear" w:color="auto" w:fill="auto"/>
            <w:vAlign w:val="center"/>
          </w:tcPr>
          <w:p w14:paraId="152FCC1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65B599DF"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717E290" w14:textId="77777777" w:rsidTr="007851FE">
        <w:tc>
          <w:tcPr>
            <w:tcW w:w="996" w:type="dxa"/>
            <w:shd w:val="clear" w:color="auto" w:fill="auto"/>
            <w:vAlign w:val="center"/>
          </w:tcPr>
          <w:p w14:paraId="6EDA83A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DC 29</w:t>
            </w:r>
          </w:p>
        </w:tc>
        <w:tc>
          <w:tcPr>
            <w:tcW w:w="6743" w:type="dxa"/>
            <w:gridSpan w:val="4"/>
            <w:shd w:val="clear" w:color="auto" w:fill="auto"/>
            <w:vAlign w:val="center"/>
          </w:tcPr>
          <w:p w14:paraId="4FF90B0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N. Golubovec (D35) – Zlatar Bistrica – Marija Bistrica – Soblinec (D3)</w:t>
            </w:r>
          </w:p>
        </w:tc>
        <w:tc>
          <w:tcPr>
            <w:tcW w:w="1333" w:type="dxa"/>
            <w:shd w:val="clear" w:color="auto" w:fill="auto"/>
            <w:vAlign w:val="center"/>
          </w:tcPr>
          <w:p w14:paraId="20285A2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36,50</w:t>
            </w:r>
          </w:p>
        </w:tc>
      </w:tr>
      <w:tr w:rsidR="008B7F54" w:rsidRPr="008B7F54" w14:paraId="01659FD2" w14:textId="77777777" w:rsidTr="007851FE">
        <w:tc>
          <w:tcPr>
            <w:tcW w:w="996" w:type="dxa"/>
            <w:vAlign w:val="center"/>
          </w:tcPr>
          <w:p w14:paraId="7A5B77F7"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2162DC7"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OBJEKT</w:t>
            </w:r>
          </w:p>
        </w:tc>
        <w:tc>
          <w:tcPr>
            <w:tcW w:w="1909" w:type="dxa"/>
            <w:shd w:val="clear" w:color="auto" w:fill="auto"/>
            <w:vAlign w:val="center"/>
          </w:tcPr>
          <w:p w14:paraId="47E6E64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LOKACIJA</w:t>
            </w:r>
          </w:p>
        </w:tc>
        <w:tc>
          <w:tcPr>
            <w:tcW w:w="1797" w:type="dxa"/>
            <w:shd w:val="clear" w:color="auto" w:fill="auto"/>
            <w:vAlign w:val="center"/>
          </w:tcPr>
          <w:p w14:paraId="001C704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STACIONAŽA</w:t>
            </w:r>
          </w:p>
        </w:tc>
        <w:tc>
          <w:tcPr>
            <w:tcW w:w="1841" w:type="dxa"/>
            <w:shd w:val="clear" w:color="auto" w:fill="auto"/>
            <w:vAlign w:val="center"/>
          </w:tcPr>
          <w:p w14:paraId="5E0D439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PREPREKA</w:t>
            </w:r>
          </w:p>
        </w:tc>
        <w:tc>
          <w:tcPr>
            <w:tcW w:w="1333" w:type="dxa"/>
            <w:vAlign w:val="center"/>
          </w:tcPr>
          <w:p w14:paraId="3DE7D1BA"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588C4D3" w14:textId="77777777" w:rsidTr="007851FE">
        <w:tc>
          <w:tcPr>
            <w:tcW w:w="996" w:type="dxa"/>
            <w:vAlign w:val="center"/>
          </w:tcPr>
          <w:p w14:paraId="32B0E73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47A253F0"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 xml:space="preserve">Mostovi </w:t>
            </w:r>
          </w:p>
        </w:tc>
        <w:tc>
          <w:tcPr>
            <w:tcW w:w="1909" w:type="dxa"/>
            <w:shd w:val="clear" w:color="auto" w:fill="auto"/>
            <w:vAlign w:val="center"/>
          </w:tcPr>
          <w:p w14:paraId="397AFD4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Petrova Gora </w:t>
            </w:r>
          </w:p>
        </w:tc>
        <w:tc>
          <w:tcPr>
            <w:tcW w:w="1797" w:type="dxa"/>
            <w:shd w:val="clear" w:color="auto" w:fill="auto"/>
            <w:vAlign w:val="center"/>
          </w:tcPr>
          <w:p w14:paraId="3E549D0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3,300-3,344</w:t>
            </w:r>
          </w:p>
        </w:tc>
        <w:tc>
          <w:tcPr>
            <w:tcW w:w="1841" w:type="dxa"/>
            <w:shd w:val="clear" w:color="auto" w:fill="auto"/>
            <w:vAlign w:val="center"/>
          </w:tcPr>
          <w:p w14:paraId="4F1A2EBA"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3A7F6D16"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D7199BA" w14:textId="77777777" w:rsidTr="007851FE">
        <w:tc>
          <w:tcPr>
            <w:tcW w:w="996" w:type="dxa"/>
            <w:vAlign w:val="center"/>
          </w:tcPr>
          <w:p w14:paraId="2AF3B8B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301BA5D"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4576DF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Petrova Gora I </w:t>
            </w:r>
          </w:p>
        </w:tc>
        <w:tc>
          <w:tcPr>
            <w:tcW w:w="1797" w:type="dxa"/>
            <w:shd w:val="clear" w:color="auto" w:fill="auto"/>
            <w:vAlign w:val="center"/>
          </w:tcPr>
          <w:p w14:paraId="39231B1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4,477-4,486</w:t>
            </w:r>
          </w:p>
        </w:tc>
        <w:tc>
          <w:tcPr>
            <w:tcW w:w="1841" w:type="dxa"/>
            <w:shd w:val="clear" w:color="auto" w:fill="auto"/>
            <w:vAlign w:val="center"/>
          </w:tcPr>
          <w:p w14:paraId="12D3F4B7"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685FC767"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DA1EB61" w14:textId="77777777" w:rsidTr="007851FE">
        <w:tc>
          <w:tcPr>
            <w:tcW w:w="996" w:type="dxa"/>
            <w:vAlign w:val="center"/>
          </w:tcPr>
          <w:p w14:paraId="4A23503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47C8E0B6"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00618FB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Vukanci I </w:t>
            </w:r>
          </w:p>
        </w:tc>
        <w:tc>
          <w:tcPr>
            <w:tcW w:w="1797" w:type="dxa"/>
            <w:shd w:val="clear" w:color="auto" w:fill="auto"/>
            <w:vAlign w:val="center"/>
          </w:tcPr>
          <w:p w14:paraId="39D2508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9,451-9,454</w:t>
            </w:r>
          </w:p>
        </w:tc>
        <w:tc>
          <w:tcPr>
            <w:tcW w:w="1841" w:type="dxa"/>
            <w:shd w:val="clear" w:color="auto" w:fill="auto"/>
            <w:vAlign w:val="center"/>
          </w:tcPr>
          <w:p w14:paraId="5467C247"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2B94FC5B"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BD9BEA5" w14:textId="77777777" w:rsidTr="007851FE">
        <w:tc>
          <w:tcPr>
            <w:tcW w:w="996" w:type="dxa"/>
            <w:vAlign w:val="center"/>
          </w:tcPr>
          <w:p w14:paraId="17CFA42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13DA5E8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3B69A83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Vukanci II </w:t>
            </w:r>
          </w:p>
        </w:tc>
        <w:tc>
          <w:tcPr>
            <w:tcW w:w="1797" w:type="dxa"/>
            <w:shd w:val="clear" w:color="auto" w:fill="auto"/>
            <w:vAlign w:val="center"/>
          </w:tcPr>
          <w:p w14:paraId="5F66A51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9,525-9,535</w:t>
            </w:r>
          </w:p>
        </w:tc>
        <w:tc>
          <w:tcPr>
            <w:tcW w:w="1841" w:type="dxa"/>
            <w:shd w:val="clear" w:color="auto" w:fill="auto"/>
            <w:vAlign w:val="center"/>
          </w:tcPr>
          <w:p w14:paraId="7FD820C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216F09DA"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C57DAD5" w14:textId="77777777" w:rsidTr="007851FE">
        <w:tc>
          <w:tcPr>
            <w:tcW w:w="996" w:type="dxa"/>
            <w:vAlign w:val="center"/>
          </w:tcPr>
          <w:p w14:paraId="2B73A09A"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DE4F39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36096F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Mače I</w:t>
            </w:r>
          </w:p>
        </w:tc>
        <w:tc>
          <w:tcPr>
            <w:tcW w:w="1797" w:type="dxa"/>
            <w:shd w:val="clear" w:color="auto" w:fill="auto"/>
            <w:vAlign w:val="center"/>
          </w:tcPr>
          <w:p w14:paraId="4B8BFEF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12,080-12,085</w:t>
            </w:r>
          </w:p>
        </w:tc>
        <w:tc>
          <w:tcPr>
            <w:tcW w:w="1841" w:type="dxa"/>
            <w:shd w:val="clear" w:color="auto" w:fill="auto"/>
            <w:vAlign w:val="center"/>
          </w:tcPr>
          <w:p w14:paraId="54C0E18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0699FBA7"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CE6B422" w14:textId="77777777" w:rsidTr="007851FE">
        <w:tc>
          <w:tcPr>
            <w:tcW w:w="996" w:type="dxa"/>
            <w:vAlign w:val="center"/>
          </w:tcPr>
          <w:p w14:paraId="3172FAD1"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30CEAC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4198DA98"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Zlatar</w:t>
            </w:r>
          </w:p>
        </w:tc>
        <w:tc>
          <w:tcPr>
            <w:tcW w:w="1797" w:type="dxa"/>
            <w:shd w:val="clear" w:color="auto" w:fill="auto"/>
            <w:vAlign w:val="center"/>
          </w:tcPr>
          <w:p w14:paraId="2006D96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15,156-15,173</w:t>
            </w:r>
          </w:p>
        </w:tc>
        <w:tc>
          <w:tcPr>
            <w:tcW w:w="1841" w:type="dxa"/>
            <w:shd w:val="clear" w:color="auto" w:fill="auto"/>
            <w:vAlign w:val="center"/>
          </w:tcPr>
          <w:p w14:paraId="41D00D2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65947F5B"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7BBA684" w14:textId="77777777" w:rsidTr="007851FE">
        <w:tc>
          <w:tcPr>
            <w:tcW w:w="996" w:type="dxa"/>
            <w:vAlign w:val="center"/>
          </w:tcPr>
          <w:p w14:paraId="0999295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3D294F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0A8A1D7"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Zlatar I</w:t>
            </w:r>
          </w:p>
        </w:tc>
        <w:tc>
          <w:tcPr>
            <w:tcW w:w="1797" w:type="dxa"/>
            <w:shd w:val="clear" w:color="auto" w:fill="auto"/>
            <w:vAlign w:val="center"/>
          </w:tcPr>
          <w:p w14:paraId="7055891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18,375-18,386</w:t>
            </w:r>
          </w:p>
        </w:tc>
        <w:tc>
          <w:tcPr>
            <w:tcW w:w="1841" w:type="dxa"/>
            <w:shd w:val="clear" w:color="auto" w:fill="auto"/>
            <w:vAlign w:val="center"/>
          </w:tcPr>
          <w:p w14:paraId="1C7975A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7AA42F68"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89F03EE" w14:textId="77777777" w:rsidTr="007851FE">
        <w:tc>
          <w:tcPr>
            <w:tcW w:w="996" w:type="dxa"/>
            <w:vAlign w:val="center"/>
          </w:tcPr>
          <w:p w14:paraId="44EFC1A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CE4601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046E59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Zlatar II</w:t>
            </w:r>
          </w:p>
        </w:tc>
        <w:tc>
          <w:tcPr>
            <w:tcW w:w="1797" w:type="dxa"/>
            <w:shd w:val="clear" w:color="auto" w:fill="auto"/>
            <w:vAlign w:val="center"/>
          </w:tcPr>
          <w:p w14:paraId="5AE385A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19,166-19,170</w:t>
            </w:r>
          </w:p>
        </w:tc>
        <w:tc>
          <w:tcPr>
            <w:tcW w:w="1841" w:type="dxa"/>
            <w:shd w:val="clear" w:color="auto" w:fill="auto"/>
            <w:vAlign w:val="center"/>
          </w:tcPr>
          <w:p w14:paraId="658B8520"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347F0992"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6EC013C8" w14:textId="77777777" w:rsidTr="007851FE">
        <w:tc>
          <w:tcPr>
            <w:tcW w:w="996" w:type="dxa"/>
            <w:vAlign w:val="center"/>
          </w:tcPr>
          <w:p w14:paraId="5766656D"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E4DE7A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DBBEDF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Zlatar Bistrica</w:t>
            </w:r>
          </w:p>
        </w:tc>
        <w:tc>
          <w:tcPr>
            <w:tcW w:w="1797" w:type="dxa"/>
            <w:shd w:val="clear" w:color="auto" w:fill="auto"/>
            <w:vAlign w:val="center"/>
          </w:tcPr>
          <w:p w14:paraId="0DA42A5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22,290-22,310</w:t>
            </w:r>
          </w:p>
        </w:tc>
        <w:tc>
          <w:tcPr>
            <w:tcW w:w="1841" w:type="dxa"/>
            <w:shd w:val="clear" w:color="auto" w:fill="auto"/>
            <w:vAlign w:val="center"/>
          </w:tcPr>
          <w:p w14:paraId="6DF83140"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rijeka</w:t>
            </w:r>
          </w:p>
        </w:tc>
        <w:tc>
          <w:tcPr>
            <w:tcW w:w="1333" w:type="dxa"/>
            <w:vAlign w:val="center"/>
          </w:tcPr>
          <w:p w14:paraId="65865D8F"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F1F6ECA" w14:textId="77777777" w:rsidTr="007851FE">
        <w:tc>
          <w:tcPr>
            <w:tcW w:w="996" w:type="dxa"/>
            <w:vAlign w:val="center"/>
          </w:tcPr>
          <w:p w14:paraId="59C3E1E1"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4ABD694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F7BA76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Zlatar Bistrica I</w:t>
            </w:r>
          </w:p>
        </w:tc>
        <w:tc>
          <w:tcPr>
            <w:tcW w:w="1797" w:type="dxa"/>
            <w:shd w:val="clear" w:color="auto" w:fill="auto"/>
            <w:vAlign w:val="center"/>
          </w:tcPr>
          <w:p w14:paraId="25D1C42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22,531-22,540</w:t>
            </w:r>
          </w:p>
        </w:tc>
        <w:tc>
          <w:tcPr>
            <w:tcW w:w="1841" w:type="dxa"/>
            <w:shd w:val="clear" w:color="auto" w:fill="auto"/>
            <w:vAlign w:val="center"/>
          </w:tcPr>
          <w:p w14:paraId="7B5EECA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03AA80E4"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C1596F6" w14:textId="77777777" w:rsidTr="007851FE">
        <w:tc>
          <w:tcPr>
            <w:tcW w:w="996" w:type="dxa"/>
            <w:vAlign w:val="center"/>
          </w:tcPr>
          <w:p w14:paraId="33EA0B8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4CA2E1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4B55EFB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Tugonica</w:t>
            </w:r>
          </w:p>
        </w:tc>
        <w:tc>
          <w:tcPr>
            <w:tcW w:w="1797" w:type="dxa"/>
            <w:shd w:val="clear" w:color="auto" w:fill="auto"/>
            <w:vAlign w:val="center"/>
          </w:tcPr>
          <w:p w14:paraId="3ADAC38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23,338-23,352</w:t>
            </w:r>
          </w:p>
        </w:tc>
        <w:tc>
          <w:tcPr>
            <w:tcW w:w="1841" w:type="dxa"/>
            <w:shd w:val="clear" w:color="auto" w:fill="auto"/>
            <w:vAlign w:val="center"/>
          </w:tcPr>
          <w:p w14:paraId="758D0AA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3EDDBFD8"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DDF681B" w14:textId="77777777" w:rsidTr="007851FE">
        <w:tc>
          <w:tcPr>
            <w:tcW w:w="996" w:type="dxa"/>
            <w:vAlign w:val="center"/>
          </w:tcPr>
          <w:p w14:paraId="434D3ED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571D33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7AC1D06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Marija Bistrica I</w:t>
            </w:r>
          </w:p>
        </w:tc>
        <w:tc>
          <w:tcPr>
            <w:tcW w:w="1797" w:type="dxa"/>
            <w:shd w:val="clear" w:color="auto" w:fill="auto"/>
            <w:vAlign w:val="center"/>
          </w:tcPr>
          <w:p w14:paraId="786417C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25,727-25,732</w:t>
            </w:r>
          </w:p>
        </w:tc>
        <w:tc>
          <w:tcPr>
            <w:tcW w:w="1841" w:type="dxa"/>
            <w:shd w:val="clear" w:color="auto" w:fill="auto"/>
            <w:vAlign w:val="center"/>
          </w:tcPr>
          <w:p w14:paraId="32F198A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7979B9F2"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1BF0954" w14:textId="77777777" w:rsidTr="007851FE">
        <w:tc>
          <w:tcPr>
            <w:tcW w:w="996" w:type="dxa"/>
            <w:vAlign w:val="center"/>
          </w:tcPr>
          <w:p w14:paraId="0EA9C2E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1A7E64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4138EB2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Zlatar Bistrica I</w:t>
            </w:r>
          </w:p>
        </w:tc>
        <w:tc>
          <w:tcPr>
            <w:tcW w:w="1797" w:type="dxa"/>
            <w:shd w:val="clear" w:color="auto" w:fill="auto"/>
            <w:vAlign w:val="center"/>
          </w:tcPr>
          <w:p w14:paraId="3FA2496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22,531-22,540</w:t>
            </w:r>
          </w:p>
        </w:tc>
        <w:tc>
          <w:tcPr>
            <w:tcW w:w="1841" w:type="dxa"/>
            <w:shd w:val="clear" w:color="auto" w:fill="auto"/>
            <w:vAlign w:val="center"/>
          </w:tcPr>
          <w:p w14:paraId="4FE7CA0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0A3DD91E"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145C3E91" w14:textId="77777777" w:rsidTr="007851FE">
        <w:tc>
          <w:tcPr>
            <w:tcW w:w="996" w:type="dxa"/>
            <w:vAlign w:val="center"/>
          </w:tcPr>
          <w:p w14:paraId="18D57C3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109F86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068B9CC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Tugonica</w:t>
            </w:r>
          </w:p>
        </w:tc>
        <w:tc>
          <w:tcPr>
            <w:tcW w:w="1797" w:type="dxa"/>
            <w:shd w:val="clear" w:color="auto" w:fill="auto"/>
            <w:vAlign w:val="center"/>
          </w:tcPr>
          <w:p w14:paraId="35094BF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23,338-23,352</w:t>
            </w:r>
          </w:p>
        </w:tc>
        <w:tc>
          <w:tcPr>
            <w:tcW w:w="1841" w:type="dxa"/>
            <w:shd w:val="clear" w:color="auto" w:fill="auto"/>
            <w:vAlign w:val="center"/>
          </w:tcPr>
          <w:p w14:paraId="40B410E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56F872E2"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D74FE36" w14:textId="77777777" w:rsidTr="007851FE">
        <w:tc>
          <w:tcPr>
            <w:tcW w:w="996" w:type="dxa"/>
            <w:vAlign w:val="center"/>
          </w:tcPr>
          <w:p w14:paraId="31D8FAD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C1B225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6800DAC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Marija Bistrica I</w:t>
            </w:r>
          </w:p>
        </w:tc>
        <w:tc>
          <w:tcPr>
            <w:tcW w:w="1797" w:type="dxa"/>
            <w:shd w:val="clear" w:color="auto" w:fill="auto"/>
            <w:vAlign w:val="center"/>
          </w:tcPr>
          <w:p w14:paraId="03D55A9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25,727-25,732</w:t>
            </w:r>
          </w:p>
        </w:tc>
        <w:tc>
          <w:tcPr>
            <w:tcW w:w="1841" w:type="dxa"/>
            <w:shd w:val="clear" w:color="auto" w:fill="auto"/>
            <w:vAlign w:val="center"/>
          </w:tcPr>
          <w:p w14:paraId="2AFFF31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381EB791"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27B7633" w14:textId="77777777" w:rsidTr="007851FE">
        <w:tc>
          <w:tcPr>
            <w:tcW w:w="996" w:type="dxa"/>
            <w:vAlign w:val="center"/>
          </w:tcPr>
          <w:p w14:paraId="5C490A7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7924A2C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0D854A58"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Zlatar Bistrica I</w:t>
            </w:r>
          </w:p>
        </w:tc>
        <w:tc>
          <w:tcPr>
            <w:tcW w:w="1797" w:type="dxa"/>
            <w:shd w:val="clear" w:color="auto" w:fill="auto"/>
            <w:vAlign w:val="center"/>
          </w:tcPr>
          <w:p w14:paraId="4D81BF4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22,531-22,540</w:t>
            </w:r>
          </w:p>
        </w:tc>
        <w:tc>
          <w:tcPr>
            <w:tcW w:w="1841" w:type="dxa"/>
            <w:shd w:val="clear" w:color="auto" w:fill="auto"/>
            <w:vAlign w:val="center"/>
          </w:tcPr>
          <w:p w14:paraId="0594C2B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36FDD259"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085FA18" w14:textId="77777777" w:rsidTr="007851FE">
        <w:tc>
          <w:tcPr>
            <w:tcW w:w="996" w:type="dxa"/>
            <w:vAlign w:val="center"/>
          </w:tcPr>
          <w:p w14:paraId="1572628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03A0937"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D8063B7"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Tugonica</w:t>
            </w:r>
          </w:p>
        </w:tc>
        <w:tc>
          <w:tcPr>
            <w:tcW w:w="1797" w:type="dxa"/>
            <w:shd w:val="clear" w:color="auto" w:fill="auto"/>
            <w:vAlign w:val="center"/>
          </w:tcPr>
          <w:p w14:paraId="317E2A1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23,338-23,352</w:t>
            </w:r>
          </w:p>
        </w:tc>
        <w:tc>
          <w:tcPr>
            <w:tcW w:w="1841" w:type="dxa"/>
            <w:shd w:val="clear" w:color="auto" w:fill="auto"/>
            <w:vAlign w:val="center"/>
          </w:tcPr>
          <w:p w14:paraId="502085B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0AB5EE5C"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A57450D" w14:textId="77777777" w:rsidTr="007851FE">
        <w:tc>
          <w:tcPr>
            <w:tcW w:w="996" w:type="dxa"/>
            <w:vAlign w:val="center"/>
          </w:tcPr>
          <w:p w14:paraId="2ED826D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555C6F7"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36BEC90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Marija Bistrica I</w:t>
            </w:r>
          </w:p>
        </w:tc>
        <w:tc>
          <w:tcPr>
            <w:tcW w:w="1797" w:type="dxa"/>
            <w:shd w:val="clear" w:color="auto" w:fill="auto"/>
            <w:vAlign w:val="center"/>
          </w:tcPr>
          <w:p w14:paraId="5034260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25,727-25,732</w:t>
            </w:r>
          </w:p>
        </w:tc>
        <w:tc>
          <w:tcPr>
            <w:tcW w:w="1841" w:type="dxa"/>
            <w:shd w:val="clear" w:color="auto" w:fill="auto"/>
            <w:vAlign w:val="center"/>
          </w:tcPr>
          <w:p w14:paraId="7BA4513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69CC3698"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13A6E61" w14:textId="77777777" w:rsidTr="007851FE">
        <w:tc>
          <w:tcPr>
            <w:tcW w:w="996" w:type="dxa"/>
            <w:vAlign w:val="center"/>
          </w:tcPr>
          <w:p w14:paraId="6100E9C6"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7B1539E7"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785B3F1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Marija Bistrica II</w:t>
            </w:r>
          </w:p>
        </w:tc>
        <w:tc>
          <w:tcPr>
            <w:tcW w:w="1797" w:type="dxa"/>
            <w:shd w:val="clear" w:color="auto" w:fill="auto"/>
            <w:vAlign w:val="center"/>
          </w:tcPr>
          <w:p w14:paraId="5F91207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26,185-26,191</w:t>
            </w:r>
          </w:p>
        </w:tc>
        <w:tc>
          <w:tcPr>
            <w:tcW w:w="1841" w:type="dxa"/>
            <w:shd w:val="clear" w:color="auto" w:fill="auto"/>
            <w:vAlign w:val="center"/>
          </w:tcPr>
          <w:p w14:paraId="5D97427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0EDE4CF1"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7A7FBD6" w14:textId="77777777" w:rsidTr="007851FE">
        <w:tc>
          <w:tcPr>
            <w:tcW w:w="996" w:type="dxa"/>
            <w:vAlign w:val="center"/>
          </w:tcPr>
          <w:p w14:paraId="39A934E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B5EC46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6DA183D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Marija Bistrica</w:t>
            </w:r>
          </w:p>
        </w:tc>
        <w:tc>
          <w:tcPr>
            <w:tcW w:w="1797" w:type="dxa"/>
            <w:shd w:val="clear" w:color="auto" w:fill="auto"/>
            <w:vAlign w:val="center"/>
          </w:tcPr>
          <w:p w14:paraId="684C134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27,377-27,386</w:t>
            </w:r>
          </w:p>
        </w:tc>
        <w:tc>
          <w:tcPr>
            <w:tcW w:w="1841" w:type="dxa"/>
            <w:shd w:val="clear" w:color="auto" w:fill="auto"/>
            <w:vAlign w:val="center"/>
          </w:tcPr>
          <w:p w14:paraId="498C063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1BD78F7A"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40F57C1" w14:textId="77777777" w:rsidTr="007851FE">
        <w:tc>
          <w:tcPr>
            <w:tcW w:w="996" w:type="dxa"/>
            <w:vAlign w:val="center"/>
          </w:tcPr>
          <w:p w14:paraId="42750347"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1E0BA006"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3F06C8D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Marija Bistrica III</w:t>
            </w:r>
          </w:p>
        </w:tc>
        <w:tc>
          <w:tcPr>
            <w:tcW w:w="1797" w:type="dxa"/>
            <w:shd w:val="clear" w:color="auto" w:fill="auto"/>
            <w:vAlign w:val="center"/>
          </w:tcPr>
          <w:p w14:paraId="0254B97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29,337-29,341</w:t>
            </w:r>
          </w:p>
        </w:tc>
        <w:tc>
          <w:tcPr>
            <w:tcW w:w="1841" w:type="dxa"/>
            <w:shd w:val="clear" w:color="auto" w:fill="auto"/>
            <w:vAlign w:val="center"/>
          </w:tcPr>
          <w:p w14:paraId="075B5197"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5555B50B"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7D06551F" w14:textId="77777777" w:rsidTr="007851FE">
        <w:tc>
          <w:tcPr>
            <w:tcW w:w="996" w:type="dxa"/>
            <w:vAlign w:val="center"/>
          </w:tcPr>
          <w:p w14:paraId="6BA65FD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8B7244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4F69C2A"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Mažuranićev</w:t>
            </w:r>
          </w:p>
        </w:tc>
        <w:tc>
          <w:tcPr>
            <w:tcW w:w="1797" w:type="dxa"/>
            <w:shd w:val="clear" w:color="auto" w:fill="auto"/>
            <w:vAlign w:val="center"/>
          </w:tcPr>
          <w:p w14:paraId="13D1ED3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38,855-38,867</w:t>
            </w:r>
          </w:p>
        </w:tc>
        <w:tc>
          <w:tcPr>
            <w:tcW w:w="1841" w:type="dxa"/>
            <w:shd w:val="clear" w:color="auto" w:fill="auto"/>
            <w:vAlign w:val="center"/>
          </w:tcPr>
          <w:p w14:paraId="77856D4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54BD4B80"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D365B5C" w14:textId="77777777" w:rsidTr="007851FE">
        <w:tc>
          <w:tcPr>
            <w:tcW w:w="996" w:type="dxa"/>
            <w:vAlign w:val="center"/>
          </w:tcPr>
          <w:p w14:paraId="76FC8E7A"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1F2E737"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6E9CFD6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Kobiljak</w:t>
            </w:r>
          </w:p>
        </w:tc>
        <w:tc>
          <w:tcPr>
            <w:tcW w:w="1797" w:type="dxa"/>
            <w:shd w:val="clear" w:color="auto" w:fill="auto"/>
            <w:vAlign w:val="center"/>
          </w:tcPr>
          <w:p w14:paraId="17B30D4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39,475-39,485</w:t>
            </w:r>
          </w:p>
        </w:tc>
        <w:tc>
          <w:tcPr>
            <w:tcW w:w="1841" w:type="dxa"/>
            <w:shd w:val="clear" w:color="auto" w:fill="auto"/>
            <w:vAlign w:val="center"/>
          </w:tcPr>
          <w:p w14:paraId="4B1105C7"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67178AD8"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543230D" w14:textId="77777777" w:rsidTr="007851FE">
        <w:tc>
          <w:tcPr>
            <w:tcW w:w="996" w:type="dxa"/>
            <w:vAlign w:val="center"/>
          </w:tcPr>
          <w:p w14:paraId="795B988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49F8925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60141A0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Šokot</w:t>
            </w:r>
          </w:p>
        </w:tc>
        <w:tc>
          <w:tcPr>
            <w:tcW w:w="1797" w:type="dxa"/>
            <w:shd w:val="clear" w:color="auto" w:fill="auto"/>
            <w:vAlign w:val="center"/>
          </w:tcPr>
          <w:p w14:paraId="7E38793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39,585-39,597</w:t>
            </w:r>
          </w:p>
        </w:tc>
        <w:tc>
          <w:tcPr>
            <w:tcW w:w="1841" w:type="dxa"/>
            <w:shd w:val="clear" w:color="auto" w:fill="auto"/>
            <w:vAlign w:val="center"/>
          </w:tcPr>
          <w:p w14:paraId="578FA6B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3CFBDC67"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533E8EA" w14:textId="77777777" w:rsidTr="007851FE">
        <w:tc>
          <w:tcPr>
            <w:tcW w:w="996" w:type="dxa"/>
            <w:shd w:val="clear" w:color="auto" w:fill="auto"/>
            <w:vAlign w:val="center"/>
          </w:tcPr>
          <w:p w14:paraId="1BA4761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DC 35</w:t>
            </w:r>
          </w:p>
        </w:tc>
        <w:tc>
          <w:tcPr>
            <w:tcW w:w="6743" w:type="dxa"/>
            <w:gridSpan w:val="4"/>
            <w:shd w:val="clear" w:color="auto" w:fill="auto"/>
            <w:vAlign w:val="center"/>
          </w:tcPr>
          <w:p w14:paraId="0F52944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Varaždin (D2) – Lepoglava – Sv. Križ Začretje (D1)</w:t>
            </w:r>
          </w:p>
        </w:tc>
        <w:tc>
          <w:tcPr>
            <w:tcW w:w="1333" w:type="dxa"/>
            <w:shd w:val="clear" w:color="auto" w:fill="auto"/>
            <w:vAlign w:val="center"/>
          </w:tcPr>
          <w:p w14:paraId="6E0EB49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16,30</w:t>
            </w:r>
          </w:p>
        </w:tc>
      </w:tr>
      <w:tr w:rsidR="008B7F54" w:rsidRPr="008B7F54" w14:paraId="66A8EA66" w14:textId="77777777" w:rsidTr="007851FE">
        <w:tc>
          <w:tcPr>
            <w:tcW w:w="996" w:type="dxa"/>
            <w:vAlign w:val="center"/>
          </w:tcPr>
          <w:p w14:paraId="737B38D7"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9407628"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OBJEKT</w:t>
            </w:r>
          </w:p>
        </w:tc>
        <w:tc>
          <w:tcPr>
            <w:tcW w:w="1909" w:type="dxa"/>
            <w:shd w:val="clear" w:color="auto" w:fill="auto"/>
            <w:vAlign w:val="center"/>
          </w:tcPr>
          <w:p w14:paraId="1901C5A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LOKACIJA</w:t>
            </w:r>
          </w:p>
        </w:tc>
        <w:tc>
          <w:tcPr>
            <w:tcW w:w="1797" w:type="dxa"/>
            <w:shd w:val="clear" w:color="auto" w:fill="auto"/>
            <w:vAlign w:val="center"/>
          </w:tcPr>
          <w:p w14:paraId="740891C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STACIONAŽA</w:t>
            </w:r>
          </w:p>
        </w:tc>
        <w:tc>
          <w:tcPr>
            <w:tcW w:w="1841" w:type="dxa"/>
            <w:shd w:val="clear" w:color="auto" w:fill="auto"/>
            <w:vAlign w:val="center"/>
          </w:tcPr>
          <w:p w14:paraId="07CE422A"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PREPREKA</w:t>
            </w:r>
          </w:p>
        </w:tc>
        <w:tc>
          <w:tcPr>
            <w:tcW w:w="1333" w:type="dxa"/>
            <w:vAlign w:val="center"/>
          </w:tcPr>
          <w:p w14:paraId="0ECCECE6"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7019AD56" w14:textId="77777777" w:rsidTr="007851FE">
        <w:tc>
          <w:tcPr>
            <w:tcW w:w="996" w:type="dxa"/>
            <w:vAlign w:val="center"/>
          </w:tcPr>
          <w:p w14:paraId="793549C1"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C5B773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Mostovi</w:t>
            </w:r>
          </w:p>
        </w:tc>
        <w:tc>
          <w:tcPr>
            <w:tcW w:w="1909" w:type="dxa"/>
            <w:shd w:val="clear" w:color="auto" w:fill="auto"/>
            <w:vAlign w:val="center"/>
          </w:tcPr>
          <w:p w14:paraId="2BFA1808"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Novi Golubovec </w:t>
            </w:r>
          </w:p>
        </w:tc>
        <w:tc>
          <w:tcPr>
            <w:tcW w:w="1797" w:type="dxa"/>
            <w:shd w:val="clear" w:color="auto" w:fill="auto"/>
            <w:vAlign w:val="center"/>
          </w:tcPr>
          <w:p w14:paraId="3478BF9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6,260-6,266</w:t>
            </w:r>
          </w:p>
        </w:tc>
        <w:tc>
          <w:tcPr>
            <w:tcW w:w="1841" w:type="dxa"/>
            <w:shd w:val="clear" w:color="auto" w:fill="auto"/>
            <w:vAlign w:val="center"/>
          </w:tcPr>
          <w:p w14:paraId="175A4DF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7E6E7F61"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11F94FD1" w14:textId="77777777" w:rsidTr="007851FE">
        <w:tc>
          <w:tcPr>
            <w:tcW w:w="996" w:type="dxa"/>
            <w:vAlign w:val="center"/>
          </w:tcPr>
          <w:p w14:paraId="241BBB3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6EB353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1865EE0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Kuzminec I </w:t>
            </w:r>
          </w:p>
        </w:tc>
        <w:tc>
          <w:tcPr>
            <w:tcW w:w="1797" w:type="dxa"/>
            <w:shd w:val="clear" w:color="auto" w:fill="auto"/>
            <w:vAlign w:val="center"/>
          </w:tcPr>
          <w:p w14:paraId="1968607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8,697-8,704</w:t>
            </w:r>
          </w:p>
        </w:tc>
        <w:tc>
          <w:tcPr>
            <w:tcW w:w="1841" w:type="dxa"/>
            <w:shd w:val="clear" w:color="auto" w:fill="auto"/>
            <w:vAlign w:val="center"/>
          </w:tcPr>
          <w:p w14:paraId="5449E01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3125CB69"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FF1222A" w14:textId="77777777" w:rsidTr="007851FE">
        <w:tc>
          <w:tcPr>
            <w:tcW w:w="996" w:type="dxa"/>
            <w:vAlign w:val="center"/>
          </w:tcPr>
          <w:p w14:paraId="2477C22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15FC84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72932687"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Galovec Začretski</w:t>
            </w:r>
          </w:p>
        </w:tc>
        <w:tc>
          <w:tcPr>
            <w:tcW w:w="1797" w:type="dxa"/>
            <w:shd w:val="clear" w:color="auto" w:fill="auto"/>
            <w:vAlign w:val="center"/>
          </w:tcPr>
          <w:p w14:paraId="123A07F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18,060-18,068</w:t>
            </w:r>
          </w:p>
        </w:tc>
        <w:tc>
          <w:tcPr>
            <w:tcW w:w="1841" w:type="dxa"/>
            <w:shd w:val="clear" w:color="auto" w:fill="auto"/>
            <w:vAlign w:val="center"/>
          </w:tcPr>
          <w:p w14:paraId="5750A9E8"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4C9309F0"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2A93E9C" w14:textId="77777777" w:rsidTr="007851FE">
        <w:tc>
          <w:tcPr>
            <w:tcW w:w="996" w:type="dxa"/>
            <w:vAlign w:val="center"/>
          </w:tcPr>
          <w:p w14:paraId="20B8874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22A05A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0127E297"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Švaljkovec</w:t>
            </w:r>
          </w:p>
        </w:tc>
        <w:tc>
          <w:tcPr>
            <w:tcW w:w="1797" w:type="dxa"/>
            <w:shd w:val="clear" w:color="auto" w:fill="auto"/>
            <w:vAlign w:val="center"/>
          </w:tcPr>
          <w:p w14:paraId="722C653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20,322-20,338</w:t>
            </w:r>
          </w:p>
        </w:tc>
        <w:tc>
          <w:tcPr>
            <w:tcW w:w="1841" w:type="dxa"/>
            <w:shd w:val="clear" w:color="auto" w:fill="auto"/>
            <w:vAlign w:val="center"/>
          </w:tcPr>
          <w:p w14:paraId="2C32D45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3508837E"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7D2D4C59" w14:textId="77777777" w:rsidTr="007851FE">
        <w:tc>
          <w:tcPr>
            <w:tcW w:w="996" w:type="dxa"/>
            <w:shd w:val="clear" w:color="auto" w:fill="auto"/>
            <w:vAlign w:val="center"/>
          </w:tcPr>
          <w:p w14:paraId="51D3A53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DC 74</w:t>
            </w:r>
          </w:p>
        </w:tc>
        <w:tc>
          <w:tcPr>
            <w:tcW w:w="6743" w:type="dxa"/>
            <w:gridSpan w:val="4"/>
            <w:shd w:val="clear" w:color="auto" w:fill="auto"/>
            <w:vAlign w:val="center"/>
          </w:tcPr>
          <w:p w14:paraId="3F76E25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Đurmanec (D207) – Krapina – Bednja – Lepoglava (D35)</w:t>
            </w:r>
          </w:p>
        </w:tc>
        <w:tc>
          <w:tcPr>
            <w:tcW w:w="1333" w:type="dxa"/>
            <w:shd w:val="clear" w:color="auto" w:fill="auto"/>
            <w:vAlign w:val="center"/>
          </w:tcPr>
          <w:p w14:paraId="4ED5DA8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11,5</w:t>
            </w:r>
          </w:p>
        </w:tc>
      </w:tr>
      <w:tr w:rsidR="008B7F54" w:rsidRPr="008B7F54" w14:paraId="5933EF08" w14:textId="77777777" w:rsidTr="007851FE">
        <w:tc>
          <w:tcPr>
            <w:tcW w:w="996" w:type="dxa"/>
            <w:shd w:val="clear" w:color="auto" w:fill="auto"/>
            <w:vAlign w:val="center"/>
          </w:tcPr>
          <w:p w14:paraId="4DD6F45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DC 205</w:t>
            </w:r>
          </w:p>
        </w:tc>
        <w:tc>
          <w:tcPr>
            <w:tcW w:w="6743" w:type="dxa"/>
            <w:gridSpan w:val="4"/>
            <w:shd w:val="clear" w:color="auto" w:fill="auto"/>
            <w:vAlign w:val="center"/>
          </w:tcPr>
          <w:p w14:paraId="4A68406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G.P. Razvor (gr. R. Slovenije) – Kumrovec – Klanjec – Gubaševo (D1)</w:t>
            </w:r>
          </w:p>
        </w:tc>
        <w:tc>
          <w:tcPr>
            <w:tcW w:w="1333" w:type="dxa"/>
            <w:shd w:val="clear" w:color="auto" w:fill="auto"/>
            <w:vAlign w:val="center"/>
          </w:tcPr>
          <w:p w14:paraId="1C7BECB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24,80</w:t>
            </w:r>
          </w:p>
        </w:tc>
      </w:tr>
      <w:tr w:rsidR="008B7F54" w:rsidRPr="008B7F54" w14:paraId="1308F4A7" w14:textId="77777777" w:rsidTr="007851FE">
        <w:tc>
          <w:tcPr>
            <w:tcW w:w="996" w:type="dxa"/>
            <w:vAlign w:val="center"/>
          </w:tcPr>
          <w:p w14:paraId="3865F09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9CC36F6"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OBJEKT</w:t>
            </w:r>
          </w:p>
        </w:tc>
        <w:tc>
          <w:tcPr>
            <w:tcW w:w="1909" w:type="dxa"/>
            <w:shd w:val="clear" w:color="auto" w:fill="auto"/>
            <w:vAlign w:val="center"/>
          </w:tcPr>
          <w:p w14:paraId="6A654E3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rPr>
              <w:t>LOKACIJA</w:t>
            </w:r>
          </w:p>
        </w:tc>
        <w:tc>
          <w:tcPr>
            <w:tcW w:w="1797" w:type="dxa"/>
            <w:shd w:val="clear" w:color="auto" w:fill="auto"/>
            <w:vAlign w:val="center"/>
          </w:tcPr>
          <w:p w14:paraId="4B774FF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rPr>
              <w:t>STACIONAŽA</w:t>
            </w:r>
          </w:p>
        </w:tc>
        <w:tc>
          <w:tcPr>
            <w:tcW w:w="1841" w:type="dxa"/>
            <w:shd w:val="clear" w:color="auto" w:fill="auto"/>
            <w:vAlign w:val="center"/>
          </w:tcPr>
          <w:p w14:paraId="3B431CA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rPr>
              <w:t>PREPREKA</w:t>
            </w:r>
          </w:p>
        </w:tc>
        <w:tc>
          <w:tcPr>
            <w:tcW w:w="1333" w:type="dxa"/>
            <w:vAlign w:val="center"/>
          </w:tcPr>
          <w:p w14:paraId="18AF2AC8"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07BF882" w14:textId="77777777" w:rsidTr="007851FE">
        <w:tc>
          <w:tcPr>
            <w:tcW w:w="996" w:type="dxa"/>
            <w:vAlign w:val="center"/>
          </w:tcPr>
          <w:p w14:paraId="599E74C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EF29C0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Mostovi</w:t>
            </w:r>
          </w:p>
        </w:tc>
        <w:tc>
          <w:tcPr>
            <w:tcW w:w="1909" w:type="dxa"/>
            <w:shd w:val="clear" w:color="auto" w:fill="auto"/>
            <w:vAlign w:val="center"/>
          </w:tcPr>
          <w:p w14:paraId="2C59B3E8"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Razvor (gr.R. Slo.) </w:t>
            </w:r>
          </w:p>
        </w:tc>
        <w:tc>
          <w:tcPr>
            <w:tcW w:w="1797" w:type="dxa"/>
            <w:shd w:val="clear" w:color="auto" w:fill="auto"/>
            <w:vAlign w:val="center"/>
          </w:tcPr>
          <w:p w14:paraId="0857979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0,000-0,017</w:t>
            </w:r>
          </w:p>
        </w:tc>
        <w:tc>
          <w:tcPr>
            <w:tcW w:w="1841" w:type="dxa"/>
            <w:shd w:val="clear" w:color="auto" w:fill="auto"/>
            <w:vAlign w:val="center"/>
          </w:tcPr>
          <w:p w14:paraId="235E1F58"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rijeka</w:t>
            </w:r>
          </w:p>
        </w:tc>
        <w:tc>
          <w:tcPr>
            <w:tcW w:w="1333" w:type="dxa"/>
            <w:vAlign w:val="center"/>
          </w:tcPr>
          <w:p w14:paraId="6CE53700"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71814397" w14:textId="77777777" w:rsidTr="007851FE">
        <w:tc>
          <w:tcPr>
            <w:tcW w:w="996" w:type="dxa"/>
            <w:vAlign w:val="center"/>
          </w:tcPr>
          <w:p w14:paraId="1EF9504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D8A288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1840E636"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Kumrovec </w:t>
            </w:r>
          </w:p>
        </w:tc>
        <w:tc>
          <w:tcPr>
            <w:tcW w:w="1797" w:type="dxa"/>
            <w:shd w:val="clear" w:color="auto" w:fill="auto"/>
            <w:vAlign w:val="center"/>
          </w:tcPr>
          <w:p w14:paraId="0CCC571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1,836-1,848</w:t>
            </w:r>
          </w:p>
        </w:tc>
        <w:tc>
          <w:tcPr>
            <w:tcW w:w="1841" w:type="dxa"/>
            <w:shd w:val="clear" w:color="auto" w:fill="auto"/>
            <w:vAlign w:val="center"/>
          </w:tcPr>
          <w:p w14:paraId="163522E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0F880DAC"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0DB3A85" w14:textId="77777777" w:rsidTr="007851FE">
        <w:tc>
          <w:tcPr>
            <w:tcW w:w="996" w:type="dxa"/>
            <w:vAlign w:val="center"/>
          </w:tcPr>
          <w:p w14:paraId="070AFC5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4B7F01C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6272F76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Kumrovec II </w:t>
            </w:r>
          </w:p>
        </w:tc>
        <w:tc>
          <w:tcPr>
            <w:tcW w:w="1797" w:type="dxa"/>
            <w:shd w:val="clear" w:color="auto" w:fill="auto"/>
            <w:vAlign w:val="center"/>
          </w:tcPr>
          <w:p w14:paraId="6F8AA77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3,070-3,078</w:t>
            </w:r>
          </w:p>
        </w:tc>
        <w:tc>
          <w:tcPr>
            <w:tcW w:w="1841" w:type="dxa"/>
            <w:shd w:val="clear" w:color="auto" w:fill="auto"/>
            <w:vAlign w:val="center"/>
          </w:tcPr>
          <w:p w14:paraId="3546CFFA"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78A5848E"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942DE4A" w14:textId="77777777" w:rsidTr="007851FE">
        <w:tc>
          <w:tcPr>
            <w:tcW w:w="996" w:type="dxa"/>
            <w:vAlign w:val="center"/>
          </w:tcPr>
          <w:p w14:paraId="7560A866"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1829581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0524C26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Risvica I </w:t>
            </w:r>
          </w:p>
        </w:tc>
        <w:tc>
          <w:tcPr>
            <w:tcW w:w="1797" w:type="dxa"/>
            <w:shd w:val="clear" w:color="auto" w:fill="auto"/>
            <w:vAlign w:val="center"/>
          </w:tcPr>
          <w:p w14:paraId="6E4363D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3,688-3,694</w:t>
            </w:r>
          </w:p>
        </w:tc>
        <w:tc>
          <w:tcPr>
            <w:tcW w:w="1841" w:type="dxa"/>
            <w:shd w:val="clear" w:color="auto" w:fill="auto"/>
            <w:vAlign w:val="center"/>
          </w:tcPr>
          <w:p w14:paraId="2A59978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4A160176"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1C000DE" w14:textId="77777777" w:rsidTr="007851FE">
        <w:tc>
          <w:tcPr>
            <w:tcW w:w="996" w:type="dxa"/>
            <w:vAlign w:val="center"/>
          </w:tcPr>
          <w:p w14:paraId="25568F3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4C195D1"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119D1C1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Risvica </w:t>
            </w:r>
          </w:p>
        </w:tc>
        <w:tc>
          <w:tcPr>
            <w:tcW w:w="1797" w:type="dxa"/>
            <w:shd w:val="clear" w:color="auto" w:fill="auto"/>
            <w:vAlign w:val="center"/>
          </w:tcPr>
          <w:p w14:paraId="534A60F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5,846-5,858</w:t>
            </w:r>
          </w:p>
        </w:tc>
        <w:tc>
          <w:tcPr>
            <w:tcW w:w="1841" w:type="dxa"/>
            <w:shd w:val="clear" w:color="auto" w:fill="auto"/>
            <w:vAlign w:val="center"/>
          </w:tcPr>
          <w:p w14:paraId="6775A9D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280137A2"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10D23F75" w14:textId="77777777" w:rsidTr="007851FE">
        <w:tc>
          <w:tcPr>
            <w:tcW w:w="996" w:type="dxa"/>
            <w:vAlign w:val="center"/>
          </w:tcPr>
          <w:p w14:paraId="4DEE154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41B2E2FD"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06BAE578"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Mihanović Dol I </w:t>
            </w:r>
          </w:p>
        </w:tc>
        <w:tc>
          <w:tcPr>
            <w:tcW w:w="1797" w:type="dxa"/>
            <w:shd w:val="clear" w:color="auto" w:fill="auto"/>
            <w:vAlign w:val="center"/>
          </w:tcPr>
          <w:p w14:paraId="4B01F31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7,471-7,490</w:t>
            </w:r>
          </w:p>
        </w:tc>
        <w:tc>
          <w:tcPr>
            <w:tcW w:w="1841" w:type="dxa"/>
            <w:shd w:val="clear" w:color="auto" w:fill="auto"/>
            <w:vAlign w:val="center"/>
          </w:tcPr>
          <w:p w14:paraId="24D8035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lok. cesta</w:t>
            </w:r>
          </w:p>
        </w:tc>
        <w:tc>
          <w:tcPr>
            <w:tcW w:w="1333" w:type="dxa"/>
            <w:vAlign w:val="center"/>
          </w:tcPr>
          <w:p w14:paraId="0E05D53D"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5BE77BA" w14:textId="77777777" w:rsidTr="007851FE">
        <w:tc>
          <w:tcPr>
            <w:tcW w:w="996" w:type="dxa"/>
            <w:vAlign w:val="center"/>
          </w:tcPr>
          <w:p w14:paraId="6CD92B1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257FFE7"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6501313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Mihanović Dol II </w:t>
            </w:r>
          </w:p>
        </w:tc>
        <w:tc>
          <w:tcPr>
            <w:tcW w:w="1797" w:type="dxa"/>
            <w:shd w:val="clear" w:color="auto" w:fill="auto"/>
            <w:vAlign w:val="center"/>
          </w:tcPr>
          <w:p w14:paraId="79CAAF5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8,034-8,050</w:t>
            </w:r>
          </w:p>
        </w:tc>
        <w:tc>
          <w:tcPr>
            <w:tcW w:w="1841" w:type="dxa"/>
            <w:shd w:val="clear" w:color="auto" w:fill="auto"/>
            <w:vAlign w:val="center"/>
          </w:tcPr>
          <w:p w14:paraId="6FB5E06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lok. cesta</w:t>
            </w:r>
          </w:p>
        </w:tc>
        <w:tc>
          <w:tcPr>
            <w:tcW w:w="1333" w:type="dxa"/>
            <w:vAlign w:val="center"/>
          </w:tcPr>
          <w:p w14:paraId="2F6E4E4C"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8313F2F" w14:textId="77777777" w:rsidTr="007851FE">
        <w:tc>
          <w:tcPr>
            <w:tcW w:w="996" w:type="dxa"/>
            <w:vAlign w:val="center"/>
          </w:tcPr>
          <w:p w14:paraId="6703E44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1B5A2DA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6D9509D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Klanjec I </w:t>
            </w:r>
          </w:p>
        </w:tc>
        <w:tc>
          <w:tcPr>
            <w:tcW w:w="1797" w:type="dxa"/>
            <w:shd w:val="clear" w:color="auto" w:fill="auto"/>
            <w:vAlign w:val="center"/>
          </w:tcPr>
          <w:p w14:paraId="09A6AE0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8,532-8,555</w:t>
            </w:r>
          </w:p>
        </w:tc>
        <w:tc>
          <w:tcPr>
            <w:tcW w:w="1841" w:type="dxa"/>
            <w:shd w:val="clear" w:color="auto" w:fill="auto"/>
            <w:vAlign w:val="center"/>
          </w:tcPr>
          <w:p w14:paraId="5A70372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ulica</w:t>
            </w:r>
          </w:p>
        </w:tc>
        <w:tc>
          <w:tcPr>
            <w:tcW w:w="1333" w:type="dxa"/>
            <w:vAlign w:val="center"/>
          </w:tcPr>
          <w:p w14:paraId="1E010533"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53FCABB" w14:textId="77777777" w:rsidTr="007851FE">
        <w:tc>
          <w:tcPr>
            <w:tcW w:w="996" w:type="dxa"/>
            <w:vAlign w:val="center"/>
          </w:tcPr>
          <w:p w14:paraId="0451B6C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4DDCEB4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F3B8CA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Klanjec III </w:t>
            </w:r>
          </w:p>
        </w:tc>
        <w:tc>
          <w:tcPr>
            <w:tcW w:w="1797" w:type="dxa"/>
            <w:shd w:val="clear" w:color="auto" w:fill="auto"/>
            <w:vAlign w:val="center"/>
          </w:tcPr>
          <w:p w14:paraId="1A8F34B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8,953-8,965</w:t>
            </w:r>
          </w:p>
        </w:tc>
        <w:tc>
          <w:tcPr>
            <w:tcW w:w="1841" w:type="dxa"/>
            <w:shd w:val="clear" w:color="auto" w:fill="auto"/>
            <w:vAlign w:val="center"/>
          </w:tcPr>
          <w:p w14:paraId="02E7033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7374070F"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A3C329A" w14:textId="77777777" w:rsidTr="007851FE">
        <w:tc>
          <w:tcPr>
            <w:tcW w:w="996" w:type="dxa"/>
            <w:vAlign w:val="center"/>
          </w:tcPr>
          <w:p w14:paraId="3B51314A"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4DCB70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12675F6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Klanjec II </w:t>
            </w:r>
          </w:p>
        </w:tc>
        <w:tc>
          <w:tcPr>
            <w:tcW w:w="1797" w:type="dxa"/>
            <w:shd w:val="clear" w:color="auto" w:fill="auto"/>
            <w:vAlign w:val="center"/>
          </w:tcPr>
          <w:p w14:paraId="22C347D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9,232-9,284</w:t>
            </w:r>
          </w:p>
        </w:tc>
        <w:tc>
          <w:tcPr>
            <w:tcW w:w="1841" w:type="dxa"/>
            <w:shd w:val="clear" w:color="auto" w:fill="auto"/>
            <w:vAlign w:val="center"/>
          </w:tcPr>
          <w:p w14:paraId="38A8962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voderina</w:t>
            </w:r>
          </w:p>
        </w:tc>
        <w:tc>
          <w:tcPr>
            <w:tcW w:w="1333" w:type="dxa"/>
            <w:vAlign w:val="center"/>
          </w:tcPr>
          <w:p w14:paraId="3695C1E5"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B995E0E" w14:textId="77777777" w:rsidTr="007851FE">
        <w:tc>
          <w:tcPr>
            <w:tcW w:w="996" w:type="dxa"/>
            <w:vAlign w:val="center"/>
          </w:tcPr>
          <w:p w14:paraId="626E119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3A4B66D"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0F749C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Klanjec VI </w:t>
            </w:r>
          </w:p>
        </w:tc>
        <w:tc>
          <w:tcPr>
            <w:tcW w:w="1797" w:type="dxa"/>
            <w:shd w:val="clear" w:color="auto" w:fill="auto"/>
            <w:vAlign w:val="center"/>
          </w:tcPr>
          <w:p w14:paraId="39D5B9B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9,472-9,572</w:t>
            </w:r>
          </w:p>
        </w:tc>
        <w:tc>
          <w:tcPr>
            <w:tcW w:w="1841" w:type="dxa"/>
            <w:shd w:val="clear" w:color="auto" w:fill="auto"/>
            <w:vAlign w:val="center"/>
          </w:tcPr>
          <w:p w14:paraId="5741C52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drugo</w:t>
            </w:r>
          </w:p>
        </w:tc>
        <w:tc>
          <w:tcPr>
            <w:tcW w:w="1333" w:type="dxa"/>
            <w:vAlign w:val="center"/>
          </w:tcPr>
          <w:p w14:paraId="1135E4DB"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DE4D432" w14:textId="77777777" w:rsidTr="007851FE">
        <w:tc>
          <w:tcPr>
            <w:tcW w:w="996" w:type="dxa"/>
            <w:vAlign w:val="center"/>
          </w:tcPr>
          <w:p w14:paraId="25BA1747"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F1BD09D"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191EFE5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 xml:space="preserve">Klanjec IV </w:t>
            </w:r>
          </w:p>
        </w:tc>
        <w:tc>
          <w:tcPr>
            <w:tcW w:w="1797" w:type="dxa"/>
            <w:shd w:val="clear" w:color="auto" w:fill="auto"/>
            <w:vAlign w:val="center"/>
          </w:tcPr>
          <w:p w14:paraId="5510FBD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9,884-9,904</w:t>
            </w:r>
          </w:p>
        </w:tc>
        <w:tc>
          <w:tcPr>
            <w:tcW w:w="1841" w:type="dxa"/>
            <w:shd w:val="clear" w:color="auto" w:fill="auto"/>
            <w:vAlign w:val="center"/>
          </w:tcPr>
          <w:p w14:paraId="079A60F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4885BE5D"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C83C9D8" w14:textId="77777777" w:rsidTr="007851FE">
        <w:tc>
          <w:tcPr>
            <w:tcW w:w="996" w:type="dxa"/>
            <w:vAlign w:val="center"/>
          </w:tcPr>
          <w:p w14:paraId="5EAD56E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AEBECD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07E9661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Klanjec V</w:t>
            </w:r>
          </w:p>
        </w:tc>
        <w:tc>
          <w:tcPr>
            <w:tcW w:w="1797" w:type="dxa"/>
            <w:shd w:val="clear" w:color="auto" w:fill="auto"/>
            <w:vAlign w:val="center"/>
          </w:tcPr>
          <w:p w14:paraId="1FFE81D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10,575-10,587</w:t>
            </w:r>
          </w:p>
        </w:tc>
        <w:tc>
          <w:tcPr>
            <w:tcW w:w="1841" w:type="dxa"/>
            <w:shd w:val="clear" w:color="auto" w:fill="auto"/>
            <w:vAlign w:val="center"/>
          </w:tcPr>
          <w:p w14:paraId="01C79D6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61EF184A"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2411B03" w14:textId="77777777" w:rsidTr="007851FE">
        <w:tc>
          <w:tcPr>
            <w:tcW w:w="996" w:type="dxa"/>
            <w:vAlign w:val="center"/>
          </w:tcPr>
          <w:p w14:paraId="56E330B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4D0E719"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3D3E854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Klanjec VII</w:t>
            </w:r>
          </w:p>
        </w:tc>
        <w:tc>
          <w:tcPr>
            <w:tcW w:w="1797" w:type="dxa"/>
            <w:shd w:val="clear" w:color="auto" w:fill="auto"/>
            <w:vAlign w:val="center"/>
          </w:tcPr>
          <w:p w14:paraId="228B841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11,058-11,070</w:t>
            </w:r>
          </w:p>
        </w:tc>
        <w:tc>
          <w:tcPr>
            <w:tcW w:w="1841" w:type="dxa"/>
            <w:shd w:val="clear" w:color="auto" w:fill="auto"/>
            <w:vAlign w:val="center"/>
          </w:tcPr>
          <w:p w14:paraId="5D56CF3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6657D2DB"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EBBE02B" w14:textId="77777777" w:rsidTr="007851FE">
        <w:tc>
          <w:tcPr>
            <w:tcW w:w="996" w:type="dxa"/>
            <w:vAlign w:val="center"/>
          </w:tcPr>
          <w:p w14:paraId="26B61AC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32F2D1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33E0FC6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Klanjec VIII</w:t>
            </w:r>
          </w:p>
        </w:tc>
        <w:tc>
          <w:tcPr>
            <w:tcW w:w="1797" w:type="dxa"/>
            <w:shd w:val="clear" w:color="auto" w:fill="auto"/>
            <w:vAlign w:val="center"/>
          </w:tcPr>
          <w:p w14:paraId="593F043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11,498-11,515</w:t>
            </w:r>
          </w:p>
        </w:tc>
        <w:tc>
          <w:tcPr>
            <w:tcW w:w="1841" w:type="dxa"/>
            <w:shd w:val="clear" w:color="auto" w:fill="auto"/>
            <w:vAlign w:val="center"/>
          </w:tcPr>
          <w:p w14:paraId="61913F77"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nekateg. cesta</w:t>
            </w:r>
          </w:p>
        </w:tc>
        <w:tc>
          <w:tcPr>
            <w:tcW w:w="1333" w:type="dxa"/>
            <w:vAlign w:val="center"/>
          </w:tcPr>
          <w:p w14:paraId="1C3CACBF"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2D361C6" w14:textId="77777777" w:rsidTr="007851FE">
        <w:tc>
          <w:tcPr>
            <w:tcW w:w="996" w:type="dxa"/>
            <w:vAlign w:val="center"/>
          </w:tcPr>
          <w:p w14:paraId="6893C81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86FAE2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3F784CC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Sveti Križ</w:t>
            </w:r>
          </w:p>
        </w:tc>
        <w:tc>
          <w:tcPr>
            <w:tcW w:w="1797" w:type="dxa"/>
            <w:shd w:val="clear" w:color="auto" w:fill="auto"/>
            <w:vAlign w:val="center"/>
          </w:tcPr>
          <w:p w14:paraId="0525725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13,481-13,521</w:t>
            </w:r>
          </w:p>
        </w:tc>
        <w:tc>
          <w:tcPr>
            <w:tcW w:w="1841" w:type="dxa"/>
            <w:shd w:val="clear" w:color="auto" w:fill="auto"/>
            <w:vAlign w:val="center"/>
          </w:tcPr>
          <w:p w14:paraId="08A122F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lok. cesta</w:t>
            </w:r>
          </w:p>
        </w:tc>
        <w:tc>
          <w:tcPr>
            <w:tcW w:w="1333" w:type="dxa"/>
            <w:vAlign w:val="center"/>
          </w:tcPr>
          <w:p w14:paraId="28C82F82"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12C03843" w14:textId="77777777" w:rsidTr="007851FE">
        <w:tc>
          <w:tcPr>
            <w:tcW w:w="996" w:type="dxa"/>
            <w:vAlign w:val="center"/>
          </w:tcPr>
          <w:p w14:paraId="225AB0B7"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C3A1069"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A943AE7"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Sveti Križ I</w:t>
            </w:r>
          </w:p>
        </w:tc>
        <w:tc>
          <w:tcPr>
            <w:tcW w:w="1797" w:type="dxa"/>
            <w:shd w:val="clear" w:color="auto" w:fill="auto"/>
            <w:vAlign w:val="center"/>
          </w:tcPr>
          <w:p w14:paraId="13A4709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14,003-14,015</w:t>
            </w:r>
          </w:p>
        </w:tc>
        <w:tc>
          <w:tcPr>
            <w:tcW w:w="1841" w:type="dxa"/>
            <w:shd w:val="clear" w:color="auto" w:fill="auto"/>
            <w:vAlign w:val="center"/>
          </w:tcPr>
          <w:p w14:paraId="267FD49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110BF4EF"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CEFCE15" w14:textId="77777777" w:rsidTr="007851FE">
        <w:tc>
          <w:tcPr>
            <w:tcW w:w="996" w:type="dxa"/>
            <w:vAlign w:val="center"/>
          </w:tcPr>
          <w:p w14:paraId="733B281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F7E250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655FE87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Klanječko Jezero I</w:t>
            </w:r>
          </w:p>
        </w:tc>
        <w:tc>
          <w:tcPr>
            <w:tcW w:w="1797" w:type="dxa"/>
            <w:shd w:val="clear" w:color="auto" w:fill="auto"/>
            <w:vAlign w:val="center"/>
          </w:tcPr>
          <w:p w14:paraId="2B6521E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19,915-19,924</w:t>
            </w:r>
          </w:p>
        </w:tc>
        <w:tc>
          <w:tcPr>
            <w:tcW w:w="1841" w:type="dxa"/>
            <w:shd w:val="clear" w:color="auto" w:fill="auto"/>
            <w:vAlign w:val="center"/>
          </w:tcPr>
          <w:p w14:paraId="61D24F2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kanal</w:t>
            </w:r>
          </w:p>
        </w:tc>
        <w:tc>
          <w:tcPr>
            <w:tcW w:w="1333" w:type="dxa"/>
            <w:vAlign w:val="center"/>
          </w:tcPr>
          <w:p w14:paraId="5C330912"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E0790BF" w14:textId="77777777" w:rsidTr="007851FE">
        <w:tc>
          <w:tcPr>
            <w:tcW w:w="996" w:type="dxa"/>
            <w:vAlign w:val="center"/>
          </w:tcPr>
          <w:p w14:paraId="06C1CD9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3F95BD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2045519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Klanječko Jezero</w:t>
            </w:r>
          </w:p>
        </w:tc>
        <w:tc>
          <w:tcPr>
            <w:tcW w:w="1797" w:type="dxa"/>
            <w:shd w:val="clear" w:color="auto" w:fill="auto"/>
            <w:vAlign w:val="center"/>
          </w:tcPr>
          <w:p w14:paraId="1E5741A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22,431-22,469</w:t>
            </w:r>
          </w:p>
        </w:tc>
        <w:tc>
          <w:tcPr>
            <w:tcW w:w="1841" w:type="dxa"/>
            <w:shd w:val="clear" w:color="auto" w:fill="auto"/>
            <w:vAlign w:val="center"/>
          </w:tcPr>
          <w:p w14:paraId="147E87E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rijeka</w:t>
            </w:r>
          </w:p>
        </w:tc>
        <w:tc>
          <w:tcPr>
            <w:tcW w:w="1333" w:type="dxa"/>
            <w:vAlign w:val="center"/>
          </w:tcPr>
          <w:p w14:paraId="553143EC"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E212370" w14:textId="77777777" w:rsidTr="007851FE">
        <w:tc>
          <w:tcPr>
            <w:tcW w:w="996" w:type="dxa"/>
            <w:vAlign w:val="center"/>
          </w:tcPr>
          <w:p w14:paraId="6348CB5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7AAD041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5A83F25A"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Gubaševo I</w:t>
            </w:r>
          </w:p>
        </w:tc>
        <w:tc>
          <w:tcPr>
            <w:tcW w:w="1797" w:type="dxa"/>
            <w:shd w:val="clear" w:color="auto" w:fill="auto"/>
            <w:vAlign w:val="center"/>
          </w:tcPr>
          <w:p w14:paraId="12F53F7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22,735-22,747</w:t>
            </w:r>
          </w:p>
        </w:tc>
        <w:tc>
          <w:tcPr>
            <w:tcW w:w="1841" w:type="dxa"/>
            <w:shd w:val="clear" w:color="auto" w:fill="auto"/>
            <w:vAlign w:val="center"/>
          </w:tcPr>
          <w:p w14:paraId="65915B40"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potok</w:t>
            </w:r>
          </w:p>
        </w:tc>
        <w:tc>
          <w:tcPr>
            <w:tcW w:w="1333" w:type="dxa"/>
            <w:vAlign w:val="center"/>
          </w:tcPr>
          <w:p w14:paraId="146692F9"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B05EFF2" w14:textId="77777777" w:rsidTr="007851FE">
        <w:tc>
          <w:tcPr>
            <w:tcW w:w="996" w:type="dxa"/>
            <w:vAlign w:val="center"/>
          </w:tcPr>
          <w:p w14:paraId="1859566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653A726"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42402376"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Gubaševo II</w:t>
            </w:r>
          </w:p>
        </w:tc>
        <w:tc>
          <w:tcPr>
            <w:tcW w:w="1797" w:type="dxa"/>
            <w:shd w:val="clear" w:color="auto" w:fill="auto"/>
            <w:vAlign w:val="center"/>
          </w:tcPr>
          <w:p w14:paraId="319D4AB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24,228-24,266</w:t>
            </w:r>
          </w:p>
        </w:tc>
        <w:tc>
          <w:tcPr>
            <w:tcW w:w="1841" w:type="dxa"/>
            <w:shd w:val="clear" w:color="auto" w:fill="auto"/>
            <w:vAlign w:val="center"/>
          </w:tcPr>
          <w:p w14:paraId="7A48616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želj. pruga</w:t>
            </w:r>
          </w:p>
        </w:tc>
        <w:tc>
          <w:tcPr>
            <w:tcW w:w="1333" w:type="dxa"/>
            <w:vAlign w:val="center"/>
          </w:tcPr>
          <w:p w14:paraId="45CE00EA"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9302E59" w14:textId="77777777" w:rsidTr="007851FE">
        <w:tc>
          <w:tcPr>
            <w:tcW w:w="996" w:type="dxa"/>
            <w:vAlign w:val="center"/>
          </w:tcPr>
          <w:p w14:paraId="7DD2CFB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1B7746D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909" w:type="dxa"/>
            <w:shd w:val="clear" w:color="auto" w:fill="auto"/>
            <w:vAlign w:val="center"/>
          </w:tcPr>
          <w:p w14:paraId="49E4A7B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Mokrice</w:t>
            </w:r>
          </w:p>
        </w:tc>
        <w:tc>
          <w:tcPr>
            <w:tcW w:w="1797" w:type="dxa"/>
            <w:shd w:val="clear" w:color="auto" w:fill="auto"/>
            <w:vAlign w:val="center"/>
          </w:tcPr>
          <w:p w14:paraId="64026DD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24,707-24,773</w:t>
            </w:r>
          </w:p>
        </w:tc>
        <w:tc>
          <w:tcPr>
            <w:tcW w:w="1841" w:type="dxa"/>
            <w:shd w:val="clear" w:color="auto" w:fill="auto"/>
            <w:vAlign w:val="center"/>
          </w:tcPr>
          <w:p w14:paraId="4C3BEB6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rPr>
              <w:t>rijeka</w:t>
            </w:r>
          </w:p>
        </w:tc>
        <w:tc>
          <w:tcPr>
            <w:tcW w:w="1333" w:type="dxa"/>
            <w:vAlign w:val="center"/>
          </w:tcPr>
          <w:p w14:paraId="31C3A225"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D2FCF16" w14:textId="77777777" w:rsidTr="007851FE">
        <w:tc>
          <w:tcPr>
            <w:tcW w:w="996" w:type="dxa"/>
            <w:shd w:val="clear" w:color="auto" w:fill="auto"/>
            <w:vAlign w:val="center"/>
          </w:tcPr>
          <w:p w14:paraId="086EDC0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DC 206</w:t>
            </w:r>
          </w:p>
        </w:tc>
        <w:tc>
          <w:tcPr>
            <w:tcW w:w="6743" w:type="dxa"/>
            <w:gridSpan w:val="4"/>
            <w:shd w:val="clear" w:color="auto" w:fill="auto"/>
            <w:vAlign w:val="center"/>
          </w:tcPr>
          <w:p w14:paraId="1FFCE91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G.P. Hum na Sutli (gr. R. Slovenije) – Pregrada – Krapina (D1)</w:t>
            </w:r>
          </w:p>
        </w:tc>
        <w:tc>
          <w:tcPr>
            <w:tcW w:w="1333" w:type="dxa"/>
            <w:shd w:val="clear" w:color="auto" w:fill="auto"/>
            <w:vAlign w:val="center"/>
          </w:tcPr>
          <w:p w14:paraId="4487EA2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28,70</w:t>
            </w:r>
          </w:p>
        </w:tc>
      </w:tr>
      <w:tr w:rsidR="008B7F54" w:rsidRPr="008B7F54" w14:paraId="08A7870F" w14:textId="77777777" w:rsidTr="007851FE">
        <w:tc>
          <w:tcPr>
            <w:tcW w:w="996" w:type="dxa"/>
            <w:vAlign w:val="center"/>
          </w:tcPr>
          <w:p w14:paraId="1E2859C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D0A135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OBJEKT</w:t>
            </w:r>
          </w:p>
        </w:tc>
        <w:tc>
          <w:tcPr>
            <w:tcW w:w="1909" w:type="dxa"/>
            <w:shd w:val="clear" w:color="auto" w:fill="auto"/>
            <w:vAlign w:val="center"/>
          </w:tcPr>
          <w:p w14:paraId="5695EDB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rPr>
              <w:t>LOKACIJA</w:t>
            </w:r>
          </w:p>
        </w:tc>
        <w:tc>
          <w:tcPr>
            <w:tcW w:w="1797" w:type="dxa"/>
            <w:shd w:val="clear" w:color="auto" w:fill="auto"/>
            <w:vAlign w:val="center"/>
          </w:tcPr>
          <w:p w14:paraId="50CC726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rPr>
              <w:t>STACIONAŽA</w:t>
            </w:r>
          </w:p>
        </w:tc>
        <w:tc>
          <w:tcPr>
            <w:tcW w:w="1841" w:type="dxa"/>
            <w:shd w:val="clear" w:color="auto" w:fill="auto"/>
            <w:vAlign w:val="center"/>
          </w:tcPr>
          <w:p w14:paraId="4E4D776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rPr>
              <w:t>PREPREKA</w:t>
            </w:r>
          </w:p>
        </w:tc>
        <w:tc>
          <w:tcPr>
            <w:tcW w:w="1333" w:type="dxa"/>
            <w:vAlign w:val="center"/>
          </w:tcPr>
          <w:p w14:paraId="0CEA03FC"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78D0DC0C" w14:textId="77777777" w:rsidTr="007851FE">
        <w:tc>
          <w:tcPr>
            <w:tcW w:w="996" w:type="dxa"/>
            <w:vAlign w:val="center"/>
          </w:tcPr>
          <w:p w14:paraId="1DF4F9E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A2305C0"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Mostovi</w:t>
            </w:r>
          </w:p>
        </w:tc>
        <w:tc>
          <w:tcPr>
            <w:tcW w:w="1909" w:type="dxa"/>
            <w:shd w:val="clear" w:color="auto" w:fill="auto"/>
            <w:vAlign w:val="center"/>
          </w:tcPr>
          <w:p w14:paraId="0CA08ED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Hum na Sutli  </w:t>
            </w:r>
          </w:p>
        </w:tc>
        <w:tc>
          <w:tcPr>
            <w:tcW w:w="1797" w:type="dxa"/>
            <w:shd w:val="clear" w:color="auto" w:fill="auto"/>
            <w:vAlign w:val="center"/>
          </w:tcPr>
          <w:p w14:paraId="06956E4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0,000-0,006</w:t>
            </w:r>
          </w:p>
        </w:tc>
        <w:tc>
          <w:tcPr>
            <w:tcW w:w="1841" w:type="dxa"/>
            <w:shd w:val="clear" w:color="auto" w:fill="auto"/>
            <w:vAlign w:val="center"/>
          </w:tcPr>
          <w:p w14:paraId="2DB48A4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rijeka</w:t>
            </w:r>
          </w:p>
        </w:tc>
        <w:tc>
          <w:tcPr>
            <w:tcW w:w="1333" w:type="dxa"/>
            <w:vAlign w:val="center"/>
          </w:tcPr>
          <w:p w14:paraId="0228F879"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64D890E" w14:textId="77777777" w:rsidTr="007851FE">
        <w:tc>
          <w:tcPr>
            <w:tcW w:w="996" w:type="dxa"/>
            <w:vAlign w:val="center"/>
          </w:tcPr>
          <w:p w14:paraId="7F96AB0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22B0C78"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588A3FF8"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Hum na Sutli II </w:t>
            </w:r>
          </w:p>
        </w:tc>
        <w:tc>
          <w:tcPr>
            <w:tcW w:w="1797" w:type="dxa"/>
            <w:shd w:val="clear" w:color="auto" w:fill="auto"/>
            <w:vAlign w:val="center"/>
          </w:tcPr>
          <w:p w14:paraId="4AC4E7E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0,500-0,509</w:t>
            </w:r>
          </w:p>
        </w:tc>
        <w:tc>
          <w:tcPr>
            <w:tcW w:w="1841" w:type="dxa"/>
            <w:shd w:val="clear" w:color="auto" w:fill="auto"/>
            <w:vAlign w:val="center"/>
          </w:tcPr>
          <w:p w14:paraId="7F018ED0"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79D0B21A"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1942DB0" w14:textId="77777777" w:rsidTr="007851FE">
        <w:tc>
          <w:tcPr>
            <w:tcW w:w="996" w:type="dxa"/>
            <w:vAlign w:val="center"/>
          </w:tcPr>
          <w:p w14:paraId="778FB06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E705DB3"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17C7920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Hum na Sutli III </w:t>
            </w:r>
          </w:p>
        </w:tc>
        <w:tc>
          <w:tcPr>
            <w:tcW w:w="1797" w:type="dxa"/>
            <w:shd w:val="clear" w:color="auto" w:fill="auto"/>
            <w:vAlign w:val="center"/>
          </w:tcPr>
          <w:p w14:paraId="5E3A66B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1,596-1,601</w:t>
            </w:r>
          </w:p>
        </w:tc>
        <w:tc>
          <w:tcPr>
            <w:tcW w:w="1841" w:type="dxa"/>
            <w:shd w:val="clear" w:color="auto" w:fill="auto"/>
            <w:vAlign w:val="center"/>
          </w:tcPr>
          <w:p w14:paraId="0182851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kanal</w:t>
            </w:r>
          </w:p>
        </w:tc>
        <w:tc>
          <w:tcPr>
            <w:tcW w:w="1333" w:type="dxa"/>
            <w:vAlign w:val="center"/>
          </w:tcPr>
          <w:p w14:paraId="0737C52E"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D2890C8" w14:textId="77777777" w:rsidTr="007851FE">
        <w:tc>
          <w:tcPr>
            <w:tcW w:w="996" w:type="dxa"/>
            <w:vAlign w:val="center"/>
          </w:tcPr>
          <w:p w14:paraId="2CA96BDA"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7A9B6126"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35EADF6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Hum na Sutli IV </w:t>
            </w:r>
          </w:p>
        </w:tc>
        <w:tc>
          <w:tcPr>
            <w:tcW w:w="1797" w:type="dxa"/>
            <w:shd w:val="clear" w:color="auto" w:fill="auto"/>
            <w:vAlign w:val="center"/>
          </w:tcPr>
          <w:p w14:paraId="0E8A0C6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4,808-4,814</w:t>
            </w:r>
          </w:p>
        </w:tc>
        <w:tc>
          <w:tcPr>
            <w:tcW w:w="1841" w:type="dxa"/>
            <w:shd w:val="clear" w:color="auto" w:fill="auto"/>
            <w:vAlign w:val="center"/>
          </w:tcPr>
          <w:p w14:paraId="6109860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4568B65B"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70F5A64" w14:textId="77777777" w:rsidTr="007851FE">
        <w:tc>
          <w:tcPr>
            <w:tcW w:w="996" w:type="dxa"/>
            <w:vAlign w:val="center"/>
          </w:tcPr>
          <w:p w14:paraId="78472CA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D8A2238"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174FA6D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Druškovec </w:t>
            </w:r>
          </w:p>
        </w:tc>
        <w:tc>
          <w:tcPr>
            <w:tcW w:w="1797" w:type="dxa"/>
            <w:shd w:val="clear" w:color="auto" w:fill="auto"/>
            <w:vAlign w:val="center"/>
          </w:tcPr>
          <w:p w14:paraId="65C17B6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5,763-5,768</w:t>
            </w:r>
          </w:p>
        </w:tc>
        <w:tc>
          <w:tcPr>
            <w:tcW w:w="1841" w:type="dxa"/>
            <w:shd w:val="clear" w:color="auto" w:fill="auto"/>
            <w:vAlign w:val="center"/>
          </w:tcPr>
          <w:p w14:paraId="4AA7CF5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22CA5443"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711B6124" w14:textId="77777777" w:rsidTr="007851FE">
        <w:tc>
          <w:tcPr>
            <w:tcW w:w="996" w:type="dxa"/>
            <w:vAlign w:val="center"/>
          </w:tcPr>
          <w:p w14:paraId="330B962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E8D331C"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69EE8F30"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Druškovec I </w:t>
            </w:r>
          </w:p>
        </w:tc>
        <w:tc>
          <w:tcPr>
            <w:tcW w:w="1797" w:type="dxa"/>
            <w:shd w:val="clear" w:color="auto" w:fill="auto"/>
            <w:vAlign w:val="center"/>
          </w:tcPr>
          <w:p w14:paraId="7FF8125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6,022-6,027</w:t>
            </w:r>
          </w:p>
        </w:tc>
        <w:tc>
          <w:tcPr>
            <w:tcW w:w="1841" w:type="dxa"/>
            <w:shd w:val="clear" w:color="auto" w:fill="auto"/>
            <w:vAlign w:val="center"/>
          </w:tcPr>
          <w:p w14:paraId="6AE518C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71F57877"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3E5AFCC" w14:textId="77777777" w:rsidTr="007851FE">
        <w:tc>
          <w:tcPr>
            <w:tcW w:w="996" w:type="dxa"/>
            <w:vAlign w:val="center"/>
          </w:tcPr>
          <w:p w14:paraId="426AA24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FE075E8"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3117FF47"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Druškovec II </w:t>
            </w:r>
          </w:p>
        </w:tc>
        <w:tc>
          <w:tcPr>
            <w:tcW w:w="1797" w:type="dxa"/>
            <w:shd w:val="clear" w:color="auto" w:fill="auto"/>
            <w:vAlign w:val="center"/>
          </w:tcPr>
          <w:p w14:paraId="00A910E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7,420-7,427</w:t>
            </w:r>
          </w:p>
        </w:tc>
        <w:tc>
          <w:tcPr>
            <w:tcW w:w="1841" w:type="dxa"/>
            <w:shd w:val="clear" w:color="auto" w:fill="auto"/>
            <w:vAlign w:val="center"/>
          </w:tcPr>
          <w:p w14:paraId="70FA13A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44D1E908"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48A2313" w14:textId="77777777" w:rsidTr="007851FE">
        <w:tc>
          <w:tcPr>
            <w:tcW w:w="996" w:type="dxa"/>
            <w:vAlign w:val="center"/>
          </w:tcPr>
          <w:p w14:paraId="5D96016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EC15DAE"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3B33C70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Kostel Breg </w:t>
            </w:r>
          </w:p>
        </w:tc>
        <w:tc>
          <w:tcPr>
            <w:tcW w:w="1797" w:type="dxa"/>
            <w:shd w:val="clear" w:color="auto" w:fill="auto"/>
            <w:vAlign w:val="center"/>
          </w:tcPr>
          <w:p w14:paraId="4C68650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8,719-8,724</w:t>
            </w:r>
          </w:p>
        </w:tc>
        <w:tc>
          <w:tcPr>
            <w:tcW w:w="1841" w:type="dxa"/>
            <w:shd w:val="clear" w:color="auto" w:fill="auto"/>
            <w:vAlign w:val="center"/>
          </w:tcPr>
          <w:p w14:paraId="5BF8FB4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79CC0FE1"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AC1A58F" w14:textId="77777777" w:rsidTr="007851FE">
        <w:tc>
          <w:tcPr>
            <w:tcW w:w="996" w:type="dxa"/>
            <w:vAlign w:val="center"/>
          </w:tcPr>
          <w:p w14:paraId="62705EF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BF78252"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314F48C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Kostel </w:t>
            </w:r>
          </w:p>
        </w:tc>
        <w:tc>
          <w:tcPr>
            <w:tcW w:w="1797" w:type="dxa"/>
            <w:shd w:val="clear" w:color="auto" w:fill="auto"/>
            <w:vAlign w:val="center"/>
          </w:tcPr>
          <w:p w14:paraId="49A89F1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9,321-9,329</w:t>
            </w:r>
          </w:p>
        </w:tc>
        <w:tc>
          <w:tcPr>
            <w:tcW w:w="1841" w:type="dxa"/>
            <w:shd w:val="clear" w:color="auto" w:fill="auto"/>
            <w:vAlign w:val="center"/>
          </w:tcPr>
          <w:p w14:paraId="64ECEFA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rijeka</w:t>
            </w:r>
          </w:p>
        </w:tc>
        <w:tc>
          <w:tcPr>
            <w:tcW w:w="1333" w:type="dxa"/>
            <w:vAlign w:val="center"/>
          </w:tcPr>
          <w:p w14:paraId="70B3BF5F"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70774793" w14:textId="77777777" w:rsidTr="007851FE">
        <w:tc>
          <w:tcPr>
            <w:tcW w:w="996" w:type="dxa"/>
            <w:vAlign w:val="center"/>
          </w:tcPr>
          <w:p w14:paraId="31F9372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40C531E6"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68182BE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Kostelgrad </w:t>
            </w:r>
          </w:p>
        </w:tc>
        <w:tc>
          <w:tcPr>
            <w:tcW w:w="1797" w:type="dxa"/>
            <w:shd w:val="clear" w:color="auto" w:fill="auto"/>
            <w:vAlign w:val="center"/>
          </w:tcPr>
          <w:p w14:paraId="0258431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9,870-9,884</w:t>
            </w:r>
          </w:p>
        </w:tc>
        <w:tc>
          <w:tcPr>
            <w:tcW w:w="1841" w:type="dxa"/>
            <w:shd w:val="clear" w:color="auto" w:fill="auto"/>
            <w:vAlign w:val="center"/>
          </w:tcPr>
          <w:p w14:paraId="0F126F7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rijeka</w:t>
            </w:r>
          </w:p>
        </w:tc>
        <w:tc>
          <w:tcPr>
            <w:tcW w:w="1333" w:type="dxa"/>
            <w:vAlign w:val="center"/>
          </w:tcPr>
          <w:p w14:paraId="514C2013"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9CFA066" w14:textId="77777777" w:rsidTr="007851FE">
        <w:tc>
          <w:tcPr>
            <w:tcW w:w="996" w:type="dxa"/>
            <w:vAlign w:val="center"/>
          </w:tcPr>
          <w:p w14:paraId="2B01C7F7"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7E61286B"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70587AF8"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Pregrada</w:t>
            </w:r>
          </w:p>
        </w:tc>
        <w:tc>
          <w:tcPr>
            <w:tcW w:w="1797" w:type="dxa"/>
            <w:shd w:val="clear" w:color="auto" w:fill="auto"/>
            <w:vAlign w:val="center"/>
          </w:tcPr>
          <w:p w14:paraId="0D725DB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12,731-12,747</w:t>
            </w:r>
          </w:p>
        </w:tc>
        <w:tc>
          <w:tcPr>
            <w:tcW w:w="1841" w:type="dxa"/>
            <w:shd w:val="clear" w:color="auto" w:fill="auto"/>
            <w:vAlign w:val="center"/>
          </w:tcPr>
          <w:p w14:paraId="7782761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rijeka</w:t>
            </w:r>
          </w:p>
        </w:tc>
        <w:tc>
          <w:tcPr>
            <w:tcW w:w="1333" w:type="dxa"/>
            <w:vAlign w:val="center"/>
          </w:tcPr>
          <w:p w14:paraId="62FA5D06"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747AA431" w14:textId="77777777" w:rsidTr="007851FE">
        <w:tc>
          <w:tcPr>
            <w:tcW w:w="996" w:type="dxa"/>
            <w:vAlign w:val="center"/>
          </w:tcPr>
          <w:p w14:paraId="6D492E2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B7BE0B0"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4A67900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Valentinovo II </w:t>
            </w:r>
          </w:p>
        </w:tc>
        <w:tc>
          <w:tcPr>
            <w:tcW w:w="1797" w:type="dxa"/>
            <w:shd w:val="clear" w:color="auto" w:fill="auto"/>
            <w:vAlign w:val="center"/>
          </w:tcPr>
          <w:p w14:paraId="020D89C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0,348-0,357</w:t>
            </w:r>
          </w:p>
        </w:tc>
        <w:tc>
          <w:tcPr>
            <w:tcW w:w="1841" w:type="dxa"/>
            <w:shd w:val="clear" w:color="auto" w:fill="auto"/>
            <w:vAlign w:val="center"/>
          </w:tcPr>
          <w:p w14:paraId="5C6B6F5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209AFA22"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14E392A" w14:textId="77777777" w:rsidTr="007851FE">
        <w:tc>
          <w:tcPr>
            <w:tcW w:w="996" w:type="dxa"/>
            <w:vAlign w:val="center"/>
          </w:tcPr>
          <w:p w14:paraId="1FF9F4B2"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32D251B"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05F571DA"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Svedruža </w:t>
            </w:r>
          </w:p>
        </w:tc>
        <w:tc>
          <w:tcPr>
            <w:tcW w:w="1797" w:type="dxa"/>
            <w:shd w:val="clear" w:color="auto" w:fill="auto"/>
            <w:vAlign w:val="center"/>
          </w:tcPr>
          <w:p w14:paraId="341D610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3,300-3,308</w:t>
            </w:r>
          </w:p>
        </w:tc>
        <w:tc>
          <w:tcPr>
            <w:tcW w:w="1841" w:type="dxa"/>
            <w:shd w:val="clear" w:color="auto" w:fill="auto"/>
            <w:vAlign w:val="center"/>
          </w:tcPr>
          <w:p w14:paraId="6620498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7FB15671"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3B9B9B1" w14:textId="77777777" w:rsidTr="007851FE">
        <w:tc>
          <w:tcPr>
            <w:tcW w:w="996" w:type="dxa"/>
            <w:vAlign w:val="center"/>
          </w:tcPr>
          <w:p w14:paraId="40F3F3D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9DF9643"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419489E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Svedruža I </w:t>
            </w:r>
          </w:p>
        </w:tc>
        <w:tc>
          <w:tcPr>
            <w:tcW w:w="1797" w:type="dxa"/>
            <w:shd w:val="clear" w:color="auto" w:fill="auto"/>
            <w:vAlign w:val="center"/>
          </w:tcPr>
          <w:p w14:paraId="7A7ACBD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3,697-3700</w:t>
            </w:r>
          </w:p>
        </w:tc>
        <w:tc>
          <w:tcPr>
            <w:tcW w:w="1841" w:type="dxa"/>
            <w:shd w:val="clear" w:color="auto" w:fill="auto"/>
            <w:vAlign w:val="center"/>
          </w:tcPr>
          <w:p w14:paraId="53EAD30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72AF2209"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04CCE43" w14:textId="77777777" w:rsidTr="007851FE">
        <w:tc>
          <w:tcPr>
            <w:tcW w:w="996" w:type="dxa"/>
            <w:vAlign w:val="center"/>
          </w:tcPr>
          <w:p w14:paraId="4715900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143E08C"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440A199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Slatina</w:t>
            </w:r>
          </w:p>
        </w:tc>
        <w:tc>
          <w:tcPr>
            <w:tcW w:w="1797" w:type="dxa"/>
            <w:shd w:val="clear" w:color="auto" w:fill="auto"/>
            <w:vAlign w:val="center"/>
          </w:tcPr>
          <w:p w14:paraId="5283F78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4,406-4,410</w:t>
            </w:r>
          </w:p>
        </w:tc>
        <w:tc>
          <w:tcPr>
            <w:tcW w:w="1841" w:type="dxa"/>
            <w:shd w:val="clear" w:color="auto" w:fill="auto"/>
            <w:vAlign w:val="center"/>
          </w:tcPr>
          <w:p w14:paraId="2BBB5800"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4D2BB1B2"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6FF7744" w14:textId="77777777" w:rsidTr="007851FE">
        <w:tc>
          <w:tcPr>
            <w:tcW w:w="996" w:type="dxa"/>
            <w:vAlign w:val="center"/>
          </w:tcPr>
          <w:p w14:paraId="3D919697"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154AE5D1"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755F36E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Krapina</w:t>
            </w:r>
          </w:p>
        </w:tc>
        <w:tc>
          <w:tcPr>
            <w:tcW w:w="1797" w:type="dxa"/>
            <w:shd w:val="clear" w:color="auto" w:fill="auto"/>
            <w:vAlign w:val="center"/>
          </w:tcPr>
          <w:p w14:paraId="60CAFE2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12,163- 12,187</w:t>
            </w:r>
          </w:p>
        </w:tc>
        <w:tc>
          <w:tcPr>
            <w:tcW w:w="1841" w:type="dxa"/>
            <w:shd w:val="clear" w:color="auto" w:fill="auto"/>
            <w:vAlign w:val="center"/>
          </w:tcPr>
          <w:p w14:paraId="6686340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rijeka</w:t>
            </w:r>
          </w:p>
        </w:tc>
        <w:tc>
          <w:tcPr>
            <w:tcW w:w="1333" w:type="dxa"/>
            <w:vAlign w:val="center"/>
          </w:tcPr>
          <w:p w14:paraId="4587D4E7"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1D40EBF1" w14:textId="77777777" w:rsidTr="007851FE">
        <w:tc>
          <w:tcPr>
            <w:tcW w:w="996" w:type="dxa"/>
            <w:vAlign w:val="center"/>
          </w:tcPr>
          <w:p w14:paraId="118F1AE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DC 207</w:t>
            </w:r>
          </w:p>
        </w:tc>
        <w:tc>
          <w:tcPr>
            <w:tcW w:w="6743" w:type="dxa"/>
            <w:gridSpan w:val="4"/>
            <w:shd w:val="clear" w:color="auto" w:fill="auto"/>
            <w:vAlign w:val="center"/>
          </w:tcPr>
          <w:p w14:paraId="3A0820C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Hum na Sutli (D206) – Lupinjak – Đurmanec (D1)</w:t>
            </w:r>
          </w:p>
        </w:tc>
        <w:tc>
          <w:tcPr>
            <w:tcW w:w="1333" w:type="dxa"/>
            <w:vAlign w:val="center"/>
          </w:tcPr>
          <w:p w14:paraId="64DD6A3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14,50</w:t>
            </w:r>
          </w:p>
        </w:tc>
      </w:tr>
      <w:tr w:rsidR="008B7F54" w:rsidRPr="008B7F54" w14:paraId="15D0ED5B" w14:textId="77777777" w:rsidTr="007851FE">
        <w:tc>
          <w:tcPr>
            <w:tcW w:w="996" w:type="dxa"/>
            <w:vAlign w:val="center"/>
          </w:tcPr>
          <w:p w14:paraId="5EA8513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7A40B4EC" w14:textId="77777777" w:rsidR="008B7F54" w:rsidRPr="007851FE" w:rsidRDefault="008B7F54" w:rsidP="007851FE">
            <w:pPr>
              <w:spacing w:line="240" w:lineRule="auto"/>
              <w:jc w:val="left"/>
              <w:rPr>
                <w:rFonts w:asciiTheme="minorHAnsi" w:hAnsiTheme="minorHAnsi" w:cstheme="minorHAnsi"/>
                <w:b/>
                <w:sz w:val="20"/>
              </w:rPr>
            </w:pPr>
            <w:r w:rsidRPr="007851FE">
              <w:rPr>
                <w:rFonts w:asciiTheme="minorHAnsi" w:hAnsiTheme="minorHAnsi" w:cstheme="minorHAnsi"/>
                <w:b/>
                <w:sz w:val="20"/>
              </w:rPr>
              <w:t>OBJEKT</w:t>
            </w:r>
          </w:p>
        </w:tc>
        <w:tc>
          <w:tcPr>
            <w:tcW w:w="1909" w:type="dxa"/>
            <w:shd w:val="clear" w:color="auto" w:fill="auto"/>
            <w:vAlign w:val="center"/>
          </w:tcPr>
          <w:p w14:paraId="1F69AAF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rPr>
              <w:t>LOKACIJA</w:t>
            </w:r>
          </w:p>
        </w:tc>
        <w:tc>
          <w:tcPr>
            <w:tcW w:w="1797" w:type="dxa"/>
            <w:shd w:val="clear" w:color="auto" w:fill="auto"/>
            <w:vAlign w:val="center"/>
          </w:tcPr>
          <w:p w14:paraId="33CF6D9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rPr>
              <w:t>STACIONAŽA</w:t>
            </w:r>
          </w:p>
        </w:tc>
        <w:tc>
          <w:tcPr>
            <w:tcW w:w="1841" w:type="dxa"/>
            <w:shd w:val="clear" w:color="auto" w:fill="auto"/>
            <w:vAlign w:val="center"/>
          </w:tcPr>
          <w:p w14:paraId="37AB05E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rPr>
              <w:t>PREPREKA</w:t>
            </w:r>
          </w:p>
        </w:tc>
        <w:tc>
          <w:tcPr>
            <w:tcW w:w="1333" w:type="dxa"/>
            <w:vAlign w:val="center"/>
          </w:tcPr>
          <w:p w14:paraId="370D570A"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623466A3" w14:textId="77777777" w:rsidTr="007851FE">
        <w:tc>
          <w:tcPr>
            <w:tcW w:w="996" w:type="dxa"/>
            <w:vAlign w:val="center"/>
          </w:tcPr>
          <w:p w14:paraId="0B2E83E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12878945" w14:textId="77777777" w:rsidR="008B7F54" w:rsidRPr="007851FE" w:rsidRDefault="008B7F54" w:rsidP="007851FE">
            <w:pPr>
              <w:spacing w:line="240" w:lineRule="auto"/>
              <w:jc w:val="left"/>
              <w:rPr>
                <w:rFonts w:asciiTheme="minorHAnsi" w:hAnsiTheme="minorHAnsi" w:cstheme="minorHAnsi"/>
                <w:b/>
                <w:sz w:val="20"/>
              </w:rPr>
            </w:pPr>
            <w:r w:rsidRPr="007851FE">
              <w:rPr>
                <w:rFonts w:asciiTheme="minorHAnsi" w:hAnsiTheme="minorHAnsi" w:cstheme="minorHAnsi"/>
                <w:b/>
                <w:sz w:val="20"/>
              </w:rPr>
              <w:t>Mostovi</w:t>
            </w:r>
          </w:p>
        </w:tc>
        <w:tc>
          <w:tcPr>
            <w:tcW w:w="1909" w:type="dxa"/>
            <w:shd w:val="clear" w:color="auto" w:fill="auto"/>
            <w:vAlign w:val="center"/>
          </w:tcPr>
          <w:p w14:paraId="74A9C6B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Hromec II</w:t>
            </w:r>
          </w:p>
        </w:tc>
        <w:tc>
          <w:tcPr>
            <w:tcW w:w="1797" w:type="dxa"/>
            <w:shd w:val="clear" w:color="auto" w:fill="auto"/>
            <w:vAlign w:val="center"/>
          </w:tcPr>
          <w:p w14:paraId="3038A86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11,493-11,507</w:t>
            </w:r>
          </w:p>
        </w:tc>
        <w:tc>
          <w:tcPr>
            <w:tcW w:w="1841" w:type="dxa"/>
            <w:shd w:val="clear" w:color="auto" w:fill="auto"/>
            <w:vAlign w:val="center"/>
          </w:tcPr>
          <w:p w14:paraId="08A250EA"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5606E963"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BF97814" w14:textId="77777777" w:rsidTr="007851FE">
        <w:tc>
          <w:tcPr>
            <w:tcW w:w="996" w:type="dxa"/>
            <w:vAlign w:val="center"/>
          </w:tcPr>
          <w:p w14:paraId="0F5255BB"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4AFAA98"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423063E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Hromec I</w:t>
            </w:r>
          </w:p>
        </w:tc>
        <w:tc>
          <w:tcPr>
            <w:tcW w:w="1797" w:type="dxa"/>
            <w:shd w:val="clear" w:color="auto" w:fill="auto"/>
            <w:vAlign w:val="center"/>
          </w:tcPr>
          <w:p w14:paraId="5574A6B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11,601-11,615</w:t>
            </w:r>
          </w:p>
        </w:tc>
        <w:tc>
          <w:tcPr>
            <w:tcW w:w="1841" w:type="dxa"/>
            <w:shd w:val="clear" w:color="auto" w:fill="auto"/>
            <w:vAlign w:val="center"/>
          </w:tcPr>
          <w:p w14:paraId="772BF37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6C27551F"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CFBABD3" w14:textId="77777777" w:rsidTr="007851FE">
        <w:tc>
          <w:tcPr>
            <w:tcW w:w="996" w:type="dxa"/>
            <w:vAlign w:val="center"/>
          </w:tcPr>
          <w:p w14:paraId="6C806DC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1601702C"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50391708"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Lupinjak (gr. R. Sl.) </w:t>
            </w:r>
          </w:p>
        </w:tc>
        <w:tc>
          <w:tcPr>
            <w:tcW w:w="1797" w:type="dxa"/>
            <w:shd w:val="clear" w:color="auto" w:fill="auto"/>
            <w:vAlign w:val="center"/>
          </w:tcPr>
          <w:p w14:paraId="39357FF3" w14:textId="77777777" w:rsidR="008B7F54" w:rsidRPr="007851FE" w:rsidRDefault="008B7F54" w:rsidP="007851FE">
            <w:pPr>
              <w:spacing w:line="240" w:lineRule="auto"/>
              <w:jc w:val="center"/>
              <w:rPr>
                <w:rFonts w:asciiTheme="minorHAnsi" w:hAnsiTheme="minorHAnsi" w:cstheme="minorHAnsi"/>
                <w:sz w:val="20"/>
                <w:lang w:eastAsia="zh-CN"/>
              </w:rPr>
            </w:pPr>
          </w:p>
        </w:tc>
        <w:tc>
          <w:tcPr>
            <w:tcW w:w="1841" w:type="dxa"/>
            <w:shd w:val="clear" w:color="auto" w:fill="auto"/>
            <w:vAlign w:val="center"/>
          </w:tcPr>
          <w:p w14:paraId="547A5249"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73B39F85"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4EEDF2E" w14:textId="77777777" w:rsidTr="007851FE">
        <w:tc>
          <w:tcPr>
            <w:tcW w:w="996" w:type="dxa"/>
            <w:shd w:val="clear" w:color="auto" w:fill="auto"/>
            <w:vAlign w:val="center"/>
          </w:tcPr>
          <w:p w14:paraId="6DFB96E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DC 229</w:t>
            </w:r>
          </w:p>
        </w:tc>
        <w:tc>
          <w:tcPr>
            <w:tcW w:w="6743" w:type="dxa"/>
            <w:gridSpan w:val="4"/>
            <w:shd w:val="clear" w:color="auto" w:fill="auto"/>
            <w:vAlign w:val="center"/>
          </w:tcPr>
          <w:p w14:paraId="67D88F7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D206 – M. Tabor – Luka Poljanska – Miljana – Kumrovec (D205)</w:t>
            </w:r>
          </w:p>
        </w:tc>
        <w:tc>
          <w:tcPr>
            <w:tcW w:w="1333" w:type="dxa"/>
            <w:shd w:val="clear" w:color="auto" w:fill="auto"/>
            <w:vAlign w:val="center"/>
          </w:tcPr>
          <w:p w14:paraId="7A0535D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25,9</w:t>
            </w:r>
          </w:p>
        </w:tc>
      </w:tr>
      <w:tr w:rsidR="008B7F54" w:rsidRPr="008B7F54" w14:paraId="2F3B3B94" w14:textId="77777777" w:rsidTr="007851FE">
        <w:tc>
          <w:tcPr>
            <w:tcW w:w="996" w:type="dxa"/>
            <w:shd w:val="clear" w:color="auto" w:fill="auto"/>
            <w:vAlign w:val="center"/>
          </w:tcPr>
          <w:p w14:paraId="4AF4C78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DC 307</w:t>
            </w:r>
          </w:p>
        </w:tc>
        <w:tc>
          <w:tcPr>
            <w:tcW w:w="6743" w:type="dxa"/>
            <w:gridSpan w:val="4"/>
            <w:shd w:val="clear" w:color="auto" w:fill="auto"/>
            <w:vAlign w:val="center"/>
          </w:tcPr>
          <w:p w14:paraId="2B98058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Gubaševo (D1) – Oroslavje – D. Stubica – Marija Bistrica (D29)</w:t>
            </w:r>
          </w:p>
        </w:tc>
        <w:tc>
          <w:tcPr>
            <w:tcW w:w="1333" w:type="dxa"/>
            <w:vAlign w:val="center"/>
          </w:tcPr>
          <w:p w14:paraId="0219B4D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9,50</w:t>
            </w:r>
          </w:p>
        </w:tc>
      </w:tr>
      <w:tr w:rsidR="008B7F54" w:rsidRPr="008B7F54" w14:paraId="38259170" w14:textId="77777777" w:rsidTr="007851FE">
        <w:tc>
          <w:tcPr>
            <w:tcW w:w="996" w:type="dxa"/>
            <w:vAlign w:val="center"/>
          </w:tcPr>
          <w:p w14:paraId="0E695B56"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7AE1B00E" w14:textId="77777777" w:rsidR="008B7F54" w:rsidRPr="007851FE" w:rsidRDefault="008B7F54" w:rsidP="007851FE">
            <w:pPr>
              <w:spacing w:line="240" w:lineRule="auto"/>
              <w:jc w:val="left"/>
              <w:rPr>
                <w:rFonts w:asciiTheme="minorHAnsi" w:hAnsiTheme="minorHAnsi" w:cstheme="minorHAnsi"/>
                <w:b/>
                <w:sz w:val="20"/>
              </w:rPr>
            </w:pPr>
            <w:r w:rsidRPr="007851FE">
              <w:rPr>
                <w:rFonts w:asciiTheme="minorHAnsi" w:hAnsiTheme="minorHAnsi" w:cstheme="minorHAnsi"/>
                <w:b/>
                <w:sz w:val="20"/>
              </w:rPr>
              <w:t>OBJEKT</w:t>
            </w:r>
          </w:p>
        </w:tc>
        <w:tc>
          <w:tcPr>
            <w:tcW w:w="1909" w:type="dxa"/>
            <w:shd w:val="clear" w:color="auto" w:fill="auto"/>
            <w:vAlign w:val="center"/>
          </w:tcPr>
          <w:p w14:paraId="3F2C03A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b/>
                <w:sz w:val="20"/>
              </w:rPr>
              <w:t>LOKACIJA</w:t>
            </w:r>
          </w:p>
        </w:tc>
        <w:tc>
          <w:tcPr>
            <w:tcW w:w="1797" w:type="dxa"/>
            <w:shd w:val="clear" w:color="auto" w:fill="auto"/>
            <w:vAlign w:val="center"/>
          </w:tcPr>
          <w:p w14:paraId="1695974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rPr>
              <w:t>STACIONAŽA</w:t>
            </w:r>
          </w:p>
        </w:tc>
        <w:tc>
          <w:tcPr>
            <w:tcW w:w="1841" w:type="dxa"/>
            <w:shd w:val="clear" w:color="auto" w:fill="auto"/>
            <w:vAlign w:val="center"/>
          </w:tcPr>
          <w:p w14:paraId="03D8742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rPr>
              <w:t>PREPREKA</w:t>
            </w:r>
          </w:p>
        </w:tc>
        <w:tc>
          <w:tcPr>
            <w:tcW w:w="1333" w:type="dxa"/>
            <w:vAlign w:val="center"/>
          </w:tcPr>
          <w:p w14:paraId="21EDBAD7"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617E7640" w14:textId="77777777" w:rsidTr="007851FE">
        <w:tc>
          <w:tcPr>
            <w:tcW w:w="996" w:type="dxa"/>
            <w:vAlign w:val="center"/>
          </w:tcPr>
          <w:p w14:paraId="14494C8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5B09C4E3" w14:textId="77777777" w:rsidR="008B7F54" w:rsidRPr="007851FE" w:rsidRDefault="008B7F54" w:rsidP="007851FE">
            <w:pPr>
              <w:spacing w:line="240" w:lineRule="auto"/>
              <w:jc w:val="left"/>
              <w:rPr>
                <w:rFonts w:asciiTheme="minorHAnsi" w:hAnsiTheme="minorHAnsi" w:cstheme="minorHAnsi"/>
                <w:b/>
                <w:sz w:val="20"/>
              </w:rPr>
            </w:pPr>
            <w:r w:rsidRPr="007851FE">
              <w:rPr>
                <w:rFonts w:asciiTheme="minorHAnsi" w:hAnsiTheme="minorHAnsi" w:cstheme="minorHAnsi"/>
                <w:b/>
                <w:sz w:val="20"/>
              </w:rPr>
              <w:t>Mostovi</w:t>
            </w:r>
          </w:p>
        </w:tc>
        <w:tc>
          <w:tcPr>
            <w:tcW w:w="1909" w:type="dxa"/>
            <w:shd w:val="clear" w:color="auto" w:fill="auto"/>
            <w:vAlign w:val="center"/>
          </w:tcPr>
          <w:p w14:paraId="20D31D3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Gradičeki </w:t>
            </w:r>
          </w:p>
        </w:tc>
        <w:tc>
          <w:tcPr>
            <w:tcW w:w="1797" w:type="dxa"/>
            <w:shd w:val="clear" w:color="auto" w:fill="auto"/>
            <w:vAlign w:val="center"/>
          </w:tcPr>
          <w:p w14:paraId="5E15B92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 xml:space="preserve">0,297-0,309 </w:t>
            </w:r>
          </w:p>
        </w:tc>
        <w:tc>
          <w:tcPr>
            <w:tcW w:w="1841" w:type="dxa"/>
            <w:shd w:val="clear" w:color="auto" w:fill="auto"/>
            <w:vAlign w:val="center"/>
          </w:tcPr>
          <w:p w14:paraId="026BE628"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006944BB"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6A7A2BA4" w14:textId="77777777" w:rsidTr="007851FE">
        <w:tc>
          <w:tcPr>
            <w:tcW w:w="996" w:type="dxa"/>
            <w:vAlign w:val="center"/>
          </w:tcPr>
          <w:p w14:paraId="4B8B6E8E"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F1D0A17"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5818D94A"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Mokrice I </w:t>
            </w:r>
          </w:p>
        </w:tc>
        <w:tc>
          <w:tcPr>
            <w:tcW w:w="1797" w:type="dxa"/>
            <w:shd w:val="clear" w:color="auto" w:fill="auto"/>
            <w:vAlign w:val="center"/>
          </w:tcPr>
          <w:p w14:paraId="4C54C9E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1,593-1,597</w:t>
            </w:r>
          </w:p>
        </w:tc>
        <w:tc>
          <w:tcPr>
            <w:tcW w:w="1841" w:type="dxa"/>
            <w:shd w:val="clear" w:color="auto" w:fill="auto"/>
            <w:vAlign w:val="center"/>
          </w:tcPr>
          <w:p w14:paraId="6BD314A2"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1BCB8A02"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CDAFB5A" w14:textId="77777777" w:rsidTr="007851FE">
        <w:tc>
          <w:tcPr>
            <w:tcW w:w="996" w:type="dxa"/>
            <w:vAlign w:val="center"/>
          </w:tcPr>
          <w:p w14:paraId="6BE92644"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A6DE9EC"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15B4003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Oroslavje I </w:t>
            </w:r>
          </w:p>
        </w:tc>
        <w:tc>
          <w:tcPr>
            <w:tcW w:w="1797" w:type="dxa"/>
            <w:shd w:val="clear" w:color="auto" w:fill="auto"/>
            <w:vAlign w:val="center"/>
          </w:tcPr>
          <w:p w14:paraId="357A078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 xml:space="preserve">4,580-4,587 </w:t>
            </w:r>
          </w:p>
        </w:tc>
        <w:tc>
          <w:tcPr>
            <w:tcW w:w="1841" w:type="dxa"/>
            <w:shd w:val="clear" w:color="auto" w:fill="auto"/>
            <w:vAlign w:val="center"/>
          </w:tcPr>
          <w:p w14:paraId="257F2740"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kanal</w:t>
            </w:r>
          </w:p>
        </w:tc>
        <w:tc>
          <w:tcPr>
            <w:tcW w:w="1333" w:type="dxa"/>
            <w:vAlign w:val="center"/>
          </w:tcPr>
          <w:p w14:paraId="1A1182FE"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A3FA09E" w14:textId="77777777" w:rsidTr="007851FE">
        <w:tc>
          <w:tcPr>
            <w:tcW w:w="996" w:type="dxa"/>
            <w:vAlign w:val="center"/>
          </w:tcPr>
          <w:p w14:paraId="67E9848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48F4C20"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086829D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Stubičke Toplice </w:t>
            </w:r>
          </w:p>
        </w:tc>
        <w:tc>
          <w:tcPr>
            <w:tcW w:w="1797" w:type="dxa"/>
            <w:shd w:val="clear" w:color="auto" w:fill="auto"/>
            <w:vAlign w:val="center"/>
          </w:tcPr>
          <w:p w14:paraId="1F1ACCA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 xml:space="preserve">6,202-6,214 </w:t>
            </w:r>
          </w:p>
        </w:tc>
        <w:tc>
          <w:tcPr>
            <w:tcW w:w="1841" w:type="dxa"/>
            <w:shd w:val="clear" w:color="auto" w:fill="auto"/>
            <w:vAlign w:val="center"/>
          </w:tcPr>
          <w:p w14:paraId="622982B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6D89CB0D"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196CDFC3" w14:textId="77777777" w:rsidTr="007851FE">
        <w:tc>
          <w:tcPr>
            <w:tcW w:w="996" w:type="dxa"/>
            <w:vAlign w:val="center"/>
          </w:tcPr>
          <w:p w14:paraId="5601A0A5"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177CAC37"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24E77E6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Donja Stubica I </w:t>
            </w:r>
          </w:p>
        </w:tc>
        <w:tc>
          <w:tcPr>
            <w:tcW w:w="1797" w:type="dxa"/>
            <w:shd w:val="clear" w:color="auto" w:fill="auto"/>
            <w:vAlign w:val="center"/>
          </w:tcPr>
          <w:p w14:paraId="5FE895F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 xml:space="preserve">7,305-7,313 </w:t>
            </w:r>
          </w:p>
        </w:tc>
        <w:tc>
          <w:tcPr>
            <w:tcW w:w="1841" w:type="dxa"/>
            <w:shd w:val="clear" w:color="auto" w:fill="auto"/>
            <w:vAlign w:val="center"/>
          </w:tcPr>
          <w:p w14:paraId="78CD5A06"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790394B5"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ED96149" w14:textId="77777777" w:rsidTr="007851FE">
        <w:tc>
          <w:tcPr>
            <w:tcW w:w="996" w:type="dxa"/>
            <w:vAlign w:val="center"/>
          </w:tcPr>
          <w:p w14:paraId="00D106F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E061F3A"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7BE8F5E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Donja Stubica II </w:t>
            </w:r>
          </w:p>
        </w:tc>
        <w:tc>
          <w:tcPr>
            <w:tcW w:w="1797" w:type="dxa"/>
            <w:shd w:val="clear" w:color="auto" w:fill="auto"/>
            <w:vAlign w:val="center"/>
          </w:tcPr>
          <w:p w14:paraId="332F3BD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 xml:space="preserve">8,103-8,109 </w:t>
            </w:r>
          </w:p>
        </w:tc>
        <w:tc>
          <w:tcPr>
            <w:tcW w:w="1841" w:type="dxa"/>
            <w:shd w:val="clear" w:color="auto" w:fill="auto"/>
            <w:vAlign w:val="center"/>
          </w:tcPr>
          <w:p w14:paraId="3618AB76"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kanal</w:t>
            </w:r>
          </w:p>
        </w:tc>
        <w:tc>
          <w:tcPr>
            <w:tcW w:w="1333" w:type="dxa"/>
            <w:vAlign w:val="center"/>
          </w:tcPr>
          <w:p w14:paraId="6B769259"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124DB4F7" w14:textId="77777777" w:rsidTr="007851FE">
        <w:tc>
          <w:tcPr>
            <w:tcW w:w="996" w:type="dxa"/>
            <w:vAlign w:val="center"/>
          </w:tcPr>
          <w:p w14:paraId="3475F839"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CC08038"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7003B231"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Donja Stubica </w:t>
            </w:r>
          </w:p>
        </w:tc>
        <w:tc>
          <w:tcPr>
            <w:tcW w:w="1797" w:type="dxa"/>
            <w:shd w:val="clear" w:color="auto" w:fill="auto"/>
            <w:vAlign w:val="center"/>
          </w:tcPr>
          <w:p w14:paraId="58D7F77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9,467-9,485</w:t>
            </w:r>
          </w:p>
        </w:tc>
        <w:tc>
          <w:tcPr>
            <w:tcW w:w="1841" w:type="dxa"/>
            <w:shd w:val="clear" w:color="auto" w:fill="auto"/>
            <w:vAlign w:val="center"/>
          </w:tcPr>
          <w:p w14:paraId="703C646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57E549D1"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18F9761" w14:textId="77777777" w:rsidTr="007851FE">
        <w:tc>
          <w:tcPr>
            <w:tcW w:w="996" w:type="dxa"/>
            <w:shd w:val="clear" w:color="auto" w:fill="auto"/>
            <w:vAlign w:val="center"/>
          </w:tcPr>
          <w:p w14:paraId="4A2419A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DC 507</w:t>
            </w:r>
          </w:p>
        </w:tc>
        <w:tc>
          <w:tcPr>
            <w:tcW w:w="6743" w:type="dxa"/>
            <w:gridSpan w:val="4"/>
            <w:shd w:val="clear" w:color="auto" w:fill="auto"/>
            <w:vAlign w:val="center"/>
          </w:tcPr>
          <w:p w14:paraId="65F834A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Valentinovo (D206) – Krapinske Toplice – Gubaševo (D205)</w:t>
            </w:r>
          </w:p>
        </w:tc>
        <w:tc>
          <w:tcPr>
            <w:tcW w:w="1333" w:type="dxa"/>
            <w:vAlign w:val="center"/>
          </w:tcPr>
          <w:p w14:paraId="7E085AC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15,90</w:t>
            </w:r>
          </w:p>
        </w:tc>
      </w:tr>
      <w:tr w:rsidR="008B7F54" w:rsidRPr="008B7F54" w14:paraId="599C35C0" w14:textId="77777777" w:rsidTr="007851FE">
        <w:tc>
          <w:tcPr>
            <w:tcW w:w="996" w:type="dxa"/>
            <w:shd w:val="clear" w:color="auto" w:fill="auto"/>
            <w:vAlign w:val="center"/>
          </w:tcPr>
          <w:p w14:paraId="1CAF2D4C"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076973E9" w14:textId="77777777" w:rsidR="008B7F54" w:rsidRPr="007851FE" w:rsidRDefault="008B7F54" w:rsidP="007851FE">
            <w:pPr>
              <w:spacing w:line="240" w:lineRule="auto"/>
              <w:jc w:val="left"/>
              <w:rPr>
                <w:rFonts w:asciiTheme="minorHAnsi" w:hAnsiTheme="minorHAnsi" w:cstheme="minorHAnsi"/>
                <w:b/>
                <w:sz w:val="20"/>
              </w:rPr>
            </w:pPr>
            <w:r w:rsidRPr="007851FE">
              <w:rPr>
                <w:rFonts w:asciiTheme="minorHAnsi" w:hAnsiTheme="minorHAnsi" w:cstheme="minorHAnsi"/>
                <w:b/>
                <w:sz w:val="20"/>
              </w:rPr>
              <w:t>OBJEKT</w:t>
            </w:r>
          </w:p>
        </w:tc>
        <w:tc>
          <w:tcPr>
            <w:tcW w:w="1909" w:type="dxa"/>
            <w:shd w:val="clear" w:color="auto" w:fill="auto"/>
            <w:vAlign w:val="center"/>
          </w:tcPr>
          <w:p w14:paraId="7390671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rPr>
              <w:t>LOKACIJA</w:t>
            </w:r>
          </w:p>
        </w:tc>
        <w:tc>
          <w:tcPr>
            <w:tcW w:w="1797" w:type="dxa"/>
            <w:shd w:val="clear" w:color="auto" w:fill="auto"/>
            <w:vAlign w:val="center"/>
          </w:tcPr>
          <w:p w14:paraId="05CEE49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rPr>
              <w:t>STACIONAŽA</w:t>
            </w:r>
          </w:p>
        </w:tc>
        <w:tc>
          <w:tcPr>
            <w:tcW w:w="1841" w:type="dxa"/>
            <w:shd w:val="clear" w:color="auto" w:fill="auto"/>
            <w:vAlign w:val="center"/>
          </w:tcPr>
          <w:p w14:paraId="6D23965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b/>
                <w:sz w:val="20"/>
              </w:rPr>
              <w:t>PREPREKA</w:t>
            </w:r>
          </w:p>
        </w:tc>
        <w:tc>
          <w:tcPr>
            <w:tcW w:w="1333" w:type="dxa"/>
            <w:vAlign w:val="center"/>
          </w:tcPr>
          <w:p w14:paraId="094C927B"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12B6E9EE" w14:textId="77777777" w:rsidTr="007851FE">
        <w:tc>
          <w:tcPr>
            <w:tcW w:w="996" w:type="dxa"/>
            <w:vAlign w:val="center"/>
          </w:tcPr>
          <w:p w14:paraId="58C6E203"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0D97012" w14:textId="77777777" w:rsidR="008B7F54" w:rsidRPr="007851FE" w:rsidRDefault="008B7F54" w:rsidP="007851FE">
            <w:pPr>
              <w:spacing w:line="240" w:lineRule="auto"/>
              <w:jc w:val="left"/>
              <w:rPr>
                <w:rFonts w:asciiTheme="minorHAnsi" w:hAnsiTheme="minorHAnsi" w:cstheme="minorHAnsi"/>
                <w:b/>
                <w:sz w:val="20"/>
              </w:rPr>
            </w:pPr>
            <w:r w:rsidRPr="007851FE">
              <w:rPr>
                <w:rFonts w:asciiTheme="minorHAnsi" w:hAnsiTheme="minorHAnsi" w:cstheme="minorHAnsi"/>
                <w:b/>
                <w:sz w:val="20"/>
              </w:rPr>
              <w:t>Mostovi</w:t>
            </w:r>
          </w:p>
        </w:tc>
        <w:tc>
          <w:tcPr>
            <w:tcW w:w="1909" w:type="dxa"/>
            <w:shd w:val="clear" w:color="auto" w:fill="auto"/>
            <w:vAlign w:val="center"/>
          </w:tcPr>
          <w:p w14:paraId="10AD3A5C"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Valentinovo </w:t>
            </w:r>
          </w:p>
        </w:tc>
        <w:tc>
          <w:tcPr>
            <w:tcW w:w="1797" w:type="dxa"/>
            <w:shd w:val="clear" w:color="auto" w:fill="auto"/>
            <w:vAlign w:val="center"/>
          </w:tcPr>
          <w:p w14:paraId="60A48A6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 xml:space="preserve">0,497-0,517 </w:t>
            </w:r>
          </w:p>
        </w:tc>
        <w:tc>
          <w:tcPr>
            <w:tcW w:w="1841" w:type="dxa"/>
            <w:shd w:val="clear" w:color="auto" w:fill="auto"/>
            <w:vAlign w:val="center"/>
          </w:tcPr>
          <w:p w14:paraId="235E66FD"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77A1BC04"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464D5CCE" w14:textId="77777777" w:rsidTr="007851FE">
        <w:tc>
          <w:tcPr>
            <w:tcW w:w="996" w:type="dxa"/>
            <w:vAlign w:val="center"/>
          </w:tcPr>
          <w:p w14:paraId="0E390856"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D01798C"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7CA0D370"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Valentinovo I </w:t>
            </w:r>
          </w:p>
        </w:tc>
        <w:tc>
          <w:tcPr>
            <w:tcW w:w="1797" w:type="dxa"/>
            <w:shd w:val="clear" w:color="auto" w:fill="auto"/>
            <w:vAlign w:val="center"/>
          </w:tcPr>
          <w:p w14:paraId="40DC58E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 xml:space="preserve">0,879-0,891 </w:t>
            </w:r>
          </w:p>
        </w:tc>
        <w:tc>
          <w:tcPr>
            <w:tcW w:w="1841" w:type="dxa"/>
            <w:shd w:val="clear" w:color="auto" w:fill="auto"/>
            <w:vAlign w:val="center"/>
          </w:tcPr>
          <w:p w14:paraId="604AD734"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322EBE75"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1E0EDE79" w14:textId="77777777" w:rsidTr="007851FE">
        <w:tc>
          <w:tcPr>
            <w:tcW w:w="996" w:type="dxa"/>
            <w:vAlign w:val="center"/>
          </w:tcPr>
          <w:p w14:paraId="20EE1D8F"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69F0BECE"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53D4C618"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Čret I </w:t>
            </w:r>
          </w:p>
        </w:tc>
        <w:tc>
          <w:tcPr>
            <w:tcW w:w="1797" w:type="dxa"/>
            <w:shd w:val="clear" w:color="auto" w:fill="auto"/>
            <w:vAlign w:val="center"/>
          </w:tcPr>
          <w:p w14:paraId="24C057B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 xml:space="preserve">4,531-4,536 </w:t>
            </w:r>
          </w:p>
        </w:tc>
        <w:tc>
          <w:tcPr>
            <w:tcW w:w="1841" w:type="dxa"/>
            <w:shd w:val="clear" w:color="auto" w:fill="auto"/>
            <w:vAlign w:val="center"/>
          </w:tcPr>
          <w:p w14:paraId="01F1EEE3"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3966210E"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1520B42" w14:textId="77777777" w:rsidTr="007851FE">
        <w:tc>
          <w:tcPr>
            <w:tcW w:w="996" w:type="dxa"/>
            <w:vAlign w:val="center"/>
          </w:tcPr>
          <w:p w14:paraId="3B797DE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3EDFFEBB"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323C106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Čret II </w:t>
            </w:r>
          </w:p>
        </w:tc>
        <w:tc>
          <w:tcPr>
            <w:tcW w:w="1797" w:type="dxa"/>
            <w:shd w:val="clear" w:color="auto" w:fill="auto"/>
            <w:vAlign w:val="center"/>
          </w:tcPr>
          <w:p w14:paraId="454EB37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 xml:space="preserve">4,569-4,574 </w:t>
            </w:r>
          </w:p>
        </w:tc>
        <w:tc>
          <w:tcPr>
            <w:tcW w:w="1841" w:type="dxa"/>
            <w:shd w:val="clear" w:color="auto" w:fill="auto"/>
            <w:vAlign w:val="center"/>
          </w:tcPr>
          <w:p w14:paraId="7747807E"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potok</w:t>
            </w:r>
          </w:p>
        </w:tc>
        <w:tc>
          <w:tcPr>
            <w:tcW w:w="1333" w:type="dxa"/>
            <w:vAlign w:val="center"/>
          </w:tcPr>
          <w:p w14:paraId="0D195EAF"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06AE8079" w14:textId="77777777" w:rsidTr="007851FE">
        <w:tc>
          <w:tcPr>
            <w:tcW w:w="996" w:type="dxa"/>
            <w:vAlign w:val="center"/>
          </w:tcPr>
          <w:p w14:paraId="6386B8D8"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426E1674"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14602DC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 xml:space="preserve">Krapinske Toplice </w:t>
            </w:r>
          </w:p>
        </w:tc>
        <w:tc>
          <w:tcPr>
            <w:tcW w:w="1797" w:type="dxa"/>
            <w:shd w:val="clear" w:color="auto" w:fill="auto"/>
            <w:vAlign w:val="center"/>
          </w:tcPr>
          <w:p w14:paraId="48C898E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 xml:space="preserve">7,790-7,808 </w:t>
            </w:r>
          </w:p>
        </w:tc>
        <w:tc>
          <w:tcPr>
            <w:tcW w:w="1841" w:type="dxa"/>
            <w:shd w:val="clear" w:color="auto" w:fill="auto"/>
            <w:vAlign w:val="center"/>
          </w:tcPr>
          <w:p w14:paraId="529FF5C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rijeka</w:t>
            </w:r>
          </w:p>
        </w:tc>
        <w:tc>
          <w:tcPr>
            <w:tcW w:w="1333" w:type="dxa"/>
            <w:vAlign w:val="center"/>
          </w:tcPr>
          <w:p w14:paraId="5DA46473"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50C82D85" w14:textId="77777777" w:rsidTr="007851FE">
        <w:tc>
          <w:tcPr>
            <w:tcW w:w="996" w:type="dxa"/>
            <w:vAlign w:val="center"/>
          </w:tcPr>
          <w:p w14:paraId="6F835CA0"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1D854895"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1D3E49AF"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Gregurovec</w:t>
            </w:r>
          </w:p>
        </w:tc>
        <w:tc>
          <w:tcPr>
            <w:tcW w:w="1797" w:type="dxa"/>
            <w:shd w:val="clear" w:color="auto" w:fill="auto"/>
            <w:vAlign w:val="center"/>
          </w:tcPr>
          <w:p w14:paraId="799D71F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12,722-12,762</w:t>
            </w:r>
          </w:p>
        </w:tc>
        <w:tc>
          <w:tcPr>
            <w:tcW w:w="1841" w:type="dxa"/>
            <w:shd w:val="clear" w:color="auto" w:fill="auto"/>
            <w:vAlign w:val="center"/>
          </w:tcPr>
          <w:p w14:paraId="282A4E87"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rijeka</w:t>
            </w:r>
          </w:p>
        </w:tc>
        <w:tc>
          <w:tcPr>
            <w:tcW w:w="1333" w:type="dxa"/>
            <w:vAlign w:val="center"/>
          </w:tcPr>
          <w:p w14:paraId="7A134843"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255B0CF7" w14:textId="77777777" w:rsidTr="007851FE">
        <w:tc>
          <w:tcPr>
            <w:tcW w:w="996" w:type="dxa"/>
            <w:vAlign w:val="center"/>
          </w:tcPr>
          <w:p w14:paraId="2A8738D6" w14:textId="77777777" w:rsidR="008B7F54" w:rsidRPr="007851FE" w:rsidRDefault="008B7F54" w:rsidP="007851FE">
            <w:pPr>
              <w:spacing w:line="240" w:lineRule="auto"/>
              <w:jc w:val="left"/>
              <w:rPr>
                <w:rFonts w:asciiTheme="minorHAnsi" w:hAnsiTheme="minorHAnsi" w:cstheme="minorHAnsi"/>
                <w:sz w:val="20"/>
                <w:lang w:eastAsia="zh-CN"/>
              </w:rPr>
            </w:pPr>
          </w:p>
        </w:tc>
        <w:tc>
          <w:tcPr>
            <w:tcW w:w="1196" w:type="dxa"/>
            <w:shd w:val="clear" w:color="auto" w:fill="auto"/>
            <w:vAlign w:val="center"/>
          </w:tcPr>
          <w:p w14:paraId="209C2457" w14:textId="77777777" w:rsidR="008B7F54" w:rsidRPr="007851FE" w:rsidRDefault="008B7F54" w:rsidP="007851FE">
            <w:pPr>
              <w:spacing w:line="240" w:lineRule="auto"/>
              <w:jc w:val="left"/>
              <w:rPr>
                <w:rFonts w:asciiTheme="minorHAnsi" w:hAnsiTheme="minorHAnsi" w:cstheme="minorHAnsi"/>
                <w:b/>
                <w:sz w:val="20"/>
              </w:rPr>
            </w:pPr>
          </w:p>
        </w:tc>
        <w:tc>
          <w:tcPr>
            <w:tcW w:w="1909" w:type="dxa"/>
            <w:shd w:val="clear" w:color="auto" w:fill="auto"/>
            <w:vAlign w:val="center"/>
          </w:tcPr>
          <w:p w14:paraId="212AD2BB"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Gubaševo</w:t>
            </w:r>
          </w:p>
        </w:tc>
        <w:tc>
          <w:tcPr>
            <w:tcW w:w="1797" w:type="dxa"/>
            <w:shd w:val="clear" w:color="auto" w:fill="auto"/>
            <w:vAlign w:val="center"/>
          </w:tcPr>
          <w:p w14:paraId="02E3217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15,607-15,639</w:t>
            </w:r>
          </w:p>
        </w:tc>
        <w:tc>
          <w:tcPr>
            <w:tcW w:w="1841" w:type="dxa"/>
            <w:shd w:val="clear" w:color="auto" w:fill="auto"/>
            <w:vAlign w:val="center"/>
          </w:tcPr>
          <w:p w14:paraId="5E8750F5" w14:textId="77777777" w:rsidR="008B7F54" w:rsidRPr="007851FE" w:rsidRDefault="008B7F54" w:rsidP="007851FE">
            <w:pPr>
              <w:spacing w:line="240" w:lineRule="auto"/>
              <w:jc w:val="left"/>
              <w:rPr>
                <w:rFonts w:asciiTheme="minorHAnsi" w:hAnsiTheme="minorHAnsi" w:cstheme="minorHAnsi"/>
                <w:sz w:val="20"/>
                <w:lang w:eastAsia="zh-CN"/>
              </w:rPr>
            </w:pPr>
            <w:r w:rsidRPr="007851FE">
              <w:rPr>
                <w:rFonts w:asciiTheme="minorHAnsi" w:hAnsiTheme="minorHAnsi" w:cstheme="minorHAnsi"/>
                <w:sz w:val="20"/>
                <w:lang w:eastAsia="zh-CN"/>
              </w:rPr>
              <w:t>rijeka</w:t>
            </w:r>
          </w:p>
        </w:tc>
        <w:tc>
          <w:tcPr>
            <w:tcW w:w="1333" w:type="dxa"/>
            <w:vAlign w:val="center"/>
          </w:tcPr>
          <w:p w14:paraId="08399D7A" w14:textId="77777777" w:rsidR="008B7F54" w:rsidRPr="007851FE" w:rsidRDefault="008B7F54" w:rsidP="007851FE">
            <w:pPr>
              <w:spacing w:line="240" w:lineRule="auto"/>
              <w:jc w:val="left"/>
              <w:rPr>
                <w:rFonts w:asciiTheme="minorHAnsi" w:hAnsiTheme="minorHAnsi" w:cstheme="minorHAnsi"/>
                <w:sz w:val="20"/>
                <w:lang w:eastAsia="zh-CN"/>
              </w:rPr>
            </w:pPr>
          </w:p>
        </w:tc>
      </w:tr>
      <w:tr w:rsidR="008B7F54" w:rsidRPr="008B7F54" w14:paraId="308D0077" w14:textId="77777777" w:rsidTr="007851FE">
        <w:tc>
          <w:tcPr>
            <w:tcW w:w="996" w:type="dxa"/>
            <w:shd w:val="clear" w:color="auto" w:fill="auto"/>
            <w:vAlign w:val="center"/>
          </w:tcPr>
          <w:p w14:paraId="310D29B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DC 540</w:t>
            </w:r>
          </w:p>
        </w:tc>
        <w:tc>
          <w:tcPr>
            <w:tcW w:w="6743" w:type="dxa"/>
            <w:gridSpan w:val="4"/>
            <w:shd w:val="clear" w:color="auto" w:fill="auto"/>
            <w:vAlign w:val="center"/>
          </w:tcPr>
          <w:p w14:paraId="6105032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Konjščina (D24) – Jertovec – Beloslavec – Bedenica – Komin (D3)</w:t>
            </w:r>
          </w:p>
        </w:tc>
        <w:tc>
          <w:tcPr>
            <w:tcW w:w="1333" w:type="dxa"/>
            <w:shd w:val="clear" w:color="auto" w:fill="auto"/>
            <w:vAlign w:val="center"/>
          </w:tcPr>
          <w:p w14:paraId="1855D9B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4,80</w:t>
            </w:r>
          </w:p>
        </w:tc>
      </w:tr>
      <w:tr w:rsidR="008B7F54" w:rsidRPr="008B7F54" w14:paraId="76CEC0AE" w14:textId="77777777" w:rsidTr="007851FE">
        <w:tc>
          <w:tcPr>
            <w:tcW w:w="996" w:type="dxa"/>
            <w:shd w:val="clear" w:color="auto" w:fill="auto"/>
            <w:vAlign w:val="center"/>
          </w:tcPr>
          <w:p w14:paraId="2C57B2A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1006</w:t>
            </w:r>
          </w:p>
        </w:tc>
        <w:tc>
          <w:tcPr>
            <w:tcW w:w="6743" w:type="dxa"/>
            <w:gridSpan w:val="4"/>
            <w:shd w:val="clear" w:color="auto" w:fill="auto"/>
            <w:vAlign w:val="center"/>
          </w:tcPr>
          <w:p w14:paraId="3B6E110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D29 – Podgorje Bistričko – A.G. Grada Zagreba</w:t>
            </w:r>
          </w:p>
        </w:tc>
        <w:tc>
          <w:tcPr>
            <w:tcW w:w="1333" w:type="dxa"/>
            <w:shd w:val="clear" w:color="auto" w:fill="auto"/>
            <w:vAlign w:val="center"/>
          </w:tcPr>
          <w:p w14:paraId="088F26C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4,00</w:t>
            </w:r>
          </w:p>
        </w:tc>
      </w:tr>
      <w:tr w:rsidR="008B7F54" w:rsidRPr="008B7F54" w14:paraId="7861CE06" w14:textId="77777777" w:rsidTr="007851FE">
        <w:tc>
          <w:tcPr>
            <w:tcW w:w="996" w:type="dxa"/>
            <w:shd w:val="clear" w:color="auto" w:fill="auto"/>
            <w:vAlign w:val="center"/>
          </w:tcPr>
          <w:p w14:paraId="74C2DC1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2093</w:t>
            </w:r>
          </w:p>
        </w:tc>
        <w:tc>
          <w:tcPr>
            <w:tcW w:w="6743" w:type="dxa"/>
            <w:gridSpan w:val="4"/>
            <w:shd w:val="clear" w:color="auto" w:fill="auto"/>
            <w:vAlign w:val="center"/>
          </w:tcPr>
          <w:p w14:paraId="7282CC4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Prišlin (D229) – Poredje – Desinić (Ž2151)</w:t>
            </w:r>
          </w:p>
        </w:tc>
        <w:tc>
          <w:tcPr>
            <w:tcW w:w="1333" w:type="dxa"/>
            <w:shd w:val="clear" w:color="auto" w:fill="auto"/>
            <w:vAlign w:val="center"/>
          </w:tcPr>
          <w:p w14:paraId="1EE2A85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10,50</w:t>
            </w:r>
          </w:p>
        </w:tc>
      </w:tr>
      <w:tr w:rsidR="008B7F54" w:rsidRPr="008B7F54" w14:paraId="65EC448A" w14:textId="77777777" w:rsidTr="007851FE">
        <w:tc>
          <w:tcPr>
            <w:tcW w:w="996" w:type="dxa"/>
            <w:shd w:val="clear" w:color="auto" w:fill="auto"/>
            <w:vAlign w:val="center"/>
          </w:tcPr>
          <w:p w14:paraId="5B29BF0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2095</w:t>
            </w:r>
          </w:p>
        </w:tc>
        <w:tc>
          <w:tcPr>
            <w:tcW w:w="6743" w:type="dxa"/>
            <w:gridSpan w:val="4"/>
            <w:shd w:val="clear" w:color="auto" w:fill="auto"/>
            <w:vAlign w:val="center"/>
          </w:tcPr>
          <w:p w14:paraId="6B9168E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D207 – Klenovec Humski – D206</w:t>
            </w:r>
          </w:p>
        </w:tc>
        <w:tc>
          <w:tcPr>
            <w:tcW w:w="1333" w:type="dxa"/>
            <w:shd w:val="clear" w:color="auto" w:fill="auto"/>
            <w:vAlign w:val="center"/>
          </w:tcPr>
          <w:p w14:paraId="447209B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3,70</w:t>
            </w:r>
          </w:p>
        </w:tc>
      </w:tr>
      <w:tr w:rsidR="008B7F54" w:rsidRPr="008B7F54" w14:paraId="5F0EB2CD" w14:textId="77777777" w:rsidTr="007851FE">
        <w:tc>
          <w:tcPr>
            <w:tcW w:w="996" w:type="dxa"/>
            <w:shd w:val="clear" w:color="auto" w:fill="auto"/>
            <w:vAlign w:val="center"/>
          </w:tcPr>
          <w:p w14:paraId="340E5AC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2096</w:t>
            </w:r>
          </w:p>
        </w:tc>
        <w:tc>
          <w:tcPr>
            <w:tcW w:w="6743" w:type="dxa"/>
            <w:gridSpan w:val="4"/>
            <w:shd w:val="clear" w:color="auto" w:fill="auto"/>
            <w:vAlign w:val="center"/>
          </w:tcPr>
          <w:p w14:paraId="25BCFBF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Đurmanec(D207)-Podbrezovica-D.Plemen.-Pregrada(D206)</w:t>
            </w:r>
          </w:p>
        </w:tc>
        <w:tc>
          <w:tcPr>
            <w:tcW w:w="1333" w:type="dxa"/>
            <w:shd w:val="clear" w:color="auto" w:fill="auto"/>
            <w:vAlign w:val="center"/>
          </w:tcPr>
          <w:p w14:paraId="5E1B797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11,20</w:t>
            </w:r>
          </w:p>
        </w:tc>
      </w:tr>
      <w:tr w:rsidR="008B7F54" w:rsidRPr="008B7F54" w14:paraId="63478F3A" w14:textId="77777777" w:rsidTr="007851FE">
        <w:tc>
          <w:tcPr>
            <w:tcW w:w="996" w:type="dxa"/>
            <w:shd w:val="clear" w:color="auto" w:fill="auto"/>
            <w:vAlign w:val="center"/>
          </w:tcPr>
          <w:p w14:paraId="51EE38A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2117</w:t>
            </w:r>
          </w:p>
        </w:tc>
        <w:tc>
          <w:tcPr>
            <w:tcW w:w="6743" w:type="dxa"/>
            <w:gridSpan w:val="4"/>
            <w:shd w:val="clear" w:color="auto" w:fill="auto"/>
            <w:vAlign w:val="center"/>
          </w:tcPr>
          <w:p w14:paraId="3AFFC11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Sopot (Ž2151) – Marinec – Velika Horvatska (Ž2248)</w:t>
            </w:r>
          </w:p>
        </w:tc>
        <w:tc>
          <w:tcPr>
            <w:tcW w:w="1333" w:type="dxa"/>
            <w:shd w:val="clear" w:color="auto" w:fill="auto"/>
            <w:vAlign w:val="center"/>
          </w:tcPr>
          <w:p w14:paraId="009EB30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7,80</w:t>
            </w:r>
          </w:p>
        </w:tc>
      </w:tr>
      <w:tr w:rsidR="008B7F54" w:rsidRPr="008B7F54" w14:paraId="192D0003" w14:textId="77777777" w:rsidTr="007851FE">
        <w:tc>
          <w:tcPr>
            <w:tcW w:w="996" w:type="dxa"/>
            <w:shd w:val="clear" w:color="auto" w:fill="auto"/>
            <w:vAlign w:val="center"/>
          </w:tcPr>
          <w:p w14:paraId="4B4E82E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2118</w:t>
            </w:r>
          </w:p>
        </w:tc>
        <w:tc>
          <w:tcPr>
            <w:tcW w:w="6743" w:type="dxa"/>
            <w:gridSpan w:val="4"/>
            <w:shd w:val="clear" w:color="auto" w:fill="auto"/>
            <w:vAlign w:val="center"/>
          </w:tcPr>
          <w:p w14:paraId="1E01C81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D206 – Gorjakovo – Ž2117</w:t>
            </w:r>
          </w:p>
        </w:tc>
        <w:tc>
          <w:tcPr>
            <w:tcW w:w="1333" w:type="dxa"/>
            <w:shd w:val="clear" w:color="auto" w:fill="auto"/>
            <w:vAlign w:val="center"/>
          </w:tcPr>
          <w:p w14:paraId="4566F0B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6,20</w:t>
            </w:r>
          </w:p>
        </w:tc>
      </w:tr>
      <w:tr w:rsidR="008B7F54" w:rsidRPr="008B7F54" w14:paraId="3A4241BE" w14:textId="77777777" w:rsidTr="007851FE">
        <w:tc>
          <w:tcPr>
            <w:tcW w:w="996" w:type="dxa"/>
            <w:shd w:val="clear" w:color="auto" w:fill="auto"/>
            <w:vAlign w:val="center"/>
          </w:tcPr>
          <w:p w14:paraId="6E6625A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2119</w:t>
            </w:r>
          </w:p>
        </w:tc>
        <w:tc>
          <w:tcPr>
            <w:tcW w:w="6743" w:type="dxa"/>
            <w:gridSpan w:val="4"/>
            <w:shd w:val="clear" w:color="auto" w:fill="auto"/>
            <w:vAlign w:val="center"/>
          </w:tcPr>
          <w:p w14:paraId="5FBFDBE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Ž2118 – Cigrovec – Mala Erpenja – Ž2155</w:t>
            </w:r>
          </w:p>
        </w:tc>
        <w:tc>
          <w:tcPr>
            <w:tcW w:w="1333" w:type="dxa"/>
            <w:shd w:val="clear" w:color="auto" w:fill="auto"/>
            <w:vAlign w:val="center"/>
          </w:tcPr>
          <w:p w14:paraId="5E63EB2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9,40</w:t>
            </w:r>
          </w:p>
        </w:tc>
      </w:tr>
      <w:tr w:rsidR="008B7F54" w:rsidRPr="008B7F54" w14:paraId="7BC88108" w14:textId="77777777" w:rsidTr="007851FE">
        <w:tc>
          <w:tcPr>
            <w:tcW w:w="996" w:type="dxa"/>
            <w:shd w:val="clear" w:color="auto" w:fill="auto"/>
            <w:vAlign w:val="center"/>
          </w:tcPr>
          <w:p w14:paraId="1AE0DD6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2120</w:t>
            </w:r>
          </w:p>
        </w:tc>
        <w:tc>
          <w:tcPr>
            <w:tcW w:w="6743" w:type="dxa"/>
            <w:gridSpan w:val="4"/>
            <w:shd w:val="clear" w:color="auto" w:fill="auto"/>
            <w:vAlign w:val="center"/>
          </w:tcPr>
          <w:p w14:paraId="3F9BA2C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Slatina Sved.(D206)-Štuparje-St.Ves-A.G. Grada Krapina</w:t>
            </w:r>
          </w:p>
        </w:tc>
        <w:tc>
          <w:tcPr>
            <w:tcW w:w="1333" w:type="dxa"/>
            <w:shd w:val="clear" w:color="auto" w:fill="auto"/>
            <w:vAlign w:val="center"/>
          </w:tcPr>
          <w:p w14:paraId="50C0494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6,97</w:t>
            </w:r>
          </w:p>
        </w:tc>
      </w:tr>
      <w:tr w:rsidR="008B7F54" w:rsidRPr="008B7F54" w14:paraId="191F4C59" w14:textId="77777777" w:rsidTr="007851FE">
        <w:tc>
          <w:tcPr>
            <w:tcW w:w="996" w:type="dxa"/>
            <w:shd w:val="clear" w:color="auto" w:fill="auto"/>
            <w:vAlign w:val="center"/>
          </w:tcPr>
          <w:p w14:paraId="560B185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2122</w:t>
            </w:r>
          </w:p>
        </w:tc>
        <w:tc>
          <w:tcPr>
            <w:tcW w:w="6743" w:type="dxa"/>
            <w:gridSpan w:val="4"/>
            <w:shd w:val="clear" w:color="auto" w:fill="auto"/>
            <w:vAlign w:val="center"/>
          </w:tcPr>
          <w:p w14:paraId="02B205B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A.G. Grada Krapina – Radoboj – D35</w:t>
            </w:r>
          </w:p>
        </w:tc>
        <w:tc>
          <w:tcPr>
            <w:tcW w:w="1333" w:type="dxa"/>
            <w:shd w:val="clear" w:color="auto" w:fill="auto"/>
            <w:vAlign w:val="center"/>
          </w:tcPr>
          <w:p w14:paraId="02913EB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5,34</w:t>
            </w:r>
          </w:p>
        </w:tc>
      </w:tr>
      <w:tr w:rsidR="008B7F54" w:rsidRPr="008B7F54" w14:paraId="2BD5494A" w14:textId="77777777" w:rsidTr="007851FE">
        <w:tc>
          <w:tcPr>
            <w:tcW w:w="996" w:type="dxa"/>
            <w:shd w:val="clear" w:color="auto" w:fill="auto"/>
            <w:vAlign w:val="center"/>
          </w:tcPr>
          <w:p w14:paraId="60C0AB5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2123</w:t>
            </w:r>
          </w:p>
        </w:tc>
        <w:tc>
          <w:tcPr>
            <w:tcW w:w="6743" w:type="dxa"/>
            <w:gridSpan w:val="4"/>
            <w:shd w:val="clear" w:color="auto" w:fill="auto"/>
            <w:vAlign w:val="center"/>
          </w:tcPr>
          <w:p w14:paraId="5A7A505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Radoboj (Ž2122) – Jazvine – A.G. Grada Krapina</w:t>
            </w:r>
          </w:p>
        </w:tc>
        <w:tc>
          <w:tcPr>
            <w:tcW w:w="1333" w:type="dxa"/>
            <w:shd w:val="clear" w:color="auto" w:fill="auto"/>
            <w:vAlign w:val="center"/>
          </w:tcPr>
          <w:p w14:paraId="2167F2A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3,68</w:t>
            </w:r>
          </w:p>
        </w:tc>
      </w:tr>
      <w:tr w:rsidR="008B7F54" w:rsidRPr="008B7F54" w14:paraId="16D7652D" w14:textId="77777777" w:rsidTr="007851FE">
        <w:tc>
          <w:tcPr>
            <w:tcW w:w="996" w:type="dxa"/>
            <w:shd w:val="clear" w:color="auto" w:fill="auto"/>
            <w:vAlign w:val="center"/>
          </w:tcPr>
          <w:p w14:paraId="3069541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2125</w:t>
            </w:r>
          </w:p>
        </w:tc>
        <w:tc>
          <w:tcPr>
            <w:tcW w:w="6743" w:type="dxa"/>
            <w:gridSpan w:val="4"/>
            <w:shd w:val="clear" w:color="auto" w:fill="auto"/>
            <w:vAlign w:val="center"/>
          </w:tcPr>
          <w:p w14:paraId="53CB65F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D35 – Mihovljan – Sutinske Toplice – D29</w:t>
            </w:r>
          </w:p>
        </w:tc>
        <w:tc>
          <w:tcPr>
            <w:tcW w:w="1333" w:type="dxa"/>
            <w:shd w:val="clear" w:color="auto" w:fill="auto"/>
            <w:vAlign w:val="center"/>
          </w:tcPr>
          <w:p w14:paraId="3D12D73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9,20</w:t>
            </w:r>
          </w:p>
        </w:tc>
      </w:tr>
      <w:tr w:rsidR="008B7F54" w:rsidRPr="008B7F54" w14:paraId="34ECA21C" w14:textId="77777777" w:rsidTr="007851FE">
        <w:tc>
          <w:tcPr>
            <w:tcW w:w="996" w:type="dxa"/>
            <w:shd w:val="clear" w:color="auto" w:fill="auto"/>
            <w:vAlign w:val="center"/>
          </w:tcPr>
          <w:p w14:paraId="60511D0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2126</w:t>
            </w:r>
          </w:p>
        </w:tc>
        <w:tc>
          <w:tcPr>
            <w:tcW w:w="6743" w:type="dxa"/>
            <w:gridSpan w:val="4"/>
            <w:shd w:val="clear" w:color="auto" w:fill="auto"/>
            <w:vAlign w:val="center"/>
          </w:tcPr>
          <w:p w14:paraId="22D4744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D29 – Gregurovec – Mihovljan (Ž2125)</w:t>
            </w:r>
          </w:p>
        </w:tc>
        <w:tc>
          <w:tcPr>
            <w:tcW w:w="1333" w:type="dxa"/>
            <w:shd w:val="clear" w:color="auto" w:fill="auto"/>
            <w:vAlign w:val="center"/>
          </w:tcPr>
          <w:p w14:paraId="4B7DD1F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5,70</w:t>
            </w:r>
          </w:p>
        </w:tc>
      </w:tr>
      <w:tr w:rsidR="008B7F54" w:rsidRPr="008B7F54" w14:paraId="6B230281" w14:textId="77777777" w:rsidTr="007851FE">
        <w:tc>
          <w:tcPr>
            <w:tcW w:w="996" w:type="dxa"/>
            <w:shd w:val="clear" w:color="auto" w:fill="auto"/>
            <w:vAlign w:val="center"/>
          </w:tcPr>
          <w:p w14:paraId="7513DA8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2127</w:t>
            </w:r>
          </w:p>
        </w:tc>
        <w:tc>
          <w:tcPr>
            <w:tcW w:w="6743" w:type="dxa"/>
            <w:gridSpan w:val="4"/>
            <w:shd w:val="clear" w:color="auto" w:fill="auto"/>
            <w:vAlign w:val="center"/>
          </w:tcPr>
          <w:p w14:paraId="15B4068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D29 – Gora Veternička – D35</w:t>
            </w:r>
          </w:p>
        </w:tc>
        <w:tc>
          <w:tcPr>
            <w:tcW w:w="1333" w:type="dxa"/>
            <w:shd w:val="clear" w:color="auto" w:fill="auto"/>
            <w:vAlign w:val="center"/>
          </w:tcPr>
          <w:p w14:paraId="366C130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2,60</w:t>
            </w:r>
          </w:p>
        </w:tc>
      </w:tr>
      <w:tr w:rsidR="008B7F54" w:rsidRPr="008B7F54" w14:paraId="6F5B4C36" w14:textId="77777777" w:rsidTr="007851FE">
        <w:tc>
          <w:tcPr>
            <w:tcW w:w="996" w:type="dxa"/>
            <w:shd w:val="clear" w:color="auto" w:fill="auto"/>
            <w:vAlign w:val="center"/>
          </w:tcPr>
          <w:p w14:paraId="3923FE9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2128</w:t>
            </w:r>
          </w:p>
        </w:tc>
        <w:tc>
          <w:tcPr>
            <w:tcW w:w="6743" w:type="dxa"/>
            <w:gridSpan w:val="4"/>
            <w:shd w:val="clear" w:color="auto" w:fill="auto"/>
            <w:vAlign w:val="center"/>
          </w:tcPr>
          <w:p w14:paraId="34EA6D6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D29 – Lobor – Ladislavec – D29</w:t>
            </w:r>
          </w:p>
        </w:tc>
        <w:tc>
          <w:tcPr>
            <w:tcW w:w="1333" w:type="dxa"/>
            <w:shd w:val="clear" w:color="auto" w:fill="auto"/>
            <w:vAlign w:val="center"/>
          </w:tcPr>
          <w:p w14:paraId="2072CE2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11,20</w:t>
            </w:r>
          </w:p>
        </w:tc>
      </w:tr>
      <w:tr w:rsidR="008B7F54" w:rsidRPr="008B7F54" w14:paraId="65A7CDDF" w14:textId="77777777" w:rsidTr="007851FE">
        <w:tc>
          <w:tcPr>
            <w:tcW w:w="996" w:type="dxa"/>
            <w:shd w:val="clear" w:color="auto" w:fill="auto"/>
            <w:vAlign w:val="center"/>
          </w:tcPr>
          <w:p w14:paraId="1C87AD9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2129</w:t>
            </w:r>
          </w:p>
        </w:tc>
        <w:tc>
          <w:tcPr>
            <w:tcW w:w="6743" w:type="dxa"/>
            <w:gridSpan w:val="4"/>
            <w:shd w:val="clear" w:color="auto" w:fill="auto"/>
            <w:vAlign w:val="center"/>
          </w:tcPr>
          <w:p w14:paraId="1C1BBBB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Borkovec (Ž2169) – Martinščina – Gornja Batina (Ž2169)</w:t>
            </w:r>
          </w:p>
        </w:tc>
        <w:tc>
          <w:tcPr>
            <w:tcW w:w="1333" w:type="dxa"/>
            <w:shd w:val="clear" w:color="auto" w:fill="auto"/>
            <w:vAlign w:val="center"/>
          </w:tcPr>
          <w:p w14:paraId="6EFC71D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6,60</w:t>
            </w:r>
          </w:p>
        </w:tc>
      </w:tr>
      <w:tr w:rsidR="008B7F54" w:rsidRPr="008B7F54" w14:paraId="49C6FB38" w14:textId="77777777" w:rsidTr="007851FE">
        <w:tc>
          <w:tcPr>
            <w:tcW w:w="996" w:type="dxa"/>
            <w:shd w:val="clear" w:color="auto" w:fill="auto"/>
            <w:vAlign w:val="center"/>
          </w:tcPr>
          <w:p w14:paraId="7191C79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2130</w:t>
            </w:r>
          </w:p>
        </w:tc>
        <w:tc>
          <w:tcPr>
            <w:tcW w:w="6743" w:type="dxa"/>
            <w:gridSpan w:val="4"/>
            <w:shd w:val="clear" w:color="auto" w:fill="auto"/>
            <w:vAlign w:val="center"/>
          </w:tcPr>
          <w:p w14:paraId="00A2D50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Gertovec – Ž2169</w:t>
            </w:r>
          </w:p>
        </w:tc>
        <w:tc>
          <w:tcPr>
            <w:tcW w:w="1333" w:type="dxa"/>
            <w:shd w:val="clear" w:color="auto" w:fill="auto"/>
            <w:vAlign w:val="center"/>
          </w:tcPr>
          <w:p w14:paraId="01D454D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1,55</w:t>
            </w:r>
          </w:p>
        </w:tc>
      </w:tr>
      <w:tr w:rsidR="008B7F54" w:rsidRPr="008B7F54" w14:paraId="4C6805CC" w14:textId="77777777" w:rsidTr="007851FE">
        <w:tc>
          <w:tcPr>
            <w:tcW w:w="996" w:type="dxa"/>
            <w:shd w:val="clear" w:color="auto" w:fill="auto"/>
            <w:vAlign w:val="center"/>
          </w:tcPr>
          <w:p w14:paraId="71A06D2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2131</w:t>
            </w:r>
          </w:p>
        </w:tc>
        <w:tc>
          <w:tcPr>
            <w:tcW w:w="6743" w:type="dxa"/>
            <w:gridSpan w:val="4"/>
            <w:shd w:val="clear" w:color="auto" w:fill="auto"/>
            <w:vAlign w:val="center"/>
          </w:tcPr>
          <w:p w14:paraId="3287EED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Zajezda – Budinščina(D24)</w:t>
            </w:r>
          </w:p>
        </w:tc>
        <w:tc>
          <w:tcPr>
            <w:tcW w:w="1333" w:type="dxa"/>
            <w:shd w:val="clear" w:color="auto" w:fill="auto"/>
            <w:vAlign w:val="center"/>
          </w:tcPr>
          <w:p w14:paraId="23E2BC8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4,86</w:t>
            </w:r>
          </w:p>
        </w:tc>
      </w:tr>
      <w:tr w:rsidR="008B7F54" w:rsidRPr="008B7F54" w14:paraId="52D10070" w14:textId="77777777" w:rsidTr="007851FE">
        <w:tc>
          <w:tcPr>
            <w:tcW w:w="996" w:type="dxa"/>
            <w:shd w:val="clear" w:color="auto" w:fill="auto"/>
            <w:vAlign w:val="center"/>
          </w:tcPr>
          <w:p w14:paraId="4DB3532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2151</w:t>
            </w:r>
          </w:p>
        </w:tc>
        <w:tc>
          <w:tcPr>
            <w:tcW w:w="6743" w:type="dxa"/>
            <w:gridSpan w:val="4"/>
            <w:shd w:val="clear" w:color="auto" w:fill="auto"/>
            <w:vAlign w:val="center"/>
          </w:tcPr>
          <w:p w14:paraId="7388E1A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D229 – Desinić – Sopot – Pregrada (D206)</w:t>
            </w:r>
          </w:p>
        </w:tc>
        <w:tc>
          <w:tcPr>
            <w:tcW w:w="1333" w:type="dxa"/>
            <w:shd w:val="clear" w:color="auto" w:fill="auto"/>
            <w:vAlign w:val="center"/>
          </w:tcPr>
          <w:p w14:paraId="65463E4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14,70</w:t>
            </w:r>
          </w:p>
        </w:tc>
      </w:tr>
      <w:tr w:rsidR="008B7F54" w:rsidRPr="008B7F54" w14:paraId="3EB3F2F3" w14:textId="77777777" w:rsidTr="007851FE">
        <w:tc>
          <w:tcPr>
            <w:tcW w:w="996" w:type="dxa"/>
            <w:shd w:val="clear" w:color="auto" w:fill="auto"/>
            <w:vAlign w:val="center"/>
          </w:tcPr>
          <w:p w14:paraId="370ABB2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lastRenderedPageBreak/>
              <w:t>ŽC 2153</w:t>
            </w:r>
          </w:p>
        </w:tc>
        <w:tc>
          <w:tcPr>
            <w:tcW w:w="6743" w:type="dxa"/>
            <w:gridSpan w:val="4"/>
            <w:shd w:val="clear" w:color="auto" w:fill="auto"/>
            <w:vAlign w:val="center"/>
          </w:tcPr>
          <w:p w14:paraId="31BB9C2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D205 – Pristava – Tuhelj (Ž2248)</w:t>
            </w:r>
          </w:p>
        </w:tc>
        <w:tc>
          <w:tcPr>
            <w:tcW w:w="1333" w:type="dxa"/>
            <w:shd w:val="clear" w:color="auto" w:fill="auto"/>
            <w:vAlign w:val="center"/>
          </w:tcPr>
          <w:p w14:paraId="0562E9E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4,90</w:t>
            </w:r>
          </w:p>
        </w:tc>
      </w:tr>
      <w:tr w:rsidR="008B7F54" w:rsidRPr="008B7F54" w14:paraId="7F9C6754" w14:textId="77777777" w:rsidTr="007851FE">
        <w:tc>
          <w:tcPr>
            <w:tcW w:w="996" w:type="dxa"/>
            <w:shd w:val="clear" w:color="auto" w:fill="auto"/>
            <w:vAlign w:val="center"/>
          </w:tcPr>
          <w:p w14:paraId="187C185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2155</w:t>
            </w:r>
          </w:p>
        </w:tc>
        <w:tc>
          <w:tcPr>
            <w:tcW w:w="6743" w:type="dxa"/>
            <w:gridSpan w:val="4"/>
            <w:shd w:val="clear" w:color="auto" w:fill="auto"/>
            <w:vAlign w:val="center"/>
          </w:tcPr>
          <w:p w14:paraId="6BBD8C3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D205 – Tuh.Toplice – Kr.Toplice – A.G. Grada Krapina</w:t>
            </w:r>
          </w:p>
        </w:tc>
        <w:tc>
          <w:tcPr>
            <w:tcW w:w="1333" w:type="dxa"/>
            <w:shd w:val="clear" w:color="auto" w:fill="auto"/>
            <w:vAlign w:val="center"/>
          </w:tcPr>
          <w:p w14:paraId="61B88A3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11,49</w:t>
            </w:r>
          </w:p>
        </w:tc>
      </w:tr>
      <w:tr w:rsidR="008B7F54" w:rsidRPr="008B7F54" w14:paraId="225829C4" w14:textId="77777777" w:rsidTr="007851FE">
        <w:tc>
          <w:tcPr>
            <w:tcW w:w="996" w:type="dxa"/>
            <w:shd w:val="clear" w:color="auto" w:fill="auto"/>
            <w:vAlign w:val="center"/>
          </w:tcPr>
          <w:p w14:paraId="2E34F68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2158</w:t>
            </w:r>
          </w:p>
        </w:tc>
        <w:tc>
          <w:tcPr>
            <w:tcW w:w="6743" w:type="dxa"/>
            <w:gridSpan w:val="4"/>
            <w:shd w:val="clear" w:color="auto" w:fill="auto"/>
            <w:vAlign w:val="center"/>
          </w:tcPr>
          <w:p w14:paraId="40E374E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A.G.Grada Krapina-D.Pačetina-S.K.Začretje (D1)</w:t>
            </w:r>
          </w:p>
        </w:tc>
        <w:tc>
          <w:tcPr>
            <w:tcW w:w="1333" w:type="dxa"/>
            <w:shd w:val="clear" w:color="auto" w:fill="auto"/>
            <w:vAlign w:val="center"/>
          </w:tcPr>
          <w:p w14:paraId="7109DC5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5,46</w:t>
            </w:r>
          </w:p>
        </w:tc>
      </w:tr>
      <w:tr w:rsidR="008B7F54" w:rsidRPr="008B7F54" w14:paraId="1D274479" w14:textId="77777777" w:rsidTr="007851FE">
        <w:tc>
          <w:tcPr>
            <w:tcW w:w="996" w:type="dxa"/>
            <w:shd w:val="clear" w:color="auto" w:fill="auto"/>
            <w:vAlign w:val="center"/>
          </w:tcPr>
          <w:p w14:paraId="2B47046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2159</w:t>
            </w:r>
          </w:p>
        </w:tc>
        <w:tc>
          <w:tcPr>
            <w:tcW w:w="6743" w:type="dxa"/>
            <w:gridSpan w:val="4"/>
            <w:shd w:val="clear" w:color="auto" w:fill="auto"/>
            <w:vAlign w:val="center"/>
          </w:tcPr>
          <w:p w14:paraId="5E8149E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Ciglenica Zagorska (D1) – Hum Zabočki (Ž2264)</w:t>
            </w:r>
          </w:p>
        </w:tc>
        <w:tc>
          <w:tcPr>
            <w:tcW w:w="1333" w:type="dxa"/>
            <w:shd w:val="clear" w:color="auto" w:fill="auto"/>
            <w:vAlign w:val="center"/>
          </w:tcPr>
          <w:p w14:paraId="20FCCBE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6,30</w:t>
            </w:r>
          </w:p>
        </w:tc>
      </w:tr>
      <w:tr w:rsidR="008B7F54" w:rsidRPr="008B7F54" w14:paraId="5A9A059B" w14:textId="77777777" w:rsidTr="007851FE">
        <w:tc>
          <w:tcPr>
            <w:tcW w:w="996" w:type="dxa"/>
            <w:shd w:val="clear" w:color="auto" w:fill="auto"/>
            <w:vAlign w:val="center"/>
          </w:tcPr>
          <w:p w14:paraId="067A8A7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2160</w:t>
            </w:r>
          </w:p>
        </w:tc>
        <w:tc>
          <w:tcPr>
            <w:tcW w:w="6743" w:type="dxa"/>
            <w:gridSpan w:val="4"/>
            <w:shd w:val="clear" w:color="auto" w:fill="auto"/>
            <w:vAlign w:val="center"/>
          </w:tcPr>
          <w:p w14:paraId="261F773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Švaljkovec (D1)-Sv.Križ Začretje-Štrucljevo-Zabok(Ž2195)</w:t>
            </w:r>
          </w:p>
        </w:tc>
        <w:tc>
          <w:tcPr>
            <w:tcW w:w="1333" w:type="dxa"/>
            <w:shd w:val="clear" w:color="auto" w:fill="auto"/>
            <w:vAlign w:val="center"/>
          </w:tcPr>
          <w:p w14:paraId="202C327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7,50</w:t>
            </w:r>
          </w:p>
        </w:tc>
      </w:tr>
      <w:tr w:rsidR="008B7F54" w:rsidRPr="008B7F54" w14:paraId="4BC2296F" w14:textId="77777777" w:rsidTr="007851FE">
        <w:tc>
          <w:tcPr>
            <w:tcW w:w="996" w:type="dxa"/>
            <w:shd w:val="clear" w:color="auto" w:fill="auto"/>
            <w:vAlign w:val="center"/>
          </w:tcPr>
          <w:p w14:paraId="61D5F27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2161</w:t>
            </w:r>
          </w:p>
        </w:tc>
        <w:tc>
          <w:tcPr>
            <w:tcW w:w="6743" w:type="dxa"/>
            <w:gridSpan w:val="4"/>
            <w:shd w:val="clear" w:color="auto" w:fill="auto"/>
            <w:vAlign w:val="center"/>
          </w:tcPr>
          <w:p w14:paraId="67C45D7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Ž2160 – Pustodol Začretski – Tisanić Jarek – Zabok (Ž2195)</w:t>
            </w:r>
          </w:p>
        </w:tc>
        <w:tc>
          <w:tcPr>
            <w:tcW w:w="1333" w:type="dxa"/>
            <w:shd w:val="clear" w:color="auto" w:fill="auto"/>
            <w:vAlign w:val="center"/>
          </w:tcPr>
          <w:p w14:paraId="7342263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7,57</w:t>
            </w:r>
          </w:p>
        </w:tc>
      </w:tr>
      <w:tr w:rsidR="008B7F54" w:rsidRPr="008B7F54" w14:paraId="42B74FFC" w14:textId="77777777" w:rsidTr="007851FE">
        <w:tc>
          <w:tcPr>
            <w:tcW w:w="996" w:type="dxa"/>
            <w:shd w:val="clear" w:color="auto" w:fill="auto"/>
            <w:vAlign w:val="center"/>
          </w:tcPr>
          <w:p w14:paraId="72BC6C8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2162</w:t>
            </w:r>
          </w:p>
        </w:tc>
        <w:tc>
          <w:tcPr>
            <w:tcW w:w="6743" w:type="dxa"/>
            <w:gridSpan w:val="4"/>
            <w:shd w:val="clear" w:color="auto" w:fill="auto"/>
            <w:vAlign w:val="center"/>
          </w:tcPr>
          <w:p w14:paraId="419D464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Ciglenica Zagorska (Ž2159) – Brestovec Orehovečki (Ž2164)</w:t>
            </w:r>
          </w:p>
        </w:tc>
        <w:tc>
          <w:tcPr>
            <w:tcW w:w="1333" w:type="dxa"/>
            <w:shd w:val="clear" w:color="auto" w:fill="auto"/>
            <w:vAlign w:val="center"/>
          </w:tcPr>
          <w:p w14:paraId="499DB86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7,57</w:t>
            </w:r>
          </w:p>
        </w:tc>
      </w:tr>
      <w:tr w:rsidR="008B7F54" w:rsidRPr="008B7F54" w14:paraId="567B4DFA" w14:textId="77777777" w:rsidTr="007851FE">
        <w:tc>
          <w:tcPr>
            <w:tcW w:w="996" w:type="dxa"/>
            <w:shd w:val="clear" w:color="auto" w:fill="auto"/>
            <w:vAlign w:val="center"/>
          </w:tcPr>
          <w:p w14:paraId="0D843BD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2164</w:t>
            </w:r>
          </w:p>
        </w:tc>
        <w:tc>
          <w:tcPr>
            <w:tcW w:w="6743" w:type="dxa"/>
            <w:gridSpan w:val="4"/>
            <w:shd w:val="clear" w:color="auto" w:fill="auto"/>
            <w:vAlign w:val="center"/>
          </w:tcPr>
          <w:p w14:paraId="24F91B1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Orehovica – Lug Orehovečki (Ž2165)</w:t>
            </w:r>
          </w:p>
        </w:tc>
        <w:tc>
          <w:tcPr>
            <w:tcW w:w="1333" w:type="dxa"/>
            <w:shd w:val="clear" w:color="auto" w:fill="auto"/>
            <w:vAlign w:val="center"/>
          </w:tcPr>
          <w:p w14:paraId="03906B9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5,10</w:t>
            </w:r>
          </w:p>
        </w:tc>
      </w:tr>
      <w:tr w:rsidR="008B7F54" w:rsidRPr="008B7F54" w14:paraId="00523D9A" w14:textId="77777777" w:rsidTr="007851FE">
        <w:tc>
          <w:tcPr>
            <w:tcW w:w="996" w:type="dxa"/>
            <w:shd w:val="clear" w:color="auto" w:fill="auto"/>
            <w:vAlign w:val="center"/>
          </w:tcPr>
          <w:p w14:paraId="536B416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2165</w:t>
            </w:r>
          </w:p>
        </w:tc>
        <w:tc>
          <w:tcPr>
            <w:tcW w:w="6743" w:type="dxa"/>
            <w:gridSpan w:val="4"/>
            <w:shd w:val="clear" w:color="auto" w:fill="auto"/>
            <w:vAlign w:val="center"/>
          </w:tcPr>
          <w:p w14:paraId="54B9784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Veliki Komor (Ž2125) – Grabe – Bedekovčina (D24)</w:t>
            </w:r>
          </w:p>
        </w:tc>
        <w:tc>
          <w:tcPr>
            <w:tcW w:w="1333" w:type="dxa"/>
            <w:shd w:val="clear" w:color="auto" w:fill="auto"/>
            <w:vAlign w:val="center"/>
          </w:tcPr>
          <w:p w14:paraId="6A48A79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8,50</w:t>
            </w:r>
          </w:p>
        </w:tc>
      </w:tr>
      <w:tr w:rsidR="008B7F54" w:rsidRPr="008B7F54" w14:paraId="7463F8E5" w14:textId="77777777" w:rsidTr="007851FE">
        <w:tc>
          <w:tcPr>
            <w:tcW w:w="996" w:type="dxa"/>
            <w:shd w:val="clear" w:color="auto" w:fill="auto"/>
            <w:vAlign w:val="center"/>
          </w:tcPr>
          <w:p w14:paraId="6E11E61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2166</w:t>
            </w:r>
          </w:p>
        </w:tc>
        <w:tc>
          <w:tcPr>
            <w:tcW w:w="6743" w:type="dxa"/>
            <w:gridSpan w:val="4"/>
            <w:shd w:val="clear" w:color="auto" w:fill="auto"/>
            <w:vAlign w:val="center"/>
          </w:tcPr>
          <w:p w14:paraId="3FB482C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Mirkovec (Ž2159) – Bedekovčina(D24)</w:t>
            </w:r>
          </w:p>
        </w:tc>
        <w:tc>
          <w:tcPr>
            <w:tcW w:w="1333" w:type="dxa"/>
            <w:shd w:val="clear" w:color="auto" w:fill="auto"/>
            <w:vAlign w:val="center"/>
          </w:tcPr>
          <w:p w14:paraId="0B09072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5,95</w:t>
            </w:r>
          </w:p>
        </w:tc>
      </w:tr>
      <w:tr w:rsidR="008B7F54" w:rsidRPr="008B7F54" w14:paraId="311F9ACE" w14:textId="77777777" w:rsidTr="007851FE">
        <w:tc>
          <w:tcPr>
            <w:tcW w:w="996" w:type="dxa"/>
            <w:shd w:val="clear" w:color="auto" w:fill="auto"/>
            <w:vAlign w:val="center"/>
          </w:tcPr>
          <w:p w14:paraId="3A505CF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2167</w:t>
            </w:r>
          </w:p>
        </w:tc>
        <w:tc>
          <w:tcPr>
            <w:tcW w:w="6743" w:type="dxa"/>
            <w:gridSpan w:val="4"/>
            <w:shd w:val="clear" w:color="auto" w:fill="auto"/>
            <w:vAlign w:val="center"/>
          </w:tcPr>
          <w:p w14:paraId="380AEEE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Kebel – Lug Orehovički (Ž2165)</w:t>
            </w:r>
          </w:p>
        </w:tc>
        <w:tc>
          <w:tcPr>
            <w:tcW w:w="1333" w:type="dxa"/>
            <w:shd w:val="clear" w:color="auto" w:fill="auto"/>
            <w:vAlign w:val="center"/>
          </w:tcPr>
          <w:p w14:paraId="167C143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4,50</w:t>
            </w:r>
          </w:p>
        </w:tc>
      </w:tr>
      <w:tr w:rsidR="008B7F54" w:rsidRPr="008B7F54" w14:paraId="21799C9D" w14:textId="77777777" w:rsidTr="007851FE">
        <w:tc>
          <w:tcPr>
            <w:tcW w:w="996" w:type="dxa"/>
            <w:shd w:val="clear" w:color="auto" w:fill="auto"/>
            <w:vAlign w:val="center"/>
          </w:tcPr>
          <w:p w14:paraId="2482A61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2168</w:t>
            </w:r>
          </w:p>
        </w:tc>
        <w:tc>
          <w:tcPr>
            <w:tcW w:w="6743" w:type="dxa"/>
            <w:gridSpan w:val="4"/>
            <w:shd w:val="clear" w:color="auto" w:fill="auto"/>
            <w:vAlign w:val="center"/>
          </w:tcPr>
          <w:p w14:paraId="432B286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Mače (D29) – Mali Bukovec – Poznanovec (D24)</w:t>
            </w:r>
          </w:p>
        </w:tc>
        <w:tc>
          <w:tcPr>
            <w:tcW w:w="1333" w:type="dxa"/>
            <w:shd w:val="clear" w:color="auto" w:fill="auto"/>
            <w:vAlign w:val="center"/>
          </w:tcPr>
          <w:p w14:paraId="69BA0C6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5,30</w:t>
            </w:r>
          </w:p>
        </w:tc>
      </w:tr>
      <w:tr w:rsidR="008B7F54" w:rsidRPr="008B7F54" w14:paraId="54175C49" w14:textId="77777777" w:rsidTr="007851FE">
        <w:tc>
          <w:tcPr>
            <w:tcW w:w="996" w:type="dxa"/>
            <w:shd w:val="clear" w:color="auto" w:fill="auto"/>
            <w:vAlign w:val="center"/>
          </w:tcPr>
          <w:p w14:paraId="5179EF6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2169</w:t>
            </w:r>
          </w:p>
        </w:tc>
        <w:tc>
          <w:tcPr>
            <w:tcW w:w="6743" w:type="dxa"/>
            <w:gridSpan w:val="4"/>
            <w:shd w:val="clear" w:color="auto" w:fill="auto"/>
            <w:vAlign w:val="center"/>
          </w:tcPr>
          <w:p w14:paraId="4DE311D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Zlatar (D29) – G.Batina – Belec – Budinščina (D24)</w:t>
            </w:r>
          </w:p>
        </w:tc>
        <w:tc>
          <w:tcPr>
            <w:tcW w:w="1333" w:type="dxa"/>
            <w:shd w:val="clear" w:color="auto" w:fill="auto"/>
            <w:vAlign w:val="center"/>
          </w:tcPr>
          <w:p w14:paraId="1B3179B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16,70</w:t>
            </w:r>
          </w:p>
        </w:tc>
      </w:tr>
      <w:tr w:rsidR="008B7F54" w:rsidRPr="008B7F54" w14:paraId="47DBE500" w14:textId="77777777" w:rsidTr="007851FE">
        <w:tc>
          <w:tcPr>
            <w:tcW w:w="996" w:type="dxa"/>
            <w:shd w:val="clear" w:color="auto" w:fill="auto"/>
            <w:vAlign w:val="center"/>
          </w:tcPr>
          <w:p w14:paraId="1F3C518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2170</w:t>
            </w:r>
          </w:p>
        </w:tc>
        <w:tc>
          <w:tcPr>
            <w:tcW w:w="6743" w:type="dxa"/>
            <w:gridSpan w:val="4"/>
            <w:shd w:val="clear" w:color="auto" w:fill="auto"/>
            <w:vAlign w:val="center"/>
          </w:tcPr>
          <w:p w14:paraId="6811AA2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G.Batina (Ž2169) – D.Batina – Konjščina (D24)</w:t>
            </w:r>
          </w:p>
        </w:tc>
        <w:tc>
          <w:tcPr>
            <w:tcW w:w="1333" w:type="dxa"/>
            <w:shd w:val="clear" w:color="auto" w:fill="auto"/>
            <w:vAlign w:val="center"/>
          </w:tcPr>
          <w:p w14:paraId="08B94D6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8,30</w:t>
            </w:r>
          </w:p>
        </w:tc>
      </w:tr>
      <w:tr w:rsidR="008B7F54" w:rsidRPr="008B7F54" w14:paraId="57E13A0A" w14:textId="77777777" w:rsidTr="007851FE">
        <w:tc>
          <w:tcPr>
            <w:tcW w:w="996" w:type="dxa"/>
            <w:shd w:val="clear" w:color="auto" w:fill="auto"/>
            <w:vAlign w:val="center"/>
          </w:tcPr>
          <w:p w14:paraId="59ED16C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2171</w:t>
            </w:r>
          </w:p>
        </w:tc>
        <w:tc>
          <w:tcPr>
            <w:tcW w:w="6743" w:type="dxa"/>
            <w:gridSpan w:val="4"/>
            <w:shd w:val="clear" w:color="auto" w:fill="auto"/>
            <w:vAlign w:val="center"/>
          </w:tcPr>
          <w:p w14:paraId="778EB73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D24 – Hrašćina – Gornjaki</w:t>
            </w:r>
          </w:p>
        </w:tc>
        <w:tc>
          <w:tcPr>
            <w:tcW w:w="1333" w:type="dxa"/>
            <w:shd w:val="clear" w:color="auto" w:fill="auto"/>
            <w:vAlign w:val="center"/>
          </w:tcPr>
          <w:p w14:paraId="39178F4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4,70</w:t>
            </w:r>
          </w:p>
        </w:tc>
      </w:tr>
      <w:tr w:rsidR="008B7F54" w:rsidRPr="008B7F54" w14:paraId="59F9B0AF" w14:textId="77777777" w:rsidTr="007851FE">
        <w:tc>
          <w:tcPr>
            <w:tcW w:w="996" w:type="dxa"/>
            <w:shd w:val="clear" w:color="auto" w:fill="auto"/>
            <w:vAlign w:val="center"/>
          </w:tcPr>
          <w:p w14:paraId="767C6CE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2172</w:t>
            </w:r>
          </w:p>
        </w:tc>
        <w:tc>
          <w:tcPr>
            <w:tcW w:w="6743" w:type="dxa"/>
            <w:gridSpan w:val="4"/>
            <w:shd w:val="clear" w:color="auto" w:fill="auto"/>
            <w:vAlign w:val="center"/>
          </w:tcPr>
          <w:p w14:paraId="1E6A702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Trgovišće (Ž2171) – Vrbovo (L22062)</w:t>
            </w:r>
          </w:p>
        </w:tc>
        <w:tc>
          <w:tcPr>
            <w:tcW w:w="1333" w:type="dxa"/>
            <w:shd w:val="clear" w:color="auto" w:fill="auto"/>
            <w:vAlign w:val="center"/>
          </w:tcPr>
          <w:p w14:paraId="745E1FD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4,70</w:t>
            </w:r>
          </w:p>
        </w:tc>
      </w:tr>
      <w:tr w:rsidR="008B7F54" w:rsidRPr="008B7F54" w14:paraId="6F5F6DC6" w14:textId="77777777" w:rsidTr="007851FE">
        <w:tc>
          <w:tcPr>
            <w:tcW w:w="996" w:type="dxa"/>
            <w:shd w:val="clear" w:color="auto" w:fill="auto"/>
            <w:vAlign w:val="center"/>
          </w:tcPr>
          <w:p w14:paraId="5AFC216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2186</w:t>
            </w:r>
          </w:p>
        </w:tc>
        <w:tc>
          <w:tcPr>
            <w:tcW w:w="6743" w:type="dxa"/>
            <w:gridSpan w:val="4"/>
            <w:shd w:val="clear" w:color="auto" w:fill="auto"/>
            <w:vAlign w:val="center"/>
          </w:tcPr>
          <w:p w14:paraId="1599977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Mihanović Dol (D205)-Kraljevec-Dubravica-Zaprešić (D225)</w:t>
            </w:r>
          </w:p>
        </w:tc>
        <w:tc>
          <w:tcPr>
            <w:tcW w:w="1333" w:type="dxa"/>
            <w:shd w:val="clear" w:color="auto" w:fill="auto"/>
            <w:vAlign w:val="center"/>
          </w:tcPr>
          <w:p w14:paraId="4053F15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11,00</w:t>
            </w:r>
          </w:p>
        </w:tc>
      </w:tr>
      <w:tr w:rsidR="008B7F54" w:rsidRPr="008B7F54" w14:paraId="7B6EC63B" w14:textId="77777777" w:rsidTr="007851FE">
        <w:tc>
          <w:tcPr>
            <w:tcW w:w="996" w:type="dxa"/>
            <w:shd w:val="clear" w:color="auto" w:fill="auto"/>
            <w:vAlign w:val="center"/>
          </w:tcPr>
          <w:p w14:paraId="3B0341D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2187</w:t>
            </w:r>
          </w:p>
        </w:tc>
        <w:tc>
          <w:tcPr>
            <w:tcW w:w="6743" w:type="dxa"/>
            <w:gridSpan w:val="4"/>
            <w:shd w:val="clear" w:color="auto" w:fill="auto"/>
            <w:vAlign w:val="center"/>
          </w:tcPr>
          <w:p w14:paraId="070180C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G.P.Mihanović Dol (gr.Rep.Slov.) – Klanjec (Ž2186)</w:t>
            </w:r>
          </w:p>
        </w:tc>
        <w:tc>
          <w:tcPr>
            <w:tcW w:w="1333" w:type="dxa"/>
            <w:shd w:val="clear" w:color="auto" w:fill="auto"/>
            <w:vAlign w:val="center"/>
          </w:tcPr>
          <w:p w14:paraId="5FB69B4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0,20</w:t>
            </w:r>
          </w:p>
        </w:tc>
      </w:tr>
      <w:tr w:rsidR="008B7F54" w:rsidRPr="008B7F54" w14:paraId="4AED5EBC" w14:textId="77777777" w:rsidTr="007851FE">
        <w:tc>
          <w:tcPr>
            <w:tcW w:w="996" w:type="dxa"/>
            <w:shd w:val="clear" w:color="auto" w:fill="auto"/>
            <w:vAlign w:val="center"/>
          </w:tcPr>
          <w:p w14:paraId="63B7B96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2188</w:t>
            </w:r>
          </w:p>
        </w:tc>
        <w:tc>
          <w:tcPr>
            <w:tcW w:w="6743" w:type="dxa"/>
            <w:gridSpan w:val="4"/>
            <w:shd w:val="clear" w:color="auto" w:fill="auto"/>
            <w:vAlign w:val="center"/>
          </w:tcPr>
          <w:p w14:paraId="1A5144F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Ravnice – D205</w:t>
            </w:r>
          </w:p>
        </w:tc>
        <w:tc>
          <w:tcPr>
            <w:tcW w:w="1333" w:type="dxa"/>
            <w:shd w:val="clear" w:color="auto" w:fill="auto"/>
            <w:vAlign w:val="center"/>
          </w:tcPr>
          <w:p w14:paraId="3ACFA4A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1,20</w:t>
            </w:r>
          </w:p>
        </w:tc>
      </w:tr>
      <w:tr w:rsidR="008B7F54" w:rsidRPr="008B7F54" w14:paraId="5F85964F" w14:textId="77777777" w:rsidTr="007851FE">
        <w:tc>
          <w:tcPr>
            <w:tcW w:w="996" w:type="dxa"/>
            <w:shd w:val="clear" w:color="auto" w:fill="auto"/>
            <w:vAlign w:val="center"/>
          </w:tcPr>
          <w:p w14:paraId="0F581CA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2189</w:t>
            </w:r>
          </w:p>
        </w:tc>
        <w:tc>
          <w:tcPr>
            <w:tcW w:w="6743" w:type="dxa"/>
            <w:gridSpan w:val="4"/>
            <w:shd w:val="clear" w:color="auto" w:fill="auto"/>
            <w:vAlign w:val="center"/>
          </w:tcPr>
          <w:p w14:paraId="424F072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Jalšje (L22041) – Gubaševo (D205)</w:t>
            </w:r>
          </w:p>
        </w:tc>
        <w:tc>
          <w:tcPr>
            <w:tcW w:w="1333" w:type="dxa"/>
            <w:shd w:val="clear" w:color="auto" w:fill="auto"/>
            <w:vAlign w:val="center"/>
          </w:tcPr>
          <w:p w14:paraId="6CD26BF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3,40</w:t>
            </w:r>
          </w:p>
        </w:tc>
      </w:tr>
      <w:tr w:rsidR="008B7F54" w:rsidRPr="008B7F54" w14:paraId="4FEA1666" w14:textId="77777777" w:rsidTr="007851FE">
        <w:tc>
          <w:tcPr>
            <w:tcW w:w="996" w:type="dxa"/>
            <w:shd w:val="clear" w:color="auto" w:fill="auto"/>
            <w:vAlign w:val="center"/>
          </w:tcPr>
          <w:p w14:paraId="22E446F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2191</w:t>
            </w:r>
          </w:p>
        </w:tc>
        <w:tc>
          <w:tcPr>
            <w:tcW w:w="6743" w:type="dxa"/>
            <w:gridSpan w:val="4"/>
            <w:shd w:val="clear" w:color="auto" w:fill="auto"/>
            <w:vAlign w:val="center"/>
          </w:tcPr>
          <w:p w14:paraId="2A834BA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Dubrovčan (D205) – Družilovec – Veliko Trgovišće (Ž2195)</w:t>
            </w:r>
          </w:p>
        </w:tc>
        <w:tc>
          <w:tcPr>
            <w:tcW w:w="1333" w:type="dxa"/>
            <w:shd w:val="clear" w:color="auto" w:fill="auto"/>
            <w:vAlign w:val="center"/>
          </w:tcPr>
          <w:p w14:paraId="09F9D19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4,23</w:t>
            </w:r>
          </w:p>
        </w:tc>
      </w:tr>
      <w:tr w:rsidR="008B7F54" w:rsidRPr="008B7F54" w14:paraId="15FAC9A9" w14:textId="77777777" w:rsidTr="007851FE">
        <w:tc>
          <w:tcPr>
            <w:tcW w:w="996" w:type="dxa"/>
            <w:shd w:val="clear" w:color="auto" w:fill="auto"/>
            <w:vAlign w:val="center"/>
          </w:tcPr>
          <w:p w14:paraId="626A15A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2192</w:t>
            </w:r>
          </w:p>
        </w:tc>
        <w:tc>
          <w:tcPr>
            <w:tcW w:w="6743" w:type="dxa"/>
            <w:gridSpan w:val="4"/>
            <w:shd w:val="clear" w:color="auto" w:fill="auto"/>
            <w:vAlign w:val="center"/>
          </w:tcPr>
          <w:p w14:paraId="1ACD964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Veliko Trgovišće (Ž2195) – Domahovo – Žeinci (Ž2195)</w:t>
            </w:r>
          </w:p>
        </w:tc>
        <w:tc>
          <w:tcPr>
            <w:tcW w:w="1333" w:type="dxa"/>
            <w:shd w:val="clear" w:color="auto" w:fill="auto"/>
            <w:vAlign w:val="center"/>
          </w:tcPr>
          <w:p w14:paraId="5C0A661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4,65</w:t>
            </w:r>
          </w:p>
        </w:tc>
      </w:tr>
      <w:tr w:rsidR="008B7F54" w:rsidRPr="008B7F54" w14:paraId="511C38CD" w14:textId="77777777" w:rsidTr="007851FE">
        <w:tc>
          <w:tcPr>
            <w:tcW w:w="996" w:type="dxa"/>
            <w:shd w:val="clear" w:color="auto" w:fill="auto"/>
            <w:vAlign w:val="center"/>
          </w:tcPr>
          <w:p w14:paraId="51171B4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2193</w:t>
            </w:r>
          </w:p>
        </w:tc>
        <w:tc>
          <w:tcPr>
            <w:tcW w:w="6743" w:type="dxa"/>
            <w:gridSpan w:val="4"/>
            <w:shd w:val="clear" w:color="auto" w:fill="auto"/>
            <w:vAlign w:val="center"/>
          </w:tcPr>
          <w:p w14:paraId="7E7F610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Jakuševec Zabočki – Ž2161</w:t>
            </w:r>
          </w:p>
        </w:tc>
        <w:tc>
          <w:tcPr>
            <w:tcW w:w="1333" w:type="dxa"/>
            <w:shd w:val="clear" w:color="auto" w:fill="auto"/>
            <w:vAlign w:val="center"/>
          </w:tcPr>
          <w:p w14:paraId="77BAB77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1,10</w:t>
            </w:r>
          </w:p>
        </w:tc>
      </w:tr>
      <w:tr w:rsidR="008B7F54" w:rsidRPr="008B7F54" w14:paraId="3488456E" w14:textId="77777777" w:rsidTr="007851FE">
        <w:tc>
          <w:tcPr>
            <w:tcW w:w="996" w:type="dxa"/>
            <w:shd w:val="clear" w:color="auto" w:fill="auto"/>
            <w:vAlign w:val="center"/>
          </w:tcPr>
          <w:p w14:paraId="42BBE6B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2195</w:t>
            </w:r>
          </w:p>
        </w:tc>
        <w:tc>
          <w:tcPr>
            <w:tcW w:w="6743" w:type="dxa"/>
            <w:gridSpan w:val="4"/>
            <w:shd w:val="clear" w:color="auto" w:fill="auto"/>
            <w:vAlign w:val="center"/>
          </w:tcPr>
          <w:p w14:paraId="3D8ED6F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Zabok (D1) -Pavlovec Zabočki -Gubaševo -V.Trgovišće-Žeinci</w:t>
            </w:r>
          </w:p>
        </w:tc>
        <w:tc>
          <w:tcPr>
            <w:tcW w:w="1333" w:type="dxa"/>
            <w:shd w:val="clear" w:color="auto" w:fill="auto"/>
            <w:vAlign w:val="center"/>
          </w:tcPr>
          <w:p w14:paraId="2BD8BAF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10,50</w:t>
            </w:r>
          </w:p>
        </w:tc>
      </w:tr>
      <w:tr w:rsidR="008B7F54" w:rsidRPr="008B7F54" w14:paraId="35BE6967" w14:textId="77777777" w:rsidTr="007851FE">
        <w:tc>
          <w:tcPr>
            <w:tcW w:w="996" w:type="dxa"/>
            <w:shd w:val="clear" w:color="auto" w:fill="auto"/>
            <w:vAlign w:val="center"/>
          </w:tcPr>
          <w:p w14:paraId="6ADC684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ŽC 2197</w:t>
            </w:r>
          </w:p>
        </w:tc>
        <w:tc>
          <w:tcPr>
            <w:tcW w:w="6743" w:type="dxa"/>
            <w:gridSpan w:val="4"/>
            <w:shd w:val="clear" w:color="auto" w:fill="auto"/>
            <w:vAlign w:val="center"/>
          </w:tcPr>
          <w:p w14:paraId="249A158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Čvorište Andraševec (D14) – Oroslavje (D307)</w:t>
            </w:r>
          </w:p>
        </w:tc>
        <w:tc>
          <w:tcPr>
            <w:tcW w:w="1333" w:type="dxa"/>
            <w:shd w:val="clear" w:color="auto" w:fill="auto"/>
            <w:vAlign w:val="center"/>
          </w:tcPr>
          <w:p w14:paraId="4639E2C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rPr>
              <w:t>2,81</w:t>
            </w:r>
          </w:p>
        </w:tc>
      </w:tr>
      <w:tr w:rsidR="008B7F54" w:rsidRPr="008B7F54" w14:paraId="4B43E77F" w14:textId="77777777" w:rsidTr="007851FE">
        <w:tc>
          <w:tcPr>
            <w:tcW w:w="996" w:type="dxa"/>
            <w:shd w:val="clear" w:color="auto" w:fill="auto"/>
            <w:vAlign w:val="center"/>
          </w:tcPr>
          <w:p w14:paraId="64DE5E3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2198</w:t>
            </w:r>
          </w:p>
        </w:tc>
        <w:tc>
          <w:tcPr>
            <w:tcW w:w="6743" w:type="dxa"/>
            <w:gridSpan w:val="4"/>
            <w:shd w:val="clear" w:color="auto" w:fill="auto"/>
            <w:vAlign w:val="center"/>
          </w:tcPr>
          <w:p w14:paraId="41D1875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Bedekovčina (D24)-čvor Bedekovčina-Lepa Ves-D.Stubica (D307)</w:t>
            </w:r>
          </w:p>
        </w:tc>
        <w:tc>
          <w:tcPr>
            <w:tcW w:w="1333" w:type="dxa"/>
            <w:shd w:val="clear" w:color="auto" w:fill="auto"/>
            <w:vAlign w:val="center"/>
          </w:tcPr>
          <w:p w14:paraId="1E41541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8,10</w:t>
            </w:r>
          </w:p>
        </w:tc>
      </w:tr>
      <w:tr w:rsidR="008B7F54" w:rsidRPr="008B7F54" w14:paraId="381B0947" w14:textId="77777777" w:rsidTr="007851FE">
        <w:tc>
          <w:tcPr>
            <w:tcW w:w="996" w:type="dxa"/>
            <w:shd w:val="clear" w:color="auto" w:fill="auto"/>
            <w:vAlign w:val="center"/>
          </w:tcPr>
          <w:p w14:paraId="0714D79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2200</w:t>
            </w:r>
          </w:p>
        </w:tc>
        <w:tc>
          <w:tcPr>
            <w:tcW w:w="6743" w:type="dxa"/>
            <w:gridSpan w:val="4"/>
            <w:shd w:val="clear" w:color="auto" w:fill="auto"/>
            <w:vAlign w:val="center"/>
          </w:tcPr>
          <w:p w14:paraId="45A0922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D.Hruševec – D307</w:t>
            </w:r>
          </w:p>
        </w:tc>
        <w:tc>
          <w:tcPr>
            <w:tcW w:w="1333" w:type="dxa"/>
            <w:shd w:val="clear" w:color="auto" w:fill="auto"/>
            <w:vAlign w:val="center"/>
          </w:tcPr>
          <w:p w14:paraId="3C12CBA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3,10</w:t>
            </w:r>
          </w:p>
        </w:tc>
      </w:tr>
      <w:tr w:rsidR="008B7F54" w:rsidRPr="008B7F54" w14:paraId="03981D62" w14:textId="77777777" w:rsidTr="007851FE">
        <w:tc>
          <w:tcPr>
            <w:tcW w:w="996" w:type="dxa"/>
            <w:shd w:val="clear" w:color="auto" w:fill="auto"/>
            <w:vAlign w:val="center"/>
          </w:tcPr>
          <w:p w14:paraId="003FB33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2201</w:t>
            </w:r>
          </w:p>
        </w:tc>
        <w:tc>
          <w:tcPr>
            <w:tcW w:w="6743" w:type="dxa"/>
            <w:gridSpan w:val="4"/>
            <w:shd w:val="clear" w:color="auto" w:fill="auto"/>
            <w:vAlign w:val="center"/>
          </w:tcPr>
          <w:p w14:paraId="26CA6D2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Poznanovec (D24) – Dubovec – Banščica (D307)</w:t>
            </w:r>
          </w:p>
        </w:tc>
        <w:tc>
          <w:tcPr>
            <w:tcW w:w="1333" w:type="dxa"/>
            <w:shd w:val="clear" w:color="auto" w:fill="auto"/>
            <w:vAlign w:val="center"/>
          </w:tcPr>
          <w:p w14:paraId="3ECAC29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6,70</w:t>
            </w:r>
          </w:p>
        </w:tc>
      </w:tr>
      <w:tr w:rsidR="008B7F54" w:rsidRPr="008B7F54" w14:paraId="613F8362" w14:textId="77777777" w:rsidTr="007851FE">
        <w:tc>
          <w:tcPr>
            <w:tcW w:w="996" w:type="dxa"/>
            <w:shd w:val="clear" w:color="auto" w:fill="auto"/>
            <w:vAlign w:val="center"/>
          </w:tcPr>
          <w:p w14:paraId="7DABFC1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2202</w:t>
            </w:r>
          </w:p>
        </w:tc>
        <w:tc>
          <w:tcPr>
            <w:tcW w:w="6743" w:type="dxa"/>
            <w:gridSpan w:val="4"/>
            <w:shd w:val="clear" w:color="auto" w:fill="auto"/>
            <w:vAlign w:val="center"/>
          </w:tcPr>
          <w:p w14:paraId="49F3B14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Podgrađe Bistričko – Tugonica (D29)</w:t>
            </w:r>
          </w:p>
        </w:tc>
        <w:tc>
          <w:tcPr>
            <w:tcW w:w="1333" w:type="dxa"/>
            <w:shd w:val="clear" w:color="auto" w:fill="auto"/>
            <w:vAlign w:val="center"/>
          </w:tcPr>
          <w:p w14:paraId="24E4312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0,90</w:t>
            </w:r>
          </w:p>
        </w:tc>
      </w:tr>
      <w:tr w:rsidR="008B7F54" w:rsidRPr="008B7F54" w14:paraId="33FF4497" w14:textId="77777777" w:rsidTr="007851FE">
        <w:tc>
          <w:tcPr>
            <w:tcW w:w="996" w:type="dxa"/>
            <w:shd w:val="clear" w:color="auto" w:fill="auto"/>
            <w:vAlign w:val="center"/>
          </w:tcPr>
          <w:p w14:paraId="5CA01FF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2204</w:t>
            </w:r>
          </w:p>
        </w:tc>
        <w:tc>
          <w:tcPr>
            <w:tcW w:w="6743" w:type="dxa"/>
            <w:gridSpan w:val="4"/>
            <w:shd w:val="clear" w:color="auto" w:fill="auto"/>
            <w:vAlign w:val="center"/>
          </w:tcPr>
          <w:p w14:paraId="05F8218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Konjščina(D540)-Sušobreg-Poljanica Bist.-M.Bistrica (Ž2221)</w:t>
            </w:r>
          </w:p>
        </w:tc>
        <w:tc>
          <w:tcPr>
            <w:tcW w:w="1333" w:type="dxa"/>
            <w:shd w:val="clear" w:color="auto" w:fill="auto"/>
            <w:vAlign w:val="center"/>
          </w:tcPr>
          <w:p w14:paraId="1B29F74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8,05</w:t>
            </w:r>
          </w:p>
        </w:tc>
      </w:tr>
      <w:tr w:rsidR="008B7F54" w:rsidRPr="008B7F54" w14:paraId="6C37A822" w14:textId="77777777" w:rsidTr="007851FE">
        <w:tc>
          <w:tcPr>
            <w:tcW w:w="996" w:type="dxa"/>
            <w:shd w:val="clear" w:color="auto" w:fill="auto"/>
            <w:vAlign w:val="center"/>
          </w:tcPr>
          <w:p w14:paraId="62F735B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2205</w:t>
            </w:r>
          </w:p>
        </w:tc>
        <w:tc>
          <w:tcPr>
            <w:tcW w:w="6743" w:type="dxa"/>
            <w:gridSpan w:val="4"/>
            <w:shd w:val="clear" w:color="auto" w:fill="auto"/>
            <w:vAlign w:val="center"/>
          </w:tcPr>
          <w:p w14:paraId="40D5682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Hadaši (D540) – Jertovec – Beli Breg</w:t>
            </w:r>
          </w:p>
        </w:tc>
        <w:tc>
          <w:tcPr>
            <w:tcW w:w="1333" w:type="dxa"/>
            <w:shd w:val="clear" w:color="auto" w:fill="auto"/>
            <w:vAlign w:val="center"/>
          </w:tcPr>
          <w:p w14:paraId="560A825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1,20</w:t>
            </w:r>
          </w:p>
        </w:tc>
      </w:tr>
      <w:tr w:rsidR="008B7F54" w:rsidRPr="008B7F54" w14:paraId="18A7D8AC" w14:textId="77777777" w:rsidTr="007851FE">
        <w:tc>
          <w:tcPr>
            <w:tcW w:w="996" w:type="dxa"/>
            <w:shd w:val="clear" w:color="auto" w:fill="auto"/>
            <w:vAlign w:val="center"/>
          </w:tcPr>
          <w:p w14:paraId="2E3A20B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2215</w:t>
            </w:r>
          </w:p>
        </w:tc>
        <w:tc>
          <w:tcPr>
            <w:tcW w:w="6743" w:type="dxa"/>
            <w:gridSpan w:val="4"/>
            <w:shd w:val="clear" w:color="auto" w:fill="auto"/>
            <w:vAlign w:val="center"/>
          </w:tcPr>
          <w:p w14:paraId="0705791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Sveti Križ (D205) – Lučelnica – Radakovo – Ž2186</w:t>
            </w:r>
          </w:p>
        </w:tc>
        <w:tc>
          <w:tcPr>
            <w:tcW w:w="1333" w:type="dxa"/>
            <w:shd w:val="clear" w:color="auto" w:fill="auto"/>
            <w:vAlign w:val="center"/>
          </w:tcPr>
          <w:p w14:paraId="7802A60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12,75</w:t>
            </w:r>
          </w:p>
        </w:tc>
      </w:tr>
      <w:tr w:rsidR="008B7F54" w:rsidRPr="008B7F54" w14:paraId="2E46D500" w14:textId="77777777" w:rsidTr="007851FE">
        <w:tc>
          <w:tcPr>
            <w:tcW w:w="996" w:type="dxa"/>
            <w:shd w:val="clear" w:color="auto" w:fill="auto"/>
            <w:vAlign w:val="center"/>
          </w:tcPr>
          <w:p w14:paraId="7A3003A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2216</w:t>
            </w:r>
          </w:p>
        </w:tc>
        <w:tc>
          <w:tcPr>
            <w:tcW w:w="6743" w:type="dxa"/>
            <w:gridSpan w:val="4"/>
            <w:shd w:val="clear" w:color="auto" w:fill="auto"/>
            <w:vAlign w:val="center"/>
          </w:tcPr>
          <w:p w14:paraId="1F089D8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Oroslavje (Ž2197) – Krušljevo Selo (Ž2217)</w:t>
            </w:r>
          </w:p>
        </w:tc>
        <w:tc>
          <w:tcPr>
            <w:tcW w:w="1333" w:type="dxa"/>
            <w:shd w:val="clear" w:color="auto" w:fill="auto"/>
            <w:vAlign w:val="center"/>
          </w:tcPr>
          <w:p w14:paraId="288FC35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2,70</w:t>
            </w:r>
          </w:p>
        </w:tc>
      </w:tr>
      <w:tr w:rsidR="008B7F54" w:rsidRPr="008B7F54" w14:paraId="4FC9E040" w14:textId="77777777" w:rsidTr="007851FE">
        <w:tc>
          <w:tcPr>
            <w:tcW w:w="996" w:type="dxa"/>
            <w:shd w:val="clear" w:color="auto" w:fill="auto"/>
            <w:vAlign w:val="center"/>
          </w:tcPr>
          <w:p w14:paraId="6E66316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2217</w:t>
            </w:r>
          </w:p>
        </w:tc>
        <w:tc>
          <w:tcPr>
            <w:tcW w:w="6743" w:type="dxa"/>
            <w:gridSpan w:val="4"/>
            <w:shd w:val="clear" w:color="auto" w:fill="auto"/>
            <w:vAlign w:val="center"/>
          </w:tcPr>
          <w:p w14:paraId="6181EC1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Žeinci (Ž2195)-St.Slatina-Krušljevo Selo-St.Toplice(Ž2219)</w:t>
            </w:r>
          </w:p>
        </w:tc>
        <w:tc>
          <w:tcPr>
            <w:tcW w:w="1333" w:type="dxa"/>
            <w:shd w:val="clear" w:color="auto" w:fill="auto"/>
            <w:vAlign w:val="center"/>
          </w:tcPr>
          <w:p w14:paraId="504A5C7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7,65</w:t>
            </w:r>
          </w:p>
        </w:tc>
      </w:tr>
      <w:tr w:rsidR="008B7F54" w:rsidRPr="008B7F54" w14:paraId="5D443DBB" w14:textId="77777777" w:rsidTr="007851FE">
        <w:tc>
          <w:tcPr>
            <w:tcW w:w="996" w:type="dxa"/>
            <w:shd w:val="clear" w:color="auto" w:fill="auto"/>
            <w:vAlign w:val="center"/>
          </w:tcPr>
          <w:p w14:paraId="0EACD8B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2218</w:t>
            </w:r>
          </w:p>
        </w:tc>
        <w:tc>
          <w:tcPr>
            <w:tcW w:w="6743" w:type="dxa"/>
            <w:gridSpan w:val="4"/>
            <w:shd w:val="clear" w:color="auto" w:fill="auto"/>
            <w:vAlign w:val="center"/>
          </w:tcPr>
          <w:p w14:paraId="180363D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Ž2217 – Igrišće</w:t>
            </w:r>
          </w:p>
        </w:tc>
        <w:tc>
          <w:tcPr>
            <w:tcW w:w="1333" w:type="dxa"/>
            <w:shd w:val="clear" w:color="auto" w:fill="auto"/>
            <w:vAlign w:val="center"/>
          </w:tcPr>
          <w:p w14:paraId="5519E3C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0,40</w:t>
            </w:r>
          </w:p>
        </w:tc>
      </w:tr>
      <w:tr w:rsidR="008B7F54" w:rsidRPr="008B7F54" w14:paraId="05625374" w14:textId="77777777" w:rsidTr="007851FE">
        <w:tc>
          <w:tcPr>
            <w:tcW w:w="996" w:type="dxa"/>
            <w:shd w:val="clear" w:color="auto" w:fill="auto"/>
            <w:vAlign w:val="center"/>
          </w:tcPr>
          <w:p w14:paraId="1E01131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2219</w:t>
            </w:r>
          </w:p>
        </w:tc>
        <w:tc>
          <w:tcPr>
            <w:tcW w:w="6743" w:type="dxa"/>
            <w:gridSpan w:val="4"/>
            <w:shd w:val="clear" w:color="auto" w:fill="auto"/>
            <w:vAlign w:val="center"/>
          </w:tcPr>
          <w:p w14:paraId="2A4713C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Stubičke Toplice (D307) – Pila – Hunjka – A.G. Grada Zagreba</w:t>
            </w:r>
          </w:p>
        </w:tc>
        <w:tc>
          <w:tcPr>
            <w:tcW w:w="1333" w:type="dxa"/>
            <w:shd w:val="clear" w:color="auto" w:fill="auto"/>
            <w:vAlign w:val="center"/>
          </w:tcPr>
          <w:p w14:paraId="03CDB34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16,32</w:t>
            </w:r>
          </w:p>
        </w:tc>
      </w:tr>
      <w:tr w:rsidR="008B7F54" w:rsidRPr="008B7F54" w14:paraId="312E370A" w14:textId="77777777" w:rsidTr="007851FE">
        <w:tc>
          <w:tcPr>
            <w:tcW w:w="996" w:type="dxa"/>
            <w:shd w:val="clear" w:color="auto" w:fill="auto"/>
            <w:vAlign w:val="center"/>
          </w:tcPr>
          <w:p w14:paraId="28283B4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2220</w:t>
            </w:r>
          </w:p>
        </w:tc>
        <w:tc>
          <w:tcPr>
            <w:tcW w:w="6743" w:type="dxa"/>
            <w:gridSpan w:val="4"/>
            <w:shd w:val="clear" w:color="auto" w:fill="auto"/>
            <w:vAlign w:val="center"/>
          </w:tcPr>
          <w:p w14:paraId="2A768D6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Strmec Stubički (Ž2219) – Kraljev Vrh</w:t>
            </w:r>
          </w:p>
        </w:tc>
        <w:tc>
          <w:tcPr>
            <w:tcW w:w="1333" w:type="dxa"/>
            <w:shd w:val="clear" w:color="auto" w:fill="auto"/>
            <w:vAlign w:val="center"/>
          </w:tcPr>
          <w:p w14:paraId="211B58E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0,70</w:t>
            </w:r>
          </w:p>
        </w:tc>
      </w:tr>
      <w:tr w:rsidR="008B7F54" w:rsidRPr="008B7F54" w14:paraId="65D7BFC0" w14:textId="77777777" w:rsidTr="007851FE">
        <w:tc>
          <w:tcPr>
            <w:tcW w:w="996" w:type="dxa"/>
            <w:shd w:val="clear" w:color="auto" w:fill="auto"/>
            <w:vAlign w:val="center"/>
          </w:tcPr>
          <w:p w14:paraId="5502390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2221</w:t>
            </w:r>
          </w:p>
        </w:tc>
        <w:tc>
          <w:tcPr>
            <w:tcW w:w="6743" w:type="dxa"/>
            <w:gridSpan w:val="4"/>
            <w:shd w:val="clear" w:color="auto" w:fill="auto"/>
            <w:vAlign w:val="center"/>
          </w:tcPr>
          <w:p w14:paraId="515366F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Marija Bistrica (D29) – Globočec</w:t>
            </w:r>
          </w:p>
        </w:tc>
        <w:tc>
          <w:tcPr>
            <w:tcW w:w="1333" w:type="dxa"/>
            <w:shd w:val="clear" w:color="auto" w:fill="auto"/>
            <w:vAlign w:val="center"/>
          </w:tcPr>
          <w:p w14:paraId="07A1D0E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6,10</w:t>
            </w:r>
          </w:p>
        </w:tc>
      </w:tr>
      <w:tr w:rsidR="008B7F54" w:rsidRPr="008B7F54" w14:paraId="5849387A" w14:textId="77777777" w:rsidTr="007851FE">
        <w:tc>
          <w:tcPr>
            <w:tcW w:w="996" w:type="dxa"/>
            <w:shd w:val="clear" w:color="auto" w:fill="auto"/>
            <w:vAlign w:val="center"/>
          </w:tcPr>
          <w:p w14:paraId="20E40B6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2222</w:t>
            </w:r>
          </w:p>
        </w:tc>
        <w:tc>
          <w:tcPr>
            <w:tcW w:w="6743" w:type="dxa"/>
            <w:gridSpan w:val="4"/>
            <w:shd w:val="clear" w:color="auto" w:fill="auto"/>
            <w:vAlign w:val="center"/>
          </w:tcPr>
          <w:p w14:paraId="67975D4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Donja Stubica (D307) – Donja Podgora</w:t>
            </w:r>
          </w:p>
        </w:tc>
        <w:tc>
          <w:tcPr>
            <w:tcW w:w="1333" w:type="dxa"/>
            <w:shd w:val="clear" w:color="auto" w:fill="auto"/>
            <w:vAlign w:val="center"/>
          </w:tcPr>
          <w:p w14:paraId="34E1DF8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1,96</w:t>
            </w:r>
          </w:p>
        </w:tc>
      </w:tr>
      <w:tr w:rsidR="008B7F54" w:rsidRPr="008B7F54" w14:paraId="7D2AB1B7" w14:textId="77777777" w:rsidTr="007851FE">
        <w:tc>
          <w:tcPr>
            <w:tcW w:w="996" w:type="dxa"/>
            <w:shd w:val="clear" w:color="auto" w:fill="auto"/>
            <w:vAlign w:val="center"/>
          </w:tcPr>
          <w:p w14:paraId="0C08728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2223</w:t>
            </w:r>
          </w:p>
        </w:tc>
        <w:tc>
          <w:tcPr>
            <w:tcW w:w="6743" w:type="dxa"/>
            <w:gridSpan w:val="4"/>
            <w:shd w:val="clear" w:color="auto" w:fill="auto"/>
            <w:vAlign w:val="center"/>
          </w:tcPr>
          <w:p w14:paraId="3B1E15C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Modrovec – D307</w:t>
            </w:r>
          </w:p>
        </w:tc>
        <w:tc>
          <w:tcPr>
            <w:tcW w:w="1333" w:type="dxa"/>
            <w:shd w:val="clear" w:color="auto" w:fill="auto"/>
            <w:vAlign w:val="center"/>
          </w:tcPr>
          <w:p w14:paraId="0C358B3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1,42</w:t>
            </w:r>
          </w:p>
        </w:tc>
      </w:tr>
      <w:tr w:rsidR="008B7F54" w:rsidRPr="008B7F54" w14:paraId="1FDC5D81" w14:textId="77777777" w:rsidTr="007851FE">
        <w:tc>
          <w:tcPr>
            <w:tcW w:w="996" w:type="dxa"/>
            <w:shd w:val="clear" w:color="auto" w:fill="auto"/>
            <w:vAlign w:val="center"/>
          </w:tcPr>
          <w:p w14:paraId="69F0B98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2224</w:t>
            </w:r>
          </w:p>
        </w:tc>
        <w:tc>
          <w:tcPr>
            <w:tcW w:w="6743" w:type="dxa"/>
            <w:gridSpan w:val="4"/>
            <w:shd w:val="clear" w:color="auto" w:fill="auto"/>
            <w:vAlign w:val="center"/>
          </w:tcPr>
          <w:p w14:paraId="530A809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D307 – Gornja Stubica – Sveti Matej – D29</w:t>
            </w:r>
          </w:p>
        </w:tc>
        <w:tc>
          <w:tcPr>
            <w:tcW w:w="1333" w:type="dxa"/>
            <w:shd w:val="clear" w:color="auto" w:fill="auto"/>
            <w:vAlign w:val="center"/>
          </w:tcPr>
          <w:p w14:paraId="54F3965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10,20</w:t>
            </w:r>
          </w:p>
        </w:tc>
      </w:tr>
      <w:tr w:rsidR="008B7F54" w:rsidRPr="008B7F54" w14:paraId="1771D013" w14:textId="77777777" w:rsidTr="007851FE">
        <w:tc>
          <w:tcPr>
            <w:tcW w:w="996" w:type="dxa"/>
            <w:shd w:val="clear" w:color="auto" w:fill="auto"/>
            <w:vAlign w:val="center"/>
          </w:tcPr>
          <w:p w14:paraId="63FBF10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2225</w:t>
            </w:r>
          </w:p>
        </w:tc>
        <w:tc>
          <w:tcPr>
            <w:tcW w:w="6743" w:type="dxa"/>
            <w:gridSpan w:val="4"/>
            <w:shd w:val="clear" w:color="auto" w:fill="auto"/>
            <w:vAlign w:val="center"/>
          </w:tcPr>
          <w:p w14:paraId="535AB19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Gornja Stubica (Ž2224) – Slani Potok</w:t>
            </w:r>
          </w:p>
        </w:tc>
        <w:tc>
          <w:tcPr>
            <w:tcW w:w="1333" w:type="dxa"/>
            <w:shd w:val="clear" w:color="auto" w:fill="auto"/>
            <w:vAlign w:val="center"/>
          </w:tcPr>
          <w:p w14:paraId="595B1CE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2,20</w:t>
            </w:r>
          </w:p>
        </w:tc>
      </w:tr>
      <w:tr w:rsidR="008B7F54" w:rsidRPr="008B7F54" w14:paraId="6498ED03" w14:textId="77777777" w:rsidTr="007851FE">
        <w:tc>
          <w:tcPr>
            <w:tcW w:w="996" w:type="dxa"/>
            <w:shd w:val="clear" w:color="auto" w:fill="auto"/>
            <w:vAlign w:val="center"/>
          </w:tcPr>
          <w:p w14:paraId="044814D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2226</w:t>
            </w:r>
          </w:p>
        </w:tc>
        <w:tc>
          <w:tcPr>
            <w:tcW w:w="6743" w:type="dxa"/>
            <w:gridSpan w:val="4"/>
            <w:shd w:val="clear" w:color="auto" w:fill="auto"/>
            <w:vAlign w:val="center"/>
          </w:tcPr>
          <w:p w14:paraId="5C5333F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Ž2224 – Hum Stubički – Sekirevo Selo</w:t>
            </w:r>
          </w:p>
        </w:tc>
        <w:tc>
          <w:tcPr>
            <w:tcW w:w="1333" w:type="dxa"/>
            <w:shd w:val="clear" w:color="auto" w:fill="auto"/>
            <w:vAlign w:val="center"/>
          </w:tcPr>
          <w:p w14:paraId="7EFDAB1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2,50</w:t>
            </w:r>
          </w:p>
        </w:tc>
      </w:tr>
      <w:tr w:rsidR="008B7F54" w:rsidRPr="008B7F54" w14:paraId="14398756" w14:textId="77777777" w:rsidTr="007851FE">
        <w:tc>
          <w:tcPr>
            <w:tcW w:w="996" w:type="dxa"/>
            <w:shd w:val="clear" w:color="auto" w:fill="auto"/>
            <w:vAlign w:val="center"/>
          </w:tcPr>
          <w:p w14:paraId="59C988B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2227</w:t>
            </w:r>
          </w:p>
        </w:tc>
        <w:tc>
          <w:tcPr>
            <w:tcW w:w="6743" w:type="dxa"/>
            <w:gridSpan w:val="4"/>
            <w:shd w:val="clear" w:color="auto" w:fill="auto"/>
            <w:vAlign w:val="center"/>
          </w:tcPr>
          <w:p w14:paraId="238DF12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M.Bistrica (D29) – Podgorje Bistričko</w:t>
            </w:r>
          </w:p>
        </w:tc>
        <w:tc>
          <w:tcPr>
            <w:tcW w:w="1333" w:type="dxa"/>
            <w:shd w:val="clear" w:color="auto" w:fill="auto"/>
            <w:vAlign w:val="center"/>
          </w:tcPr>
          <w:p w14:paraId="1768380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1,64</w:t>
            </w:r>
          </w:p>
        </w:tc>
      </w:tr>
      <w:tr w:rsidR="008B7F54" w:rsidRPr="008B7F54" w14:paraId="7F5927FD" w14:textId="77777777" w:rsidTr="007851FE">
        <w:tc>
          <w:tcPr>
            <w:tcW w:w="996" w:type="dxa"/>
            <w:shd w:val="clear" w:color="auto" w:fill="auto"/>
            <w:vAlign w:val="center"/>
          </w:tcPr>
          <w:p w14:paraId="7E09A33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2237</w:t>
            </w:r>
          </w:p>
        </w:tc>
        <w:tc>
          <w:tcPr>
            <w:tcW w:w="6743" w:type="dxa"/>
            <w:gridSpan w:val="4"/>
            <w:shd w:val="clear" w:color="auto" w:fill="auto"/>
            <w:vAlign w:val="center"/>
          </w:tcPr>
          <w:p w14:paraId="52C75EE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Radakovo (Ž2215) – Pluska</w:t>
            </w:r>
          </w:p>
        </w:tc>
        <w:tc>
          <w:tcPr>
            <w:tcW w:w="1333" w:type="dxa"/>
            <w:shd w:val="clear" w:color="auto" w:fill="auto"/>
            <w:vAlign w:val="center"/>
          </w:tcPr>
          <w:p w14:paraId="4591A44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2,50</w:t>
            </w:r>
          </w:p>
        </w:tc>
      </w:tr>
      <w:tr w:rsidR="008B7F54" w:rsidRPr="008B7F54" w14:paraId="59EEABAA" w14:textId="77777777" w:rsidTr="007851FE">
        <w:tc>
          <w:tcPr>
            <w:tcW w:w="996" w:type="dxa"/>
            <w:shd w:val="clear" w:color="auto" w:fill="auto"/>
            <w:vAlign w:val="center"/>
          </w:tcPr>
          <w:p w14:paraId="1A60051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2241</w:t>
            </w:r>
          </w:p>
        </w:tc>
        <w:tc>
          <w:tcPr>
            <w:tcW w:w="6743" w:type="dxa"/>
            <w:gridSpan w:val="4"/>
            <w:shd w:val="clear" w:color="auto" w:fill="auto"/>
            <w:vAlign w:val="center"/>
          </w:tcPr>
          <w:p w14:paraId="70AFA6F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Ravnice Des. (Ž2248) – Goričnica – Kumrovec (D205)</w:t>
            </w:r>
          </w:p>
        </w:tc>
        <w:tc>
          <w:tcPr>
            <w:tcW w:w="1333" w:type="dxa"/>
            <w:shd w:val="clear" w:color="auto" w:fill="auto"/>
            <w:vAlign w:val="center"/>
          </w:tcPr>
          <w:p w14:paraId="1DA4E4E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4,00</w:t>
            </w:r>
          </w:p>
        </w:tc>
      </w:tr>
      <w:tr w:rsidR="008B7F54" w:rsidRPr="008B7F54" w14:paraId="19D00E66" w14:textId="77777777" w:rsidTr="007851FE">
        <w:tc>
          <w:tcPr>
            <w:tcW w:w="996" w:type="dxa"/>
            <w:shd w:val="clear" w:color="auto" w:fill="auto"/>
            <w:vAlign w:val="center"/>
          </w:tcPr>
          <w:p w14:paraId="343C7D9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2242</w:t>
            </w:r>
          </w:p>
        </w:tc>
        <w:tc>
          <w:tcPr>
            <w:tcW w:w="6743" w:type="dxa"/>
            <w:gridSpan w:val="4"/>
            <w:shd w:val="clear" w:color="auto" w:fill="auto"/>
            <w:vAlign w:val="center"/>
          </w:tcPr>
          <w:p w14:paraId="0FABB63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Veliki Bukovec – Poznanovec (D24)</w:t>
            </w:r>
          </w:p>
        </w:tc>
        <w:tc>
          <w:tcPr>
            <w:tcW w:w="1333" w:type="dxa"/>
            <w:shd w:val="clear" w:color="auto" w:fill="auto"/>
            <w:vAlign w:val="center"/>
          </w:tcPr>
          <w:p w14:paraId="497B49E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2,69</w:t>
            </w:r>
          </w:p>
        </w:tc>
      </w:tr>
      <w:tr w:rsidR="008B7F54" w:rsidRPr="008B7F54" w14:paraId="31C316A7" w14:textId="77777777" w:rsidTr="007851FE">
        <w:tc>
          <w:tcPr>
            <w:tcW w:w="996" w:type="dxa"/>
            <w:shd w:val="clear" w:color="auto" w:fill="auto"/>
            <w:vAlign w:val="center"/>
          </w:tcPr>
          <w:p w14:paraId="5DC517D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2248</w:t>
            </w:r>
          </w:p>
        </w:tc>
        <w:tc>
          <w:tcPr>
            <w:tcW w:w="6743" w:type="dxa"/>
            <w:gridSpan w:val="4"/>
            <w:shd w:val="clear" w:color="auto" w:fill="auto"/>
            <w:vAlign w:val="center"/>
          </w:tcPr>
          <w:p w14:paraId="6D30D3E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Desinić(Ž2151) – V.Horvatska – Tuhelj – D205</w:t>
            </w:r>
          </w:p>
        </w:tc>
        <w:tc>
          <w:tcPr>
            <w:tcW w:w="1333" w:type="dxa"/>
            <w:shd w:val="clear" w:color="auto" w:fill="auto"/>
            <w:vAlign w:val="center"/>
          </w:tcPr>
          <w:p w14:paraId="053DDFE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16,70</w:t>
            </w:r>
          </w:p>
        </w:tc>
      </w:tr>
      <w:tr w:rsidR="008B7F54" w:rsidRPr="008B7F54" w14:paraId="392BA01A" w14:textId="77777777" w:rsidTr="007851FE">
        <w:tc>
          <w:tcPr>
            <w:tcW w:w="996" w:type="dxa"/>
            <w:shd w:val="clear" w:color="auto" w:fill="auto"/>
            <w:vAlign w:val="center"/>
          </w:tcPr>
          <w:p w14:paraId="2448E2E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2256</w:t>
            </w:r>
          </w:p>
        </w:tc>
        <w:tc>
          <w:tcPr>
            <w:tcW w:w="6743" w:type="dxa"/>
            <w:gridSpan w:val="4"/>
            <w:shd w:val="clear" w:color="auto" w:fill="auto"/>
            <w:vAlign w:val="center"/>
          </w:tcPr>
          <w:p w14:paraId="1B368B4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Gubaševo (Ž2195) – aerodrom Gubaševo</w:t>
            </w:r>
          </w:p>
        </w:tc>
        <w:tc>
          <w:tcPr>
            <w:tcW w:w="1333" w:type="dxa"/>
            <w:shd w:val="clear" w:color="auto" w:fill="auto"/>
            <w:vAlign w:val="center"/>
          </w:tcPr>
          <w:p w14:paraId="1689A27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0,24</w:t>
            </w:r>
          </w:p>
        </w:tc>
      </w:tr>
      <w:tr w:rsidR="008B7F54" w:rsidRPr="008B7F54" w14:paraId="30316689" w14:textId="77777777" w:rsidTr="007851FE">
        <w:tc>
          <w:tcPr>
            <w:tcW w:w="996" w:type="dxa"/>
            <w:shd w:val="clear" w:color="auto" w:fill="auto"/>
            <w:vAlign w:val="center"/>
          </w:tcPr>
          <w:p w14:paraId="59A9E79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2257</w:t>
            </w:r>
          </w:p>
        </w:tc>
        <w:tc>
          <w:tcPr>
            <w:tcW w:w="6743" w:type="dxa"/>
            <w:gridSpan w:val="4"/>
            <w:shd w:val="clear" w:color="auto" w:fill="auto"/>
            <w:vAlign w:val="center"/>
          </w:tcPr>
          <w:p w14:paraId="6626D6D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Radoboj (Ž2122) – Gorjani Sutinski – Novi Golubovec (D35)</w:t>
            </w:r>
          </w:p>
        </w:tc>
        <w:tc>
          <w:tcPr>
            <w:tcW w:w="1333" w:type="dxa"/>
            <w:shd w:val="clear" w:color="auto" w:fill="auto"/>
            <w:vAlign w:val="center"/>
          </w:tcPr>
          <w:p w14:paraId="7B0CAC0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6,69</w:t>
            </w:r>
          </w:p>
        </w:tc>
      </w:tr>
      <w:tr w:rsidR="008B7F54" w:rsidRPr="008B7F54" w14:paraId="05650FCE" w14:textId="77777777" w:rsidTr="007851FE">
        <w:tc>
          <w:tcPr>
            <w:tcW w:w="996" w:type="dxa"/>
            <w:shd w:val="clear" w:color="auto" w:fill="auto"/>
            <w:vAlign w:val="center"/>
          </w:tcPr>
          <w:p w14:paraId="72375A5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2258</w:t>
            </w:r>
          </w:p>
        </w:tc>
        <w:tc>
          <w:tcPr>
            <w:tcW w:w="6743" w:type="dxa"/>
            <w:gridSpan w:val="4"/>
            <w:shd w:val="clear" w:color="auto" w:fill="auto"/>
            <w:vAlign w:val="center"/>
          </w:tcPr>
          <w:p w14:paraId="50912A1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Macelj (D1) – Glažuta</w:t>
            </w:r>
          </w:p>
        </w:tc>
        <w:tc>
          <w:tcPr>
            <w:tcW w:w="1333" w:type="dxa"/>
            <w:shd w:val="clear" w:color="auto" w:fill="auto"/>
            <w:vAlign w:val="center"/>
          </w:tcPr>
          <w:p w14:paraId="6C07E18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0,80</w:t>
            </w:r>
          </w:p>
        </w:tc>
      </w:tr>
      <w:tr w:rsidR="008B7F54" w:rsidRPr="008B7F54" w14:paraId="6FEEC955" w14:textId="77777777" w:rsidTr="007851FE">
        <w:tc>
          <w:tcPr>
            <w:tcW w:w="996" w:type="dxa"/>
            <w:shd w:val="clear" w:color="auto" w:fill="auto"/>
            <w:vAlign w:val="center"/>
          </w:tcPr>
          <w:p w14:paraId="111C183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ŽC 2264</w:t>
            </w:r>
          </w:p>
        </w:tc>
        <w:tc>
          <w:tcPr>
            <w:tcW w:w="6743" w:type="dxa"/>
            <w:gridSpan w:val="4"/>
            <w:shd w:val="clear" w:color="auto" w:fill="auto"/>
            <w:vAlign w:val="center"/>
          </w:tcPr>
          <w:p w14:paraId="7DD8FF2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Zabok (D1) – Bračak – Špičkovina – Bedekovčina (D24)</w:t>
            </w:r>
          </w:p>
        </w:tc>
        <w:tc>
          <w:tcPr>
            <w:tcW w:w="1333" w:type="dxa"/>
            <w:shd w:val="clear" w:color="auto" w:fill="auto"/>
            <w:vAlign w:val="center"/>
          </w:tcPr>
          <w:p w14:paraId="08C1052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7,39</w:t>
            </w:r>
          </w:p>
        </w:tc>
      </w:tr>
      <w:tr w:rsidR="008B7F54" w:rsidRPr="008B7F54" w14:paraId="48EF5CF6" w14:textId="77777777" w:rsidTr="007851FE">
        <w:tc>
          <w:tcPr>
            <w:tcW w:w="996" w:type="dxa"/>
            <w:shd w:val="clear" w:color="auto" w:fill="auto"/>
            <w:vAlign w:val="center"/>
          </w:tcPr>
          <w:p w14:paraId="36AEB5D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lastRenderedPageBreak/>
              <w:t>LC 22001</w:t>
            </w:r>
          </w:p>
        </w:tc>
        <w:tc>
          <w:tcPr>
            <w:tcW w:w="6743" w:type="dxa"/>
            <w:gridSpan w:val="4"/>
            <w:shd w:val="clear" w:color="auto" w:fill="auto"/>
            <w:vAlign w:val="center"/>
          </w:tcPr>
          <w:p w14:paraId="6783E66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Gornji Macelj – Donji Macelj – Đurmanec (D207)</w:t>
            </w:r>
          </w:p>
        </w:tc>
        <w:tc>
          <w:tcPr>
            <w:tcW w:w="1333" w:type="dxa"/>
            <w:shd w:val="clear" w:color="auto" w:fill="auto"/>
            <w:vAlign w:val="center"/>
          </w:tcPr>
          <w:p w14:paraId="4A2A042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7,62</w:t>
            </w:r>
          </w:p>
        </w:tc>
      </w:tr>
      <w:tr w:rsidR="008B7F54" w:rsidRPr="008B7F54" w14:paraId="60AF79D0" w14:textId="77777777" w:rsidTr="007851FE">
        <w:tc>
          <w:tcPr>
            <w:tcW w:w="996" w:type="dxa"/>
            <w:shd w:val="clear" w:color="auto" w:fill="auto"/>
            <w:vAlign w:val="center"/>
          </w:tcPr>
          <w:p w14:paraId="21CE13B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22003</w:t>
            </w:r>
          </w:p>
        </w:tc>
        <w:tc>
          <w:tcPr>
            <w:tcW w:w="6743" w:type="dxa"/>
            <w:gridSpan w:val="4"/>
            <w:shd w:val="clear" w:color="auto" w:fill="auto"/>
            <w:vAlign w:val="center"/>
          </w:tcPr>
          <w:p w14:paraId="79D674B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Ž2093 – Gornje Brezno – Donje Brezno – D229</w:t>
            </w:r>
          </w:p>
        </w:tc>
        <w:tc>
          <w:tcPr>
            <w:tcW w:w="1333" w:type="dxa"/>
            <w:shd w:val="clear" w:color="auto" w:fill="auto"/>
            <w:vAlign w:val="center"/>
          </w:tcPr>
          <w:p w14:paraId="3347B31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4,10</w:t>
            </w:r>
          </w:p>
        </w:tc>
      </w:tr>
      <w:tr w:rsidR="008B7F54" w:rsidRPr="008B7F54" w14:paraId="2FCB4769" w14:textId="77777777" w:rsidTr="007851FE">
        <w:tc>
          <w:tcPr>
            <w:tcW w:w="996" w:type="dxa"/>
            <w:shd w:val="clear" w:color="auto" w:fill="auto"/>
            <w:vAlign w:val="center"/>
          </w:tcPr>
          <w:p w14:paraId="46E0FA5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22004</w:t>
            </w:r>
          </w:p>
        </w:tc>
        <w:tc>
          <w:tcPr>
            <w:tcW w:w="6743" w:type="dxa"/>
            <w:gridSpan w:val="4"/>
            <w:shd w:val="clear" w:color="auto" w:fill="auto"/>
            <w:vAlign w:val="center"/>
          </w:tcPr>
          <w:p w14:paraId="3FF0333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Luka Poljanska (D229) – Poljana Sutlanska (D229)</w:t>
            </w:r>
          </w:p>
        </w:tc>
        <w:tc>
          <w:tcPr>
            <w:tcW w:w="1333" w:type="dxa"/>
            <w:shd w:val="clear" w:color="auto" w:fill="auto"/>
            <w:vAlign w:val="center"/>
          </w:tcPr>
          <w:p w14:paraId="7CE9C8D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2,60</w:t>
            </w:r>
          </w:p>
        </w:tc>
      </w:tr>
      <w:tr w:rsidR="008B7F54" w:rsidRPr="008B7F54" w14:paraId="02672424" w14:textId="77777777" w:rsidTr="007851FE">
        <w:tc>
          <w:tcPr>
            <w:tcW w:w="996" w:type="dxa"/>
            <w:shd w:val="clear" w:color="auto" w:fill="auto"/>
            <w:vAlign w:val="center"/>
          </w:tcPr>
          <w:p w14:paraId="247F567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22005</w:t>
            </w:r>
          </w:p>
        </w:tc>
        <w:tc>
          <w:tcPr>
            <w:tcW w:w="6743" w:type="dxa"/>
            <w:gridSpan w:val="4"/>
            <w:shd w:val="clear" w:color="auto" w:fill="auto"/>
            <w:vAlign w:val="center"/>
          </w:tcPr>
          <w:p w14:paraId="4426075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Tabor Grad – Hum Košnjički (Ž2151)</w:t>
            </w:r>
          </w:p>
        </w:tc>
        <w:tc>
          <w:tcPr>
            <w:tcW w:w="1333" w:type="dxa"/>
            <w:shd w:val="clear" w:color="auto" w:fill="auto"/>
            <w:vAlign w:val="center"/>
          </w:tcPr>
          <w:p w14:paraId="01F3D60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0,80</w:t>
            </w:r>
          </w:p>
        </w:tc>
      </w:tr>
      <w:tr w:rsidR="008B7F54" w:rsidRPr="008B7F54" w14:paraId="2C4A60B0" w14:textId="77777777" w:rsidTr="007851FE">
        <w:tc>
          <w:tcPr>
            <w:tcW w:w="996" w:type="dxa"/>
            <w:shd w:val="clear" w:color="auto" w:fill="auto"/>
            <w:vAlign w:val="center"/>
          </w:tcPr>
          <w:p w14:paraId="49E218C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22006</w:t>
            </w:r>
          </w:p>
        </w:tc>
        <w:tc>
          <w:tcPr>
            <w:tcW w:w="6743" w:type="dxa"/>
            <w:gridSpan w:val="4"/>
            <w:shd w:val="clear" w:color="auto" w:fill="auto"/>
            <w:vAlign w:val="center"/>
          </w:tcPr>
          <w:p w14:paraId="01DD4E6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Gaber(Ž2151) – G.Zbilj – D.Zbilj – Velika Horvatska (Ž2117)</w:t>
            </w:r>
          </w:p>
        </w:tc>
        <w:tc>
          <w:tcPr>
            <w:tcW w:w="1333" w:type="dxa"/>
            <w:shd w:val="clear" w:color="auto" w:fill="auto"/>
            <w:vAlign w:val="center"/>
          </w:tcPr>
          <w:p w14:paraId="2215758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7,70</w:t>
            </w:r>
          </w:p>
        </w:tc>
      </w:tr>
      <w:tr w:rsidR="008B7F54" w:rsidRPr="008B7F54" w14:paraId="3B357878" w14:textId="77777777" w:rsidTr="007851FE">
        <w:tc>
          <w:tcPr>
            <w:tcW w:w="996" w:type="dxa"/>
            <w:shd w:val="clear" w:color="auto" w:fill="auto"/>
            <w:vAlign w:val="center"/>
          </w:tcPr>
          <w:p w14:paraId="3C6C039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22007</w:t>
            </w:r>
          </w:p>
        </w:tc>
        <w:tc>
          <w:tcPr>
            <w:tcW w:w="6743" w:type="dxa"/>
            <w:gridSpan w:val="4"/>
            <w:shd w:val="clear" w:color="auto" w:fill="auto"/>
            <w:vAlign w:val="center"/>
          </w:tcPr>
          <w:p w14:paraId="16D2DF4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Mala Gora (Ž2093) – Vinagora – Vrh Vinagorski (Ž2151)</w:t>
            </w:r>
          </w:p>
        </w:tc>
        <w:tc>
          <w:tcPr>
            <w:tcW w:w="1333" w:type="dxa"/>
            <w:shd w:val="clear" w:color="auto" w:fill="auto"/>
            <w:vAlign w:val="center"/>
          </w:tcPr>
          <w:p w14:paraId="32CB457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3,80</w:t>
            </w:r>
          </w:p>
        </w:tc>
      </w:tr>
      <w:tr w:rsidR="008B7F54" w:rsidRPr="008B7F54" w14:paraId="2322C27E" w14:textId="77777777" w:rsidTr="007851FE">
        <w:tc>
          <w:tcPr>
            <w:tcW w:w="996" w:type="dxa"/>
            <w:shd w:val="clear" w:color="auto" w:fill="auto"/>
            <w:vAlign w:val="center"/>
          </w:tcPr>
          <w:p w14:paraId="0D5B65F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22008</w:t>
            </w:r>
          </w:p>
        </w:tc>
        <w:tc>
          <w:tcPr>
            <w:tcW w:w="6743" w:type="dxa"/>
            <w:gridSpan w:val="4"/>
            <w:shd w:val="clear" w:color="auto" w:fill="auto"/>
            <w:vAlign w:val="center"/>
          </w:tcPr>
          <w:p w14:paraId="066299E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Orešje Humsko – Druškovec(D206)</w:t>
            </w:r>
          </w:p>
        </w:tc>
        <w:tc>
          <w:tcPr>
            <w:tcW w:w="1333" w:type="dxa"/>
            <w:shd w:val="clear" w:color="auto" w:fill="auto"/>
            <w:vAlign w:val="center"/>
          </w:tcPr>
          <w:p w14:paraId="0FB80EF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1,90</w:t>
            </w:r>
          </w:p>
        </w:tc>
      </w:tr>
      <w:tr w:rsidR="008B7F54" w:rsidRPr="008B7F54" w14:paraId="5595DC33" w14:textId="77777777" w:rsidTr="007851FE">
        <w:tc>
          <w:tcPr>
            <w:tcW w:w="996" w:type="dxa"/>
            <w:shd w:val="clear" w:color="auto" w:fill="auto"/>
            <w:vAlign w:val="center"/>
          </w:tcPr>
          <w:p w14:paraId="078C2E6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22010</w:t>
            </w:r>
          </w:p>
        </w:tc>
        <w:tc>
          <w:tcPr>
            <w:tcW w:w="6743" w:type="dxa"/>
            <w:gridSpan w:val="4"/>
            <w:shd w:val="clear" w:color="auto" w:fill="auto"/>
            <w:vAlign w:val="center"/>
          </w:tcPr>
          <w:p w14:paraId="27DDA62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D1-Ravninsko-Donje Jesenje – Gornje Jesenje (D74)</w:t>
            </w:r>
          </w:p>
        </w:tc>
        <w:tc>
          <w:tcPr>
            <w:tcW w:w="1333" w:type="dxa"/>
            <w:shd w:val="clear" w:color="auto" w:fill="auto"/>
            <w:vAlign w:val="center"/>
          </w:tcPr>
          <w:p w14:paraId="7D3AD8A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7,30</w:t>
            </w:r>
          </w:p>
        </w:tc>
      </w:tr>
      <w:tr w:rsidR="008B7F54" w:rsidRPr="008B7F54" w14:paraId="0AA0ED7D" w14:textId="77777777" w:rsidTr="007851FE">
        <w:tc>
          <w:tcPr>
            <w:tcW w:w="996" w:type="dxa"/>
            <w:shd w:val="clear" w:color="auto" w:fill="auto"/>
            <w:vAlign w:val="center"/>
          </w:tcPr>
          <w:p w14:paraId="712D7B7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22012</w:t>
            </w:r>
          </w:p>
        </w:tc>
        <w:tc>
          <w:tcPr>
            <w:tcW w:w="6743" w:type="dxa"/>
            <w:gridSpan w:val="4"/>
            <w:shd w:val="clear" w:color="auto" w:fill="auto"/>
            <w:vAlign w:val="center"/>
          </w:tcPr>
          <w:p w14:paraId="78E5CC5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Stara Ves Petrov.(Ž2120) – A.G.Grada Krapina</w:t>
            </w:r>
          </w:p>
        </w:tc>
        <w:tc>
          <w:tcPr>
            <w:tcW w:w="1333" w:type="dxa"/>
            <w:shd w:val="clear" w:color="auto" w:fill="auto"/>
            <w:vAlign w:val="center"/>
          </w:tcPr>
          <w:p w14:paraId="22DCC5E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0,82</w:t>
            </w:r>
          </w:p>
        </w:tc>
      </w:tr>
      <w:tr w:rsidR="008B7F54" w:rsidRPr="008B7F54" w14:paraId="54E048C4" w14:textId="77777777" w:rsidTr="007851FE">
        <w:tc>
          <w:tcPr>
            <w:tcW w:w="996" w:type="dxa"/>
            <w:shd w:val="clear" w:color="auto" w:fill="auto"/>
            <w:vAlign w:val="center"/>
          </w:tcPr>
          <w:p w14:paraId="5AC37B3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22013</w:t>
            </w:r>
          </w:p>
        </w:tc>
        <w:tc>
          <w:tcPr>
            <w:tcW w:w="6743" w:type="dxa"/>
            <w:gridSpan w:val="4"/>
            <w:shd w:val="clear" w:color="auto" w:fill="auto"/>
            <w:vAlign w:val="center"/>
          </w:tcPr>
          <w:p w14:paraId="185B16F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G.Jesenje (D74) – Brdo Jesenjsko</w:t>
            </w:r>
          </w:p>
        </w:tc>
        <w:tc>
          <w:tcPr>
            <w:tcW w:w="1333" w:type="dxa"/>
            <w:shd w:val="clear" w:color="auto" w:fill="auto"/>
            <w:vAlign w:val="center"/>
          </w:tcPr>
          <w:p w14:paraId="798DED9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2,30</w:t>
            </w:r>
          </w:p>
        </w:tc>
      </w:tr>
      <w:tr w:rsidR="008B7F54" w:rsidRPr="008B7F54" w14:paraId="655C8839" w14:textId="77777777" w:rsidTr="007851FE">
        <w:tc>
          <w:tcPr>
            <w:tcW w:w="996" w:type="dxa"/>
            <w:shd w:val="clear" w:color="auto" w:fill="auto"/>
            <w:vAlign w:val="center"/>
          </w:tcPr>
          <w:p w14:paraId="3B5466B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22014</w:t>
            </w:r>
          </w:p>
        </w:tc>
        <w:tc>
          <w:tcPr>
            <w:tcW w:w="6743" w:type="dxa"/>
            <w:gridSpan w:val="4"/>
            <w:shd w:val="clear" w:color="auto" w:fill="auto"/>
            <w:vAlign w:val="center"/>
          </w:tcPr>
          <w:p w14:paraId="2FF62AD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Ž2123 – Bregi Radobojski –  A.G.Grada Krapina</w:t>
            </w:r>
          </w:p>
        </w:tc>
        <w:tc>
          <w:tcPr>
            <w:tcW w:w="1333" w:type="dxa"/>
            <w:shd w:val="clear" w:color="auto" w:fill="auto"/>
            <w:vAlign w:val="center"/>
          </w:tcPr>
          <w:p w14:paraId="11D64D3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3,01</w:t>
            </w:r>
          </w:p>
        </w:tc>
      </w:tr>
      <w:tr w:rsidR="008B7F54" w:rsidRPr="008B7F54" w14:paraId="52F5DE77" w14:textId="77777777" w:rsidTr="007851FE">
        <w:tc>
          <w:tcPr>
            <w:tcW w:w="996" w:type="dxa"/>
            <w:shd w:val="clear" w:color="auto" w:fill="auto"/>
            <w:vAlign w:val="center"/>
          </w:tcPr>
          <w:p w14:paraId="29E2E5B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22015</w:t>
            </w:r>
          </w:p>
        </w:tc>
        <w:tc>
          <w:tcPr>
            <w:tcW w:w="6743" w:type="dxa"/>
            <w:gridSpan w:val="4"/>
            <w:shd w:val="clear" w:color="auto" w:fill="auto"/>
            <w:vAlign w:val="center"/>
          </w:tcPr>
          <w:p w14:paraId="0093BD1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Gora Veternička (Ž2127) – Veternica – Ž 2125</w:t>
            </w:r>
          </w:p>
        </w:tc>
        <w:tc>
          <w:tcPr>
            <w:tcW w:w="1333" w:type="dxa"/>
            <w:shd w:val="clear" w:color="auto" w:fill="auto"/>
            <w:vAlign w:val="center"/>
          </w:tcPr>
          <w:p w14:paraId="3EC97E0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2,80</w:t>
            </w:r>
          </w:p>
        </w:tc>
      </w:tr>
      <w:tr w:rsidR="008B7F54" w:rsidRPr="008B7F54" w14:paraId="75D90E13" w14:textId="77777777" w:rsidTr="007851FE">
        <w:tc>
          <w:tcPr>
            <w:tcW w:w="996" w:type="dxa"/>
            <w:shd w:val="clear" w:color="auto" w:fill="auto"/>
            <w:vAlign w:val="center"/>
          </w:tcPr>
          <w:p w14:paraId="3D64587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22016</w:t>
            </w:r>
          </w:p>
        </w:tc>
        <w:tc>
          <w:tcPr>
            <w:tcW w:w="6743" w:type="dxa"/>
            <w:gridSpan w:val="4"/>
            <w:shd w:val="clear" w:color="auto" w:fill="auto"/>
            <w:vAlign w:val="center"/>
          </w:tcPr>
          <w:p w14:paraId="4DA1BF6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D29 – Stari Golubovec – Lobor (Ž2128)</w:t>
            </w:r>
          </w:p>
        </w:tc>
        <w:tc>
          <w:tcPr>
            <w:tcW w:w="1333" w:type="dxa"/>
            <w:shd w:val="clear" w:color="auto" w:fill="auto"/>
            <w:vAlign w:val="center"/>
          </w:tcPr>
          <w:p w14:paraId="51383F1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7,60</w:t>
            </w:r>
          </w:p>
        </w:tc>
      </w:tr>
      <w:tr w:rsidR="008B7F54" w:rsidRPr="008B7F54" w14:paraId="762D1B92" w14:textId="77777777" w:rsidTr="007851FE">
        <w:tc>
          <w:tcPr>
            <w:tcW w:w="996" w:type="dxa"/>
            <w:shd w:val="clear" w:color="auto" w:fill="auto"/>
            <w:vAlign w:val="center"/>
          </w:tcPr>
          <w:p w14:paraId="22FDDC0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22017</w:t>
            </w:r>
          </w:p>
        </w:tc>
        <w:tc>
          <w:tcPr>
            <w:tcW w:w="6743" w:type="dxa"/>
            <w:gridSpan w:val="4"/>
            <w:shd w:val="clear" w:color="auto" w:fill="auto"/>
            <w:vAlign w:val="center"/>
          </w:tcPr>
          <w:p w14:paraId="7FEDB17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Delkovec – Vukanci (D29)</w:t>
            </w:r>
          </w:p>
        </w:tc>
        <w:tc>
          <w:tcPr>
            <w:tcW w:w="1333" w:type="dxa"/>
            <w:shd w:val="clear" w:color="auto" w:fill="auto"/>
            <w:vAlign w:val="center"/>
          </w:tcPr>
          <w:p w14:paraId="5CBDBDF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2,20</w:t>
            </w:r>
          </w:p>
        </w:tc>
      </w:tr>
      <w:tr w:rsidR="008B7F54" w:rsidRPr="008B7F54" w14:paraId="1B3F62C0" w14:textId="77777777" w:rsidTr="007851FE">
        <w:tc>
          <w:tcPr>
            <w:tcW w:w="996" w:type="dxa"/>
            <w:shd w:val="clear" w:color="auto" w:fill="auto"/>
            <w:vAlign w:val="center"/>
          </w:tcPr>
          <w:p w14:paraId="3B87996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22018</w:t>
            </w:r>
          </w:p>
        </w:tc>
        <w:tc>
          <w:tcPr>
            <w:tcW w:w="6743" w:type="dxa"/>
            <w:gridSpan w:val="4"/>
            <w:shd w:val="clear" w:color="auto" w:fill="auto"/>
            <w:vAlign w:val="center"/>
          </w:tcPr>
          <w:p w14:paraId="5C1453C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Repno – Belec (Ž2169)</w:t>
            </w:r>
          </w:p>
        </w:tc>
        <w:tc>
          <w:tcPr>
            <w:tcW w:w="1333" w:type="dxa"/>
            <w:shd w:val="clear" w:color="auto" w:fill="auto"/>
            <w:vAlign w:val="center"/>
          </w:tcPr>
          <w:p w14:paraId="12DF4AA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1,60</w:t>
            </w:r>
          </w:p>
        </w:tc>
      </w:tr>
      <w:tr w:rsidR="008B7F54" w:rsidRPr="008B7F54" w14:paraId="30F13F68" w14:textId="77777777" w:rsidTr="007851FE">
        <w:tc>
          <w:tcPr>
            <w:tcW w:w="996" w:type="dxa"/>
            <w:shd w:val="clear" w:color="auto" w:fill="auto"/>
            <w:vAlign w:val="center"/>
          </w:tcPr>
          <w:p w14:paraId="69BC2C2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22019</w:t>
            </w:r>
          </w:p>
        </w:tc>
        <w:tc>
          <w:tcPr>
            <w:tcW w:w="6743" w:type="dxa"/>
            <w:gridSpan w:val="4"/>
            <w:shd w:val="clear" w:color="auto" w:fill="auto"/>
            <w:vAlign w:val="center"/>
          </w:tcPr>
          <w:p w14:paraId="72F79EA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Juranšćina – Belec (L22018)</w:t>
            </w:r>
          </w:p>
        </w:tc>
        <w:tc>
          <w:tcPr>
            <w:tcW w:w="1333" w:type="dxa"/>
            <w:shd w:val="clear" w:color="auto" w:fill="auto"/>
            <w:vAlign w:val="center"/>
          </w:tcPr>
          <w:p w14:paraId="208F350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1,50</w:t>
            </w:r>
          </w:p>
        </w:tc>
      </w:tr>
      <w:tr w:rsidR="008B7F54" w:rsidRPr="008B7F54" w14:paraId="27F2454C" w14:textId="77777777" w:rsidTr="007851FE">
        <w:tc>
          <w:tcPr>
            <w:tcW w:w="996" w:type="dxa"/>
            <w:shd w:val="clear" w:color="auto" w:fill="auto"/>
            <w:vAlign w:val="center"/>
          </w:tcPr>
          <w:p w14:paraId="321A3CA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22020</w:t>
            </w:r>
          </w:p>
        </w:tc>
        <w:tc>
          <w:tcPr>
            <w:tcW w:w="6743" w:type="dxa"/>
            <w:gridSpan w:val="4"/>
            <w:shd w:val="clear" w:color="auto" w:fill="auto"/>
            <w:vAlign w:val="center"/>
          </w:tcPr>
          <w:p w14:paraId="3396355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Gornja Selnica – Belec (Ž2169)</w:t>
            </w:r>
          </w:p>
        </w:tc>
        <w:tc>
          <w:tcPr>
            <w:tcW w:w="1333" w:type="dxa"/>
            <w:shd w:val="clear" w:color="auto" w:fill="auto"/>
            <w:vAlign w:val="center"/>
          </w:tcPr>
          <w:p w14:paraId="24889CC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2,00</w:t>
            </w:r>
          </w:p>
        </w:tc>
      </w:tr>
      <w:tr w:rsidR="008B7F54" w:rsidRPr="008B7F54" w14:paraId="73271AFA" w14:textId="77777777" w:rsidTr="007851FE">
        <w:tc>
          <w:tcPr>
            <w:tcW w:w="996" w:type="dxa"/>
            <w:shd w:val="clear" w:color="auto" w:fill="auto"/>
            <w:vAlign w:val="center"/>
          </w:tcPr>
          <w:p w14:paraId="14593C6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22021</w:t>
            </w:r>
          </w:p>
        </w:tc>
        <w:tc>
          <w:tcPr>
            <w:tcW w:w="6743" w:type="dxa"/>
            <w:gridSpan w:val="4"/>
            <w:shd w:val="clear" w:color="auto" w:fill="auto"/>
            <w:vAlign w:val="center"/>
          </w:tcPr>
          <w:p w14:paraId="3E6EA29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Zavšje Belečko (Ž2169) – Petruševec -Vižanovec – L22022</w:t>
            </w:r>
          </w:p>
        </w:tc>
        <w:tc>
          <w:tcPr>
            <w:tcW w:w="1333" w:type="dxa"/>
            <w:shd w:val="clear" w:color="auto" w:fill="auto"/>
            <w:vAlign w:val="center"/>
          </w:tcPr>
          <w:p w14:paraId="35615C8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6,30</w:t>
            </w:r>
          </w:p>
        </w:tc>
      </w:tr>
      <w:tr w:rsidR="008B7F54" w:rsidRPr="008B7F54" w14:paraId="6BC42327" w14:textId="77777777" w:rsidTr="007851FE">
        <w:tc>
          <w:tcPr>
            <w:tcW w:w="996" w:type="dxa"/>
            <w:shd w:val="clear" w:color="auto" w:fill="auto"/>
            <w:vAlign w:val="center"/>
          </w:tcPr>
          <w:p w14:paraId="3E42DFA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22022</w:t>
            </w:r>
          </w:p>
        </w:tc>
        <w:tc>
          <w:tcPr>
            <w:tcW w:w="6743" w:type="dxa"/>
            <w:gridSpan w:val="4"/>
            <w:shd w:val="clear" w:color="auto" w:fill="auto"/>
            <w:vAlign w:val="center"/>
          </w:tcPr>
          <w:p w14:paraId="268B0D2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Pažurovec(Ž2169) – Sv.Križ Budin.- Prepuštovec – Konjščina(D24)</w:t>
            </w:r>
          </w:p>
        </w:tc>
        <w:tc>
          <w:tcPr>
            <w:tcW w:w="1333" w:type="dxa"/>
            <w:shd w:val="clear" w:color="auto" w:fill="auto"/>
            <w:vAlign w:val="center"/>
          </w:tcPr>
          <w:p w14:paraId="3F84FBF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9,50</w:t>
            </w:r>
          </w:p>
        </w:tc>
      </w:tr>
      <w:tr w:rsidR="008B7F54" w:rsidRPr="008B7F54" w14:paraId="63D835D1" w14:textId="77777777" w:rsidTr="007851FE">
        <w:tc>
          <w:tcPr>
            <w:tcW w:w="996" w:type="dxa"/>
            <w:shd w:val="clear" w:color="auto" w:fill="auto"/>
            <w:vAlign w:val="center"/>
          </w:tcPr>
          <w:p w14:paraId="5E856DE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22023</w:t>
            </w:r>
          </w:p>
        </w:tc>
        <w:tc>
          <w:tcPr>
            <w:tcW w:w="6743" w:type="dxa"/>
            <w:gridSpan w:val="4"/>
            <w:shd w:val="clear" w:color="auto" w:fill="auto"/>
            <w:vAlign w:val="center"/>
          </w:tcPr>
          <w:p w14:paraId="3FD51AF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Gotalovec – Krapinica – Ž2131</w:t>
            </w:r>
          </w:p>
        </w:tc>
        <w:tc>
          <w:tcPr>
            <w:tcW w:w="1333" w:type="dxa"/>
            <w:shd w:val="clear" w:color="auto" w:fill="auto"/>
            <w:vAlign w:val="center"/>
          </w:tcPr>
          <w:p w14:paraId="6D795C5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2,25</w:t>
            </w:r>
          </w:p>
        </w:tc>
      </w:tr>
      <w:tr w:rsidR="008B7F54" w:rsidRPr="008B7F54" w14:paraId="2B90A0C7" w14:textId="77777777" w:rsidTr="007851FE">
        <w:tc>
          <w:tcPr>
            <w:tcW w:w="996" w:type="dxa"/>
            <w:shd w:val="clear" w:color="auto" w:fill="auto"/>
            <w:vAlign w:val="center"/>
          </w:tcPr>
          <w:p w14:paraId="7895866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22024</w:t>
            </w:r>
          </w:p>
        </w:tc>
        <w:tc>
          <w:tcPr>
            <w:tcW w:w="6743" w:type="dxa"/>
            <w:gridSpan w:val="4"/>
            <w:shd w:val="clear" w:color="auto" w:fill="auto"/>
            <w:vAlign w:val="center"/>
          </w:tcPr>
          <w:p w14:paraId="1B5180A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Krapinica (L22023) – Gornji Kraljevec (D24)</w:t>
            </w:r>
          </w:p>
        </w:tc>
        <w:tc>
          <w:tcPr>
            <w:tcW w:w="1333" w:type="dxa"/>
            <w:shd w:val="clear" w:color="auto" w:fill="auto"/>
            <w:vAlign w:val="center"/>
          </w:tcPr>
          <w:p w14:paraId="20C11D6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1,50</w:t>
            </w:r>
          </w:p>
        </w:tc>
      </w:tr>
      <w:tr w:rsidR="008B7F54" w:rsidRPr="008B7F54" w14:paraId="67B3992F" w14:textId="77777777" w:rsidTr="007851FE">
        <w:tc>
          <w:tcPr>
            <w:tcW w:w="996" w:type="dxa"/>
            <w:shd w:val="clear" w:color="auto" w:fill="auto"/>
            <w:vAlign w:val="center"/>
          </w:tcPr>
          <w:p w14:paraId="6674AEE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22025</w:t>
            </w:r>
          </w:p>
        </w:tc>
        <w:tc>
          <w:tcPr>
            <w:tcW w:w="6743" w:type="dxa"/>
            <w:gridSpan w:val="4"/>
            <w:shd w:val="clear" w:color="auto" w:fill="auto"/>
            <w:vAlign w:val="center"/>
          </w:tcPr>
          <w:p w14:paraId="2566F87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Kuzminec Miljanski – Pušća- Zagorska Sela (D229)</w:t>
            </w:r>
          </w:p>
        </w:tc>
        <w:tc>
          <w:tcPr>
            <w:tcW w:w="1333" w:type="dxa"/>
            <w:shd w:val="clear" w:color="auto" w:fill="auto"/>
            <w:vAlign w:val="center"/>
          </w:tcPr>
          <w:p w14:paraId="7A569C3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2,70</w:t>
            </w:r>
          </w:p>
        </w:tc>
      </w:tr>
      <w:tr w:rsidR="008B7F54" w:rsidRPr="008B7F54" w14:paraId="7C405A54" w14:textId="77777777" w:rsidTr="007851FE">
        <w:tc>
          <w:tcPr>
            <w:tcW w:w="996" w:type="dxa"/>
            <w:shd w:val="clear" w:color="auto" w:fill="auto"/>
            <w:vAlign w:val="center"/>
          </w:tcPr>
          <w:p w14:paraId="70088AB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22026</w:t>
            </w:r>
          </w:p>
        </w:tc>
        <w:tc>
          <w:tcPr>
            <w:tcW w:w="6743" w:type="dxa"/>
            <w:gridSpan w:val="4"/>
            <w:shd w:val="clear" w:color="auto" w:fill="auto"/>
            <w:vAlign w:val="center"/>
          </w:tcPr>
          <w:p w14:paraId="12BDBAB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Gr.R.Slovenije – Plavić(D229)</w:t>
            </w:r>
          </w:p>
        </w:tc>
        <w:tc>
          <w:tcPr>
            <w:tcW w:w="1333" w:type="dxa"/>
            <w:shd w:val="clear" w:color="auto" w:fill="auto"/>
            <w:vAlign w:val="center"/>
          </w:tcPr>
          <w:p w14:paraId="13B0AF4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0,90</w:t>
            </w:r>
          </w:p>
        </w:tc>
      </w:tr>
      <w:tr w:rsidR="008B7F54" w:rsidRPr="008B7F54" w14:paraId="440BA214" w14:textId="77777777" w:rsidTr="007851FE">
        <w:tc>
          <w:tcPr>
            <w:tcW w:w="996" w:type="dxa"/>
            <w:shd w:val="clear" w:color="auto" w:fill="auto"/>
            <w:vAlign w:val="center"/>
          </w:tcPr>
          <w:p w14:paraId="4BD6432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22027</w:t>
            </w:r>
          </w:p>
        </w:tc>
        <w:tc>
          <w:tcPr>
            <w:tcW w:w="6743" w:type="dxa"/>
            <w:gridSpan w:val="4"/>
            <w:shd w:val="clear" w:color="auto" w:fill="auto"/>
            <w:vAlign w:val="center"/>
          </w:tcPr>
          <w:p w14:paraId="75DBD62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Donji Škrnik – Kumrovec(D205)</w:t>
            </w:r>
          </w:p>
        </w:tc>
        <w:tc>
          <w:tcPr>
            <w:tcW w:w="1333" w:type="dxa"/>
            <w:shd w:val="clear" w:color="auto" w:fill="auto"/>
            <w:vAlign w:val="center"/>
          </w:tcPr>
          <w:p w14:paraId="0DB3C14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2,70</w:t>
            </w:r>
          </w:p>
        </w:tc>
      </w:tr>
      <w:tr w:rsidR="008B7F54" w:rsidRPr="008B7F54" w14:paraId="4F81B058" w14:textId="77777777" w:rsidTr="007851FE">
        <w:tc>
          <w:tcPr>
            <w:tcW w:w="996" w:type="dxa"/>
            <w:shd w:val="clear" w:color="auto" w:fill="auto"/>
            <w:vAlign w:val="center"/>
          </w:tcPr>
          <w:p w14:paraId="0D55C3D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22029</w:t>
            </w:r>
          </w:p>
        </w:tc>
        <w:tc>
          <w:tcPr>
            <w:tcW w:w="6743" w:type="dxa"/>
            <w:gridSpan w:val="4"/>
            <w:shd w:val="clear" w:color="auto" w:fill="auto"/>
            <w:vAlign w:val="center"/>
          </w:tcPr>
          <w:p w14:paraId="2E45E7A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D205 – Dugnjevec – Prosenik – Ž2248</w:t>
            </w:r>
          </w:p>
        </w:tc>
        <w:tc>
          <w:tcPr>
            <w:tcW w:w="1333" w:type="dxa"/>
            <w:shd w:val="clear" w:color="auto" w:fill="auto"/>
            <w:vAlign w:val="center"/>
          </w:tcPr>
          <w:p w14:paraId="4AD459B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6,50</w:t>
            </w:r>
          </w:p>
        </w:tc>
      </w:tr>
      <w:tr w:rsidR="008B7F54" w:rsidRPr="008B7F54" w14:paraId="2764D579" w14:textId="77777777" w:rsidTr="007851FE">
        <w:tc>
          <w:tcPr>
            <w:tcW w:w="996" w:type="dxa"/>
            <w:shd w:val="clear" w:color="auto" w:fill="auto"/>
            <w:vAlign w:val="center"/>
          </w:tcPr>
          <w:p w14:paraId="3D57000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22030</w:t>
            </w:r>
          </w:p>
        </w:tc>
        <w:tc>
          <w:tcPr>
            <w:tcW w:w="6743" w:type="dxa"/>
            <w:gridSpan w:val="4"/>
            <w:shd w:val="clear" w:color="auto" w:fill="auto"/>
            <w:vAlign w:val="center"/>
          </w:tcPr>
          <w:p w14:paraId="4DA8E12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Klanjec (Ž2186) – Lučelnica (Ž2215)</w:t>
            </w:r>
          </w:p>
        </w:tc>
        <w:tc>
          <w:tcPr>
            <w:tcW w:w="1333" w:type="dxa"/>
            <w:shd w:val="clear" w:color="auto" w:fill="auto"/>
            <w:vAlign w:val="center"/>
          </w:tcPr>
          <w:p w14:paraId="62D1D85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4,78</w:t>
            </w:r>
          </w:p>
        </w:tc>
      </w:tr>
      <w:tr w:rsidR="008B7F54" w:rsidRPr="008B7F54" w14:paraId="1DBE9D02" w14:textId="77777777" w:rsidTr="007851FE">
        <w:tc>
          <w:tcPr>
            <w:tcW w:w="996" w:type="dxa"/>
            <w:shd w:val="clear" w:color="auto" w:fill="auto"/>
            <w:vAlign w:val="center"/>
          </w:tcPr>
          <w:p w14:paraId="625E5D5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22031</w:t>
            </w:r>
          </w:p>
        </w:tc>
        <w:tc>
          <w:tcPr>
            <w:tcW w:w="6743" w:type="dxa"/>
            <w:gridSpan w:val="4"/>
            <w:shd w:val="clear" w:color="auto" w:fill="auto"/>
            <w:vAlign w:val="center"/>
          </w:tcPr>
          <w:p w14:paraId="592EEEE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Novi Dvori (Ž2186) – D.Ledine – Radakovo(Ž2215)</w:t>
            </w:r>
          </w:p>
        </w:tc>
        <w:tc>
          <w:tcPr>
            <w:tcW w:w="1333" w:type="dxa"/>
            <w:shd w:val="clear" w:color="auto" w:fill="auto"/>
            <w:vAlign w:val="center"/>
          </w:tcPr>
          <w:p w14:paraId="788EEA4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5,90</w:t>
            </w:r>
          </w:p>
        </w:tc>
      </w:tr>
      <w:tr w:rsidR="008B7F54" w:rsidRPr="008B7F54" w14:paraId="2D0AC8CE" w14:textId="77777777" w:rsidTr="007851FE">
        <w:tc>
          <w:tcPr>
            <w:tcW w:w="996" w:type="dxa"/>
            <w:shd w:val="clear" w:color="auto" w:fill="auto"/>
            <w:vAlign w:val="center"/>
          </w:tcPr>
          <w:p w14:paraId="349A08E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22034</w:t>
            </w:r>
          </w:p>
        </w:tc>
        <w:tc>
          <w:tcPr>
            <w:tcW w:w="6743" w:type="dxa"/>
            <w:gridSpan w:val="4"/>
            <w:shd w:val="clear" w:color="auto" w:fill="auto"/>
            <w:vAlign w:val="center"/>
          </w:tcPr>
          <w:p w14:paraId="1454621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Trsteno – Tuhelj (Ž2248)</w:t>
            </w:r>
          </w:p>
        </w:tc>
        <w:tc>
          <w:tcPr>
            <w:tcW w:w="1333" w:type="dxa"/>
            <w:shd w:val="clear" w:color="auto" w:fill="auto"/>
            <w:vAlign w:val="center"/>
          </w:tcPr>
          <w:p w14:paraId="0443832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2,00</w:t>
            </w:r>
          </w:p>
        </w:tc>
      </w:tr>
      <w:tr w:rsidR="008B7F54" w:rsidRPr="008B7F54" w14:paraId="752B46FA" w14:textId="77777777" w:rsidTr="007851FE">
        <w:tc>
          <w:tcPr>
            <w:tcW w:w="996" w:type="dxa"/>
            <w:shd w:val="clear" w:color="auto" w:fill="auto"/>
            <w:vAlign w:val="center"/>
          </w:tcPr>
          <w:p w14:paraId="11C660A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22036</w:t>
            </w:r>
          </w:p>
        </w:tc>
        <w:tc>
          <w:tcPr>
            <w:tcW w:w="6743" w:type="dxa"/>
            <w:gridSpan w:val="4"/>
            <w:shd w:val="clear" w:color="auto" w:fill="auto"/>
            <w:vAlign w:val="center"/>
          </w:tcPr>
          <w:p w14:paraId="02779E8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Sveti Križ (Ž2215) – Dubrovčan (Ž2191)</w:t>
            </w:r>
          </w:p>
        </w:tc>
        <w:tc>
          <w:tcPr>
            <w:tcW w:w="1333" w:type="dxa"/>
            <w:shd w:val="clear" w:color="auto" w:fill="auto"/>
            <w:vAlign w:val="center"/>
          </w:tcPr>
          <w:p w14:paraId="42092DB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5,47</w:t>
            </w:r>
          </w:p>
        </w:tc>
      </w:tr>
      <w:tr w:rsidR="008B7F54" w:rsidRPr="008B7F54" w14:paraId="639C80A0" w14:textId="77777777" w:rsidTr="007851FE">
        <w:tc>
          <w:tcPr>
            <w:tcW w:w="996" w:type="dxa"/>
            <w:shd w:val="clear" w:color="auto" w:fill="auto"/>
            <w:vAlign w:val="center"/>
          </w:tcPr>
          <w:p w14:paraId="184EEDF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22038</w:t>
            </w:r>
          </w:p>
        </w:tc>
        <w:tc>
          <w:tcPr>
            <w:tcW w:w="6743" w:type="dxa"/>
            <w:gridSpan w:val="4"/>
            <w:shd w:val="clear" w:color="auto" w:fill="auto"/>
            <w:vAlign w:val="center"/>
          </w:tcPr>
          <w:p w14:paraId="270AF99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Dubrovčan (L22036) – Požarkovec (L22039)</w:t>
            </w:r>
          </w:p>
        </w:tc>
        <w:tc>
          <w:tcPr>
            <w:tcW w:w="1333" w:type="dxa"/>
            <w:shd w:val="clear" w:color="auto" w:fill="auto"/>
            <w:vAlign w:val="center"/>
          </w:tcPr>
          <w:p w14:paraId="6B16C55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3,20</w:t>
            </w:r>
          </w:p>
        </w:tc>
      </w:tr>
      <w:tr w:rsidR="008B7F54" w:rsidRPr="008B7F54" w14:paraId="07D50343" w14:textId="77777777" w:rsidTr="007851FE">
        <w:tc>
          <w:tcPr>
            <w:tcW w:w="996" w:type="dxa"/>
            <w:shd w:val="clear" w:color="auto" w:fill="auto"/>
            <w:vAlign w:val="center"/>
          </w:tcPr>
          <w:p w14:paraId="05FF6FF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22039</w:t>
            </w:r>
          </w:p>
        </w:tc>
        <w:tc>
          <w:tcPr>
            <w:tcW w:w="6743" w:type="dxa"/>
            <w:gridSpan w:val="4"/>
            <w:shd w:val="clear" w:color="auto" w:fill="auto"/>
            <w:vAlign w:val="center"/>
          </w:tcPr>
          <w:p w14:paraId="33780C0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Lučelnica (Ž2215) – Požarkovec – Strmec – Ž2237</w:t>
            </w:r>
          </w:p>
        </w:tc>
        <w:tc>
          <w:tcPr>
            <w:tcW w:w="1333" w:type="dxa"/>
            <w:shd w:val="clear" w:color="auto" w:fill="auto"/>
            <w:vAlign w:val="center"/>
          </w:tcPr>
          <w:p w14:paraId="1F7287E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10,20</w:t>
            </w:r>
          </w:p>
        </w:tc>
      </w:tr>
      <w:tr w:rsidR="008B7F54" w:rsidRPr="008B7F54" w14:paraId="5631EAFB" w14:textId="77777777" w:rsidTr="007851FE">
        <w:tc>
          <w:tcPr>
            <w:tcW w:w="996" w:type="dxa"/>
            <w:shd w:val="clear" w:color="auto" w:fill="auto"/>
            <w:vAlign w:val="center"/>
          </w:tcPr>
          <w:p w14:paraId="11EAE05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22040</w:t>
            </w:r>
          </w:p>
        </w:tc>
        <w:tc>
          <w:tcPr>
            <w:tcW w:w="6743" w:type="dxa"/>
            <w:gridSpan w:val="4"/>
            <w:shd w:val="clear" w:color="auto" w:fill="auto"/>
            <w:vAlign w:val="center"/>
          </w:tcPr>
          <w:p w14:paraId="7AADD3A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Krapinske Toplice (Ž2155) – Vrtnjakovec – Viča Sela – Ž2189</w:t>
            </w:r>
          </w:p>
        </w:tc>
        <w:tc>
          <w:tcPr>
            <w:tcW w:w="1333" w:type="dxa"/>
            <w:shd w:val="clear" w:color="auto" w:fill="auto"/>
            <w:vAlign w:val="center"/>
          </w:tcPr>
          <w:p w14:paraId="799EA52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6,10</w:t>
            </w:r>
          </w:p>
        </w:tc>
      </w:tr>
      <w:tr w:rsidR="008B7F54" w:rsidRPr="008B7F54" w14:paraId="5CBB4F47" w14:textId="77777777" w:rsidTr="007851FE">
        <w:tc>
          <w:tcPr>
            <w:tcW w:w="996" w:type="dxa"/>
            <w:shd w:val="clear" w:color="auto" w:fill="auto"/>
            <w:vAlign w:val="center"/>
          </w:tcPr>
          <w:p w14:paraId="5410931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22041</w:t>
            </w:r>
          </w:p>
        </w:tc>
        <w:tc>
          <w:tcPr>
            <w:tcW w:w="6743" w:type="dxa"/>
            <w:gridSpan w:val="4"/>
            <w:shd w:val="clear" w:color="auto" w:fill="auto"/>
            <w:vAlign w:val="center"/>
          </w:tcPr>
          <w:p w14:paraId="1AE7FFD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Mala Erpenja (Ž2155) – Selno – Jalšje (Ž2189)</w:t>
            </w:r>
          </w:p>
        </w:tc>
        <w:tc>
          <w:tcPr>
            <w:tcW w:w="1333" w:type="dxa"/>
            <w:shd w:val="clear" w:color="auto" w:fill="auto"/>
            <w:vAlign w:val="center"/>
          </w:tcPr>
          <w:p w14:paraId="514EF28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7,80</w:t>
            </w:r>
          </w:p>
        </w:tc>
      </w:tr>
      <w:tr w:rsidR="008B7F54" w:rsidRPr="008B7F54" w14:paraId="56F20636" w14:textId="77777777" w:rsidTr="007851FE">
        <w:tc>
          <w:tcPr>
            <w:tcW w:w="996" w:type="dxa"/>
            <w:shd w:val="clear" w:color="auto" w:fill="auto"/>
            <w:vAlign w:val="center"/>
          </w:tcPr>
          <w:p w14:paraId="18DD4B0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22042</w:t>
            </w:r>
          </w:p>
        </w:tc>
        <w:tc>
          <w:tcPr>
            <w:tcW w:w="6743" w:type="dxa"/>
            <w:gridSpan w:val="4"/>
            <w:shd w:val="clear" w:color="auto" w:fill="auto"/>
            <w:vAlign w:val="center"/>
          </w:tcPr>
          <w:p w14:paraId="7C935AF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Vrtnjakovec (L22040) – Oratje – L22041</w:t>
            </w:r>
          </w:p>
        </w:tc>
        <w:tc>
          <w:tcPr>
            <w:tcW w:w="1333" w:type="dxa"/>
            <w:shd w:val="clear" w:color="auto" w:fill="auto"/>
            <w:vAlign w:val="center"/>
          </w:tcPr>
          <w:p w14:paraId="3C16EF9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4,40</w:t>
            </w:r>
          </w:p>
        </w:tc>
      </w:tr>
      <w:tr w:rsidR="008B7F54" w:rsidRPr="008B7F54" w14:paraId="2545C526" w14:textId="77777777" w:rsidTr="007851FE">
        <w:tc>
          <w:tcPr>
            <w:tcW w:w="996" w:type="dxa"/>
            <w:shd w:val="clear" w:color="auto" w:fill="auto"/>
            <w:vAlign w:val="center"/>
          </w:tcPr>
          <w:p w14:paraId="1DE532B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22043</w:t>
            </w:r>
          </w:p>
        </w:tc>
        <w:tc>
          <w:tcPr>
            <w:tcW w:w="6743" w:type="dxa"/>
            <w:gridSpan w:val="4"/>
            <w:shd w:val="clear" w:color="auto" w:fill="auto"/>
            <w:vAlign w:val="center"/>
          </w:tcPr>
          <w:p w14:paraId="7CD75BF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Ravnice (Ž2188) – L22041</w:t>
            </w:r>
          </w:p>
        </w:tc>
        <w:tc>
          <w:tcPr>
            <w:tcW w:w="1333" w:type="dxa"/>
            <w:shd w:val="clear" w:color="auto" w:fill="auto"/>
            <w:vAlign w:val="center"/>
          </w:tcPr>
          <w:p w14:paraId="6CEEEEA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1,00</w:t>
            </w:r>
          </w:p>
        </w:tc>
      </w:tr>
      <w:tr w:rsidR="008B7F54" w:rsidRPr="008B7F54" w14:paraId="653B80CB" w14:textId="77777777" w:rsidTr="007851FE">
        <w:tc>
          <w:tcPr>
            <w:tcW w:w="996" w:type="dxa"/>
            <w:shd w:val="clear" w:color="auto" w:fill="auto"/>
            <w:vAlign w:val="center"/>
          </w:tcPr>
          <w:p w14:paraId="00A905D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22045</w:t>
            </w:r>
          </w:p>
        </w:tc>
        <w:tc>
          <w:tcPr>
            <w:tcW w:w="6743" w:type="dxa"/>
            <w:gridSpan w:val="4"/>
            <w:shd w:val="clear" w:color="auto" w:fill="auto"/>
            <w:vAlign w:val="center"/>
          </w:tcPr>
          <w:p w14:paraId="6F52DEE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Začretski Prosenik – Martinišće (Ž2189)</w:t>
            </w:r>
          </w:p>
        </w:tc>
        <w:tc>
          <w:tcPr>
            <w:tcW w:w="1333" w:type="dxa"/>
            <w:shd w:val="clear" w:color="auto" w:fill="auto"/>
            <w:vAlign w:val="center"/>
          </w:tcPr>
          <w:p w14:paraId="593F1CA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4,20</w:t>
            </w:r>
          </w:p>
        </w:tc>
      </w:tr>
      <w:tr w:rsidR="008B7F54" w:rsidRPr="008B7F54" w14:paraId="37EB7F83" w14:textId="77777777" w:rsidTr="007851FE">
        <w:tc>
          <w:tcPr>
            <w:tcW w:w="996" w:type="dxa"/>
            <w:shd w:val="clear" w:color="auto" w:fill="auto"/>
            <w:vAlign w:val="center"/>
          </w:tcPr>
          <w:p w14:paraId="36C8E02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22047</w:t>
            </w:r>
          </w:p>
        </w:tc>
        <w:tc>
          <w:tcPr>
            <w:tcW w:w="6743" w:type="dxa"/>
            <w:gridSpan w:val="4"/>
            <w:shd w:val="clear" w:color="auto" w:fill="auto"/>
            <w:vAlign w:val="center"/>
          </w:tcPr>
          <w:p w14:paraId="534D4F4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Kozjak Začretski – Ž2162</w:t>
            </w:r>
          </w:p>
        </w:tc>
        <w:tc>
          <w:tcPr>
            <w:tcW w:w="1333" w:type="dxa"/>
            <w:shd w:val="clear" w:color="auto" w:fill="auto"/>
            <w:vAlign w:val="center"/>
          </w:tcPr>
          <w:p w14:paraId="57E644D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1,60</w:t>
            </w:r>
          </w:p>
        </w:tc>
      </w:tr>
      <w:tr w:rsidR="008B7F54" w:rsidRPr="008B7F54" w14:paraId="351E786A" w14:textId="77777777" w:rsidTr="007851FE">
        <w:tc>
          <w:tcPr>
            <w:tcW w:w="996" w:type="dxa"/>
            <w:shd w:val="clear" w:color="auto" w:fill="auto"/>
            <w:vAlign w:val="center"/>
          </w:tcPr>
          <w:p w14:paraId="6087A02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22048</w:t>
            </w:r>
          </w:p>
        </w:tc>
        <w:tc>
          <w:tcPr>
            <w:tcW w:w="6743" w:type="dxa"/>
            <w:gridSpan w:val="4"/>
            <w:shd w:val="clear" w:color="auto" w:fill="auto"/>
            <w:vAlign w:val="center"/>
          </w:tcPr>
          <w:p w14:paraId="4E17D0A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Vojnić Breg – Ž2162</w:t>
            </w:r>
          </w:p>
        </w:tc>
        <w:tc>
          <w:tcPr>
            <w:tcW w:w="1333" w:type="dxa"/>
            <w:shd w:val="clear" w:color="auto" w:fill="auto"/>
            <w:vAlign w:val="center"/>
          </w:tcPr>
          <w:p w14:paraId="02ACAAB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0,90</w:t>
            </w:r>
          </w:p>
        </w:tc>
      </w:tr>
      <w:tr w:rsidR="008B7F54" w:rsidRPr="008B7F54" w14:paraId="70CDA42B" w14:textId="77777777" w:rsidTr="007851FE">
        <w:tc>
          <w:tcPr>
            <w:tcW w:w="996" w:type="dxa"/>
            <w:shd w:val="clear" w:color="auto" w:fill="auto"/>
            <w:vAlign w:val="center"/>
          </w:tcPr>
          <w:p w14:paraId="6CFE41F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22050</w:t>
            </w:r>
          </w:p>
        </w:tc>
        <w:tc>
          <w:tcPr>
            <w:tcW w:w="6743" w:type="dxa"/>
            <w:gridSpan w:val="4"/>
            <w:shd w:val="clear" w:color="auto" w:fill="auto"/>
            <w:vAlign w:val="center"/>
          </w:tcPr>
          <w:p w14:paraId="713682B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Židovinjak – Ž2166</w:t>
            </w:r>
          </w:p>
        </w:tc>
        <w:tc>
          <w:tcPr>
            <w:tcW w:w="1333" w:type="dxa"/>
            <w:shd w:val="clear" w:color="auto" w:fill="auto"/>
            <w:vAlign w:val="center"/>
          </w:tcPr>
          <w:p w14:paraId="53409CD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1,40</w:t>
            </w:r>
          </w:p>
        </w:tc>
      </w:tr>
      <w:tr w:rsidR="008B7F54" w:rsidRPr="008B7F54" w14:paraId="5B642C1D" w14:textId="77777777" w:rsidTr="007851FE">
        <w:tc>
          <w:tcPr>
            <w:tcW w:w="996" w:type="dxa"/>
            <w:shd w:val="clear" w:color="auto" w:fill="auto"/>
            <w:vAlign w:val="center"/>
          </w:tcPr>
          <w:p w14:paraId="1C1FEB1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22052</w:t>
            </w:r>
          </w:p>
        </w:tc>
        <w:tc>
          <w:tcPr>
            <w:tcW w:w="6743" w:type="dxa"/>
            <w:gridSpan w:val="4"/>
            <w:shd w:val="clear" w:color="auto" w:fill="auto"/>
            <w:vAlign w:val="center"/>
          </w:tcPr>
          <w:p w14:paraId="0F8A0FA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Zlatar (Ž2169) – Čubeki – Donja Batina (Ž2170)</w:t>
            </w:r>
          </w:p>
        </w:tc>
        <w:tc>
          <w:tcPr>
            <w:tcW w:w="1333" w:type="dxa"/>
            <w:shd w:val="clear" w:color="auto" w:fill="auto"/>
            <w:vAlign w:val="center"/>
          </w:tcPr>
          <w:p w14:paraId="3E86FB5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4,00</w:t>
            </w:r>
          </w:p>
        </w:tc>
      </w:tr>
      <w:tr w:rsidR="008B7F54" w:rsidRPr="008B7F54" w14:paraId="082A1F7B" w14:textId="77777777" w:rsidTr="007851FE">
        <w:tc>
          <w:tcPr>
            <w:tcW w:w="996" w:type="dxa"/>
            <w:shd w:val="clear" w:color="auto" w:fill="auto"/>
            <w:vAlign w:val="center"/>
          </w:tcPr>
          <w:p w14:paraId="2CFD3EA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22053</w:t>
            </w:r>
          </w:p>
        </w:tc>
        <w:tc>
          <w:tcPr>
            <w:tcW w:w="6743" w:type="dxa"/>
            <w:gridSpan w:val="4"/>
            <w:shd w:val="clear" w:color="auto" w:fill="auto"/>
            <w:vAlign w:val="center"/>
          </w:tcPr>
          <w:p w14:paraId="0A58AE7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Zlatar (D29) – Lovrečan (D24)</w:t>
            </w:r>
          </w:p>
        </w:tc>
        <w:tc>
          <w:tcPr>
            <w:tcW w:w="1333" w:type="dxa"/>
            <w:shd w:val="clear" w:color="auto" w:fill="auto"/>
            <w:vAlign w:val="center"/>
          </w:tcPr>
          <w:p w14:paraId="072A988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4,20</w:t>
            </w:r>
          </w:p>
        </w:tc>
      </w:tr>
      <w:tr w:rsidR="008B7F54" w:rsidRPr="008B7F54" w14:paraId="5C4E2F98" w14:textId="77777777" w:rsidTr="007851FE">
        <w:tc>
          <w:tcPr>
            <w:tcW w:w="996" w:type="dxa"/>
            <w:shd w:val="clear" w:color="auto" w:fill="auto"/>
            <w:vAlign w:val="center"/>
          </w:tcPr>
          <w:p w14:paraId="53065A2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22054</w:t>
            </w:r>
          </w:p>
        </w:tc>
        <w:tc>
          <w:tcPr>
            <w:tcW w:w="6743" w:type="dxa"/>
            <w:gridSpan w:val="4"/>
            <w:shd w:val="clear" w:color="auto" w:fill="auto"/>
            <w:vAlign w:val="center"/>
          </w:tcPr>
          <w:p w14:paraId="35BD1A9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Ervenik Zlatarski – Zlatar Bistrica (D24)</w:t>
            </w:r>
          </w:p>
        </w:tc>
        <w:tc>
          <w:tcPr>
            <w:tcW w:w="1333" w:type="dxa"/>
            <w:shd w:val="clear" w:color="auto" w:fill="auto"/>
            <w:vAlign w:val="center"/>
          </w:tcPr>
          <w:p w14:paraId="32B1712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3,80</w:t>
            </w:r>
          </w:p>
        </w:tc>
      </w:tr>
      <w:tr w:rsidR="008B7F54" w:rsidRPr="008B7F54" w14:paraId="2E2DD513" w14:textId="77777777" w:rsidTr="007851FE">
        <w:tc>
          <w:tcPr>
            <w:tcW w:w="996" w:type="dxa"/>
            <w:shd w:val="clear" w:color="auto" w:fill="auto"/>
            <w:vAlign w:val="center"/>
          </w:tcPr>
          <w:p w14:paraId="3E84B8E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22056</w:t>
            </w:r>
          </w:p>
        </w:tc>
        <w:tc>
          <w:tcPr>
            <w:tcW w:w="6743" w:type="dxa"/>
            <w:gridSpan w:val="4"/>
            <w:shd w:val="clear" w:color="auto" w:fill="auto"/>
            <w:vAlign w:val="center"/>
          </w:tcPr>
          <w:p w14:paraId="04B74CB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Gusakovec (D307) – Šagudovec</w:t>
            </w:r>
          </w:p>
        </w:tc>
        <w:tc>
          <w:tcPr>
            <w:tcW w:w="1333" w:type="dxa"/>
            <w:shd w:val="clear" w:color="auto" w:fill="auto"/>
            <w:vAlign w:val="center"/>
          </w:tcPr>
          <w:p w14:paraId="0706E28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2,50</w:t>
            </w:r>
          </w:p>
        </w:tc>
      </w:tr>
      <w:tr w:rsidR="008B7F54" w:rsidRPr="008B7F54" w14:paraId="6BDE7BA3" w14:textId="77777777" w:rsidTr="007851FE">
        <w:tc>
          <w:tcPr>
            <w:tcW w:w="996" w:type="dxa"/>
            <w:shd w:val="clear" w:color="auto" w:fill="auto"/>
            <w:vAlign w:val="center"/>
          </w:tcPr>
          <w:p w14:paraId="2F5406E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22057</w:t>
            </w:r>
          </w:p>
        </w:tc>
        <w:tc>
          <w:tcPr>
            <w:tcW w:w="6743" w:type="dxa"/>
            <w:gridSpan w:val="4"/>
            <w:shd w:val="clear" w:color="auto" w:fill="auto"/>
            <w:vAlign w:val="center"/>
          </w:tcPr>
          <w:p w14:paraId="459AA7C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D24 – Brestovec</w:t>
            </w:r>
          </w:p>
        </w:tc>
        <w:tc>
          <w:tcPr>
            <w:tcW w:w="1333" w:type="dxa"/>
            <w:shd w:val="clear" w:color="auto" w:fill="auto"/>
            <w:vAlign w:val="center"/>
          </w:tcPr>
          <w:p w14:paraId="592497C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0,80</w:t>
            </w:r>
          </w:p>
        </w:tc>
      </w:tr>
      <w:tr w:rsidR="008B7F54" w:rsidRPr="008B7F54" w14:paraId="5774EC24" w14:textId="77777777" w:rsidTr="007851FE">
        <w:tc>
          <w:tcPr>
            <w:tcW w:w="996" w:type="dxa"/>
            <w:shd w:val="clear" w:color="auto" w:fill="auto"/>
            <w:vAlign w:val="center"/>
          </w:tcPr>
          <w:p w14:paraId="513A02B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22059</w:t>
            </w:r>
          </w:p>
        </w:tc>
        <w:tc>
          <w:tcPr>
            <w:tcW w:w="6743" w:type="dxa"/>
            <w:gridSpan w:val="4"/>
            <w:shd w:val="clear" w:color="auto" w:fill="auto"/>
            <w:vAlign w:val="center"/>
          </w:tcPr>
          <w:p w14:paraId="398712E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Klimen – Ž2170</w:t>
            </w:r>
          </w:p>
        </w:tc>
        <w:tc>
          <w:tcPr>
            <w:tcW w:w="1333" w:type="dxa"/>
            <w:shd w:val="clear" w:color="auto" w:fill="auto"/>
            <w:vAlign w:val="center"/>
          </w:tcPr>
          <w:p w14:paraId="0DECFB6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3,00</w:t>
            </w:r>
          </w:p>
        </w:tc>
      </w:tr>
      <w:tr w:rsidR="008B7F54" w:rsidRPr="008B7F54" w14:paraId="38F8D68F" w14:textId="77777777" w:rsidTr="007851FE">
        <w:tc>
          <w:tcPr>
            <w:tcW w:w="996" w:type="dxa"/>
            <w:shd w:val="clear" w:color="auto" w:fill="auto"/>
            <w:vAlign w:val="center"/>
          </w:tcPr>
          <w:p w14:paraId="3B93FF7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22060</w:t>
            </w:r>
          </w:p>
        </w:tc>
        <w:tc>
          <w:tcPr>
            <w:tcW w:w="6743" w:type="dxa"/>
            <w:gridSpan w:val="4"/>
            <w:shd w:val="clear" w:color="auto" w:fill="auto"/>
            <w:vAlign w:val="center"/>
          </w:tcPr>
          <w:p w14:paraId="37BD332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Ž2171-Maretić – Husinec – Peščeno – Jertovec (D540)</w:t>
            </w:r>
          </w:p>
        </w:tc>
        <w:tc>
          <w:tcPr>
            <w:tcW w:w="1333" w:type="dxa"/>
            <w:shd w:val="clear" w:color="auto" w:fill="auto"/>
            <w:vAlign w:val="center"/>
          </w:tcPr>
          <w:p w14:paraId="706049B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7,37</w:t>
            </w:r>
          </w:p>
        </w:tc>
      </w:tr>
      <w:tr w:rsidR="008B7F54" w:rsidRPr="008B7F54" w14:paraId="660ACC31" w14:textId="77777777" w:rsidTr="007851FE">
        <w:tc>
          <w:tcPr>
            <w:tcW w:w="996" w:type="dxa"/>
            <w:shd w:val="clear" w:color="auto" w:fill="auto"/>
            <w:vAlign w:val="center"/>
          </w:tcPr>
          <w:p w14:paraId="3D4C072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22061</w:t>
            </w:r>
          </w:p>
        </w:tc>
        <w:tc>
          <w:tcPr>
            <w:tcW w:w="6743" w:type="dxa"/>
            <w:gridSpan w:val="4"/>
            <w:shd w:val="clear" w:color="auto" w:fill="auto"/>
            <w:vAlign w:val="center"/>
          </w:tcPr>
          <w:p w14:paraId="28BAA5B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Brlekovo – Turnišće (D24)</w:t>
            </w:r>
            <w:r w:rsidRPr="007851FE">
              <w:rPr>
                <w:rFonts w:asciiTheme="minorHAnsi" w:hAnsiTheme="minorHAnsi" w:cstheme="minorHAnsi"/>
                <w:sz w:val="20"/>
                <w:lang w:eastAsia="zh-CN"/>
              </w:rPr>
              <w:tab/>
              <w:t>2,70</w:t>
            </w:r>
          </w:p>
        </w:tc>
        <w:tc>
          <w:tcPr>
            <w:tcW w:w="1333" w:type="dxa"/>
            <w:shd w:val="clear" w:color="auto" w:fill="auto"/>
            <w:vAlign w:val="center"/>
          </w:tcPr>
          <w:p w14:paraId="1B74AC8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2,70</w:t>
            </w:r>
          </w:p>
        </w:tc>
      </w:tr>
      <w:tr w:rsidR="008B7F54" w:rsidRPr="008B7F54" w14:paraId="5D102597" w14:textId="77777777" w:rsidTr="007851FE">
        <w:tc>
          <w:tcPr>
            <w:tcW w:w="996" w:type="dxa"/>
            <w:shd w:val="clear" w:color="auto" w:fill="auto"/>
            <w:vAlign w:val="center"/>
          </w:tcPr>
          <w:p w14:paraId="4748734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22062</w:t>
            </w:r>
          </w:p>
        </w:tc>
        <w:tc>
          <w:tcPr>
            <w:tcW w:w="6743" w:type="dxa"/>
            <w:gridSpan w:val="4"/>
            <w:shd w:val="clear" w:color="auto" w:fill="auto"/>
            <w:vAlign w:val="center"/>
          </w:tcPr>
          <w:p w14:paraId="417A5D5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Pešćeno (L22060) – Šavorići – Vrbovo (Ž2172)</w:t>
            </w:r>
          </w:p>
        </w:tc>
        <w:tc>
          <w:tcPr>
            <w:tcW w:w="1333" w:type="dxa"/>
            <w:shd w:val="clear" w:color="auto" w:fill="auto"/>
            <w:vAlign w:val="center"/>
          </w:tcPr>
          <w:p w14:paraId="0E5B3BC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4,80</w:t>
            </w:r>
          </w:p>
        </w:tc>
      </w:tr>
      <w:tr w:rsidR="008B7F54" w:rsidRPr="008B7F54" w14:paraId="49913F42" w14:textId="77777777" w:rsidTr="007851FE">
        <w:tc>
          <w:tcPr>
            <w:tcW w:w="996" w:type="dxa"/>
            <w:shd w:val="clear" w:color="auto" w:fill="auto"/>
            <w:vAlign w:val="center"/>
          </w:tcPr>
          <w:p w14:paraId="4F7F00D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22063</w:t>
            </w:r>
          </w:p>
        </w:tc>
        <w:tc>
          <w:tcPr>
            <w:tcW w:w="6743" w:type="dxa"/>
            <w:gridSpan w:val="4"/>
            <w:shd w:val="clear" w:color="auto" w:fill="auto"/>
            <w:vAlign w:val="center"/>
          </w:tcPr>
          <w:p w14:paraId="564F78D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Vrbovo (Ž2172) – Turkovčina (Ž2206)</w:t>
            </w:r>
          </w:p>
        </w:tc>
        <w:tc>
          <w:tcPr>
            <w:tcW w:w="1333" w:type="dxa"/>
            <w:shd w:val="clear" w:color="auto" w:fill="auto"/>
            <w:vAlign w:val="center"/>
          </w:tcPr>
          <w:p w14:paraId="41DCAAC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1,20</w:t>
            </w:r>
          </w:p>
        </w:tc>
      </w:tr>
      <w:tr w:rsidR="008B7F54" w:rsidRPr="008B7F54" w14:paraId="1459ED53" w14:textId="77777777" w:rsidTr="007851FE">
        <w:tc>
          <w:tcPr>
            <w:tcW w:w="996" w:type="dxa"/>
            <w:shd w:val="clear" w:color="auto" w:fill="auto"/>
            <w:vAlign w:val="center"/>
          </w:tcPr>
          <w:p w14:paraId="6434971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22064</w:t>
            </w:r>
          </w:p>
        </w:tc>
        <w:tc>
          <w:tcPr>
            <w:tcW w:w="6743" w:type="dxa"/>
            <w:gridSpan w:val="4"/>
            <w:shd w:val="clear" w:color="auto" w:fill="auto"/>
            <w:vAlign w:val="center"/>
          </w:tcPr>
          <w:p w14:paraId="5094946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Lipovec (D24) – Želj.stanica “Lipovec” – Poljanica Bistrička</w:t>
            </w:r>
          </w:p>
        </w:tc>
        <w:tc>
          <w:tcPr>
            <w:tcW w:w="1333" w:type="dxa"/>
            <w:shd w:val="clear" w:color="auto" w:fill="auto"/>
            <w:vAlign w:val="center"/>
          </w:tcPr>
          <w:p w14:paraId="6F0E582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1,15</w:t>
            </w:r>
          </w:p>
        </w:tc>
      </w:tr>
      <w:tr w:rsidR="008B7F54" w:rsidRPr="008B7F54" w14:paraId="1A04ADF5" w14:textId="77777777" w:rsidTr="007851FE">
        <w:tc>
          <w:tcPr>
            <w:tcW w:w="996" w:type="dxa"/>
            <w:shd w:val="clear" w:color="auto" w:fill="auto"/>
            <w:vAlign w:val="center"/>
          </w:tcPr>
          <w:p w14:paraId="58F2528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lastRenderedPageBreak/>
              <w:t>LC 22066</w:t>
            </w:r>
          </w:p>
        </w:tc>
        <w:tc>
          <w:tcPr>
            <w:tcW w:w="6743" w:type="dxa"/>
            <w:gridSpan w:val="4"/>
            <w:shd w:val="clear" w:color="auto" w:fill="auto"/>
            <w:vAlign w:val="center"/>
          </w:tcPr>
          <w:p w14:paraId="6354186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Donji Sušobreg (Ž2204) – G.Sušobreg – Globočec (Ž2221)</w:t>
            </w:r>
          </w:p>
        </w:tc>
        <w:tc>
          <w:tcPr>
            <w:tcW w:w="1333" w:type="dxa"/>
            <w:shd w:val="clear" w:color="auto" w:fill="auto"/>
            <w:vAlign w:val="center"/>
          </w:tcPr>
          <w:p w14:paraId="2C38CC5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3,50</w:t>
            </w:r>
          </w:p>
        </w:tc>
      </w:tr>
      <w:tr w:rsidR="008B7F54" w:rsidRPr="008B7F54" w14:paraId="1DE61329" w14:textId="77777777" w:rsidTr="007851FE">
        <w:tc>
          <w:tcPr>
            <w:tcW w:w="996" w:type="dxa"/>
            <w:shd w:val="clear" w:color="auto" w:fill="auto"/>
            <w:vAlign w:val="center"/>
          </w:tcPr>
          <w:p w14:paraId="40923CE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22067</w:t>
            </w:r>
          </w:p>
        </w:tc>
        <w:tc>
          <w:tcPr>
            <w:tcW w:w="6743" w:type="dxa"/>
            <w:gridSpan w:val="4"/>
            <w:shd w:val="clear" w:color="auto" w:fill="auto"/>
            <w:vAlign w:val="center"/>
          </w:tcPr>
          <w:p w14:paraId="4536A2B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Gornji Kraljevec (D24) – Loborčeci</w:t>
            </w:r>
          </w:p>
        </w:tc>
        <w:tc>
          <w:tcPr>
            <w:tcW w:w="1333" w:type="dxa"/>
            <w:shd w:val="clear" w:color="auto" w:fill="auto"/>
            <w:vAlign w:val="center"/>
          </w:tcPr>
          <w:p w14:paraId="5C0DF11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3,60</w:t>
            </w:r>
          </w:p>
        </w:tc>
      </w:tr>
      <w:tr w:rsidR="008B7F54" w:rsidRPr="008B7F54" w14:paraId="6BDF3A43" w14:textId="77777777" w:rsidTr="007851FE">
        <w:tc>
          <w:tcPr>
            <w:tcW w:w="996" w:type="dxa"/>
            <w:shd w:val="clear" w:color="auto" w:fill="auto"/>
            <w:vAlign w:val="center"/>
          </w:tcPr>
          <w:p w14:paraId="1E79DAA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22069</w:t>
            </w:r>
          </w:p>
        </w:tc>
        <w:tc>
          <w:tcPr>
            <w:tcW w:w="6743" w:type="dxa"/>
            <w:gridSpan w:val="4"/>
            <w:shd w:val="clear" w:color="auto" w:fill="auto"/>
            <w:vAlign w:val="center"/>
          </w:tcPr>
          <w:p w14:paraId="43C5C21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Oroslavje : D307 – Ž2216</w:t>
            </w:r>
          </w:p>
        </w:tc>
        <w:tc>
          <w:tcPr>
            <w:tcW w:w="1333" w:type="dxa"/>
            <w:shd w:val="clear" w:color="auto" w:fill="auto"/>
            <w:vAlign w:val="center"/>
          </w:tcPr>
          <w:p w14:paraId="14B481A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1,10</w:t>
            </w:r>
          </w:p>
        </w:tc>
      </w:tr>
      <w:tr w:rsidR="008B7F54" w:rsidRPr="008B7F54" w14:paraId="7B0E5AF7" w14:textId="77777777" w:rsidTr="007851FE">
        <w:tc>
          <w:tcPr>
            <w:tcW w:w="996" w:type="dxa"/>
            <w:shd w:val="clear" w:color="auto" w:fill="auto"/>
            <w:vAlign w:val="center"/>
          </w:tcPr>
          <w:p w14:paraId="6DCAFE9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22070</w:t>
            </w:r>
          </w:p>
        </w:tc>
        <w:tc>
          <w:tcPr>
            <w:tcW w:w="6743" w:type="dxa"/>
            <w:gridSpan w:val="4"/>
            <w:shd w:val="clear" w:color="auto" w:fill="auto"/>
            <w:vAlign w:val="center"/>
          </w:tcPr>
          <w:p w14:paraId="1F9505F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Želj.kolodvor “Oroslavje”(Ž2197) – Stubičke Toplice (Ž2217)</w:t>
            </w:r>
          </w:p>
        </w:tc>
        <w:tc>
          <w:tcPr>
            <w:tcW w:w="1333" w:type="dxa"/>
            <w:shd w:val="clear" w:color="auto" w:fill="auto"/>
            <w:vAlign w:val="center"/>
          </w:tcPr>
          <w:p w14:paraId="331300B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3,80</w:t>
            </w:r>
          </w:p>
        </w:tc>
      </w:tr>
      <w:tr w:rsidR="008B7F54" w:rsidRPr="008B7F54" w14:paraId="7B2E8563" w14:textId="77777777" w:rsidTr="007851FE">
        <w:tc>
          <w:tcPr>
            <w:tcW w:w="996" w:type="dxa"/>
            <w:shd w:val="clear" w:color="auto" w:fill="auto"/>
            <w:vAlign w:val="center"/>
          </w:tcPr>
          <w:p w14:paraId="70C4BFA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22071</w:t>
            </w:r>
          </w:p>
        </w:tc>
        <w:tc>
          <w:tcPr>
            <w:tcW w:w="6743" w:type="dxa"/>
            <w:gridSpan w:val="4"/>
            <w:shd w:val="clear" w:color="auto" w:fill="auto"/>
            <w:vAlign w:val="center"/>
          </w:tcPr>
          <w:p w14:paraId="46FA12C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Donja Stubica (D307) – Pustodol</w:t>
            </w:r>
          </w:p>
        </w:tc>
        <w:tc>
          <w:tcPr>
            <w:tcW w:w="1333" w:type="dxa"/>
            <w:shd w:val="clear" w:color="auto" w:fill="auto"/>
            <w:vAlign w:val="center"/>
          </w:tcPr>
          <w:p w14:paraId="02AE7E4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0,80</w:t>
            </w:r>
          </w:p>
        </w:tc>
      </w:tr>
      <w:tr w:rsidR="008B7F54" w:rsidRPr="008B7F54" w14:paraId="2C99AA83" w14:textId="77777777" w:rsidTr="007851FE">
        <w:tc>
          <w:tcPr>
            <w:tcW w:w="996" w:type="dxa"/>
            <w:shd w:val="clear" w:color="auto" w:fill="auto"/>
            <w:vAlign w:val="center"/>
          </w:tcPr>
          <w:p w14:paraId="42C017E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22072</w:t>
            </w:r>
          </w:p>
        </w:tc>
        <w:tc>
          <w:tcPr>
            <w:tcW w:w="6743" w:type="dxa"/>
            <w:gridSpan w:val="4"/>
            <w:shd w:val="clear" w:color="auto" w:fill="auto"/>
            <w:vAlign w:val="center"/>
          </w:tcPr>
          <w:p w14:paraId="5E611FA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Donja Stubica (D307) – Milekovo Selo</w:t>
            </w:r>
          </w:p>
        </w:tc>
        <w:tc>
          <w:tcPr>
            <w:tcW w:w="1333" w:type="dxa"/>
            <w:shd w:val="clear" w:color="auto" w:fill="auto"/>
            <w:vAlign w:val="center"/>
          </w:tcPr>
          <w:p w14:paraId="4F09233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1,30</w:t>
            </w:r>
          </w:p>
        </w:tc>
      </w:tr>
      <w:tr w:rsidR="008B7F54" w:rsidRPr="008B7F54" w14:paraId="61AE4C09" w14:textId="77777777" w:rsidTr="007851FE">
        <w:tc>
          <w:tcPr>
            <w:tcW w:w="996" w:type="dxa"/>
            <w:shd w:val="clear" w:color="auto" w:fill="auto"/>
            <w:vAlign w:val="center"/>
          </w:tcPr>
          <w:p w14:paraId="1E2F24C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22073</w:t>
            </w:r>
          </w:p>
        </w:tc>
        <w:tc>
          <w:tcPr>
            <w:tcW w:w="6743" w:type="dxa"/>
            <w:gridSpan w:val="4"/>
            <w:shd w:val="clear" w:color="auto" w:fill="auto"/>
            <w:vAlign w:val="center"/>
          </w:tcPr>
          <w:p w14:paraId="11A2C12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Donja Stubica (D307) – Grabrina</w:t>
            </w:r>
          </w:p>
        </w:tc>
        <w:tc>
          <w:tcPr>
            <w:tcW w:w="1333" w:type="dxa"/>
            <w:shd w:val="clear" w:color="auto" w:fill="auto"/>
            <w:vAlign w:val="center"/>
          </w:tcPr>
          <w:p w14:paraId="2BD9E83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1,50</w:t>
            </w:r>
          </w:p>
        </w:tc>
      </w:tr>
      <w:tr w:rsidR="008B7F54" w:rsidRPr="008B7F54" w14:paraId="45A2CD99" w14:textId="77777777" w:rsidTr="007851FE">
        <w:tc>
          <w:tcPr>
            <w:tcW w:w="996" w:type="dxa"/>
            <w:shd w:val="clear" w:color="auto" w:fill="auto"/>
            <w:vAlign w:val="center"/>
          </w:tcPr>
          <w:p w14:paraId="76A7EF1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22074</w:t>
            </w:r>
          </w:p>
        </w:tc>
        <w:tc>
          <w:tcPr>
            <w:tcW w:w="6743" w:type="dxa"/>
            <w:gridSpan w:val="4"/>
            <w:shd w:val="clear" w:color="auto" w:fill="auto"/>
            <w:vAlign w:val="center"/>
          </w:tcPr>
          <w:p w14:paraId="238C9FA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Gr.R.Slovenije – G.Čemehovec – Movrač (Ž2186)</w:t>
            </w:r>
          </w:p>
        </w:tc>
        <w:tc>
          <w:tcPr>
            <w:tcW w:w="1333" w:type="dxa"/>
            <w:shd w:val="clear" w:color="auto" w:fill="auto"/>
            <w:vAlign w:val="center"/>
          </w:tcPr>
          <w:p w14:paraId="64D4753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2,20</w:t>
            </w:r>
          </w:p>
        </w:tc>
      </w:tr>
      <w:tr w:rsidR="008B7F54" w:rsidRPr="008B7F54" w14:paraId="64297FC6" w14:textId="77777777" w:rsidTr="007851FE">
        <w:tc>
          <w:tcPr>
            <w:tcW w:w="996" w:type="dxa"/>
            <w:shd w:val="clear" w:color="auto" w:fill="auto"/>
            <w:vAlign w:val="center"/>
          </w:tcPr>
          <w:p w14:paraId="11B64D0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22076</w:t>
            </w:r>
          </w:p>
        </w:tc>
        <w:tc>
          <w:tcPr>
            <w:tcW w:w="6743" w:type="dxa"/>
            <w:gridSpan w:val="4"/>
            <w:shd w:val="clear" w:color="auto" w:fill="auto"/>
            <w:vAlign w:val="center"/>
          </w:tcPr>
          <w:p w14:paraId="19B52B2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Donja Stubica (D307) – Gornja Podgora</w:t>
            </w:r>
          </w:p>
        </w:tc>
        <w:tc>
          <w:tcPr>
            <w:tcW w:w="1333" w:type="dxa"/>
            <w:shd w:val="clear" w:color="auto" w:fill="auto"/>
            <w:vAlign w:val="center"/>
          </w:tcPr>
          <w:p w14:paraId="56465B4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1,80</w:t>
            </w:r>
          </w:p>
        </w:tc>
      </w:tr>
      <w:tr w:rsidR="008B7F54" w:rsidRPr="008B7F54" w14:paraId="500E4559" w14:textId="77777777" w:rsidTr="007851FE">
        <w:tc>
          <w:tcPr>
            <w:tcW w:w="996" w:type="dxa"/>
            <w:shd w:val="clear" w:color="auto" w:fill="auto"/>
            <w:vAlign w:val="center"/>
          </w:tcPr>
          <w:p w14:paraId="2717B0D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22077</w:t>
            </w:r>
          </w:p>
        </w:tc>
        <w:tc>
          <w:tcPr>
            <w:tcW w:w="6743" w:type="dxa"/>
            <w:gridSpan w:val="4"/>
            <w:shd w:val="clear" w:color="auto" w:fill="auto"/>
            <w:vAlign w:val="center"/>
          </w:tcPr>
          <w:p w14:paraId="52E8D14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D205 – Klanjec (L22030)</w:t>
            </w:r>
          </w:p>
        </w:tc>
        <w:tc>
          <w:tcPr>
            <w:tcW w:w="1333" w:type="dxa"/>
            <w:shd w:val="clear" w:color="auto" w:fill="auto"/>
            <w:vAlign w:val="center"/>
          </w:tcPr>
          <w:p w14:paraId="48B12CB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0,40</w:t>
            </w:r>
          </w:p>
        </w:tc>
      </w:tr>
      <w:tr w:rsidR="008B7F54" w:rsidRPr="008B7F54" w14:paraId="7612C442" w14:textId="77777777" w:rsidTr="007851FE">
        <w:tc>
          <w:tcPr>
            <w:tcW w:w="996" w:type="dxa"/>
            <w:shd w:val="clear" w:color="auto" w:fill="auto"/>
            <w:vAlign w:val="center"/>
          </w:tcPr>
          <w:p w14:paraId="4E87366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22078</w:t>
            </w:r>
          </w:p>
        </w:tc>
        <w:tc>
          <w:tcPr>
            <w:tcW w:w="6743" w:type="dxa"/>
            <w:gridSpan w:val="4"/>
            <w:shd w:val="clear" w:color="auto" w:fill="auto"/>
            <w:vAlign w:val="center"/>
          </w:tcPr>
          <w:p w14:paraId="343E194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Selnica (Ž2201) – Gusakovec (D307)</w:t>
            </w:r>
          </w:p>
        </w:tc>
        <w:tc>
          <w:tcPr>
            <w:tcW w:w="1333" w:type="dxa"/>
            <w:shd w:val="clear" w:color="auto" w:fill="auto"/>
            <w:vAlign w:val="center"/>
          </w:tcPr>
          <w:p w14:paraId="4D5CA42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5,50</w:t>
            </w:r>
          </w:p>
        </w:tc>
      </w:tr>
      <w:tr w:rsidR="008B7F54" w:rsidRPr="008B7F54" w14:paraId="5F9A3EFA" w14:textId="77777777" w:rsidTr="007851FE">
        <w:tc>
          <w:tcPr>
            <w:tcW w:w="996" w:type="dxa"/>
            <w:shd w:val="clear" w:color="auto" w:fill="auto"/>
            <w:vAlign w:val="center"/>
          </w:tcPr>
          <w:p w14:paraId="4900127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22079</w:t>
            </w:r>
          </w:p>
        </w:tc>
        <w:tc>
          <w:tcPr>
            <w:tcW w:w="6743" w:type="dxa"/>
            <w:gridSpan w:val="4"/>
            <w:shd w:val="clear" w:color="auto" w:fill="auto"/>
            <w:vAlign w:val="center"/>
          </w:tcPr>
          <w:p w14:paraId="22D1F84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Valentinovo (D206) – Benkovo (D507)</w:t>
            </w:r>
          </w:p>
        </w:tc>
        <w:tc>
          <w:tcPr>
            <w:tcW w:w="1333" w:type="dxa"/>
            <w:shd w:val="clear" w:color="auto" w:fill="auto"/>
            <w:vAlign w:val="center"/>
          </w:tcPr>
          <w:p w14:paraId="6C2EEF2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0,80</w:t>
            </w:r>
          </w:p>
        </w:tc>
      </w:tr>
      <w:tr w:rsidR="008B7F54" w:rsidRPr="008B7F54" w14:paraId="09221562" w14:textId="77777777" w:rsidTr="007851FE">
        <w:tc>
          <w:tcPr>
            <w:tcW w:w="996" w:type="dxa"/>
            <w:shd w:val="clear" w:color="auto" w:fill="auto"/>
            <w:vAlign w:val="center"/>
          </w:tcPr>
          <w:p w14:paraId="3B6EEE7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22080</w:t>
            </w:r>
          </w:p>
        </w:tc>
        <w:tc>
          <w:tcPr>
            <w:tcW w:w="6743" w:type="dxa"/>
            <w:gridSpan w:val="4"/>
            <w:shd w:val="clear" w:color="auto" w:fill="auto"/>
            <w:vAlign w:val="center"/>
          </w:tcPr>
          <w:p w14:paraId="29BFF9F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Dubrovčan (Ž2155) – Vilanci</w:t>
            </w:r>
          </w:p>
        </w:tc>
        <w:tc>
          <w:tcPr>
            <w:tcW w:w="1333" w:type="dxa"/>
            <w:shd w:val="clear" w:color="auto" w:fill="auto"/>
            <w:vAlign w:val="center"/>
          </w:tcPr>
          <w:p w14:paraId="44E465C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0,90</w:t>
            </w:r>
          </w:p>
        </w:tc>
      </w:tr>
      <w:tr w:rsidR="008B7F54" w:rsidRPr="008B7F54" w14:paraId="113EBDD2" w14:textId="77777777" w:rsidTr="007851FE">
        <w:tc>
          <w:tcPr>
            <w:tcW w:w="996" w:type="dxa"/>
            <w:shd w:val="clear" w:color="auto" w:fill="auto"/>
            <w:vAlign w:val="center"/>
          </w:tcPr>
          <w:p w14:paraId="7B9B150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22081</w:t>
            </w:r>
          </w:p>
        </w:tc>
        <w:tc>
          <w:tcPr>
            <w:tcW w:w="6743" w:type="dxa"/>
            <w:gridSpan w:val="4"/>
            <w:shd w:val="clear" w:color="auto" w:fill="auto"/>
            <w:vAlign w:val="center"/>
          </w:tcPr>
          <w:p w14:paraId="0781E7B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Ž2162 – Sekirišče</w:t>
            </w:r>
          </w:p>
        </w:tc>
        <w:tc>
          <w:tcPr>
            <w:tcW w:w="1333" w:type="dxa"/>
            <w:shd w:val="clear" w:color="auto" w:fill="auto"/>
            <w:vAlign w:val="center"/>
          </w:tcPr>
          <w:p w14:paraId="1DA2FFD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0,60</w:t>
            </w:r>
          </w:p>
        </w:tc>
      </w:tr>
      <w:tr w:rsidR="008B7F54" w:rsidRPr="008B7F54" w14:paraId="55C057AB" w14:textId="77777777" w:rsidTr="007851FE">
        <w:tc>
          <w:tcPr>
            <w:tcW w:w="996" w:type="dxa"/>
            <w:shd w:val="clear" w:color="auto" w:fill="auto"/>
            <w:vAlign w:val="center"/>
          </w:tcPr>
          <w:p w14:paraId="2F04D06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22082</w:t>
            </w:r>
          </w:p>
        </w:tc>
        <w:tc>
          <w:tcPr>
            <w:tcW w:w="6743" w:type="dxa"/>
            <w:gridSpan w:val="4"/>
            <w:shd w:val="clear" w:color="auto" w:fill="auto"/>
            <w:vAlign w:val="center"/>
          </w:tcPr>
          <w:p w14:paraId="66BC7C6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Čret (D507) – Krapinske Toplice (Ž2155)</w:t>
            </w:r>
          </w:p>
        </w:tc>
        <w:tc>
          <w:tcPr>
            <w:tcW w:w="1333" w:type="dxa"/>
            <w:shd w:val="clear" w:color="auto" w:fill="auto"/>
            <w:vAlign w:val="center"/>
          </w:tcPr>
          <w:p w14:paraId="67FC511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3,20</w:t>
            </w:r>
          </w:p>
        </w:tc>
      </w:tr>
      <w:tr w:rsidR="008B7F54" w:rsidRPr="008B7F54" w14:paraId="7770F004" w14:textId="77777777" w:rsidTr="007851FE">
        <w:tc>
          <w:tcPr>
            <w:tcW w:w="996" w:type="dxa"/>
            <w:shd w:val="clear" w:color="auto" w:fill="auto"/>
            <w:vAlign w:val="center"/>
          </w:tcPr>
          <w:p w14:paraId="4EF0135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22084</w:t>
            </w:r>
          </w:p>
        </w:tc>
        <w:tc>
          <w:tcPr>
            <w:tcW w:w="6743" w:type="dxa"/>
            <w:gridSpan w:val="4"/>
            <w:shd w:val="clear" w:color="auto" w:fill="auto"/>
            <w:vAlign w:val="center"/>
          </w:tcPr>
          <w:p w14:paraId="6B21B5E2"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Strmec (L22039) – Vižovlje – Družilovec (Ž2191)</w:t>
            </w:r>
          </w:p>
        </w:tc>
        <w:tc>
          <w:tcPr>
            <w:tcW w:w="1333" w:type="dxa"/>
            <w:shd w:val="clear" w:color="auto" w:fill="auto"/>
            <w:vAlign w:val="center"/>
          </w:tcPr>
          <w:p w14:paraId="074B866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3,80</w:t>
            </w:r>
          </w:p>
        </w:tc>
      </w:tr>
      <w:tr w:rsidR="008B7F54" w:rsidRPr="008B7F54" w14:paraId="3AEE9E6E" w14:textId="77777777" w:rsidTr="007851FE">
        <w:tc>
          <w:tcPr>
            <w:tcW w:w="996" w:type="dxa"/>
            <w:shd w:val="clear" w:color="auto" w:fill="auto"/>
            <w:vAlign w:val="center"/>
          </w:tcPr>
          <w:p w14:paraId="42B4C34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22087</w:t>
            </w:r>
          </w:p>
        </w:tc>
        <w:tc>
          <w:tcPr>
            <w:tcW w:w="6743" w:type="dxa"/>
            <w:gridSpan w:val="4"/>
            <w:shd w:val="clear" w:color="auto" w:fill="auto"/>
            <w:vAlign w:val="center"/>
          </w:tcPr>
          <w:p w14:paraId="2BB4AED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Zlatar Bistrica (D24) – Gornji Brestovec – D29</w:t>
            </w:r>
          </w:p>
        </w:tc>
        <w:tc>
          <w:tcPr>
            <w:tcW w:w="1333" w:type="dxa"/>
            <w:shd w:val="clear" w:color="auto" w:fill="auto"/>
            <w:vAlign w:val="center"/>
          </w:tcPr>
          <w:p w14:paraId="4DA480D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1,30</w:t>
            </w:r>
          </w:p>
        </w:tc>
      </w:tr>
      <w:tr w:rsidR="008B7F54" w:rsidRPr="008B7F54" w14:paraId="62F785E7" w14:textId="77777777" w:rsidTr="007851FE">
        <w:tc>
          <w:tcPr>
            <w:tcW w:w="996" w:type="dxa"/>
            <w:shd w:val="clear" w:color="auto" w:fill="auto"/>
            <w:vAlign w:val="center"/>
          </w:tcPr>
          <w:p w14:paraId="6F40A6E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22088</w:t>
            </w:r>
          </w:p>
        </w:tc>
        <w:tc>
          <w:tcPr>
            <w:tcW w:w="6743" w:type="dxa"/>
            <w:gridSpan w:val="4"/>
            <w:shd w:val="clear" w:color="auto" w:fill="auto"/>
            <w:vAlign w:val="center"/>
          </w:tcPr>
          <w:p w14:paraId="1E4F7D3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Radoboj groblje (Ž2123) – Klet Gorica – Marof (L22014)</w:t>
            </w:r>
          </w:p>
        </w:tc>
        <w:tc>
          <w:tcPr>
            <w:tcW w:w="1333" w:type="dxa"/>
            <w:shd w:val="clear" w:color="auto" w:fill="auto"/>
            <w:vAlign w:val="center"/>
          </w:tcPr>
          <w:p w14:paraId="6A83F26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2,64</w:t>
            </w:r>
          </w:p>
        </w:tc>
      </w:tr>
      <w:tr w:rsidR="008B7F54" w:rsidRPr="008B7F54" w14:paraId="2A04A596" w14:textId="77777777" w:rsidTr="007851FE">
        <w:tc>
          <w:tcPr>
            <w:tcW w:w="996" w:type="dxa"/>
            <w:shd w:val="clear" w:color="auto" w:fill="auto"/>
            <w:vAlign w:val="center"/>
          </w:tcPr>
          <w:p w14:paraId="4CD8CE0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22089</w:t>
            </w:r>
          </w:p>
        </w:tc>
        <w:tc>
          <w:tcPr>
            <w:tcW w:w="6743" w:type="dxa"/>
            <w:gridSpan w:val="4"/>
            <w:shd w:val="clear" w:color="auto" w:fill="auto"/>
            <w:vAlign w:val="center"/>
          </w:tcPr>
          <w:p w14:paraId="3463C31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Gorjani Sutinski (Ž2257) – Gornja Šemnica (Ž2122)</w:t>
            </w:r>
          </w:p>
        </w:tc>
        <w:tc>
          <w:tcPr>
            <w:tcW w:w="1333" w:type="dxa"/>
            <w:shd w:val="clear" w:color="auto" w:fill="auto"/>
            <w:vAlign w:val="center"/>
          </w:tcPr>
          <w:p w14:paraId="72405B8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1,95</w:t>
            </w:r>
          </w:p>
        </w:tc>
      </w:tr>
      <w:tr w:rsidR="008B7F54" w:rsidRPr="008B7F54" w14:paraId="0D8E6C59" w14:textId="77777777" w:rsidTr="007851FE">
        <w:tc>
          <w:tcPr>
            <w:tcW w:w="996" w:type="dxa"/>
            <w:shd w:val="clear" w:color="auto" w:fill="auto"/>
            <w:vAlign w:val="center"/>
          </w:tcPr>
          <w:p w14:paraId="0F51271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22090</w:t>
            </w:r>
          </w:p>
        </w:tc>
        <w:tc>
          <w:tcPr>
            <w:tcW w:w="6743" w:type="dxa"/>
            <w:gridSpan w:val="4"/>
            <w:shd w:val="clear" w:color="auto" w:fill="auto"/>
            <w:vAlign w:val="center"/>
          </w:tcPr>
          <w:p w14:paraId="375453C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A.G. Grada Krapina – Orehovec Radobojski – Marof (Ž2123)</w:t>
            </w:r>
          </w:p>
        </w:tc>
        <w:tc>
          <w:tcPr>
            <w:tcW w:w="1333" w:type="dxa"/>
            <w:shd w:val="clear" w:color="auto" w:fill="auto"/>
            <w:vAlign w:val="center"/>
          </w:tcPr>
          <w:p w14:paraId="391FA1C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1,75</w:t>
            </w:r>
          </w:p>
        </w:tc>
      </w:tr>
      <w:tr w:rsidR="008B7F54" w:rsidRPr="008B7F54" w14:paraId="02C33373" w14:textId="77777777" w:rsidTr="007851FE">
        <w:tc>
          <w:tcPr>
            <w:tcW w:w="996" w:type="dxa"/>
            <w:shd w:val="clear" w:color="auto" w:fill="auto"/>
            <w:vAlign w:val="center"/>
          </w:tcPr>
          <w:p w14:paraId="2BDF3B0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22091</w:t>
            </w:r>
          </w:p>
        </w:tc>
        <w:tc>
          <w:tcPr>
            <w:tcW w:w="6743" w:type="dxa"/>
            <w:gridSpan w:val="4"/>
            <w:shd w:val="clear" w:color="auto" w:fill="auto"/>
            <w:vAlign w:val="center"/>
          </w:tcPr>
          <w:p w14:paraId="2DE7FA7F"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Klenice (Ž2096) – Bežanec (D206)</w:t>
            </w:r>
          </w:p>
        </w:tc>
        <w:tc>
          <w:tcPr>
            <w:tcW w:w="1333" w:type="dxa"/>
            <w:shd w:val="clear" w:color="auto" w:fill="auto"/>
            <w:vAlign w:val="center"/>
          </w:tcPr>
          <w:p w14:paraId="37819F2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2,30</w:t>
            </w:r>
          </w:p>
        </w:tc>
      </w:tr>
      <w:tr w:rsidR="008B7F54" w:rsidRPr="008B7F54" w14:paraId="32ECFBC2" w14:textId="77777777" w:rsidTr="007851FE">
        <w:tc>
          <w:tcPr>
            <w:tcW w:w="996" w:type="dxa"/>
            <w:shd w:val="clear" w:color="auto" w:fill="auto"/>
            <w:vAlign w:val="center"/>
          </w:tcPr>
          <w:p w14:paraId="1599709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22092</w:t>
            </w:r>
          </w:p>
        </w:tc>
        <w:tc>
          <w:tcPr>
            <w:tcW w:w="6743" w:type="dxa"/>
            <w:gridSpan w:val="4"/>
            <w:shd w:val="clear" w:color="auto" w:fill="auto"/>
            <w:vAlign w:val="center"/>
          </w:tcPr>
          <w:p w14:paraId="3A7FF71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Samci (D307) – Muzej seljačkih buna</w:t>
            </w:r>
          </w:p>
        </w:tc>
        <w:tc>
          <w:tcPr>
            <w:tcW w:w="1333" w:type="dxa"/>
            <w:shd w:val="clear" w:color="auto" w:fill="auto"/>
            <w:vAlign w:val="center"/>
          </w:tcPr>
          <w:p w14:paraId="5A380A38"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0,76</w:t>
            </w:r>
          </w:p>
        </w:tc>
      </w:tr>
      <w:tr w:rsidR="008B7F54" w:rsidRPr="008B7F54" w14:paraId="0E7FD5DD" w14:textId="77777777" w:rsidTr="007851FE">
        <w:tc>
          <w:tcPr>
            <w:tcW w:w="996" w:type="dxa"/>
            <w:shd w:val="clear" w:color="auto" w:fill="auto"/>
            <w:vAlign w:val="center"/>
          </w:tcPr>
          <w:p w14:paraId="48830D2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22093</w:t>
            </w:r>
          </w:p>
        </w:tc>
        <w:tc>
          <w:tcPr>
            <w:tcW w:w="6743" w:type="dxa"/>
            <w:gridSpan w:val="4"/>
            <w:shd w:val="clear" w:color="auto" w:fill="auto"/>
            <w:vAlign w:val="center"/>
          </w:tcPr>
          <w:p w14:paraId="669C7C8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Samci (L22092) – Gornja Stubica (Ž2224)</w:t>
            </w:r>
          </w:p>
        </w:tc>
        <w:tc>
          <w:tcPr>
            <w:tcW w:w="1333" w:type="dxa"/>
            <w:shd w:val="clear" w:color="auto" w:fill="auto"/>
            <w:vAlign w:val="center"/>
          </w:tcPr>
          <w:p w14:paraId="1C629F2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0,89</w:t>
            </w:r>
          </w:p>
        </w:tc>
      </w:tr>
      <w:tr w:rsidR="008B7F54" w:rsidRPr="008B7F54" w14:paraId="790CBF95" w14:textId="77777777" w:rsidTr="007851FE">
        <w:tc>
          <w:tcPr>
            <w:tcW w:w="996" w:type="dxa"/>
            <w:shd w:val="clear" w:color="auto" w:fill="auto"/>
            <w:vAlign w:val="center"/>
          </w:tcPr>
          <w:p w14:paraId="593C321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22094</w:t>
            </w:r>
          </w:p>
        </w:tc>
        <w:tc>
          <w:tcPr>
            <w:tcW w:w="6743" w:type="dxa"/>
            <w:gridSpan w:val="4"/>
            <w:shd w:val="clear" w:color="auto" w:fill="auto"/>
            <w:vAlign w:val="center"/>
          </w:tcPr>
          <w:p w14:paraId="755A55A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Selnica (L22078) – Gusakovec – Dobri Zdenci (D307)</w:t>
            </w:r>
          </w:p>
        </w:tc>
        <w:tc>
          <w:tcPr>
            <w:tcW w:w="1333" w:type="dxa"/>
            <w:shd w:val="clear" w:color="auto" w:fill="auto"/>
            <w:vAlign w:val="center"/>
          </w:tcPr>
          <w:p w14:paraId="2595A5F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2,05</w:t>
            </w:r>
          </w:p>
        </w:tc>
      </w:tr>
      <w:tr w:rsidR="008B7F54" w:rsidRPr="008B7F54" w14:paraId="150D23C0" w14:textId="77777777" w:rsidTr="007851FE">
        <w:tc>
          <w:tcPr>
            <w:tcW w:w="996" w:type="dxa"/>
            <w:shd w:val="clear" w:color="auto" w:fill="auto"/>
            <w:vAlign w:val="center"/>
          </w:tcPr>
          <w:p w14:paraId="791EA29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22095</w:t>
            </w:r>
          </w:p>
        </w:tc>
        <w:tc>
          <w:tcPr>
            <w:tcW w:w="6743" w:type="dxa"/>
            <w:gridSpan w:val="4"/>
            <w:shd w:val="clear" w:color="auto" w:fill="auto"/>
            <w:vAlign w:val="center"/>
          </w:tcPr>
          <w:p w14:paraId="274FCD8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Grletinec (Ž2093) – ciglana – Druškovec (D206)</w:t>
            </w:r>
          </w:p>
        </w:tc>
        <w:tc>
          <w:tcPr>
            <w:tcW w:w="1333" w:type="dxa"/>
            <w:shd w:val="clear" w:color="auto" w:fill="auto"/>
            <w:vAlign w:val="center"/>
          </w:tcPr>
          <w:p w14:paraId="3B8C6BB7"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0,95</w:t>
            </w:r>
          </w:p>
        </w:tc>
      </w:tr>
      <w:tr w:rsidR="008B7F54" w:rsidRPr="008B7F54" w14:paraId="122219F9" w14:textId="77777777" w:rsidTr="007851FE">
        <w:tc>
          <w:tcPr>
            <w:tcW w:w="996" w:type="dxa"/>
            <w:shd w:val="clear" w:color="auto" w:fill="auto"/>
            <w:vAlign w:val="center"/>
          </w:tcPr>
          <w:p w14:paraId="34212F2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22096</w:t>
            </w:r>
          </w:p>
        </w:tc>
        <w:tc>
          <w:tcPr>
            <w:tcW w:w="6743" w:type="dxa"/>
            <w:gridSpan w:val="4"/>
            <w:shd w:val="clear" w:color="auto" w:fill="auto"/>
            <w:vAlign w:val="center"/>
          </w:tcPr>
          <w:p w14:paraId="781BB48D"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Štuparje (Ž2120) – Batišti – Čret (L22082)</w:t>
            </w:r>
          </w:p>
        </w:tc>
        <w:tc>
          <w:tcPr>
            <w:tcW w:w="1333" w:type="dxa"/>
            <w:shd w:val="clear" w:color="auto" w:fill="auto"/>
            <w:vAlign w:val="center"/>
          </w:tcPr>
          <w:p w14:paraId="59EA71F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3,30</w:t>
            </w:r>
          </w:p>
        </w:tc>
      </w:tr>
      <w:tr w:rsidR="008B7F54" w:rsidRPr="008B7F54" w14:paraId="31506A9C" w14:textId="77777777" w:rsidTr="007851FE">
        <w:tc>
          <w:tcPr>
            <w:tcW w:w="996" w:type="dxa"/>
            <w:shd w:val="clear" w:color="auto" w:fill="auto"/>
            <w:vAlign w:val="center"/>
          </w:tcPr>
          <w:p w14:paraId="414B1CC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22097</w:t>
            </w:r>
          </w:p>
        </w:tc>
        <w:tc>
          <w:tcPr>
            <w:tcW w:w="6743" w:type="dxa"/>
            <w:gridSpan w:val="4"/>
            <w:shd w:val="clear" w:color="auto" w:fill="auto"/>
            <w:vAlign w:val="center"/>
          </w:tcPr>
          <w:p w14:paraId="799AF3E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Opasanjek (L22054) – Veleškovec (D24)</w:t>
            </w:r>
          </w:p>
        </w:tc>
        <w:tc>
          <w:tcPr>
            <w:tcW w:w="1333" w:type="dxa"/>
            <w:shd w:val="clear" w:color="auto" w:fill="auto"/>
            <w:vAlign w:val="center"/>
          </w:tcPr>
          <w:p w14:paraId="488BABF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2,70</w:t>
            </w:r>
          </w:p>
        </w:tc>
      </w:tr>
      <w:tr w:rsidR="008B7F54" w:rsidRPr="008B7F54" w14:paraId="146D4CF7" w14:textId="77777777" w:rsidTr="007851FE">
        <w:tc>
          <w:tcPr>
            <w:tcW w:w="996" w:type="dxa"/>
            <w:shd w:val="clear" w:color="auto" w:fill="auto"/>
            <w:vAlign w:val="center"/>
          </w:tcPr>
          <w:p w14:paraId="7516BAA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22099</w:t>
            </w:r>
          </w:p>
        </w:tc>
        <w:tc>
          <w:tcPr>
            <w:tcW w:w="6743" w:type="dxa"/>
            <w:gridSpan w:val="4"/>
            <w:shd w:val="clear" w:color="auto" w:fill="auto"/>
            <w:vAlign w:val="center"/>
          </w:tcPr>
          <w:p w14:paraId="0402E28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Marija Bistrica: Ž2221 – Ž2227</w:t>
            </w:r>
          </w:p>
        </w:tc>
        <w:tc>
          <w:tcPr>
            <w:tcW w:w="1333" w:type="dxa"/>
            <w:shd w:val="clear" w:color="auto" w:fill="auto"/>
            <w:vAlign w:val="center"/>
          </w:tcPr>
          <w:p w14:paraId="7DB7EF8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0,50</w:t>
            </w:r>
          </w:p>
        </w:tc>
      </w:tr>
      <w:tr w:rsidR="008B7F54" w:rsidRPr="008B7F54" w14:paraId="295870FC" w14:textId="77777777" w:rsidTr="007851FE">
        <w:tc>
          <w:tcPr>
            <w:tcW w:w="996" w:type="dxa"/>
            <w:shd w:val="clear" w:color="auto" w:fill="auto"/>
            <w:vAlign w:val="center"/>
          </w:tcPr>
          <w:p w14:paraId="402E4C50"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22100</w:t>
            </w:r>
          </w:p>
        </w:tc>
        <w:tc>
          <w:tcPr>
            <w:tcW w:w="6743" w:type="dxa"/>
            <w:gridSpan w:val="4"/>
            <w:shd w:val="clear" w:color="auto" w:fill="auto"/>
            <w:vAlign w:val="center"/>
          </w:tcPr>
          <w:p w14:paraId="4B3275D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Stubička Slatina (Ž2217) – vojarna</w:t>
            </w:r>
          </w:p>
        </w:tc>
        <w:tc>
          <w:tcPr>
            <w:tcW w:w="1333" w:type="dxa"/>
            <w:shd w:val="clear" w:color="auto" w:fill="auto"/>
            <w:vAlign w:val="center"/>
          </w:tcPr>
          <w:p w14:paraId="69DEF48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0,90</w:t>
            </w:r>
          </w:p>
        </w:tc>
      </w:tr>
      <w:tr w:rsidR="008B7F54" w:rsidRPr="008B7F54" w14:paraId="074836D5" w14:textId="77777777" w:rsidTr="007851FE">
        <w:tc>
          <w:tcPr>
            <w:tcW w:w="996" w:type="dxa"/>
            <w:shd w:val="clear" w:color="auto" w:fill="auto"/>
            <w:vAlign w:val="center"/>
          </w:tcPr>
          <w:p w14:paraId="40F32A05"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22101</w:t>
            </w:r>
          </w:p>
        </w:tc>
        <w:tc>
          <w:tcPr>
            <w:tcW w:w="6743" w:type="dxa"/>
            <w:gridSpan w:val="4"/>
            <w:shd w:val="clear" w:color="auto" w:fill="auto"/>
            <w:vAlign w:val="center"/>
          </w:tcPr>
          <w:p w14:paraId="4B9FDDA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G.Stubica: Ul. Gupčevoj Lipi (Ž2225) – Trg Sv. Jurja (Ž2224)</w:t>
            </w:r>
          </w:p>
        </w:tc>
        <w:tc>
          <w:tcPr>
            <w:tcW w:w="1333" w:type="dxa"/>
            <w:shd w:val="clear" w:color="auto" w:fill="auto"/>
            <w:vAlign w:val="center"/>
          </w:tcPr>
          <w:p w14:paraId="4F082A36"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0,39</w:t>
            </w:r>
          </w:p>
        </w:tc>
      </w:tr>
      <w:tr w:rsidR="008B7F54" w:rsidRPr="008B7F54" w14:paraId="6A65FFA3" w14:textId="77777777" w:rsidTr="007851FE">
        <w:tc>
          <w:tcPr>
            <w:tcW w:w="996" w:type="dxa"/>
            <w:shd w:val="clear" w:color="auto" w:fill="auto"/>
            <w:vAlign w:val="center"/>
          </w:tcPr>
          <w:p w14:paraId="786C3B5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22102</w:t>
            </w:r>
          </w:p>
        </w:tc>
        <w:tc>
          <w:tcPr>
            <w:tcW w:w="6743" w:type="dxa"/>
            <w:gridSpan w:val="4"/>
            <w:shd w:val="clear" w:color="auto" w:fill="auto"/>
            <w:vAlign w:val="center"/>
          </w:tcPr>
          <w:p w14:paraId="6B2DF1D1"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Ž2198 – Vučak škola</w:t>
            </w:r>
          </w:p>
        </w:tc>
        <w:tc>
          <w:tcPr>
            <w:tcW w:w="1333" w:type="dxa"/>
            <w:shd w:val="clear" w:color="auto" w:fill="auto"/>
            <w:vAlign w:val="center"/>
          </w:tcPr>
          <w:p w14:paraId="5CA2BE29"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0,90</w:t>
            </w:r>
          </w:p>
        </w:tc>
      </w:tr>
      <w:tr w:rsidR="008B7F54" w:rsidRPr="008B7F54" w14:paraId="5C4C9B17" w14:textId="77777777" w:rsidTr="007851FE">
        <w:tc>
          <w:tcPr>
            <w:tcW w:w="996" w:type="dxa"/>
            <w:shd w:val="clear" w:color="auto" w:fill="auto"/>
            <w:vAlign w:val="center"/>
          </w:tcPr>
          <w:p w14:paraId="660CFAC3"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22103</w:t>
            </w:r>
          </w:p>
        </w:tc>
        <w:tc>
          <w:tcPr>
            <w:tcW w:w="6743" w:type="dxa"/>
            <w:gridSpan w:val="4"/>
            <w:shd w:val="clear" w:color="auto" w:fill="auto"/>
            <w:vAlign w:val="center"/>
          </w:tcPr>
          <w:p w14:paraId="1AFCEFEC"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Tuheljske Toplice (Ž2248) – Velika Erpenja (Ž2155)</w:t>
            </w:r>
          </w:p>
        </w:tc>
        <w:tc>
          <w:tcPr>
            <w:tcW w:w="1333" w:type="dxa"/>
            <w:shd w:val="clear" w:color="auto" w:fill="auto"/>
            <w:vAlign w:val="center"/>
          </w:tcPr>
          <w:p w14:paraId="748CE57B"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1,40</w:t>
            </w:r>
          </w:p>
        </w:tc>
      </w:tr>
      <w:tr w:rsidR="008B7F54" w:rsidRPr="008B7F54" w14:paraId="602DBB9A" w14:textId="77777777" w:rsidTr="007851FE">
        <w:tc>
          <w:tcPr>
            <w:tcW w:w="996" w:type="dxa"/>
            <w:shd w:val="clear" w:color="auto" w:fill="auto"/>
            <w:vAlign w:val="center"/>
          </w:tcPr>
          <w:p w14:paraId="01E6A17E"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LC 22105</w:t>
            </w:r>
          </w:p>
        </w:tc>
        <w:tc>
          <w:tcPr>
            <w:tcW w:w="6743" w:type="dxa"/>
            <w:gridSpan w:val="4"/>
            <w:shd w:val="clear" w:color="auto" w:fill="auto"/>
            <w:vAlign w:val="center"/>
          </w:tcPr>
          <w:p w14:paraId="07CE13FA"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Hum na Sutli – Mali Tabor – Prišlin (D229)</w:t>
            </w:r>
          </w:p>
        </w:tc>
        <w:tc>
          <w:tcPr>
            <w:tcW w:w="1333" w:type="dxa"/>
            <w:shd w:val="clear" w:color="auto" w:fill="auto"/>
            <w:vAlign w:val="center"/>
          </w:tcPr>
          <w:p w14:paraId="07E10FF4" w14:textId="77777777" w:rsidR="008B7F54" w:rsidRPr="007851FE" w:rsidRDefault="008B7F54" w:rsidP="007851FE">
            <w:pPr>
              <w:spacing w:line="240" w:lineRule="auto"/>
              <w:jc w:val="center"/>
              <w:rPr>
                <w:rFonts w:asciiTheme="minorHAnsi" w:hAnsiTheme="minorHAnsi" w:cstheme="minorHAnsi"/>
                <w:sz w:val="20"/>
                <w:lang w:eastAsia="zh-CN"/>
              </w:rPr>
            </w:pPr>
            <w:r w:rsidRPr="007851FE">
              <w:rPr>
                <w:rFonts w:asciiTheme="minorHAnsi" w:hAnsiTheme="minorHAnsi" w:cstheme="minorHAnsi"/>
                <w:sz w:val="20"/>
                <w:lang w:eastAsia="zh-CN"/>
              </w:rPr>
              <w:t>1,41</w:t>
            </w:r>
          </w:p>
        </w:tc>
      </w:tr>
    </w:tbl>
    <w:p w14:paraId="29F6D659" w14:textId="77777777" w:rsidR="008B7F54" w:rsidRPr="007851FE" w:rsidRDefault="008B7F54" w:rsidP="007851FE">
      <w:pPr>
        <w:spacing w:after="160" w:line="259" w:lineRule="auto"/>
        <w:jc w:val="center"/>
        <w:rPr>
          <w:rFonts w:eastAsia="SimSun" w:cs="Times New Roman"/>
          <w:sz w:val="20"/>
          <w:szCs w:val="20"/>
          <w:lang w:eastAsia="zh-CN"/>
        </w:rPr>
      </w:pPr>
      <w:r w:rsidRPr="007851FE">
        <w:rPr>
          <w:rFonts w:eastAsia="SimSun" w:cs="Times New Roman"/>
          <w:sz w:val="20"/>
          <w:szCs w:val="20"/>
          <w:lang w:eastAsia="zh-CN"/>
        </w:rPr>
        <w:t xml:space="preserve">Izvor: Odluka o razvrstavanju javnih cesta („Narodne novine“, broj </w:t>
      </w:r>
      <w:bookmarkStart w:id="112" w:name="_Hlk509561748"/>
      <w:r w:rsidRPr="007851FE">
        <w:rPr>
          <w:rFonts w:eastAsia="SimSun" w:cs="Times New Roman"/>
          <w:sz w:val="20"/>
          <w:szCs w:val="20"/>
          <w:lang w:eastAsia="zh-CN"/>
        </w:rPr>
        <w:t>103/18</w:t>
      </w:r>
      <w:bookmarkEnd w:id="112"/>
      <w:r w:rsidRPr="007851FE">
        <w:rPr>
          <w:rFonts w:eastAsia="SimSun" w:cs="Times New Roman"/>
          <w:sz w:val="20"/>
          <w:szCs w:val="20"/>
          <w:lang w:eastAsia="zh-CN"/>
        </w:rPr>
        <w:t>)</w:t>
      </w:r>
    </w:p>
    <w:p w14:paraId="52D70E46" w14:textId="77777777" w:rsidR="008B7F54" w:rsidRPr="008B7F54" w:rsidRDefault="008B7F54" w:rsidP="008B7F54">
      <w:pPr>
        <w:spacing w:after="120" w:line="276" w:lineRule="auto"/>
        <w:rPr>
          <w:rFonts w:eastAsia="SimSun" w:cs="Times New Roman"/>
          <w:szCs w:val="24"/>
          <w:lang w:eastAsia="zh-CN"/>
        </w:rPr>
      </w:pPr>
      <w:r w:rsidRPr="008B7F54">
        <w:rPr>
          <w:rFonts w:eastAsia="SimSun" w:cs="Times New Roman"/>
          <w:szCs w:val="24"/>
          <w:lang w:eastAsia="zh-CN"/>
        </w:rPr>
        <w:t>Ukupna dužina razvrstanih kategoriziranih cesta u Županiji</w:t>
      </w:r>
      <w:r w:rsidRPr="008B7F54">
        <w:rPr>
          <w:rFonts w:eastAsia="SimSun" w:cs="Times New Roman"/>
          <w:color w:val="FF0000"/>
          <w:szCs w:val="24"/>
          <w:lang w:eastAsia="zh-CN"/>
        </w:rPr>
        <w:t xml:space="preserve"> </w:t>
      </w:r>
      <w:r w:rsidRPr="008B7F54">
        <w:rPr>
          <w:rFonts w:eastAsia="SimSun" w:cs="Times New Roman"/>
          <w:szCs w:val="24"/>
          <w:lang w:eastAsia="zh-CN"/>
        </w:rPr>
        <w:t>iznosi 996,80 km, od čega je autocesta Zagreb – Macelj 38,3 km + 800 metara spojne ceste od čvora Trakošćan do novoga graničnog prijelaza Macelj, državne ceste 248,60 km, županijske ceste 414,43 km, te lokalne ceste 247,36 km. Ukupna dužina nerazvrstanih cesta je 3.087,00 km.</w:t>
      </w:r>
      <w:r w:rsidRPr="008B7F54">
        <w:rPr>
          <w:rFonts w:eastAsia="SimSun" w:cs="Times New Roman"/>
          <w:szCs w:val="24"/>
          <w:vertAlign w:val="superscript"/>
          <w:lang w:eastAsia="zh-CN"/>
        </w:rPr>
        <w:footnoteReference w:id="5"/>
      </w:r>
      <w:r w:rsidRPr="008B7F54">
        <w:rPr>
          <w:rFonts w:eastAsia="SimSun" w:cs="Times New Roman"/>
          <w:szCs w:val="24"/>
          <w:lang w:eastAsia="zh-CN"/>
        </w:rPr>
        <w:t xml:space="preserve"> Najznačajniji cestovni pravac koji prolazi Županijom na pravcu transverzalnog koridora sjever – jug je autocesta A2, koja se poklapa s međunarodnim cestovnim pravcem E-59 (dio Pyhrnske autoceste) Nürnberg – Linz – Graz – Macelj – Zagreb – Split. Ostali državni koridori koji se nadovezuju na taj osnovni pravac čine poveznice s Varaždinskom i Zagrebačkom županijom, te Gradom Zagrebom i Republikom Slovenijom. Autocesta Zagreb – Krapina – Macelj je sagrađena u punom profilu u dužini 38,3 kilometra na području Županije, od čega je 3,7 kilometara na dionici Sveta tri kralja do čvora Đurmanec poluautocesta. Najznačajniji koridori koji se </w:t>
      </w:r>
      <w:r w:rsidRPr="008B7F54">
        <w:rPr>
          <w:rFonts w:eastAsia="SimSun" w:cs="Times New Roman"/>
          <w:szCs w:val="24"/>
          <w:lang w:eastAsia="zh-CN"/>
        </w:rPr>
        <w:lastRenderedPageBreak/>
        <w:t xml:space="preserve">nastavljaju na osnovni cestovni pravac su („zagrebački prsten”) na trasi Mokrice (Zabok – Oroslavje) – Zlatar Bistrica (sa spojem na Breznički Hum) – Marija Bistrica – Laz – Popovec – (Zagreb) i koridor državne ceste od Krapine prema Đurmancu – Jesenju (Varaždinska županija) – Lepoglava – Ivanec sa spojem na autocestu Zagreb – Varaždin – Mađarska. </w:t>
      </w:r>
    </w:p>
    <w:p w14:paraId="1F4B7A02" w14:textId="77777777" w:rsidR="008B7F54" w:rsidRPr="008B7F54" w:rsidRDefault="008B7F54" w:rsidP="008B7F54">
      <w:pPr>
        <w:keepNext/>
        <w:spacing w:line="240" w:lineRule="auto"/>
        <w:rPr>
          <w:rFonts w:eastAsia="SimSun" w:cs="Times New Roman"/>
          <w:noProof/>
          <w:sz w:val="22"/>
        </w:rPr>
      </w:pPr>
    </w:p>
    <w:p w14:paraId="7CF77884" w14:textId="77777777" w:rsidR="00584345" w:rsidRDefault="008B7F54" w:rsidP="00584345">
      <w:pPr>
        <w:keepNext/>
      </w:pPr>
      <w:r w:rsidRPr="008B7F54">
        <w:rPr>
          <w:rFonts w:eastAsia="SimSun" w:cs="Times New Roman"/>
          <w:noProof/>
          <w:sz w:val="22"/>
          <w:lang w:eastAsia="hr-HR"/>
        </w:rPr>
        <w:drawing>
          <wp:inline distT="0" distB="0" distL="0" distR="0" wp14:anchorId="7F995E3D" wp14:editId="11862FEE">
            <wp:extent cx="4924242" cy="4047214"/>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4930405" cy="4052279"/>
                    </a:xfrm>
                    <a:prstGeom prst="rect">
                      <a:avLst/>
                    </a:prstGeom>
                    <a:noFill/>
                    <a:ln>
                      <a:noFill/>
                    </a:ln>
                  </pic:spPr>
                </pic:pic>
              </a:graphicData>
            </a:graphic>
          </wp:inline>
        </w:drawing>
      </w:r>
    </w:p>
    <w:p w14:paraId="06E76EEF" w14:textId="45680889" w:rsidR="007851FE" w:rsidRPr="007851FE" w:rsidRDefault="007851FE" w:rsidP="00AE0E8C">
      <w:pPr>
        <w:pStyle w:val="Opisslike"/>
        <w:rPr>
          <w:sz w:val="20"/>
        </w:rPr>
      </w:pPr>
      <w:bookmarkStart w:id="113" w:name="_Toc51566885"/>
      <w:r w:rsidRPr="007851FE">
        <w:rPr>
          <w:sz w:val="20"/>
        </w:rPr>
        <w:t xml:space="preserve">Slika </w:t>
      </w:r>
      <w:r w:rsidRPr="007851FE">
        <w:rPr>
          <w:sz w:val="20"/>
        </w:rPr>
        <w:fldChar w:fldCharType="begin"/>
      </w:r>
      <w:r w:rsidRPr="007851FE">
        <w:rPr>
          <w:sz w:val="20"/>
        </w:rPr>
        <w:instrText xml:space="preserve"> SEQ Slika \* ARABIC </w:instrText>
      </w:r>
      <w:r w:rsidRPr="007851FE">
        <w:rPr>
          <w:sz w:val="20"/>
        </w:rPr>
        <w:fldChar w:fldCharType="separate"/>
      </w:r>
      <w:r w:rsidR="004169E4">
        <w:rPr>
          <w:noProof/>
          <w:sz w:val="20"/>
        </w:rPr>
        <w:t>5</w:t>
      </w:r>
      <w:r w:rsidRPr="007851FE">
        <w:rPr>
          <w:sz w:val="20"/>
        </w:rPr>
        <w:fldChar w:fldCharType="end"/>
      </w:r>
      <w:r w:rsidR="004169E4">
        <w:rPr>
          <w:sz w:val="20"/>
        </w:rPr>
        <w:t>.</w:t>
      </w:r>
      <w:r w:rsidRPr="007851FE">
        <w:rPr>
          <w:sz w:val="20"/>
        </w:rPr>
        <w:t xml:space="preserve"> Karta javnih cesta Krapinsko – zagorske županije</w:t>
      </w:r>
      <w:bookmarkEnd w:id="113"/>
    </w:p>
    <w:p w14:paraId="18D3A79A" w14:textId="25BD2E33" w:rsidR="008B7F54" w:rsidRPr="00A75310" w:rsidRDefault="008B7F54" w:rsidP="00AE0E8C">
      <w:pPr>
        <w:spacing w:before="120" w:after="120" w:line="276" w:lineRule="auto"/>
        <w:rPr>
          <w:rFonts w:eastAsia="SimSun" w:cs="Calibri"/>
          <w:szCs w:val="24"/>
          <w:lang w:eastAsia="zh-CN"/>
        </w:rPr>
      </w:pPr>
      <w:r w:rsidRPr="008B7F54">
        <w:rPr>
          <w:rFonts w:eastAsia="SimSun" w:cs="Times New Roman"/>
          <w:szCs w:val="24"/>
          <w:lang w:eastAsia="zh-CN"/>
        </w:rPr>
        <w:t xml:space="preserve">Prema Uredbi o graničnim prijelazima u Republici Hrvatskoj </w:t>
      </w:r>
      <w:r w:rsidRPr="00A75310">
        <w:rPr>
          <w:rFonts w:eastAsia="SimSun" w:cs="Calibri"/>
          <w:szCs w:val="24"/>
          <w:lang w:eastAsia="zh-CN"/>
        </w:rPr>
        <w:t>(</w:t>
      </w:r>
      <w:r w:rsidR="00A75310" w:rsidRPr="00A75310">
        <w:rPr>
          <w:rFonts w:cs="Calibri"/>
          <w:color w:val="000000"/>
          <w:szCs w:val="24"/>
        </w:rPr>
        <w:t>Narodne novine“, broj 79/13, 38/20 i</w:t>
      </w:r>
      <w:r w:rsidR="00A75310" w:rsidRPr="00A75310">
        <w:rPr>
          <w:rStyle w:val="Naglaeno"/>
          <w:rFonts w:cs="Calibri"/>
          <w:color w:val="000000"/>
          <w:szCs w:val="24"/>
        </w:rPr>
        <w:t> </w:t>
      </w:r>
      <w:r w:rsidR="00A75310" w:rsidRPr="00A75310">
        <w:rPr>
          <w:rStyle w:val="Naglaeno"/>
          <w:rFonts w:cs="Calibri"/>
          <w:b w:val="0"/>
          <w:color w:val="000000"/>
          <w:szCs w:val="24"/>
        </w:rPr>
        <w:t>68/20</w:t>
      </w:r>
      <w:r w:rsidRPr="00A75310">
        <w:rPr>
          <w:rFonts w:eastAsia="SimSun" w:cs="Calibri"/>
          <w:szCs w:val="24"/>
          <w:lang w:eastAsia="zh-CN"/>
        </w:rPr>
        <w:t xml:space="preserve">), prema Republici Sloveniji, na području Županije utvrđeni su sljedeći cestovni granični prijelazi: </w:t>
      </w:r>
    </w:p>
    <w:p w14:paraId="0AD17951" w14:textId="77777777" w:rsidR="008B7F54" w:rsidRPr="008B7F54" w:rsidRDefault="008B7F54" w:rsidP="00B46D1E">
      <w:pPr>
        <w:numPr>
          <w:ilvl w:val="0"/>
          <w:numId w:val="50"/>
        </w:numPr>
        <w:spacing w:line="276" w:lineRule="auto"/>
        <w:jc w:val="left"/>
        <w:rPr>
          <w:rFonts w:cs="Times New Roman"/>
          <w:szCs w:val="24"/>
          <w:lang w:eastAsia="zh-CN"/>
        </w:rPr>
      </w:pPr>
      <w:r w:rsidRPr="008B7F54">
        <w:rPr>
          <w:rFonts w:cs="Times New Roman"/>
          <w:szCs w:val="24"/>
          <w:lang w:eastAsia="zh-CN"/>
        </w:rPr>
        <w:t>stalni granični prijelazi za međunarodni promet putnika i roba u cestovnom prometu: Macelj, Razvor i Lupinjak</w:t>
      </w:r>
    </w:p>
    <w:p w14:paraId="2127DF03" w14:textId="77777777" w:rsidR="008B7F54" w:rsidRPr="008B7F54" w:rsidRDefault="008B7F54" w:rsidP="00B46D1E">
      <w:pPr>
        <w:numPr>
          <w:ilvl w:val="0"/>
          <w:numId w:val="50"/>
        </w:numPr>
        <w:spacing w:line="276" w:lineRule="auto"/>
        <w:jc w:val="left"/>
        <w:rPr>
          <w:rFonts w:cs="Times New Roman"/>
          <w:szCs w:val="24"/>
          <w:lang w:eastAsia="zh-CN"/>
        </w:rPr>
      </w:pPr>
      <w:r w:rsidRPr="008B7F54">
        <w:rPr>
          <w:rFonts w:cs="Times New Roman"/>
          <w:szCs w:val="24"/>
          <w:lang w:eastAsia="zh-CN"/>
        </w:rPr>
        <w:t>stalni granični prijelazi za međunarodni promet putnika u cestovnom prometu: Mihanović Dol, Miljana i Hum na Sutli</w:t>
      </w:r>
    </w:p>
    <w:p w14:paraId="51430F9C" w14:textId="36C40882" w:rsidR="00F5161D" w:rsidRPr="002A0139" w:rsidRDefault="008B7F54" w:rsidP="00B46D1E">
      <w:pPr>
        <w:numPr>
          <w:ilvl w:val="0"/>
          <w:numId w:val="50"/>
        </w:numPr>
        <w:spacing w:line="276" w:lineRule="auto"/>
        <w:jc w:val="left"/>
        <w:rPr>
          <w:rFonts w:cs="Times New Roman"/>
          <w:szCs w:val="24"/>
          <w:lang w:eastAsia="zh-CN"/>
        </w:rPr>
      </w:pPr>
      <w:r w:rsidRPr="008B7F54">
        <w:rPr>
          <w:rFonts w:cs="Times New Roman"/>
          <w:szCs w:val="24"/>
          <w:lang w:eastAsia="zh-CN"/>
        </w:rPr>
        <w:t>stalni granični prijelazi za pogranični promet: Gornji Čemehovec, Draše, Plavić, Luke Poljanske, Mali Tabor i Klenovec Humski.</w:t>
      </w:r>
    </w:p>
    <w:p w14:paraId="7A431282" w14:textId="77777777" w:rsidR="00DF4F36" w:rsidRPr="00EE3F18" w:rsidRDefault="00DF4F36" w:rsidP="00AE0E8C">
      <w:pPr>
        <w:pStyle w:val="Naslov4"/>
      </w:pPr>
      <w:r w:rsidRPr="00EE3F18">
        <w:t>Željeznička infrastruktura</w:t>
      </w:r>
    </w:p>
    <w:p w14:paraId="3FA992D1" w14:textId="77777777" w:rsidR="008B7F54" w:rsidRDefault="008B7F54" w:rsidP="008B7F54">
      <w:pPr>
        <w:autoSpaceDE w:val="0"/>
        <w:autoSpaceDN w:val="0"/>
        <w:adjustRightInd w:val="0"/>
        <w:spacing w:after="120" w:line="276" w:lineRule="auto"/>
        <w:rPr>
          <w:rFonts w:eastAsia="SimSun" w:cs="Calibri"/>
          <w:szCs w:val="24"/>
          <w:highlight w:val="yellow"/>
        </w:rPr>
      </w:pPr>
      <w:r w:rsidRPr="008B7F54">
        <w:rPr>
          <w:rFonts w:eastAsia="SimSun" w:cs="Calibri"/>
          <w:szCs w:val="24"/>
        </w:rPr>
        <w:t xml:space="preserve">Odlukom o razvrstavanju željezničkih pruga („Narodne novine“, broj 3/14 i 72/17), željezničke pruge razvrstavaju se na: pruge od značaja za međunarodni promet, pruge od značaja za regionalni promet i pruge od značaja za lokalni promet. Ukupna duljina željezničke </w:t>
      </w:r>
      <w:r w:rsidRPr="008B7F54">
        <w:rPr>
          <w:rFonts w:eastAsia="SimSun" w:cs="Calibri"/>
          <w:szCs w:val="24"/>
        </w:rPr>
        <w:lastRenderedPageBreak/>
        <w:t>mreže na području Županije iznosi 103,318 km, a raspoređena je na sljedeće regionalne i lokalne pruge:</w:t>
      </w:r>
      <w:r w:rsidRPr="008B7F54">
        <w:rPr>
          <w:rFonts w:eastAsia="SimSun" w:cs="Calibri"/>
          <w:szCs w:val="24"/>
          <w:highlight w:val="yellow"/>
        </w:rPr>
        <w:t xml:space="preserve"> </w:t>
      </w:r>
    </w:p>
    <w:p w14:paraId="7CAB7765" w14:textId="33B8390F" w:rsidR="007851FE" w:rsidRPr="007851FE" w:rsidRDefault="007851FE" w:rsidP="007851FE">
      <w:pPr>
        <w:pStyle w:val="Opisslike"/>
        <w:rPr>
          <w:sz w:val="20"/>
        </w:rPr>
      </w:pPr>
      <w:bookmarkStart w:id="114" w:name="_Toc45607983"/>
      <w:bookmarkStart w:id="115" w:name="_Toc51566659"/>
      <w:bookmarkStart w:id="116" w:name="_Toc532467237"/>
      <w:bookmarkStart w:id="117" w:name="_Toc4138228"/>
      <w:r w:rsidRPr="007851FE">
        <w:rPr>
          <w:sz w:val="20"/>
        </w:rPr>
        <w:t xml:space="preserve">Tablica </w:t>
      </w:r>
      <w:r w:rsidRPr="007851FE">
        <w:rPr>
          <w:sz w:val="20"/>
        </w:rPr>
        <w:fldChar w:fldCharType="begin"/>
      </w:r>
      <w:r w:rsidRPr="007851FE">
        <w:rPr>
          <w:sz w:val="20"/>
        </w:rPr>
        <w:instrText xml:space="preserve"> SEQ Tablica \* ARABIC </w:instrText>
      </w:r>
      <w:r w:rsidRPr="007851FE">
        <w:rPr>
          <w:sz w:val="20"/>
        </w:rPr>
        <w:fldChar w:fldCharType="separate"/>
      </w:r>
      <w:r w:rsidR="00357ED9">
        <w:rPr>
          <w:noProof/>
          <w:sz w:val="20"/>
        </w:rPr>
        <w:t>16</w:t>
      </w:r>
      <w:r w:rsidRPr="007851FE">
        <w:rPr>
          <w:sz w:val="20"/>
        </w:rPr>
        <w:fldChar w:fldCharType="end"/>
      </w:r>
      <w:r w:rsidRPr="007851FE">
        <w:rPr>
          <w:sz w:val="20"/>
        </w:rPr>
        <w:t>: Željeznička mreža na području županije</w:t>
      </w:r>
      <w:bookmarkEnd w:id="114"/>
      <w:bookmarkEnd w:id="11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6520"/>
        <w:gridCol w:w="1672"/>
      </w:tblGrid>
      <w:tr w:rsidR="008B7F54" w:rsidRPr="008B7F54" w14:paraId="4F1E7A2A" w14:textId="77777777" w:rsidTr="007851FE">
        <w:trPr>
          <w:trHeight w:val="399"/>
        </w:trPr>
        <w:tc>
          <w:tcPr>
            <w:tcW w:w="880" w:type="dxa"/>
            <w:shd w:val="clear" w:color="auto" w:fill="auto"/>
            <w:vAlign w:val="center"/>
          </w:tcPr>
          <w:p w14:paraId="5A749467" w14:textId="77777777" w:rsidR="008B7F54" w:rsidRPr="008B7F54" w:rsidRDefault="008B7F54" w:rsidP="008B7F54">
            <w:pPr>
              <w:keepNext/>
              <w:spacing w:line="240" w:lineRule="auto"/>
              <w:jc w:val="center"/>
              <w:rPr>
                <w:rFonts w:cs="Calibri"/>
                <w:sz w:val="20"/>
                <w:szCs w:val="20"/>
              </w:rPr>
            </w:pPr>
            <w:r w:rsidRPr="008B7F54">
              <w:rPr>
                <w:rFonts w:cs="Calibri"/>
                <w:b/>
                <w:sz w:val="20"/>
                <w:szCs w:val="20"/>
              </w:rPr>
              <w:t>OZNAKA</w:t>
            </w:r>
          </w:p>
        </w:tc>
        <w:tc>
          <w:tcPr>
            <w:tcW w:w="6520" w:type="dxa"/>
            <w:shd w:val="clear" w:color="auto" w:fill="auto"/>
            <w:vAlign w:val="center"/>
          </w:tcPr>
          <w:p w14:paraId="456E0E4E" w14:textId="77777777" w:rsidR="008B7F54" w:rsidRPr="008B7F54" w:rsidRDefault="008B7F54" w:rsidP="008B7F54">
            <w:pPr>
              <w:keepNext/>
              <w:spacing w:line="240" w:lineRule="auto"/>
              <w:jc w:val="center"/>
              <w:rPr>
                <w:rFonts w:cs="Calibri"/>
                <w:b/>
                <w:sz w:val="20"/>
                <w:szCs w:val="20"/>
              </w:rPr>
            </w:pPr>
            <w:r w:rsidRPr="008B7F54">
              <w:rPr>
                <w:rFonts w:cs="Calibri"/>
                <w:b/>
                <w:sz w:val="20"/>
                <w:szCs w:val="20"/>
              </w:rPr>
              <w:t>NAZIV ŽELJEZNIČKE PRUGE</w:t>
            </w:r>
          </w:p>
        </w:tc>
        <w:tc>
          <w:tcPr>
            <w:tcW w:w="1672" w:type="dxa"/>
            <w:shd w:val="clear" w:color="auto" w:fill="auto"/>
            <w:vAlign w:val="center"/>
          </w:tcPr>
          <w:p w14:paraId="2A27ACD7" w14:textId="77777777" w:rsidR="008B7F54" w:rsidRPr="008B7F54" w:rsidRDefault="008B7F54" w:rsidP="008B7F54">
            <w:pPr>
              <w:keepNext/>
              <w:spacing w:line="240" w:lineRule="auto"/>
              <w:jc w:val="center"/>
              <w:rPr>
                <w:rFonts w:cs="Calibri"/>
                <w:b/>
                <w:sz w:val="20"/>
                <w:szCs w:val="20"/>
              </w:rPr>
            </w:pPr>
            <w:r w:rsidRPr="008B7F54">
              <w:rPr>
                <w:rFonts w:cs="Calibri"/>
                <w:b/>
                <w:sz w:val="20"/>
                <w:szCs w:val="20"/>
              </w:rPr>
              <w:t>DULJINA (km)</w:t>
            </w:r>
          </w:p>
        </w:tc>
      </w:tr>
      <w:tr w:rsidR="008B7F54" w:rsidRPr="008B7F54" w14:paraId="14C475DB" w14:textId="77777777" w:rsidTr="007851FE">
        <w:trPr>
          <w:trHeight w:val="135"/>
        </w:trPr>
        <w:tc>
          <w:tcPr>
            <w:tcW w:w="880" w:type="dxa"/>
            <w:shd w:val="clear" w:color="auto" w:fill="auto"/>
            <w:vAlign w:val="center"/>
          </w:tcPr>
          <w:p w14:paraId="5F4170BA" w14:textId="77777777" w:rsidR="008B7F54" w:rsidRPr="008B7F54" w:rsidRDefault="008B7F54" w:rsidP="008B7F54">
            <w:pPr>
              <w:keepNext/>
              <w:spacing w:line="240" w:lineRule="auto"/>
              <w:jc w:val="center"/>
              <w:rPr>
                <w:rFonts w:cs="Calibri"/>
                <w:sz w:val="20"/>
                <w:szCs w:val="20"/>
              </w:rPr>
            </w:pPr>
            <w:r w:rsidRPr="008B7F54">
              <w:rPr>
                <w:rFonts w:cs="Calibri"/>
                <w:sz w:val="20"/>
                <w:szCs w:val="20"/>
              </w:rPr>
              <w:t>R106</w:t>
            </w:r>
          </w:p>
        </w:tc>
        <w:tc>
          <w:tcPr>
            <w:tcW w:w="6520" w:type="dxa"/>
            <w:shd w:val="clear" w:color="auto" w:fill="auto"/>
            <w:vAlign w:val="center"/>
          </w:tcPr>
          <w:p w14:paraId="6C8E76BF" w14:textId="77777777" w:rsidR="008B7F54" w:rsidRPr="008B7F54" w:rsidRDefault="008B7F54" w:rsidP="008B7F54">
            <w:pPr>
              <w:keepNext/>
              <w:spacing w:line="240" w:lineRule="auto"/>
              <w:jc w:val="center"/>
              <w:rPr>
                <w:rFonts w:cs="Calibri"/>
                <w:sz w:val="20"/>
                <w:szCs w:val="20"/>
              </w:rPr>
            </w:pPr>
            <w:r w:rsidRPr="008B7F54">
              <w:rPr>
                <w:rFonts w:cs="Calibri"/>
                <w:sz w:val="20"/>
                <w:szCs w:val="20"/>
              </w:rPr>
              <w:t>Zabok – Krapina – Đurmanec – DG</w:t>
            </w:r>
          </w:p>
        </w:tc>
        <w:tc>
          <w:tcPr>
            <w:tcW w:w="1672" w:type="dxa"/>
            <w:shd w:val="clear" w:color="auto" w:fill="auto"/>
            <w:vAlign w:val="center"/>
          </w:tcPr>
          <w:p w14:paraId="306E5BCC" w14:textId="77777777" w:rsidR="008B7F54" w:rsidRPr="008B7F54" w:rsidRDefault="008B7F54" w:rsidP="008B7F54">
            <w:pPr>
              <w:keepNext/>
              <w:spacing w:line="240" w:lineRule="auto"/>
              <w:jc w:val="center"/>
              <w:rPr>
                <w:rFonts w:cs="Calibri"/>
                <w:sz w:val="20"/>
                <w:szCs w:val="20"/>
              </w:rPr>
            </w:pPr>
            <w:r w:rsidRPr="008B7F54">
              <w:rPr>
                <w:rFonts w:cs="Calibri"/>
                <w:sz w:val="20"/>
                <w:szCs w:val="20"/>
              </w:rPr>
              <w:t>27,187</w:t>
            </w:r>
          </w:p>
        </w:tc>
      </w:tr>
      <w:tr w:rsidR="008B7F54" w:rsidRPr="008B7F54" w14:paraId="7F5B3EFD" w14:textId="77777777" w:rsidTr="007851FE">
        <w:trPr>
          <w:trHeight w:val="255"/>
        </w:trPr>
        <w:tc>
          <w:tcPr>
            <w:tcW w:w="880" w:type="dxa"/>
            <w:shd w:val="clear" w:color="auto" w:fill="auto"/>
            <w:vAlign w:val="center"/>
          </w:tcPr>
          <w:p w14:paraId="4FEA16BE" w14:textId="77777777" w:rsidR="008B7F54" w:rsidRPr="008B7F54" w:rsidRDefault="008B7F54" w:rsidP="008B7F54">
            <w:pPr>
              <w:keepNext/>
              <w:spacing w:line="240" w:lineRule="auto"/>
              <w:jc w:val="center"/>
              <w:rPr>
                <w:rFonts w:cs="Calibri"/>
                <w:sz w:val="20"/>
                <w:szCs w:val="20"/>
              </w:rPr>
            </w:pPr>
            <w:r w:rsidRPr="008B7F54">
              <w:rPr>
                <w:rFonts w:cs="Calibri"/>
                <w:sz w:val="20"/>
                <w:szCs w:val="20"/>
              </w:rPr>
              <w:t>R201</w:t>
            </w:r>
          </w:p>
        </w:tc>
        <w:tc>
          <w:tcPr>
            <w:tcW w:w="6520" w:type="dxa"/>
            <w:shd w:val="clear" w:color="auto" w:fill="auto"/>
            <w:vAlign w:val="center"/>
          </w:tcPr>
          <w:p w14:paraId="62775C1A" w14:textId="77777777" w:rsidR="008B7F54" w:rsidRPr="008B7F54" w:rsidRDefault="008B7F54" w:rsidP="008B7F54">
            <w:pPr>
              <w:keepNext/>
              <w:spacing w:line="240" w:lineRule="auto"/>
              <w:jc w:val="center"/>
              <w:rPr>
                <w:rFonts w:cs="Calibri"/>
                <w:sz w:val="20"/>
                <w:szCs w:val="20"/>
              </w:rPr>
            </w:pPr>
            <w:r w:rsidRPr="008B7F54">
              <w:rPr>
                <w:rFonts w:cs="Calibri"/>
                <w:sz w:val="20"/>
                <w:szCs w:val="20"/>
              </w:rPr>
              <w:t>Zaprešić – Čakovec (dionica Žeinci – Podrute)</w:t>
            </w:r>
          </w:p>
        </w:tc>
        <w:tc>
          <w:tcPr>
            <w:tcW w:w="1672" w:type="dxa"/>
            <w:shd w:val="clear" w:color="auto" w:fill="auto"/>
            <w:vAlign w:val="center"/>
          </w:tcPr>
          <w:p w14:paraId="18152C90" w14:textId="77777777" w:rsidR="008B7F54" w:rsidRPr="008B7F54" w:rsidRDefault="008B7F54" w:rsidP="008B7F54">
            <w:pPr>
              <w:keepNext/>
              <w:spacing w:line="240" w:lineRule="auto"/>
              <w:jc w:val="center"/>
              <w:rPr>
                <w:rFonts w:cs="Calibri"/>
                <w:sz w:val="20"/>
                <w:szCs w:val="20"/>
              </w:rPr>
            </w:pPr>
            <w:r w:rsidRPr="008B7F54">
              <w:rPr>
                <w:rFonts w:cs="Calibri"/>
                <w:sz w:val="20"/>
                <w:szCs w:val="20"/>
              </w:rPr>
              <w:t>45,173</w:t>
            </w:r>
          </w:p>
        </w:tc>
      </w:tr>
      <w:tr w:rsidR="008B7F54" w:rsidRPr="008B7F54" w14:paraId="54B3E8C7" w14:textId="77777777" w:rsidTr="007851FE">
        <w:trPr>
          <w:trHeight w:val="255"/>
        </w:trPr>
        <w:tc>
          <w:tcPr>
            <w:tcW w:w="880" w:type="dxa"/>
            <w:shd w:val="clear" w:color="auto" w:fill="auto"/>
            <w:vAlign w:val="center"/>
          </w:tcPr>
          <w:p w14:paraId="6A8C7654" w14:textId="77777777" w:rsidR="008B7F54" w:rsidRPr="008B7F54" w:rsidRDefault="008B7F54" w:rsidP="008B7F54">
            <w:pPr>
              <w:keepNext/>
              <w:spacing w:line="240" w:lineRule="auto"/>
              <w:jc w:val="center"/>
              <w:rPr>
                <w:rFonts w:cs="Calibri"/>
                <w:sz w:val="20"/>
                <w:szCs w:val="20"/>
              </w:rPr>
            </w:pPr>
            <w:r w:rsidRPr="008B7F54">
              <w:rPr>
                <w:rFonts w:cs="Calibri"/>
                <w:sz w:val="20"/>
                <w:szCs w:val="20"/>
              </w:rPr>
              <w:t>L102</w:t>
            </w:r>
          </w:p>
        </w:tc>
        <w:tc>
          <w:tcPr>
            <w:tcW w:w="6520" w:type="dxa"/>
            <w:shd w:val="clear" w:color="auto" w:fill="auto"/>
            <w:vAlign w:val="center"/>
          </w:tcPr>
          <w:p w14:paraId="29A46FA0" w14:textId="77777777" w:rsidR="008B7F54" w:rsidRPr="008B7F54" w:rsidRDefault="008B7F54" w:rsidP="008B7F54">
            <w:pPr>
              <w:keepNext/>
              <w:spacing w:line="240" w:lineRule="auto"/>
              <w:jc w:val="center"/>
              <w:rPr>
                <w:rFonts w:cs="Calibri"/>
                <w:sz w:val="20"/>
                <w:szCs w:val="20"/>
              </w:rPr>
            </w:pPr>
            <w:r w:rsidRPr="008B7F54">
              <w:rPr>
                <w:rFonts w:cs="Calibri"/>
                <w:sz w:val="20"/>
                <w:szCs w:val="20"/>
              </w:rPr>
              <w:t>Savski Marof – Kumrovec – DG, (dionica Prosinec – DG)</w:t>
            </w:r>
          </w:p>
        </w:tc>
        <w:tc>
          <w:tcPr>
            <w:tcW w:w="1672" w:type="dxa"/>
            <w:shd w:val="clear" w:color="auto" w:fill="auto"/>
            <w:vAlign w:val="center"/>
          </w:tcPr>
          <w:p w14:paraId="245B1150" w14:textId="77777777" w:rsidR="008B7F54" w:rsidRPr="008B7F54" w:rsidRDefault="008B7F54" w:rsidP="008B7F54">
            <w:pPr>
              <w:keepNext/>
              <w:spacing w:line="240" w:lineRule="auto"/>
              <w:jc w:val="center"/>
              <w:rPr>
                <w:rFonts w:cs="Calibri"/>
                <w:sz w:val="20"/>
                <w:szCs w:val="20"/>
              </w:rPr>
            </w:pPr>
            <w:r w:rsidRPr="008B7F54">
              <w:rPr>
                <w:rFonts w:cs="Calibri"/>
                <w:sz w:val="20"/>
                <w:szCs w:val="20"/>
              </w:rPr>
              <w:t>16,783</w:t>
            </w:r>
          </w:p>
        </w:tc>
      </w:tr>
      <w:tr w:rsidR="008B7F54" w:rsidRPr="008B7F54" w14:paraId="6DCCE3B5" w14:textId="77777777" w:rsidTr="007851FE">
        <w:trPr>
          <w:trHeight w:val="255"/>
        </w:trPr>
        <w:tc>
          <w:tcPr>
            <w:tcW w:w="880" w:type="dxa"/>
            <w:shd w:val="clear" w:color="auto" w:fill="auto"/>
            <w:vAlign w:val="center"/>
          </w:tcPr>
          <w:p w14:paraId="14F5F569" w14:textId="77777777" w:rsidR="008B7F54" w:rsidRPr="008B7F54" w:rsidRDefault="008B7F54" w:rsidP="008B7F54">
            <w:pPr>
              <w:keepNext/>
              <w:spacing w:line="240" w:lineRule="auto"/>
              <w:jc w:val="center"/>
              <w:rPr>
                <w:rFonts w:cs="Calibri"/>
                <w:sz w:val="20"/>
                <w:szCs w:val="20"/>
              </w:rPr>
            </w:pPr>
            <w:r w:rsidRPr="008B7F54">
              <w:rPr>
                <w:rFonts w:cs="Calibri"/>
                <w:sz w:val="20"/>
                <w:szCs w:val="20"/>
              </w:rPr>
              <w:t>L201</w:t>
            </w:r>
          </w:p>
        </w:tc>
        <w:tc>
          <w:tcPr>
            <w:tcW w:w="6520" w:type="dxa"/>
            <w:shd w:val="clear" w:color="auto" w:fill="auto"/>
            <w:vAlign w:val="center"/>
          </w:tcPr>
          <w:p w14:paraId="3AD46BD3" w14:textId="77777777" w:rsidR="008B7F54" w:rsidRPr="008B7F54" w:rsidRDefault="008B7F54" w:rsidP="008B7F54">
            <w:pPr>
              <w:spacing w:line="240" w:lineRule="auto"/>
              <w:jc w:val="center"/>
              <w:rPr>
                <w:rFonts w:cs="Calibri"/>
                <w:sz w:val="20"/>
                <w:szCs w:val="20"/>
              </w:rPr>
            </w:pPr>
            <w:r w:rsidRPr="008B7F54">
              <w:rPr>
                <w:rFonts w:cs="Calibri"/>
                <w:sz w:val="20"/>
                <w:szCs w:val="20"/>
              </w:rPr>
              <w:t>Varaždin – Golubovec, (dionica Očura – Golubovec)</w:t>
            </w:r>
          </w:p>
        </w:tc>
        <w:tc>
          <w:tcPr>
            <w:tcW w:w="1672" w:type="dxa"/>
            <w:shd w:val="clear" w:color="auto" w:fill="auto"/>
            <w:vAlign w:val="center"/>
          </w:tcPr>
          <w:p w14:paraId="02395DB7" w14:textId="77777777" w:rsidR="008B7F54" w:rsidRPr="008B7F54" w:rsidRDefault="008B7F54" w:rsidP="008B7F54">
            <w:pPr>
              <w:keepNext/>
              <w:spacing w:line="240" w:lineRule="auto"/>
              <w:jc w:val="center"/>
              <w:rPr>
                <w:rFonts w:cs="Calibri"/>
                <w:sz w:val="20"/>
                <w:szCs w:val="20"/>
              </w:rPr>
            </w:pPr>
            <w:r w:rsidRPr="008B7F54">
              <w:rPr>
                <w:rFonts w:cs="Calibri"/>
                <w:sz w:val="20"/>
                <w:szCs w:val="20"/>
              </w:rPr>
              <w:t>2,449</w:t>
            </w:r>
          </w:p>
        </w:tc>
      </w:tr>
      <w:tr w:rsidR="008B7F54" w:rsidRPr="008B7F54" w14:paraId="24359437" w14:textId="77777777" w:rsidTr="007851FE">
        <w:trPr>
          <w:trHeight w:val="255"/>
        </w:trPr>
        <w:tc>
          <w:tcPr>
            <w:tcW w:w="880" w:type="dxa"/>
            <w:shd w:val="clear" w:color="auto" w:fill="auto"/>
            <w:vAlign w:val="center"/>
          </w:tcPr>
          <w:p w14:paraId="684899BB" w14:textId="77777777" w:rsidR="008B7F54" w:rsidRPr="008B7F54" w:rsidRDefault="008B7F54" w:rsidP="008B7F54">
            <w:pPr>
              <w:keepNext/>
              <w:spacing w:line="240" w:lineRule="auto"/>
              <w:jc w:val="center"/>
              <w:rPr>
                <w:rFonts w:cs="Calibri"/>
                <w:sz w:val="20"/>
                <w:szCs w:val="20"/>
              </w:rPr>
            </w:pPr>
            <w:r w:rsidRPr="008B7F54">
              <w:rPr>
                <w:rFonts w:cs="Calibri"/>
                <w:sz w:val="20"/>
                <w:szCs w:val="20"/>
              </w:rPr>
              <w:t>L202</w:t>
            </w:r>
          </w:p>
        </w:tc>
        <w:tc>
          <w:tcPr>
            <w:tcW w:w="6520" w:type="dxa"/>
            <w:shd w:val="clear" w:color="auto" w:fill="auto"/>
            <w:vAlign w:val="center"/>
          </w:tcPr>
          <w:p w14:paraId="443E78F8" w14:textId="77777777" w:rsidR="008B7F54" w:rsidRPr="008B7F54" w:rsidRDefault="008B7F54" w:rsidP="008B7F54">
            <w:pPr>
              <w:keepNext/>
              <w:spacing w:line="240" w:lineRule="auto"/>
              <w:jc w:val="center"/>
              <w:rPr>
                <w:rFonts w:cs="Calibri"/>
                <w:sz w:val="20"/>
                <w:szCs w:val="20"/>
              </w:rPr>
            </w:pPr>
            <w:r w:rsidRPr="008B7F54">
              <w:rPr>
                <w:rFonts w:cs="Calibri"/>
                <w:sz w:val="20"/>
                <w:szCs w:val="20"/>
              </w:rPr>
              <w:t>Hum Lug – Gornja Stubica</w:t>
            </w:r>
          </w:p>
        </w:tc>
        <w:tc>
          <w:tcPr>
            <w:tcW w:w="1672" w:type="dxa"/>
            <w:shd w:val="clear" w:color="auto" w:fill="auto"/>
            <w:vAlign w:val="center"/>
          </w:tcPr>
          <w:p w14:paraId="2BB39A5C" w14:textId="77777777" w:rsidR="008B7F54" w:rsidRPr="008B7F54" w:rsidRDefault="008B7F54" w:rsidP="008B7F54">
            <w:pPr>
              <w:keepNext/>
              <w:spacing w:line="240" w:lineRule="auto"/>
              <w:jc w:val="center"/>
              <w:rPr>
                <w:rFonts w:cs="Calibri"/>
                <w:sz w:val="20"/>
                <w:szCs w:val="20"/>
              </w:rPr>
            </w:pPr>
            <w:r w:rsidRPr="008B7F54">
              <w:rPr>
                <w:rFonts w:cs="Calibri"/>
                <w:sz w:val="20"/>
                <w:szCs w:val="20"/>
              </w:rPr>
              <w:t>10,823</w:t>
            </w:r>
          </w:p>
        </w:tc>
      </w:tr>
    </w:tbl>
    <w:p w14:paraId="3683BED3" w14:textId="65D79566" w:rsidR="008B7F54" w:rsidRDefault="008B7F54" w:rsidP="007851FE">
      <w:pPr>
        <w:autoSpaceDE w:val="0"/>
        <w:autoSpaceDN w:val="0"/>
        <w:adjustRightInd w:val="0"/>
        <w:spacing w:after="120" w:line="240" w:lineRule="auto"/>
        <w:jc w:val="center"/>
        <w:rPr>
          <w:rFonts w:eastAsia="SimSun" w:cs="Calibri"/>
          <w:sz w:val="20"/>
          <w:szCs w:val="20"/>
        </w:rPr>
      </w:pPr>
      <w:r w:rsidRPr="007851FE">
        <w:rPr>
          <w:rFonts w:eastAsia="SimSun" w:cs="Calibri"/>
          <w:sz w:val="20"/>
          <w:szCs w:val="20"/>
        </w:rPr>
        <w:t>Izvor: Odluka o razvrstavanju željezničkih pruga („Narodne novine“, broj 3/14 i 72/17</w:t>
      </w:r>
      <w:r w:rsidR="007851FE">
        <w:rPr>
          <w:rFonts w:eastAsia="SimSun" w:cs="Calibri"/>
          <w:sz w:val="20"/>
          <w:szCs w:val="20"/>
        </w:rPr>
        <w:t>)</w:t>
      </w:r>
    </w:p>
    <w:p w14:paraId="773C6B02" w14:textId="2A6149EB" w:rsidR="008B7F54" w:rsidRPr="008B7F54" w:rsidRDefault="008B7F54" w:rsidP="008B7F54">
      <w:pPr>
        <w:shd w:val="clear" w:color="auto" w:fill="FFFFFF"/>
        <w:autoSpaceDE w:val="0"/>
        <w:autoSpaceDN w:val="0"/>
        <w:adjustRightInd w:val="0"/>
        <w:spacing w:before="120" w:after="120" w:line="276" w:lineRule="auto"/>
        <w:rPr>
          <w:rFonts w:eastAsia="SimSun" w:cs="Calibri"/>
          <w:szCs w:val="24"/>
        </w:rPr>
      </w:pPr>
      <w:r w:rsidRPr="008B7F54">
        <w:rPr>
          <w:rFonts w:eastAsia="SimSun" w:cs="Calibri"/>
          <w:szCs w:val="24"/>
        </w:rPr>
        <w:t>Prema Uredbi o graničnim prijelazima u Republici Hrvatskoj (</w:t>
      </w:r>
      <w:r w:rsidR="00A75310" w:rsidRPr="00A75310">
        <w:rPr>
          <w:rFonts w:cs="Calibri"/>
          <w:color w:val="000000"/>
          <w:szCs w:val="24"/>
        </w:rPr>
        <w:t>79/13, 38/20 i</w:t>
      </w:r>
      <w:r w:rsidR="00A75310" w:rsidRPr="00A75310">
        <w:rPr>
          <w:rStyle w:val="Naglaeno"/>
          <w:rFonts w:cs="Calibri"/>
          <w:color w:val="000000"/>
          <w:szCs w:val="24"/>
        </w:rPr>
        <w:t> </w:t>
      </w:r>
      <w:r w:rsidR="00A75310" w:rsidRPr="00A75310">
        <w:rPr>
          <w:rStyle w:val="Naglaeno"/>
          <w:rFonts w:cs="Calibri"/>
          <w:b w:val="0"/>
          <w:color w:val="000000"/>
          <w:szCs w:val="24"/>
        </w:rPr>
        <w:t>68/20</w:t>
      </w:r>
      <w:r w:rsidRPr="008B7F54">
        <w:rPr>
          <w:rFonts w:eastAsia="SimSun" w:cs="Calibri"/>
          <w:szCs w:val="24"/>
        </w:rPr>
        <w:t>),</w:t>
      </w:r>
      <w:r w:rsidRPr="008B7F54">
        <w:rPr>
          <w:rFonts w:eastAsia="SimSun" w:cs="Times New Roman"/>
          <w:sz w:val="22"/>
        </w:rPr>
        <w:t xml:space="preserve"> </w:t>
      </w:r>
      <w:r w:rsidRPr="008B7F54">
        <w:rPr>
          <w:rFonts w:eastAsia="SimSun" w:cs="Calibri"/>
          <w:szCs w:val="24"/>
        </w:rPr>
        <w:t>na području Županije</w:t>
      </w:r>
      <w:r w:rsidRPr="008B7F54">
        <w:rPr>
          <w:rFonts w:eastAsia="SimSun" w:cs="Calibri"/>
          <w:color w:val="FF0000"/>
          <w:szCs w:val="24"/>
        </w:rPr>
        <w:t xml:space="preserve"> </w:t>
      </w:r>
      <w:r w:rsidRPr="008B7F54">
        <w:rPr>
          <w:rFonts w:eastAsia="SimSun" w:cs="Calibri"/>
          <w:szCs w:val="24"/>
        </w:rPr>
        <w:t>stalni granični prijelaz za međunarodni promet putnika i roba u željezničkom prometu prema Republici Sloveniji nalazi se u naseljima Đurmanec i Kumrovec.</w:t>
      </w:r>
    </w:p>
    <w:bookmarkEnd w:id="116"/>
    <w:bookmarkEnd w:id="117"/>
    <w:p w14:paraId="58C673AA" w14:textId="77777777" w:rsidR="007A0C44" w:rsidRDefault="007A0C44" w:rsidP="00AE0E8C">
      <w:pPr>
        <w:pStyle w:val="Naslov4"/>
        <w:rPr>
          <w:lang w:eastAsia="zh-CN"/>
        </w:rPr>
      </w:pPr>
      <w:r w:rsidRPr="00EE3F18">
        <w:rPr>
          <w:lang w:eastAsia="zh-CN"/>
        </w:rPr>
        <w:t>Zračni promet</w:t>
      </w:r>
    </w:p>
    <w:p w14:paraId="7FB31CE8" w14:textId="77777777" w:rsidR="008B7F54" w:rsidRPr="008B7F54" w:rsidRDefault="008B7F54" w:rsidP="008B7F54">
      <w:pPr>
        <w:spacing w:after="160" w:line="276" w:lineRule="auto"/>
        <w:rPr>
          <w:rFonts w:eastAsia="SimSun" w:cs="Times New Roman"/>
          <w:szCs w:val="24"/>
        </w:rPr>
      </w:pPr>
      <w:r w:rsidRPr="008B7F54">
        <w:rPr>
          <w:rFonts w:eastAsia="SimSun" w:cs="Calibri"/>
          <w:szCs w:val="24"/>
        </w:rPr>
        <w:t>Na području Grada Zaboka, u naselju Gubaševo nalazi se Krapinsko</w:t>
      </w:r>
      <w:r w:rsidRPr="008B7F54">
        <w:rPr>
          <w:rFonts w:eastAsia="SimSun" w:cs="Calibri"/>
          <w:szCs w:val="24"/>
        </w:rPr>
        <w:sym w:font="Symbol" w:char="F02D"/>
      </w:r>
      <w:r w:rsidRPr="008B7F54">
        <w:rPr>
          <w:rFonts w:eastAsia="SimSun" w:cs="Calibri"/>
          <w:szCs w:val="24"/>
        </w:rPr>
        <w:t>zagorski aerodrom d.o.o. registriran za športsko turističku djelatnost čiji su suvlasnici Krapinsko‐zagorska županija i Grad Zabok.</w:t>
      </w:r>
      <w:r w:rsidRPr="008B7F54">
        <w:rPr>
          <w:rFonts w:eastAsia="SimSun" w:cs="Times New Roman"/>
          <w:szCs w:val="24"/>
        </w:rPr>
        <w:t xml:space="preserve"> </w:t>
      </w:r>
    </w:p>
    <w:p w14:paraId="29784C8B" w14:textId="27D23AF1" w:rsidR="00BC5D64" w:rsidRPr="00EE3F18" w:rsidRDefault="00A72940" w:rsidP="00AE0E8C">
      <w:pPr>
        <w:pStyle w:val="Naslov4"/>
      </w:pPr>
      <w:r w:rsidRPr="00EE3F18">
        <w:t>Mostovi, vijadukti i tuneli</w:t>
      </w:r>
    </w:p>
    <w:p w14:paraId="70CA5108" w14:textId="0C85A65A" w:rsidR="00661336" w:rsidRPr="00AE0E8C" w:rsidRDefault="00661336" w:rsidP="00661336">
      <w:pPr>
        <w:rPr>
          <w:szCs w:val="24"/>
        </w:rPr>
      </w:pPr>
      <w:r w:rsidRPr="00AE0E8C">
        <w:rPr>
          <w:szCs w:val="24"/>
        </w:rPr>
        <w:t xml:space="preserve">Mostovi, vijadukti i tuneli prikazani su u </w:t>
      </w:r>
      <w:r w:rsidR="00AE0E8C" w:rsidRPr="00AE0E8C">
        <w:rPr>
          <w:szCs w:val="24"/>
        </w:rPr>
        <w:t xml:space="preserve">Tablici </w:t>
      </w:r>
      <w:r w:rsidR="00584345" w:rsidRPr="00AE0E8C">
        <w:rPr>
          <w:szCs w:val="24"/>
        </w:rPr>
        <w:t>1</w:t>
      </w:r>
      <w:r w:rsidR="00AE0E8C">
        <w:rPr>
          <w:szCs w:val="24"/>
        </w:rPr>
        <w:t>4</w:t>
      </w:r>
      <w:r w:rsidRPr="00AE0E8C">
        <w:rPr>
          <w:szCs w:val="24"/>
        </w:rPr>
        <w:t>.</w:t>
      </w:r>
    </w:p>
    <w:p w14:paraId="39E9A307" w14:textId="6022ADC6" w:rsidR="00295A5A" w:rsidRPr="00EE3F18" w:rsidRDefault="00A72940" w:rsidP="00AE0E8C">
      <w:pPr>
        <w:pStyle w:val="Naslov4"/>
      </w:pPr>
      <w:r w:rsidRPr="00EE3F18">
        <w:t>Dalekovodi i transformatorske stanice</w:t>
      </w:r>
    </w:p>
    <w:p w14:paraId="598BF256" w14:textId="77777777" w:rsidR="00EC3557" w:rsidRPr="00EC3557" w:rsidRDefault="00EC3557" w:rsidP="00EC3557">
      <w:pPr>
        <w:suppressAutoHyphens/>
        <w:autoSpaceDN w:val="0"/>
        <w:spacing w:after="120" w:line="276" w:lineRule="auto"/>
        <w:textAlignment w:val="baseline"/>
        <w:rPr>
          <w:rFonts w:cs="Times New Roman"/>
          <w:lang w:eastAsia="hr-HR"/>
        </w:rPr>
      </w:pPr>
      <w:r w:rsidRPr="00EC3557">
        <w:rPr>
          <w:rFonts w:cs="Times New Roman"/>
          <w:lang w:eastAsia="hr-HR"/>
        </w:rPr>
        <w:t xml:space="preserve">Područje Županije pripada sjevernom dijelu elektroenergetskog sustava Republike Hrvatske koji se opskrbljuje električnom energijom iz hidroelektrana Dravskog sliva te termoelektrana na području Zagreba i Siska. </w:t>
      </w:r>
    </w:p>
    <w:p w14:paraId="68DCB684" w14:textId="77777777" w:rsidR="00EC3557" w:rsidRPr="00EC3557" w:rsidRDefault="00EC3557" w:rsidP="00EC3557">
      <w:pPr>
        <w:suppressAutoHyphens/>
        <w:autoSpaceDN w:val="0"/>
        <w:spacing w:after="120" w:line="276" w:lineRule="auto"/>
        <w:textAlignment w:val="baseline"/>
        <w:rPr>
          <w:rFonts w:cs="Times New Roman"/>
          <w:lang w:eastAsia="hr-HR"/>
        </w:rPr>
      </w:pPr>
      <w:r w:rsidRPr="00EC3557">
        <w:rPr>
          <w:rFonts w:cs="Times New Roman"/>
          <w:lang w:eastAsia="hr-HR"/>
        </w:rPr>
        <w:t>Najveći dio potreba Županije za električnom energijom podmiruje DP Elektra Zabok, čija se mreža proteže kroz cijelo područje Županije, a električna energija se dovodi iz Rakitja (Zagreb-Samobor), dok manji dio Županije podmiruje DP Elektra Varaždin i DP Elektra Zagreb-pogon Zelina.</w:t>
      </w:r>
    </w:p>
    <w:p w14:paraId="7652D31F" w14:textId="77777777" w:rsidR="00EC3557" w:rsidRPr="00EC3557" w:rsidRDefault="00EC3557" w:rsidP="00EC3557">
      <w:pPr>
        <w:suppressAutoHyphens/>
        <w:autoSpaceDN w:val="0"/>
        <w:spacing w:after="120" w:line="276" w:lineRule="auto"/>
        <w:textAlignment w:val="baseline"/>
        <w:rPr>
          <w:rFonts w:cs="Times New Roman"/>
          <w:lang w:eastAsia="hr-HR"/>
        </w:rPr>
      </w:pPr>
      <w:r w:rsidRPr="00EC3557">
        <w:rPr>
          <w:rFonts w:cs="Times New Roman"/>
          <w:lang w:eastAsia="hr-HR"/>
        </w:rPr>
        <w:t>Na području Županije postoje sljedeće transformatorske stanice: TS 110/35/10kV Straža, TS 110/35/10kV Zabok, TS 35/10kV Bedekovčina, TS 35/10kV Donja Stubica, TS 35/10kV Konjščina, TS 35/10kV Krapina, TS 35/10kV Oroslavje, TS 35/10kV Pregrada, TS 35/10kV Straža, TS 35/10kV Tuhelj, TS 35/10kV Zlatar Bistrica i TS 35/0,4kV Kumrovec. Ove transformatorske stanice opskrbljuju električnom energijom područje Županije osim dijela Općine Mihovljan (naselja: Novi Golubovec, Očura, Gora Veternička, Kuzminec Veternički, Gregurovec i Velika Veternička), dio Općine Lobor (naselja: Stari Golubovec, Cebovec, Petrova Gora, Velika Petrovagorska), dio Općine Budinščina (naselja: Pece i dio Pokojca), dio Općine Konjščina.</w:t>
      </w:r>
    </w:p>
    <w:p w14:paraId="627A3F0D" w14:textId="77777777" w:rsidR="00EC3557" w:rsidRPr="00D366E5" w:rsidRDefault="00EC3557" w:rsidP="00AE0E8C">
      <w:pPr>
        <w:pStyle w:val="Naslov5"/>
        <w:rPr>
          <w:rFonts w:eastAsia="SimSun"/>
          <w:lang w:eastAsia="zh-CN"/>
        </w:rPr>
      </w:pPr>
      <w:bookmarkStart w:id="118" w:name="_Hlk10102294"/>
      <w:r w:rsidRPr="00D366E5">
        <w:rPr>
          <w:rFonts w:eastAsia="SimSun"/>
          <w:lang w:eastAsia="zh-CN"/>
        </w:rPr>
        <w:t>Distribucijsko područje Elektre „Zabok“</w:t>
      </w:r>
    </w:p>
    <w:bookmarkEnd w:id="118"/>
    <w:p w14:paraId="06D1BA0E" w14:textId="77777777" w:rsidR="00EC3557" w:rsidRPr="00EC3557" w:rsidRDefault="00EC3557" w:rsidP="00EC3557">
      <w:pPr>
        <w:suppressAutoHyphens/>
        <w:autoSpaceDN w:val="0"/>
        <w:spacing w:after="120" w:line="276" w:lineRule="auto"/>
        <w:textAlignment w:val="baseline"/>
        <w:rPr>
          <w:rFonts w:cs="Times New Roman"/>
          <w:lang w:eastAsia="hr-HR"/>
        </w:rPr>
      </w:pPr>
      <w:r w:rsidRPr="00EC3557">
        <w:rPr>
          <w:rFonts w:cs="Times New Roman"/>
          <w:lang w:eastAsia="hr-HR"/>
        </w:rPr>
        <w:lastRenderedPageBreak/>
        <w:t>Ukupna duljina srednjenaponskih vodova napona 10(20) kV na distribucijskom području Elektre Zabok iznosi 1.107 km, dok ukupna duljina srednje naponskih vodova napona 35kV iznosi 144 km. Distribucijsko područje Elektre Zabok obuhvaća 67.377 korisnika mreže od čega na kućanstva otpada 61.936 korisnika, na poduzetništvo 4.674 korisnika, a na javnu rasvjetu 767 korisnika mreže.</w:t>
      </w:r>
      <w:r w:rsidRPr="00EC3557">
        <w:rPr>
          <w:rFonts w:cs="Times New Roman"/>
          <w:vertAlign w:val="superscript"/>
          <w:lang w:eastAsia="hr-HR"/>
        </w:rPr>
        <w:footnoteReference w:id="6"/>
      </w:r>
    </w:p>
    <w:p w14:paraId="36DB66E1" w14:textId="77777777" w:rsidR="00EC3557" w:rsidRPr="00EC3557" w:rsidRDefault="00EC3557" w:rsidP="00AE0E8C">
      <w:pPr>
        <w:pStyle w:val="Naslov5"/>
        <w:rPr>
          <w:rFonts w:eastAsia="SimSun"/>
          <w:lang w:eastAsia="zh-CN"/>
        </w:rPr>
      </w:pPr>
      <w:r w:rsidRPr="00EC3557">
        <w:rPr>
          <w:rFonts w:eastAsia="SimSun"/>
          <w:lang w:eastAsia="zh-CN"/>
        </w:rPr>
        <w:t>Distribucijsko područje Elektre „Varaždin“</w:t>
      </w:r>
    </w:p>
    <w:p w14:paraId="1A069DA2" w14:textId="77777777" w:rsidR="00EC3557" w:rsidRPr="00EC3557" w:rsidRDefault="00EC3557" w:rsidP="00EC3557">
      <w:pPr>
        <w:suppressAutoHyphens/>
        <w:autoSpaceDN w:val="0"/>
        <w:spacing w:after="120" w:line="276" w:lineRule="auto"/>
        <w:textAlignment w:val="baseline"/>
        <w:rPr>
          <w:rFonts w:cs="Times New Roman"/>
          <w:lang w:eastAsia="hr-HR"/>
        </w:rPr>
      </w:pPr>
      <w:bookmarkStart w:id="119" w:name="_Hlk10026635"/>
      <w:r w:rsidRPr="00EC3557">
        <w:rPr>
          <w:rFonts w:cs="Times New Roman"/>
          <w:lang w:eastAsia="hr-HR"/>
        </w:rPr>
        <w:t>Ukupna duljina srednjenaponskih vodova napona 10(20) kV na distribucijskom području Elektre Varaždin iznosi 22.1 km. Distribucijsko područje Elektre Varaždin obuhvaća 1.357 korisnika mreže od čega na kućanstva otpada 1.254 korisnika, na poduzetništvo 80 korisnika, a na javnu rasvjetu 23 korisnika mreže.</w:t>
      </w:r>
      <w:r w:rsidRPr="00EC3557">
        <w:rPr>
          <w:rFonts w:cs="Times New Roman"/>
          <w:vertAlign w:val="superscript"/>
          <w:lang w:eastAsia="hr-HR"/>
        </w:rPr>
        <w:footnoteReference w:id="7"/>
      </w:r>
    </w:p>
    <w:p w14:paraId="0ADA05CE" w14:textId="77777777" w:rsidR="00EC3557" w:rsidRPr="00EC3557" w:rsidRDefault="00EC3557" w:rsidP="00AE0E8C">
      <w:pPr>
        <w:pStyle w:val="Naslov5"/>
        <w:rPr>
          <w:rFonts w:eastAsia="SimSun"/>
          <w:lang w:eastAsia="zh-CN"/>
        </w:rPr>
      </w:pPr>
      <w:r w:rsidRPr="00AE0E8C">
        <w:rPr>
          <w:rStyle w:val="Naslov5Char"/>
          <w:rFonts w:eastAsia="SimSun"/>
        </w:rPr>
        <w:t>Distribucijsko područje Elektre „Zagreb</w:t>
      </w:r>
      <w:r w:rsidRPr="00EC3557">
        <w:rPr>
          <w:rFonts w:eastAsia="SimSun"/>
          <w:lang w:eastAsia="zh-CN"/>
        </w:rPr>
        <w:t>“</w:t>
      </w:r>
    </w:p>
    <w:bookmarkEnd w:id="119"/>
    <w:p w14:paraId="691D5AEB" w14:textId="77777777" w:rsidR="00EC3557" w:rsidRPr="00EC3557" w:rsidRDefault="00EC3557" w:rsidP="00EC3557">
      <w:pPr>
        <w:suppressAutoHyphens/>
        <w:autoSpaceDN w:val="0"/>
        <w:spacing w:after="120" w:line="276" w:lineRule="auto"/>
        <w:textAlignment w:val="baseline"/>
        <w:rPr>
          <w:rFonts w:cs="Times New Roman"/>
          <w:lang w:eastAsia="hr-HR"/>
        </w:rPr>
      </w:pPr>
      <w:r w:rsidRPr="00EC3557">
        <w:rPr>
          <w:rFonts w:cs="Times New Roman"/>
          <w:lang w:eastAsia="hr-HR"/>
        </w:rPr>
        <w:t>Ukupna duljina srednjenaponskih kabelskih vodova napona 10(20) kV na distribucijskom području Elektre Zagreb iznosi 4,2 km, dok ukupna duljina srednje naponskih nadzemnih vodova napona 10 kV iznosi 3,1 km. Distribucijsko područje Elektre Zagreb obuhvaća 402 korisnika mreže od čega na kućanstva otpada 365 korisnika, na poduzetništvo 27 korisnika, a na javnu rasvjetu 10 korisnika mreže.</w:t>
      </w:r>
      <w:r w:rsidRPr="00EC3557">
        <w:rPr>
          <w:rFonts w:cs="Times New Roman"/>
          <w:vertAlign w:val="superscript"/>
          <w:lang w:eastAsia="hr-HR"/>
        </w:rPr>
        <w:footnoteReference w:id="8"/>
      </w:r>
    </w:p>
    <w:p w14:paraId="2635D439" w14:textId="77777777" w:rsidR="00EC3557" w:rsidRPr="00EC3557" w:rsidRDefault="00EC3557" w:rsidP="00AE0E8C">
      <w:pPr>
        <w:pStyle w:val="Naslov4"/>
        <w:rPr>
          <w:lang w:eastAsia="zh-CN"/>
        </w:rPr>
      </w:pPr>
      <w:r w:rsidRPr="00EC3557">
        <w:rPr>
          <w:lang w:eastAsia="zh-CN"/>
        </w:rPr>
        <w:t>Energetski sustavi</w:t>
      </w:r>
    </w:p>
    <w:p w14:paraId="7A1B42EE" w14:textId="77777777" w:rsidR="00EC3557" w:rsidRPr="00EC3557" w:rsidRDefault="00EC3557" w:rsidP="00EC3557">
      <w:pPr>
        <w:spacing w:after="160" w:line="276" w:lineRule="auto"/>
        <w:rPr>
          <w:rFonts w:eastAsia="SimSun" w:cs="Times New Roman"/>
          <w:szCs w:val="24"/>
          <w:lang w:eastAsia="zh-CN"/>
        </w:rPr>
      </w:pPr>
      <w:r w:rsidRPr="00EC3557">
        <w:rPr>
          <w:rFonts w:eastAsia="SimSun" w:cs="Times New Roman"/>
          <w:szCs w:val="24"/>
          <w:lang w:eastAsia="zh-CN"/>
        </w:rPr>
        <w:t>Jedini elektroproizvodni objekt na području Županije  je KTE Jertovec (kombinirana plinsko-parna termoelektrana) ukupne snage 88 MW.</w:t>
      </w:r>
    </w:p>
    <w:p w14:paraId="1621BD52" w14:textId="6D030AFD" w:rsidR="00C0123A" w:rsidRPr="00C0123A" w:rsidRDefault="00C0123A" w:rsidP="00AE0E8C">
      <w:pPr>
        <w:pStyle w:val="Naslov4"/>
        <w:rPr>
          <w:rFonts w:eastAsia="SimSun"/>
          <w:lang w:eastAsia="zh-CN"/>
        </w:rPr>
      </w:pPr>
      <w:r w:rsidRPr="00C0123A">
        <w:rPr>
          <w:rFonts w:eastAsia="SimSun"/>
          <w:lang w:eastAsia="zh-CN"/>
        </w:rPr>
        <w:t>Telekomunikacije</w:t>
      </w:r>
    </w:p>
    <w:p w14:paraId="3549C17C" w14:textId="77777777" w:rsidR="00AE0E8C" w:rsidRDefault="00C0123A" w:rsidP="00C0123A">
      <w:pPr>
        <w:suppressAutoHyphens/>
        <w:autoSpaceDN w:val="0"/>
        <w:spacing w:after="120" w:line="276" w:lineRule="auto"/>
        <w:textAlignment w:val="baseline"/>
        <w:rPr>
          <w:rFonts w:cs="Times New Roman"/>
          <w:lang w:eastAsia="hr-HR"/>
        </w:rPr>
      </w:pPr>
      <w:r w:rsidRPr="00C0123A">
        <w:rPr>
          <w:rFonts w:cs="Times New Roman"/>
          <w:lang w:eastAsia="hr-HR"/>
        </w:rPr>
        <w:t>Na prostoru Županije</w:t>
      </w:r>
      <w:r w:rsidRPr="00C0123A">
        <w:rPr>
          <w:rFonts w:cs="Times New Roman"/>
          <w:color w:val="FF0000"/>
          <w:lang w:eastAsia="hr-HR"/>
        </w:rPr>
        <w:t xml:space="preserve"> </w:t>
      </w:r>
      <w:r w:rsidRPr="00C0123A">
        <w:rPr>
          <w:rFonts w:cs="Times New Roman"/>
          <w:lang w:eastAsia="hr-HR"/>
        </w:rPr>
        <w:t xml:space="preserve">telekomunikacijske usluge obavljaju Hrvatske telekomunikacije (HT) – Telekomunikacijski centar Krapina (TKC). </w:t>
      </w:r>
    </w:p>
    <w:p w14:paraId="33AB57BE" w14:textId="4D118C8C" w:rsidR="00C0123A" w:rsidRPr="00C0123A" w:rsidRDefault="00C0123A" w:rsidP="00C0123A">
      <w:pPr>
        <w:suppressAutoHyphens/>
        <w:autoSpaceDN w:val="0"/>
        <w:spacing w:after="120" w:line="276" w:lineRule="auto"/>
        <w:textAlignment w:val="baseline"/>
        <w:rPr>
          <w:rFonts w:cs="Times New Roman"/>
          <w:lang w:eastAsia="hr-HR"/>
        </w:rPr>
      </w:pPr>
      <w:r w:rsidRPr="00C0123A">
        <w:rPr>
          <w:rFonts w:cs="Times New Roman"/>
          <w:lang w:eastAsia="hr-HR"/>
        </w:rPr>
        <w:t>Glavni objekti, infrastruktura prijeko potrebna za odvijanje telekomunikacijskog prometa, telefonske su centrale (ATC) s uređajima i građevinskim objektima, telekomunikacijski spojni kabeli i telekomunikacijska mreža. Broj instaliranih priključaka na 100 stanovnika iznosi 39, a broj uključenih na 100 stanovnika iznosi 31.</w:t>
      </w:r>
    </w:p>
    <w:p w14:paraId="4F51F49B" w14:textId="77777777" w:rsidR="00C0123A" w:rsidRPr="00C0123A" w:rsidRDefault="00C0123A" w:rsidP="00C0123A">
      <w:pPr>
        <w:suppressAutoHyphens/>
        <w:autoSpaceDN w:val="0"/>
        <w:spacing w:after="120" w:line="276" w:lineRule="auto"/>
        <w:textAlignment w:val="baseline"/>
        <w:rPr>
          <w:rFonts w:cs="Times New Roman"/>
          <w:lang w:eastAsia="hr-HR"/>
        </w:rPr>
      </w:pPr>
      <w:r w:rsidRPr="00C0123A">
        <w:rPr>
          <w:rFonts w:cs="Times New Roman"/>
          <w:lang w:eastAsia="hr-HR"/>
        </w:rPr>
        <w:t>Područje Županije dobro je pokriveno signalom pokretne mreže uzevši u obzir nepovoljnu konfiguraciju terena.</w:t>
      </w:r>
    </w:p>
    <w:p w14:paraId="1E474003" w14:textId="21E43046" w:rsidR="00CD00ED" w:rsidRPr="00EE3F18" w:rsidRDefault="00162ACE" w:rsidP="00AE0E8C">
      <w:pPr>
        <w:pStyle w:val="Naslov4"/>
      </w:pPr>
      <w:r w:rsidRPr="00EE3F18">
        <w:t>Plinovodi i naftovodi</w:t>
      </w:r>
    </w:p>
    <w:p w14:paraId="3B81452D" w14:textId="77777777" w:rsidR="00EC3557" w:rsidRPr="00EC3557" w:rsidRDefault="00EC3557" w:rsidP="00EC3557">
      <w:pPr>
        <w:spacing w:after="120" w:line="276" w:lineRule="auto"/>
        <w:rPr>
          <w:rFonts w:cs="Times New Roman"/>
        </w:rPr>
      </w:pPr>
      <w:r w:rsidRPr="00EC3557">
        <w:rPr>
          <w:rFonts w:cs="Times New Roman"/>
        </w:rPr>
        <w:t xml:space="preserve">Dobavljač i distributer prirodnog plina za područje Županije je PLINACRO d.o.o., Pogon Hrvatsko Zagorje. </w:t>
      </w:r>
    </w:p>
    <w:p w14:paraId="69479301" w14:textId="77777777" w:rsidR="00EC3557" w:rsidRPr="00EC3557" w:rsidRDefault="00EC3557" w:rsidP="00EC3557">
      <w:pPr>
        <w:spacing w:after="120" w:line="276" w:lineRule="auto"/>
        <w:rPr>
          <w:rFonts w:cs="Times New Roman"/>
        </w:rPr>
      </w:pPr>
      <w:r w:rsidRPr="00EC3557">
        <w:rPr>
          <w:rFonts w:cs="Times New Roman"/>
        </w:rPr>
        <w:lastRenderedPageBreak/>
        <w:t xml:space="preserve">Magistralnim i regionalnim cjevovodima plin se transportira do mjerno-redukcijskih stanica gdje se predaje lokalnim distributerima radi daljnje distribucije potrošačima, odnosno velikim potrošačima direktno. </w:t>
      </w:r>
    </w:p>
    <w:p w14:paraId="79DF8E63" w14:textId="77777777" w:rsidR="00EC3557" w:rsidRPr="00EC3557" w:rsidRDefault="00EC3557" w:rsidP="00EC3557">
      <w:pPr>
        <w:spacing w:line="276" w:lineRule="auto"/>
        <w:rPr>
          <w:rFonts w:cs="Times New Roman"/>
          <w:lang w:val="en-US"/>
        </w:rPr>
      </w:pPr>
      <w:r w:rsidRPr="00EC3557">
        <w:rPr>
          <w:rFonts w:cs="Times New Roman"/>
          <w:lang w:val="en-US"/>
        </w:rPr>
        <w:t xml:space="preserve">Magistralni plinovodi: </w:t>
      </w:r>
    </w:p>
    <w:p w14:paraId="106663EE" w14:textId="77777777" w:rsidR="00EC3557" w:rsidRPr="00EC3557" w:rsidRDefault="00EC3557" w:rsidP="00B46D1E">
      <w:pPr>
        <w:numPr>
          <w:ilvl w:val="0"/>
          <w:numId w:val="51"/>
        </w:numPr>
        <w:spacing w:line="276" w:lineRule="auto"/>
        <w:ind w:left="1069"/>
        <w:jc w:val="left"/>
        <w:rPr>
          <w:rFonts w:cs="Times New Roman"/>
          <w:lang w:val="en-US"/>
        </w:rPr>
      </w:pPr>
      <w:r w:rsidRPr="00EC3557">
        <w:rPr>
          <w:rFonts w:cs="Times New Roman"/>
          <w:lang w:val="en-US"/>
        </w:rPr>
        <w:t>Zabok-Ludbreg duljine 67 km, promjera 500 mm, max. radni tlak 50 bara;</w:t>
      </w:r>
    </w:p>
    <w:p w14:paraId="43144D98" w14:textId="77777777" w:rsidR="00EC3557" w:rsidRPr="00EC3557" w:rsidRDefault="00EC3557" w:rsidP="00B46D1E">
      <w:pPr>
        <w:numPr>
          <w:ilvl w:val="0"/>
          <w:numId w:val="51"/>
        </w:numPr>
        <w:spacing w:line="276" w:lineRule="auto"/>
        <w:ind w:left="1069"/>
        <w:jc w:val="left"/>
        <w:rPr>
          <w:rFonts w:cs="Times New Roman"/>
          <w:lang w:val="en-US"/>
        </w:rPr>
      </w:pPr>
      <w:r w:rsidRPr="00EC3557">
        <w:rPr>
          <w:rFonts w:cs="Times New Roman"/>
          <w:lang w:val="en-US"/>
        </w:rPr>
        <w:t>Zabok-Zagreb Zapad duljine 61,3 km, promjera 500 mm, max radni tlak 50 bara;</w:t>
      </w:r>
    </w:p>
    <w:p w14:paraId="7CF19988" w14:textId="77777777" w:rsidR="00EC3557" w:rsidRPr="00EC3557" w:rsidRDefault="00EC3557" w:rsidP="00B46D1E">
      <w:pPr>
        <w:numPr>
          <w:ilvl w:val="0"/>
          <w:numId w:val="51"/>
        </w:numPr>
        <w:spacing w:line="276" w:lineRule="auto"/>
        <w:ind w:left="1069"/>
        <w:jc w:val="left"/>
        <w:rPr>
          <w:rFonts w:cs="Times New Roman"/>
          <w:lang w:val="en-US"/>
        </w:rPr>
      </w:pPr>
      <w:r w:rsidRPr="00EC3557">
        <w:rPr>
          <w:rFonts w:cs="Times New Roman"/>
          <w:lang w:val="en-US"/>
        </w:rPr>
        <w:t xml:space="preserve"> Rogatec-Zabok duljine 35 km, promjera 500 mm, max radni tlak 50 bara. </w:t>
      </w:r>
    </w:p>
    <w:p w14:paraId="5B9BE406" w14:textId="77777777" w:rsidR="00EC3557" w:rsidRPr="00EC3557" w:rsidRDefault="00EC3557" w:rsidP="00AE0E8C">
      <w:pPr>
        <w:spacing w:before="120" w:after="120" w:line="276" w:lineRule="auto"/>
        <w:rPr>
          <w:rFonts w:cs="Times New Roman"/>
          <w:lang w:val="en-US"/>
        </w:rPr>
      </w:pPr>
      <w:r w:rsidRPr="00EC3557">
        <w:rPr>
          <w:rFonts w:cs="Times New Roman"/>
          <w:lang w:val="en-US"/>
        </w:rPr>
        <w:t xml:space="preserve">Spojni plinovod: </w:t>
      </w:r>
    </w:p>
    <w:p w14:paraId="0687B07F" w14:textId="77777777" w:rsidR="00EC3557" w:rsidRPr="00EC3557" w:rsidRDefault="00EC3557" w:rsidP="00B46D1E">
      <w:pPr>
        <w:numPr>
          <w:ilvl w:val="0"/>
          <w:numId w:val="33"/>
        </w:numPr>
        <w:spacing w:after="120" w:line="276" w:lineRule="auto"/>
        <w:ind w:left="1066" w:hanging="357"/>
        <w:jc w:val="left"/>
        <w:rPr>
          <w:rFonts w:cs="Times New Roman"/>
          <w:lang w:val="en-US"/>
        </w:rPr>
      </w:pPr>
      <w:r w:rsidRPr="00EC3557">
        <w:rPr>
          <w:rFonts w:cs="Times New Roman"/>
          <w:lang w:val="en-US"/>
        </w:rPr>
        <w:t>Konjščina-Zelina duljine 14 km, promjera 200 mm, max radni tlak 50 bara.</w:t>
      </w:r>
    </w:p>
    <w:p w14:paraId="1E8AA459" w14:textId="77777777" w:rsidR="00EC3557" w:rsidRPr="00EC3557" w:rsidRDefault="00EC3557" w:rsidP="00AE0E8C">
      <w:pPr>
        <w:spacing w:after="120" w:line="276" w:lineRule="auto"/>
        <w:rPr>
          <w:rFonts w:cs="Times New Roman"/>
          <w:lang w:val="en-US"/>
        </w:rPr>
      </w:pPr>
      <w:r w:rsidRPr="00EC3557">
        <w:rPr>
          <w:rFonts w:cs="Times New Roman"/>
          <w:lang w:val="en-US"/>
        </w:rPr>
        <w:t xml:space="preserve">Regionalni plinovod: </w:t>
      </w:r>
    </w:p>
    <w:p w14:paraId="47CFA440" w14:textId="77777777" w:rsidR="00EC3557" w:rsidRPr="00EC3557" w:rsidRDefault="00EC3557" w:rsidP="00B46D1E">
      <w:pPr>
        <w:numPr>
          <w:ilvl w:val="0"/>
          <w:numId w:val="33"/>
        </w:numPr>
        <w:spacing w:line="276" w:lineRule="auto"/>
        <w:ind w:left="1066" w:hanging="357"/>
        <w:jc w:val="left"/>
        <w:rPr>
          <w:rFonts w:cs="Times New Roman"/>
          <w:lang w:val="en-US"/>
        </w:rPr>
      </w:pPr>
      <w:r w:rsidRPr="00EC3557">
        <w:rPr>
          <w:rFonts w:cs="Times New Roman"/>
          <w:lang w:val="en-US"/>
        </w:rPr>
        <w:t>Zabok-Kumrovec duljine 21 km, promjera 150 mm, max. radni tlak 50 bara;</w:t>
      </w:r>
    </w:p>
    <w:p w14:paraId="03DD14C1" w14:textId="77777777" w:rsidR="00EC3557" w:rsidRPr="00EC3557" w:rsidRDefault="00EC3557" w:rsidP="00B46D1E">
      <w:pPr>
        <w:numPr>
          <w:ilvl w:val="0"/>
          <w:numId w:val="33"/>
        </w:numPr>
        <w:spacing w:after="120" w:line="276" w:lineRule="auto"/>
        <w:ind w:left="1067" w:hanging="357"/>
        <w:jc w:val="left"/>
        <w:rPr>
          <w:rFonts w:cs="Times New Roman"/>
          <w:lang w:val="en-US"/>
        </w:rPr>
      </w:pPr>
      <w:r w:rsidRPr="00EC3557">
        <w:rPr>
          <w:rFonts w:cs="Times New Roman"/>
          <w:lang w:val="en-US"/>
        </w:rPr>
        <w:t xml:space="preserve">Zabok-Oroslavje duljine 3 km, promjera 100 mm, max radni tlak 20 bara. </w:t>
      </w:r>
    </w:p>
    <w:p w14:paraId="5371D9FF" w14:textId="77777777" w:rsidR="00EC3557" w:rsidRPr="00EC3557" w:rsidRDefault="00EC3557" w:rsidP="00EC3557">
      <w:pPr>
        <w:spacing w:after="120" w:line="276" w:lineRule="auto"/>
        <w:rPr>
          <w:rFonts w:cs="Times New Roman"/>
          <w:lang w:val="en-US"/>
        </w:rPr>
      </w:pPr>
      <w:r w:rsidRPr="00EC3557">
        <w:rPr>
          <w:rFonts w:cs="Times New Roman"/>
          <w:lang w:val="en-US"/>
        </w:rPr>
        <w:t>Mjerno regulacijske stanice nalaze se na području gradova: Zabok, Krapina, Oroslavje, Klanjec i općina: Bedekovčina, Hum na Sutli, Konjščina, Kumrovec, Tuhelj i Veliko Trgovišće.</w:t>
      </w:r>
    </w:p>
    <w:p w14:paraId="51C4FA15" w14:textId="77777777" w:rsidR="00EC3557" w:rsidRPr="00EC3557" w:rsidRDefault="00EC3557" w:rsidP="00EC3557">
      <w:pPr>
        <w:spacing w:line="276" w:lineRule="auto"/>
        <w:rPr>
          <w:rFonts w:cs="Times New Roman"/>
        </w:rPr>
      </w:pPr>
      <w:r w:rsidRPr="00EC3557">
        <w:rPr>
          <w:rFonts w:cs="Times New Roman"/>
        </w:rPr>
        <w:t>Energetsku djelatnost distribucije i opskrbe prirodnim plinom na području Županije obavlja 5 distributera:</w:t>
      </w:r>
    </w:p>
    <w:p w14:paraId="0CBAC76E" w14:textId="77777777" w:rsidR="00EC3557" w:rsidRPr="00EC3557" w:rsidRDefault="00EC3557" w:rsidP="00B46D1E">
      <w:pPr>
        <w:numPr>
          <w:ilvl w:val="0"/>
          <w:numId w:val="52"/>
        </w:numPr>
        <w:spacing w:line="276" w:lineRule="auto"/>
        <w:ind w:left="1066" w:hanging="357"/>
        <w:jc w:val="left"/>
        <w:rPr>
          <w:rFonts w:cs="Times New Roman"/>
          <w:lang w:val="en-US"/>
        </w:rPr>
      </w:pPr>
      <w:r w:rsidRPr="00EC3557">
        <w:rPr>
          <w:rFonts w:cs="Times New Roman"/>
          <w:lang w:val="en-US"/>
        </w:rPr>
        <w:t>Gradska plinara Krapina d.o.o.,</w:t>
      </w:r>
    </w:p>
    <w:p w14:paraId="74818B98" w14:textId="77777777" w:rsidR="00EC3557" w:rsidRPr="00EC3557" w:rsidRDefault="00EC3557" w:rsidP="00B46D1E">
      <w:pPr>
        <w:numPr>
          <w:ilvl w:val="0"/>
          <w:numId w:val="52"/>
        </w:numPr>
        <w:spacing w:line="276" w:lineRule="auto"/>
        <w:ind w:left="1066" w:hanging="357"/>
        <w:jc w:val="left"/>
        <w:rPr>
          <w:rFonts w:cs="Times New Roman"/>
          <w:lang w:val="en-US"/>
        </w:rPr>
      </w:pPr>
      <w:r w:rsidRPr="00EC3557">
        <w:rPr>
          <w:rFonts w:cs="Times New Roman"/>
          <w:lang w:val="en-US"/>
        </w:rPr>
        <w:t>Humplin d.o.o.,</w:t>
      </w:r>
    </w:p>
    <w:p w14:paraId="28D52EBF" w14:textId="77777777" w:rsidR="00EC3557" w:rsidRPr="00EC3557" w:rsidRDefault="00EC3557" w:rsidP="00B46D1E">
      <w:pPr>
        <w:numPr>
          <w:ilvl w:val="0"/>
          <w:numId w:val="52"/>
        </w:numPr>
        <w:spacing w:line="276" w:lineRule="auto"/>
        <w:ind w:left="1066" w:hanging="357"/>
        <w:jc w:val="left"/>
        <w:rPr>
          <w:rFonts w:cs="Times New Roman"/>
          <w:lang w:val="de-DE"/>
        </w:rPr>
      </w:pPr>
      <w:r w:rsidRPr="00EC3557">
        <w:rPr>
          <w:rFonts w:cs="Times New Roman"/>
          <w:lang w:val="de-DE"/>
        </w:rPr>
        <w:t>Plin Konjščina d.o.o.,</w:t>
      </w:r>
    </w:p>
    <w:p w14:paraId="156F17DA" w14:textId="77777777" w:rsidR="00EC3557" w:rsidRPr="00EC3557" w:rsidRDefault="00EC3557" w:rsidP="00B46D1E">
      <w:pPr>
        <w:numPr>
          <w:ilvl w:val="0"/>
          <w:numId w:val="52"/>
        </w:numPr>
        <w:spacing w:line="276" w:lineRule="auto"/>
        <w:ind w:left="1066" w:hanging="357"/>
        <w:jc w:val="left"/>
        <w:rPr>
          <w:rFonts w:cs="Times New Roman"/>
          <w:lang w:val="en-US"/>
        </w:rPr>
      </w:pPr>
      <w:r w:rsidRPr="00EC3557">
        <w:rPr>
          <w:rFonts w:cs="Times New Roman"/>
          <w:lang w:val="en-US"/>
        </w:rPr>
        <w:t>Zagorski Metalac d.o.o.,</w:t>
      </w:r>
    </w:p>
    <w:p w14:paraId="61F2BE17" w14:textId="77777777" w:rsidR="00EC3557" w:rsidRPr="00EC3557" w:rsidRDefault="00EC3557" w:rsidP="00B46D1E">
      <w:pPr>
        <w:numPr>
          <w:ilvl w:val="0"/>
          <w:numId w:val="53"/>
        </w:numPr>
        <w:spacing w:after="120" w:line="276" w:lineRule="auto"/>
        <w:ind w:left="1066" w:hanging="357"/>
        <w:jc w:val="left"/>
        <w:rPr>
          <w:rFonts w:cs="Times New Roman"/>
          <w:lang w:val="de-DE"/>
        </w:rPr>
      </w:pPr>
      <w:r w:rsidRPr="00EC3557">
        <w:rPr>
          <w:rFonts w:cs="Times New Roman"/>
          <w:lang w:val="de-DE"/>
        </w:rPr>
        <w:t>Zelenjak plin d.o.o.</w:t>
      </w:r>
    </w:p>
    <w:p w14:paraId="38736587" w14:textId="77777777" w:rsidR="00EC3557" w:rsidRPr="00D366E5" w:rsidRDefault="00EC3557" w:rsidP="00AE0E8C">
      <w:pPr>
        <w:pStyle w:val="Naslov5"/>
        <w:rPr>
          <w:rFonts w:eastAsia="SimSun"/>
          <w:lang w:eastAsia="zh-CN"/>
        </w:rPr>
      </w:pPr>
      <w:r w:rsidRPr="00D366E5">
        <w:rPr>
          <w:rFonts w:eastAsia="SimSun"/>
          <w:lang w:eastAsia="zh-CN"/>
        </w:rPr>
        <w:t>Područje opskrbe Gradske plinare Krapina d.o.o.</w:t>
      </w:r>
    </w:p>
    <w:p w14:paraId="3E0AB878" w14:textId="77777777" w:rsidR="00EC3557" w:rsidRPr="00EC3557" w:rsidRDefault="00EC3557" w:rsidP="00EC3557">
      <w:pPr>
        <w:suppressAutoHyphens/>
        <w:autoSpaceDN w:val="0"/>
        <w:spacing w:after="120" w:line="276" w:lineRule="auto"/>
        <w:textAlignment w:val="baseline"/>
        <w:rPr>
          <w:rFonts w:cs="Times New Roman"/>
          <w:lang w:eastAsia="hr-HR"/>
        </w:rPr>
      </w:pPr>
      <w:r w:rsidRPr="00EC3557">
        <w:rPr>
          <w:rFonts w:ascii="Calibri-Bold" w:hAnsi="Calibri-Bold" w:cs="Calibri-Bold"/>
          <w:bCs/>
          <w:lang w:eastAsia="hr-HR"/>
        </w:rPr>
        <w:t xml:space="preserve">Gradska plinara Krapina d.o.o., Frana Galovića 7B/II, 49000 Krapina </w:t>
      </w:r>
      <w:r w:rsidRPr="00EC3557">
        <w:rPr>
          <w:rFonts w:cs="Times New Roman"/>
          <w:lang w:eastAsia="hr-HR"/>
        </w:rPr>
        <w:t xml:space="preserve">obavlja distribuciju plina na području sljedećih jedinica lokalne samouprave: Grada Krapine, te općina Jesenje, Đurmanec, Mihovljan, Radoboj, Novi Golubovec i Petrovsko. </w:t>
      </w:r>
    </w:p>
    <w:p w14:paraId="709D098F" w14:textId="77777777" w:rsidR="00EC3557" w:rsidRDefault="00EC3557" w:rsidP="00295A5A">
      <w:pPr>
        <w:rPr>
          <w:color w:val="C0504D" w:themeColor="accent2"/>
        </w:rPr>
      </w:pPr>
    </w:p>
    <w:p w14:paraId="4F0900E8" w14:textId="77777777" w:rsidR="00584345" w:rsidRDefault="00EC3557" w:rsidP="00584345">
      <w:pPr>
        <w:keepNext/>
        <w:jc w:val="center"/>
      </w:pPr>
      <w:r w:rsidRPr="00EC3557">
        <w:rPr>
          <w:rFonts w:eastAsia="SimSun" w:cs="Times New Roman"/>
          <w:noProof/>
          <w:sz w:val="22"/>
          <w:lang w:eastAsia="hr-HR"/>
        </w:rPr>
        <w:lastRenderedPageBreak/>
        <w:drawing>
          <wp:inline distT="0" distB="0" distL="0" distR="0" wp14:anchorId="77ADD876" wp14:editId="6EAE8FA0">
            <wp:extent cx="4373218" cy="3575916"/>
            <wp:effectExtent l="0" t="0" r="8890" b="571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tribucijsko_podrucje.png"/>
                    <pic:cNvPicPr/>
                  </pic:nvPicPr>
                  <pic:blipFill>
                    <a:blip r:embed="rId661">
                      <a:extLst>
                        <a:ext uri="{28A0092B-C50C-407E-A947-70E740481C1C}">
                          <a14:useLocalDpi xmlns:a14="http://schemas.microsoft.com/office/drawing/2010/main" val="0"/>
                        </a:ext>
                      </a:extLst>
                    </a:blip>
                    <a:stretch>
                      <a:fillRect/>
                    </a:stretch>
                  </pic:blipFill>
                  <pic:spPr>
                    <a:xfrm>
                      <a:off x="0" y="0"/>
                      <a:ext cx="4371710" cy="3574683"/>
                    </a:xfrm>
                    <a:prstGeom prst="rect">
                      <a:avLst/>
                    </a:prstGeom>
                  </pic:spPr>
                </pic:pic>
              </a:graphicData>
            </a:graphic>
          </wp:inline>
        </w:drawing>
      </w:r>
    </w:p>
    <w:p w14:paraId="35B89F17" w14:textId="21D77D25" w:rsidR="007851FE" w:rsidRPr="007851FE" w:rsidRDefault="007851FE" w:rsidP="00AE0E8C">
      <w:pPr>
        <w:pStyle w:val="Opisslike"/>
        <w:rPr>
          <w:sz w:val="20"/>
        </w:rPr>
      </w:pPr>
      <w:bookmarkStart w:id="120" w:name="_Toc51566886"/>
      <w:r w:rsidRPr="007851FE">
        <w:rPr>
          <w:sz w:val="20"/>
        </w:rPr>
        <w:t xml:space="preserve">Slika </w:t>
      </w:r>
      <w:r w:rsidRPr="007851FE">
        <w:rPr>
          <w:sz w:val="20"/>
        </w:rPr>
        <w:fldChar w:fldCharType="begin"/>
      </w:r>
      <w:r w:rsidRPr="007851FE">
        <w:rPr>
          <w:sz w:val="20"/>
        </w:rPr>
        <w:instrText xml:space="preserve"> SEQ Slika \* ARABIC </w:instrText>
      </w:r>
      <w:r w:rsidRPr="007851FE">
        <w:rPr>
          <w:sz w:val="20"/>
        </w:rPr>
        <w:fldChar w:fldCharType="separate"/>
      </w:r>
      <w:r w:rsidR="004169E4">
        <w:rPr>
          <w:noProof/>
          <w:sz w:val="20"/>
        </w:rPr>
        <w:t>6</w:t>
      </w:r>
      <w:r w:rsidRPr="007851FE">
        <w:rPr>
          <w:sz w:val="20"/>
        </w:rPr>
        <w:fldChar w:fldCharType="end"/>
      </w:r>
      <w:r w:rsidR="004169E4">
        <w:rPr>
          <w:sz w:val="20"/>
        </w:rPr>
        <w:t>.</w:t>
      </w:r>
      <w:r w:rsidRPr="007851FE">
        <w:rPr>
          <w:sz w:val="20"/>
        </w:rPr>
        <w:t xml:space="preserve"> Distribucijsko područje Gradske plinare Krapina d.o.o.</w:t>
      </w:r>
      <w:bookmarkEnd w:id="120"/>
    </w:p>
    <w:p w14:paraId="382C680C" w14:textId="766DF66B" w:rsidR="00EC3557" w:rsidRPr="00AB754D" w:rsidRDefault="00EC3557" w:rsidP="00AE0E8C">
      <w:pPr>
        <w:spacing w:after="160" w:line="259" w:lineRule="auto"/>
        <w:jc w:val="center"/>
        <w:rPr>
          <w:rFonts w:eastAsia="SimSun" w:cs="Times New Roman"/>
          <w:sz w:val="20"/>
          <w:szCs w:val="20"/>
          <w:lang w:eastAsia="zh-CN"/>
        </w:rPr>
      </w:pPr>
      <w:r w:rsidRPr="00AB754D">
        <w:rPr>
          <w:rFonts w:eastAsia="SimSun" w:cs="Times New Roman"/>
          <w:sz w:val="20"/>
          <w:szCs w:val="20"/>
          <w:lang w:eastAsia="zh-CN"/>
        </w:rPr>
        <w:t>Izvor: Gradska plinara Krapina d.o.o.</w:t>
      </w:r>
    </w:p>
    <w:p w14:paraId="47DAAF88" w14:textId="77777777" w:rsidR="00EC3557" w:rsidRPr="00EC3557" w:rsidRDefault="00EC3557" w:rsidP="00EC3557">
      <w:pPr>
        <w:suppressAutoHyphens/>
        <w:autoSpaceDN w:val="0"/>
        <w:spacing w:after="120" w:line="276" w:lineRule="auto"/>
        <w:textAlignment w:val="baseline"/>
        <w:rPr>
          <w:rFonts w:cs="Times New Roman"/>
          <w:lang w:eastAsia="hr-HR"/>
        </w:rPr>
      </w:pPr>
      <w:r w:rsidRPr="00EC3557">
        <w:rPr>
          <w:rFonts w:cs="Times New Roman"/>
          <w:lang w:eastAsia="hr-HR"/>
        </w:rPr>
        <w:t xml:space="preserve">Ukupan broj korisnika priključenih na plinski distribucijski sustav iznosi 5.384, od čega 4.905 kućanstava i 479 pravnih osoba. Mjerno redukcijsko odorizacijska stanica nalazi se u naselju Mihaljekov Jarek na području Grada Krapine. Redukcijske stanice se nalaze  u Parku Matice Hrvatske te Perivoju Gustava Krkleca u Krapini. </w:t>
      </w:r>
      <w:r w:rsidRPr="00EC3557">
        <w:rPr>
          <w:rFonts w:cs="Times New Roman"/>
          <w:vertAlign w:val="superscript"/>
          <w:lang w:eastAsia="hr-HR"/>
        </w:rPr>
        <w:footnoteReference w:id="9"/>
      </w:r>
    </w:p>
    <w:p w14:paraId="2B8CC9C1" w14:textId="77777777" w:rsidR="00EC3557" w:rsidRPr="00D366E5" w:rsidRDefault="00EC3557" w:rsidP="00AE0E8C">
      <w:pPr>
        <w:pStyle w:val="Naslov5"/>
        <w:rPr>
          <w:rFonts w:eastAsia="SimSun"/>
          <w:lang w:eastAsia="zh-CN"/>
        </w:rPr>
      </w:pPr>
      <w:r w:rsidRPr="00D366E5">
        <w:rPr>
          <w:rFonts w:eastAsia="SimSun"/>
          <w:lang w:eastAsia="zh-CN"/>
        </w:rPr>
        <w:t>Područje opskrbe Hum plina d.o.o.</w:t>
      </w:r>
    </w:p>
    <w:p w14:paraId="5324ABC8" w14:textId="77777777" w:rsidR="00EC3557" w:rsidRDefault="00EC3557" w:rsidP="00EC3557">
      <w:pPr>
        <w:suppressAutoHyphens/>
        <w:autoSpaceDN w:val="0"/>
        <w:spacing w:after="120" w:line="276" w:lineRule="auto"/>
        <w:textAlignment w:val="baseline"/>
        <w:rPr>
          <w:rFonts w:cs="Times New Roman"/>
          <w:lang w:eastAsia="hr-HR"/>
        </w:rPr>
      </w:pPr>
      <w:r w:rsidRPr="00EC3557">
        <w:rPr>
          <w:rFonts w:cs="Times New Roman"/>
          <w:lang w:eastAsia="hr-HR"/>
        </w:rPr>
        <w:t xml:space="preserve">Humplin d.o.o., Lastine 1, 49231 Hum na Sutli vrši distribuciju plina na području Grada Pregrade te općina Desinić i Hum na Sutli. </w:t>
      </w:r>
    </w:p>
    <w:p w14:paraId="5C493C53" w14:textId="77777777" w:rsidR="00EC3557" w:rsidRDefault="00EC3557" w:rsidP="00EC3557">
      <w:pPr>
        <w:suppressAutoHyphens/>
        <w:autoSpaceDN w:val="0"/>
        <w:spacing w:after="120" w:line="276" w:lineRule="auto"/>
        <w:textAlignment w:val="baseline"/>
        <w:rPr>
          <w:rFonts w:cs="Times New Roman"/>
          <w:lang w:eastAsia="hr-HR"/>
        </w:rPr>
      </w:pPr>
    </w:p>
    <w:p w14:paraId="5C54E0EA" w14:textId="77777777" w:rsidR="00584345" w:rsidRDefault="00EC3557" w:rsidP="00584345">
      <w:pPr>
        <w:keepNext/>
        <w:suppressAutoHyphens/>
        <w:autoSpaceDN w:val="0"/>
        <w:spacing w:after="120" w:line="276" w:lineRule="auto"/>
        <w:jc w:val="center"/>
        <w:textAlignment w:val="baseline"/>
      </w:pPr>
      <w:r w:rsidRPr="00EC3557">
        <w:rPr>
          <w:rFonts w:eastAsia="SimSun" w:cs="Times New Roman"/>
          <w:noProof/>
          <w:sz w:val="22"/>
          <w:lang w:eastAsia="hr-HR"/>
        </w:rPr>
        <w:lastRenderedPageBreak/>
        <w:drawing>
          <wp:inline distT="0" distB="0" distL="0" distR="0" wp14:anchorId="084345CD" wp14:editId="49EC7B34">
            <wp:extent cx="5100708" cy="3562895"/>
            <wp:effectExtent l="0" t="0" r="508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rta01.jpg.jpeg"/>
                    <pic:cNvPicPr/>
                  </pic:nvPicPr>
                  <pic:blipFill rotWithShape="1">
                    <a:blip r:embed="rId662" cstate="print">
                      <a:extLst>
                        <a:ext uri="{28A0092B-C50C-407E-A947-70E740481C1C}">
                          <a14:useLocalDpi xmlns:a14="http://schemas.microsoft.com/office/drawing/2010/main" val="0"/>
                        </a:ext>
                      </a:extLst>
                    </a:blip>
                    <a:srcRect b="1242"/>
                    <a:stretch/>
                  </pic:blipFill>
                  <pic:spPr bwMode="auto">
                    <a:xfrm>
                      <a:off x="0" y="0"/>
                      <a:ext cx="5102499" cy="3564146"/>
                    </a:xfrm>
                    <a:prstGeom prst="rect">
                      <a:avLst/>
                    </a:prstGeom>
                    <a:ln>
                      <a:noFill/>
                    </a:ln>
                    <a:extLst>
                      <a:ext uri="{53640926-AAD7-44D8-BBD7-CCE9431645EC}">
                        <a14:shadowObscured xmlns:a14="http://schemas.microsoft.com/office/drawing/2010/main"/>
                      </a:ext>
                    </a:extLst>
                  </pic:spPr>
                </pic:pic>
              </a:graphicData>
            </a:graphic>
          </wp:inline>
        </w:drawing>
      </w:r>
    </w:p>
    <w:p w14:paraId="69604B52" w14:textId="5BCCB05A" w:rsidR="007851FE" w:rsidRPr="007851FE" w:rsidRDefault="007851FE" w:rsidP="00AE0E8C">
      <w:pPr>
        <w:pStyle w:val="Opisslike"/>
        <w:rPr>
          <w:sz w:val="20"/>
        </w:rPr>
      </w:pPr>
      <w:bookmarkStart w:id="121" w:name="_Toc51566887"/>
      <w:r w:rsidRPr="007851FE">
        <w:rPr>
          <w:sz w:val="20"/>
        </w:rPr>
        <w:t xml:space="preserve">Slika </w:t>
      </w:r>
      <w:r w:rsidRPr="007851FE">
        <w:rPr>
          <w:sz w:val="20"/>
        </w:rPr>
        <w:fldChar w:fldCharType="begin"/>
      </w:r>
      <w:r w:rsidRPr="007851FE">
        <w:rPr>
          <w:sz w:val="20"/>
        </w:rPr>
        <w:instrText xml:space="preserve"> SEQ Slika \* ARABIC </w:instrText>
      </w:r>
      <w:r w:rsidRPr="007851FE">
        <w:rPr>
          <w:sz w:val="20"/>
        </w:rPr>
        <w:fldChar w:fldCharType="separate"/>
      </w:r>
      <w:r w:rsidR="004169E4">
        <w:rPr>
          <w:noProof/>
          <w:sz w:val="20"/>
        </w:rPr>
        <w:t>7</w:t>
      </w:r>
      <w:r w:rsidRPr="007851FE">
        <w:rPr>
          <w:sz w:val="20"/>
        </w:rPr>
        <w:fldChar w:fldCharType="end"/>
      </w:r>
      <w:r w:rsidR="004169E4">
        <w:rPr>
          <w:sz w:val="20"/>
        </w:rPr>
        <w:t>.</w:t>
      </w:r>
      <w:r w:rsidRPr="007851FE">
        <w:rPr>
          <w:sz w:val="20"/>
        </w:rPr>
        <w:t xml:space="preserve"> Područje opskrbe Hum Plina d.o.o.</w:t>
      </w:r>
      <w:bookmarkEnd w:id="121"/>
    </w:p>
    <w:p w14:paraId="4673BC09" w14:textId="063C0108" w:rsidR="00EC3557" w:rsidRPr="00AB754D" w:rsidRDefault="00EC3557" w:rsidP="00AE0E8C">
      <w:pPr>
        <w:spacing w:after="160" w:line="259" w:lineRule="auto"/>
        <w:jc w:val="center"/>
        <w:rPr>
          <w:rFonts w:eastAsia="SimSun" w:cs="Times New Roman"/>
          <w:sz w:val="20"/>
          <w:szCs w:val="20"/>
          <w:lang w:eastAsia="zh-CN"/>
        </w:rPr>
      </w:pPr>
      <w:r w:rsidRPr="00AB754D">
        <w:rPr>
          <w:rFonts w:eastAsia="SimSun" w:cs="Times New Roman"/>
          <w:sz w:val="20"/>
          <w:szCs w:val="20"/>
          <w:lang w:eastAsia="zh-CN"/>
        </w:rPr>
        <w:t>Izvor: Hum plin d.o.o.</w:t>
      </w:r>
    </w:p>
    <w:p w14:paraId="676AB9AE" w14:textId="77777777" w:rsidR="00EC3557" w:rsidRPr="00EC3557" w:rsidRDefault="00EC3557" w:rsidP="00EC3557">
      <w:pPr>
        <w:suppressAutoHyphens/>
        <w:autoSpaceDN w:val="0"/>
        <w:spacing w:after="120" w:line="276" w:lineRule="auto"/>
        <w:textAlignment w:val="baseline"/>
        <w:rPr>
          <w:rFonts w:cs="Times New Roman"/>
          <w:lang w:eastAsia="hr-HR"/>
        </w:rPr>
      </w:pPr>
      <w:r w:rsidRPr="00EC3557">
        <w:rPr>
          <w:rFonts w:cs="Times New Roman"/>
          <w:lang w:eastAsia="hr-HR"/>
        </w:rPr>
        <w:t>Plinski distribucijski sustav se sastoji od jedne primopredajne mjerno redukcijske stanice na Leskovom Grmu na koju je priključen ST plinovod industrijske potrošnje kojim upravlja Vetropack d.d. i ST plinovod široke potrošnje kojim upravlja ODS HUMPLIN d.o.o. Ukupan broj  potrošača iznosi 2.779, od čega 2.555 korisnika otpada na kućanstva, a 224 na pravne osobe. Plinificiranost distribucijskog  područja je cca 95%.</w:t>
      </w:r>
      <w:r w:rsidRPr="00EC3557">
        <w:rPr>
          <w:rFonts w:cs="Times New Roman"/>
          <w:vertAlign w:val="superscript"/>
          <w:lang w:eastAsia="hr-HR"/>
        </w:rPr>
        <w:footnoteReference w:id="10"/>
      </w:r>
      <w:r w:rsidRPr="00EC3557">
        <w:rPr>
          <w:rFonts w:cs="Times New Roman"/>
          <w:lang w:eastAsia="hr-HR"/>
        </w:rPr>
        <w:t xml:space="preserve"> </w:t>
      </w:r>
    </w:p>
    <w:p w14:paraId="0462304A" w14:textId="77777777" w:rsidR="00EC3557" w:rsidRPr="00D366E5" w:rsidRDefault="00EC3557" w:rsidP="00AE0E8C">
      <w:pPr>
        <w:pStyle w:val="Naslov5"/>
        <w:rPr>
          <w:rFonts w:eastAsia="SimSun"/>
          <w:lang w:eastAsia="zh-CN"/>
        </w:rPr>
      </w:pPr>
      <w:r w:rsidRPr="00D366E5">
        <w:rPr>
          <w:rFonts w:eastAsia="SimSun"/>
          <w:lang w:eastAsia="zh-CN"/>
        </w:rPr>
        <w:t>Područje opskrbe Plin Konjščina d.o.o.</w:t>
      </w:r>
    </w:p>
    <w:p w14:paraId="45E345D3" w14:textId="77777777" w:rsidR="00EC3557" w:rsidRPr="00EC3557" w:rsidRDefault="00EC3557" w:rsidP="00EC3557">
      <w:pPr>
        <w:suppressAutoHyphens/>
        <w:autoSpaceDN w:val="0"/>
        <w:spacing w:after="120" w:line="276" w:lineRule="auto"/>
        <w:textAlignment w:val="baseline"/>
        <w:rPr>
          <w:rFonts w:cs="Times New Roman"/>
          <w:lang w:eastAsia="hr-HR"/>
        </w:rPr>
      </w:pPr>
      <w:r w:rsidRPr="00EC3557">
        <w:rPr>
          <w:rFonts w:cs="Times New Roman"/>
          <w:lang w:eastAsia="hr-HR"/>
        </w:rPr>
        <w:t xml:space="preserve">Plin Konjščina d.o.o., Bistrička cesta 1, 49282 Konjščina obavlja energetsku djelatnost distribucije i opskrbe plinom, teritorijalno u istočnom djelu Županije, na području Grada Zlatara, u općinama Konjščina, Budinščina, Hraščina, Zlatar Bistrica, Marija Bistrica, te u jednom dijelu općina Gornja Stubica, Mihovljan i Golubovec. </w:t>
      </w:r>
    </w:p>
    <w:p w14:paraId="53E03B21" w14:textId="77777777" w:rsidR="00EC3557" w:rsidRDefault="00EC3557" w:rsidP="00EC3557">
      <w:pPr>
        <w:jc w:val="center"/>
        <w:rPr>
          <w:color w:val="C0504D" w:themeColor="accent2"/>
        </w:rPr>
      </w:pPr>
    </w:p>
    <w:p w14:paraId="360C9461" w14:textId="77777777" w:rsidR="00EC3557" w:rsidRDefault="00EC3557" w:rsidP="00EC3557">
      <w:pPr>
        <w:jc w:val="center"/>
        <w:rPr>
          <w:color w:val="C0504D" w:themeColor="accent2"/>
        </w:rPr>
      </w:pPr>
    </w:p>
    <w:p w14:paraId="1BA52E6C" w14:textId="77777777" w:rsidR="00EC3557" w:rsidRDefault="00EC3557" w:rsidP="00EC3557">
      <w:pPr>
        <w:jc w:val="center"/>
        <w:rPr>
          <w:color w:val="C0504D" w:themeColor="accent2"/>
        </w:rPr>
      </w:pPr>
    </w:p>
    <w:p w14:paraId="2AF2AF44" w14:textId="77777777" w:rsidR="00EC3557" w:rsidRDefault="00EC3557" w:rsidP="00EC3557">
      <w:pPr>
        <w:jc w:val="center"/>
        <w:rPr>
          <w:color w:val="C0504D" w:themeColor="accent2"/>
        </w:rPr>
      </w:pPr>
    </w:p>
    <w:p w14:paraId="3B3A88DD" w14:textId="77777777" w:rsidR="00EC3557" w:rsidRDefault="00EC3557" w:rsidP="00EC3557">
      <w:pPr>
        <w:jc w:val="center"/>
        <w:rPr>
          <w:color w:val="C0504D" w:themeColor="accent2"/>
        </w:rPr>
      </w:pPr>
    </w:p>
    <w:p w14:paraId="6BE29871" w14:textId="77777777" w:rsidR="00584345" w:rsidRDefault="00EC3557" w:rsidP="00584345">
      <w:pPr>
        <w:keepNext/>
        <w:jc w:val="center"/>
      </w:pPr>
      <w:r w:rsidRPr="00EC3557">
        <w:rPr>
          <w:rFonts w:eastAsia="SimSun" w:cs="Times New Roman"/>
          <w:noProof/>
          <w:sz w:val="22"/>
          <w:lang w:eastAsia="hr-HR"/>
        </w:rPr>
        <w:lastRenderedPageBreak/>
        <w:drawing>
          <wp:inline distT="0" distB="0" distL="0" distR="0" wp14:anchorId="7F653030" wp14:editId="6F64E44D">
            <wp:extent cx="4818491" cy="6791218"/>
            <wp:effectExtent l="0" t="0" r="127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Hunter_47-Feb.-19-08.41.jpg"/>
                    <pic:cNvPicPr/>
                  </pic:nvPicPr>
                  <pic:blipFill rotWithShape="1">
                    <a:blip r:embed="rId663">
                      <a:extLst>
                        <a:ext uri="{28A0092B-C50C-407E-A947-70E740481C1C}">
                          <a14:useLocalDpi xmlns:a14="http://schemas.microsoft.com/office/drawing/2010/main" val="0"/>
                        </a:ext>
                      </a:extLst>
                    </a:blip>
                    <a:srcRect t="949" b="1388"/>
                    <a:stretch/>
                  </pic:blipFill>
                  <pic:spPr bwMode="auto">
                    <a:xfrm>
                      <a:off x="0" y="0"/>
                      <a:ext cx="4822541" cy="6796926"/>
                    </a:xfrm>
                    <a:prstGeom prst="rect">
                      <a:avLst/>
                    </a:prstGeom>
                    <a:ln>
                      <a:noFill/>
                    </a:ln>
                    <a:extLst>
                      <a:ext uri="{53640926-AAD7-44D8-BBD7-CCE9431645EC}">
                        <a14:shadowObscured xmlns:a14="http://schemas.microsoft.com/office/drawing/2010/main"/>
                      </a:ext>
                    </a:extLst>
                  </pic:spPr>
                </pic:pic>
              </a:graphicData>
            </a:graphic>
          </wp:inline>
        </w:drawing>
      </w:r>
    </w:p>
    <w:p w14:paraId="1840EDBE" w14:textId="010F2C64" w:rsidR="007851FE" w:rsidRPr="007851FE" w:rsidRDefault="007851FE" w:rsidP="00AE0E8C">
      <w:pPr>
        <w:pStyle w:val="Opisslike"/>
        <w:rPr>
          <w:sz w:val="20"/>
        </w:rPr>
      </w:pPr>
      <w:bookmarkStart w:id="122" w:name="_Toc51566888"/>
      <w:r w:rsidRPr="007851FE">
        <w:rPr>
          <w:sz w:val="20"/>
        </w:rPr>
        <w:t xml:space="preserve">Slika </w:t>
      </w:r>
      <w:r w:rsidRPr="007851FE">
        <w:rPr>
          <w:sz w:val="20"/>
        </w:rPr>
        <w:fldChar w:fldCharType="begin"/>
      </w:r>
      <w:r w:rsidRPr="007851FE">
        <w:rPr>
          <w:sz w:val="20"/>
        </w:rPr>
        <w:instrText xml:space="preserve"> SEQ Slika \* ARABIC </w:instrText>
      </w:r>
      <w:r w:rsidRPr="007851FE">
        <w:rPr>
          <w:sz w:val="20"/>
        </w:rPr>
        <w:fldChar w:fldCharType="separate"/>
      </w:r>
      <w:r w:rsidR="004169E4">
        <w:rPr>
          <w:noProof/>
          <w:sz w:val="20"/>
        </w:rPr>
        <w:t>8</w:t>
      </w:r>
      <w:r w:rsidRPr="007851FE">
        <w:rPr>
          <w:sz w:val="20"/>
        </w:rPr>
        <w:fldChar w:fldCharType="end"/>
      </w:r>
      <w:r w:rsidR="004169E4">
        <w:rPr>
          <w:sz w:val="20"/>
        </w:rPr>
        <w:t>.</w:t>
      </w:r>
      <w:r w:rsidRPr="007851FE">
        <w:rPr>
          <w:sz w:val="20"/>
        </w:rPr>
        <w:t xml:space="preserve"> Distribucijsko područje Plin Konjšćina d.o.o.</w:t>
      </w:r>
      <w:bookmarkEnd w:id="122"/>
    </w:p>
    <w:p w14:paraId="30AB005F" w14:textId="22B039F0" w:rsidR="00EC3557" w:rsidRPr="00AB754D" w:rsidRDefault="00EC3557" w:rsidP="00AE0E8C">
      <w:pPr>
        <w:spacing w:after="160" w:line="259" w:lineRule="auto"/>
        <w:jc w:val="center"/>
        <w:rPr>
          <w:rFonts w:eastAsia="SimSun" w:cs="Times New Roman"/>
          <w:sz w:val="20"/>
          <w:szCs w:val="20"/>
          <w:lang w:eastAsia="zh-CN"/>
        </w:rPr>
      </w:pPr>
      <w:r w:rsidRPr="00AB754D">
        <w:rPr>
          <w:rFonts w:eastAsia="SimSun" w:cs="Times New Roman"/>
          <w:sz w:val="20"/>
          <w:szCs w:val="20"/>
          <w:lang w:eastAsia="zh-CN"/>
        </w:rPr>
        <w:t>Izvor: Plin Konjščina d.o.o.</w:t>
      </w:r>
    </w:p>
    <w:p w14:paraId="18EDC194" w14:textId="77777777" w:rsidR="00EC3557" w:rsidRDefault="00EC3557" w:rsidP="00EC3557">
      <w:pPr>
        <w:suppressAutoHyphens/>
        <w:autoSpaceDN w:val="0"/>
        <w:spacing w:line="276" w:lineRule="auto"/>
        <w:textAlignment w:val="baseline"/>
        <w:rPr>
          <w:rFonts w:cs="Times New Roman"/>
          <w:lang w:eastAsia="hr-HR"/>
        </w:rPr>
      </w:pPr>
      <w:r w:rsidRPr="00EC3557">
        <w:rPr>
          <w:rFonts w:cs="Times New Roman"/>
          <w:lang w:eastAsia="hr-HR"/>
        </w:rPr>
        <w:t xml:space="preserve">Napajanje plinom distribucijskog sustava ostvareno je iz mjerne redukcijske stanice (PMRS) Konjščina, operatora transportnog sustava tvrtke Plinacro d.o.o. sa dvije izlazne linije 3 bara i 25 bara. Srednjetlačnom plinskom mrežom, koja se direktno napaja plinom iz PMRS Konjščina radnog tlaka 3 bar, prirodni plin se distribuira na području općina Konjščina, Hraščina i Budinščina. Visokotlačnim plinovodom 25 bara prirodni plin se dovodi od PMRS Konjščina do PRS Zlatar Bistrica i PRS Zlatar. Iz navedenih plinskih redukcijskih stanica, prirodni plin se distribuira putem srednjetlačne plinske mreže na području Grada Zlatara i </w:t>
      </w:r>
      <w:r w:rsidRPr="00EC3557">
        <w:rPr>
          <w:rFonts w:cs="Times New Roman"/>
          <w:lang w:eastAsia="hr-HR"/>
        </w:rPr>
        <w:lastRenderedPageBreak/>
        <w:t>općina: Zlatar Bistrica, Lobor, Marija Bistrica te dijelu općina Gornja Stubica, Novi Golubovec i Mihovljan. Visokotlačni plinovod izgrađen je od čeličnih cijevi, a srednjetlačna plinska mreža izgrađena je od čeličnih i cijevi od tvrdog polietilena (PEHD). Čelični dio distribucijskog sustava štiti se katodnom zaštitom. Odorizacija plina provodi se putem odorizacijske stanice koja je smještena neposredno uz PMRS Konjščina. Ukupan broj korisnika iznosi 4.902 (4.494 kućanstva i 408 pravnih osoba).</w:t>
      </w:r>
      <w:r w:rsidRPr="00EC3557">
        <w:rPr>
          <w:rFonts w:cs="Times New Roman"/>
          <w:vertAlign w:val="superscript"/>
          <w:lang w:eastAsia="hr-HR"/>
        </w:rPr>
        <w:footnoteReference w:id="11"/>
      </w:r>
    </w:p>
    <w:p w14:paraId="59D6DBB9" w14:textId="77777777" w:rsidR="00EC3557" w:rsidRPr="00D366E5" w:rsidRDefault="00EC3557" w:rsidP="00AE0E8C">
      <w:pPr>
        <w:pStyle w:val="Naslov5"/>
        <w:rPr>
          <w:rFonts w:eastAsia="SimSun"/>
          <w:lang w:eastAsia="zh-CN"/>
        </w:rPr>
      </w:pPr>
      <w:r w:rsidRPr="00D366E5">
        <w:rPr>
          <w:rFonts w:eastAsia="SimSun"/>
          <w:lang w:eastAsia="zh-CN"/>
        </w:rPr>
        <w:t>Područje opskrbe Zagorski metalac d.o.o.</w:t>
      </w:r>
    </w:p>
    <w:p w14:paraId="22B840D8" w14:textId="77777777" w:rsidR="00EC3557" w:rsidRPr="00EC3557" w:rsidRDefault="00EC3557" w:rsidP="00EC3557">
      <w:pPr>
        <w:spacing w:after="120" w:line="276" w:lineRule="auto"/>
        <w:rPr>
          <w:rFonts w:eastAsia="SimSun" w:cs="Times New Roman"/>
          <w:szCs w:val="24"/>
          <w:lang w:eastAsia="zh-CN"/>
        </w:rPr>
      </w:pPr>
      <w:r w:rsidRPr="00EC3557">
        <w:rPr>
          <w:rFonts w:eastAsia="SimSun" w:cs="Times New Roman"/>
          <w:szCs w:val="24"/>
          <w:lang w:eastAsia="zh-CN"/>
        </w:rPr>
        <w:t xml:space="preserve">Zagorski metalac d.o.o., Celine 2, 49210 Zabok opskrbljuje plinom područje gradova Zabok, Donja Stubica, Oroslavje, Krapina (naselje Donja Šemnica) te općina Bedekovčina, Krapinske Toplice, Mače, Sveti Križ Začretje, Veliko Trgovišće, Mihovljan (zaselak Haramini), Gornja Stubica, Stubičke Toplice. </w:t>
      </w:r>
    </w:p>
    <w:p w14:paraId="119C62E2" w14:textId="77777777" w:rsidR="00EC3557" w:rsidRPr="00EC3557" w:rsidRDefault="00EC3557" w:rsidP="001861AD">
      <w:pPr>
        <w:spacing w:after="120" w:line="276" w:lineRule="auto"/>
        <w:rPr>
          <w:rFonts w:eastAsia="SimSun" w:cs="Times New Roman"/>
          <w:szCs w:val="24"/>
          <w:lang w:eastAsia="zh-CN"/>
        </w:rPr>
      </w:pPr>
      <w:r w:rsidRPr="00EC3557">
        <w:rPr>
          <w:rFonts w:eastAsia="SimSun" w:cs="Times New Roman"/>
          <w:szCs w:val="24"/>
          <w:lang w:eastAsia="zh-CN"/>
        </w:rPr>
        <w:t>Plinovodi koji čine distributivni sustav trgovačkog društva Zagorski metalac d.o.o. podijeljen je u 5 hidrauličkih cjelina:</w:t>
      </w:r>
    </w:p>
    <w:p w14:paraId="378A255C" w14:textId="77777777" w:rsidR="00EC3557" w:rsidRPr="00EC3557" w:rsidRDefault="00EC3557" w:rsidP="00B46D1E">
      <w:pPr>
        <w:numPr>
          <w:ilvl w:val="0"/>
          <w:numId w:val="54"/>
        </w:numPr>
        <w:spacing w:line="276" w:lineRule="auto"/>
        <w:jc w:val="left"/>
        <w:rPr>
          <w:rFonts w:cs="Times New Roman"/>
          <w:szCs w:val="24"/>
          <w:lang w:eastAsia="zh-CN"/>
        </w:rPr>
      </w:pPr>
      <w:r w:rsidRPr="00EC3557">
        <w:rPr>
          <w:rFonts w:cs="Times New Roman"/>
          <w:szCs w:val="24"/>
          <w:lang w:eastAsia="zh-CN"/>
        </w:rPr>
        <w:t>plinovodi koji pripadaju mjerno redukcijskoj stanici MRS Zabok-3 bar-Zabok,</w:t>
      </w:r>
    </w:p>
    <w:p w14:paraId="49C8092C" w14:textId="77777777" w:rsidR="00EC3557" w:rsidRPr="00EC3557" w:rsidRDefault="00EC3557" w:rsidP="00B46D1E">
      <w:pPr>
        <w:numPr>
          <w:ilvl w:val="0"/>
          <w:numId w:val="54"/>
        </w:numPr>
        <w:spacing w:line="276" w:lineRule="auto"/>
        <w:jc w:val="left"/>
        <w:rPr>
          <w:rFonts w:cs="Times New Roman"/>
          <w:szCs w:val="24"/>
          <w:lang w:val="en-US" w:eastAsia="zh-CN"/>
        </w:rPr>
      </w:pPr>
      <w:r w:rsidRPr="00EC3557">
        <w:rPr>
          <w:rFonts w:cs="Times New Roman"/>
          <w:szCs w:val="24"/>
          <w:lang w:val="en-US" w:eastAsia="zh-CN"/>
        </w:rPr>
        <w:t>plinovodi koji pripadaju mjerno redukcijskoj stanici MRS Bedekovčina -3 bar,</w:t>
      </w:r>
    </w:p>
    <w:p w14:paraId="1A14B328" w14:textId="77777777" w:rsidR="00EC3557" w:rsidRPr="00EC3557" w:rsidRDefault="00EC3557" w:rsidP="00B46D1E">
      <w:pPr>
        <w:numPr>
          <w:ilvl w:val="0"/>
          <w:numId w:val="54"/>
        </w:numPr>
        <w:spacing w:line="276" w:lineRule="auto"/>
        <w:jc w:val="left"/>
        <w:rPr>
          <w:rFonts w:cs="Times New Roman"/>
          <w:szCs w:val="24"/>
          <w:lang w:val="en-US" w:eastAsia="zh-CN"/>
        </w:rPr>
      </w:pPr>
      <w:r w:rsidRPr="00EC3557">
        <w:rPr>
          <w:rFonts w:cs="Times New Roman"/>
          <w:szCs w:val="24"/>
          <w:lang w:val="en-US" w:eastAsia="zh-CN"/>
        </w:rPr>
        <w:t>plinovodi koji pripadaju mjerno redukcijskoj stanici MRS Dubrovčan-3 bar,</w:t>
      </w:r>
    </w:p>
    <w:p w14:paraId="2729B4AA" w14:textId="77777777" w:rsidR="00EC3557" w:rsidRPr="00EC3557" w:rsidRDefault="00EC3557" w:rsidP="00B46D1E">
      <w:pPr>
        <w:numPr>
          <w:ilvl w:val="0"/>
          <w:numId w:val="54"/>
        </w:numPr>
        <w:spacing w:line="276" w:lineRule="auto"/>
        <w:jc w:val="left"/>
        <w:rPr>
          <w:rFonts w:cs="Times New Roman"/>
          <w:szCs w:val="24"/>
          <w:lang w:val="en-US" w:eastAsia="zh-CN"/>
        </w:rPr>
      </w:pPr>
      <w:r w:rsidRPr="00EC3557">
        <w:rPr>
          <w:rFonts w:cs="Times New Roman"/>
          <w:szCs w:val="24"/>
          <w:lang w:val="en-US" w:eastAsia="zh-CN"/>
        </w:rPr>
        <w:t>plinovodi koji pripadaju mjerno redukcijskoj stanici MRS Zabok-10 bar- D.Stubica,</w:t>
      </w:r>
    </w:p>
    <w:p w14:paraId="06049AE7" w14:textId="77777777" w:rsidR="00EC3557" w:rsidRPr="00EC3557" w:rsidRDefault="00EC3557" w:rsidP="00B46D1E">
      <w:pPr>
        <w:numPr>
          <w:ilvl w:val="0"/>
          <w:numId w:val="54"/>
        </w:numPr>
        <w:spacing w:after="120" w:line="276" w:lineRule="auto"/>
        <w:jc w:val="left"/>
        <w:rPr>
          <w:rFonts w:cs="Times New Roman"/>
          <w:szCs w:val="24"/>
          <w:lang w:val="en-US" w:eastAsia="zh-CN"/>
        </w:rPr>
      </w:pPr>
      <w:r w:rsidRPr="00EC3557">
        <w:rPr>
          <w:rFonts w:cs="Times New Roman"/>
          <w:szCs w:val="24"/>
          <w:lang w:val="en-US" w:eastAsia="zh-CN"/>
        </w:rPr>
        <w:t>plinovodi koji pripadaju mjerno redukcijskoj stanici MRS Jakovlje-3 bar.</w:t>
      </w:r>
    </w:p>
    <w:p w14:paraId="79B74BC8" w14:textId="77777777" w:rsidR="00EC3557" w:rsidRPr="00EC3557" w:rsidRDefault="00EC3557" w:rsidP="00EC3557">
      <w:pPr>
        <w:spacing w:after="160" w:line="276" w:lineRule="auto"/>
        <w:rPr>
          <w:rFonts w:eastAsia="SimSun" w:cs="Times New Roman"/>
          <w:szCs w:val="24"/>
          <w:lang w:eastAsia="zh-CN"/>
        </w:rPr>
      </w:pPr>
      <w:r w:rsidRPr="00EC3557">
        <w:rPr>
          <w:rFonts w:eastAsia="SimSun" w:cs="Times New Roman"/>
          <w:szCs w:val="24"/>
          <w:lang w:eastAsia="zh-CN"/>
        </w:rPr>
        <w:t>Distribucijski sustav kojim društvo obavlja distribuciju plina čini srednjetlačna mreža (radni pritisak 3 bara) ukupne dužine 828.000 m koja se proteže na području Županije u dužini od 716.500 m, a na Zagrebačkoj županiji u dužini od 161.500 m. Od ukupne distribucijske mreže 84,78% (751.600 m) odnosi se na PVC cijevi, dok manji dio od 14,2% na čelične cijevi, odnosno 126.400 m. Svi čelični plinovodi su dodatno zaštićeni sustavom katodne zaštite. Ukupan broj korisnika iznosi 14.482. Broj kućanstava u sustavu plinoopskrbe iznosi 13.046, dok je pravnih osoba 1.436.</w:t>
      </w:r>
      <w:r w:rsidRPr="00EC3557">
        <w:rPr>
          <w:rFonts w:eastAsia="SimSun" w:cs="Times New Roman"/>
          <w:szCs w:val="24"/>
          <w:vertAlign w:val="superscript"/>
          <w:lang w:eastAsia="zh-CN"/>
        </w:rPr>
        <w:footnoteReference w:id="12"/>
      </w:r>
    </w:p>
    <w:p w14:paraId="07E33CE2" w14:textId="77777777" w:rsidR="00EC3557" w:rsidRPr="00EC3557" w:rsidRDefault="00EC3557" w:rsidP="00EC3557">
      <w:pPr>
        <w:spacing w:after="120" w:line="276" w:lineRule="auto"/>
        <w:rPr>
          <w:rFonts w:eastAsia="SimSun" w:cs="Times New Roman"/>
          <w:szCs w:val="24"/>
          <w:lang w:eastAsia="zh-CN"/>
        </w:rPr>
      </w:pPr>
    </w:p>
    <w:p w14:paraId="53A9AAEC" w14:textId="77777777" w:rsidR="006C0352" w:rsidRDefault="00EC3557" w:rsidP="006C0352">
      <w:pPr>
        <w:keepNext/>
        <w:suppressAutoHyphens/>
        <w:autoSpaceDN w:val="0"/>
        <w:spacing w:line="276" w:lineRule="auto"/>
        <w:jc w:val="center"/>
        <w:textAlignment w:val="baseline"/>
      </w:pPr>
      <w:r w:rsidRPr="00EC3557">
        <w:rPr>
          <w:rFonts w:eastAsia="SimSun" w:cs="Times New Roman"/>
          <w:noProof/>
          <w:sz w:val="22"/>
          <w:lang w:eastAsia="hr-HR"/>
        </w:rPr>
        <w:lastRenderedPageBreak/>
        <w:drawing>
          <wp:inline distT="0" distB="0" distL="0" distR="0" wp14:anchorId="2BABE021" wp14:editId="7BC22B60">
            <wp:extent cx="5543550" cy="3914775"/>
            <wp:effectExtent l="0" t="0" r="0"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4" cstate="print">
                      <a:extLst>
                        <a:ext uri="{28A0092B-C50C-407E-A947-70E740481C1C}">
                          <a14:useLocalDpi xmlns:a14="http://schemas.microsoft.com/office/drawing/2010/main" val="0"/>
                        </a:ext>
                      </a:extLst>
                    </a:blip>
                    <a:srcRect t="11038"/>
                    <a:stretch/>
                  </pic:blipFill>
                  <pic:spPr bwMode="auto">
                    <a:xfrm>
                      <a:off x="0" y="0"/>
                      <a:ext cx="5543550" cy="3914775"/>
                    </a:xfrm>
                    <a:prstGeom prst="rect">
                      <a:avLst/>
                    </a:prstGeom>
                    <a:noFill/>
                    <a:ln>
                      <a:noFill/>
                    </a:ln>
                    <a:extLst>
                      <a:ext uri="{53640926-AAD7-44D8-BBD7-CCE9431645EC}">
                        <a14:shadowObscured xmlns:a14="http://schemas.microsoft.com/office/drawing/2010/main"/>
                      </a:ext>
                    </a:extLst>
                  </pic:spPr>
                </pic:pic>
              </a:graphicData>
            </a:graphic>
          </wp:inline>
        </w:drawing>
      </w:r>
    </w:p>
    <w:p w14:paraId="1E5848AD" w14:textId="45B30EEE" w:rsidR="007851FE" w:rsidRPr="007851FE" w:rsidRDefault="007851FE" w:rsidP="001861AD">
      <w:pPr>
        <w:pStyle w:val="Opisslike"/>
        <w:rPr>
          <w:sz w:val="20"/>
        </w:rPr>
      </w:pPr>
      <w:bookmarkStart w:id="123" w:name="_Toc51566889"/>
      <w:r w:rsidRPr="007851FE">
        <w:rPr>
          <w:sz w:val="20"/>
        </w:rPr>
        <w:t xml:space="preserve">Slika </w:t>
      </w:r>
      <w:r w:rsidRPr="007851FE">
        <w:rPr>
          <w:sz w:val="20"/>
        </w:rPr>
        <w:fldChar w:fldCharType="begin"/>
      </w:r>
      <w:r w:rsidRPr="007851FE">
        <w:rPr>
          <w:sz w:val="20"/>
        </w:rPr>
        <w:instrText xml:space="preserve"> SEQ Slika \* ARABIC </w:instrText>
      </w:r>
      <w:r w:rsidRPr="007851FE">
        <w:rPr>
          <w:sz w:val="20"/>
        </w:rPr>
        <w:fldChar w:fldCharType="separate"/>
      </w:r>
      <w:r w:rsidR="004169E4">
        <w:rPr>
          <w:noProof/>
          <w:sz w:val="20"/>
        </w:rPr>
        <w:t>9</w:t>
      </w:r>
      <w:r w:rsidRPr="007851FE">
        <w:rPr>
          <w:sz w:val="20"/>
        </w:rPr>
        <w:fldChar w:fldCharType="end"/>
      </w:r>
      <w:r w:rsidR="004169E4">
        <w:rPr>
          <w:sz w:val="20"/>
        </w:rPr>
        <w:t>.</w:t>
      </w:r>
      <w:r w:rsidRPr="007851FE">
        <w:rPr>
          <w:sz w:val="20"/>
        </w:rPr>
        <w:t xml:space="preserve"> Pregled distribucijskog sustava Zagorskog metalca d.o.o.</w:t>
      </w:r>
      <w:bookmarkEnd w:id="123"/>
    </w:p>
    <w:p w14:paraId="4D7BA4F2" w14:textId="77777777" w:rsidR="00EC3557" w:rsidRPr="00AB754D" w:rsidRDefault="00EC3557" w:rsidP="001861AD">
      <w:pPr>
        <w:spacing w:after="160" w:line="259" w:lineRule="auto"/>
        <w:jc w:val="center"/>
        <w:rPr>
          <w:rFonts w:eastAsia="SimSun" w:cs="Times New Roman"/>
          <w:sz w:val="20"/>
          <w:szCs w:val="20"/>
          <w:lang w:eastAsia="zh-CN"/>
        </w:rPr>
      </w:pPr>
      <w:r w:rsidRPr="00AB754D">
        <w:rPr>
          <w:rFonts w:eastAsia="SimSun" w:cs="Times New Roman"/>
          <w:sz w:val="20"/>
          <w:szCs w:val="20"/>
          <w:lang w:eastAsia="zh-CN"/>
        </w:rPr>
        <w:t>Izvor: Zagorski metalac d.o.o.</w:t>
      </w:r>
    </w:p>
    <w:p w14:paraId="089C3B99" w14:textId="77777777" w:rsidR="00EC3557" w:rsidRPr="00D366E5" w:rsidRDefault="00EC3557" w:rsidP="001861AD">
      <w:pPr>
        <w:pStyle w:val="Naslov5"/>
        <w:rPr>
          <w:rFonts w:eastAsia="SimSun"/>
          <w:lang w:eastAsia="zh-CN"/>
        </w:rPr>
      </w:pPr>
      <w:r w:rsidRPr="00D366E5">
        <w:rPr>
          <w:rFonts w:eastAsia="SimSun"/>
          <w:lang w:eastAsia="zh-CN"/>
        </w:rPr>
        <w:t>Područje opskrbe Zelenjak plin d.o.o.</w:t>
      </w:r>
    </w:p>
    <w:p w14:paraId="6CA71CB8" w14:textId="77777777" w:rsidR="00EC3557" w:rsidRPr="00EC3557" w:rsidRDefault="00EC3557" w:rsidP="00EC3557">
      <w:pPr>
        <w:suppressAutoHyphens/>
        <w:autoSpaceDN w:val="0"/>
        <w:spacing w:after="120" w:line="276" w:lineRule="auto"/>
        <w:textAlignment w:val="baseline"/>
        <w:rPr>
          <w:rFonts w:cs="Times New Roman"/>
          <w:lang w:eastAsia="hr-HR"/>
        </w:rPr>
      </w:pPr>
      <w:r w:rsidRPr="00EC3557">
        <w:rPr>
          <w:rFonts w:cs="Times New Roman"/>
          <w:lang w:eastAsia="hr-HR"/>
        </w:rPr>
        <w:t>Distribucija prirodnog plina na području Grada Klanjca, općina Tuhelj, Kumrovec, Zagorska Sela, Kraljevec na Sutli te manji dio na području općina Desinić i Veliko Trgovišće obavlja tvrtka Zelenjak plin d.o.o., Trg Antuna Mihanovića 1, 49290 Klanjec.</w:t>
      </w:r>
    </w:p>
    <w:p w14:paraId="6205AB43" w14:textId="77777777" w:rsidR="00EC3557" w:rsidRPr="00EC3557" w:rsidRDefault="00EC3557" w:rsidP="00EC3557">
      <w:pPr>
        <w:suppressAutoHyphens/>
        <w:autoSpaceDN w:val="0"/>
        <w:spacing w:after="120" w:line="276" w:lineRule="auto"/>
        <w:textAlignment w:val="baseline"/>
        <w:rPr>
          <w:rFonts w:cs="Times New Roman"/>
          <w:lang w:eastAsia="hr-HR"/>
        </w:rPr>
      </w:pPr>
      <w:r w:rsidRPr="00EC3557">
        <w:rPr>
          <w:rFonts w:cs="Times New Roman"/>
          <w:lang w:eastAsia="hr-HR"/>
        </w:rPr>
        <w:t>Na distributivnom području izgrađeno je oko 310 km plinske mreže. Distribucijski sustav je srednjetlačni (radni tlak 3 bara) i ne sadrži dodatne redukcijske stanice. Odorizacija plina vrši se pomoću jedne odorizacijske stanice priključene na plinski transportni sustav smještene u Lugu Zabočkom na području Grada Zaboka. Ukupan broj potrošača iznosi 2.566, od čega 2.383 korisnika otpada na kućanstva, a 183 na pravne osobe.</w:t>
      </w:r>
      <w:r w:rsidRPr="00EC3557">
        <w:rPr>
          <w:rFonts w:cs="Times New Roman"/>
          <w:vertAlign w:val="superscript"/>
          <w:lang w:eastAsia="hr-HR"/>
        </w:rPr>
        <w:footnoteReference w:id="13"/>
      </w:r>
      <w:r w:rsidRPr="00EC3557">
        <w:rPr>
          <w:rFonts w:cs="Times New Roman"/>
          <w:lang w:eastAsia="hr-HR"/>
        </w:rPr>
        <w:t xml:space="preserve"> </w:t>
      </w:r>
    </w:p>
    <w:p w14:paraId="23C1FC77" w14:textId="77777777" w:rsidR="006C0352" w:rsidRDefault="00661336" w:rsidP="006C0352">
      <w:pPr>
        <w:keepNext/>
        <w:jc w:val="center"/>
      </w:pPr>
      <w:r w:rsidRPr="00661336">
        <w:rPr>
          <w:rFonts w:eastAsia="SimSun" w:cs="Times New Roman"/>
          <w:noProof/>
          <w:sz w:val="22"/>
          <w:lang w:eastAsia="hr-HR"/>
        </w:rPr>
        <w:lastRenderedPageBreak/>
        <w:drawing>
          <wp:inline distT="0" distB="0" distL="0" distR="0" wp14:anchorId="5157DA0A" wp14:editId="32548A33">
            <wp:extent cx="5579745" cy="4987290"/>
            <wp:effectExtent l="0" t="0" r="1905"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r)sk-dv.gif"/>
                    <pic:cNvPicPr/>
                  </pic:nvPicPr>
                  <pic:blipFill>
                    <a:blip r:embed="rId665">
                      <a:extLst>
                        <a:ext uri="{28A0092B-C50C-407E-A947-70E740481C1C}">
                          <a14:useLocalDpi xmlns:a14="http://schemas.microsoft.com/office/drawing/2010/main" val="0"/>
                        </a:ext>
                      </a:extLst>
                    </a:blip>
                    <a:stretch>
                      <a:fillRect/>
                    </a:stretch>
                  </pic:blipFill>
                  <pic:spPr>
                    <a:xfrm>
                      <a:off x="0" y="0"/>
                      <a:ext cx="5579745" cy="4987290"/>
                    </a:xfrm>
                    <a:prstGeom prst="rect">
                      <a:avLst/>
                    </a:prstGeom>
                  </pic:spPr>
                </pic:pic>
              </a:graphicData>
            </a:graphic>
          </wp:inline>
        </w:drawing>
      </w:r>
    </w:p>
    <w:p w14:paraId="3AA51CAC" w14:textId="3C470BC5" w:rsidR="007851FE" w:rsidRPr="007851FE" w:rsidRDefault="007851FE" w:rsidP="001861AD">
      <w:pPr>
        <w:pStyle w:val="Opisslike"/>
        <w:rPr>
          <w:sz w:val="20"/>
        </w:rPr>
      </w:pPr>
      <w:bookmarkStart w:id="124" w:name="_Toc51566890"/>
      <w:r w:rsidRPr="007851FE">
        <w:rPr>
          <w:sz w:val="20"/>
        </w:rPr>
        <w:t xml:space="preserve">Slika </w:t>
      </w:r>
      <w:r w:rsidRPr="007851FE">
        <w:rPr>
          <w:sz w:val="20"/>
        </w:rPr>
        <w:fldChar w:fldCharType="begin"/>
      </w:r>
      <w:r w:rsidRPr="007851FE">
        <w:rPr>
          <w:sz w:val="20"/>
        </w:rPr>
        <w:instrText xml:space="preserve"> SEQ Slika \* ARABIC </w:instrText>
      </w:r>
      <w:r w:rsidRPr="007851FE">
        <w:rPr>
          <w:sz w:val="20"/>
        </w:rPr>
        <w:fldChar w:fldCharType="separate"/>
      </w:r>
      <w:r w:rsidR="004169E4">
        <w:rPr>
          <w:noProof/>
          <w:sz w:val="20"/>
        </w:rPr>
        <w:t>10</w:t>
      </w:r>
      <w:r w:rsidRPr="007851FE">
        <w:rPr>
          <w:sz w:val="20"/>
        </w:rPr>
        <w:fldChar w:fldCharType="end"/>
      </w:r>
      <w:r w:rsidR="004169E4">
        <w:rPr>
          <w:sz w:val="20"/>
        </w:rPr>
        <w:t>.</w:t>
      </w:r>
      <w:r w:rsidRPr="007851FE">
        <w:rPr>
          <w:sz w:val="20"/>
        </w:rPr>
        <w:t xml:space="preserve"> Pregled distribucijskog sustava Zelenjak plina d.o.o.</w:t>
      </w:r>
      <w:bookmarkEnd w:id="124"/>
    </w:p>
    <w:p w14:paraId="6F88566C" w14:textId="77777777" w:rsidR="00661336" w:rsidRPr="00AB754D" w:rsidRDefault="00661336" w:rsidP="001861AD">
      <w:pPr>
        <w:spacing w:after="160" w:line="259" w:lineRule="auto"/>
        <w:jc w:val="center"/>
        <w:rPr>
          <w:rFonts w:eastAsia="SimSun" w:cs="Times New Roman"/>
          <w:sz w:val="20"/>
          <w:szCs w:val="20"/>
          <w:lang w:eastAsia="zh-CN"/>
        </w:rPr>
      </w:pPr>
      <w:r w:rsidRPr="00AB754D">
        <w:rPr>
          <w:rFonts w:eastAsia="SimSun" w:cs="Times New Roman"/>
          <w:sz w:val="20"/>
          <w:szCs w:val="20"/>
          <w:lang w:eastAsia="zh-CN"/>
        </w:rPr>
        <w:t>Izvor: Zelenjak plin d.o.o.</w:t>
      </w:r>
    </w:p>
    <w:p w14:paraId="42817E9D" w14:textId="77777777" w:rsidR="00661336" w:rsidRPr="00661336" w:rsidRDefault="00661336" w:rsidP="001861AD">
      <w:pPr>
        <w:pStyle w:val="Naslov4"/>
        <w:rPr>
          <w:lang w:eastAsia="zh-CN"/>
        </w:rPr>
      </w:pPr>
      <w:r w:rsidRPr="00661336">
        <w:rPr>
          <w:lang w:eastAsia="zh-CN"/>
        </w:rPr>
        <w:t>Naftovodi</w:t>
      </w:r>
    </w:p>
    <w:p w14:paraId="7CE3346F" w14:textId="77777777" w:rsidR="00661336" w:rsidRPr="00661336" w:rsidRDefault="00661336" w:rsidP="00661336">
      <w:pPr>
        <w:spacing w:after="160" w:line="276" w:lineRule="auto"/>
        <w:rPr>
          <w:rFonts w:eastAsia="SimSun" w:cs="Times New Roman"/>
          <w:szCs w:val="24"/>
          <w:lang w:eastAsia="zh-CN"/>
        </w:rPr>
      </w:pPr>
      <w:r w:rsidRPr="00661336">
        <w:rPr>
          <w:rFonts w:eastAsia="SimSun" w:cs="Times New Roman"/>
          <w:szCs w:val="24"/>
          <w:lang w:eastAsia="zh-CN"/>
        </w:rPr>
        <w:t>Na području Županije nema nalazišta nafte, kao niti sustava naftovoda.</w:t>
      </w:r>
    </w:p>
    <w:p w14:paraId="4C030B32" w14:textId="0E207297" w:rsidR="00EC3557" w:rsidRDefault="00EC3557" w:rsidP="00EC3557">
      <w:pPr>
        <w:jc w:val="center"/>
        <w:rPr>
          <w:color w:val="C0504D" w:themeColor="accent2"/>
        </w:rPr>
      </w:pPr>
    </w:p>
    <w:p w14:paraId="704694D3" w14:textId="77777777" w:rsidR="00661336" w:rsidRPr="00EE3F18" w:rsidRDefault="00661336" w:rsidP="00EC3557">
      <w:pPr>
        <w:jc w:val="center"/>
        <w:rPr>
          <w:color w:val="C0504D" w:themeColor="accent2"/>
        </w:rPr>
        <w:sectPr w:rsidR="00661336" w:rsidRPr="00EE3F18" w:rsidSect="00CC3D4B">
          <w:pgSz w:w="11906" w:h="16838"/>
          <w:pgMar w:top="1418" w:right="1418" w:bottom="992" w:left="1418" w:header="709" w:footer="709" w:gutter="0"/>
          <w:cols w:space="708"/>
          <w:titlePg/>
          <w:docGrid w:linePitch="360"/>
        </w:sectPr>
      </w:pPr>
    </w:p>
    <w:p w14:paraId="0CF028F9" w14:textId="3734854F" w:rsidR="00162ACE" w:rsidRPr="00EE3F18" w:rsidRDefault="00243FD8" w:rsidP="00295A5A">
      <w:pPr>
        <w:pStyle w:val="Naslov1"/>
      </w:pPr>
      <w:bookmarkStart w:id="125" w:name="_Toc51566515"/>
      <w:r w:rsidRPr="00EE3F18">
        <w:lastRenderedPageBreak/>
        <w:t>GRAFIČKI DIO</w:t>
      </w:r>
      <w:bookmarkEnd w:id="125"/>
    </w:p>
    <w:p w14:paraId="54B3E9BD" w14:textId="5A830C8D" w:rsidR="006A6C7F" w:rsidRPr="00EE3F18" w:rsidRDefault="00234EE0" w:rsidP="00234EE0">
      <w:pPr>
        <w:pStyle w:val="Naslov2"/>
      </w:pPr>
      <w:bookmarkStart w:id="126" w:name="_Toc45607934"/>
      <w:bookmarkStart w:id="127" w:name="_Toc51566516"/>
      <w:r w:rsidRPr="00EE3F18">
        <w:t>KORIŠTENJE I NAMJENA POVRŠINA - PROMET</w:t>
      </w:r>
      <w:bookmarkEnd w:id="126"/>
      <w:bookmarkEnd w:id="127"/>
    </w:p>
    <w:p w14:paraId="1FD7EB11" w14:textId="39061B39" w:rsidR="00162ACE" w:rsidRPr="00EE3F18" w:rsidRDefault="00234EE0" w:rsidP="00234EE0">
      <w:pPr>
        <w:pStyle w:val="Naslov2"/>
      </w:pPr>
      <w:bookmarkStart w:id="128" w:name="_Toc45607935"/>
      <w:bookmarkStart w:id="129" w:name="_Toc51566517"/>
      <w:r w:rsidRPr="00EE3F18">
        <w:t>VODOOPSKRBNI SUSTAV</w:t>
      </w:r>
      <w:bookmarkEnd w:id="128"/>
      <w:bookmarkEnd w:id="129"/>
      <w:r w:rsidRPr="00EE3F18">
        <w:t xml:space="preserve"> </w:t>
      </w:r>
    </w:p>
    <w:p w14:paraId="7CCFBEC2" w14:textId="13EEC845" w:rsidR="006A6C7F" w:rsidRPr="00EE3F18" w:rsidRDefault="00234EE0" w:rsidP="00234EE0">
      <w:pPr>
        <w:pStyle w:val="Naslov2"/>
      </w:pPr>
      <w:bookmarkStart w:id="130" w:name="_Toc45607936"/>
      <w:bookmarkStart w:id="131" w:name="_Toc51566518"/>
      <w:r w:rsidRPr="00EE3F18">
        <w:t>ENERGETSKI SUSTAV-ELEKTROENERGETIKA</w:t>
      </w:r>
      <w:bookmarkEnd w:id="130"/>
      <w:bookmarkEnd w:id="131"/>
    </w:p>
    <w:p w14:paraId="0C421ED7" w14:textId="38F2A84D" w:rsidR="006A6C7F" w:rsidRPr="00EE3F18" w:rsidRDefault="00234EE0" w:rsidP="00234EE0">
      <w:pPr>
        <w:pStyle w:val="Naslov2"/>
      </w:pPr>
      <w:bookmarkStart w:id="132" w:name="_Toc45607937"/>
      <w:bookmarkStart w:id="133" w:name="_Toc51566519"/>
      <w:r w:rsidRPr="00EE3F18">
        <w:t>SUSTAV POŠTE  I TELEKOMUNIKACIJA</w:t>
      </w:r>
      <w:bookmarkEnd w:id="132"/>
      <w:bookmarkEnd w:id="133"/>
    </w:p>
    <w:p w14:paraId="2FEDF777" w14:textId="4DE40A7C" w:rsidR="006A6C7F" w:rsidRPr="00EE3F18" w:rsidRDefault="00234EE0" w:rsidP="00234EE0">
      <w:pPr>
        <w:pStyle w:val="Naslov2"/>
      </w:pPr>
      <w:bookmarkStart w:id="134" w:name="_Toc45607938"/>
      <w:bookmarkStart w:id="135" w:name="_Toc51566520"/>
      <w:r w:rsidRPr="00EE3F18">
        <w:t>PLINSKI DISTRIBUCIJSKI SUSTAV</w:t>
      </w:r>
      <w:bookmarkEnd w:id="134"/>
      <w:bookmarkEnd w:id="135"/>
      <w:r w:rsidRPr="00EE3F18">
        <w:t xml:space="preserve"> </w:t>
      </w:r>
    </w:p>
    <w:p w14:paraId="5A6A3960" w14:textId="232CE18C" w:rsidR="00243FD8" w:rsidRPr="00EE3F18" w:rsidRDefault="00234EE0" w:rsidP="00234EE0">
      <w:pPr>
        <w:pStyle w:val="Naslov2"/>
      </w:pPr>
      <w:bookmarkStart w:id="136" w:name="_Toc45607939"/>
      <w:bookmarkStart w:id="137" w:name="_Toc51566521"/>
      <w:r w:rsidRPr="00EE3F18">
        <w:t xml:space="preserve">VODOTOCI </w:t>
      </w:r>
      <w:r>
        <w:t>NA PODRUČJU KRAPINSKO-ZAGORSKE ŽUPANIJE</w:t>
      </w:r>
      <w:bookmarkEnd w:id="136"/>
      <w:bookmarkEnd w:id="137"/>
    </w:p>
    <w:p w14:paraId="284A9F56" w14:textId="49509272" w:rsidR="006D4EB4" w:rsidRPr="00EE3F18" w:rsidRDefault="00234EE0" w:rsidP="00234EE0">
      <w:pPr>
        <w:pStyle w:val="Naslov2"/>
      </w:pPr>
      <w:bookmarkStart w:id="138" w:name="_Toc45607940"/>
      <w:bookmarkStart w:id="139" w:name="_Toc51566522"/>
      <w:r w:rsidRPr="00EE3F18">
        <w:t>RAZMJEŠTAJ OPERATIVNIH SNAGA, MJESTA ZDRAVSTVENOG ZBRINJAVANJA, MJESTA ZBRINJAVANJA I SMJEŠTAJA, LOKACIJE U KOJIMA SE MANIPULIRA OPASNIM TVARIMA, MJESTA ZA UKOP POGINULIH LJUDI, RAZMJEŠTAJ OPERATIVNIH SNAGA (ČLANAK 34. PRAVILNIKA O NOSITELJIMA, SADRŽAJU I POSTUPCIMA IZRADE PLANSKIH DOKUMENATA U CIVILNOJ ZAŠTITI TE NAČINU INFORMIRANJA JAVNOSTI U POSTUPKU NJIHOVOG DONOŠENJA (NN 49/17))</w:t>
      </w:r>
      <w:bookmarkEnd w:id="138"/>
      <w:bookmarkEnd w:id="139"/>
    </w:p>
    <w:p w14:paraId="562289A8" w14:textId="746D28F3" w:rsidR="00162ACE" w:rsidRPr="00EE3F18" w:rsidRDefault="00162ACE" w:rsidP="00295A5A">
      <w:pPr>
        <w:rPr>
          <w:color w:val="C0504D" w:themeColor="accent2"/>
        </w:rPr>
      </w:pPr>
    </w:p>
    <w:p w14:paraId="09C4CA5B" w14:textId="77777777" w:rsidR="00304138" w:rsidRDefault="00304138" w:rsidP="00295A5A">
      <w:pPr>
        <w:rPr>
          <w:color w:val="C0504D" w:themeColor="accent2"/>
        </w:rPr>
        <w:sectPr w:rsidR="00304138" w:rsidSect="00CC3D4B">
          <w:pgSz w:w="11906" w:h="16838"/>
          <w:pgMar w:top="1418" w:right="1418" w:bottom="992" w:left="1418" w:header="709" w:footer="709" w:gutter="0"/>
          <w:cols w:space="708"/>
          <w:titlePg/>
          <w:docGrid w:linePitch="360"/>
        </w:sectPr>
      </w:pPr>
    </w:p>
    <w:p w14:paraId="7E969B7D" w14:textId="6172673D" w:rsidR="002D67A1" w:rsidRPr="00211E20" w:rsidRDefault="002D67A1" w:rsidP="00AB754D">
      <w:pPr>
        <w:pStyle w:val="Naslov1"/>
        <w:spacing w:before="0"/>
        <w:ind w:left="431" w:hanging="431"/>
      </w:pPr>
      <w:bookmarkStart w:id="140" w:name="_Toc51566523"/>
      <w:r w:rsidRPr="00211E20">
        <w:lastRenderedPageBreak/>
        <w:t>POSEBNI DIO</w:t>
      </w:r>
      <w:bookmarkEnd w:id="140"/>
      <w:r w:rsidR="00DA5CEC" w:rsidRPr="00211E20">
        <w:t xml:space="preserve"> </w:t>
      </w:r>
    </w:p>
    <w:p w14:paraId="56B16EC9" w14:textId="62F242A3" w:rsidR="008F5802" w:rsidRPr="00304138" w:rsidRDefault="004E4442" w:rsidP="00D47A1E">
      <w:pPr>
        <w:pStyle w:val="Naslov2"/>
        <w:spacing w:after="120"/>
        <w:rPr>
          <w:szCs w:val="24"/>
        </w:rPr>
      </w:pPr>
      <w:bookmarkStart w:id="141" w:name="_Toc45607941"/>
      <w:bookmarkStart w:id="142" w:name="_Toc51566524"/>
      <w:r w:rsidRPr="00304138">
        <w:t xml:space="preserve">MJERE </w:t>
      </w:r>
      <w:r w:rsidR="00AF5FF3" w:rsidRPr="00304138">
        <w:t>CIVILNE ZAŠTITE</w:t>
      </w:r>
      <w:r w:rsidRPr="00304138">
        <w:t xml:space="preserve"> OD POPLAVA</w:t>
      </w:r>
      <w:r w:rsidR="00762E6A" w:rsidRPr="00304138">
        <w:t xml:space="preserve"> </w:t>
      </w:r>
      <w:r w:rsidR="00661336" w:rsidRPr="00304138">
        <w:t>IZLIJEVANJEM KOPNENIH VODENIH TIJELA</w:t>
      </w:r>
      <w:bookmarkEnd w:id="141"/>
      <w:bookmarkEnd w:id="142"/>
    </w:p>
    <w:p w14:paraId="5E3503FB" w14:textId="77777777" w:rsidR="007538DC" w:rsidRDefault="007538DC" w:rsidP="007538DC">
      <w:pPr>
        <w:pStyle w:val="Odlomakpopisa11"/>
      </w:pPr>
      <w:r w:rsidRPr="007A1D87">
        <w:t xml:space="preserve">Topografske i meteorološke karakteristike sliva rijeke Krapine pogoduju plavljenju ponajprije nizinskih dijelova sliva na kojem se prvenstveno nalaze naselja, industrija i infrastruktura kao i poljoprivredne površine i šume. Poplavom najugroženija područja nalaze se uz vodotoke Krapinica, Krapina, Topličina. </w:t>
      </w:r>
    </w:p>
    <w:p w14:paraId="32E6907F" w14:textId="77777777" w:rsidR="007538DC" w:rsidRPr="007A1D87" w:rsidRDefault="007538DC" w:rsidP="007538DC">
      <w:pPr>
        <w:pStyle w:val="Odlomakpopisa11"/>
      </w:pPr>
      <w:r w:rsidRPr="007A1D87">
        <w:t>Poplavama u slivu rijeke</w:t>
      </w:r>
      <w:r>
        <w:t xml:space="preserve"> </w:t>
      </w:r>
      <w:r w:rsidRPr="007A1D87">
        <w:t>Krapine najviše su izložene poljoprivredne površine, a nakon njih šume, pašnjaci i livade te na kraju dolaze naselja</w:t>
      </w:r>
      <w:r>
        <w:t>.</w:t>
      </w:r>
    </w:p>
    <w:p w14:paraId="52422995" w14:textId="77777777" w:rsidR="007538DC" w:rsidRDefault="007538DC" w:rsidP="007538DC">
      <w:pPr>
        <w:pStyle w:val="Odlomakpopisa11"/>
      </w:pPr>
      <w:r>
        <w:t xml:space="preserve">Na rijeci Krapini dolazi do plavljenja poljoprivrednih površina gotovo na cijelom toku. U pogledu obrane od poplava najugroženija je industrijska zona Grada Zaboka, te niz većih i manjih naselja koja su izložena poplavama, a to su: Đurmanec, Bedekovčina, Začretje, Oroslavje. Na području općina Bedekovčina, Začretje i Grada Oroslavja nema ugroženih ljudi već su ugrožene poljoprivredne površine, dok je na području Općine Đurmanec ugroženo 20-tak ljudi, ali bez potrebe evakuacije. Od prometnih objekata ugrožene su državna cesta Zabok-Konjščina te željeznička pruga Zaprešić-Zabok-Varaždin. </w:t>
      </w:r>
    </w:p>
    <w:p w14:paraId="4F4223FA" w14:textId="77777777" w:rsidR="007538DC" w:rsidRDefault="007538DC" w:rsidP="007538DC">
      <w:pPr>
        <w:pStyle w:val="Odlomakpopisa11"/>
      </w:pPr>
      <w:r>
        <w:t>Rijeka Krapinica često ugrožava područja kojima protječe. Najugroženija naselja su Đurmanec i Sveti Križ Začretje, gdje nije postignut niti stupanj zaštite na veliku vodu 10-godišnjeg povratnog razdoblja, te su često plavljeni stambeni i gospodarski objekti i proizvodni pogoni. Rijeka Krapinica ugrožava i niže ležeće dijelove Grada Krapine, gdje nije postignut stupanj zaštite na veliku vodu 50-godišnjeg povratnog razdoblja. Državna cesta Zagreb-Macelj, koja prolazi dolinom Krapinice, projektirana je na veliku vodu 100- godišnjeg povratnog razdoblja, te se smatra sigurnom od poplava.</w:t>
      </w:r>
    </w:p>
    <w:p w14:paraId="376B0869" w14:textId="77777777" w:rsidR="007538DC" w:rsidRDefault="007538DC" w:rsidP="007538DC">
      <w:pPr>
        <w:pStyle w:val="Odlomakpopisa11"/>
      </w:pPr>
      <w:commentRangeStart w:id="143"/>
      <w:r>
        <w:t xml:space="preserve">Potok Topličina glavni je recipijent bujičnog područja sjeverne Medvednice i također često </w:t>
      </w:r>
      <w:commentRangeEnd w:id="143"/>
      <w:r w:rsidR="00405ADB">
        <w:rPr>
          <w:rStyle w:val="Referencakomentara"/>
          <w:lang w:eastAsia="en-US"/>
        </w:rPr>
        <w:commentReference w:id="143"/>
      </w:r>
      <w:r>
        <w:t>plavi područja kojima teče. Ovdje je najugroženije naselje Stubičke Toplice, gdje se plave stambeni objekti, Hotel „Matija Gubec“ i poslovni objekt „Trgostil“, a ugrožena je i Specijalna bolnica Stubičke Toplice. Na tom području su smješteni gradovi Donja Stubica i Oroslavje koji nisu sigurni niti na veliku vodu 10-godišnjeg povratnog razdoblja, te Općina Gornja Stubica. U dolini se nalazi državna cesta Zabok-Donja Stubica, niz županijskih cesta i željeznička pruga Zabok-Gornja Stubica, koje su također izložene poplavama. Prilikom poplave, bazen potoka Topličine je najčešće prometno odsječen od ostalog dijela Županije, jer na prometnicama bude i do 0.5 m vode.</w:t>
      </w:r>
    </w:p>
    <w:p w14:paraId="6036010D" w14:textId="7548E038" w:rsidR="00D3681B" w:rsidRDefault="00D3681B" w:rsidP="00D3681B">
      <w:pPr>
        <w:pStyle w:val="Odlomakpopisa11"/>
      </w:pPr>
    </w:p>
    <w:p w14:paraId="5D93AE31" w14:textId="77777777" w:rsidR="00304138" w:rsidRDefault="00304138" w:rsidP="00D3681B">
      <w:pPr>
        <w:pStyle w:val="Odlomakpopisa11"/>
      </w:pPr>
    </w:p>
    <w:p w14:paraId="058E834B" w14:textId="77777777" w:rsidR="00304138" w:rsidRDefault="00304138" w:rsidP="00D3681B">
      <w:pPr>
        <w:pStyle w:val="Odlomakpopisa11"/>
      </w:pPr>
    </w:p>
    <w:p w14:paraId="72CEB62F" w14:textId="77777777" w:rsidR="007851FE" w:rsidRDefault="007851FE" w:rsidP="00D3681B">
      <w:pPr>
        <w:pStyle w:val="Odlomakpopisa11"/>
        <w:sectPr w:rsidR="007851FE" w:rsidSect="00CC3D4B">
          <w:headerReference w:type="default" r:id="rId666"/>
          <w:footerReference w:type="default" r:id="rId667"/>
          <w:headerReference w:type="first" r:id="rId668"/>
          <w:footerReference w:type="first" r:id="rId669"/>
          <w:pgSz w:w="11906" w:h="16838"/>
          <w:pgMar w:top="1418" w:right="1418" w:bottom="992" w:left="1418" w:header="709" w:footer="709" w:gutter="0"/>
          <w:cols w:space="708"/>
          <w:titlePg/>
          <w:docGrid w:linePitch="360"/>
        </w:sectPr>
      </w:pPr>
    </w:p>
    <w:p w14:paraId="3D7A6B4D" w14:textId="794D12FC" w:rsidR="004E4442" w:rsidRPr="00EE3F18" w:rsidRDefault="004E4442" w:rsidP="00596508">
      <w:pPr>
        <w:spacing w:after="120" w:line="240" w:lineRule="auto"/>
        <w:jc w:val="left"/>
        <w:rPr>
          <w:rStyle w:val="Naglaeno"/>
        </w:rPr>
      </w:pPr>
      <w:r w:rsidRPr="00A75310">
        <w:rPr>
          <w:rStyle w:val="Naglaeno"/>
        </w:rPr>
        <w:lastRenderedPageBreak/>
        <w:t xml:space="preserve">Pregled zadaća, nositelja, operativnih postupaka, kapaciteta i operativnog doprinosa </w:t>
      </w:r>
      <w:r w:rsidR="00FF64DA" w:rsidRPr="00A75310">
        <w:rPr>
          <w:rStyle w:val="Naglaeno"/>
        </w:rPr>
        <w:t>Krapinsko-zagorske županije</w:t>
      </w:r>
      <w:r w:rsidR="00F02C95" w:rsidRPr="00A75310">
        <w:rPr>
          <w:rStyle w:val="Naglaeno"/>
        </w:rPr>
        <w:t xml:space="preserve"> </w:t>
      </w:r>
      <w:r w:rsidRPr="00A75310">
        <w:rPr>
          <w:rStyle w:val="Naglaeno"/>
        </w:rPr>
        <w:t>prikazan je u sljedećoj tabeli:</w:t>
      </w:r>
    </w:p>
    <w:tbl>
      <w:tblPr>
        <w:tblpPr w:leftFromText="180" w:rightFromText="180" w:vertAnchor="text" w:tblpY="1"/>
        <w:tblOverlap w:val="never"/>
        <w:tblW w:w="5000" w:type="pct"/>
        <w:tblLayout w:type="fixed"/>
        <w:tblLook w:val="0000" w:firstRow="0" w:lastRow="0" w:firstColumn="0" w:lastColumn="0" w:noHBand="0" w:noVBand="0"/>
      </w:tblPr>
      <w:tblGrid>
        <w:gridCol w:w="855"/>
        <w:gridCol w:w="1977"/>
        <w:gridCol w:w="7401"/>
        <w:gridCol w:w="4411"/>
      </w:tblGrid>
      <w:tr w:rsidR="00ED73E6" w:rsidRPr="007851FE" w14:paraId="07FA61D7" w14:textId="77777777" w:rsidTr="007538DC">
        <w:trPr>
          <w:tblHeader/>
        </w:trPr>
        <w:tc>
          <w:tcPr>
            <w:tcW w:w="292" w:type="pct"/>
            <w:tcBorders>
              <w:top w:val="single" w:sz="6" w:space="0" w:color="auto"/>
              <w:left w:val="single" w:sz="6" w:space="0" w:color="auto"/>
              <w:bottom w:val="single" w:sz="6" w:space="0" w:color="auto"/>
              <w:right w:val="single" w:sz="6" w:space="0" w:color="auto"/>
            </w:tcBorders>
            <w:shd w:val="clear" w:color="auto" w:fill="auto"/>
            <w:vAlign w:val="center"/>
          </w:tcPr>
          <w:p w14:paraId="46774AC0" w14:textId="7F1B58FA" w:rsidR="00ED73E6" w:rsidRPr="007851FE" w:rsidRDefault="00ED73E6" w:rsidP="007851FE">
            <w:pPr>
              <w:spacing w:line="240" w:lineRule="auto"/>
              <w:jc w:val="center"/>
              <w:rPr>
                <w:rFonts w:asciiTheme="minorHAnsi" w:eastAsia="Times New Roman" w:hAnsiTheme="minorHAnsi" w:cstheme="minorHAnsi"/>
                <w:b/>
                <w:sz w:val="20"/>
                <w:szCs w:val="20"/>
                <w:lang w:eastAsia="hr-HR"/>
              </w:rPr>
            </w:pPr>
            <w:r w:rsidRPr="007851FE">
              <w:rPr>
                <w:rFonts w:asciiTheme="minorHAnsi" w:eastAsia="Times New Roman" w:hAnsiTheme="minorHAnsi" w:cstheme="minorHAnsi"/>
                <w:b/>
                <w:sz w:val="20"/>
                <w:szCs w:val="20"/>
                <w:lang w:eastAsia="hr-HR"/>
              </w:rPr>
              <w:t>R. BR.</w:t>
            </w:r>
          </w:p>
        </w:tc>
        <w:tc>
          <w:tcPr>
            <w:tcW w:w="675" w:type="pct"/>
            <w:tcBorders>
              <w:top w:val="single" w:sz="6" w:space="0" w:color="auto"/>
              <w:left w:val="single" w:sz="6" w:space="0" w:color="auto"/>
              <w:bottom w:val="single" w:sz="6" w:space="0" w:color="auto"/>
              <w:right w:val="single" w:sz="6" w:space="0" w:color="auto"/>
            </w:tcBorders>
            <w:shd w:val="clear" w:color="auto" w:fill="auto"/>
            <w:vAlign w:val="center"/>
          </w:tcPr>
          <w:p w14:paraId="697B7D17" w14:textId="77777777" w:rsidR="00ED73E6" w:rsidRPr="007851FE" w:rsidRDefault="00ED73E6" w:rsidP="007851FE">
            <w:pPr>
              <w:spacing w:line="240" w:lineRule="auto"/>
              <w:jc w:val="center"/>
              <w:rPr>
                <w:rFonts w:asciiTheme="minorHAnsi" w:eastAsia="Times New Roman" w:hAnsiTheme="minorHAnsi" w:cstheme="minorHAnsi"/>
                <w:b/>
                <w:sz w:val="20"/>
                <w:szCs w:val="20"/>
                <w:lang w:eastAsia="hr-HR"/>
              </w:rPr>
            </w:pPr>
            <w:r w:rsidRPr="007851FE">
              <w:rPr>
                <w:rFonts w:asciiTheme="minorHAnsi" w:eastAsia="Times New Roman" w:hAnsiTheme="minorHAnsi" w:cstheme="minorHAnsi"/>
                <w:b/>
                <w:sz w:val="20"/>
                <w:szCs w:val="20"/>
                <w:lang w:eastAsia="hr-HR"/>
              </w:rPr>
              <w:t>ZADAĆA (MJERA CZ)</w:t>
            </w:r>
          </w:p>
        </w:tc>
        <w:tc>
          <w:tcPr>
            <w:tcW w:w="2526" w:type="pct"/>
            <w:tcBorders>
              <w:top w:val="single" w:sz="6" w:space="0" w:color="auto"/>
              <w:left w:val="single" w:sz="6" w:space="0" w:color="auto"/>
              <w:bottom w:val="single" w:sz="6" w:space="0" w:color="auto"/>
              <w:right w:val="single" w:sz="6" w:space="0" w:color="auto"/>
            </w:tcBorders>
            <w:shd w:val="clear" w:color="auto" w:fill="auto"/>
            <w:vAlign w:val="center"/>
          </w:tcPr>
          <w:p w14:paraId="20A1F5FF" w14:textId="13F5778E" w:rsidR="00ED73E6" w:rsidRPr="007851FE" w:rsidRDefault="00ED73E6" w:rsidP="007851FE">
            <w:pPr>
              <w:spacing w:line="240" w:lineRule="auto"/>
              <w:jc w:val="center"/>
              <w:rPr>
                <w:rFonts w:asciiTheme="minorHAnsi" w:eastAsia="Times New Roman" w:hAnsiTheme="minorHAnsi" w:cstheme="minorHAnsi"/>
                <w:b/>
                <w:sz w:val="20"/>
                <w:szCs w:val="20"/>
                <w:lang w:eastAsia="hr-HR"/>
              </w:rPr>
            </w:pPr>
            <w:r w:rsidRPr="007851FE">
              <w:rPr>
                <w:rFonts w:asciiTheme="minorHAnsi" w:eastAsia="Times New Roman" w:hAnsiTheme="minorHAnsi" w:cstheme="minorHAnsi"/>
                <w:b/>
                <w:sz w:val="20"/>
                <w:szCs w:val="20"/>
                <w:lang w:eastAsia="hr-HR"/>
              </w:rPr>
              <w:t xml:space="preserve">OPERATIVNI POSTUPCI, KAPACITETI I OPERATIVNI DOPRINOS </w:t>
            </w:r>
            <w:r w:rsidR="00FF64DA" w:rsidRPr="007851FE">
              <w:rPr>
                <w:rFonts w:asciiTheme="minorHAnsi" w:eastAsia="Times New Roman" w:hAnsiTheme="minorHAnsi" w:cstheme="minorHAnsi"/>
                <w:b/>
                <w:sz w:val="20"/>
                <w:szCs w:val="20"/>
                <w:lang w:eastAsia="hr-HR"/>
              </w:rPr>
              <w:t>KRAPINSKO-ZAGORSKE ŽUPANIJE</w:t>
            </w:r>
          </w:p>
        </w:tc>
        <w:tc>
          <w:tcPr>
            <w:tcW w:w="1506" w:type="pct"/>
            <w:tcBorders>
              <w:top w:val="single" w:sz="6" w:space="0" w:color="auto"/>
              <w:left w:val="single" w:sz="6" w:space="0" w:color="auto"/>
              <w:bottom w:val="single" w:sz="6" w:space="0" w:color="auto"/>
              <w:right w:val="single" w:sz="6" w:space="0" w:color="auto"/>
            </w:tcBorders>
            <w:shd w:val="clear" w:color="auto" w:fill="auto"/>
            <w:vAlign w:val="center"/>
          </w:tcPr>
          <w:p w14:paraId="0066EF63" w14:textId="2FB4934B" w:rsidR="00ED73E6" w:rsidRPr="007851FE" w:rsidRDefault="00ED73E6" w:rsidP="007851FE">
            <w:pPr>
              <w:spacing w:line="240" w:lineRule="auto"/>
              <w:jc w:val="center"/>
              <w:rPr>
                <w:rFonts w:asciiTheme="minorHAnsi" w:eastAsia="Times New Roman" w:hAnsiTheme="minorHAnsi" w:cstheme="minorHAnsi"/>
                <w:b/>
                <w:sz w:val="20"/>
                <w:szCs w:val="20"/>
                <w:lang w:eastAsia="hr-HR"/>
              </w:rPr>
            </w:pPr>
            <w:r w:rsidRPr="007851FE">
              <w:rPr>
                <w:rFonts w:asciiTheme="minorHAnsi" w:eastAsia="Times New Roman" w:hAnsiTheme="minorHAnsi" w:cstheme="minorHAnsi"/>
                <w:b/>
                <w:sz w:val="20"/>
                <w:szCs w:val="20"/>
                <w:lang w:eastAsia="hr-HR"/>
              </w:rPr>
              <w:t>IZVRŠ</w:t>
            </w:r>
            <w:r w:rsidR="007851FE" w:rsidRPr="007851FE">
              <w:rPr>
                <w:rFonts w:asciiTheme="minorHAnsi" w:eastAsia="Times New Roman" w:hAnsiTheme="minorHAnsi" w:cstheme="minorHAnsi"/>
                <w:b/>
                <w:sz w:val="20"/>
                <w:szCs w:val="20"/>
                <w:lang w:eastAsia="hr-HR"/>
              </w:rPr>
              <w:t>I</w:t>
            </w:r>
            <w:r w:rsidRPr="007851FE">
              <w:rPr>
                <w:rFonts w:asciiTheme="minorHAnsi" w:eastAsia="Times New Roman" w:hAnsiTheme="minorHAnsi" w:cstheme="minorHAnsi"/>
                <w:b/>
                <w:sz w:val="20"/>
                <w:szCs w:val="20"/>
                <w:lang w:eastAsia="hr-HR"/>
              </w:rPr>
              <w:t>TELJI</w:t>
            </w:r>
          </w:p>
        </w:tc>
      </w:tr>
      <w:tr w:rsidR="00ED73E6" w:rsidRPr="007851FE" w14:paraId="0994FB79" w14:textId="77777777" w:rsidTr="007538DC">
        <w:trPr>
          <w:trHeight w:val="263"/>
        </w:trPr>
        <w:tc>
          <w:tcPr>
            <w:tcW w:w="292" w:type="pct"/>
            <w:tcBorders>
              <w:top w:val="single" w:sz="6" w:space="0" w:color="auto"/>
              <w:left w:val="single" w:sz="6" w:space="0" w:color="auto"/>
              <w:bottom w:val="single" w:sz="6" w:space="0" w:color="auto"/>
              <w:right w:val="single" w:sz="6" w:space="0" w:color="auto"/>
            </w:tcBorders>
            <w:vAlign w:val="center"/>
          </w:tcPr>
          <w:p w14:paraId="2B88236A" w14:textId="77777777" w:rsidR="00ED73E6" w:rsidRPr="007851FE" w:rsidRDefault="00ED73E6"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1.</w:t>
            </w:r>
          </w:p>
        </w:tc>
        <w:tc>
          <w:tcPr>
            <w:tcW w:w="675" w:type="pct"/>
            <w:tcBorders>
              <w:top w:val="single" w:sz="6" w:space="0" w:color="auto"/>
              <w:left w:val="single" w:sz="6" w:space="0" w:color="auto"/>
              <w:bottom w:val="single" w:sz="4" w:space="0" w:color="auto"/>
              <w:right w:val="single" w:sz="6" w:space="0" w:color="auto"/>
            </w:tcBorders>
            <w:vAlign w:val="center"/>
          </w:tcPr>
          <w:p w14:paraId="20C3651A" w14:textId="44F353B3" w:rsidR="00ED73E6" w:rsidRPr="007851FE" w:rsidRDefault="00ED73E6" w:rsidP="007851FE">
            <w:pPr>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Organizacija provođenja obveza iz Državnog plana obrane od poplava (način suradnje s kapacitetima Hrvatskih voda) i Provedbenog plana obrane od poplava; nositelji su Hrvatske vode, </w:t>
            </w:r>
            <w:r w:rsidR="008E3E2A" w:rsidRPr="007851FE">
              <w:rPr>
                <w:rFonts w:asciiTheme="minorHAnsi" w:eastAsia="Times New Roman" w:hAnsiTheme="minorHAnsi" w:cstheme="minorHAnsi"/>
                <w:sz w:val="20"/>
                <w:szCs w:val="20"/>
                <w:lang w:eastAsia="hr-HR"/>
              </w:rPr>
              <w:t>Krapinsko-zagorska županija</w:t>
            </w:r>
            <w:r w:rsidRPr="007851FE">
              <w:rPr>
                <w:rFonts w:asciiTheme="minorHAnsi" w:eastAsia="Times New Roman" w:hAnsiTheme="minorHAnsi" w:cstheme="minorHAnsi"/>
                <w:sz w:val="20"/>
                <w:szCs w:val="20"/>
                <w:lang w:eastAsia="hr-HR"/>
              </w:rPr>
              <w:t xml:space="preserve">, </w:t>
            </w:r>
            <w:r w:rsidR="00990DA7" w:rsidRPr="007851FE">
              <w:rPr>
                <w:rFonts w:asciiTheme="minorHAnsi" w:eastAsia="Times New Roman" w:hAnsiTheme="minorHAnsi" w:cstheme="minorHAnsi"/>
                <w:sz w:val="20"/>
                <w:szCs w:val="20"/>
                <w:lang w:eastAsia="hr-HR"/>
              </w:rPr>
              <w:t>Ravnateljstvo civilne zaštite</w:t>
            </w:r>
            <w:r w:rsidRPr="007851FE">
              <w:rPr>
                <w:rFonts w:asciiTheme="minorHAnsi" w:eastAsia="Times New Roman" w:hAnsiTheme="minorHAnsi" w:cstheme="minorHAnsi"/>
                <w:sz w:val="20"/>
                <w:szCs w:val="20"/>
                <w:lang w:eastAsia="hr-HR"/>
              </w:rPr>
              <w:t xml:space="preserve"> i središnja tijela državne uprave</w:t>
            </w:r>
          </w:p>
        </w:tc>
        <w:tc>
          <w:tcPr>
            <w:tcW w:w="2526" w:type="pct"/>
            <w:tcBorders>
              <w:top w:val="single" w:sz="6" w:space="0" w:color="auto"/>
              <w:left w:val="single" w:sz="6" w:space="0" w:color="auto"/>
              <w:bottom w:val="single" w:sz="6" w:space="0" w:color="auto"/>
              <w:right w:val="single" w:sz="6" w:space="0" w:color="auto"/>
            </w:tcBorders>
            <w:vAlign w:val="center"/>
          </w:tcPr>
          <w:p w14:paraId="3099DBC3" w14:textId="729C7A42" w:rsidR="00ED73E6" w:rsidRPr="007851FE" w:rsidRDefault="00ED73E6"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Hrvatske vode aktiviraju vlastite snage sukladno operativnim planovima na način da aktiviraju certificirano poduzeće s strojevima i opremom </w:t>
            </w:r>
            <w:r w:rsidR="001D6278" w:rsidRPr="007851FE">
              <w:rPr>
                <w:rFonts w:asciiTheme="minorHAnsi" w:eastAsia="Times New Roman" w:hAnsiTheme="minorHAnsi" w:cstheme="minorHAnsi"/>
                <w:sz w:val="20"/>
                <w:szCs w:val="20"/>
                <w:lang w:eastAsia="hr-HR"/>
              </w:rPr>
              <w:t xml:space="preserve">- </w:t>
            </w:r>
            <w:r w:rsidR="00B713DF" w:rsidRPr="007851FE">
              <w:rPr>
                <w:rFonts w:asciiTheme="minorHAnsi" w:eastAsia="Times New Roman" w:hAnsiTheme="minorHAnsi" w:cstheme="minorHAnsi"/>
                <w:sz w:val="20"/>
                <w:szCs w:val="20"/>
                <w:lang w:eastAsia="hr-HR"/>
              </w:rPr>
              <w:t>Vodoprivreda Zagorje d.o.o.</w:t>
            </w:r>
            <w:r w:rsidRPr="007851FE">
              <w:rPr>
                <w:rFonts w:asciiTheme="minorHAnsi" w:eastAsia="Times New Roman" w:hAnsiTheme="minorHAnsi" w:cstheme="minorHAnsi"/>
                <w:sz w:val="20"/>
                <w:szCs w:val="20"/>
                <w:lang w:eastAsia="hr-HR"/>
              </w:rPr>
              <w:t xml:space="preserve">. </w:t>
            </w:r>
          </w:p>
          <w:p w14:paraId="19909757" w14:textId="77777777" w:rsidR="00ED73E6" w:rsidRPr="007851FE" w:rsidRDefault="00ED73E6" w:rsidP="007851FE">
            <w:pPr>
              <w:widowControl w:val="0"/>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Stupnjevanje obrane od poplava:</w:t>
            </w:r>
          </w:p>
          <w:p w14:paraId="5B0AB3BA" w14:textId="77777777" w:rsidR="00ED73E6" w:rsidRPr="007851FE" w:rsidRDefault="00ED73E6" w:rsidP="007851FE">
            <w:pPr>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b/>
                <w:sz w:val="20"/>
                <w:szCs w:val="20"/>
                <w:lang w:eastAsia="hr-HR"/>
              </w:rPr>
              <w:t>Pripremno stanje</w:t>
            </w:r>
            <w:r w:rsidRPr="007851FE">
              <w:rPr>
                <w:rFonts w:asciiTheme="minorHAnsi" w:eastAsia="Times New Roman" w:hAnsiTheme="minorHAnsi" w:cstheme="minorHAnsi"/>
                <w:sz w:val="20"/>
                <w:szCs w:val="20"/>
                <w:lang w:eastAsia="hr-HR"/>
              </w:rPr>
              <w:t xml:space="preserve"> – stanje se temelji na osnovu vremenskih prognoza, osigurava budnost nižih rukovodioca u sustavu Hrvatskih voda, obavještavaju se koncesionari koji operativno provode mjere obrane.</w:t>
            </w:r>
          </w:p>
          <w:p w14:paraId="449DDF94" w14:textId="33F9C6AC" w:rsidR="00ED73E6" w:rsidRPr="007851FE" w:rsidRDefault="00ED73E6" w:rsidP="007851FE">
            <w:pPr>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b/>
                <w:sz w:val="20"/>
                <w:szCs w:val="20"/>
                <w:lang w:eastAsia="hr-HR"/>
              </w:rPr>
              <w:t>Redovna obrana od poplave</w:t>
            </w:r>
            <w:r w:rsidRPr="007851FE">
              <w:rPr>
                <w:rFonts w:asciiTheme="minorHAnsi" w:eastAsia="Times New Roman" w:hAnsiTheme="minorHAnsi" w:cstheme="minorHAnsi"/>
                <w:sz w:val="20"/>
                <w:szCs w:val="20"/>
                <w:lang w:eastAsia="hr-HR"/>
              </w:rPr>
              <w:t xml:space="preserve"> – spremna je mehanizacija i budnost viših rukovodioca u Hrvatskim vodama – nema postupanja - voda je još uvijek u koritima vodotoka- obavještavaju se svi koji se uključuju u aktivnosti na višim stupnjevima obrane (ŽC 112 – obavještava i </w:t>
            </w:r>
            <w:r w:rsidR="00990DA7" w:rsidRPr="007851FE">
              <w:rPr>
                <w:rFonts w:asciiTheme="minorHAnsi" w:eastAsia="Times New Roman" w:hAnsiTheme="minorHAnsi" w:cstheme="minorHAnsi"/>
                <w:sz w:val="20"/>
                <w:szCs w:val="20"/>
                <w:lang w:eastAsia="hr-HR"/>
              </w:rPr>
              <w:t>čelnike JL(R)S</w:t>
            </w:r>
            <w:r w:rsidRPr="007851FE">
              <w:rPr>
                <w:rFonts w:asciiTheme="minorHAnsi" w:eastAsia="Times New Roman" w:hAnsiTheme="minorHAnsi" w:cstheme="minorHAnsi"/>
                <w:sz w:val="20"/>
                <w:szCs w:val="20"/>
                <w:lang w:eastAsia="hr-HR"/>
              </w:rPr>
              <w:t>).</w:t>
            </w:r>
          </w:p>
          <w:p w14:paraId="77971804" w14:textId="77777777" w:rsidR="00ED73E6" w:rsidRPr="007851FE" w:rsidRDefault="00ED73E6" w:rsidP="007851FE">
            <w:pPr>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b/>
                <w:sz w:val="20"/>
                <w:szCs w:val="20"/>
                <w:lang w:eastAsia="hr-HR"/>
              </w:rPr>
              <w:t>Izvanredna obrana od poplave</w:t>
            </w:r>
            <w:r w:rsidRPr="007851FE">
              <w:rPr>
                <w:rFonts w:asciiTheme="minorHAnsi" w:eastAsia="Times New Roman" w:hAnsiTheme="minorHAnsi" w:cstheme="minorHAnsi"/>
                <w:sz w:val="20"/>
                <w:szCs w:val="20"/>
                <w:lang w:eastAsia="hr-HR"/>
              </w:rPr>
              <w:t>- provode još uvijek Hrvatske vode, aktiviraju se koncesionari, obavještavaju se svi koji se uključuju u aktivnosti na višim stupnjevima obrane.</w:t>
            </w:r>
          </w:p>
          <w:p w14:paraId="7A8136D4" w14:textId="00ED4481" w:rsidR="00ED73E6" w:rsidRPr="007851FE" w:rsidRDefault="00ED73E6" w:rsidP="007851FE">
            <w:pPr>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U obranu od poplave uključuje se </w:t>
            </w:r>
            <w:r w:rsidR="001D6278" w:rsidRPr="007851FE">
              <w:rPr>
                <w:rFonts w:asciiTheme="minorHAnsi" w:eastAsia="Times New Roman" w:hAnsiTheme="minorHAnsi" w:cstheme="minorHAnsi"/>
                <w:sz w:val="20"/>
                <w:szCs w:val="20"/>
                <w:lang w:eastAsia="hr-HR"/>
              </w:rPr>
              <w:t>Krapinsko-zagorska</w:t>
            </w:r>
            <w:r w:rsidR="00990DA7" w:rsidRPr="007851FE">
              <w:rPr>
                <w:rFonts w:asciiTheme="minorHAnsi" w:eastAsia="Times New Roman" w:hAnsiTheme="minorHAnsi" w:cstheme="minorHAnsi"/>
                <w:sz w:val="20"/>
                <w:szCs w:val="20"/>
                <w:lang w:eastAsia="hr-HR"/>
              </w:rPr>
              <w:t xml:space="preserve"> županija</w:t>
            </w:r>
            <w:r w:rsidRPr="007851FE">
              <w:rPr>
                <w:rFonts w:asciiTheme="minorHAnsi" w:eastAsia="Times New Roman" w:hAnsiTheme="minorHAnsi" w:cstheme="minorHAnsi"/>
                <w:sz w:val="20"/>
                <w:szCs w:val="20"/>
                <w:lang w:eastAsia="hr-HR"/>
              </w:rPr>
              <w:t xml:space="preserve"> sa operativnim snagama koje se uključuju u obranu od poplave.</w:t>
            </w:r>
          </w:p>
          <w:p w14:paraId="4A215A14" w14:textId="77777777" w:rsidR="00ED73E6" w:rsidRPr="007851FE" w:rsidRDefault="00ED73E6" w:rsidP="007851FE">
            <w:pPr>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b/>
                <w:sz w:val="20"/>
                <w:szCs w:val="20"/>
                <w:lang w:eastAsia="hr-HR"/>
              </w:rPr>
              <w:t>Izvanredno stanje</w:t>
            </w:r>
            <w:r w:rsidRPr="007851FE">
              <w:rPr>
                <w:rFonts w:asciiTheme="minorHAnsi" w:eastAsia="Times New Roman" w:hAnsiTheme="minorHAnsi" w:cstheme="minorHAnsi"/>
                <w:sz w:val="20"/>
                <w:szCs w:val="20"/>
                <w:lang w:eastAsia="hr-HR"/>
              </w:rPr>
              <w:t xml:space="preserve"> - ugrožena su materijalna sredstva i ljudski životi. Rukovoditelj obrane od poplava inicira uzbunjivanje stanovništva; inicira evakuaciju stanovništva i materijalnih i kulturnih dobara iznad ili izvan poplavnog područja uz primjenu osobne i uzajamne pomoći;</w:t>
            </w:r>
          </w:p>
          <w:p w14:paraId="7C897CDD" w14:textId="036430DD" w:rsidR="00ED73E6" w:rsidRPr="007851FE" w:rsidRDefault="00ED73E6" w:rsidP="007851FE">
            <w:pPr>
              <w:widowControl w:val="0"/>
              <w:tabs>
                <w:tab w:val="left" w:pos="54"/>
              </w:tabs>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Stožer</w:t>
            </w:r>
            <w:r w:rsidR="00641679">
              <w:t xml:space="preserve"> </w:t>
            </w:r>
            <w:r w:rsidR="00641679" w:rsidRPr="00641679">
              <w:rPr>
                <w:rFonts w:asciiTheme="minorHAnsi" w:eastAsia="Times New Roman" w:hAnsiTheme="minorHAnsi" w:cstheme="minorHAnsi"/>
                <w:sz w:val="20"/>
                <w:szCs w:val="20"/>
                <w:lang w:eastAsia="hr-HR"/>
              </w:rPr>
              <w:t xml:space="preserve">civilne zaštite Krapinsko-zagorske županije </w:t>
            </w:r>
            <w:r w:rsidRPr="007851FE">
              <w:rPr>
                <w:rFonts w:asciiTheme="minorHAnsi" w:eastAsia="Times New Roman" w:hAnsiTheme="minorHAnsi" w:cstheme="minorHAnsi"/>
                <w:sz w:val="20"/>
                <w:szCs w:val="20"/>
                <w:lang w:eastAsia="hr-HR"/>
              </w:rPr>
              <w:t xml:space="preserve"> uvodi dežurstvo i nalaže aktivnosti na provedbi mjera obrane od poplava, na područjima svoje nadležnosti na inicijativu rukovoditelja obrane od poplava.</w:t>
            </w:r>
          </w:p>
          <w:p w14:paraId="4188350D" w14:textId="23088A22" w:rsidR="00ED73E6" w:rsidRPr="007851FE" w:rsidRDefault="00ED73E6" w:rsidP="007851FE">
            <w:pPr>
              <w:widowControl w:val="0"/>
              <w:tabs>
                <w:tab w:val="left" w:pos="54"/>
              </w:tabs>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Stožer </w:t>
            </w:r>
            <w:r w:rsidR="00641679" w:rsidRPr="00641679">
              <w:rPr>
                <w:rFonts w:asciiTheme="minorHAnsi" w:eastAsia="Times New Roman" w:hAnsiTheme="minorHAnsi" w:cstheme="minorHAnsi"/>
                <w:sz w:val="20"/>
                <w:szCs w:val="20"/>
                <w:lang w:eastAsia="hr-HR"/>
              </w:rPr>
              <w:t xml:space="preserve">civilne zaštite Krapinsko-zagorske županije </w:t>
            </w:r>
            <w:r w:rsidRPr="007851FE">
              <w:rPr>
                <w:rFonts w:asciiTheme="minorHAnsi" w:eastAsia="Times New Roman" w:hAnsiTheme="minorHAnsi" w:cstheme="minorHAnsi"/>
                <w:sz w:val="20"/>
                <w:szCs w:val="20"/>
                <w:lang w:eastAsia="hr-HR"/>
              </w:rPr>
              <w:t>održava stalnu vezu s rukovoditeljem obrane od poplava Hrvatskih voda mobilnom i fiksnom telefonijom direktno ili putem Centra 112.</w:t>
            </w:r>
          </w:p>
          <w:p w14:paraId="21681CD9" w14:textId="02ED5590" w:rsidR="00ED73E6" w:rsidRPr="007851FE" w:rsidRDefault="00ED73E6" w:rsidP="007851FE">
            <w:pPr>
              <w:widowControl w:val="0"/>
              <w:tabs>
                <w:tab w:val="left" w:pos="54"/>
              </w:tabs>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Uzbunjivanje stanovništva vršit će se siren</w:t>
            </w:r>
            <w:r w:rsidR="00990DA7" w:rsidRPr="007851FE">
              <w:rPr>
                <w:rFonts w:asciiTheme="minorHAnsi" w:eastAsia="Times New Roman" w:hAnsiTheme="minorHAnsi" w:cstheme="minorHAnsi"/>
                <w:sz w:val="20"/>
                <w:szCs w:val="20"/>
                <w:lang w:eastAsia="hr-HR"/>
              </w:rPr>
              <w:t>a</w:t>
            </w:r>
            <w:r w:rsidRPr="007851FE">
              <w:rPr>
                <w:rFonts w:asciiTheme="minorHAnsi" w:eastAsia="Times New Roman" w:hAnsiTheme="minorHAnsi" w:cstheme="minorHAnsi"/>
                <w:sz w:val="20"/>
                <w:szCs w:val="20"/>
                <w:lang w:eastAsia="hr-HR"/>
              </w:rPr>
              <w:t>m</w:t>
            </w:r>
            <w:r w:rsidR="00990DA7" w:rsidRPr="007851FE">
              <w:rPr>
                <w:rFonts w:asciiTheme="minorHAnsi" w:eastAsia="Times New Roman" w:hAnsiTheme="minorHAnsi" w:cstheme="minorHAnsi"/>
                <w:sz w:val="20"/>
                <w:szCs w:val="20"/>
                <w:lang w:eastAsia="hr-HR"/>
              </w:rPr>
              <w:t>a</w:t>
            </w:r>
            <w:r w:rsidRPr="007851FE">
              <w:rPr>
                <w:rFonts w:asciiTheme="minorHAnsi" w:eastAsia="Times New Roman" w:hAnsiTheme="minorHAnsi" w:cstheme="minorHAnsi"/>
                <w:sz w:val="20"/>
                <w:szCs w:val="20"/>
                <w:lang w:eastAsia="hr-HR"/>
              </w:rPr>
              <w:t xml:space="preserve"> </w:t>
            </w:r>
            <w:r w:rsidR="006461AF" w:rsidRPr="007851FE">
              <w:rPr>
                <w:rFonts w:asciiTheme="minorHAnsi" w:eastAsia="Times New Roman" w:hAnsiTheme="minorHAnsi" w:cstheme="minorHAnsi"/>
                <w:sz w:val="20"/>
                <w:szCs w:val="20"/>
                <w:lang w:eastAsia="hr-HR"/>
              </w:rPr>
              <w:t xml:space="preserve">putem Centra 112 i samostalno od strane vatrogasnih postrojbi </w:t>
            </w:r>
          </w:p>
          <w:p w14:paraId="612D591E" w14:textId="0D176129" w:rsidR="00990DA7" w:rsidRPr="007851FE" w:rsidRDefault="00ED73E6" w:rsidP="007851FE">
            <w:pPr>
              <w:widowControl w:val="0"/>
              <w:tabs>
                <w:tab w:val="left" w:pos="54"/>
              </w:tabs>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Nakon uzbunjivanja stanovništva </w:t>
            </w:r>
            <w:r w:rsidR="00252171" w:rsidRPr="007851FE">
              <w:rPr>
                <w:rFonts w:asciiTheme="minorHAnsi" w:eastAsia="Times New Roman" w:hAnsiTheme="minorHAnsi" w:cstheme="minorHAnsi"/>
                <w:sz w:val="20"/>
                <w:szCs w:val="20"/>
                <w:lang w:eastAsia="hr-HR"/>
              </w:rPr>
              <w:t xml:space="preserve">povjerenici </w:t>
            </w:r>
            <w:r w:rsidRPr="007851FE">
              <w:rPr>
                <w:rFonts w:asciiTheme="minorHAnsi" w:eastAsia="Times New Roman" w:hAnsiTheme="minorHAnsi" w:cstheme="minorHAnsi"/>
                <w:sz w:val="20"/>
                <w:szCs w:val="20"/>
                <w:lang w:eastAsia="hr-HR"/>
              </w:rPr>
              <w:t xml:space="preserve">civilne zaštite </w:t>
            </w:r>
            <w:r w:rsidR="0023090C" w:rsidRPr="007851FE">
              <w:rPr>
                <w:rFonts w:asciiTheme="minorHAnsi" w:eastAsia="Times New Roman" w:hAnsiTheme="minorHAnsi" w:cstheme="minorHAnsi"/>
                <w:sz w:val="20"/>
                <w:szCs w:val="20"/>
                <w:lang w:eastAsia="hr-HR"/>
              </w:rPr>
              <w:t xml:space="preserve">na razini jedinica lokalnih samouprava </w:t>
            </w:r>
            <w:r w:rsidR="00FF64DA" w:rsidRPr="007851FE">
              <w:rPr>
                <w:rFonts w:asciiTheme="minorHAnsi" w:eastAsia="Times New Roman" w:hAnsiTheme="minorHAnsi" w:cstheme="minorHAnsi"/>
                <w:sz w:val="20"/>
                <w:szCs w:val="20"/>
                <w:lang w:eastAsia="hr-HR"/>
              </w:rPr>
              <w:t>Krapinsko-zagorske županije</w:t>
            </w:r>
            <w:r w:rsidR="0023090C" w:rsidRPr="007851FE">
              <w:rPr>
                <w:rFonts w:asciiTheme="minorHAnsi" w:eastAsia="Times New Roman" w:hAnsiTheme="minorHAnsi" w:cstheme="minorHAnsi"/>
                <w:sz w:val="20"/>
                <w:szCs w:val="20"/>
                <w:lang w:eastAsia="hr-HR"/>
              </w:rPr>
              <w:t xml:space="preserve"> </w:t>
            </w:r>
            <w:r w:rsidRPr="007851FE">
              <w:rPr>
                <w:rFonts w:asciiTheme="minorHAnsi" w:eastAsia="Times New Roman" w:hAnsiTheme="minorHAnsi" w:cstheme="minorHAnsi"/>
                <w:sz w:val="20"/>
                <w:szCs w:val="20"/>
                <w:lang w:eastAsia="hr-HR"/>
              </w:rPr>
              <w:t>zaduženi su za obavješćivanje i pripremu stanovništva za evakuaciju.</w:t>
            </w:r>
          </w:p>
          <w:p w14:paraId="7276772F" w14:textId="05D914CD" w:rsidR="00ED73E6" w:rsidRPr="007851FE" w:rsidRDefault="00990DA7" w:rsidP="007851FE">
            <w:pPr>
              <w:widowControl w:val="0"/>
              <w:tabs>
                <w:tab w:val="left" w:pos="54"/>
              </w:tabs>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Župan </w:t>
            </w:r>
            <w:r w:rsidR="00ED73E6" w:rsidRPr="007851FE">
              <w:rPr>
                <w:rFonts w:asciiTheme="minorHAnsi" w:eastAsia="Times New Roman" w:hAnsiTheme="minorHAnsi" w:cstheme="minorHAnsi"/>
                <w:sz w:val="20"/>
                <w:szCs w:val="20"/>
                <w:lang w:eastAsia="hr-HR"/>
              </w:rPr>
              <w:t>obavješćuje operativne snage i pravne osobe o mogućoj ispomoći nositelju obrane od poplava-Hrvatskim vodama.</w:t>
            </w:r>
          </w:p>
        </w:tc>
        <w:tc>
          <w:tcPr>
            <w:tcW w:w="1506" w:type="pct"/>
            <w:tcBorders>
              <w:top w:val="single" w:sz="6" w:space="0" w:color="auto"/>
              <w:left w:val="single" w:sz="6" w:space="0" w:color="auto"/>
              <w:bottom w:val="single" w:sz="6" w:space="0" w:color="auto"/>
              <w:right w:val="single" w:sz="6" w:space="0" w:color="auto"/>
            </w:tcBorders>
            <w:vAlign w:val="center"/>
          </w:tcPr>
          <w:p w14:paraId="79F4007B" w14:textId="637BAEA4" w:rsidR="00ED73E6" w:rsidRPr="007851FE" w:rsidRDefault="00ED73E6" w:rsidP="00B46D1E">
            <w:pPr>
              <w:numPr>
                <w:ilvl w:val="0"/>
                <w:numId w:val="57"/>
              </w:numPr>
              <w:autoSpaceDE w:val="0"/>
              <w:autoSpaceDN w:val="0"/>
              <w:adjustRightInd w:val="0"/>
              <w:spacing w:line="240" w:lineRule="auto"/>
              <w:ind w:left="227"/>
              <w:jc w:val="left"/>
              <w:rPr>
                <w:rFonts w:asciiTheme="minorHAnsi" w:eastAsia="Times New Roman" w:hAnsiTheme="minorHAnsi" w:cstheme="minorHAnsi"/>
                <w:b/>
                <w:bCs/>
                <w:i/>
                <w:iCs/>
                <w:sz w:val="20"/>
                <w:szCs w:val="20"/>
                <w:u w:val="single"/>
                <w:lang w:eastAsia="hr-HR"/>
              </w:rPr>
            </w:pPr>
            <w:r w:rsidRPr="007851FE">
              <w:rPr>
                <w:rFonts w:asciiTheme="minorHAnsi" w:eastAsia="Times New Roman" w:hAnsiTheme="minorHAnsi" w:cstheme="minorHAnsi"/>
                <w:sz w:val="20"/>
                <w:szCs w:val="20"/>
                <w:lang w:eastAsia="hr-HR"/>
              </w:rPr>
              <w:t xml:space="preserve">Hrvatske vode VGO </w:t>
            </w:r>
            <w:r w:rsidR="00B713DF" w:rsidRPr="007851FE">
              <w:rPr>
                <w:rFonts w:asciiTheme="minorHAnsi" w:eastAsia="Times New Roman" w:hAnsiTheme="minorHAnsi" w:cstheme="minorHAnsi"/>
                <w:sz w:val="20"/>
                <w:szCs w:val="20"/>
                <w:lang w:eastAsia="hr-HR"/>
              </w:rPr>
              <w:t>za Gornju Savu,VGI Krapina- Sutla,Veliko Trgovišće</w:t>
            </w:r>
            <w:r w:rsidRPr="007851FE">
              <w:rPr>
                <w:rFonts w:asciiTheme="minorHAnsi" w:eastAsia="Times New Roman" w:hAnsiTheme="minorHAnsi" w:cstheme="minorHAnsi"/>
                <w:sz w:val="20"/>
                <w:szCs w:val="20"/>
                <w:lang w:eastAsia="hr-HR"/>
              </w:rPr>
              <w:t xml:space="preserve"> </w:t>
            </w:r>
            <w:r w:rsidR="00654D79" w:rsidRPr="007851FE">
              <w:rPr>
                <w:rFonts w:asciiTheme="minorHAnsi" w:eastAsia="Times New Roman" w:hAnsiTheme="minorHAnsi" w:cstheme="minorHAnsi"/>
                <w:b/>
                <w:bCs/>
                <w:i/>
                <w:iCs/>
                <w:sz w:val="20"/>
                <w:szCs w:val="20"/>
                <w:u w:val="single"/>
                <w:lang w:eastAsia="hr-HR"/>
              </w:rPr>
              <w:t>(Prilog 1</w:t>
            </w:r>
            <w:r w:rsidR="003C36CD">
              <w:rPr>
                <w:rFonts w:asciiTheme="minorHAnsi" w:eastAsia="Times New Roman" w:hAnsiTheme="minorHAnsi" w:cstheme="minorHAnsi"/>
                <w:b/>
                <w:bCs/>
                <w:i/>
                <w:iCs/>
                <w:sz w:val="20"/>
                <w:szCs w:val="20"/>
                <w:u w:val="single"/>
                <w:lang w:eastAsia="hr-HR"/>
              </w:rPr>
              <w:t>6</w:t>
            </w:r>
            <w:r w:rsidR="00654D79" w:rsidRPr="007851FE">
              <w:rPr>
                <w:rFonts w:asciiTheme="minorHAnsi" w:eastAsia="Times New Roman" w:hAnsiTheme="minorHAnsi" w:cstheme="minorHAnsi"/>
                <w:b/>
                <w:bCs/>
                <w:i/>
                <w:iCs/>
                <w:sz w:val="20"/>
                <w:szCs w:val="20"/>
                <w:u w:val="single"/>
                <w:lang w:eastAsia="hr-HR"/>
              </w:rPr>
              <w:t>.)</w:t>
            </w:r>
          </w:p>
          <w:p w14:paraId="252CE994" w14:textId="053F13C6" w:rsidR="00ED73E6" w:rsidRPr="007851FE" w:rsidRDefault="00ED73E6" w:rsidP="00B46D1E">
            <w:pPr>
              <w:numPr>
                <w:ilvl w:val="0"/>
                <w:numId w:val="57"/>
              </w:numPr>
              <w:autoSpaceDE w:val="0"/>
              <w:autoSpaceDN w:val="0"/>
              <w:adjustRightInd w:val="0"/>
              <w:spacing w:line="240" w:lineRule="auto"/>
              <w:ind w:left="22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Stožer civilne zaštite</w:t>
            </w:r>
            <w:r w:rsidR="00990DA7" w:rsidRPr="007851FE">
              <w:rPr>
                <w:rFonts w:asciiTheme="minorHAnsi" w:eastAsia="Times New Roman" w:hAnsiTheme="minorHAnsi" w:cstheme="minorHAnsi"/>
                <w:sz w:val="20"/>
                <w:szCs w:val="20"/>
                <w:lang w:eastAsia="hr-HR"/>
              </w:rPr>
              <w:t xml:space="preserve"> </w:t>
            </w:r>
            <w:r w:rsidR="00FF64DA" w:rsidRPr="007851FE">
              <w:rPr>
                <w:rFonts w:asciiTheme="minorHAnsi" w:eastAsia="Times New Roman" w:hAnsiTheme="minorHAnsi" w:cstheme="minorHAnsi"/>
                <w:sz w:val="20"/>
                <w:szCs w:val="20"/>
                <w:lang w:eastAsia="hr-HR"/>
              </w:rPr>
              <w:t>Krapinsko-zagorske županije</w:t>
            </w:r>
            <w:r w:rsidR="00654D79" w:rsidRPr="007851FE">
              <w:rPr>
                <w:rFonts w:asciiTheme="minorHAnsi" w:eastAsia="Times New Roman" w:hAnsiTheme="minorHAnsi" w:cstheme="minorHAnsi"/>
                <w:sz w:val="20"/>
                <w:szCs w:val="20"/>
                <w:lang w:eastAsia="hr-HR"/>
              </w:rPr>
              <w:t xml:space="preserve"> </w:t>
            </w:r>
            <w:r w:rsidR="00654D79" w:rsidRPr="007851FE">
              <w:rPr>
                <w:rFonts w:asciiTheme="minorHAnsi" w:eastAsia="Times New Roman" w:hAnsiTheme="minorHAnsi" w:cstheme="minorHAnsi"/>
                <w:b/>
                <w:bCs/>
                <w:i/>
                <w:iCs/>
                <w:sz w:val="20"/>
                <w:szCs w:val="20"/>
                <w:u w:val="single"/>
                <w:lang w:eastAsia="hr-HR"/>
              </w:rPr>
              <w:t>(Prilog 1</w:t>
            </w:r>
            <w:r w:rsidR="002656BC" w:rsidRPr="007851FE">
              <w:rPr>
                <w:rFonts w:asciiTheme="minorHAnsi" w:eastAsia="Times New Roman" w:hAnsiTheme="minorHAnsi" w:cstheme="minorHAnsi"/>
                <w:b/>
                <w:bCs/>
                <w:i/>
                <w:iCs/>
                <w:sz w:val="20"/>
                <w:szCs w:val="20"/>
                <w:u w:val="single"/>
                <w:lang w:eastAsia="hr-HR"/>
              </w:rPr>
              <w:t>.a</w:t>
            </w:r>
            <w:r w:rsidR="00654D79" w:rsidRPr="007851FE">
              <w:rPr>
                <w:rFonts w:asciiTheme="minorHAnsi" w:eastAsia="Times New Roman" w:hAnsiTheme="minorHAnsi" w:cstheme="minorHAnsi"/>
                <w:b/>
                <w:bCs/>
                <w:i/>
                <w:iCs/>
                <w:sz w:val="20"/>
                <w:szCs w:val="20"/>
                <w:u w:val="single"/>
                <w:lang w:eastAsia="hr-HR"/>
              </w:rPr>
              <w:t>)</w:t>
            </w:r>
          </w:p>
          <w:p w14:paraId="4D60DA1E" w14:textId="38433E04" w:rsidR="00ED73E6" w:rsidRPr="007851FE" w:rsidRDefault="00ED73E6" w:rsidP="00B46D1E">
            <w:pPr>
              <w:numPr>
                <w:ilvl w:val="0"/>
                <w:numId w:val="57"/>
              </w:numPr>
              <w:autoSpaceDE w:val="0"/>
              <w:autoSpaceDN w:val="0"/>
              <w:adjustRightInd w:val="0"/>
              <w:spacing w:line="240" w:lineRule="auto"/>
              <w:ind w:left="22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Operativne snage </w:t>
            </w:r>
            <w:r w:rsidR="00FF64DA" w:rsidRPr="007851FE">
              <w:rPr>
                <w:rFonts w:asciiTheme="minorHAnsi" w:eastAsia="Times New Roman" w:hAnsiTheme="minorHAnsi" w:cstheme="minorHAnsi"/>
                <w:sz w:val="20"/>
                <w:szCs w:val="20"/>
                <w:lang w:eastAsia="hr-HR"/>
              </w:rPr>
              <w:t>Krapinsko-zagorske županije</w:t>
            </w:r>
            <w:r w:rsidR="00654D79" w:rsidRPr="007851FE">
              <w:rPr>
                <w:rFonts w:asciiTheme="minorHAnsi" w:eastAsia="Times New Roman" w:hAnsiTheme="minorHAnsi" w:cstheme="minorHAnsi"/>
                <w:sz w:val="20"/>
                <w:szCs w:val="20"/>
                <w:lang w:eastAsia="hr-HR"/>
              </w:rPr>
              <w:t xml:space="preserve"> </w:t>
            </w:r>
            <w:r w:rsidR="00654D79" w:rsidRPr="007851FE">
              <w:rPr>
                <w:rFonts w:asciiTheme="minorHAnsi" w:eastAsia="Times New Roman" w:hAnsiTheme="minorHAnsi" w:cstheme="minorHAnsi"/>
                <w:b/>
                <w:bCs/>
                <w:i/>
                <w:iCs/>
                <w:sz w:val="20"/>
                <w:szCs w:val="20"/>
                <w:u w:val="single"/>
                <w:lang w:eastAsia="hr-HR"/>
              </w:rPr>
              <w:t>(Prilog 1.-7.)</w:t>
            </w:r>
          </w:p>
          <w:p w14:paraId="68D0CD0D" w14:textId="4751E50E" w:rsidR="00ED73E6" w:rsidRPr="007851FE" w:rsidRDefault="00990DA7" w:rsidP="00B46D1E">
            <w:pPr>
              <w:numPr>
                <w:ilvl w:val="0"/>
                <w:numId w:val="57"/>
              </w:numPr>
              <w:autoSpaceDE w:val="0"/>
              <w:autoSpaceDN w:val="0"/>
              <w:adjustRightInd w:val="0"/>
              <w:spacing w:line="240" w:lineRule="auto"/>
              <w:ind w:left="22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Područni ured civilne zaštite Varaždin, Služba civilne zaštite </w:t>
            </w:r>
            <w:r w:rsidR="002E0E64" w:rsidRPr="007851FE">
              <w:rPr>
                <w:rFonts w:asciiTheme="minorHAnsi" w:eastAsia="Times New Roman" w:hAnsiTheme="minorHAnsi" w:cstheme="minorHAnsi"/>
                <w:sz w:val="20"/>
                <w:szCs w:val="20"/>
                <w:lang w:eastAsia="hr-HR"/>
              </w:rPr>
              <w:t>Krapina</w:t>
            </w:r>
            <w:r w:rsidR="00654D79" w:rsidRPr="007851FE">
              <w:rPr>
                <w:rFonts w:asciiTheme="minorHAnsi" w:eastAsia="Times New Roman" w:hAnsiTheme="minorHAnsi" w:cstheme="minorHAnsi"/>
                <w:sz w:val="20"/>
                <w:szCs w:val="20"/>
                <w:lang w:eastAsia="hr-HR"/>
              </w:rPr>
              <w:t xml:space="preserve"> </w:t>
            </w:r>
            <w:r w:rsidR="00654D79" w:rsidRPr="007851FE">
              <w:rPr>
                <w:rFonts w:asciiTheme="minorHAnsi" w:eastAsia="Times New Roman" w:hAnsiTheme="minorHAnsi" w:cstheme="minorHAnsi"/>
                <w:b/>
                <w:bCs/>
                <w:i/>
                <w:iCs/>
                <w:sz w:val="20"/>
                <w:szCs w:val="20"/>
                <w:u w:val="single"/>
                <w:lang w:eastAsia="hr-HR"/>
              </w:rPr>
              <w:t>(Prilog 1</w:t>
            </w:r>
            <w:r w:rsidR="003C36CD">
              <w:rPr>
                <w:rFonts w:asciiTheme="minorHAnsi" w:eastAsia="Times New Roman" w:hAnsiTheme="minorHAnsi" w:cstheme="minorHAnsi"/>
                <w:b/>
                <w:bCs/>
                <w:i/>
                <w:iCs/>
                <w:sz w:val="20"/>
                <w:szCs w:val="20"/>
                <w:u w:val="single"/>
                <w:lang w:eastAsia="hr-HR"/>
              </w:rPr>
              <w:t>9</w:t>
            </w:r>
            <w:r w:rsidR="00654D79" w:rsidRPr="007851FE">
              <w:rPr>
                <w:rFonts w:asciiTheme="minorHAnsi" w:eastAsia="Times New Roman" w:hAnsiTheme="minorHAnsi" w:cstheme="minorHAnsi"/>
                <w:b/>
                <w:bCs/>
                <w:i/>
                <w:iCs/>
                <w:sz w:val="20"/>
                <w:szCs w:val="20"/>
                <w:u w:val="single"/>
                <w:lang w:eastAsia="hr-HR"/>
              </w:rPr>
              <w:t>.)</w:t>
            </w:r>
          </w:p>
          <w:p w14:paraId="2D576D93" w14:textId="3EBE286B" w:rsidR="00ED73E6" w:rsidRPr="007851FE" w:rsidRDefault="00990DA7" w:rsidP="00B46D1E">
            <w:pPr>
              <w:numPr>
                <w:ilvl w:val="0"/>
                <w:numId w:val="57"/>
              </w:numPr>
              <w:autoSpaceDE w:val="0"/>
              <w:autoSpaceDN w:val="0"/>
              <w:adjustRightInd w:val="0"/>
              <w:spacing w:line="240" w:lineRule="auto"/>
              <w:ind w:left="22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s</w:t>
            </w:r>
            <w:r w:rsidR="00ED73E6" w:rsidRPr="007851FE">
              <w:rPr>
                <w:rFonts w:asciiTheme="minorHAnsi" w:eastAsia="Times New Roman" w:hAnsiTheme="minorHAnsi" w:cstheme="minorHAnsi"/>
                <w:sz w:val="20"/>
                <w:szCs w:val="20"/>
                <w:lang w:eastAsia="hr-HR"/>
              </w:rPr>
              <w:t>redišnja tijela državne uprave</w:t>
            </w:r>
          </w:p>
          <w:p w14:paraId="65F81947" w14:textId="70CD10CD" w:rsidR="00ED73E6" w:rsidRPr="007851FE" w:rsidRDefault="00ED73E6" w:rsidP="00B46D1E">
            <w:pPr>
              <w:numPr>
                <w:ilvl w:val="0"/>
                <w:numId w:val="57"/>
              </w:numPr>
              <w:autoSpaceDE w:val="0"/>
              <w:autoSpaceDN w:val="0"/>
              <w:adjustRightInd w:val="0"/>
              <w:spacing w:line="240" w:lineRule="auto"/>
              <w:ind w:left="22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koordinator</w:t>
            </w:r>
            <w:r w:rsidR="00637777" w:rsidRPr="007851FE">
              <w:rPr>
                <w:rFonts w:asciiTheme="minorHAnsi" w:eastAsia="Times New Roman" w:hAnsiTheme="minorHAnsi" w:cstheme="minorHAnsi"/>
                <w:sz w:val="20"/>
                <w:szCs w:val="20"/>
                <w:lang w:eastAsia="hr-HR"/>
              </w:rPr>
              <w:t>i</w:t>
            </w:r>
            <w:r w:rsidRPr="007851FE">
              <w:rPr>
                <w:rFonts w:asciiTheme="minorHAnsi" w:eastAsia="Times New Roman" w:hAnsiTheme="minorHAnsi" w:cstheme="minorHAnsi"/>
                <w:sz w:val="20"/>
                <w:szCs w:val="20"/>
                <w:lang w:eastAsia="hr-HR"/>
              </w:rPr>
              <w:t xml:space="preserve"> na lokaciji</w:t>
            </w:r>
            <w:r w:rsidR="00654D79" w:rsidRPr="007851FE">
              <w:rPr>
                <w:rFonts w:asciiTheme="minorHAnsi" w:eastAsia="Times New Roman" w:hAnsiTheme="minorHAnsi" w:cstheme="minorHAnsi"/>
                <w:sz w:val="20"/>
                <w:szCs w:val="20"/>
                <w:lang w:eastAsia="hr-HR"/>
              </w:rPr>
              <w:t xml:space="preserve"> </w:t>
            </w:r>
            <w:r w:rsidR="00654D79" w:rsidRPr="007851FE">
              <w:rPr>
                <w:rFonts w:asciiTheme="minorHAnsi" w:eastAsia="Times New Roman" w:hAnsiTheme="minorHAnsi" w:cstheme="minorHAnsi"/>
                <w:b/>
                <w:bCs/>
                <w:i/>
                <w:iCs/>
                <w:sz w:val="20"/>
                <w:szCs w:val="20"/>
                <w:u w:val="single"/>
                <w:lang w:eastAsia="hr-HR"/>
              </w:rPr>
              <w:t xml:space="preserve">(Prilog </w:t>
            </w:r>
            <w:r w:rsidR="00637777" w:rsidRPr="007851FE">
              <w:rPr>
                <w:rFonts w:asciiTheme="minorHAnsi" w:eastAsia="Times New Roman" w:hAnsiTheme="minorHAnsi" w:cstheme="minorHAnsi"/>
                <w:b/>
                <w:bCs/>
                <w:i/>
                <w:iCs/>
                <w:sz w:val="20"/>
                <w:szCs w:val="20"/>
                <w:u w:val="single"/>
                <w:lang w:eastAsia="hr-HR"/>
              </w:rPr>
              <w:t>5</w:t>
            </w:r>
            <w:r w:rsidR="00654D79" w:rsidRPr="007851FE">
              <w:rPr>
                <w:rFonts w:asciiTheme="minorHAnsi" w:eastAsia="Times New Roman" w:hAnsiTheme="minorHAnsi" w:cstheme="minorHAnsi"/>
                <w:b/>
                <w:bCs/>
                <w:i/>
                <w:iCs/>
                <w:sz w:val="20"/>
                <w:szCs w:val="20"/>
                <w:u w:val="single"/>
                <w:lang w:eastAsia="hr-HR"/>
              </w:rPr>
              <w:t>.)</w:t>
            </w:r>
          </w:p>
          <w:p w14:paraId="45C74AFF" w14:textId="781BCA70" w:rsidR="006461AF" w:rsidRPr="007851FE" w:rsidRDefault="006461AF" w:rsidP="00B46D1E">
            <w:pPr>
              <w:numPr>
                <w:ilvl w:val="0"/>
                <w:numId w:val="57"/>
              </w:numPr>
              <w:autoSpaceDE w:val="0"/>
              <w:autoSpaceDN w:val="0"/>
              <w:adjustRightInd w:val="0"/>
              <w:spacing w:line="240" w:lineRule="auto"/>
              <w:ind w:left="22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b/>
                <w:bCs/>
                <w:iCs/>
                <w:sz w:val="20"/>
                <w:szCs w:val="20"/>
                <w:lang w:eastAsia="hr-HR"/>
              </w:rPr>
              <w:t xml:space="preserve">Pregled sirena </w:t>
            </w:r>
            <w:r w:rsidRPr="007851FE">
              <w:rPr>
                <w:rFonts w:asciiTheme="minorHAnsi" w:eastAsia="Times New Roman" w:hAnsiTheme="minorHAnsi" w:cstheme="minorHAnsi"/>
                <w:b/>
                <w:bCs/>
                <w:i/>
                <w:iCs/>
                <w:sz w:val="20"/>
                <w:szCs w:val="20"/>
                <w:u w:val="single"/>
                <w:lang w:eastAsia="hr-HR"/>
              </w:rPr>
              <w:t>(Prilog  2</w:t>
            </w:r>
            <w:r w:rsidR="003C36CD">
              <w:rPr>
                <w:rFonts w:asciiTheme="minorHAnsi" w:eastAsia="Times New Roman" w:hAnsiTheme="minorHAnsi" w:cstheme="minorHAnsi"/>
                <w:b/>
                <w:bCs/>
                <w:i/>
                <w:iCs/>
                <w:sz w:val="20"/>
                <w:szCs w:val="20"/>
                <w:u w:val="single"/>
                <w:lang w:eastAsia="hr-HR"/>
              </w:rPr>
              <w:t>9</w:t>
            </w:r>
            <w:r w:rsidRPr="007851FE">
              <w:rPr>
                <w:rFonts w:asciiTheme="minorHAnsi" w:eastAsia="Times New Roman" w:hAnsiTheme="minorHAnsi" w:cstheme="minorHAnsi"/>
                <w:b/>
                <w:bCs/>
                <w:i/>
                <w:iCs/>
                <w:sz w:val="20"/>
                <w:szCs w:val="20"/>
                <w:u w:val="single"/>
                <w:lang w:eastAsia="hr-HR"/>
              </w:rPr>
              <w:t>.)</w:t>
            </w:r>
          </w:p>
        </w:tc>
      </w:tr>
      <w:tr w:rsidR="00ED73E6" w:rsidRPr="007851FE" w14:paraId="34E96344" w14:textId="77777777" w:rsidTr="007538DC">
        <w:trPr>
          <w:trHeight w:val="1121"/>
        </w:trPr>
        <w:tc>
          <w:tcPr>
            <w:tcW w:w="292" w:type="pct"/>
            <w:vMerge w:val="restart"/>
            <w:tcBorders>
              <w:top w:val="single" w:sz="6" w:space="0" w:color="auto"/>
              <w:left w:val="single" w:sz="6" w:space="0" w:color="auto"/>
              <w:right w:val="single" w:sz="4" w:space="0" w:color="auto"/>
            </w:tcBorders>
            <w:vAlign w:val="center"/>
          </w:tcPr>
          <w:p w14:paraId="337FF479" w14:textId="77777777" w:rsidR="00ED73E6" w:rsidRPr="007851FE" w:rsidRDefault="00ED73E6"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lastRenderedPageBreak/>
              <w:t>2.</w:t>
            </w:r>
          </w:p>
        </w:tc>
        <w:tc>
          <w:tcPr>
            <w:tcW w:w="675" w:type="pct"/>
            <w:vMerge w:val="restart"/>
            <w:tcBorders>
              <w:top w:val="single" w:sz="4" w:space="0" w:color="auto"/>
              <w:left w:val="single" w:sz="4" w:space="0" w:color="auto"/>
              <w:bottom w:val="single" w:sz="4" w:space="0" w:color="auto"/>
              <w:right w:val="single" w:sz="4" w:space="0" w:color="auto"/>
            </w:tcBorders>
            <w:vAlign w:val="center"/>
          </w:tcPr>
          <w:p w14:paraId="4ED2A38B" w14:textId="35A96E30" w:rsidR="00ED73E6" w:rsidRPr="007851FE" w:rsidRDefault="00ED73E6" w:rsidP="007851FE">
            <w:pPr>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Organizacija i pregled obveza sudionika i operativnih snaga sustava civilne zaštite koji se trebaju uključiti u obranu od poplava, nositelji su </w:t>
            </w:r>
            <w:r w:rsidR="002E0E64" w:rsidRPr="007851FE">
              <w:rPr>
                <w:rFonts w:asciiTheme="minorHAnsi" w:eastAsia="Times New Roman" w:hAnsiTheme="minorHAnsi" w:cstheme="minorHAnsi"/>
                <w:sz w:val="20"/>
                <w:szCs w:val="20"/>
                <w:lang w:eastAsia="hr-HR"/>
              </w:rPr>
              <w:t>Krapinsko zagorske</w:t>
            </w:r>
            <w:r w:rsidR="00C3388D" w:rsidRPr="007851FE">
              <w:rPr>
                <w:rFonts w:asciiTheme="minorHAnsi" w:eastAsia="Times New Roman" w:hAnsiTheme="minorHAnsi" w:cstheme="minorHAnsi"/>
                <w:sz w:val="20"/>
                <w:szCs w:val="20"/>
                <w:lang w:eastAsia="hr-HR"/>
              </w:rPr>
              <w:t xml:space="preserve"> županij</w:t>
            </w:r>
            <w:r w:rsidR="002E0E64" w:rsidRPr="007851FE">
              <w:rPr>
                <w:rFonts w:asciiTheme="minorHAnsi" w:eastAsia="Times New Roman" w:hAnsiTheme="minorHAnsi" w:cstheme="minorHAnsi"/>
                <w:sz w:val="20"/>
                <w:szCs w:val="20"/>
                <w:lang w:eastAsia="hr-HR"/>
              </w:rPr>
              <w:t>e</w:t>
            </w:r>
            <w:r w:rsidRPr="007851FE">
              <w:rPr>
                <w:rFonts w:asciiTheme="minorHAnsi" w:eastAsia="Times New Roman" w:hAnsiTheme="minorHAnsi" w:cstheme="minorHAnsi"/>
                <w:sz w:val="20"/>
                <w:szCs w:val="20"/>
                <w:lang w:eastAsia="hr-HR"/>
              </w:rPr>
              <w:t xml:space="preserve"> i Stožer </w:t>
            </w:r>
            <w:r w:rsidR="00641679">
              <w:t xml:space="preserve"> </w:t>
            </w:r>
            <w:r w:rsidR="00641679" w:rsidRPr="00641679">
              <w:rPr>
                <w:rFonts w:asciiTheme="minorHAnsi" w:eastAsia="Times New Roman" w:hAnsiTheme="minorHAnsi" w:cstheme="minorHAnsi"/>
                <w:sz w:val="20"/>
                <w:szCs w:val="20"/>
                <w:lang w:eastAsia="hr-HR"/>
              </w:rPr>
              <w:t>civilne zaštite Krapinsko-zagorske županije</w:t>
            </w:r>
          </w:p>
        </w:tc>
        <w:tc>
          <w:tcPr>
            <w:tcW w:w="2526" w:type="pct"/>
            <w:tcBorders>
              <w:top w:val="single" w:sz="6" w:space="0" w:color="auto"/>
              <w:left w:val="single" w:sz="4" w:space="0" w:color="auto"/>
              <w:bottom w:val="single" w:sz="6" w:space="0" w:color="auto"/>
              <w:right w:val="single" w:sz="6" w:space="0" w:color="auto"/>
            </w:tcBorders>
            <w:vAlign w:val="center"/>
          </w:tcPr>
          <w:p w14:paraId="572D64B9" w14:textId="7FF2372F" w:rsidR="00ED73E6" w:rsidRPr="007851FE" w:rsidRDefault="00ED73E6" w:rsidP="007851FE">
            <w:pPr>
              <w:widowControl w:val="0"/>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Stožer civilne zaštite </w:t>
            </w:r>
            <w:r w:rsidR="00FF64DA" w:rsidRPr="007851FE">
              <w:rPr>
                <w:rFonts w:asciiTheme="minorHAnsi" w:eastAsia="Times New Roman" w:hAnsiTheme="minorHAnsi" w:cstheme="minorHAnsi"/>
                <w:sz w:val="20"/>
                <w:szCs w:val="20"/>
                <w:lang w:eastAsia="hr-HR"/>
              </w:rPr>
              <w:t>Krapinsko-zagorske županije</w:t>
            </w:r>
            <w:r w:rsidRPr="007851FE">
              <w:rPr>
                <w:rFonts w:asciiTheme="minorHAnsi" w:eastAsia="Times New Roman" w:hAnsiTheme="minorHAnsi" w:cstheme="minorHAnsi"/>
                <w:sz w:val="20"/>
                <w:szCs w:val="20"/>
                <w:lang w:eastAsia="hr-HR"/>
              </w:rPr>
              <w:t xml:space="preserve"> uvodi dežurstvo i nalaže aktivnosti na provedbi mjera obrane od poplava.</w:t>
            </w:r>
          </w:p>
          <w:p w14:paraId="037DFFC7" w14:textId="3D74982E" w:rsidR="00ED73E6" w:rsidRPr="007851FE" w:rsidRDefault="00990DA7" w:rsidP="007851FE">
            <w:pPr>
              <w:widowControl w:val="0"/>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Župan</w:t>
            </w:r>
            <w:r w:rsidR="00ED73E6" w:rsidRPr="007851FE">
              <w:rPr>
                <w:rFonts w:asciiTheme="minorHAnsi" w:eastAsia="Times New Roman" w:hAnsiTheme="minorHAnsi" w:cstheme="minorHAnsi"/>
                <w:sz w:val="20"/>
                <w:szCs w:val="20"/>
                <w:lang w:eastAsia="hr-HR"/>
              </w:rPr>
              <w:t xml:space="preserve"> poziva djelatnike </w:t>
            </w:r>
            <w:r w:rsidRPr="007851FE">
              <w:rPr>
                <w:rFonts w:asciiTheme="minorHAnsi" w:eastAsia="Times New Roman" w:hAnsiTheme="minorHAnsi" w:cstheme="minorHAnsi"/>
                <w:sz w:val="20"/>
                <w:szCs w:val="20"/>
                <w:lang w:eastAsia="hr-HR"/>
              </w:rPr>
              <w:t>Županije</w:t>
            </w:r>
            <w:r w:rsidR="00ED73E6" w:rsidRPr="007851FE">
              <w:rPr>
                <w:rFonts w:asciiTheme="minorHAnsi" w:eastAsia="Times New Roman" w:hAnsiTheme="minorHAnsi" w:cstheme="minorHAnsi"/>
                <w:sz w:val="20"/>
                <w:szCs w:val="20"/>
                <w:lang w:eastAsia="hr-HR"/>
              </w:rPr>
              <w:t xml:space="preserve"> za pružanje administrativne i druge pomoći za potrebe zaštite i spašavanja.</w:t>
            </w:r>
          </w:p>
        </w:tc>
        <w:tc>
          <w:tcPr>
            <w:tcW w:w="1506" w:type="pct"/>
            <w:tcBorders>
              <w:top w:val="single" w:sz="6" w:space="0" w:color="auto"/>
              <w:left w:val="single" w:sz="6" w:space="0" w:color="auto"/>
              <w:bottom w:val="single" w:sz="6" w:space="0" w:color="auto"/>
              <w:right w:val="single" w:sz="6" w:space="0" w:color="auto"/>
            </w:tcBorders>
            <w:vAlign w:val="center"/>
          </w:tcPr>
          <w:p w14:paraId="4BFB5137" w14:textId="020864B2" w:rsidR="00ED73E6" w:rsidRPr="003C36CD" w:rsidRDefault="00ED73E6" w:rsidP="003C36CD">
            <w:pPr>
              <w:numPr>
                <w:ilvl w:val="0"/>
                <w:numId w:val="58"/>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Stožer civilne zaštite</w:t>
            </w:r>
            <w:r w:rsidR="003C36CD">
              <w:rPr>
                <w:rFonts w:asciiTheme="minorHAnsi" w:eastAsia="Times New Roman" w:hAnsiTheme="minorHAnsi" w:cstheme="minorHAnsi"/>
                <w:sz w:val="20"/>
                <w:szCs w:val="20"/>
                <w:lang w:eastAsia="hr-HR"/>
              </w:rPr>
              <w:t xml:space="preserve"> </w:t>
            </w:r>
            <w:r w:rsidR="00FF64DA" w:rsidRPr="003C36CD">
              <w:rPr>
                <w:rFonts w:asciiTheme="minorHAnsi" w:hAnsiTheme="minorHAnsi" w:cstheme="minorHAnsi"/>
                <w:sz w:val="20"/>
                <w:szCs w:val="20"/>
              </w:rPr>
              <w:t>Krapinsko-zagorske županije</w:t>
            </w:r>
            <w:r w:rsidRPr="003C36CD">
              <w:rPr>
                <w:rFonts w:asciiTheme="minorHAnsi" w:hAnsiTheme="minorHAnsi" w:cstheme="minorHAnsi"/>
                <w:sz w:val="20"/>
                <w:szCs w:val="20"/>
              </w:rPr>
              <w:t xml:space="preserve"> </w:t>
            </w:r>
            <w:r w:rsidRPr="003C36CD">
              <w:rPr>
                <w:rFonts w:asciiTheme="minorHAnsi" w:hAnsiTheme="minorHAnsi" w:cstheme="minorHAnsi"/>
                <w:b/>
                <w:i/>
                <w:sz w:val="20"/>
                <w:szCs w:val="20"/>
                <w:u w:val="single"/>
              </w:rPr>
              <w:t>(Prilog 1</w:t>
            </w:r>
            <w:r w:rsidR="002656BC" w:rsidRPr="003C36CD">
              <w:rPr>
                <w:rFonts w:asciiTheme="minorHAnsi" w:hAnsiTheme="minorHAnsi" w:cstheme="minorHAnsi"/>
                <w:b/>
                <w:i/>
                <w:sz w:val="20"/>
                <w:szCs w:val="20"/>
                <w:u w:val="single"/>
              </w:rPr>
              <w:t>.</w:t>
            </w:r>
            <w:r w:rsidR="00637777" w:rsidRPr="003C36CD">
              <w:rPr>
                <w:rFonts w:asciiTheme="minorHAnsi" w:hAnsiTheme="minorHAnsi" w:cstheme="minorHAnsi"/>
                <w:b/>
                <w:i/>
                <w:sz w:val="20"/>
                <w:szCs w:val="20"/>
                <w:u w:val="single"/>
              </w:rPr>
              <w:t>a</w:t>
            </w:r>
            <w:r w:rsidRPr="003C36CD">
              <w:rPr>
                <w:rFonts w:asciiTheme="minorHAnsi" w:hAnsiTheme="minorHAnsi" w:cstheme="minorHAnsi"/>
                <w:b/>
                <w:i/>
                <w:sz w:val="20"/>
                <w:szCs w:val="20"/>
                <w:u w:val="single"/>
              </w:rPr>
              <w:t>)</w:t>
            </w:r>
          </w:p>
          <w:p w14:paraId="036781C0" w14:textId="02D9C138" w:rsidR="00ED73E6" w:rsidRPr="007851FE" w:rsidRDefault="00A75310" w:rsidP="00B46D1E">
            <w:pPr>
              <w:numPr>
                <w:ilvl w:val="0"/>
                <w:numId w:val="58"/>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Načelnici Stožera CZ i njihovi zamjenici</w:t>
            </w:r>
            <w:r w:rsidR="00654D79" w:rsidRPr="007851FE">
              <w:rPr>
                <w:rFonts w:asciiTheme="minorHAnsi" w:eastAsia="Times New Roman" w:hAnsiTheme="minorHAnsi" w:cstheme="minorHAnsi"/>
                <w:sz w:val="20"/>
                <w:szCs w:val="20"/>
                <w:lang w:eastAsia="hr-HR"/>
              </w:rPr>
              <w:t xml:space="preserve"> JLS</w:t>
            </w:r>
            <w:r w:rsidR="00ED73E6" w:rsidRPr="007851FE">
              <w:rPr>
                <w:rFonts w:asciiTheme="minorHAnsi" w:eastAsia="Times New Roman" w:hAnsiTheme="minorHAnsi" w:cstheme="minorHAnsi"/>
                <w:sz w:val="20"/>
                <w:szCs w:val="20"/>
                <w:lang w:eastAsia="hr-HR"/>
              </w:rPr>
              <w:t xml:space="preserve"> </w:t>
            </w:r>
            <w:r w:rsidR="00ED73E6" w:rsidRPr="007851FE">
              <w:rPr>
                <w:rFonts w:asciiTheme="minorHAnsi" w:eastAsia="Times New Roman" w:hAnsiTheme="minorHAnsi" w:cstheme="minorHAnsi"/>
                <w:b/>
                <w:i/>
                <w:sz w:val="20"/>
                <w:szCs w:val="20"/>
                <w:u w:val="single"/>
                <w:lang w:eastAsia="hr-HR"/>
              </w:rPr>
              <w:t xml:space="preserve">(Prilog </w:t>
            </w:r>
            <w:r w:rsidR="008C046E" w:rsidRPr="007851FE">
              <w:rPr>
                <w:rFonts w:asciiTheme="minorHAnsi" w:eastAsia="Times New Roman" w:hAnsiTheme="minorHAnsi" w:cstheme="minorHAnsi"/>
                <w:b/>
                <w:i/>
                <w:sz w:val="20"/>
                <w:szCs w:val="20"/>
                <w:u w:val="single"/>
                <w:lang w:eastAsia="hr-HR"/>
              </w:rPr>
              <w:t>2</w:t>
            </w:r>
            <w:r w:rsidR="003C36CD">
              <w:rPr>
                <w:rFonts w:asciiTheme="minorHAnsi" w:eastAsia="Times New Roman" w:hAnsiTheme="minorHAnsi" w:cstheme="minorHAnsi"/>
                <w:b/>
                <w:i/>
                <w:sz w:val="20"/>
                <w:szCs w:val="20"/>
                <w:u w:val="single"/>
                <w:lang w:eastAsia="hr-HR"/>
              </w:rPr>
              <w:t>1</w:t>
            </w:r>
            <w:r w:rsidR="00ED73E6" w:rsidRPr="007851FE">
              <w:rPr>
                <w:rFonts w:asciiTheme="minorHAnsi" w:eastAsia="Times New Roman" w:hAnsiTheme="minorHAnsi" w:cstheme="minorHAnsi"/>
                <w:b/>
                <w:i/>
                <w:sz w:val="20"/>
                <w:szCs w:val="20"/>
                <w:u w:val="single"/>
                <w:lang w:eastAsia="hr-HR"/>
              </w:rPr>
              <w:t>.)</w:t>
            </w:r>
          </w:p>
        </w:tc>
      </w:tr>
      <w:tr w:rsidR="00ED73E6" w:rsidRPr="007851FE" w14:paraId="24F88628" w14:textId="77777777" w:rsidTr="007538DC">
        <w:trPr>
          <w:trHeight w:val="554"/>
        </w:trPr>
        <w:tc>
          <w:tcPr>
            <w:tcW w:w="292" w:type="pct"/>
            <w:vMerge/>
            <w:tcBorders>
              <w:left w:val="single" w:sz="6" w:space="0" w:color="auto"/>
              <w:right w:val="single" w:sz="4" w:space="0" w:color="auto"/>
            </w:tcBorders>
            <w:vAlign w:val="center"/>
          </w:tcPr>
          <w:p w14:paraId="7891EA3C" w14:textId="77777777" w:rsidR="00ED73E6" w:rsidRPr="007851FE" w:rsidRDefault="00ED73E6"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top w:val="single" w:sz="4" w:space="0" w:color="auto"/>
              <w:left w:val="single" w:sz="4" w:space="0" w:color="auto"/>
              <w:bottom w:val="single" w:sz="4" w:space="0" w:color="auto"/>
              <w:right w:val="single" w:sz="4" w:space="0" w:color="auto"/>
            </w:tcBorders>
            <w:vAlign w:val="center"/>
          </w:tcPr>
          <w:p w14:paraId="10D40B64" w14:textId="77777777" w:rsidR="00ED73E6" w:rsidRPr="007851FE" w:rsidRDefault="00ED73E6" w:rsidP="007851FE">
            <w:pPr>
              <w:spacing w:line="240" w:lineRule="auto"/>
              <w:jc w:val="left"/>
              <w:rPr>
                <w:rFonts w:asciiTheme="minorHAnsi" w:eastAsia="Times New Roman" w:hAnsiTheme="minorHAnsi" w:cstheme="minorHAnsi"/>
                <w:sz w:val="20"/>
                <w:szCs w:val="20"/>
                <w:lang w:eastAsia="hr-HR"/>
              </w:rPr>
            </w:pPr>
          </w:p>
        </w:tc>
        <w:tc>
          <w:tcPr>
            <w:tcW w:w="2526" w:type="pct"/>
            <w:tcBorders>
              <w:top w:val="single" w:sz="6" w:space="0" w:color="auto"/>
              <w:left w:val="single" w:sz="4" w:space="0" w:color="auto"/>
              <w:bottom w:val="single" w:sz="4" w:space="0" w:color="auto"/>
              <w:right w:val="single" w:sz="6" w:space="0" w:color="auto"/>
            </w:tcBorders>
            <w:vAlign w:val="center"/>
          </w:tcPr>
          <w:p w14:paraId="0A1A4C21" w14:textId="5A3E3CED" w:rsidR="00ED73E6" w:rsidRPr="007851FE" w:rsidRDefault="00ED73E6" w:rsidP="007851FE">
            <w:pPr>
              <w:widowControl w:val="0"/>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Uzbunjivanje stanovništva prov</w:t>
            </w:r>
            <w:r w:rsidR="00B713DF" w:rsidRPr="007851FE">
              <w:rPr>
                <w:rFonts w:asciiTheme="minorHAnsi" w:eastAsia="Times New Roman" w:hAnsiTheme="minorHAnsi" w:cstheme="minorHAnsi"/>
                <w:sz w:val="20"/>
                <w:szCs w:val="20"/>
                <w:lang w:eastAsia="hr-HR"/>
              </w:rPr>
              <w:t>odit će se vatrogasnim sirenama putem Centra 112</w:t>
            </w:r>
            <w:r w:rsidR="00211E20" w:rsidRPr="007851FE">
              <w:rPr>
                <w:rFonts w:asciiTheme="minorHAnsi" w:eastAsia="Times New Roman" w:hAnsiTheme="minorHAnsi" w:cstheme="minorHAnsi"/>
                <w:sz w:val="20"/>
                <w:szCs w:val="20"/>
                <w:lang w:eastAsia="hr-HR"/>
              </w:rPr>
              <w:t xml:space="preserve"> i vatrogasnih društva</w:t>
            </w:r>
          </w:p>
          <w:p w14:paraId="2DE74450" w14:textId="29A99A03" w:rsidR="00ED73E6" w:rsidRPr="007851FE" w:rsidRDefault="00ED73E6" w:rsidP="007851FE">
            <w:pPr>
              <w:widowControl w:val="0"/>
              <w:autoSpaceDE w:val="0"/>
              <w:autoSpaceDN w:val="0"/>
              <w:adjustRightInd w:val="0"/>
              <w:spacing w:line="240" w:lineRule="auto"/>
              <w:rPr>
                <w:rFonts w:asciiTheme="minorHAnsi" w:eastAsia="Times New Roman" w:hAnsiTheme="minorHAnsi" w:cstheme="minorHAnsi"/>
                <w:sz w:val="20"/>
                <w:szCs w:val="20"/>
                <w:lang w:eastAsia="hr-HR"/>
              </w:rPr>
            </w:pPr>
          </w:p>
        </w:tc>
        <w:tc>
          <w:tcPr>
            <w:tcW w:w="1506" w:type="pct"/>
            <w:tcBorders>
              <w:top w:val="single" w:sz="6" w:space="0" w:color="auto"/>
              <w:left w:val="single" w:sz="6" w:space="0" w:color="auto"/>
              <w:bottom w:val="single" w:sz="6" w:space="0" w:color="auto"/>
              <w:right w:val="single" w:sz="6" w:space="0" w:color="auto"/>
            </w:tcBorders>
            <w:vAlign w:val="center"/>
          </w:tcPr>
          <w:p w14:paraId="17B64C56" w14:textId="56B08499" w:rsidR="00B713DF" w:rsidRPr="007851FE" w:rsidRDefault="003C36CD" w:rsidP="00B46D1E">
            <w:pPr>
              <w:numPr>
                <w:ilvl w:val="0"/>
                <w:numId w:val="58"/>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 xml:space="preserve">Županijski centar 1112 Krapina </w:t>
            </w:r>
            <w:r w:rsidR="00A3656E" w:rsidRPr="007851FE">
              <w:rPr>
                <w:rFonts w:asciiTheme="minorHAnsi" w:eastAsia="Times New Roman" w:hAnsiTheme="minorHAnsi" w:cstheme="minorHAnsi"/>
                <w:b/>
                <w:i/>
                <w:sz w:val="20"/>
                <w:szCs w:val="20"/>
                <w:u w:val="single"/>
                <w:lang w:eastAsia="hr-HR"/>
              </w:rPr>
              <w:t>(Prilog 1</w:t>
            </w:r>
            <w:r>
              <w:rPr>
                <w:rFonts w:asciiTheme="minorHAnsi" w:eastAsia="Times New Roman" w:hAnsiTheme="minorHAnsi" w:cstheme="minorHAnsi"/>
                <w:b/>
                <w:i/>
                <w:sz w:val="20"/>
                <w:szCs w:val="20"/>
                <w:u w:val="single"/>
                <w:lang w:eastAsia="hr-HR"/>
              </w:rPr>
              <w:t>9</w:t>
            </w:r>
            <w:r w:rsidR="00A3656E" w:rsidRPr="007851FE">
              <w:rPr>
                <w:rFonts w:asciiTheme="minorHAnsi" w:eastAsia="Times New Roman" w:hAnsiTheme="minorHAnsi" w:cstheme="minorHAnsi"/>
                <w:b/>
                <w:i/>
                <w:sz w:val="20"/>
                <w:szCs w:val="20"/>
                <w:u w:val="single"/>
                <w:lang w:eastAsia="hr-HR"/>
              </w:rPr>
              <w:t>.)</w:t>
            </w:r>
          </w:p>
          <w:p w14:paraId="5BE01BC6" w14:textId="4B94C2F8" w:rsidR="00ED73E6" w:rsidRPr="007851FE" w:rsidRDefault="00D95C4C" w:rsidP="00B46D1E">
            <w:pPr>
              <w:numPr>
                <w:ilvl w:val="0"/>
                <w:numId w:val="58"/>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Vatrogasna zajednica Krapinsko-zagorske županije</w:t>
            </w:r>
            <w:r w:rsidR="00ED73E6" w:rsidRPr="007851FE">
              <w:rPr>
                <w:rFonts w:asciiTheme="minorHAnsi" w:eastAsia="Times New Roman" w:hAnsiTheme="minorHAnsi" w:cstheme="minorHAnsi"/>
                <w:sz w:val="20"/>
                <w:szCs w:val="20"/>
                <w:lang w:eastAsia="hr-HR"/>
              </w:rPr>
              <w:t xml:space="preserve"> </w:t>
            </w:r>
            <w:r w:rsidR="00ED73E6" w:rsidRPr="007851FE">
              <w:rPr>
                <w:rFonts w:asciiTheme="minorHAnsi" w:eastAsia="Times New Roman" w:hAnsiTheme="minorHAnsi" w:cstheme="minorHAnsi"/>
                <w:b/>
                <w:i/>
                <w:sz w:val="20"/>
                <w:szCs w:val="20"/>
                <w:u w:val="single"/>
                <w:lang w:eastAsia="hr-HR"/>
              </w:rPr>
              <w:t>(Prilog 2.)</w:t>
            </w:r>
          </w:p>
          <w:p w14:paraId="1C347EFE" w14:textId="27CE2C16" w:rsidR="00A3656E" w:rsidRPr="007851FE" w:rsidRDefault="00A3656E" w:rsidP="00B46D1E">
            <w:pPr>
              <w:numPr>
                <w:ilvl w:val="0"/>
                <w:numId w:val="58"/>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Pregled sirena na području Krapinsko-zagorske županije </w:t>
            </w:r>
            <w:r w:rsidRPr="007851FE">
              <w:rPr>
                <w:rFonts w:asciiTheme="minorHAnsi" w:eastAsia="Times New Roman" w:hAnsiTheme="minorHAnsi" w:cstheme="minorHAnsi"/>
                <w:b/>
                <w:i/>
                <w:sz w:val="20"/>
                <w:szCs w:val="20"/>
                <w:u w:val="single"/>
                <w:lang w:eastAsia="hr-HR"/>
              </w:rPr>
              <w:t>(Prilog 2</w:t>
            </w:r>
            <w:r w:rsidR="003C36CD">
              <w:rPr>
                <w:rFonts w:asciiTheme="minorHAnsi" w:eastAsia="Times New Roman" w:hAnsiTheme="minorHAnsi" w:cstheme="minorHAnsi"/>
                <w:b/>
                <w:i/>
                <w:sz w:val="20"/>
                <w:szCs w:val="20"/>
                <w:u w:val="single"/>
                <w:lang w:eastAsia="hr-HR"/>
              </w:rPr>
              <w:t>9</w:t>
            </w:r>
            <w:r w:rsidRPr="007851FE">
              <w:rPr>
                <w:rFonts w:asciiTheme="minorHAnsi" w:eastAsia="Times New Roman" w:hAnsiTheme="minorHAnsi" w:cstheme="minorHAnsi"/>
                <w:b/>
                <w:i/>
                <w:sz w:val="20"/>
                <w:szCs w:val="20"/>
                <w:u w:val="single"/>
                <w:lang w:eastAsia="hr-HR"/>
              </w:rPr>
              <w:t>.)</w:t>
            </w:r>
          </w:p>
        </w:tc>
      </w:tr>
      <w:tr w:rsidR="00ED73E6" w:rsidRPr="007851FE" w14:paraId="0A6200C4" w14:textId="77777777" w:rsidTr="007538DC">
        <w:trPr>
          <w:trHeight w:val="405"/>
        </w:trPr>
        <w:tc>
          <w:tcPr>
            <w:tcW w:w="292" w:type="pct"/>
            <w:vMerge/>
            <w:tcBorders>
              <w:left w:val="single" w:sz="6" w:space="0" w:color="auto"/>
              <w:bottom w:val="single" w:sz="4" w:space="0" w:color="auto"/>
              <w:right w:val="single" w:sz="4" w:space="0" w:color="auto"/>
            </w:tcBorders>
            <w:vAlign w:val="center"/>
          </w:tcPr>
          <w:p w14:paraId="6D3F62A1" w14:textId="77777777" w:rsidR="00ED73E6" w:rsidRPr="007851FE" w:rsidRDefault="00ED73E6"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top w:val="single" w:sz="4" w:space="0" w:color="auto"/>
              <w:left w:val="single" w:sz="4" w:space="0" w:color="auto"/>
              <w:bottom w:val="single" w:sz="4" w:space="0" w:color="auto"/>
              <w:right w:val="single" w:sz="4" w:space="0" w:color="auto"/>
            </w:tcBorders>
            <w:vAlign w:val="center"/>
          </w:tcPr>
          <w:p w14:paraId="33B799E0" w14:textId="77777777" w:rsidR="00ED73E6" w:rsidRPr="007851FE" w:rsidRDefault="00ED73E6"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4" w:space="0" w:color="auto"/>
              <w:left w:val="single" w:sz="4" w:space="0" w:color="auto"/>
              <w:bottom w:val="single" w:sz="4" w:space="0" w:color="auto"/>
              <w:right w:val="single" w:sz="4" w:space="0" w:color="auto"/>
            </w:tcBorders>
            <w:vAlign w:val="center"/>
          </w:tcPr>
          <w:p w14:paraId="0F463481" w14:textId="77777777" w:rsidR="00ED73E6" w:rsidRPr="007851FE" w:rsidRDefault="00ED73E6" w:rsidP="007851FE">
            <w:pPr>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Obranu od poplava provodit će:</w:t>
            </w:r>
          </w:p>
          <w:p w14:paraId="5666D7A8" w14:textId="2FBA802F" w:rsidR="00ED73E6" w:rsidRPr="007851FE" w:rsidRDefault="00D366E5" w:rsidP="00B46D1E">
            <w:pPr>
              <w:numPr>
                <w:ilvl w:val="0"/>
                <w:numId w:val="56"/>
              </w:numPr>
              <w:autoSpaceDE w:val="0"/>
              <w:autoSpaceDN w:val="0"/>
              <w:adjustRightInd w:val="0"/>
              <w:spacing w:line="240" w:lineRule="auto"/>
              <w:jc w:val="left"/>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d</w:t>
            </w:r>
            <w:r w:rsidR="00ED73E6" w:rsidRPr="007851FE">
              <w:rPr>
                <w:rFonts w:asciiTheme="minorHAnsi" w:eastAsia="Times New Roman" w:hAnsiTheme="minorHAnsi" w:cstheme="minorHAnsi"/>
                <w:sz w:val="20"/>
                <w:szCs w:val="20"/>
                <w:lang w:eastAsia="hr-HR"/>
              </w:rPr>
              <w:t xml:space="preserve">obrovoljna vatrogasna društva </w:t>
            </w:r>
            <w:r w:rsidR="00FF64DA" w:rsidRPr="007851FE">
              <w:rPr>
                <w:rFonts w:asciiTheme="minorHAnsi" w:eastAsia="Times New Roman" w:hAnsiTheme="minorHAnsi" w:cstheme="minorHAnsi"/>
                <w:sz w:val="20"/>
                <w:szCs w:val="20"/>
                <w:lang w:eastAsia="hr-HR"/>
              </w:rPr>
              <w:t>Krapinsko-zagorske županije</w:t>
            </w:r>
            <w:r w:rsidR="00ED73E6" w:rsidRPr="007851FE">
              <w:rPr>
                <w:rFonts w:asciiTheme="minorHAnsi" w:eastAsia="Times New Roman" w:hAnsiTheme="minorHAnsi" w:cstheme="minorHAnsi"/>
                <w:sz w:val="20"/>
                <w:szCs w:val="20"/>
                <w:lang w:eastAsia="hr-HR"/>
              </w:rPr>
              <w:t xml:space="preserve"> (ispumpavanje vode i postavljanja vreća)</w:t>
            </w:r>
          </w:p>
          <w:p w14:paraId="426C26EE" w14:textId="77777777" w:rsidR="00ED73E6" w:rsidRPr="007851FE" w:rsidRDefault="00ED73E6" w:rsidP="00B46D1E">
            <w:pPr>
              <w:numPr>
                <w:ilvl w:val="0"/>
                <w:numId w:val="56"/>
              </w:numPr>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djelatnici licenciranih poduzeća Hrvatskih voda</w:t>
            </w:r>
          </w:p>
          <w:p w14:paraId="4A1E40FE" w14:textId="77777777" w:rsidR="00ED73E6" w:rsidRPr="007851FE" w:rsidRDefault="00ED73E6" w:rsidP="00B46D1E">
            <w:pPr>
              <w:numPr>
                <w:ilvl w:val="0"/>
                <w:numId w:val="56"/>
              </w:numPr>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djelatnici građevinskih poduzeća</w:t>
            </w:r>
          </w:p>
          <w:p w14:paraId="05B02386" w14:textId="77777777" w:rsidR="00ED73E6" w:rsidRPr="007851FE" w:rsidRDefault="00ED73E6" w:rsidP="007851FE">
            <w:pPr>
              <w:spacing w:line="240" w:lineRule="auto"/>
              <w:jc w:val="left"/>
              <w:rPr>
                <w:rFonts w:asciiTheme="minorHAnsi" w:eastAsia="Times New Roman" w:hAnsiTheme="minorHAnsi" w:cstheme="minorHAnsi"/>
                <w:sz w:val="20"/>
                <w:szCs w:val="20"/>
                <w:lang w:eastAsia="hr-HR"/>
              </w:rPr>
            </w:pPr>
            <w:bookmarkStart w:id="144" w:name="_Toc235857239"/>
            <w:bookmarkStart w:id="145" w:name="_Toc241218373"/>
            <w:bookmarkStart w:id="146" w:name="_Toc241247146"/>
            <w:bookmarkStart w:id="147" w:name="_Toc241247830"/>
            <w:r w:rsidRPr="007851FE">
              <w:rPr>
                <w:rFonts w:asciiTheme="minorHAnsi" w:eastAsia="Times New Roman" w:hAnsiTheme="minorHAnsi" w:cstheme="minorHAnsi"/>
                <w:sz w:val="20"/>
                <w:szCs w:val="20"/>
                <w:lang w:eastAsia="hr-HR"/>
              </w:rPr>
              <w:t>Građani</w:t>
            </w:r>
            <w:bookmarkEnd w:id="144"/>
            <w:r w:rsidRPr="007851FE">
              <w:rPr>
                <w:rFonts w:asciiTheme="minorHAnsi" w:eastAsia="Times New Roman" w:hAnsiTheme="minorHAnsi" w:cstheme="minorHAnsi"/>
                <w:sz w:val="20"/>
                <w:szCs w:val="20"/>
                <w:lang w:eastAsia="hr-HR"/>
              </w:rPr>
              <w:t xml:space="preserve"> će pomagati postrojbi civilne zaštite u izvršavanju zadaća.</w:t>
            </w:r>
            <w:bookmarkEnd w:id="145"/>
            <w:bookmarkEnd w:id="146"/>
            <w:bookmarkEnd w:id="147"/>
          </w:p>
          <w:p w14:paraId="514F7796" w14:textId="5CCAB81E" w:rsidR="00ED73E6" w:rsidRPr="007851FE" w:rsidRDefault="00ED73E6" w:rsidP="007851FE">
            <w:pPr>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Sukladno Operativnom planu aktiviraju se materijalno tehnička sredstva certificiranog poduzeća </w:t>
            </w:r>
            <w:r w:rsidR="00B713DF" w:rsidRPr="007851FE">
              <w:rPr>
                <w:rFonts w:asciiTheme="minorHAnsi" w:eastAsia="Times New Roman" w:hAnsiTheme="minorHAnsi" w:cstheme="minorHAnsi"/>
                <w:sz w:val="20"/>
                <w:szCs w:val="20"/>
                <w:lang w:eastAsia="hr-HR"/>
              </w:rPr>
              <w:t>Vodoprivreda Zagorje d.o.o</w:t>
            </w:r>
            <w:r w:rsidRPr="007851FE">
              <w:rPr>
                <w:rFonts w:asciiTheme="minorHAnsi" w:eastAsia="Times New Roman" w:hAnsiTheme="minorHAnsi" w:cstheme="minorHAnsi"/>
                <w:sz w:val="20"/>
                <w:szCs w:val="20"/>
                <w:lang w:eastAsia="hr-HR"/>
              </w:rPr>
              <w:t>.</w:t>
            </w:r>
          </w:p>
          <w:p w14:paraId="03302454" w14:textId="77777777" w:rsidR="00ED73E6" w:rsidRPr="007851FE" w:rsidRDefault="00ED73E6" w:rsidP="007851FE">
            <w:pPr>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Mjere spašavanja stanovništva su pravovremeno uzbunjivanje i žurna evakuacija stanovništva, stoke i materijalnih dobara (zavisno od raspoloživog vremena) prema sigurnim područjima.</w:t>
            </w:r>
          </w:p>
          <w:p w14:paraId="68EE52E6" w14:textId="21627663" w:rsidR="00ED73E6" w:rsidRPr="007851FE" w:rsidRDefault="00ED73E6" w:rsidP="007851FE">
            <w:pPr>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Stožer</w:t>
            </w:r>
            <w:r w:rsidR="00641679">
              <w:t xml:space="preserve"> </w:t>
            </w:r>
            <w:r w:rsidR="00641679" w:rsidRPr="00641679">
              <w:rPr>
                <w:rFonts w:asciiTheme="minorHAnsi" w:eastAsia="Times New Roman" w:hAnsiTheme="minorHAnsi" w:cstheme="minorHAnsi"/>
                <w:sz w:val="20"/>
                <w:szCs w:val="20"/>
                <w:lang w:eastAsia="hr-HR"/>
              </w:rPr>
              <w:t xml:space="preserve">civilne zaštite Krapinsko-zagorske županije </w:t>
            </w:r>
            <w:r w:rsidRPr="007851FE">
              <w:rPr>
                <w:rFonts w:asciiTheme="minorHAnsi" w:eastAsia="Times New Roman" w:hAnsiTheme="minorHAnsi" w:cstheme="minorHAnsi"/>
                <w:sz w:val="20"/>
                <w:szCs w:val="20"/>
                <w:lang w:eastAsia="hr-HR"/>
              </w:rPr>
              <w:t xml:space="preserve"> </w:t>
            </w:r>
            <w:r w:rsidR="002F2320">
              <w:rPr>
                <w:rFonts w:asciiTheme="minorHAnsi" w:eastAsia="Times New Roman" w:hAnsiTheme="minorHAnsi" w:cstheme="minorHAnsi"/>
                <w:sz w:val="20"/>
                <w:szCs w:val="20"/>
                <w:lang w:eastAsia="hr-HR"/>
              </w:rPr>
              <w:t>će</w:t>
            </w:r>
            <w:r w:rsidRPr="007851FE">
              <w:rPr>
                <w:rFonts w:asciiTheme="minorHAnsi" w:eastAsia="Times New Roman" w:hAnsiTheme="minorHAnsi" w:cstheme="minorHAnsi"/>
                <w:sz w:val="20"/>
                <w:szCs w:val="20"/>
                <w:lang w:eastAsia="hr-HR"/>
              </w:rPr>
              <w:t xml:space="preserve"> održavati</w:t>
            </w:r>
            <w:r w:rsidR="002F2320">
              <w:rPr>
                <w:rFonts w:asciiTheme="minorHAnsi" w:eastAsia="Times New Roman" w:hAnsiTheme="minorHAnsi" w:cstheme="minorHAnsi"/>
                <w:sz w:val="20"/>
                <w:szCs w:val="20"/>
                <w:lang w:eastAsia="hr-HR"/>
              </w:rPr>
              <w:t xml:space="preserve"> </w:t>
            </w:r>
            <w:r w:rsidRPr="007851FE">
              <w:rPr>
                <w:rFonts w:asciiTheme="minorHAnsi" w:eastAsia="Times New Roman" w:hAnsiTheme="minorHAnsi" w:cstheme="minorHAnsi"/>
                <w:sz w:val="20"/>
                <w:szCs w:val="20"/>
                <w:lang w:eastAsia="hr-HR"/>
              </w:rPr>
              <w:t>stalnu vezu koordinatorima na lokaciji na ugroženom području koji će izvješćivati o stanju na ugroženom području.</w:t>
            </w:r>
          </w:p>
          <w:p w14:paraId="4B2562A5" w14:textId="719F81AB" w:rsidR="0082659F" w:rsidRPr="007851FE" w:rsidRDefault="00ED73E6" w:rsidP="007851FE">
            <w:pPr>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U zaštitu i spašavanje uključit će se udruge</w:t>
            </w:r>
            <w:r w:rsidR="0001764E">
              <w:rPr>
                <w:rFonts w:asciiTheme="minorHAnsi" w:eastAsia="Times New Roman" w:hAnsiTheme="minorHAnsi" w:cstheme="minorHAnsi"/>
                <w:sz w:val="20"/>
                <w:szCs w:val="20"/>
                <w:lang w:eastAsia="hr-HR"/>
              </w:rPr>
              <w:t xml:space="preserve"> </w:t>
            </w:r>
            <w:r w:rsidR="00D95C4C" w:rsidRPr="007851FE">
              <w:rPr>
                <w:rFonts w:asciiTheme="minorHAnsi" w:eastAsia="Times New Roman" w:hAnsiTheme="minorHAnsi" w:cstheme="minorHAnsi"/>
                <w:sz w:val="20"/>
                <w:szCs w:val="20"/>
                <w:lang w:eastAsia="hr-HR"/>
              </w:rPr>
              <w:t>(angažirane od strane JLS-a)</w:t>
            </w:r>
          </w:p>
          <w:p w14:paraId="2883829C" w14:textId="57B2E691" w:rsidR="00ED73E6" w:rsidRPr="007851FE" w:rsidRDefault="00ED73E6" w:rsidP="007851FE">
            <w:pPr>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U svrhu pravovremenog izvršenja radnji na obrani od poplava a prema veličini i intenzitetu porasta vodostaja, poduzimaju se i odgovarajuće mjere angažiranja potrebne radne snage, prijevoznih sredstava i sl. (nakon povlačenja voda</w:t>
            </w:r>
            <w:r w:rsidR="0082659F" w:rsidRPr="007851FE">
              <w:rPr>
                <w:rFonts w:asciiTheme="minorHAnsi" w:eastAsia="Times New Roman" w:hAnsiTheme="minorHAnsi" w:cstheme="minorHAnsi"/>
                <w:sz w:val="20"/>
                <w:szCs w:val="20"/>
                <w:lang w:eastAsia="hr-HR"/>
              </w:rPr>
              <w:t xml:space="preserve"> - </w:t>
            </w:r>
            <w:r w:rsidRPr="007851FE">
              <w:rPr>
                <w:rFonts w:asciiTheme="minorHAnsi" w:eastAsia="Times New Roman" w:hAnsiTheme="minorHAnsi" w:cstheme="minorHAnsi"/>
                <w:sz w:val="20"/>
                <w:szCs w:val="20"/>
                <w:lang w:eastAsia="hr-HR"/>
              </w:rPr>
              <w:t>prestanak poplava - formiraju stručno povjerenstvo za procjenu šteta na područjima svoje nadležnosti druge aktivnosti (asanacija i sl.)</w:t>
            </w:r>
          </w:p>
        </w:tc>
        <w:tc>
          <w:tcPr>
            <w:tcW w:w="1506" w:type="pct"/>
            <w:tcBorders>
              <w:top w:val="single" w:sz="6" w:space="0" w:color="auto"/>
              <w:left w:val="single" w:sz="4" w:space="0" w:color="auto"/>
              <w:bottom w:val="single" w:sz="4" w:space="0" w:color="auto"/>
              <w:right w:val="single" w:sz="6" w:space="0" w:color="auto"/>
            </w:tcBorders>
            <w:vAlign w:val="center"/>
          </w:tcPr>
          <w:p w14:paraId="201B5992" w14:textId="1C7B0CE1" w:rsidR="00DA5CEC" w:rsidRPr="007851FE" w:rsidRDefault="00DA5CEC" w:rsidP="00B46D1E">
            <w:pPr>
              <w:numPr>
                <w:ilvl w:val="0"/>
                <w:numId w:val="58"/>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Hrvatske vode </w:t>
            </w:r>
            <w:r w:rsidRPr="007851FE">
              <w:rPr>
                <w:rFonts w:asciiTheme="minorHAnsi" w:eastAsia="Times New Roman" w:hAnsiTheme="minorHAnsi" w:cstheme="minorHAnsi"/>
                <w:b/>
                <w:i/>
                <w:sz w:val="20"/>
                <w:szCs w:val="20"/>
                <w:u w:val="single"/>
                <w:lang w:eastAsia="hr-HR"/>
              </w:rPr>
              <w:t>(Prilog 1</w:t>
            </w:r>
            <w:r w:rsidR="003C36CD">
              <w:rPr>
                <w:rFonts w:asciiTheme="minorHAnsi" w:eastAsia="Times New Roman" w:hAnsiTheme="minorHAnsi" w:cstheme="minorHAnsi"/>
                <w:b/>
                <w:i/>
                <w:sz w:val="20"/>
                <w:szCs w:val="20"/>
                <w:u w:val="single"/>
                <w:lang w:eastAsia="hr-HR"/>
              </w:rPr>
              <w:t>6</w:t>
            </w:r>
            <w:r w:rsidRPr="007851FE">
              <w:rPr>
                <w:rFonts w:asciiTheme="minorHAnsi" w:eastAsia="Times New Roman" w:hAnsiTheme="minorHAnsi" w:cstheme="minorHAnsi"/>
                <w:b/>
                <w:i/>
                <w:sz w:val="20"/>
                <w:szCs w:val="20"/>
                <w:u w:val="single"/>
                <w:lang w:eastAsia="hr-HR"/>
              </w:rPr>
              <w:t>.)</w:t>
            </w:r>
          </w:p>
          <w:p w14:paraId="560D3CF4" w14:textId="2A6F306D" w:rsidR="00ED73E6" w:rsidRPr="007851FE" w:rsidRDefault="00ED73E6" w:rsidP="00B46D1E">
            <w:pPr>
              <w:numPr>
                <w:ilvl w:val="0"/>
                <w:numId w:val="58"/>
              </w:numPr>
              <w:autoSpaceDE w:val="0"/>
              <w:autoSpaceDN w:val="0"/>
              <w:adjustRightInd w:val="0"/>
              <w:spacing w:line="240" w:lineRule="auto"/>
              <w:ind w:left="357" w:hanging="357"/>
              <w:jc w:val="left"/>
              <w:rPr>
                <w:rFonts w:asciiTheme="minorHAnsi" w:eastAsia="Times New Roman" w:hAnsiTheme="minorHAnsi" w:cstheme="minorHAnsi"/>
                <w:i/>
                <w:sz w:val="20"/>
                <w:szCs w:val="20"/>
                <w:u w:val="single"/>
                <w:lang w:eastAsia="hr-HR"/>
              </w:rPr>
            </w:pPr>
            <w:r w:rsidRPr="007851FE">
              <w:rPr>
                <w:rFonts w:asciiTheme="minorHAnsi" w:eastAsia="Times New Roman" w:hAnsiTheme="minorHAnsi" w:cstheme="minorHAnsi"/>
                <w:sz w:val="20"/>
                <w:szCs w:val="20"/>
                <w:lang w:eastAsia="hr-HR"/>
              </w:rPr>
              <w:t>Vatrogasn</w:t>
            </w:r>
            <w:r w:rsidR="00A3656E" w:rsidRPr="007851FE">
              <w:rPr>
                <w:rFonts w:asciiTheme="minorHAnsi" w:eastAsia="Times New Roman" w:hAnsiTheme="minorHAnsi" w:cstheme="minorHAnsi"/>
                <w:sz w:val="20"/>
                <w:szCs w:val="20"/>
                <w:lang w:eastAsia="hr-HR"/>
              </w:rPr>
              <w:t>a zajednica Krapinsko-zagorske županije</w:t>
            </w:r>
            <w:r w:rsidRPr="007851FE">
              <w:rPr>
                <w:rFonts w:asciiTheme="minorHAnsi" w:eastAsia="Times New Roman" w:hAnsiTheme="minorHAnsi" w:cstheme="minorHAnsi"/>
                <w:sz w:val="20"/>
                <w:szCs w:val="20"/>
                <w:lang w:eastAsia="hr-HR"/>
              </w:rPr>
              <w:t xml:space="preserve"> </w:t>
            </w:r>
            <w:r w:rsidR="00654D79" w:rsidRPr="007851FE">
              <w:rPr>
                <w:rFonts w:asciiTheme="minorHAnsi" w:eastAsia="Times New Roman" w:hAnsiTheme="minorHAnsi" w:cstheme="minorHAnsi"/>
                <w:b/>
                <w:i/>
                <w:sz w:val="20"/>
                <w:szCs w:val="20"/>
                <w:u w:val="single"/>
                <w:lang w:eastAsia="hr-HR"/>
              </w:rPr>
              <w:t>(Prilog 2.)</w:t>
            </w:r>
          </w:p>
          <w:p w14:paraId="382CC4C9" w14:textId="087A2D14" w:rsidR="00ED73E6" w:rsidRPr="007851FE" w:rsidRDefault="00ED73E6" w:rsidP="00B46D1E">
            <w:pPr>
              <w:numPr>
                <w:ilvl w:val="0"/>
                <w:numId w:val="58"/>
              </w:numPr>
              <w:autoSpaceDE w:val="0"/>
              <w:autoSpaceDN w:val="0"/>
              <w:adjustRightInd w:val="0"/>
              <w:spacing w:line="240" w:lineRule="auto"/>
              <w:ind w:left="357" w:hanging="357"/>
              <w:jc w:val="left"/>
              <w:rPr>
                <w:rFonts w:asciiTheme="minorHAnsi" w:eastAsia="Times New Roman" w:hAnsiTheme="minorHAnsi" w:cstheme="minorHAnsi"/>
                <w:i/>
                <w:sz w:val="20"/>
                <w:szCs w:val="20"/>
                <w:u w:val="single"/>
                <w:lang w:eastAsia="hr-HR"/>
              </w:rPr>
            </w:pPr>
            <w:r w:rsidRPr="007851FE">
              <w:rPr>
                <w:rFonts w:asciiTheme="minorHAnsi" w:eastAsia="Times New Roman" w:hAnsiTheme="minorHAnsi" w:cstheme="minorHAnsi"/>
                <w:sz w:val="20"/>
                <w:szCs w:val="20"/>
                <w:lang w:eastAsia="hr-HR"/>
              </w:rPr>
              <w:t>P</w:t>
            </w:r>
            <w:r w:rsidR="00D21167">
              <w:rPr>
                <w:rFonts w:asciiTheme="minorHAnsi" w:eastAsia="Times New Roman" w:hAnsiTheme="minorHAnsi" w:cstheme="minorHAnsi"/>
                <w:sz w:val="20"/>
                <w:szCs w:val="20"/>
                <w:lang w:eastAsia="hr-HR"/>
              </w:rPr>
              <w:t>U k</w:t>
            </w:r>
            <w:r w:rsidR="002E0E64" w:rsidRPr="007851FE">
              <w:rPr>
                <w:rFonts w:asciiTheme="minorHAnsi" w:eastAsia="Times New Roman" w:hAnsiTheme="minorHAnsi" w:cstheme="minorHAnsi"/>
                <w:sz w:val="20"/>
                <w:szCs w:val="20"/>
                <w:lang w:eastAsia="hr-HR"/>
              </w:rPr>
              <w:t>rapinsko-zagorska</w:t>
            </w:r>
            <w:r w:rsidRPr="007851FE">
              <w:rPr>
                <w:rFonts w:asciiTheme="minorHAnsi" w:eastAsia="Times New Roman" w:hAnsiTheme="minorHAnsi" w:cstheme="minorHAnsi"/>
                <w:sz w:val="20"/>
                <w:szCs w:val="20"/>
                <w:lang w:eastAsia="hr-HR"/>
              </w:rPr>
              <w:t xml:space="preserve"> </w:t>
            </w:r>
            <w:r w:rsidR="00654D79" w:rsidRPr="007851FE">
              <w:rPr>
                <w:rFonts w:asciiTheme="minorHAnsi" w:eastAsia="Times New Roman" w:hAnsiTheme="minorHAnsi" w:cstheme="minorHAnsi"/>
                <w:b/>
                <w:i/>
                <w:sz w:val="20"/>
                <w:szCs w:val="20"/>
                <w:u w:val="single"/>
                <w:lang w:eastAsia="hr-HR"/>
              </w:rPr>
              <w:t>(Prilog 1</w:t>
            </w:r>
            <w:r w:rsidR="003C36CD">
              <w:rPr>
                <w:rFonts w:asciiTheme="minorHAnsi" w:eastAsia="Times New Roman" w:hAnsiTheme="minorHAnsi" w:cstheme="minorHAnsi"/>
                <w:b/>
                <w:i/>
                <w:sz w:val="20"/>
                <w:szCs w:val="20"/>
                <w:u w:val="single"/>
                <w:lang w:eastAsia="hr-HR"/>
              </w:rPr>
              <w:t>7</w:t>
            </w:r>
            <w:r w:rsidR="00654D79" w:rsidRPr="007851FE">
              <w:rPr>
                <w:rFonts w:asciiTheme="minorHAnsi" w:eastAsia="Times New Roman" w:hAnsiTheme="minorHAnsi" w:cstheme="minorHAnsi"/>
                <w:b/>
                <w:i/>
                <w:sz w:val="20"/>
                <w:szCs w:val="20"/>
                <w:u w:val="single"/>
                <w:lang w:eastAsia="hr-HR"/>
              </w:rPr>
              <w:t>.)</w:t>
            </w:r>
          </w:p>
          <w:p w14:paraId="28862538" w14:textId="62AD685F" w:rsidR="00ED73E6" w:rsidRPr="007851FE" w:rsidRDefault="00ED73E6" w:rsidP="00B46D1E">
            <w:pPr>
              <w:numPr>
                <w:ilvl w:val="0"/>
                <w:numId w:val="58"/>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vlasnici kritične infrastrukture (vodoopskrba, elektroopskrba, plinoopskrba, telekomunikacije, promet</w:t>
            </w:r>
            <w:r w:rsidR="00654D79" w:rsidRPr="007851FE">
              <w:rPr>
                <w:rFonts w:asciiTheme="minorHAnsi" w:eastAsia="Times New Roman" w:hAnsiTheme="minorHAnsi" w:cstheme="minorHAnsi"/>
                <w:sz w:val="20"/>
                <w:szCs w:val="20"/>
                <w:lang w:eastAsia="hr-HR"/>
              </w:rPr>
              <w:t xml:space="preserve">) </w:t>
            </w:r>
            <w:r w:rsidR="00654D79" w:rsidRPr="007851FE">
              <w:rPr>
                <w:rFonts w:asciiTheme="minorHAnsi" w:eastAsia="Times New Roman" w:hAnsiTheme="minorHAnsi" w:cstheme="minorHAnsi"/>
                <w:b/>
                <w:i/>
                <w:sz w:val="20"/>
                <w:szCs w:val="20"/>
                <w:u w:val="single"/>
                <w:lang w:eastAsia="hr-HR"/>
              </w:rPr>
              <w:t>(Prilog 7.</w:t>
            </w:r>
            <w:r w:rsidR="003C36CD">
              <w:rPr>
                <w:rFonts w:asciiTheme="minorHAnsi" w:eastAsia="Times New Roman" w:hAnsiTheme="minorHAnsi" w:cstheme="minorHAnsi"/>
                <w:b/>
                <w:i/>
                <w:sz w:val="20"/>
                <w:szCs w:val="20"/>
                <w:u w:val="single"/>
                <w:lang w:eastAsia="hr-HR"/>
              </w:rPr>
              <w:t>4., 8.-11</w:t>
            </w:r>
            <w:r w:rsidR="00D95C4C" w:rsidRPr="007851FE">
              <w:rPr>
                <w:rFonts w:asciiTheme="minorHAnsi" w:eastAsia="Times New Roman" w:hAnsiTheme="minorHAnsi" w:cstheme="minorHAnsi"/>
                <w:b/>
                <w:i/>
                <w:sz w:val="20"/>
                <w:szCs w:val="20"/>
                <w:u w:val="single"/>
                <w:lang w:eastAsia="hr-HR"/>
              </w:rPr>
              <w:t>.</w:t>
            </w:r>
            <w:r w:rsidR="00654D79" w:rsidRPr="007851FE">
              <w:rPr>
                <w:rFonts w:asciiTheme="minorHAnsi" w:eastAsia="Times New Roman" w:hAnsiTheme="minorHAnsi" w:cstheme="minorHAnsi"/>
                <w:b/>
                <w:i/>
                <w:sz w:val="20"/>
                <w:szCs w:val="20"/>
                <w:u w:val="single"/>
                <w:lang w:eastAsia="hr-HR"/>
              </w:rPr>
              <w:t>)</w:t>
            </w:r>
            <w:r w:rsidRPr="007851FE">
              <w:rPr>
                <w:rFonts w:asciiTheme="minorHAnsi" w:eastAsia="Times New Roman" w:hAnsiTheme="minorHAnsi" w:cstheme="minorHAnsi"/>
                <w:sz w:val="20"/>
                <w:szCs w:val="20"/>
                <w:lang w:eastAsia="hr-HR"/>
              </w:rPr>
              <w:t xml:space="preserve"> </w:t>
            </w:r>
          </w:p>
          <w:p w14:paraId="2A1C742E" w14:textId="55767149" w:rsidR="00ED73E6" w:rsidRPr="007851FE" w:rsidRDefault="00ED73E6" w:rsidP="00B46D1E">
            <w:pPr>
              <w:numPr>
                <w:ilvl w:val="0"/>
                <w:numId w:val="58"/>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HGSS </w:t>
            </w:r>
            <w:r w:rsidR="0082659F" w:rsidRPr="007851FE">
              <w:rPr>
                <w:rFonts w:asciiTheme="minorHAnsi" w:eastAsia="Times New Roman" w:hAnsiTheme="minorHAnsi" w:cstheme="minorHAnsi"/>
                <w:sz w:val="20"/>
                <w:szCs w:val="20"/>
                <w:lang w:eastAsia="hr-HR"/>
              </w:rPr>
              <w:t xml:space="preserve">- </w:t>
            </w:r>
            <w:r w:rsidR="002E0E64" w:rsidRPr="007851FE">
              <w:rPr>
                <w:rFonts w:asciiTheme="minorHAnsi" w:eastAsia="Times New Roman" w:hAnsiTheme="minorHAnsi" w:cstheme="minorHAnsi"/>
                <w:sz w:val="20"/>
                <w:szCs w:val="20"/>
                <w:lang w:eastAsia="hr-HR"/>
              </w:rPr>
              <w:t>S</w:t>
            </w:r>
            <w:r w:rsidRPr="007851FE">
              <w:rPr>
                <w:rFonts w:asciiTheme="minorHAnsi" w:eastAsia="Times New Roman" w:hAnsiTheme="minorHAnsi" w:cstheme="minorHAnsi"/>
                <w:sz w:val="20"/>
                <w:szCs w:val="20"/>
                <w:lang w:eastAsia="hr-HR"/>
              </w:rPr>
              <w:t xml:space="preserve">tanica </w:t>
            </w:r>
            <w:r w:rsidR="00006216">
              <w:rPr>
                <w:rFonts w:asciiTheme="minorHAnsi" w:eastAsia="Times New Roman" w:hAnsiTheme="minorHAnsi" w:cstheme="minorHAnsi"/>
                <w:sz w:val="20"/>
                <w:szCs w:val="20"/>
                <w:lang w:eastAsia="hr-HR"/>
              </w:rPr>
              <w:t>Zlatar Bistrica</w:t>
            </w:r>
            <w:r w:rsidRPr="007851FE">
              <w:rPr>
                <w:rFonts w:asciiTheme="minorHAnsi" w:eastAsia="Times New Roman" w:hAnsiTheme="minorHAnsi" w:cstheme="minorHAnsi"/>
                <w:sz w:val="20"/>
                <w:szCs w:val="20"/>
                <w:lang w:eastAsia="hr-HR"/>
              </w:rPr>
              <w:t xml:space="preserve"> </w:t>
            </w:r>
            <w:r w:rsidR="00654D79" w:rsidRPr="007851FE">
              <w:rPr>
                <w:rFonts w:asciiTheme="minorHAnsi" w:eastAsia="Times New Roman" w:hAnsiTheme="minorHAnsi" w:cstheme="minorHAnsi"/>
                <w:b/>
                <w:i/>
                <w:sz w:val="20"/>
                <w:szCs w:val="20"/>
                <w:u w:val="single"/>
                <w:lang w:eastAsia="hr-HR"/>
              </w:rPr>
              <w:t>(Prilog 4.)</w:t>
            </w:r>
          </w:p>
          <w:p w14:paraId="62E17C1E" w14:textId="48D3C766" w:rsidR="00ED73E6" w:rsidRPr="007851FE" w:rsidRDefault="003C36CD" w:rsidP="00B46D1E">
            <w:pPr>
              <w:numPr>
                <w:ilvl w:val="0"/>
                <w:numId w:val="58"/>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 xml:space="preserve">Niskogradnja Hren d.o.o. </w:t>
            </w:r>
            <w:r w:rsidR="00654D79" w:rsidRPr="007851FE">
              <w:rPr>
                <w:rFonts w:asciiTheme="minorHAnsi" w:eastAsia="Times New Roman" w:hAnsiTheme="minorHAnsi" w:cstheme="minorHAnsi"/>
                <w:b/>
                <w:i/>
                <w:sz w:val="20"/>
                <w:szCs w:val="20"/>
                <w:u w:val="single"/>
                <w:lang w:eastAsia="hr-HR"/>
              </w:rPr>
              <w:t>(Prilog 7.</w:t>
            </w:r>
            <w:r w:rsidR="00DA5CEC" w:rsidRPr="007851FE">
              <w:rPr>
                <w:rFonts w:asciiTheme="minorHAnsi" w:eastAsia="Times New Roman" w:hAnsiTheme="minorHAnsi" w:cstheme="minorHAnsi"/>
                <w:b/>
                <w:i/>
                <w:sz w:val="20"/>
                <w:szCs w:val="20"/>
                <w:u w:val="single"/>
                <w:lang w:eastAsia="hr-HR"/>
              </w:rPr>
              <w:t>5</w:t>
            </w:r>
            <w:r w:rsidR="00654D79" w:rsidRPr="007851FE">
              <w:rPr>
                <w:rFonts w:asciiTheme="minorHAnsi" w:eastAsia="Times New Roman" w:hAnsiTheme="minorHAnsi" w:cstheme="minorHAnsi"/>
                <w:b/>
                <w:i/>
                <w:sz w:val="20"/>
                <w:szCs w:val="20"/>
                <w:u w:val="single"/>
                <w:lang w:eastAsia="hr-HR"/>
              </w:rPr>
              <w:t>.)</w:t>
            </w:r>
          </w:p>
          <w:p w14:paraId="26557338" w14:textId="67C89406" w:rsidR="00ED73E6" w:rsidRPr="007851FE" w:rsidRDefault="0082659F" w:rsidP="00B46D1E">
            <w:pPr>
              <w:numPr>
                <w:ilvl w:val="0"/>
                <w:numId w:val="58"/>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udruge</w:t>
            </w:r>
            <w:r w:rsidR="00A3656E" w:rsidRPr="007851FE">
              <w:rPr>
                <w:rFonts w:asciiTheme="minorHAnsi" w:eastAsia="Times New Roman" w:hAnsiTheme="minorHAnsi" w:cstheme="minorHAnsi"/>
                <w:sz w:val="20"/>
                <w:szCs w:val="20"/>
                <w:lang w:eastAsia="hr-HR"/>
              </w:rPr>
              <w:t xml:space="preserve"> </w:t>
            </w:r>
            <w:r w:rsidR="0001764E" w:rsidRPr="0001764E">
              <w:rPr>
                <w:rFonts w:asciiTheme="minorHAnsi" w:eastAsia="Times New Roman" w:hAnsiTheme="minorHAnsi" w:cstheme="minorHAnsi"/>
                <w:sz w:val="20"/>
                <w:szCs w:val="20"/>
                <w:lang w:eastAsia="hr-HR"/>
              </w:rPr>
              <w:t>(angažirane od strane JLS-a)</w:t>
            </w:r>
          </w:p>
          <w:p w14:paraId="3D4E92C9" w14:textId="3731E4F7" w:rsidR="00ED73E6" w:rsidRPr="007851FE" w:rsidRDefault="00ED73E6" w:rsidP="00B46D1E">
            <w:pPr>
              <w:numPr>
                <w:ilvl w:val="0"/>
                <w:numId w:val="58"/>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građani</w:t>
            </w:r>
          </w:p>
        </w:tc>
      </w:tr>
      <w:tr w:rsidR="00ED73E6" w:rsidRPr="007851FE" w14:paraId="2B0B5B9C" w14:textId="77777777" w:rsidTr="007538DC">
        <w:trPr>
          <w:trHeight w:val="363"/>
        </w:trPr>
        <w:tc>
          <w:tcPr>
            <w:tcW w:w="292" w:type="pct"/>
            <w:vMerge w:val="restart"/>
            <w:tcBorders>
              <w:top w:val="single" w:sz="4" w:space="0" w:color="auto"/>
              <w:left w:val="single" w:sz="4" w:space="0" w:color="auto"/>
              <w:bottom w:val="single" w:sz="4" w:space="0" w:color="auto"/>
              <w:right w:val="single" w:sz="4" w:space="0" w:color="auto"/>
            </w:tcBorders>
            <w:vAlign w:val="center"/>
          </w:tcPr>
          <w:p w14:paraId="6CC40736" w14:textId="77777777" w:rsidR="00ED73E6" w:rsidRPr="007851FE" w:rsidRDefault="00ED73E6"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3.</w:t>
            </w:r>
          </w:p>
        </w:tc>
        <w:tc>
          <w:tcPr>
            <w:tcW w:w="675" w:type="pct"/>
            <w:vMerge w:val="restart"/>
            <w:tcBorders>
              <w:top w:val="single" w:sz="4" w:space="0" w:color="auto"/>
              <w:left w:val="single" w:sz="4" w:space="0" w:color="auto"/>
              <w:bottom w:val="single" w:sz="4" w:space="0" w:color="auto"/>
              <w:right w:val="single" w:sz="4" w:space="0" w:color="auto"/>
            </w:tcBorders>
            <w:vAlign w:val="center"/>
          </w:tcPr>
          <w:p w14:paraId="3755A2AC" w14:textId="77777777" w:rsidR="00ED73E6" w:rsidRPr="007851FE" w:rsidRDefault="00ED73E6"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Načela za zaštitu ugroženih objekata kritične infrastrukture i obveze vlasnika </w:t>
            </w:r>
            <w:r w:rsidRPr="007851FE">
              <w:rPr>
                <w:rFonts w:asciiTheme="minorHAnsi" w:eastAsia="Times New Roman" w:hAnsiTheme="minorHAnsi" w:cstheme="minorHAnsi"/>
                <w:sz w:val="20"/>
                <w:szCs w:val="20"/>
                <w:lang w:eastAsia="hr-HR"/>
              </w:rPr>
              <w:lastRenderedPageBreak/>
              <w:t>kritične infrastrukture</w:t>
            </w:r>
          </w:p>
        </w:tc>
        <w:tc>
          <w:tcPr>
            <w:tcW w:w="2526" w:type="pct"/>
            <w:tcBorders>
              <w:top w:val="single" w:sz="4" w:space="0" w:color="auto"/>
              <w:left w:val="single" w:sz="4" w:space="0" w:color="auto"/>
              <w:right w:val="single" w:sz="4" w:space="0" w:color="auto"/>
            </w:tcBorders>
            <w:vAlign w:val="center"/>
          </w:tcPr>
          <w:p w14:paraId="396A79D9" w14:textId="77777777" w:rsidR="00ED73E6" w:rsidRPr="007851FE" w:rsidRDefault="00ED73E6" w:rsidP="007851FE">
            <w:pPr>
              <w:widowControl w:val="0"/>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lastRenderedPageBreak/>
              <w:t>Vlasnici kritične infrastrukture</w:t>
            </w:r>
          </w:p>
        </w:tc>
        <w:tc>
          <w:tcPr>
            <w:tcW w:w="1506" w:type="pct"/>
            <w:tcBorders>
              <w:top w:val="single" w:sz="4" w:space="0" w:color="auto"/>
              <w:left w:val="single" w:sz="4" w:space="0" w:color="auto"/>
              <w:right w:val="single" w:sz="4" w:space="0" w:color="auto"/>
            </w:tcBorders>
            <w:vAlign w:val="center"/>
          </w:tcPr>
          <w:p w14:paraId="44D14330" w14:textId="4DB766B1" w:rsidR="00ED73E6" w:rsidRPr="007538DC" w:rsidRDefault="00DA5CEC" w:rsidP="00B46D1E">
            <w:pPr>
              <w:pStyle w:val="Odlomakpopisa"/>
              <w:numPr>
                <w:ilvl w:val="0"/>
                <w:numId w:val="58"/>
              </w:numPr>
              <w:autoSpaceDE w:val="0"/>
              <w:autoSpaceDN w:val="0"/>
              <w:adjustRightInd w:val="0"/>
              <w:ind w:left="357" w:hanging="357"/>
              <w:rPr>
                <w:rFonts w:asciiTheme="minorHAnsi" w:hAnsiTheme="minorHAnsi" w:cstheme="minorHAnsi"/>
                <w:sz w:val="20"/>
                <w:szCs w:val="20"/>
              </w:rPr>
            </w:pPr>
            <w:r w:rsidRPr="007538DC">
              <w:rPr>
                <w:rFonts w:asciiTheme="minorHAnsi" w:hAnsiTheme="minorHAnsi" w:cstheme="minorHAnsi"/>
                <w:b/>
                <w:i/>
                <w:sz w:val="20"/>
                <w:szCs w:val="20"/>
                <w:u w:val="single"/>
              </w:rPr>
              <w:t>Prilog</w:t>
            </w:r>
            <w:r w:rsidR="00E87A45" w:rsidRPr="007538DC">
              <w:rPr>
                <w:rFonts w:asciiTheme="minorHAnsi" w:hAnsiTheme="minorHAnsi" w:cstheme="minorHAnsi"/>
                <w:b/>
                <w:i/>
                <w:sz w:val="20"/>
                <w:szCs w:val="20"/>
                <w:u w:val="single"/>
              </w:rPr>
              <w:t xml:space="preserve"> 7.</w:t>
            </w:r>
            <w:r w:rsidR="003C36CD">
              <w:rPr>
                <w:rFonts w:asciiTheme="minorHAnsi" w:hAnsiTheme="minorHAnsi" w:cstheme="minorHAnsi"/>
                <w:b/>
                <w:i/>
                <w:sz w:val="20"/>
                <w:szCs w:val="20"/>
                <w:u w:val="single"/>
              </w:rPr>
              <w:t>4., 8.-</w:t>
            </w:r>
            <w:r w:rsidR="00D95C4C" w:rsidRPr="007538DC">
              <w:rPr>
                <w:rFonts w:asciiTheme="minorHAnsi" w:hAnsiTheme="minorHAnsi" w:cstheme="minorHAnsi"/>
                <w:b/>
                <w:i/>
                <w:sz w:val="20"/>
                <w:szCs w:val="20"/>
                <w:u w:val="single"/>
              </w:rPr>
              <w:t>11.</w:t>
            </w:r>
          </w:p>
        </w:tc>
      </w:tr>
      <w:tr w:rsidR="00ED73E6" w:rsidRPr="007851FE" w14:paraId="7875836E" w14:textId="77777777" w:rsidTr="007538DC">
        <w:trPr>
          <w:trHeight w:val="347"/>
        </w:trPr>
        <w:tc>
          <w:tcPr>
            <w:tcW w:w="292" w:type="pct"/>
            <w:vMerge/>
            <w:tcBorders>
              <w:top w:val="single" w:sz="4" w:space="0" w:color="auto"/>
              <w:left w:val="single" w:sz="4" w:space="0" w:color="auto"/>
              <w:bottom w:val="single" w:sz="4" w:space="0" w:color="auto"/>
              <w:right w:val="single" w:sz="4" w:space="0" w:color="auto"/>
            </w:tcBorders>
            <w:vAlign w:val="center"/>
          </w:tcPr>
          <w:p w14:paraId="6DC63AF9" w14:textId="77777777" w:rsidR="00ED73E6" w:rsidRPr="007851FE" w:rsidRDefault="00ED73E6"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top w:val="single" w:sz="4" w:space="0" w:color="auto"/>
              <w:left w:val="single" w:sz="4" w:space="0" w:color="auto"/>
              <w:bottom w:val="single" w:sz="4" w:space="0" w:color="auto"/>
              <w:right w:val="single" w:sz="4" w:space="0" w:color="auto"/>
            </w:tcBorders>
            <w:vAlign w:val="center"/>
          </w:tcPr>
          <w:p w14:paraId="68D15159" w14:textId="77777777" w:rsidR="00ED73E6" w:rsidRPr="007851FE" w:rsidRDefault="00ED73E6"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6" w:space="0" w:color="auto"/>
              <w:left w:val="single" w:sz="4" w:space="0" w:color="auto"/>
              <w:right w:val="single" w:sz="4" w:space="0" w:color="auto"/>
            </w:tcBorders>
            <w:vAlign w:val="center"/>
          </w:tcPr>
          <w:p w14:paraId="1F9F3BD3" w14:textId="77777777" w:rsidR="00ED73E6" w:rsidRPr="007851FE" w:rsidRDefault="00ED73E6" w:rsidP="007851FE">
            <w:pPr>
              <w:widowControl w:val="0"/>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hAnsiTheme="minorHAnsi" w:cstheme="minorHAnsi"/>
                <w:sz w:val="20"/>
                <w:szCs w:val="20"/>
              </w:rPr>
              <w:t xml:space="preserve">Uspostava opskrbe električnom energijom </w:t>
            </w:r>
          </w:p>
        </w:tc>
        <w:tc>
          <w:tcPr>
            <w:tcW w:w="1506" w:type="pct"/>
            <w:tcBorders>
              <w:top w:val="single" w:sz="4" w:space="0" w:color="auto"/>
              <w:left w:val="single" w:sz="4" w:space="0" w:color="auto"/>
              <w:bottom w:val="single" w:sz="4" w:space="0" w:color="auto"/>
              <w:right w:val="single" w:sz="4" w:space="0" w:color="auto"/>
            </w:tcBorders>
            <w:vAlign w:val="center"/>
          </w:tcPr>
          <w:p w14:paraId="3AC6D210" w14:textId="6CB277A5" w:rsidR="00ED73E6" w:rsidRPr="007538DC" w:rsidRDefault="00D95C4C" w:rsidP="00B46D1E">
            <w:pPr>
              <w:pStyle w:val="Odlomakpopisa"/>
              <w:numPr>
                <w:ilvl w:val="0"/>
                <w:numId w:val="58"/>
              </w:numPr>
              <w:autoSpaceDE w:val="0"/>
              <w:autoSpaceDN w:val="0"/>
              <w:adjustRightInd w:val="0"/>
              <w:ind w:left="357" w:hanging="357"/>
              <w:rPr>
                <w:rFonts w:asciiTheme="minorHAnsi" w:hAnsiTheme="minorHAnsi" w:cstheme="minorHAnsi"/>
                <w:sz w:val="20"/>
                <w:szCs w:val="20"/>
              </w:rPr>
            </w:pPr>
            <w:r w:rsidRPr="007538DC">
              <w:rPr>
                <w:rFonts w:asciiTheme="minorHAnsi" w:hAnsiTheme="minorHAnsi" w:cstheme="minorHAnsi"/>
                <w:sz w:val="20"/>
                <w:szCs w:val="20"/>
              </w:rPr>
              <w:t>Elektra Zabok, Varaždin, Zagreb-pogon Zelina</w:t>
            </w:r>
            <w:r w:rsidR="007538DC" w:rsidRPr="007538DC">
              <w:rPr>
                <w:rFonts w:asciiTheme="minorHAnsi" w:hAnsiTheme="minorHAnsi" w:cstheme="minorHAnsi"/>
                <w:sz w:val="20"/>
                <w:szCs w:val="20"/>
              </w:rPr>
              <w:t xml:space="preserve"> </w:t>
            </w:r>
            <w:r w:rsidR="00ED73E6" w:rsidRPr="007538DC">
              <w:rPr>
                <w:rFonts w:asciiTheme="minorHAnsi" w:hAnsiTheme="minorHAnsi" w:cstheme="minorHAnsi"/>
                <w:b/>
                <w:i/>
                <w:sz w:val="20"/>
                <w:szCs w:val="20"/>
              </w:rPr>
              <w:t xml:space="preserve"> </w:t>
            </w:r>
            <w:r w:rsidR="00ED73E6" w:rsidRPr="007538DC">
              <w:rPr>
                <w:rFonts w:asciiTheme="minorHAnsi" w:hAnsiTheme="minorHAnsi" w:cstheme="minorHAnsi"/>
                <w:b/>
                <w:i/>
                <w:sz w:val="20"/>
                <w:szCs w:val="20"/>
                <w:u w:val="single"/>
              </w:rPr>
              <w:t xml:space="preserve">(Prilog </w:t>
            </w:r>
            <w:r w:rsidR="004937AD" w:rsidRPr="007538DC">
              <w:rPr>
                <w:rFonts w:asciiTheme="minorHAnsi" w:hAnsiTheme="minorHAnsi" w:cstheme="minorHAnsi"/>
                <w:b/>
                <w:i/>
                <w:sz w:val="20"/>
                <w:szCs w:val="20"/>
                <w:u w:val="single"/>
              </w:rPr>
              <w:t>1</w:t>
            </w:r>
            <w:r w:rsidR="00E87A45" w:rsidRPr="007538DC">
              <w:rPr>
                <w:rFonts w:asciiTheme="minorHAnsi" w:hAnsiTheme="minorHAnsi" w:cstheme="minorHAnsi"/>
                <w:b/>
                <w:i/>
                <w:sz w:val="20"/>
                <w:szCs w:val="20"/>
                <w:u w:val="single"/>
              </w:rPr>
              <w:t>0</w:t>
            </w:r>
            <w:r w:rsidR="00ED73E6" w:rsidRPr="007538DC">
              <w:rPr>
                <w:rFonts w:asciiTheme="minorHAnsi" w:hAnsiTheme="minorHAnsi" w:cstheme="minorHAnsi"/>
                <w:b/>
                <w:i/>
                <w:sz w:val="20"/>
                <w:szCs w:val="20"/>
                <w:u w:val="single"/>
              </w:rPr>
              <w:t>.)</w:t>
            </w:r>
          </w:p>
        </w:tc>
      </w:tr>
      <w:tr w:rsidR="00ED73E6" w:rsidRPr="007851FE" w14:paraId="25CEB41B" w14:textId="77777777" w:rsidTr="007538DC">
        <w:trPr>
          <w:trHeight w:val="347"/>
        </w:trPr>
        <w:tc>
          <w:tcPr>
            <w:tcW w:w="292" w:type="pct"/>
            <w:vMerge/>
            <w:tcBorders>
              <w:top w:val="single" w:sz="4" w:space="0" w:color="auto"/>
              <w:left w:val="single" w:sz="4" w:space="0" w:color="auto"/>
              <w:bottom w:val="single" w:sz="4" w:space="0" w:color="auto"/>
              <w:right w:val="single" w:sz="4" w:space="0" w:color="auto"/>
            </w:tcBorders>
            <w:vAlign w:val="center"/>
          </w:tcPr>
          <w:p w14:paraId="4F400813" w14:textId="77777777" w:rsidR="00ED73E6" w:rsidRPr="007851FE" w:rsidRDefault="00ED73E6"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top w:val="single" w:sz="4" w:space="0" w:color="auto"/>
              <w:left w:val="single" w:sz="4" w:space="0" w:color="auto"/>
              <w:bottom w:val="single" w:sz="4" w:space="0" w:color="auto"/>
              <w:right w:val="single" w:sz="4" w:space="0" w:color="auto"/>
            </w:tcBorders>
            <w:vAlign w:val="center"/>
          </w:tcPr>
          <w:p w14:paraId="66829725" w14:textId="77777777" w:rsidR="00ED73E6" w:rsidRPr="007851FE" w:rsidRDefault="00ED73E6"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6" w:space="0" w:color="auto"/>
              <w:left w:val="single" w:sz="4" w:space="0" w:color="auto"/>
              <w:bottom w:val="single" w:sz="6" w:space="0" w:color="auto"/>
              <w:right w:val="single" w:sz="4" w:space="0" w:color="auto"/>
            </w:tcBorders>
            <w:vAlign w:val="center"/>
          </w:tcPr>
          <w:p w14:paraId="3B2C774D" w14:textId="77777777" w:rsidR="00ED73E6" w:rsidRPr="007851FE" w:rsidRDefault="00ED73E6" w:rsidP="007851FE">
            <w:pPr>
              <w:widowControl w:val="0"/>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hAnsiTheme="minorHAnsi" w:cstheme="minorHAnsi"/>
                <w:sz w:val="20"/>
                <w:szCs w:val="20"/>
              </w:rPr>
              <w:t>Redovna opskrba vodom</w:t>
            </w:r>
          </w:p>
        </w:tc>
        <w:tc>
          <w:tcPr>
            <w:tcW w:w="1506" w:type="pct"/>
            <w:tcBorders>
              <w:top w:val="single" w:sz="4" w:space="0" w:color="auto"/>
              <w:left w:val="single" w:sz="4" w:space="0" w:color="auto"/>
              <w:bottom w:val="single" w:sz="4" w:space="0" w:color="auto"/>
              <w:right w:val="single" w:sz="4" w:space="0" w:color="auto"/>
            </w:tcBorders>
            <w:vAlign w:val="center"/>
          </w:tcPr>
          <w:p w14:paraId="33E9A794" w14:textId="6CA42702" w:rsidR="00ED73E6" w:rsidRPr="007851FE" w:rsidRDefault="00ED73E6" w:rsidP="00B46D1E">
            <w:pPr>
              <w:numPr>
                <w:ilvl w:val="0"/>
                <w:numId w:val="58"/>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hAnsiTheme="minorHAnsi" w:cstheme="minorHAnsi"/>
                <w:b/>
                <w:i/>
                <w:sz w:val="20"/>
                <w:szCs w:val="20"/>
                <w:u w:val="single"/>
              </w:rPr>
              <w:t xml:space="preserve">Prilog </w:t>
            </w:r>
            <w:r w:rsidR="004937AD" w:rsidRPr="007851FE">
              <w:rPr>
                <w:rFonts w:asciiTheme="minorHAnsi" w:hAnsiTheme="minorHAnsi" w:cstheme="minorHAnsi"/>
                <w:b/>
                <w:i/>
                <w:sz w:val="20"/>
                <w:szCs w:val="20"/>
                <w:u w:val="single"/>
              </w:rPr>
              <w:t>7</w:t>
            </w:r>
            <w:r w:rsidRPr="007851FE">
              <w:rPr>
                <w:rFonts w:asciiTheme="minorHAnsi" w:hAnsiTheme="minorHAnsi" w:cstheme="minorHAnsi"/>
                <w:b/>
                <w:i/>
                <w:sz w:val="20"/>
                <w:szCs w:val="20"/>
                <w:u w:val="single"/>
              </w:rPr>
              <w:t>.</w:t>
            </w:r>
            <w:r w:rsidR="00E87A45" w:rsidRPr="007851FE">
              <w:rPr>
                <w:rFonts w:asciiTheme="minorHAnsi" w:hAnsiTheme="minorHAnsi" w:cstheme="minorHAnsi"/>
                <w:b/>
                <w:i/>
                <w:sz w:val="20"/>
                <w:szCs w:val="20"/>
                <w:u w:val="single"/>
              </w:rPr>
              <w:t>8 i 9</w:t>
            </w:r>
            <w:r w:rsidRPr="007851FE">
              <w:rPr>
                <w:rFonts w:asciiTheme="minorHAnsi" w:hAnsiTheme="minorHAnsi" w:cstheme="minorHAnsi"/>
                <w:b/>
                <w:i/>
                <w:sz w:val="20"/>
                <w:szCs w:val="20"/>
              </w:rPr>
              <w:t>)</w:t>
            </w:r>
          </w:p>
        </w:tc>
      </w:tr>
      <w:tr w:rsidR="00ED73E6" w:rsidRPr="007851FE" w14:paraId="3A466C79" w14:textId="77777777" w:rsidTr="007538DC">
        <w:trPr>
          <w:trHeight w:val="347"/>
        </w:trPr>
        <w:tc>
          <w:tcPr>
            <w:tcW w:w="292" w:type="pct"/>
            <w:vMerge/>
            <w:tcBorders>
              <w:top w:val="single" w:sz="4" w:space="0" w:color="auto"/>
              <w:left w:val="single" w:sz="4" w:space="0" w:color="auto"/>
              <w:bottom w:val="single" w:sz="4" w:space="0" w:color="auto"/>
              <w:right w:val="single" w:sz="4" w:space="0" w:color="auto"/>
            </w:tcBorders>
            <w:vAlign w:val="center"/>
          </w:tcPr>
          <w:p w14:paraId="05E03366" w14:textId="77777777" w:rsidR="00ED73E6" w:rsidRPr="007851FE" w:rsidRDefault="00ED73E6"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top w:val="single" w:sz="4" w:space="0" w:color="auto"/>
              <w:left w:val="single" w:sz="4" w:space="0" w:color="auto"/>
              <w:bottom w:val="single" w:sz="4" w:space="0" w:color="auto"/>
              <w:right w:val="single" w:sz="4" w:space="0" w:color="auto"/>
            </w:tcBorders>
            <w:vAlign w:val="center"/>
          </w:tcPr>
          <w:p w14:paraId="05207D64" w14:textId="77777777" w:rsidR="00ED73E6" w:rsidRPr="007851FE" w:rsidRDefault="00ED73E6"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6" w:space="0" w:color="auto"/>
              <w:left w:val="single" w:sz="4" w:space="0" w:color="auto"/>
              <w:bottom w:val="single" w:sz="4" w:space="0" w:color="auto"/>
              <w:right w:val="single" w:sz="4" w:space="0" w:color="auto"/>
            </w:tcBorders>
            <w:vAlign w:val="center"/>
          </w:tcPr>
          <w:p w14:paraId="55614F9F" w14:textId="77777777" w:rsidR="00ED73E6" w:rsidRPr="007851FE" w:rsidRDefault="00ED73E6" w:rsidP="007851FE">
            <w:pPr>
              <w:widowControl w:val="0"/>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hAnsiTheme="minorHAnsi" w:cstheme="minorHAnsi"/>
                <w:sz w:val="20"/>
                <w:szCs w:val="20"/>
              </w:rPr>
              <w:t>Popravak telefonske infrastrukture (područne centrale, mjesne centrale, repetitori, stupovi nadzemne telefonske mreže)</w:t>
            </w:r>
          </w:p>
        </w:tc>
        <w:tc>
          <w:tcPr>
            <w:tcW w:w="1506" w:type="pct"/>
            <w:tcBorders>
              <w:top w:val="single" w:sz="4" w:space="0" w:color="auto"/>
              <w:left w:val="single" w:sz="4" w:space="0" w:color="auto"/>
              <w:bottom w:val="single" w:sz="4" w:space="0" w:color="auto"/>
              <w:right w:val="single" w:sz="4" w:space="0" w:color="auto"/>
            </w:tcBorders>
            <w:vAlign w:val="center"/>
          </w:tcPr>
          <w:p w14:paraId="11385CA2" w14:textId="74F4B72C" w:rsidR="00ED73E6" w:rsidRPr="007851FE" w:rsidRDefault="00ED73E6" w:rsidP="00B46D1E">
            <w:pPr>
              <w:numPr>
                <w:ilvl w:val="0"/>
                <w:numId w:val="59"/>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Hrvatski telekom d.d.</w:t>
            </w:r>
            <w:r w:rsidRPr="007851FE">
              <w:rPr>
                <w:rFonts w:asciiTheme="minorHAnsi" w:hAnsiTheme="minorHAnsi" w:cstheme="minorHAnsi"/>
                <w:sz w:val="20"/>
                <w:szCs w:val="20"/>
              </w:rPr>
              <w:t xml:space="preserve"> </w:t>
            </w:r>
            <w:r w:rsidR="00D95C4C" w:rsidRPr="007851FE">
              <w:rPr>
                <w:rFonts w:asciiTheme="minorHAnsi" w:hAnsiTheme="minorHAnsi" w:cstheme="minorHAnsi"/>
                <w:b/>
                <w:i/>
                <w:sz w:val="20"/>
                <w:szCs w:val="20"/>
                <w:u w:val="single"/>
              </w:rPr>
              <w:t>(Prilog 11.)</w:t>
            </w:r>
          </w:p>
        </w:tc>
      </w:tr>
      <w:tr w:rsidR="00ED73E6" w:rsidRPr="007851FE" w14:paraId="7BA6F8D9" w14:textId="77777777" w:rsidTr="007538DC">
        <w:trPr>
          <w:trHeight w:val="347"/>
        </w:trPr>
        <w:tc>
          <w:tcPr>
            <w:tcW w:w="292" w:type="pct"/>
            <w:vMerge/>
            <w:tcBorders>
              <w:top w:val="single" w:sz="4" w:space="0" w:color="auto"/>
              <w:left w:val="single" w:sz="4" w:space="0" w:color="auto"/>
              <w:bottom w:val="single" w:sz="4" w:space="0" w:color="auto"/>
              <w:right w:val="single" w:sz="4" w:space="0" w:color="auto"/>
            </w:tcBorders>
            <w:vAlign w:val="center"/>
          </w:tcPr>
          <w:p w14:paraId="1A46693F" w14:textId="77777777" w:rsidR="00ED73E6" w:rsidRPr="007851FE" w:rsidRDefault="00ED73E6"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top w:val="single" w:sz="4" w:space="0" w:color="auto"/>
              <w:left w:val="single" w:sz="4" w:space="0" w:color="auto"/>
              <w:bottom w:val="single" w:sz="4" w:space="0" w:color="auto"/>
              <w:right w:val="single" w:sz="4" w:space="0" w:color="auto"/>
            </w:tcBorders>
            <w:vAlign w:val="center"/>
          </w:tcPr>
          <w:p w14:paraId="1A405940" w14:textId="77777777" w:rsidR="00ED73E6" w:rsidRPr="007851FE" w:rsidRDefault="00ED73E6"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4" w:space="0" w:color="auto"/>
              <w:left w:val="single" w:sz="4" w:space="0" w:color="auto"/>
              <w:bottom w:val="single" w:sz="4" w:space="0" w:color="auto"/>
              <w:right w:val="single" w:sz="4" w:space="0" w:color="auto"/>
            </w:tcBorders>
            <w:vAlign w:val="center"/>
          </w:tcPr>
          <w:p w14:paraId="482A80B7" w14:textId="504F8FD5" w:rsidR="00ED73E6" w:rsidRPr="007851FE" w:rsidRDefault="00ED73E6" w:rsidP="007851FE">
            <w:pPr>
              <w:widowControl w:val="0"/>
              <w:autoSpaceDE w:val="0"/>
              <w:autoSpaceDN w:val="0"/>
              <w:adjustRightInd w:val="0"/>
              <w:spacing w:line="240" w:lineRule="auto"/>
              <w:rPr>
                <w:rFonts w:asciiTheme="minorHAnsi" w:hAnsiTheme="minorHAnsi" w:cstheme="minorHAnsi"/>
                <w:sz w:val="20"/>
                <w:szCs w:val="20"/>
              </w:rPr>
            </w:pPr>
            <w:r w:rsidRPr="007851FE">
              <w:rPr>
                <w:rFonts w:asciiTheme="minorHAnsi" w:hAnsiTheme="minorHAnsi" w:cstheme="minorHAnsi"/>
                <w:sz w:val="20"/>
                <w:szCs w:val="20"/>
              </w:rPr>
              <w:t>Popravak prometnica</w:t>
            </w:r>
          </w:p>
        </w:tc>
        <w:tc>
          <w:tcPr>
            <w:tcW w:w="1506" w:type="pct"/>
            <w:tcBorders>
              <w:top w:val="single" w:sz="4" w:space="0" w:color="auto"/>
              <w:left w:val="single" w:sz="4" w:space="0" w:color="auto"/>
              <w:bottom w:val="single" w:sz="4" w:space="0" w:color="auto"/>
              <w:right w:val="single" w:sz="4" w:space="0" w:color="auto"/>
            </w:tcBorders>
            <w:vAlign w:val="center"/>
          </w:tcPr>
          <w:p w14:paraId="2198BD68" w14:textId="4DBCF78F" w:rsidR="00ED73E6" w:rsidRPr="007851FE" w:rsidRDefault="00ED73E6" w:rsidP="00B46D1E">
            <w:pPr>
              <w:numPr>
                <w:ilvl w:val="0"/>
                <w:numId w:val="59"/>
              </w:numPr>
              <w:autoSpaceDE w:val="0"/>
              <w:autoSpaceDN w:val="0"/>
              <w:adjustRightInd w:val="0"/>
              <w:spacing w:line="240" w:lineRule="auto"/>
              <w:ind w:left="357" w:hanging="357"/>
              <w:jc w:val="left"/>
              <w:rPr>
                <w:rFonts w:asciiTheme="minorHAnsi" w:hAnsiTheme="minorHAnsi" w:cstheme="minorHAnsi"/>
                <w:sz w:val="20"/>
                <w:szCs w:val="20"/>
              </w:rPr>
            </w:pPr>
            <w:r w:rsidRPr="00F9790A">
              <w:rPr>
                <w:rFonts w:asciiTheme="minorHAnsi" w:hAnsiTheme="minorHAnsi" w:cstheme="minorHAnsi"/>
                <w:sz w:val="20"/>
                <w:szCs w:val="20"/>
              </w:rPr>
              <w:t>Ž</w:t>
            </w:r>
            <w:r w:rsidR="004937AD" w:rsidRPr="00F9790A">
              <w:rPr>
                <w:rFonts w:asciiTheme="minorHAnsi" w:hAnsiTheme="minorHAnsi" w:cstheme="minorHAnsi"/>
                <w:sz w:val="20"/>
                <w:szCs w:val="20"/>
              </w:rPr>
              <w:t xml:space="preserve">upanijska uprava za ceste </w:t>
            </w:r>
            <w:r w:rsidR="0045491D" w:rsidRPr="00F9790A">
              <w:rPr>
                <w:rFonts w:asciiTheme="minorHAnsi" w:hAnsiTheme="minorHAnsi" w:cstheme="minorHAnsi"/>
                <w:sz w:val="20"/>
                <w:szCs w:val="20"/>
              </w:rPr>
              <w:t xml:space="preserve"> Krapinsko-zagorske županije </w:t>
            </w:r>
            <w:r w:rsidR="004937AD" w:rsidRPr="00F9790A">
              <w:rPr>
                <w:rFonts w:asciiTheme="minorHAnsi" w:hAnsiTheme="minorHAnsi" w:cstheme="minorHAnsi"/>
                <w:b/>
                <w:bCs/>
                <w:i/>
                <w:iCs/>
                <w:sz w:val="20"/>
                <w:szCs w:val="20"/>
                <w:u w:val="single"/>
              </w:rPr>
              <w:t>(Prilog 7.</w:t>
            </w:r>
            <w:r w:rsidR="008C046E" w:rsidRPr="00F9790A">
              <w:rPr>
                <w:rFonts w:asciiTheme="minorHAnsi" w:hAnsiTheme="minorHAnsi" w:cstheme="minorHAnsi"/>
                <w:b/>
                <w:bCs/>
                <w:i/>
                <w:iCs/>
                <w:sz w:val="20"/>
                <w:szCs w:val="20"/>
                <w:u w:val="single"/>
              </w:rPr>
              <w:t>4</w:t>
            </w:r>
            <w:r w:rsidR="004937AD" w:rsidRPr="00F9790A">
              <w:rPr>
                <w:rFonts w:asciiTheme="minorHAnsi" w:hAnsiTheme="minorHAnsi" w:cstheme="minorHAnsi"/>
                <w:b/>
                <w:bCs/>
                <w:i/>
                <w:iCs/>
                <w:sz w:val="20"/>
                <w:szCs w:val="20"/>
                <w:u w:val="single"/>
              </w:rPr>
              <w:t>.)</w:t>
            </w:r>
          </w:p>
        </w:tc>
      </w:tr>
      <w:tr w:rsidR="00ED73E6" w:rsidRPr="007851FE" w14:paraId="1620D31E" w14:textId="77777777" w:rsidTr="007538DC">
        <w:trPr>
          <w:trHeight w:val="347"/>
        </w:trPr>
        <w:tc>
          <w:tcPr>
            <w:tcW w:w="292" w:type="pct"/>
            <w:vMerge/>
            <w:tcBorders>
              <w:top w:val="single" w:sz="4" w:space="0" w:color="auto"/>
              <w:left w:val="single" w:sz="4" w:space="0" w:color="auto"/>
              <w:bottom w:val="single" w:sz="4" w:space="0" w:color="auto"/>
              <w:right w:val="single" w:sz="4" w:space="0" w:color="auto"/>
            </w:tcBorders>
            <w:vAlign w:val="center"/>
          </w:tcPr>
          <w:p w14:paraId="3ABC2B95" w14:textId="77777777" w:rsidR="00ED73E6" w:rsidRPr="007851FE" w:rsidRDefault="00ED73E6"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top w:val="single" w:sz="4" w:space="0" w:color="auto"/>
              <w:left w:val="single" w:sz="4" w:space="0" w:color="auto"/>
              <w:bottom w:val="single" w:sz="4" w:space="0" w:color="auto"/>
              <w:right w:val="single" w:sz="4" w:space="0" w:color="auto"/>
            </w:tcBorders>
            <w:vAlign w:val="center"/>
          </w:tcPr>
          <w:p w14:paraId="5FE0D3DC" w14:textId="77777777" w:rsidR="00ED73E6" w:rsidRPr="007851FE" w:rsidRDefault="00ED73E6"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4" w:space="0" w:color="auto"/>
              <w:left w:val="single" w:sz="4" w:space="0" w:color="auto"/>
              <w:bottom w:val="single" w:sz="4" w:space="0" w:color="auto"/>
              <w:right w:val="single" w:sz="4" w:space="0" w:color="auto"/>
            </w:tcBorders>
            <w:vAlign w:val="center"/>
          </w:tcPr>
          <w:p w14:paraId="6EB9531D" w14:textId="679CED10" w:rsidR="00ED73E6" w:rsidRPr="007851FE" w:rsidRDefault="00ED73E6" w:rsidP="007851FE">
            <w:pPr>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Po potrebi u ojačavanju zaštitne infrastrukture uključiti će se pravne osobe s građevinskom mehanizacijom.</w:t>
            </w:r>
          </w:p>
          <w:p w14:paraId="418254B1" w14:textId="26EB8E83" w:rsidR="00ED73E6" w:rsidRPr="007851FE" w:rsidRDefault="00ED73E6" w:rsidP="007851FE">
            <w:pPr>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Pravne osobe s građevinskom mehanizacijom angažiraju se prema odluci </w:t>
            </w:r>
            <w:r w:rsidR="0082659F" w:rsidRPr="007851FE">
              <w:rPr>
                <w:rFonts w:asciiTheme="minorHAnsi" w:eastAsia="Times New Roman" w:hAnsiTheme="minorHAnsi" w:cstheme="minorHAnsi"/>
                <w:sz w:val="20"/>
                <w:szCs w:val="20"/>
                <w:lang w:eastAsia="hr-HR"/>
              </w:rPr>
              <w:t>Župana</w:t>
            </w:r>
            <w:r w:rsidRPr="007851FE">
              <w:rPr>
                <w:rFonts w:asciiTheme="minorHAnsi" w:eastAsia="Times New Roman" w:hAnsiTheme="minorHAnsi" w:cstheme="minorHAnsi"/>
                <w:sz w:val="20"/>
                <w:szCs w:val="20"/>
                <w:lang w:eastAsia="hr-HR"/>
              </w:rPr>
              <w:t xml:space="preserve"> ili načelnika Stožera civilne zaštite </w:t>
            </w:r>
            <w:r w:rsidR="00641679">
              <w:rPr>
                <w:rFonts w:asciiTheme="minorHAnsi" w:eastAsia="Times New Roman" w:hAnsiTheme="minorHAnsi" w:cstheme="minorHAnsi"/>
                <w:sz w:val="20"/>
                <w:szCs w:val="20"/>
                <w:lang w:eastAsia="hr-HR"/>
              </w:rPr>
              <w:t xml:space="preserve">Krapinsko-zagorske </w:t>
            </w:r>
            <w:r w:rsidRPr="007851FE">
              <w:rPr>
                <w:rFonts w:asciiTheme="minorHAnsi" w:eastAsia="Times New Roman" w:hAnsiTheme="minorHAnsi" w:cstheme="minorHAnsi"/>
                <w:sz w:val="20"/>
                <w:szCs w:val="20"/>
                <w:lang w:eastAsia="hr-HR"/>
              </w:rPr>
              <w:t xml:space="preserve">u koordinacije s rukovoditeljem </w:t>
            </w:r>
            <w:r w:rsidR="002E0E64" w:rsidRPr="007851FE">
              <w:rPr>
                <w:rFonts w:asciiTheme="minorHAnsi" w:eastAsia="Times New Roman" w:hAnsiTheme="minorHAnsi" w:cstheme="minorHAnsi"/>
                <w:sz w:val="20"/>
                <w:szCs w:val="20"/>
                <w:lang w:eastAsia="hr-HR"/>
              </w:rPr>
              <w:t>obrane od poplava</w:t>
            </w:r>
            <w:r w:rsidRPr="007851FE">
              <w:rPr>
                <w:rFonts w:asciiTheme="minorHAnsi" w:eastAsia="Times New Roman" w:hAnsiTheme="minorHAnsi" w:cstheme="minorHAnsi"/>
                <w:sz w:val="20"/>
                <w:szCs w:val="20"/>
                <w:lang w:eastAsia="hr-HR"/>
              </w:rPr>
              <w:t>.</w:t>
            </w:r>
          </w:p>
          <w:p w14:paraId="30891BD7" w14:textId="22BCE6D5" w:rsidR="00ED73E6" w:rsidRPr="007851FE" w:rsidRDefault="008454DA" w:rsidP="007851FE">
            <w:pPr>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Dobrovoljna vatrogasna društva</w:t>
            </w:r>
            <w:r w:rsidR="00ED73E6" w:rsidRPr="007851FE">
              <w:rPr>
                <w:rFonts w:asciiTheme="minorHAnsi" w:eastAsia="Times New Roman" w:hAnsiTheme="minorHAnsi" w:cstheme="minorHAnsi"/>
                <w:sz w:val="20"/>
                <w:szCs w:val="20"/>
                <w:lang w:eastAsia="hr-HR"/>
              </w:rPr>
              <w:t xml:space="preserve"> upućuju se na najugroženija mjesta prema procjeni rukovodioca obrane od poplava i koordinatora civilne zaštite s terena (ojačavanje zaštitne infrastrukture izgradnjom „zečjih nasipa“)</w:t>
            </w:r>
            <w:r w:rsidRPr="007851FE">
              <w:rPr>
                <w:rFonts w:asciiTheme="minorHAnsi" w:eastAsia="Times New Roman" w:hAnsiTheme="minorHAnsi" w:cstheme="minorHAnsi"/>
                <w:sz w:val="20"/>
                <w:szCs w:val="20"/>
                <w:lang w:eastAsia="hr-HR"/>
              </w:rPr>
              <w:t>.</w:t>
            </w:r>
          </w:p>
          <w:p w14:paraId="16FDE66B" w14:textId="77777777" w:rsidR="00ED73E6" w:rsidRPr="007851FE" w:rsidRDefault="00ED73E6" w:rsidP="007851FE">
            <w:pPr>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Kao pomoć u ojačavanju zaštitne infrastrukture uključit će se građani.</w:t>
            </w:r>
          </w:p>
          <w:p w14:paraId="257D4C26" w14:textId="7B1ECE00" w:rsidR="00ED73E6" w:rsidRPr="007851FE" w:rsidRDefault="008454DA" w:rsidP="007851FE">
            <w:pPr>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Dobrovoljna vatrogasna društva</w:t>
            </w:r>
            <w:r w:rsidR="00ED73E6" w:rsidRPr="007851FE">
              <w:rPr>
                <w:rFonts w:asciiTheme="minorHAnsi" w:eastAsia="Times New Roman" w:hAnsiTheme="minorHAnsi" w:cstheme="minorHAnsi"/>
                <w:sz w:val="20"/>
                <w:szCs w:val="20"/>
                <w:lang w:eastAsia="hr-HR"/>
              </w:rPr>
              <w:t xml:space="preserve"> izvodit će radove na ojačavanju zaštitne infrastrukture, ojačavanje zaštite kritične infrastrukture (vrećama s pijeskom).</w:t>
            </w:r>
          </w:p>
          <w:p w14:paraId="7AFEA188" w14:textId="0A0F89AA" w:rsidR="00ED73E6" w:rsidRPr="007851FE" w:rsidRDefault="00ED73E6" w:rsidP="007851FE">
            <w:pPr>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Zadaća povjerenika civilne zaštite </w:t>
            </w:r>
            <w:r w:rsidR="0023090C" w:rsidRPr="007851FE">
              <w:rPr>
                <w:rFonts w:asciiTheme="minorHAnsi" w:eastAsia="Times New Roman" w:hAnsiTheme="minorHAnsi" w:cstheme="minorHAnsi"/>
                <w:sz w:val="20"/>
                <w:szCs w:val="20"/>
                <w:lang w:eastAsia="hr-HR"/>
              </w:rPr>
              <w:t xml:space="preserve">na razini jedinica lokalnih samouprava </w:t>
            </w:r>
            <w:r w:rsidR="00FF64DA" w:rsidRPr="007851FE">
              <w:rPr>
                <w:rFonts w:asciiTheme="minorHAnsi" w:eastAsia="Times New Roman" w:hAnsiTheme="minorHAnsi" w:cstheme="minorHAnsi"/>
                <w:sz w:val="20"/>
                <w:szCs w:val="20"/>
                <w:lang w:eastAsia="hr-HR"/>
              </w:rPr>
              <w:t>Krapinsko-zagorske županije</w:t>
            </w:r>
            <w:r w:rsidR="0023090C" w:rsidRPr="007851FE">
              <w:rPr>
                <w:rFonts w:asciiTheme="minorHAnsi" w:eastAsia="Times New Roman" w:hAnsiTheme="minorHAnsi" w:cstheme="minorHAnsi"/>
                <w:sz w:val="20"/>
                <w:szCs w:val="20"/>
                <w:lang w:eastAsia="hr-HR"/>
              </w:rPr>
              <w:t xml:space="preserve"> </w:t>
            </w:r>
            <w:r w:rsidRPr="007851FE">
              <w:rPr>
                <w:rFonts w:asciiTheme="minorHAnsi" w:eastAsia="Times New Roman" w:hAnsiTheme="minorHAnsi" w:cstheme="minorHAnsi"/>
                <w:sz w:val="20"/>
                <w:szCs w:val="20"/>
                <w:lang w:eastAsia="hr-HR"/>
              </w:rPr>
              <w:t>biti će pravodobno informiranje stanovništva o nadolazećoj opasnosti i upućivanje na evakuaciju prema evakuacijskim putevima.</w:t>
            </w:r>
          </w:p>
        </w:tc>
        <w:tc>
          <w:tcPr>
            <w:tcW w:w="1506" w:type="pct"/>
            <w:tcBorders>
              <w:top w:val="single" w:sz="4" w:space="0" w:color="auto"/>
              <w:left w:val="single" w:sz="4" w:space="0" w:color="auto"/>
              <w:bottom w:val="single" w:sz="4" w:space="0" w:color="auto"/>
              <w:right w:val="single" w:sz="4" w:space="0" w:color="auto"/>
            </w:tcBorders>
            <w:vAlign w:val="center"/>
          </w:tcPr>
          <w:p w14:paraId="7D4F8CB1" w14:textId="005FCFA2" w:rsidR="00ED73E6" w:rsidRPr="007851FE" w:rsidRDefault="00D25DF5" w:rsidP="00B46D1E">
            <w:pPr>
              <w:numPr>
                <w:ilvl w:val="0"/>
                <w:numId w:val="59"/>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Vodoprivreda Zagorje d.o.o.</w:t>
            </w:r>
            <w:r w:rsidR="00ED73E6" w:rsidRPr="007851FE">
              <w:rPr>
                <w:rFonts w:asciiTheme="minorHAnsi" w:eastAsia="Times New Roman" w:hAnsiTheme="minorHAnsi" w:cstheme="minorHAnsi"/>
                <w:sz w:val="20"/>
                <w:szCs w:val="20"/>
                <w:lang w:eastAsia="hr-HR"/>
              </w:rPr>
              <w:t xml:space="preserve"> </w:t>
            </w:r>
          </w:p>
          <w:p w14:paraId="4A27F7E7" w14:textId="6F07260B" w:rsidR="00ED73E6" w:rsidRPr="007851FE" w:rsidRDefault="00ED73E6" w:rsidP="00B46D1E">
            <w:pPr>
              <w:numPr>
                <w:ilvl w:val="0"/>
                <w:numId w:val="59"/>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pravne osobe s građevinskom mehanizacijom </w:t>
            </w:r>
            <w:r w:rsidR="004937AD" w:rsidRPr="007851FE">
              <w:rPr>
                <w:rFonts w:asciiTheme="minorHAnsi" w:eastAsia="Times New Roman" w:hAnsiTheme="minorHAnsi" w:cstheme="minorHAnsi"/>
                <w:b/>
                <w:i/>
                <w:sz w:val="20"/>
                <w:szCs w:val="20"/>
                <w:u w:val="single"/>
                <w:lang w:eastAsia="hr-HR"/>
              </w:rPr>
              <w:t>(Prilog 7.</w:t>
            </w:r>
            <w:r w:rsidR="00D25DF5" w:rsidRPr="007851FE">
              <w:rPr>
                <w:rFonts w:asciiTheme="minorHAnsi" w:eastAsia="Times New Roman" w:hAnsiTheme="minorHAnsi" w:cstheme="minorHAnsi"/>
                <w:b/>
                <w:i/>
                <w:sz w:val="20"/>
                <w:szCs w:val="20"/>
                <w:u w:val="single"/>
                <w:lang w:eastAsia="hr-HR"/>
              </w:rPr>
              <w:t>5</w:t>
            </w:r>
            <w:r w:rsidR="004937AD" w:rsidRPr="007851FE">
              <w:rPr>
                <w:rFonts w:asciiTheme="minorHAnsi" w:eastAsia="Times New Roman" w:hAnsiTheme="minorHAnsi" w:cstheme="minorHAnsi"/>
                <w:b/>
                <w:i/>
                <w:sz w:val="20"/>
                <w:szCs w:val="20"/>
                <w:u w:val="single"/>
                <w:lang w:eastAsia="hr-HR"/>
              </w:rPr>
              <w:t>.)</w:t>
            </w:r>
          </w:p>
          <w:p w14:paraId="1587CF1A" w14:textId="51878C8B" w:rsidR="00ED73E6" w:rsidRPr="007851FE" w:rsidRDefault="00ED73E6" w:rsidP="007538DC">
            <w:pPr>
              <w:autoSpaceDE w:val="0"/>
              <w:autoSpaceDN w:val="0"/>
              <w:adjustRightInd w:val="0"/>
              <w:spacing w:line="240" w:lineRule="auto"/>
              <w:jc w:val="left"/>
              <w:rPr>
                <w:rFonts w:asciiTheme="minorHAnsi" w:eastAsia="Times New Roman" w:hAnsiTheme="minorHAnsi" w:cstheme="minorHAnsi"/>
                <w:i/>
                <w:sz w:val="20"/>
                <w:szCs w:val="20"/>
                <w:lang w:eastAsia="hr-HR"/>
              </w:rPr>
            </w:pPr>
          </w:p>
        </w:tc>
      </w:tr>
      <w:tr w:rsidR="00CC3710" w:rsidRPr="007851FE" w14:paraId="7D292437" w14:textId="77777777" w:rsidTr="007538DC">
        <w:trPr>
          <w:trHeight w:val="302"/>
        </w:trPr>
        <w:tc>
          <w:tcPr>
            <w:tcW w:w="292" w:type="pct"/>
            <w:vMerge w:val="restart"/>
            <w:tcBorders>
              <w:top w:val="single" w:sz="4" w:space="0" w:color="auto"/>
              <w:left w:val="single" w:sz="4" w:space="0" w:color="auto"/>
              <w:bottom w:val="single" w:sz="4" w:space="0" w:color="auto"/>
              <w:right w:val="single" w:sz="4" w:space="0" w:color="auto"/>
            </w:tcBorders>
            <w:vAlign w:val="center"/>
          </w:tcPr>
          <w:p w14:paraId="044FE1FF" w14:textId="77777777" w:rsidR="00CC3710" w:rsidRPr="007851FE" w:rsidRDefault="00CC3710"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4.</w:t>
            </w:r>
          </w:p>
        </w:tc>
        <w:tc>
          <w:tcPr>
            <w:tcW w:w="675" w:type="pct"/>
            <w:vMerge w:val="restart"/>
            <w:tcBorders>
              <w:top w:val="single" w:sz="4" w:space="0" w:color="auto"/>
              <w:left w:val="single" w:sz="4" w:space="0" w:color="auto"/>
              <w:bottom w:val="single" w:sz="4" w:space="0" w:color="auto"/>
              <w:right w:val="single" w:sz="4" w:space="0" w:color="auto"/>
            </w:tcBorders>
            <w:vAlign w:val="center"/>
          </w:tcPr>
          <w:p w14:paraId="079D9AAE" w14:textId="159C1DB5" w:rsidR="00CC3710" w:rsidRPr="007851FE" w:rsidRDefault="00CC3710"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Organizacija pružanja drugih mjera civilne zaštite tijekom reagiranja sustava civilne zaštite u poplavama (uključujući evakuaciju i zbrinjavanje)</w:t>
            </w:r>
          </w:p>
        </w:tc>
        <w:tc>
          <w:tcPr>
            <w:tcW w:w="2526" w:type="pct"/>
            <w:tcBorders>
              <w:top w:val="single" w:sz="4" w:space="0" w:color="auto"/>
              <w:left w:val="single" w:sz="4" w:space="0" w:color="auto"/>
              <w:bottom w:val="single" w:sz="4" w:space="0" w:color="auto"/>
              <w:right w:val="single" w:sz="4" w:space="0" w:color="auto"/>
            </w:tcBorders>
            <w:vAlign w:val="center"/>
          </w:tcPr>
          <w:p w14:paraId="72F781CA" w14:textId="77777777" w:rsidR="00CC3710" w:rsidRPr="007851FE" w:rsidRDefault="00CC3710" w:rsidP="007851FE">
            <w:pPr>
              <w:tabs>
                <w:tab w:val="left" w:pos="1924"/>
              </w:tabs>
              <w:autoSpaceDE w:val="0"/>
              <w:autoSpaceDN w:val="0"/>
              <w:adjustRightInd w:val="0"/>
              <w:spacing w:line="240" w:lineRule="auto"/>
              <w:rPr>
                <w:rFonts w:asciiTheme="minorHAnsi" w:hAnsiTheme="minorHAnsi" w:cstheme="minorHAnsi"/>
                <w:sz w:val="20"/>
                <w:szCs w:val="20"/>
              </w:rPr>
            </w:pPr>
            <w:r w:rsidRPr="007851FE">
              <w:rPr>
                <w:rFonts w:asciiTheme="minorHAnsi" w:hAnsiTheme="minorHAnsi" w:cstheme="minorHAnsi"/>
                <w:sz w:val="20"/>
                <w:szCs w:val="20"/>
              </w:rPr>
              <w:t>Pružanje prve medicinske pomoći unesrećenima</w:t>
            </w:r>
          </w:p>
        </w:tc>
        <w:tc>
          <w:tcPr>
            <w:tcW w:w="1506" w:type="pct"/>
            <w:tcBorders>
              <w:top w:val="single" w:sz="4" w:space="0" w:color="auto"/>
              <w:left w:val="single" w:sz="4" w:space="0" w:color="auto"/>
              <w:bottom w:val="single" w:sz="4" w:space="0" w:color="auto"/>
              <w:right w:val="single" w:sz="4" w:space="0" w:color="auto"/>
            </w:tcBorders>
            <w:vAlign w:val="center"/>
          </w:tcPr>
          <w:p w14:paraId="1C3B2583" w14:textId="35B7F377" w:rsidR="00CC3710" w:rsidRPr="007851FE" w:rsidRDefault="00CC3710" w:rsidP="00B46D1E">
            <w:pPr>
              <w:pStyle w:val="Odlomakpopisa"/>
              <w:numPr>
                <w:ilvl w:val="0"/>
                <w:numId w:val="59"/>
              </w:numPr>
              <w:autoSpaceDE w:val="0"/>
              <w:autoSpaceDN w:val="0"/>
              <w:adjustRightInd w:val="0"/>
              <w:ind w:left="357" w:hanging="357"/>
              <w:rPr>
                <w:rFonts w:asciiTheme="minorHAnsi" w:hAnsiTheme="minorHAnsi" w:cstheme="minorHAnsi"/>
                <w:sz w:val="20"/>
                <w:szCs w:val="20"/>
              </w:rPr>
            </w:pPr>
            <w:r w:rsidRPr="007851FE">
              <w:rPr>
                <w:rFonts w:asciiTheme="minorHAnsi" w:hAnsiTheme="minorHAnsi" w:cstheme="minorHAnsi"/>
                <w:sz w:val="20"/>
                <w:szCs w:val="20"/>
              </w:rPr>
              <w:t xml:space="preserve">Zavod za hitnu medicinu </w:t>
            </w:r>
            <w:r w:rsidR="00FF64DA" w:rsidRPr="007851FE">
              <w:rPr>
                <w:rFonts w:asciiTheme="minorHAnsi" w:hAnsiTheme="minorHAnsi" w:cstheme="minorHAnsi"/>
                <w:sz w:val="20"/>
                <w:szCs w:val="20"/>
              </w:rPr>
              <w:t>Krapinsko-zagorske županije</w:t>
            </w:r>
            <w:r w:rsidRPr="007851FE">
              <w:rPr>
                <w:rFonts w:asciiTheme="minorHAnsi" w:hAnsiTheme="minorHAnsi" w:cstheme="minorHAnsi"/>
                <w:sz w:val="20"/>
                <w:szCs w:val="20"/>
              </w:rPr>
              <w:t xml:space="preserve"> </w:t>
            </w:r>
            <w:r w:rsidR="004937AD" w:rsidRPr="007851FE">
              <w:rPr>
                <w:rFonts w:asciiTheme="minorHAnsi" w:hAnsiTheme="minorHAnsi" w:cstheme="minorHAnsi"/>
                <w:b/>
                <w:bCs/>
                <w:i/>
                <w:iCs/>
                <w:sz w:val="20"/>
                <w:szCs w:val="20"/>
                <w:u w:val="single"/>
              </w:rPr>
              <w:t>(Prilog 7.2.)</w:t>
            </w:r>
          </w:p>
          <w:p w14:paraId="241AC146" w14:textId="69D818B8" w:rsidR="00CC3710" w:rsidRPr="007851FE" w:rsidRDefault="00CC3710" w:rsidP="00B46D1E">
            <w:pPr>
              <w:pStyle w:val="Odlomakpopisa"/>
              <w:numPr>
                <w:ilvl w:val="0"/>
                <w:numId w:val="59"/>
              </w:numPr>
              <w:autoSpaceDE w:val="0"/>
              <w:autoSpaceDN w:val="0"/>
              <w:adjustRightInd w:val="0"/>
              <w:ind w:left="357" w:hanging="357"/>
              <w:rPr>
                <w:rFonts w:asciiTheme="minorHAnsi" w:hAnsiTheme="minorHAnsi" w:cstheme="minorHAnsi"/>
                <w:sz w:val="20"/>
                <w:szCs w:val="20"/>
              </w:rPr>
            </w:pPr>
            <w:r w:rsidRPr="007851FE">
              <w:rPr>
                <w:rFonts w:asciiTheme="minorHAnsi" w:hAnsiTheme="minorHAnsi" w:cstheme="minorHAnsi"/>
                <w:sz w:val="20"/>
                <w:szCs w:val="20"/>
              </w:rPr>
              <w:t xml:space="preserve">Dom zdravlja </w:t>
            </w:r>
            <w:r w:rsidR="005A50AF" w:rsidRPr="007851FE">
              <w:rPr>
                <w:rFonts w:asciiTheme="minorHAnsi" w:hAnsiTheme="minorHAnsi" w:cstheme="minorHAnsi"/>
                <w:sz w:val="20"/>
                <w:szCs w:val="20"/>
              </w:rPr>
              <w:t>Krapinsko-zagorske županije</w:t>
            </w:r>
            <w:r w:rsidRPr="007851FE">
              <w:rPr>
                <w:rFonts w:asciiTheme="minorHAnsi" w:hAnsiTheme="minorHAnsi" w:cstheme="minorHAnsi"/>
                <w:sz w:val="20"/>
                <w:szCs w:val="20"/>
              </w:rPr>
              <w:t xml:space="preserve"> </w:t>
            </w:r>
            <w:r w:rsidR="004937AD" w:rsidRPr="007851FE">
              <w:rPr>
                <w:rFonts w:asciiTheme="minorHAnsi" w:hAnsiTheme="minorHAnsi" w:cstheme="minorHAnsi"/>
                <w:b/>
                <w:bCs/>
                <w:i/>
                <w:iCs/>
                <w:sz w:val="20"/>
                <w:szCs w:val="20"/>
                <w:u w:val="single"/>
              </w:rPr>
              <w:t>(Prilog 7.</w:t>
            </w:r>
            <w:r w:rsidR="00D25DF5" w:rsidRPr="007851FE">
              <w:rPr>
                <w:rFonts w:asciiTheme="minorHAnsi" w:hAnsiTheme="minorHAnsi" w:cstheme="minorHAnsi"/>
                <w:b/>
                <w:bCs/>
                <w:i/>
                <w:iCs/>
                <w:sz w:val="20"/>
                <w:szCs w:val="20"/>
                <w:u w:val="single"/>
              </w:rPr>
              <w:t>3</w:t>
            </w:r>
            <w:r w:rsidR="004937AD" w:rsidRPr="007851FE">
              <w:rPr>
                <w:rFonts w:asciiTheme="minorHAnsi" w:hAnsiTheme="minorHAnsi" w:cstheme="minorHAnsi"/>
                <w:b/>
                <w:bCs/>
                <w:i/>
                <w:iCs/>
                <w:sz w:val="20"/>
                <w:szCs w:val="20"/>
                <w:u w:val="single"/>
              </w:rPr>
              <w:t>.)</w:t>
            </w:r>
          </w:p>
          <w:p w14:paraId="20BA2A90" w14:textId="71B2FC7A" w:rsidR="0082659F" w:rsidRPr="007851FE" w:rsidRDefault="004F439A" w:rsidP="00B46D1E">
            <w:pPr>
              <w:pStyle w:val="Odlomakpopisa"/>
              <w:numPr>
                <w:ilvl w:val="0"/>
                <w:numId w:val="59"/>
              </w:numPr>
              <w:autoSpaceDE w:val="0"/>
              <w:autoSpaceDN w:val="0"/>
              <w:adjustRightInd w:val="0"/>
              <w:ind w:left="357" w:hanging="357"/>
              <w:rPr>
                <w:rFonts w:asciiTheme="minorHAnsi" w:hAnsiTheme="minorHAnsi" w:cstheme="minorHAnsi"/>
                <w:sz w:val="20"/>
                <w:szCs w:val="20"/>
              </w:rPr>
            </w:pPr>
            <w:r w:rsidRPr="007851FE">
              <w:rPr>
                <w:rFonts w:asciiTheme="minorHAnsi" w:hAnsiTheme="minorHAnsi" w:cstheme="minorHAnsi"/>
                <w:sz w:val="20"/>
                <w:szCs w:val="20"/>
              </w:rPr>
              <w:t>B</w:t>
            </w:r>
            <w:r w:rsidR="0082659F" w:rsidRPr="007851FE">
              <w:rPr>
                <w:rFonts w:asciiTheme="minorHAnsi" w:hAnsiTheme="minorHAnsi" w:cstheme="minorHAnsi"/>
                <w:sz w:val="20"/>
                <w:szCs w:val="20"/>
              </w:rPr>
              <w:t>olnic</w:t>
            </w:r>
            <w:r w:rsidRPr="007851FE">
              <w:rPr>
                <w:rFonts w:asciiTheme="minorHAnsi" w:hAnsiTheme="minorHAnsi" w:cstheme="minorHAnsi"/>
                <w:sz w:val="20"/>
                <w:szCs w:val="20"/>
              </w:rPr>
              <w:t>e</w:t>
            </w:r>
            <w:r w:rsidR="00D25DF5" w:rsidRPr="007851FE">
              <w:rPr>
                <w:rFonts w:asciiTheme="minorHAnsi" w:hAnsiTheme="minorHAnsi" w:cstheme="minorHAnsi"/>
                <w:sz w:val="20"/>
                <w:szCs w:val="20"/>
              </w:rPr>
              <w:t xml:space="preserve"> </w:t>
            </w:r>
            <w:r w:rsidR="004937AD" w:rsidRPr="007851FE">
              <w:rPr>
                <w:rFonts w:asciiTheme="minorHAnsi" w:hAnsiTheme="minorHAnsi" w:cstheme="minorHAnsi"/>
                <w:sz w:val="20"/>
                <w:szCs w:val="20"/>
              </w:rPr>
              <w:t xml:space="preserve"> </w:t>
            </w:r>
            <w:r w:rsidR="004937AD" w:rsidRPr="007851FE">
              <w:rPr>
                <w:rFonts w:asciiTheme="minorHAnsi" w:hAnsiTheme="minorHAnsi" w:cstheme="minorHAnsi"/>
                <w:b/>
                <w:bCs/>
                <w:i/>
                <w:iCs/>
                <w:sz w:val="20"/>
                <w:szCs w:val="20"/>
                <w:u w:val="single"/>
              </w:rPr>
              <w:t xml:space="preserve">(Prilog </w:t>
            </w:r>
            <w:r w:rsidR="003C36CD">
              <w:rPr>
                <w:rFonts w:asciiTheme="minorHAnsi" w:hAnsiTheme="minorHAnsi" w:cstheme="minorHAnsi"/>
                <w:b/>
                <w:bCs/>
                <w:i/>
                <w:iCs/>
                <w:sz w:val="20"/>
                <w:szCs w:val="20"/>
                <w:u w:val="single"/>
              </w:rPr>
              <w:t>7.1</w:t>
            </w:r>
            <w:r w:rsidR="004937AD" w:rsidRPr="007851FE">
              <w:rPr>
                <w:rFonts w:asciiTheme="minorHAnsi" w:hAnsiTheme="minorHAnsi" w:cstheme="minorHAnsi"/>
                <w:b/>
                <w:bCs/>
                <w:i/>
                <w:iCs/>
                <w:sz w:val="20"/>
                <w:szCs w:val="20"/>
                <w:u w:val="single"/>
              </w:rPr>
              <w:t>.)</w:t>
            </w:r>
          </w:p>
          <w:p w14:paraId="5092E85B" w14:textId="5B0A417A" w:rsidR="00CC3710" w:rsidRPr="007851FE" w:rsidRDefault="00CC3710" w:rsidP="00B46D1E">
            <w:pPr>
              <w:pStyle w:val="Odlomakpopisa"/>
              <w:numPr>
                <w:ilvl w:val="0"/>
                <w:numId w:val="59"/>
              </w:numPr>
              <w:autoSpaceDE w:val="0"/>
              <w:autoSpaceDN w:val="0"/>
              <w:adjustRightInd w:val="0"/>
              <w:ind w:left="357" w:hanging="357"/>
              <w:rPr>
                <w:rFonts w:asciiTheme="minorHAnsi" w:hAnsiTheme="minorHAnsi" w:cstheme="minorHAnsi"/>
                <w:sz w:val="20"/>
                <w:szCs w:val="20"/>
              </w:rPr>
            </w:pPr>
            <w:r w:rsidRPr="007851FE">
              <w:rPr>
                <w:rFonts w:asciiTheme="minorHAnsi" w:hAnsiTheme="minorHAnsi" w:cstheme="minorHAnsi"/>
                <w:sz w:val="20"/>
                <w:szCs w:val="20"/>
              </w:rPr>
              <w:t xml:space="preserve">HGSS </w:t>
            </w:r>
            <w:r w:rsidR="0082659F" w:rsidRPr="007851FE">
              <w:rPr>
                <w:rFonts w:asciiTheme="minorHAnsi" w:hAnsiTheme="minorHAnsi" w:cstheme="minorHAnsi"/>
                <w:sz w:val="20"/>
                <w:szCs w:val="20"/>
              </w:rPr>
              <w:t>-</w:t>
            </w:r>
            <w:r w:rsidRPr="007851FE">
              <w:rPr>
                <w:rFonts w:asciiTheme="minorHAnsi" w:hAnsiTheme="minorHAnsi" w:cstheme="minorHAnsi"/>
                <w:sz w:val="20"/>
                <w:szCs w:val="20"/>
              </w:rPr>
              <w:t xml:space="preserve"> Sta</w:t>
            </w:r>
            <w:r w:rsidRPr="007538DC">
              <w:rPr>
                <w:rFonts w:asciiTheme="minorHAnsi" w:hAnsiTheme="minorHAnsi" w:cstheme="minorHAnsi"/>
                <w:sz w:val="20"/>
                <w:szCs w:val="20"/>
              </w:rPr>
              <w:t xml:space="preserve">nica </w:t>
            </w:r>
            <w:r w:rsidR="0045491D" w:rsidRPr="007538DC">
              <w:rPr>
                <w:rFonts w:asciiTheme="minorHAnsi" w:hAnsiTheme="minorHAnsi" w:cstheme="minorHAnsi"/>
                <w:sz w:val="20"/>
                <w:szCs w:val="20"/>
              </w:rPr>
              <w:t>Zlatar Bistrica</w:t>
            </w:r>
            <w:r w:rsidRPr="007538DC">
              <w:rPr>
                <w:rFonts w:asciiTheme="minorHAnsi" w:hAnsiTheme="minorHAnsi" w:cstheme="minorHAnsi"/>
                <w:sz w:val="20"/>
                <w:szCs w:val="20"/>
              </w:rPr>
              <w:t xml:space="preserve"> </w:t>
            </w:r>
            <w:r w:rsidR="004937AD" w:rsidRPr="007538DC">
              <w:rPr>
                <w:rFonts w:asciiTheme="minorHAnsi" w:hAnsiTheme="minorHAnsi" w:cstheme="minorHAnsi"/>
                <w:b/>
                <w:bCs/>
                <w:i/>
                <w:iCs/>
                <w:sz w:val="20"/>
                <w:szCs w:val="20"/>
                <w:u w:val="single"/>
              </w:rPr>
              <w:t>(</w:t>
            </w:r>
            <w:r w:rsidR="004937AD" w:rsidRPr="007851FE">
              <w:rPr>
                <w:rFonts w:asciiTheme="minorHAnsi" w:hAnsiTheme="minorHAnsi" w:cstheme="minorHAnsi"/>
                <w:b/>
                <w:bCs/>
                <w:i/>
                <w:iCs/>
                <w:sz w:val="20"/>
                <w:szCs w:val="20"/>
                <w:u w:val="single"/>
              </w:rPr>
              <w:t>Prilog 4.)</w:t>
            </w:r>
          </w:p>
          <w:p w14:paraId="31755420" w14:textId="5F4FEF55" w:rsidR="00CC3710" w:rsidRPr="007851FE" w:rsidRDefault="005A50AF" w:rsidP="00B46D1E">
            <w:pPr>
              <w:pStyle w:val="Odlomakpopisa"/>
              <w:numPr>
                <w:ilvl w:val="0"/>
                <w:numId w:val="59"/>
              </w:numPr>
              <w:autoSpaceDE w:val="0"/>
              <w:autoSpaceDN w:val="0"/>
              <w:adjustRightInd w:val="0"/>
              <w:ind w:left="357" w:hanging="357"/>
              <w:rPr>
                <w:rFonts w:asciiTheme="minorHAnsi" w:hAnsiTheme="minorHAnsi" w:cstheme="minorHAnsi"/>
                <w:sz w:val="20"/>
                <w:szCs w:val="20"/>
              </w:rPr>
            </w:pPr>
            <w:r w:rsidRPr="007851FE">
              <w:rPr>
                <w:rFonts w:asciiTheme="minorHAnsi" w:hAnsiTheme="minorHAnsi" w:cstheme="minorHAnsi"/>
                <w:sz w:val="20"/>
                <w:szCs w:val="20"/>
              </w:rPr>
              <w:t>Društvo Crvenog križa Krapinsko-zagorske županije</w:t>
            </w:r>
            <w:r w:rsidR="00CC3710" w:rsidRPr="007851FE">
              <w:rPr>
                <w:rFonts w:asciiTheme="minorHAnsi" w:hAnsiTheme="minorHAnsi" w:cstheme="minorHAnsi"/>
                <w:sz w:val="20"/>
                <w:szCs w:val="20"/>
              </w:rPr>
              <w:t xml:space="preserve"> </w:t>
            </w:r>
            <w:r w:rsidR="004937AD" w:rsidRPr="007851FE">
              <w:rPr>
                <w:rFonts w:asciiTheme="minorHAnsi" w:hAnsiTheme="minorHAnsi" w:cstheme="minorHAnsi"/>
                <w:b/>
                <w:bCs/>
                <w:i/>
                <w:iCs/>
                <w:sz w:val="20"/>
                <w:szCs w:val="20"/>
                <w:u w:val="single"/>
              </w:rPr>
              <w:t>(Prilog 3.)</w:t>
            </w:r>
          </w:p>
        </w:tc>
      </w:tr>
      <w:tr w:rsidR="00CC3710" w:rsidRPr="007851FE" w14:paraId="51A852B1" w14:textId="77777777" w:rsidTr="007538DC">
        <w:trPr>
          <w:trHeight w:val="302"/>
        </w:trPr>
        <w:tc>
          <w:tcPr>
            <w:tcW w:w="292" w:type="pct"/>
            <w:vMerge/>
            <w:tcBorders>
              <w:top w:val="single" w:sz="4" w:space="0" w:color="auto"/>
              <w:left w:val="single" w:sz="4" w:space="0" w:color="auto"/>
              <w:bottom w:val="single" w:sz="4" w:space="0" w:color="auto"/>
              <w:right w:val="single" w:sz="4" w:space="0" w:color="auto"/>
            </w:tcBorders>
            <w:vAlign w:val="center"/>
          </w:tcPr>
          <w:p w14:paraId="2E5F54F5" w14:textId="77777777" w:rsidR="00CC3710" w:rsidRPr="007851FE" w:rsidRDefault="00CC3710"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top w:val="single" w:sz="4" w:space="0" w:color="auto"/>
              <w:left w:val="single" w:sz="4" w:space="0" w:color="auto"/>
              <w:bottom w:val="single" w:sz="4" w:space="0" w:color="auto"/>
              <w:right w:val="single" w:sz="4" w:space="0" w:color="auto"/>
            </w:tcBorders>
            <w:vAlign w:val="center"/>
          </w:tcPr>
          <w:p w14:paraId="1A4B01F7" w14:textId="77777777" w:rsidR="00CC3710" w:rsidRPr="007851FE" w:rsidRDefault="00CC3710"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4" w:space="0" w:color="auto"/>
              <w:left w:val="single" w:sz="4" w:space="0" w:color="auto"/>
              <w:bottom w:val="single" w:sz="4" w:space="0" w:color="auto"/>
              <w:right w:val="single" w:sz="4" w:space="0" w:color="auto"/>
            </w:tcBorders>
            <w:vAlign w:val="center"/>
          </w:tcPr>
          <w:p w14:paraId="21032606" w14:textId="7C49C2C7" w:rsidR="00CC3710" w:rsidRPr="007851FE" w:rsidRDefault="00CC3710" w:rsidP="007851FE">
            <w:pPr>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Stožer </w:t>
            </w:r>
            <w:r w:rsidR="00641679">
              <w:t xml:space="preserve"> </w:t>
            </w:r>
            <w:r w:rsidR="00641679" w:rsidRPr="00641679">
              <w:rPr>
                <w:rFonts w:asciiTheme="minorHAnsi" w:eastAsia="Times New Roman" w:hAnsiTheme="minorHAnsi" w:cstheme="minorHAnsi"/>
                <w:sz w:val="20"/>
                <w:szCs w:val="20"/>
                <w:lang w:eastAsia="hr-HR"/>
              </w:rPr>
              <w:t xml:space="preserve">civilne zaštite Krapinsko-zagorske županije </w:t>
            </w:r>
            <w:r w:rsidRPr="007851FE">
              <w:rPr>
                <w:rFonts w:asciiTheme="minorHAnsi" w:eastAsia="Times New Roman" w:hAnsiTheme="minorHAnsi" w:cstheme="minorHAnsi"/>
                <w:sz w:val="20"/>
                <w:szCs w:val="20"/>
                <w:lang w:eastAsia="hr-HR"/>
              </w:rPr>
              <w:t>prikuplja informacije o stoci i domaćim životinjama koje su bez nadzora.</w:t>
            </w:r>
          </w:p>
          <w:p w14:paraId="10D670BA" w14:textId="02B3254D" w:rsidR="00CC3710" w:rsidRPr="007851FE" w:rsidRDefault="00CC3710" w:rsidP="007851FE">
            <w:pPr>
              <w:widowControl w:val="0"/>
              <w:tabs>
                <w:tab w:val="left" w:pos="720"/>
              </w:tabs>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Načelnik </w:t>
            </w:r>
            <w:r w:rsidR="00641679" w:rsidRPr="007851FE">
              <w:rPr>
                <w:rFonts w:asciiTheme="minorHAnsi" w:eastAsia="Times New Roman" w:hAnsiTheme="minorHAnsi" w:cstheme="minorHAnsi"/>
                <w:sz w:val="20"/>
                <w:szCs w:val="20"/>
                <w:lang w:eastAsia="hr-HR"/>
              </w:rPr>
              <w:t xml:space="preserve">Stožera </w:t>
            </w:r>
            <w:r w:rsidR="00641679">
              <w:t xml:space="preserve"> </w:t>
            </w:r>
            <w:r w:rsidR="00641679" w:rsidRPr="00641679">
              <w:rPr>
                <w:rFonts w:asciiTheme="minorHAnsi" w:eastAsia="Times New Roman" w:hAnsiTheme="minorHAnsi" w:cstheme="minorHAnsi"/>
                <w:sz w:val="20"/>
                <w:szCs w:val="20"/>
                <w:lang w:eastAsia="hr-HR"/>
              </w:rPr>
              <w:t xml:space="preserve">civilne zaštite Krapinsko-zagorske županije </w:t>
            </w:r>
            <w:r w:rsidR="00566E88">
              <w:rPr>
                <w:rFonts w:asciiTheme="minorHAnsi" w:eastAsia="Times New Roman" w:hAnsiTheme="minorHAnsi" w:cstheme="minorHAnsi"/>
                <w:sz w:val="20"/>
                <w:szCs w:val="20"/>
                <w:lang w:eastAsia="hr-HR"/>
              </w:rPr>
              <w:t xml:space="preserve">zatražiti će </w:t>
            </w:r>
            <w:r w:rsidRPr="007851FE">
              <w:rPr>
                <w:rFonts w:asciiTheme="minorHAnsi" w:eastAsia="Times New Roman" w:hAnsiTheme="minorHAnsi" w:cstheme="minorHAnsi"/>
                <w:sz w:val="20"/>
                <w:szCs w:val="20"/>
                <w:lang w:eastAsia="hr-HR"/>
              </w:rPr>
              <w:t xml:space="preserve"> podatke od </w:t>
            </w:r>
            <w:r w:rsidR="0082659F" w:rsidRPr="007851FE">
              <w:rPr>
                <w:rFonts w:asciiTheme="minorHAnsi" w:eastAsia="Times New Roman" w:hAnsiTheme="minorHAnsi" w:cstheme="minorHAnsi"/>
                <w:sz w:val="20"/>
                <w:szCs w:val="20"/>
                <w:lang w:eastAsia="hr-HR"/>
              </w:rPr>
              <w:t xml:space="preserve">župana i </w:t>
            </w:r>
            <w:r w:rsidRPr="007851FE">
              <w:rPr>
                <w:rFonts w:asciiTheme="minorHAnsi" w:eastAsia="Times New Roman" w:hAnsiTheme="minorHAnsi" w:cstheme="minorHAnsi"/>
                <w:sz w:val="20"/>
                <w:szCs w:val="20"/>
                <w:lang w:eastAsia="hr-HR"/>
              </w:rPr>
              <w:t>gradonačelnika</w:t>
            </w:r>
            <w:r w:rsidR="0082659F" w:rsidRPr="007851FE">
              <w:rPr>
                <w:rFonts w:asciiTheme="minorHAnsi" w:eastAsia="Times New Roman" w:hAnsiTheme="minorHAnsi" w:cstheme="minorHAnsi"/>
                <w:sz w:val="20"/>
                <w:szCs w:val="20"/>
                <w:lang w:eastAsia="hr-HR"/>
              </w:rPr>
              <w:t>.</w:t>
            </w:r>
          </w:p>
          <w:p w14:paraId="0DAF3A0F" w14:textId="77777777" w:rsidR="00CC3710" w:rsidRPr="007851FE" w:rsidRDefault="00CC3710" w:rsidP="007851FE">
            <w:pPr>
              <w:widowControl w:val="0"/>
              <w:tabs>
                <w:tab w:val="left" w:pos="720"/>
              </w:tabs>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Nadležnost za:</w:t>
            </w:r>
          </w:p>
          <w:p w14:paraId="1653048E" w14:textId="77777777" w:rsidR="00CC3710" w:rsidRPr="007851FE" w:rsidRDefault="00CC3710" w:rsidP="00B46D1E">
            <w:pPr>
              <w:pStyle w:val="Odlomakpopisa"/>
              <w:widowControl w:val="0"/>
              <w:numPr>
                <w:ilvl w:val="0"/>
                <w:numId w:val="60"/>
              </w:numPr>
              <w:autoSpaceDE w:val="0"/>
              <w:autoSpaceDN w:val="0"/>
              <w:adjustRightInd w:val="0"/>
              <w:rPr>
                <w:rFonts w:asciiTheme="minorHAnsi" w:hAnsiTheme="minorHAnsi" w:cstheme="minorHAnsi"/>
                <w:sz w:val="20"/>
                <w:szCs w:val="20"/>
              </w:rPr>
            </w:pPr>
            <w:r w:rsidRPr="007851FE">
              <w:rPr>
                <w:rFonts w:asciiTheme="minorHAnsi" w:hAnsiTheme="minorHAnsi" w:cstheme="minorHAnsi"/>
                <w:sz w:val="20"/>
                <w:szCs w:val="20"/>
              </w:rPr>
              <w:t>praćenje stanja i provođenje aktivnosti na sprječavanju nastanka ili širenja zaraznih bolesti;</w:t>
            </w:r>
          </w:p>
          <w:p w14:paraId="09E26A6B" w14:textId="49B920E3" w:rsidR="00CC3710" w:rsidRPr="007851FE" w:rsidRDefault="00CC3710" w:rsidP="00B46D1E">
            <w:pPr>
              <w:pStyle w:val="Odlomakpopisa"/>
              <w:widowControl w:val="0"/>
              <w:numPr>
                <w:ilvl w:val="0"/>
                <w:numId w:val="60"/>
              </w:numPr>
              <w:autoSpaceDE w:val="0"/>
              <w:autoSpaceDN w:val="0"/>
              <w:adjustRightInd w:val="0"/>
              <w:rPr>
                <w:rFonts w:asciiTheme="minorHAnsi" w:hAnsiTheme="minorHAnsi" w:cstheme="minorHAnsi"/>
                <w:sz w:val="20"/>
                <w:szCs w:val="20"/>
              </w:rPr>
            </w:pPr>
            <w:r w:rsidRPr="007851FE">
              <w:rPr>
                <w:rFonts w:asciiTheme="minorHAnsi" w:hAnsiTheme="minorHAnsi" w:cstheme="minorHAnsi"/>
                <w:sz w:val="20"/>
                <w:szCs w:val="20"/>
              </w:rPr>
              <w:t>nadzor nad prometom i distribucijom namirnica životinjskog porijekla</w:t>
            </w:r>
            <w:r w:rsidR="007538DC">
              <w:rPr>
                <w:rFonts w:asciiTheme="minorHAnsi" w:hAnsiTheme="minorHAnsi" w:cstheme="minorHAnsi"/>
                <w:sz w:val="20"/>
                <w:szCs w:val="20"/>
              </w:rPr>
              <w:t>;</w:t>
            </w:r>
          </w:p>
          <w:p w14:paraId="4E195281" w14:textId="77777777" w:rsidR="00CC3710" w:rsidRPr="007851FE" w:rsidRDefault="00CC3710" w:rsidP="00B46D1E">
            <w:pPr>
              <w:pStyle w:val="Odlomakpopisa"/>
              <w:widowControl w:val="0"/>
              <w:numPr>
                <w:ilvl w:val="0"/>
                <w:numId w:val="60"/>
              </w:numPr>
              <w:autoSpaceDE w:val="0"/>
              <w:autoSpaceDN w:val="0"/>
              <w:adjustRightInd w:val="0"/>
              <w:rPr>
                <w:rFonts w:asciiTheme="minorHAnsi" w:hAnsiTheme="minorHAnsi" w:cstheme="minorHAnsi"/>
                <w:sz w:val="20"/>
                <w:szCs w:val="20"/>
              </w:rPr>
            </w:pPr>
            <w:r w:rsidRPr="007851FE">
              <w:rPr>
                <w:rFonts w:asciiTheme="minorHAnsi" w:hAnsiTheme="minorHAnsi" w:cstheme="minorHAnsi"/>
                <w:sz w:val="20"/>
                <w:szCs w:val="20"/>
              </w:rPr>
              <w:t>prikupljanje i zbrinjavanje životinja; liječenje, klanje ili eutanazija životinja;</w:t>
            </w:r>
          </w:p>
          <w:p w14:paraId="3C7EEB37" w14:textId="792D22C6" w:rsidR="00CC3710" w:rsidRPr="007851FE" w:rsidRDefault="00CC3710" w:rsidP="007851FE">
            <w:pPr>
              <w:tabs>
                <w:tab w:val="left" w:pos="1924"/>
              </w:tabs>
              <w:autoSpaceDE w:val="0"/>
              <w:autoSpaceDN w:val="0"/>
              <w:adjustRightInd w:val="0"/>
              <w:spacing w:line="240" w:lineRule="auto"/>
              <w:rPr>
                <w:rFonts w:asciiTheme="minorHAnsi" w:hAnsiTheme="minorHAnsi" w:cstheme="minorHAnsi"/>
                <w:sz w:val="20"/>
                <w:szCs w:val="20"/>
              </w:rPr>
            </w:pPr>
            <w:r w:rsidRPr="007851FE">
              <w:rPr>
                <w:rFonts w:asciiTheme="minorHAnsi" w:hAnsiTheme="minorHAnsi" w:cstheme="minorHAnsi"/>
                <w:sz w:val="20"/>
                <w:szCs w:val="20"/>
              </w:rPr>
              <w:lastRenderedPageBreak/>
              <w:t xml:space="preserve">i druge provedbene aktivnosti imaju veterinarske organizacije koje djeluju na prostoru </w:t>
            </w:r>
            <w:r w:rsidR="0082659F" w:rsidRPr="007851FE">
              <w:rPr>
                <w:rFonts w:asciiTheme="minorHAnsi" w:hAnsiTheme="minorHAnsi" w:cstheme="minorHAnsi"/>
                <w:sz w:val="20"/>
                <w:szCs w:val="20"/>
              </w:rPr>
              <w:t>Županije</w:t>
            </w:r>
          </w:p>
        </w:tc>
        <w:tc>
          <w:tcPr>
            <w:tcW w:w="1506" w:type="pct"/>
            <w:tcBorders>
              <w:top w:val="single" w:sz="4" w:space="0" w:color="auto"/>
              <w:left w:val="single" w:sz="4" w:space="0" w:color="auto"/>
              <w:bottom w:val="single" w:sz="4" w:space="0" w:color="auto"/>
              <w:right w:val="single" w:sz="4" w:space="0" w:color="auto"/>
            </w:tcBorders>
            <w:vAlign w:val="center"/>
          </w:tcPr>
          <w:p w14:paraId="6C127A57" w14:textId="42D1B748" w:rsidR="00CC3710" w:rsidRPr="007851FE" w:rsidRDefault="00D25DF5" w:rsidP="00B46D1E">
            <w:pPr>
              <w:pStyle w:val="Odlomakpopisa"/>
              <w:numPr>
                <w:ilvl w:val="0"/>
                <w:numId w:val="61"/>
              </w:numPr>
              <w:autoSpaceDE w:val="0"/>
              <w:autoSpaceDN w:val="0"/>
              <w:adjustRightInd w:val="0"/>
              <w:ind w:left="357" w:hanging="357"/>
              <w:rPr>
                <w:rFonts w:asciiTheme="minorHAnsi" w:hAnsiTheme="minorHAnsi" w:cstheme="minorHAnsi"/>
                <w:sz w:val="20"/>
                <w:szCs w:val="20"/>
              </w:rPr>
            </w:pPr>
            <w:r w:rsidRPr="007851FE">
              <w:rPr>
                <w:rFonts w:asciiTheme="minorHAnsi" w:hAnsiTheme="minorHAnsi" w:cstheme="minorHAnsi"/>
                <w:sz w:val="20"/>
                <w:szCs w:val="20"/>
              </w:rPr>
              <w:lastRenderedPageBreak/>
              <w:t>ZAG- VET</w:t>
            </w:r>
            <w:r w:rsidR="00F9790A">
              <w:rPr>
                <w:rFonts w:asciiTheme="minorHAnsi" w:hAnsiTheme="minorHAnsi" w:cstheme="minorHAnsi"/>
                <w:sz w:val="20"/>
                <w:szCs w:val="20"/>
              </w:rPr>
              <w:t xml:space="preserve"> d.o.o.</w:t>
            </w:r>
            <w:r w:rsidR="004937AD" w:rsidRPr="007851FE">
              <w:rPr>
                <w:rFonts w:asciiTheme="minorHAnsi" w:hAnsiTheme="minorHAnsi" w:cstheme="minorHAnsi"/>
                <w:sz w:val="20"/>
                <w:szCs w:val="20"/>
              </w:rPr>
              <w:t xml:space="preserve"> </w:t>
            </w:r>
            <w:r w:rsidR="004937AD" w:rsidRPr="007851FE">
              <w:rPr>
                <w:rFonts w:asciiTheme="minorHAnsi" w:hAnsiTheme="minorHAnsi" w:cstheme="minorHAnsi"/>
                <w:b/>
                <w:bCs/>
                <w:i/>
                <w:iCs/>
                <w:sz w:val="20"/>
                <w:szCs w:val="20"/>
                <w:u w:val="single"/>
              </w:rPr>
              <w:t>(Prilog 7.</w:t>
            </w:r>
            <w:r w:rsidRPr="007851FE">
              <w:rPr>
                <w:rFonts w:asciiTheme="minorHAnsi" w:hAnsiTheme="minorHAnsi" w:cstheme="minorHAnsi"/>
                <w:b/>
                <w:bCs/>
                <w:i/>
                <w:iCs/>
                <w:sz w:val="20"/>
                <w:szCs w:val="20"/>
                <w:u w:val="single"/>
              </w:rPr>
              <w:t>10</w:t>
            </w:r>
            <w:r w:rsidR="004937AD" w:rsidRPr="007851FE">
              <w:rPr>
                <w:rFonts w:asciiTheme="minorHAnsi" w:hAnsiTheme="minorHAnsi" w:cstheme="minorHAnsi"/>
                <w:b/>
                <w:bCs/>
                <w:i/>
                <w:iCs/>
                <w:sz w:val="20"/>
                <w:szCs w:val="20"/>
                <w:u w:val="single"/>
              </w:rPr>
              <w:t>.)</w:t>
            </w:r>
          </w:p>
          <w:p w14:paraId="1BEC41E3" w14:textId="79324FA1" w:rsidR="00CC3710" w:rsidRPr="007851FE" w:rsidRDefault="00722042" w:rsidP="00B46D1E">
            <w:pPr>
              <w:pStyle w:val="Odlomakpopisa"/>
              <w:numPr>
                <w:ilvl w:val="0"/>
                <w:numId w:val="61"/>
              </w:numPr>
              <w:autoSpaceDE w:val="0"/>
              <w:autoSpaceDN w:val="0"/>
              <w:adjustRightInd w:val="0"/>
              <w:ind w:left="357" w:hanging="357"/>
              <w:rPr>
                <w:rFonts w:asciiTheme="minorHAnsi" w:hAnsiTheme="minorHAnsi" w:cstheme="minorHAnsi"/>
                <w:sz w:val="20"/>
                <w:szCs w:val="20"/>
              </w:rPr>
            </w:pPr>
            <w:r w:rsidRPr="007851FE">
              <w:rPr>
                <w:rFonts w:asciiTheme="minorHAnsi" w:hAnsiTheme="minorHAnsi" w:cstheme="minorHAnsi"/>
                <w:sz w:val="20"/>
                <w:szCs w:val="20"/>
              </w:rPr>
              <w:t>u</w:t>
            </w:r>
            <w:r w:rsidR="00CC3710" w:rsidRPr="007851FE">
              <w:rPr>
                <w:rFonts w:asciiTheme="minorHAnsi" w:hAnsiTheme="minorHAnsi" w:cstheme="minorHAnsi"/>
                <w:sz w:val="20"/>
                <w:szCs w:val="20"/>
              </w:rPr>
              <w:t xml:space="preserve">druge građana </w:t>
            </w:r>
            <w:r w:rsidR="0001764E" w:rsidRPr="007851FE">
              <w:rPr>
                <w:rFonts w:asciiTheme="minorHAnsi" w:hAnsiTheme="minorHAnsi" w:cstheme="minorHAnsi"/>
                <w:sz w:val="20"/>
                <w:szCs w:val="20"/>
              </w:rPr>
              <w:t>(angažirane od strane JLS-a)</w:t>
            </w:r>
          </w:p>
        </w:tc>
      </w:tr>
      <w:tr w:rsidR="00CC3710" w:rsidRPr="007851FE" w14:paraId="2B0D9F26" w14:textId="77777777" w:rsidTr="007538DC">
        <w:trPr>
          <w:trHeight w:val="299"/>
        </w:trPr>
        <w:tc>
          <w:tcPr>
            <w:tcW w:w="292" w:type="pct"/>
            <w:vMerge/>
            <w:tcBorders>
              <w:top w:val="single" w:sz="4" w:space="0" w:color="auto"/>
              <w:left w:val="single" w:sz="4" w:space="0" w:color="auto"/>
              <w:bottom w:val="single" w:sz="4" w:space="0" w:color="auto"/>
              <w:right w:val="single" w:sz="4" w:space="0" w:color="auto"/>
            </w:tcBorders>
            <w:vAlign w:val="center"/>
          </w:tcPr>
          <w:p w14:paraId="4179371A" w14:textId="77777777" w:rsidR="00CC3710" w:rsidRPr="007851FE" w:rsidRDefault="00CC3710"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top w:val="single" w:sz="4" w:space="0" w:color="auto"/>
              <w:left w:val="single" w:sz="4" w:space="0" w:color="auto"/>
              <w:bottom w:val="single" w:sz="4" w:space="0" w:color="auto"/>
              <w:right w:val="single" w:sz="4" w:space="0" w:color="auto"/>
            </w:tcBorders>
            <w:vAlign w:val="center"/>
          </w:tcPr>
          <w:p w14:paraId="6243C260" w14:textId="77777777" w:rsidR="00CC3710" w:rsidRPr="007851FE" w:rsidRDefault="00CC3710"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4" w:space="0" w:color="auto"/>
              <w:left w:val="single" w:sz="4" w:space="0" w:color="auto"/>
              <w:bottom w:val="single" w:sz="4" w:space="0" w:color="auto"/>
              <w:right w:val="single" w:sz="4" w:space="0" w:color="auto"/>
            </w:tcBorders>
            <w:vAlign w:val="center"/>
          </w:tcPr>
          <w:p w14:paraId="6CB56161" w14:textId="77777777" w:rsidR="00CC3710" w:rsidRPr="007851FE" w:rsidRDefault="00CC3710" w:rsidP="007851FE">
            <w:pPr>
              <w:pStyle w:val="Stil3"/>
              <w:rPr>
                <w:rFonts w:asciiTheme="minorHAnsi" w:hAnsiTheme="minorHAnsi" w:cstheme="minorHAnsi"/>
                <w:b w:val="0"/>
                <w:sz w:val="20"/>
                <w:szCs w:val="20"/>
                <w:u w:val="none"/>
              </w:rPr>
            </w:pPr>
            <w:r w:rsidRPr="007851FE">
              <w:rPr>
                <w:rFonts w:asciiTheme="minorHAnsi" w:hAnsiTheme="minorHAnsi" w:cstheme="minorHAnsi"/>
                <w:b w:val="0"/>
                <w:sz w:val="20"/>
                <w:szCs w:val="20"/>
                <w:u w:val="none"/>
              </w:rPr>
              <w:t>Pružanje psihološke potpore</w:t>
            </w:r>
          </w:p>
        </w:tc>
        <w:tc>
          <w:tcPr>
            <w:tcW w:w="1506" w:type="pct"/>
            <w:tcBorders>
              <w:top w:val="single" w:sz="4" w:space="0" w:color="auto"/>
              <w:left w:val="single" w:sz="4" w:space="0" w:color="auto"/>
              <w:bottom w:val="single" w:sz="4" w:space="0" w:color="auto"/>
              <w:right w:val="single" w:sz="4" w:space="0" w:color="auto"/>
            </w:tcBorders>
            <w:vAlign w:val="center"/>
          </w:tcPr>
          <w:p w14:paraId="0565BCEE" w14:textId="7C866709" w:rsidR="00CC3710" w:rsidRPr="007851FE" w:rsidRDefault="00CC3710" w:rsidP="00B46D1E">
            <w:pPr>
              <w:pStyle w:val="Odlomakpopisa"/>
              <w:numPr>
                <w:ilvl w:val="0"/>
                <w:numId w:val="61"/>
              </w:numPr>
              <w:autoSpaceDE w:val="0"/>
              <w:autoSpaceDN w:val="0"/>
              <w:adjustRightInd w:val="0"/>
              <w:ind w:left="357" w:hanging="357"/>
              <w:rPr>
                <w:rFonts w:asciiTheme="minorHAnsi" w:hAnsiTheme="minorHAnsi" w:cstheme="minorHAnsi"/>
                <w:sz w:val="20"/>
                <w:szCs w:val="20"/>
              </w:rPr>
            </w:pPr>
            <w:r w:rsidRPr="007851FE">
              <w:rPr>
                <w:rFonts w:asciiTheme="minorHAnsi" w:hAnsiTheme="minorHAnsi" w:cstheme="minorHAnsi"/>
                <w:sz w:val="20"/>
                <w:szCs w:val="20"/>
              </w:rPr>
              <w:t>Cen</w:t>
            </w:r>
            <w:r w:rsidR="00544C2F">
              <w:rPr>
                <w:rFonts w:asciiTheme="minorHAnsi" w:hAnsiTheme="minorHAnsi" w:cstheme="minorHAnsi"/>
                <w:sz w:val="20"/>
                <w:szCs w:val="20"/>
              </w:rPr>
              <w:t>tri</w:t>
            </w:r>
            <w:r w:rsidRPr="007851FE">
              <w:rPr>
                <w:rFonts w:asciiTheme="minorHAnsi" w:hAnsiTheme="minorHAnsi" w:cstheme="minorHAnsi"/>
                <w:sz w:val="20"/>
                <w:szCs w:val="20"/>
              </w:rPr>
              <w:t xml:space="preserve"> za socijalnu skrb </w:t>
            </w:r>
            <w:r w:rsidR="004937AD" w:rsidRPr="007851FE">
              <w:rPr>
                <w:rFonts w:asciiTheme="minorHAnsi" w:hAnsiTheme="minorHAnsi" w:cstheme="minorHAnsi"/>
                <w:b/>
                <w:bCs/>
                <w:i/>
                <w:iCs/>
                <w:sz w:val="20"/>
                <w:szCs w:val="20"/>
                <w:u w:val="single"/>
              </w:rPr>
              <w:t xml:space="preserve">(Prilog </w:t>
            </w:r>
            <w:r w:rsidR="00D25DF5" w:rsidRPr="007851FE">
              <w:rPr>
                <w:rFonts w:asciiTheme="minorHAnsi" w:hAnsiTheme="minorHAnsi" w:cstheme="minorHAnsi"/>
                <w:b/>
                <w:bCs/>
                <w:i/>
                <w:iCs/>
                <w:sz w:val="20"/>
                <w:szCs w:val="20"/>
                <w:u w:val="single"/>
              </w:rPr>
              <w:t>1</w:t>
            </w:r>
            <w:r w:rsidR="00D95C4C" w:rsidRPr="007851FE">
              <w:rPr>
                <w:rFonts w:asciiTheme="minorHAnsi" w:hAnsiTheme="minorHAnsi" w:cstheme="minorHAnsi"/>
                <w:b/>
                <w:bCs/>
                <w:i/>
                <w:iCs/>
                <w:sz w:val="20"/>
                <w:szCs w:val="20"/>
                <w:u w:val="single"/>
              </w:rPr>
              <w:t>5</w:t>
            </w:r>
            <w:r w:rsidR="004937AD" w:rsidRPr="007851FE">
              <w:rPr>
                <w:rFonts w:asciiTheme="minorHAnsi" w:hAnsiTheme="minorHAnsi" w:cstheme="minorHAnsi"/>
                <w:b/>
                <w:bCs/>
                <w:i/>
                <w:iCs/>
                <w:sz w:val="20"/>
                <w:szCs w:val="20"/>
                <w:u w:val="single"/>
              </w:rPr>
              <w:t>.)</w:t>
            </w:r>
          </w:p>
        </w:tc>
      </w:tr>
      <w:tr w:rsidR="00CC3710" w:rsidRPr="007851FE" w14:paraId="483F8A71" w14:textId="77777777" w:rsidTr="007538DC">
        <w:trPr>
          <w:trHeight w:val="299"/>
        </w:trPr>
        <w:tc>
          <w:tcPr>
            <w:tcW w:w="292" w:type="pct"/>
            <w:vMerge/>
            <w:tcBorders>
              <w:top w:val="single" w:sz="4" w:space="0" w:color="auto"/>
              <w:left w:val="single" w:sz="4" w:space="0" w:color="auto"/>
              <w:bottom w:val="single" w:sz="4" w:space="0" w:color="auto"/>
              <w:right w:val="single" w:sz="4" w:space="0" w:color="auto"/>
            </w:tcBorders>
            <w:vAlign w:val="center"/>
          </w:tcPr>
          <w:p w14:paraId="449F407B" w14:textId="77777777" w:rsidR="00CC3710" w:rsidRPr="007851FE" w:rsidRDefault="00CC3710"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top w:val="single" w:sz="4" w:space="0" w:color="auto"/>
              <w:left w:val="single" w:sz="4" w:space="0" w:color="auto"/>
              <w:bottom w:val="single" w:sz="4" w:space="0" w:color="auto"/>
              <w:right w:val="single" w:sz="4" w:space="0" w:color="auto"/>
            </w:tcBorders>
            <w:vAlign w:val="center"/>
          </w:tcPr>
          <w:p w14:paraId="2C799A0F" w14:textId="77777777" w:rsidR="00CC3710" w:rsidRPr="007851FE" w:rsidRDefault="00CC3710"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4" w:space="0" w:color="auto"/>
              <w:left w:val="single" w:sz="4" w:space="0" w:color="auto"/>
              <w:right w:val="single" w:sz="4" w:space="0" w:color="auto"/>
            </w:tcBorders>
            <w:vAlign w:val="center"/>
          </w:tcPr>
          <w:p w14:paraId="41627680" w14:textId="77777777" w:rsidR="00CC3710" w:rsidRPr="007851FE" w:rsidRDefault="00CC3710" w:rsidP="007851FE">
            <w:pPr>
              <w:spacing w:line="240" w:lineRule="auto"/>
              <w:rPr>
                <w:rFonts w:asciiTheme="minorHAnsi" w:hAnsiTheme="minorHAnsi" w:cstheme="minorHAnsi"/>
                <w:sz w:val="20"/>
                <w:szCs w:val="20"/>
              </w:rPr>
            </w:pPr>
            <w:r w:rsidRPr="007851FE">
              <w:rPr>
                <w:rFonts w:asciiTheme="minorHAnsi" w:hAnsiTheme="minorHAnsi" w:cstheme="minorHAnsi"/>
                <w:sz w:val="20"/>
                <w:szCs w:val="20"/>
              </w:rPr>
              <w:t>Opskrba sanitetskim materijalom i opremom</w:t>
            </w:r>
          </w:p>
        </w:tc>
        <w:tc>
          <w:tcPr>
            <w:tcW w:w="1506" w:type="pct"/>
            <w:tcBorders>
              <w:top w:val="single" w:sz="4" w:space="0" w:color="auto"/>
              <w:left w:val="single" w:sz="4" w:space="0" w:color="auto"/>
              <w:bottom w:val="single" w:sz="4" w:space="0" w:color="auto"/>
              <w:right w:val="single" w:sz="4" w:space="0" w:color="auto"/>
            </w:tcBorders>
            <w:vAlign w:val="center"/>
          </w:tcPr>
          <w:p w14:paraId="7968E5A9" w14:textId="2F60725A" w:rsidR="004937AD" w:rsidRPr="007851FE" w:rsidRDefault="00CC3710" w:rsidP="00B46D1E">
            <w:pPr>
              <w:pStyle w:val="Odlomakpopisa"/>
              <w:numPr>
                <w:ilvl w:val="0"/>
                <w:numId w:val="65"/>
              </w:numPr>
              <w:autoSpaceDE w:val="0"/>
              <w:autoSpaceDN w:val="0"/>
              <w:adjustRightInd w:val="0"/>
              <w:ind w:left="357" w:hanging="357"/>
              <w:rPr>
                <w:rFonts w:asciiTheme="minorHAnsi" w:hAnsiTheme="minorHAnsi" w:cstheme="minorHAnsi"/>
                <w:sz w:val="20"/>
                <w:szCs w:val="20"/>
              </w:rPr>
            </w:pPr>
            <w:r w:rsidRPr="007851FE">
              <w:rPr>
                <w:rFonts w:asciiTheme="minorHAnsi" w:hAnsiTheme="minorHAnsi" w:cstheme="minorHAnsi"/>
                <w:sz w:val="20"/>
                <w:szCs w:val="20"/>
              </w:rPr>
              <w:t xml:space="preserve">Dom zdravlja </w:t>
            </w:r>
            <w:r w:rsidR="00A94743" w:rsidRPr="007851FE">
              <w:rPr>
                <w:rFonts w:asciiTheme="minorHAnsi" w:hAnsiTheme="minorHAnsi" w:cstheme="minorHAnsi"/>
                <w:sz w:val="20"/>
                <w:szCs w:val="20"/>
              </w:rPr>
              <w:t>Krapinsko – zagorske županije</w:t>
            </w:r>
            <w:r w:rsidR="004937AD" w:rsidRPr="007851FE">
              <w:rPr>
                <w:rFonts w:asciiTheme="minorHAnsi" w:hAnsiTheme="minorHAnsi" w:cstheme="minorHAnsi"/>
                <w:sz w:val="20"/>
                <w:szCs w:val="20"/>
              </w:rPr>
              <w:t xml:space="preserve"> </w:t>
            </w:r>
            <w:r w:rsidR="004937AD" w:rsidRPr="007851FE">
              <w:rPr>
                <w:rFonts w:asciiTheme="minorHAnsi" w:hAnsiTheme="minorHAnsi" w:cstheme="minorHAnsi"/>
                <w:b/>
                <w:bCs/>
                <w:i/>
                <w:iCs/>
                <w:sz w:val="20"/>
                <w:szCs w:val="20"/>
                <w:u w:val="single"/>
              </w:rPr>
              <w:t>(Prilog 7.</w:t>
            </w:r>
            <w:r w:rsidR="00D25DF5" w:rsidRPr="007851FE">
              <w:rPr>
                <w:rFonts w:asciiTheme="minorHAnsi" w:hAnsiTheme="minorHAnsi" w:cstheme="minorHAnsi"/>
                <w:b/>
                <w:bCs/>
                <w:i/>
                <w:iCs/>
                <w:sz w:val="20"/>
                <w:szCs w:val="20"/>
                <w:u w:val="single"/>
              </w:rPr>
              <w:t>3</w:t>
            </w:r>
            <w:r w:rsidR="004937AD" w:rsidRPr="007851FE">
              <w:rPr>
                <w:rFonts w:asciiTheme="minorHAnsi" w:hAnsiTheme="minorHAnsi" w:cstheme="minorHAnsi"/>
                <w:b/>
                <w:bCs/>
                <w:i/>
                <w:iCs/>
                <w:sz w:val="20"/>
                <w:szCs w:val="20"/>
                <w:u w:val="single"/>
              </w:rPr>
              <w:t>.)</w:t>
            </w:r>
          </w:p>
        </w:tc>
      </w:tr>
      <w:tr w:rsidR="00CC3710" w:rsidRPr="007851FE" w14:paraId="79EA7932" w14:textId="77777777" w:rsidTr="007538DC">
        <w:trPr>
          <w:trHeight w:val="299"/>
        </w:trPr>
        <w:tc>
          <w:tcPr>
            <w:tcW w:w="292" w:type="pct"/>
            <w:vMerge/>
            <w:tcBorders>
              <w:top w:val="single" w:sz="4" w:space="0" w:color="auto"/>
              <w:left w:val="single" w:sz="4" w:space="0" w:color="auto"/>
              <w:bottom w:val="single" w:sz="4" w:space="0" w:color="auto"/>
              <w:right w:val="single" w:sz="4" w:space="0" w:color="auto"/>
            </w:tcBorders>
            <w:vAlign w:val="center"/>
          </w:tcPr>
          <w:p w14:paraId="48AEE93E" w14:textId="77777777" w:rsidR="00CC3710" w:rsidRPr="007851FE" w:rsidRDefault="00CC3710"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top w:val="single" w:sz="4" w:space="0" w:color="auto"/>
              <w:left w:val="single" w:sz="4" w:space="0" w:color="auto"/>
              <w:bottom w:val="single" w:sz="4" w:space="0" w:color="auto"/>
              <w:right w:val="single" w:sz="4" w:space="0" w:color="auto"/>
            </w:tcBorders>
            <w:vAlign w:val="center"/>
          </w:tcPr>
          <w:p w14:paraId="7936C158" w14:textId="77777777" w:rsidR="00CC3710" w:rsidRPr="007851FE" w:rsidRDefault="00CC3710"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6" w:space="0" w:color="auto"/>
              <w:left w:val="single" w:sz="4" w:space="0" w:color="auto"/>
              <w:bottom w:val="single" w:sz="4" w:space="0" w:color="auto"/>
              <w:right w:val="single" w:sz="4" w:space="0" w:color="auto"/>
            </w:tcBorders>
            <w:vAlign w:val="center"/>
          </w:tcPr>
          <w:p w14:paraId="6A770DAA" w14:textId="305456F2" w:rsidR="00CC3710" w:rsidRPr="007851FE" w:rsidRDefault="00CC3710" w:rsidP="007851FE">
            <w:pPr>
              <w:widowControl w:val="0"/>
              <w:tabs>
                <w:tab w:val="left" w:pos="401"/>
              </w:tabs>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Upotreba raspoloživih materijalno - tehničkih sredstava za zaštitu od poplava</w:t>
            </w:r>
          </w:p>
          <w:p w14:paraId="74542C97" w14:textId="77777777" w:rsidR="00CC3710" w:rsidRPr="007851FE" w:rsidRDefault="00CC3710" w:rsidP="007851FE">
            <w:pPr>
              <w:pStyle w:val="Stil3"/>
              <w:rPr>
                <w:rFonts w:asciiTheme="minorHAnsi" w:hAnsiTheme="minorHAnsi" w:cstheme="minorHAnsi"/>
                <w:b w:val="0"/>
                <w:sz w:val="20"/>
                <w:szCs w:val="20"/>
                <w:u w:val="none"/>
                <w:lang w:eastAsia="hr-HR"/>
              </w:rPr>
            </w:pPr>
            <w:r w:rsidRPr="007851FE">
              <w:rPr>
                <w:rFonts w:asciiTheme="minorHAnsi" w:hAnsiTheme="minorHAnsi" w:cstheme="minorHAnsi"/>
                <w:b w:val="0"/>
                <w:sz w:val="20"/>
                <w:szCs w:val="20"/>
                <w:u w:val="none"/>
                <w:lang w:eastAsia="hr-HR"/>
              </w:rPr>
              <w:t>U zaštiti od poplava koristit će se materijalno tehnička sredstva:</w:t>
            </w:r>
          </w:p>
          <w:p w14:paraId="5C3F8408" w14:textId="4999DE04" w:rsidR="00CC3710" w:rsidRPr="007851FE" w:rsidRDefault="00CC3710" w:rsidP="00B46D1E">
            <w:pPr>
              <w:numPr>
                <w:ilvl w:val="0"/>
                <w:numId w:val="62"/>
              </w:numPr>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sredstva i oprema </w:t>
            </w:r>
            <w:r w:rsidR="00722042" w:rsidRPr="007851FE">
              <w:rPr>
                <w:rFonts w:asciiTheme="minorHAnsi" w:eastAsia="Times New Roman" w:hAnsiTheme="minorHAnsi" w:cstheme="minorHAnsi"/>
                <w:sz w:val="20"/>
                <w:szCs w:val="20"/>
                <w:lang w:eastAsia="hr-HR"/>
              </w:rPr>
              <w:t>V</w:t>
            </w:r>
            <w:r w:rsidRPr="007851FE">
              <w:rPr>
                <w:rFonts w:asciiTheme="minorHAnsi" w:eastAsia="Times New Roman" w:hAnsiTheme="minorHAnsi" w:cstheme="minorHAnsi"/>
                <w:sz w:val="20"/>
                <w:szCs w:val="20"/>
                <w:lang w:eastAsia="hr-HR"/>
              </w:rPr>
              <w:t xml:space="preserve">atrogasne zajednice </w:t>
            </w:r>
            <w:r w:rsidR="00FF64DA" w:rsidRPr="007851FE">
              <w:rPr>
                <w:rFonts w:asciiTheme="minorHAnsi" w:eastAsia="Times New Roman" w:hAnsiTheme="minorHAnsi" w:cstheme="minorHAnsi"/>
                <w:sz w:val="20"/>
                <w:szCs w:val="20"/>
                <w:lang w:eastAsia="hr-HR"/>
              </w:rPr>
              <w:t>Krapinsko-zagorske županije</w:t>
            </w:r>
          </w:p>
          <w:p w14:paraId="0BB90565" w14:textId="22AD2F8E" w:rsidR="00CC3710" w:rsidRPr="007851FE" w:rsidRDefault="00CC3710" w:rsidP="00B46D1E">
            <w:pPr>
              <w:numPr>
                <w:ilvl w:val="0"/>
                <w:numId w:val="62"/>
              </w:numPr>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licencirano poduzeća Hrvatskih voda </w:t>
            </w:r>
          </w:p>
          <w:p w14:paraId="5410A90A" w14:textId="77777777" w:rsidR="00CC3710" w:rsidRPr="007851FE" w:rsidRDefault="00CC3710" w:rsidP="00B46D1E">
            <w:pPr>
              <w:numPr>
                <w:ilvl w:val="0"/>
                <w:numId w:val="62"/>
              </w:numPr>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strojevi i oprema građevinskih poduzeća strojevi i oprema građana - obrtnika (priručna sredstva i sl.).</w:t>
            </w:r>
          </w:p>
        </w:tc>
        <w:tc>
          <w:tcPr>
            <w:tcW w:w="1506" w:type="pct"/>
            <w:tcBorders>
              <w:top w:val="single" w:sz="4" w:space="0" w:color="auto"/>
              <w:left w:val="single" w:sz="4" w:space="0" w:color="auto"/>
              <w:bottom w:val="single" w:sz="4" w:space="0" w:color="auto"/>
              <w:right w:val="single" w:sz="4" w:space="0" w:color="auto"/>
            </w:tcBorders>
            <w:vAlign w:val="center"/>
          </w:tcPr>
          <w:p w14:paraId="1E31CB10" w14:textId="4BEA7C8C" w:rsidR="00CC3710" w:rsidRPr="007851FE" w:rsidRDefault="00CC3710" w:rsidP="00F9790A">
            <w:pPr>
              <w:widowControl w:val="0"/>
              <w:tabs>
                <w:tab w:val="left" w:pos="401"/>
              </w:tabs>
              <w:autoSpaceDE w:val="0"/>
              <w:autoSpaceDN w:val="0"/>
              <w:adjustRightInd w:val="0"/>
              <w:spacing w:after="120"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Upotreba raspoloživih materijalno -tehničkih sredstava za zaštitu od poplava</w:t>
            </w:r>
          </w:p>
          <w:p w14:paraId="7747E3E6" w14:textId="73409E3A" w:rsidR="00CC3710" w:rsidRPr="007851FE" w:rsidRDefault="00CC3710" w:rsidP="00B46D1E">
            <w:pPr>
              <w:pStyle w:val="Odlomakpopisa"/>
              <w:numPr>
                <w:ilvl w:val="0"/>
                <w:numId w:val="63"/>
              </w:numPr>
              <w:autoSpaceDE w:val="0"/>
              <w:autoSpaceDN w:val="0"/>
              <w:adjustRightInd w:val="0"/>
              <w:ind w:left="357" w:hanging="357"/>
              <w:rPr>
                <w:rFonts w:asciiTheme="minorHAnsi" w:hAnsiTheme="minorHAnsi" w:cstheme="minorHAnsi"/>
                <w:sz w:val="20"/>
                <w:szCs w:val="20"/>
              </w:rPr>
            </w:pPr>
            <w:r w:rsidRPr="007851FE">
              <w:rPr>
                <w:rFonts w:asciiTheme="minorHAnsi" w:hAnsiTheme="minorHAnsi" w:cstheme="minorHAnsi"/>
                <w:sz w:val="20"/>
                <w:szCs w:val="20"/>
              </w:rPr>
              <w:t xml:space="preserve">vatrogasna zajednica </w:t>
            </w:r>
            <w:r w:rsidR="00FF64DA" w:rsidRPr="007851FE">
              <w:rPr>
                <w:rFonts w:asciiTheme="minorHAnsi" w:hAnsiTheme="minorHAnsi" w:cstheme="minorHAnsi"/>
                <w:sz w:val="20"/>
                <w:szCs w:val="20"/>
              </w:rPr>
              <w:t>Krapinsko-zagorske županije</w:t>
            </w:r>
            <w:r w:rsidR="004937AD" w:rsidRPr="007851FE">
              <w:rPr>
                <w:rFonts w:asciiTheme="minorHAnsi" w:hAnsiTheme="minorHAnsi" w:cstheme="minorHAnsi"/>
                <w:sz w:val="20"/>
                <w:szCs w:val="20"/>
              </w:rPr>
              <w:t xml:space="preserve"> </w:t>
            </w:r>
            <w:r w:rsidR="004937AD" w:rsidRPr="007851FE">
              <w:rPr>
                <w:rFonts w:asciiTheme="minorHAnsi" w:hAnsiTheme="minorHAnsi" w:cstheme="minorHAnsi"/>
                <w:b/>
                <w:bCs/>
                <w:i/>
                <w:iCs/>
                <w:sz w:val="20"/>
                <w:szCs w:val="20"/>
                <w:u w:val="single"/>
              </w:rPr>
              <w:t>(Prilog 2.)</w:t>
            </w:r>
          </w:p>
          <w:p w14:paraId="73578380" w14:textId="13DF5515" w:rsidR="00CC3710" w:rsidRPr="007851FE" w:rsidRDefault="00D25DF5" w:rsidP="00B46D1E">
            <w:pPr>
              <w:numPr>
                <w:ilvl w:val="0"/>
                <w:numId w:val="63"/>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Vodoprivreda Zagorje d.o.o.</w:t>
            </w:r>
            <w:r w:rsidRPr="007851FE">
              <w:rPr>
                <w:rFonts w:asciiTheme="minorHAnsi" w:eastAsia="Times New Roman" w:hAnsiTheme="minorHAnsi" w:cstheme="minorHAnsi"/>
                <w:b/>
                <w:i/>
                <w:sz w:val="20"/>
                <w:szCs w:val="20"/>
                <w:u w:val="single"/>
                <w:lang w:eastAsia="hr-HR"/>
              </w:rPr>
              <w:t>(Prilog 1</w:t>
            </w:r>
            <w:r w:rsidR="00D95C4C" w:rsidRPr="007851FE">
              <w:rPr>
                <w:rFonts w:asciiTheme="minorHAnsi" w:eastAsia="Times New Roman" w:hAnsiTheme="minorHAnsi" w:cstheme="minorHAnsi"/>
                <w:b/>
                <w:i/>
                <w:sz w:val="20"/>
                <w:szCs w:val="20"/>
                <w:u w:val="single"/>
                <w:lang w:eastAsia="hr-HR"/>
              </w:rPr>
              <w:t>6</w:t>
            </w:r>
            <w:r w:rsidRPr="007851FE">
              <w:rPr>
                <w:rFonts w:asciiTheme="minorHAnsi" w:eastAsia="Times New Roman" w:hAnsiTheme="minorHAnsi" w:cstheme="minorHAnsi"/>
                <w:b/>
                <w:i/>
                <w:sz w:val="20"/>
                <w:szCs w:val="20"/>
                <w:u w:val="single"/>
                <w:lang w:eastAsia="hr-HR"/>
              </w:rPr>
              <w:t>.</w:t>
            </w:r>
            <w:r w:rsidRPr="007851FE">
              <w:rPr>
                <w:rFonts w:asciiTheme="minorHAnsi" w:eastAsia="Times New Roman" w:hAnsiTheme="minorHAnsi" w:cstheme="minorHAnsi"/>
                <w:i/>
                <w:sz w:val="20"/>
                <w:szCs w:val="20"/>
                <w:lang w:eastAsia="hr-HR"/>
              </w:rPr>
              <w:t>)</w:t>
            </w:r>
          </w:p>
          <w:p w14:paraId="07C3B459" w14:textId="407EFFBC" w:rsidR="00CC3710" w:rsidRPr="007851FE" w:rsidRDefault="003C36CD" w:rsidP="00B46D1E">
            <w:pPr>
              <w:numPr>
                <w:ilvl w:val="0"/>
                <w:numId w:val="63"/>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Niskogradnja Hren d.o.o.</w:t>
            </w:r>
            <w:r w:rsidR="00CC3710" w:rsidRPr="007851FE">
              <w:rPr>
                <w:rFonts w:asciiTheme="minorHAnsi" w:eastAsia="Times New Roman" w:hAnsiTheme="minorHAnsi" w:cstheme="minorHAnsi"/>
                <w:sz w:val="20"/>
                <w:szCs w:val="20"/>
                <w:lang w:eastAsia="hr-HR"/>
              </w:rPr>
              <w:t xml:space="preserve"> </w:t>
            </w:r>
            <w:r w:rsidR="004937AD" w:rsidRPr="007851FE">
              <w:rPr>
                <w:rFonts w:asciiTheme="minorHAnsi" w:eastAsia="Times New Roman" w:hAnsiTheme="minorHAnsi" w:cstheme="minorHAnsi"/>
                <w:b/>
                <w:bCs/>
                <w:i/>
                <w:iCs/>
                <w:sz w:val="20"/>
                <w:szCs w:val="20"/>
                <w:u w:val="single"/>
                <w:lang w:eastAsia="hr-HR"/>
              </w:rPr>
              <w:t>(Prilog  7.</w:t>
            </w:r>
            <w:r w:rsidR="00D25DF5" w:rsidRPr="007851FE">
              <w:rPr>
                <w:rFonts w:asciiTheme="minorHAnsi" w:eastAsia="Times New Roman" w:hAnsiTheme="minorHAnsi" w:cstheme="minorHAnsi"/>
                <w:b/>
                <w:bCs/>
                <w:i/>
                <w:iCs/>
                <w:sz w:val="20"/>
                <w:szCs w:val="20"/>
                <w:u w:val="single"/>
                <w:lang w:eastAsia="hr-HR"/>
              </w:rPr>
              <w:t>5</w:t>
            </w:r>
            <w:r w:rsidR="004937AD" w:rsidRPr="007851FE">
              <w:rPr>
                <w:rFonts w:asciiTheme="minorHAnsi" w:eastAsia="Times New Roman" w:hAnsiTheme="minorHAnsi" w:cstheme="minorHAnsi"/>
                <w:b/>
                <w:bCs/>
                <w:i/>
                <w:iCs/>
                <w:sz w:val="20"/>
                <w:szCs w:val="20"/>
                <w:u w:val="single"/>
                <w:lang w:eastAsia="hr-HR"/>
              </w:rPr>
              <w:t>.)</w:t>
            </w:r>
          </w:p>
        </w:tc>
      </w:tr>
      <w:tr w:rsidR="00CC3710" w:rsidRPr="007851FE" w14:paraId="61753D95" w14:textId="77777777" w:rsidTr="007538DC">
        <w:trPr>
          <w:trHeight w:val="299"/>
        </w:trPr>
        <w:tc>
          <w:tcPr>
            <w:tcW w:w="292" w:type="pct"/>
            <w:vMerge/>
            <w:tcBorders>
              <w:top w:val="single" w:sz="4" w:space="0" w:color="auto"/>
              <w:left w:val="single" w:sz="4" w:space="0" w:color="auto"/>
              <w:bottom w:val="single" w:sz="4" w:space="0" w:color="auto"/>
              <w:right w:val="single" w:sz="4" w:space="0" w:color="auto"/>
            </w:tcBorders>
            <w:vAlign w:val="center"/>
          </w:tcPr>
          <w:p w14:paraId="33385C37" w14:textId="77777777" w:rsidR="00CC3710" w:rsidRPr="007851FE" w:rsidRDefault="00CC3710"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top w:val="single" w:sz="4" w:space="0" w:color="auto"/>
              <w:left w:val="single" w:sz="4" w:space="0" w:color="auto"/>
              <w:bottom w:val="single" w:sz="4" w:space="0" w:color="auto"/>
              <w:right w:val="single" w:sz="4" w:space="0" w:color="auto"/>
            </w:tcBorders>
            <w:vAlign w:val="center"/>
          </w:tcPr>
          <w:p w14:paraId="143676EF" w14:textId="77777777" w:rsidR="00CC3710" w:rsidRPr="007851FE" w:rsidRDefault="00CC3710"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4" w:space="0" w:color="auto"/>
              <w:left w:val="single" w:sz="4" w:space="0" w:color="auto"/>
              <w:bottom w:val="single" w:sz="4" w:space="0" w:color="auto"/>
              <w:right w:val="single" w:sz="4" w:space="0" w:color="auto"/>
            </w:tcBorders>
            <w:vAlign w:val="center"/>
          </w:tcPr>
          <w:p w14:paraId="5052F190" w14:textId="77777777" w:rsidR="00CC3710" w:rsidRPr="007851FE" w:rsidRDefault="00CC3710" w:rsidP="007851FE">
            <w:pPr>
              <w:widowControl w:val="0"/>
              <w:tabs>
                <w:tab w:val="left" w:pos="401"/>
              </w:tabs>
              <w:autoSpaceDE w:val="0"/>
              <w:autoSpaceDN w:val="0"/>
              <w:adjustRightInd w:val="0"/>
              <w:spacing w:line="240" w:lineRule="auto"/>
              <w:ind w:left="173"/>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Organizacija provođenja asanacije</w:t>
            </w:r>
          </w:p>
          <w:p w14:paraId="62A94282" w14:textId="3A621B10" w:rsidR="00CC3710" w:rsidRPr="007851FE" w:rsidRDefault="00CC3710" w:rsidP="007851FE">
            <w:pPr>
              <w:widowControl w:val="0"/>
              <w:tabs>
                <w:tab w:val="left" w:pos="401"/>
              </w:tabs>
              <w:autoSpaceDE w:val="0"/>
              <w:autoSpaceDN w:val="0"/>
              <w:adjustRightInd w:val="0"/>
              <w:spacing w:line="240" w:lineRule="auto"/>
              <w:ind w:left="173"/>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Provođenje asanacije terena provoditi će komunalne tvrtke, </w:t>
            </w:r>
            <w:r w:rsidRPr="007851FE">
              <w:rPr>
                <w:rFonts w:asciiTheme="minorHAnsi" w:hAnsiTheme="minorHAnsi" w:cstheme="minorHAnsi"/>
                <w:sz w:val="20"/>
                <w:szCs w:val="20"/>
              </w:rPr>
              <w:t xml:space="preserve">pravne osobe s građevinskom mehanizacijom, vatrogasne snage, </w:t>
            </w:r>
            <w:r w:rsidR="0023090C" w:rsidRPr="007851FE">
              <w:rPr>
                <w:rFonts w:asciiTheme="minorHAnsi" w:hAnsiTheme="minorHAnsi" w:cstheme="minorHAnsi"/>
                <w:sz w:val="20"/>
                <w:szCs w:val="20"/>
              </w:rPr>
              <w:t>p</w:t>
            </w:r>
            <w:r w:rsidR="0023090C" w:rsidRPr="007851FE">
              <w:rPr>
                <w:rFonts w:asciiTheme="minorHAnsi" w:eastAsia="Times New Roman" w:hAnsiTheme="minorHAnsi" w:cstheme="minorHAnsi"/>
                <w:sz w:val="20"/>
                <w:szCs w:val="20"/>
                <w:lang w:eastAsia="hr-HR"/>
              </w:rPr>
              <w:t xml:space="preserve">ovjerenici civilne zaštite na razini jedinica lokalnih samouprava </w:t>
            </w:r>
            <w:r w:rsidR="00FF64DA" w:rsidRPr="007851FE">
              <w:rPr>
                <w:rFonts w:asciiTheme="minorHAnsi" w:eastAsia="Times New Roman" w:hAnsiTheme="minorHAnsi" w:cstheme="minorHAnsi"/>
                <w:sz w:val="20"/>
                <w:szCs w:val="20"/>
                <w:lang w:eastAsia="hr-HR"/>
              </w:rPr>
              <w:t>Krapinsko-zagorske županije</w:t>
            </w:r>
            <w:r w:rsidR="0023090C" w:rsidRPr="007851FE">
              <w:rPr>
                <w:rFonts w:asciiTheme="minorHAnsi" w:eastAsia="Times New Roman" w:hAnsiTheme="minorHAnsi" w:cstheme="minorHAnsi"/>
                <w:sz w:val="20"/>
                <w:szCs w:val="20"/>
                <w:lang w:eastAsia="hr-HR"/>
              </w:rPr>
              <w:t xml:space="preserve"> </w:t>
            </w:r>
            <w:r w:rsidRPr="007851FE">
              <w:rPr>
                <w:rFonts w:asciiTheme="minorHAnsi" w:hAnsiTheme="minorHAnsi" w:cstheme="minorHAnsi"/>
                <w:sz w:val="20"/>
                <w:szCs w:val="20"/>
              </w:rPr>
              <w:t xml:space="preserve">, vlasnici kritične infrastrukture, </w:t>
            </w:r>
            <w:r w:rsidRPr="007851FE">
              <w:rPr>
                <w:rFonts w:asciiTheme="minorHAnsi" w:eastAsia="Times New Roman" w:hAnsiTheme="minorHAnsi" w:cstheme="minorHAnsi"/>
                <w:sz w:val="20"/>
                <w:szCs w:val="20"/>
                <w:lang w:eastAsia="hr-HR"/>
              </w:rPr>
              <w:t>vlasnici objekata, stanovništvo a po potrebi i ostale snage civilne zaštite</w:t>
            </w:r>
          </w:p>
        </w:tc>
        <w:tc>
          <w:tcPr>
            <w:tcW w:w="1506" w:type="pct"/>
            <w:tcBorders>
              <w:top w:val="single" w:sz="4" w:space="0" w:color="auto"/>
              <w:left w:val="single" w:sz="4" w:space="0" w:color="auto"/>
              <w:bottom w:val="single" w:sz="4" w:space="0" w:color="auto"/>
              <w:right w:val="single" w:sz="4" w:space="0" w:color="auto"/>
            </w:tcBorders>
            <w:vAlign w:val="center"/>
          </w:tcPr>
          <w:p w14:paraId="718E9CDB" w14:textId="30713780" w:rsidR="00CC3710" w:rsidRPr="007851FE" w:rsidRDefault="00A94743" w:rsidP="00B46D1E">
            <w:pPr>
              <w:numPr>
                <w:ilvl w:val="0"/>
                <w:numId w:val="64"/>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Komunalno</w:t>
            </w:r>
            <w:r w:rsidR="00CC3710" w:rsidRPr="007851FE">
              <w:rPr>
                <w:rFonts w:asciiTheme="minorHAnsi" w:eastAsia="Times New Roman" w:hAnsiTheme="minorHAnsi" w:cstheme="minorHAnsi"/>
                <w:sz w:val="20"/>
                <w:szCs w:val="20"/>
                <w:lang w:eastAsia="hr-HR"/>
              </w:rPr>
              <w:t xml:space="preserve"> poduzeće </w:t>
            </w:r>
            <w:r w:rsidR="00E6281C" w:rsidRPr="007851FE">
              <w:rPr>
                <w:rFonts w:asciiTheme="minorHAnsi" w:eastAsia="Times New Roman" w:hAnsiTheme="minorHAnsi" w:cstheme="minorHAnsi"/>
                <w:sz w:val="20"/>
                <w:szCs w:val="20"/>
                <w:lang w:eastAsia="hr-HR"/>
              </w:rPr>
              <w:t>Krakom d.o.o.</w:t>
            </w:r>
            <w:r w:rsidR="00CC3710" w:rsidRPr="007851FE">
              <w:rPr>
                <w:rFonts w:asciiTheme="minorHAnsi" w:eastAsia="Times New Roman" w:hAnsiTheme="minorHAnsi" w:cstheme="minorHAnsi"/>
                <w:sz w:val="20"/>
                <w:szCs w:val="20"/>
                <w:lang w:eastAsia="hr-HR"/>
              </w:rPr>
              <w:t xml:space="preserve"> </w:t>
            </w:r>
            <w:r w:rsidR="004937AD" w:rsidRPr="007851FE">
              <w:rPr>
                <w:rFonts w:asciiTheme="minorHAnsi" w:eastAsia="Times New Roman" w:hAnsiTheme="minorHAnsi" w:cstheme="minorHAnsi"/>
                <w:b/>
                <w:bCs/>
                <w:i/>
                <w:iCs/>
                <w:sz w:val="20"/>
                <w:szCs w:val="20"/>
                <w:u w:val="single"/>
                <w:lang w:eastAsia="hr-HR"/>
              </w:rPr>
              <w:t xml:space="preserve">(Prilog </w:t>
            </w:r>
            <w:r w:rsidR="00E6281C" w:rsidRPr="007851FE">
              <w:rPr>
                <w:rFonts w:asciiTheme="minorHAnsi" w:eastAsia="Times New Roman" w:hAnsiTheme="minorHAnsi" w:cstheme="minorHAnsi"/>
                <w:b/>
                <w:bCs/>
                <w:i/>
                <w:iCs/>
                <w:sz w:val="20"/>
                <w:szCs w:val="20"/>
                <w:u w:val="single"/>
                <w:lang w:eastAsia="hr-HR"/>
              </w:rPr>
              <w:t>1</w:t>
            </w:r>
            <w:r w:rsidR="00D95C4C" w:rsidRPr="007851FE">
              <w:rPr>
                <w:rFonts w:asciiTheme="minorHAnsi" w:eastAsia="Times New Roman" w:hAnsiTheme="minorHAnsi" w:cstheme="minorHAnsi"/>
                <w:b/>
                <w:bCs/>
                <w:i/>
                <w:iCs/>
                <w:sz w:val="20"/>
                <w:szCs w:val="20"/>
                <w:u w:val="single"/>
                <w:lang w:eastAsia="hr-HR"/>
              </w:rPr>
              <w:t>2</w:t>
            </w:r>
            <w:r w:rsidR="004937AD" w:rsidRPr="007851FE">
              <w:rPr>
                <w:rFonts w:asciiTheme="minorHAnsi" w:hAnsiTheme="minorHAnsi" w:cstheme="minorHAnsi"/>
                <w:b/>
                <w:bCs/>
                <w:i/>
                <w:iCs/>
                <w:sz w:val="20"/>
                <w:szCs w:val="20"/>
                <w:u w:val="single"/>
              </w:rPr>
              <w:t>.</w:t>
            </w:r>
            <w:r w:rsidR="004937AD" w:rsidRPr="007851FE">
              <w:rPr>
                <w:rFonts w:asciiTheme="minorHAnsi" w:eastAsia="Times New Roman" w:hAnsiTheme="minorHAnsi" w:cstheme="minorHAnsi"/>
                <w:b/>
                <w:bCs/>
                <w:i/>
                <w:iCs/>
                <w:sz w:val="20"/>
                <w:szCs w:val="20"/>
                <w:u w:val="single"/>
                <w:lang w:eastAsia="hr-HR"/>
              </w:rPr>
              <w:t>)</w:t>
            </w:r>
          </w:p>
          <w:p w14:paraId="4E49C7FA" w14:textId="1BB55D37" w:rsidR="00CC3710" w:rsidRPr="007851FE" w:rsidRDefault="0022129B" w:rsidP="00B46D1E">
            <w:pPr>
              <w:numPr>
                <w:ilvl w:val="0"/>
                <w:numId w:val="64"/>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V</w:t>
            </w:r>
            <w:r w:rsidR="00CC3710" w:rsidRPr="007851FE">
              <w:rPr>
                <w:rFonts w:asciiTheme="minorHAnsi" w:eastAsia="Times New Roman" w:hAnsiTheme="minorHAnsi" w:cstheme="minorHAnsi"/>
                <w:sz w:val="20"/>
                <w:szCs w:val="20"/>
                <w:lang w:eastAsia="hr-HR"/>
              </w:rPr>
              <w:t xml:space="preserve">atrogasna zajednica </w:t>
            </w:r>
            <w:r w:rsidR="00FF64DA" w:rsidRPr="007851FE">
              <w:rPr>
                <w:rFonts w:asciiTheme="minorHAnsi" w:eastAsia="Times New Roman" w:hAnsiTheme="minorHAnsi" w:cstheme="minorHAnsi"/>
                <w:sz w:val="20"/>
                <w:szCs w:val="20"/>
                <w:lang w:eastAsia="hr-HR"/>
              </w:rPr>
              <w:t>Krapinsko-zagorske županije</w:t>
            </w:r>
            <w:r w:rsidR="00CC3710" w:rsidRPr="007851FE">
              <w:rPr>
                <w:rFonts w:asciiTheme="minorHAnsi" w:eastAsia="Times New Roman" w:hAnsiTheme="minorHAnsi" w:cstheme="minorHAnsi"/>
                <w:sz w:val="20"/>
                <w:szCs w:val="20"/>
                <w:lang w:eastAsia="hr-HR"/>
              </w:rPr>
              <w:t xml:space="preserve"> </w:t>
            </w:r>
            <w:r w:rsidR="004937AD" w:rsidRPr="007851FE">
              <w:rPr>
                <w:rFonts w:asciiTheme="minorHAnsi" w:eastAsia="Times New Roman" w:hAnsiTheme="minorHAnsi" w:cstheme="minorHAnsi"/>
                <w:b/>
                <w:bCs/>
                <w:i/>
                <w:iCs/>
                <w:sz w:val="20"/>
                <w:szCs w:val="20"/>
                <w:u w:val="single"/>
                <w:lang w:eastAsia="hr-HR"/>
              </w:rPr>
              <w:t xml:space="preserve">(Prilog </w:t>
            </w:r>
            <w:r w:rsidR="004937AD" w:rsidRPr="007851FE">
              <w:rPr>
                <w:rFonts w:asciiTheme="minorHAnsi" w:hAnsiTheme="minorHAnsi" w:cstheme="minorHAnsi"/>
                <w:b/>
                <w:bCs/>
                <w:i/>
                <w:iCs/>
                <w:sz w:val="20"/>
                <w:szCs w:val="20"/>
                <w:u w:val="single"/>
              </w:rPr>
              <w:t>2.</w:t>
            </w:r>
            <w:r w:rsidR="004937AD" w:rsidRPr="007851FE">
              <w:rPr>
                <w:rFonts w:asciiTheme="minorHAnsi" w:eastAsia="Times New Roman" w:hAnsiTheme="minorHAnsi" w:cstheme="minorHAnsi"/>
                <w:b/>
                <w:bCs/>
                <w:i/>
                <w:iCs/>
                <w:sz w:val="20"/>
                <w:szCs w:val="20"/>
                <w:u w:val="single"/>
                <w:lang w:eastAsia="hr-HR"/>
              </w:rPr>
              <w:t>)</w:t>
            </w:r>
          </w:p>
          <w:p w14:paraId="1F34B5D7" w14:textId="0441D404" w:rsidR="00CC3710" w:rsidRPr="007851FE" w:rsidRDefault="00A94743" w:rsidP="00B46D1E">
            <w:pPr>
              <w:numPr>
                <w:ilvl w:val="0"/>
                <w:numId w:val="64"/>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Elektra Zabok</w:t>
            </w:r>
            <w:r w:rsidR="00D95C4C" w:rsidRPr="007851FE">
              <w:rPr>
                <w:rFonts w:asciiTheme="minorHAnsi" w:eastAsia="Times New Roman" w:hAnsiTheme="minorHAnsi" w:cstheme="minorHAnsi"/>
                <w:sz w:val="20"/>
                <w:szCs w:val="20"/>
                <w:lang w:eastAsia="hr-HR"/>
              </w:rPr>
              <w:t>, Varaždin,</w:t>
            </w:r>
            <w:r w:rsidR="007538DC">
              <w:rPr>
                <w:rFonts w:asciiTheme="minorHAnsi" w:eastAsia="Times New Roman" w:hAnsiTheme="minorHAnsi" w:cstheme="minorHAnsi"/>
                <w:sz w:val="20"/>
                <w:szCs w:val="20"/>
                <w:lang w:eastAsia="hr-HR"/>
              </w:rPr>
              <w:t xml:space="preserve"> </w:t>
            </w:r>
            <w:r w:rsidR="00D95C4C" w:rsidRPr="007851FE">
              <w:rPr>
                <w:rFonts w:asciiTheme="minorHAnsi" w:eastAsia="Times New Roman" w:hAnsiTheme="minorHAnsi" w:cstheme="minorHAnsi"/>
                <w:sz w:val="20"/>
                <w:szCs w:val="20"/>
                <w:lang w:eastAsia="hr-HR"/>
              </w:rPr>
              <w:t>Zagreb-pogon Zelina</w:t>
            </w:r>
            <w:r w:rsidR="00CC3710" w:rsidRPr="007851FE">
              <w:rPr>
                <w:rFonts w:asciiTheme="minorHAnsi" w:eastAsia="Times New Roman" w:hAnsiTheme="minorHAnsi" w:cstheme="minorHAnsi"/>
                <w:sz w:val="20"/>
                <w:szCs w:val="20"/>
                <w:lang w:eastAsia="hr-HR"/>
              </w:rPr>
              <w:t xml:space="preserve">  </w:t>
            </w:r>
            <w:r w:rsidR="004937AD" w:rsidRPr="007851FE">
              <w:rPr>
                <w:rFonts w:asciiTheme="minorHAnsi" w:eastAsia="Times New Roman" w:hAnsiTheme="minorHAnsi" w:cstheme="minorHAnsi"/>
                <w:b/>
                <w:bCs/>
                <w:i/>
                <w:iCs/>
                <w:sz w:val="20"/>
                <w:szCs w:val="20"/>
                <w:u w:val="single"/>
                <w:lang w:eastAsia="hr-HR"/>
              </w:rPr>
              <w:t>(Prilog 1</w:t>
            </w:r>
            <w:r w:rsidR="008C046E" w:rsidRPr="007851FE">
              <w:rPr>
                <w:rFonts w:asciiTheme="minorHAnsi" w:eastAsia="Times New Roman" w:hAnsiTheme="minorHAnsi" w:cstheme="minorHAnsi"/>
                <w:b/>
                <w:bCs/>
                <w:i/>
                <w:iCs/>
                <w:sz w:val="20"/>
                <w:szCs w:val="20"/>
                <w:u w:val="single"/>
                <w:lang w:eastAsia="hr-HR"/>
              </w:rPr>
              <w:t>0</w:t>
            </w:r>
            <w:r w:rsidR="004937AD" w:rsidRPr="007851FE">
              <w:rPr>
                <w:rFonts w:asciiTheme="minorHAnsi" w:hAnsiTheme="minorHAnsi" w:cstheme="minorHAnsi"/>
                <w:b/>
                <w:bCs/>
                <w:i/>
                <w:iCs/>
                <w:sz w:val="20"/>
                <w:szCs w:val="20"/>
                <w:u w:val="single"/>
              </w:rPr>
              <w:t>.</w:t>
            </w:r>
            <w:r w:rsidR="004937AD" w:rsidRPr="007851FE">
              <w:rPr>
                <w:rFonts w:asciiTheme="minorHAnsi" w:eastAsia="Times New Roman" w:hAnsiTheme="minorHAnsi" w:cstheme="minorHAnsi"/>
                <w:b/>
                <w:bCs/>
                <w:i/>
                <w:iCs/>
                <w:sz w:val="20"/>
                <w:szCs w:val="20"/>
                <w:u w:val="single"/>
                <w:lang w:eastAsia="hr-HR"/>
              </w:rPr>
              <w:t>)</w:t>
            </w:r>
          </w:p>
          <w:p w14:paraId="02BB2B35" w14:textId="2602C8E8" w:rsidR="00CC3710" w:rsidRPr="007851FE" w:rsidRDefault="003C36CD" w:rsidP="00B46D1E">
            <w:pPr>
              <w:numPr>
                <w:ilvl w:val="0"/>
                <w:numId w:val="64"/>
              </w:numPr>
              <w:autoSpaceDE w:val="0"/>
              <w:autoSpaceDN w:val="0"/>
              <w:adjustRightInd w:val="0"/>
              <w:spacing w:line="240" w:lineRule="auto"/>
              <w:ind w:left="357" w:hanging="357"/>
              <w:jc w:val="left"/>
              <w:rPr>
                <w:rFonts w:asciiTheme="minorHAnsi" w:hAnsiTheme="minorHAnsi" w:cstheme="minorHAnsi"/>
                <w:sz w:val="20"/>
                <w:szCs w:val="20"/>
              </w:rPr>
            </w:pPr>
            <w:r>
              <w:rPr>
                <w:rFonts w:asciiTheme="minorHAnsi" w:eastAsia="Times New Roman" w:hAnsiTheme="minorHAnsi" w:cstheme="minorHAnsi"/>
                <w:sz w:val="20"/>
                <w:szCs w:val="20"/>
                <w:lang w:eastAsia="hr-HR"/>
              </w:rPr>
              <w:t>Presečki grupa</w:t>
            </w:r>
            <w:r w:rsidR="00CC3710" w:rsidRPr="007851FE">
              <w:rPr>
                <w:rFonts w:asciiTheme="minorHAnsi" w:eastAsia="Times New Roman" w:hAnsiTheme="minorHAnsi" w:cstheme="minorHAnsi"/>
                <w:sz w:val="20"/>
                <w:szCs w:val="20"/>
                <w:lang w:eastAsia="hr-HR"/>
              </w:rPr>
              <w:t xml:space="preserve"> </w:t>
            </w:r>
            <w:r w:rsidR="004937AD" w:rsidRPr="007851FE">
              <w:rPr>
                <w:rFonts w:asciiTheme="minorHAnsi" w:eastAsia="Times New Roman" w:hAnsiTheme="minorHAnsi" w:cstheme="minorHAnsi"/>
                <w:b/>
                <w:bCs/>
                <w:i/>
                <w:iCs/>
                <w:sz w:val="20"/>
                <w:szCs w:val="20"/>
                <w:u w:val="single"/>
                <w:lang w:eastAsia="hr-HR"/>
              </w:rPr>
              <w:t xml:space="preserve">(Prilog </w:t>
            </w:r>
            <w:r w:rsidR="004937AD" w:rsidRPr="007851FE">
              <w:rPr>
                <w:rFonts w:asciiTheme="minorHAnsi" w:hAnsiTheme="minorHAnsi" w:cstheme="minorHAnsi"/>
                <w:b/>
                <w:bCs/>
                <w:i/>
                <w:iCs/>
                <w:sz w:val="20"/>
                <w:szCs w:val="20"/>
                <w:u w:val="single"/>
              </w:rPr>
              <w:t>7.</w:t>
            </w:r>
            <w:r w:rsidR="000638F4" w:rsidRPr="007851FE">
              <w:rPr>
                <w:rFonts w:asciiTheme="minorHAnsi" w:hAnsiTheme="minorHAnsi" w:cstheme="minorHAnsi"/>
                <w:b/>
                <w:bCs/>
                <w:i/>
                <w:iCs/>
                <w:sz w:val="20"/>
                <w:szCs w:val="20"/>
                <w:u w:val="single"/>
              </w:rPr>
              <w:t>9</w:t>
            </w:r>
            <w:r w:rsidR="004937AD" w:rsidRPr="007851FE">
              <w:rPr>
                <w:rFonts w:asciiTheme="minorHAnsi" w:hAnsiTheme="minorHAnsi" w:cstheme="minorHAnsi"/>
                <w:b/>
                <w:bCs/>
                <w:i/>
                <w:iCs/>
                <w:sz w:val="20"/>
                <w:szCs w:val="20"/>
                <w:u w:val="single"/>
              </w:rPr>
              <w:t>.</w:t>
            </w:r>
            <w:r w:rsidR="004937AD" w:rsidRPr="007851FE">
              <w:rPr>
                <w:rFonts w:asciiTheme="minorHAnsi" w:eastAsia="Times New Roman" w:hAnsiTheme="minorHAnsi" w:cstheme="minorHAnsi"/>
                <w:b/>
                <w:bCs/>
                <w:i/>
                <w:iCs/>
                <w:sz w:val="20"/>
                <w:szCs w:val="20"/>
                <w:u w:val="single"/>
                <w:lang w:eastAsia="hr-HR"/>
              </w:rPr>
              <w:t>)</w:t>
            </w:r>
          </w:p>
        </w:tc>
      </w:tr>
      <w:tr w:rsidR="00CC3710" w:rsidRPr="007851FE" w14:paraId="6E6DF124" w14:textId="77777777" w:rsidTr="007538DC">
        <w:trPr>
          <w:trHeight w:val="299"/>
        </w:trPr>
        <w:tc>
          <w:tcPr>
            <w:tcW w:w="292" w:type="pct"/>
            <w:vMerge/>
            <w:tcBorders>
              <w:top w:val="single" w:sz="4" w:space="0" w:color="auto"/>
              <w:left w:val="single" w:sz="4" w:space="0" w:color="auto"/>
              <w:bottom w:val="single" w:sz="4" w:space="0" w:color="auto"/>
              <w:right w:val="single" w:sz="4" w:space="0" w:color="auto"/>
            </w:tcBorders>
            <w:vAlign w:val="center"/>
          </w:tcPr>
          <w:p w14:paraId="1A2487DC" w14:textId="18B30889" w:rsidR="00CC3710" w:rsidRPr="007851FE" w:rsidRDefault="00CC3710"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top w:val="single" w:sz="4" w:space="0" w:color="auto"/>
              <w:left w:val="single" w:sz="4" w:space="0" w:color="auto"/>
              <w:bottom w:val="single" w:sz="4" w:space="0" w:color="auto"/>
              <w:right w:val="single" w:sz="4" w:space="0" w:color="auto"/>
            </w:tcBorders>
            <w:vAlign w:val="center"/>
          </w:tcPr>
          <w:p w14:paraId="067CD01A" w14:textId="77777777" w:rsidR="00CC3710" w:rsidRPr="007851FE" w:rsidRDefault="00CC3710"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4" w:space="0" w:color="auto"/>
              <w:left w:val="single" w:sz="4" w:space="0" w:color="auto"/>
              <w:bottom w:val="single" w:sz="4" w:space="0" w:color="auto"/>
              <w:right w:val="single" w:sz="4" w:space="0" w:color="auto"/>
            </w:tcBorders>
            <w:vAlign w:val="center"/>
          </w:tcPr>
          <w:p w14:paraId="7A117A1F" w14:textId="77777777" w:rsidR="00CC3710" w:rsidRPr="007851FE" w:rsidRDefault="00CC3710" w:rsidP="007851FE">
            <w:pPr>
              <w:tabs>
                <w:tab w:val="left" w:pos="1924"/>
              </w:tabs>
              <w:autoSpaceDE w:val="0"/>
              <w:autoSpaceDN w:val="0"/>
              <w:adjustRightInd w:val="0"/>
              <w:spacing w:line="240" w:lineRule="auto"/>
              <w:rPr>
                <w:rFonts w:asciiTheme="minorHAnsi" w:hAnsiTheme="minorHAnsi" w:cstheme="minorHAnsi"/>
                <w:sz w:val="20"/>
                <w:szCs w:val="20"/>
              </w:rPr>
            </w:pPr>
            <w:r w:rsidRPr="007851FE">
              <w:rPr>
                <w:rFonts w:asciiTheme="minorHAnsi" w:hAnsiTheme="minorHAnsi" w:cstheme="minorHAnsi"/>
                <w:sz w:val="20"/>
                <w:szCs w:val="20"/>
              </w:rPr>
              <w:t>Organizacija provođenja evakuacije</w:t>
            </w:r>
          </w:p>
          <w:p w14:paraId="7D482C5D" w14:textId="26D47762" w:rsidR="00CC3710" w:rsidRPr="007851FE" w:rsidRDefault="00722042" w:rsidP="007851FE">
            <w:pPr>
              <w:widowControl w:val="0"/>
              <w:tabs>
                <w:tab w:val="left" w:pos="401"/>
              </w:tabs>
              <w:autoSpaceDE w:val="0"/>
              <w:autoSpaceDN w:val="0"/>
              <w:adjustRightInd w:val="0"/>
              <w:spacing w:line="240" w:lineRule="auto"/>
              <w:ind w:left="173"/>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Župan</w:t>
            </w:r>
            <w:r w:rsidR="00CC3710" w:rsidRPr="007851FE">
              <w:rPr>
                <w:rFonts w:asciiTheme="minorHAnsi" w:eastAsia="Times New Roman" w:hAnsiTheme="minorHAnsi" w:cstheme="minorHAnsi"/>
                <w:sz w:val="20"/>
                <w:szCs w:val="20"/>
                <w:lang w:eastAsia="hr-HR"/>
              </w:rPr>
              <w:t xml:space="preserve"> uz konzultaciju sa Stožerom civilne zaštite</w:t>
            </w:r>
            <w:r w:rsidR="00641679">
              <w:rPr>
                <w:rFonts w:asciiTheme="minorHAnsi" w:eastAsia="Times New Roman" w:hAnsiTheme="minorHAnsi" w:cstheme="minorHAnsi"/>
                <w:sz w:val="20"/>
                <w:szCs w:val="20"/>
                <w:lang w:eastAsia="hr-HR"/>
              </w:rPr>
              <w:t xml:space="preserve"> Krapinsko-zagorske županije</w:t>
            </w:r>
            <w:r w:rsidR="00CC3710" w:rsidRPr="007851FE">
              <w:rPr>
                <w:rFonts w:asciiTheme="minorHAnsi" w:eastAsia="Times New Roman" w:hAnsiTheme="minorHAnsi" w:cstheme="minorHAnsi"/>
                <w:sz w:val="20"/>
                <w:szCs w:val="20"/>
                <w:lang w:eastAsia="hr-HR"/>
              </w:rPr>
              <w:t xml:space="preserv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w:t>
            </w:r>
            <w:r w:rsidR="0023090C" w:rsidRPr="007851FE">
              <w:rPr>
                <w:rFonts w:asciiTheme="minorHAnsi" w:eastAsia="Times New Roman" w:hAnsiTheme="minorHAnsi" w:cstheme="minorHAnsi"/>
                <w:sz w:val="20"/>
                <w:szCs w:val="20"/>
                <w:lang w:eastAsia="hr-HR"/>
              </w:rPr>
              <w:t xml:space="preserve">na razini jedinica lokalnih samouprava </w:t>
            </w:r>
            <w:r w:rsidR="00FF64DA" w:rsidRPr="007851FE">
              <w:rPr>
                <w:rFonts w:asciiTheme="minorHAnsi" w:eastAsia="Times New Roman" w:hAnsiTheme="minorHAnsi" w:cstheme="minorHAnsi"/>
                <w:sz w:val="20"/>
                <w:szCs w:val="20"/>
                <w:lang w:eastAsia="hr-HR"/>
              </w:rPr>
              <w:t>Krapinsko-zagorske županije</w:t>
            </w:r>
            <w:r w:rsidR="0023090C" w:rsidRPr="007851FE">
              <w:rPr>
                <w:rFonts w:asciiTheme="minorHAnsi" w:eastAsia="Times New Roman" w:hAnsiTheme="minorHAnsi" w:cstheme="minorHAnsi"/>
                <w:sz w:val="20"/>
                <w:szCs w:val="20"/>
                <w:lang w:eastAsia="hr-HR"/>
              </w:rPr>
              <w:t xml:space="preserve"> </w:t>
            </w:r>
            <w:r w:rsidR="00CC3710" w:rsidRPr="007851FE">
              <w:rPr>
                <w:rFonts w:asciiTheme="minorHAnsi" w:eastAsia="Times New Roman" w:hAnsiTheme="minorHAnsi" w:cstheme="minorHAnsi"/>
                <w:sz w:val="20"/>
                <w:szCs w:val="20"/>
                <w:lang w:eastAsia="hr-HR"/>
              </w:rPr>
              <w:t xml:space="preserve">za određeno područje ili dijelove naselja odnosno za područje pojedinog mjesnog odbora. Paralelno s dostavom obavijesti o provođenju evakuacije, pokreće se aktiviranje sustava evakuacije od </w:t>
            </w:r>
            <w:r w:rsidRPr="007851FE">
              <w:rPr>
                <w:rFonts w:asciiTheme="minorHAnsi" w:eastAsia="Times New Roman" w:hAnsiTheme="minorHAnsi" w:cstheme="minorHAnsi"/>
                <w:sz w:val="20"/>
                <w:szCs w:val="20"/>
                <w:lang w:eastAsia="hr-HR"/>
              </w:rPr>
              <w:t xml:space="preserve">Župana </w:t>
            </w:r>
            <w:r w:rsidR="00CC3710" w:rsidRPr="007851FE">
              <w:rPr>
                <w:rFonts w:asciiTheme="minorHAnsi" w:eastAsia="Times New Roman" w:hAnsiTheme="minorHAnsi" w:cstheme="minorHAnsi"/>
                <w:sz w:val="20"/>
                <w:szCs w:val="20"/>
                <w:lang w:eastAsia="hr-HR"/>
              </w:rPr>
              <w:t xml:space="preserve">ili načelnika Stožera civilne zaštite </w:t>
            </w:r>
            <w:r w:rsidR="00641679">
              <w:rPr>
                <w:rFonts w:asciiTheme="minorHAnsi" w:eastAsia="Times New Roman" w:hAnsiTheme="minorHAnsi" w:cstheme="minorHAnsi"/>
                <w:sz w:val="20"/>
                <w:szCs w:val="20"/>
                <w:lang w:eastAsia="hr-HR"/>
              </w:rPr>
              <w:t xml:space="preserve">Krapinsko-zagorske županije </w:t>
            </w:r>
            <w:r w:rsidR="00CC3710" w:rsidRPr="007851FE">
              <w:rPr>
                <w:rFonts w:asciiTheme="minorHAnsi" w:eastAsia="Times New Roman" w:hAnsiTheme="minorHAnsi" w:cstheme="minorHAnsi"/>
                <w:sz w:val="20"/>
                <w:szCs w:val="20"/>
                <w:lang w:eastAsia="hr-HR"/>
              </w:rPr>
              <w:t>i pravne osobe s prometnim sredstvima za prijevoz stanovništva kao i P</w:t>
            </w:r>
            <w:r w:rsidR="00D21167">
              <w:rPr>
                <w:rFonts w:asciiTheme="minorHAnsi" w:eastAsia="Times New Roman" w:hAnsiTheme="minorHAnsi" w:cstheme="minorHAnsi"/>
                <w:sz w:val="20"/>
                <w:szCs w:val="20"/>
                <w:lang w:eastAsia="hr-HR"/>
              </w:rPr>
              <w:t>U k</w:t>
            </w:r>
            <w:r w:rsidR="00A94743" w:rsidRPr="007851FE">
              <w:rPr>
                <w:rFonts w:asciiTheme="minorHAnsi" w:eastAsia="Times New Roman" w:hAnsiTheme="minorHAnsi" w:cstheme="minorHAnsi"/>
                <w:sz w:val="20"/>
                <w:szCs w:val="20"/>
                <w:lang w:eastAsia="hr-HR"/>
              </w:rPr>
              <w:t>rapinsko-zagorske</w:t>
            </w:r>
            <w:r w:rsidR="00CC3710" w:rsidRPr="007851FE">
              <w:rPr>
                <w:rFonts w:asciiTheme="minorHAnsi" w:eastAsia="Times New Roman" w:hAnsiTheme="minorHAnsi" w:cstheme="minorHAnsi"/>
                <w:sz w:val="20"/>
                <w:szCs w:val="20"/>
                <w:lang w:eastAsia="hr-HR"/>
              </w:rPr>
              <w:t xml:space="preserve"> poradi reguliranja prometa i osiguranja provođenja evakuacije te zaštite imovine osoba koje su napustile područje. Evakuacija/samoevakuacija stanovništva započinje nakon utvrđene opasnosti i zapovijedi za evakuaciju od </w:t>
            </w:r>
            <w:r w:rsidRPr="007851FE">
              <w:rPr>
                <w:rFonts w:asciiTheme="minorHAnsi" w:eastAsia="Times New Roman" w:hAnsiTheme="minorHAnsi" w:cstheme="minorHAnsi"/>
                <w:sz w:val="20"/>
                <w:szCs w:val="20"/>
                <w:lang w:eastAsia="hr-HR"/>
              </w:rPr>
              <w:t xml:space="preserve">Župana </w:t>
            </w:r>
            <w:r w:rsidR="00FF64DA" w:rsidRPr="007851FE">
              <w:rPr>
                <w:rFonts w:asciiTheme="minorHAnsi" w:eastAsia="Times New Roman" w:hAnsiTheme="minorHAnsi" w:cstheme="minorHAnsi"/>
                <w:sz w:val="20"/>
                <w:szCs w:val="20"/>
                <w:lang w:eastAsia="hr-HR"/>
              </w:rPr>
              <w:t>Krapinsko-zagorske županije</w:t>
            </w:r>
            <w:r w:rsidR="00CC3710" w:rsidRPr="007851FE">
              <w:rPr>
                <w:rFonts w:asciiTheme="minorHAnsi" w:eastAsia="Times New Roman" w:hAnsiTheme="minorHAnsi" w:cstheme="minorHAnsi"/>
                <w:sz w:val="20"/>
                <w:szCs w:val="20"/>
                <w:lang w:eastAsia="hr-HR"/>
              </w:rPr>
              <w:t>.Za početak provođenja evakuacije angažirati će se povjerenici civilne zaštite</w:t>
            </w:r>
            <w:r w:rsidR="0076274B" w:rsidRPr="007851FE">
              <w:rPr>
                <w:rFonts w:asciiTheme="minorHAnsi" w:eastAsia="Times New Roman" w:hAnsiTheme="minorHAnsi" w:cstheme="minorHAnsi"/>
                <w:sz w:val="20"/>
                <w:szCs w:val="20"/>
                <w:lang w:eastAsia="hr-HR"/>
              </w:rPr>
              <w:t xml:space="preserve"> </w:t>
            </w:r>
            <w:r w:rsidR="0076274B" w:rsidRPr="007851FE">
              <w:rPr>
                <w:rFonts w:asciiTheme="minorHAnsi" w:eastAsia="Times New Roman" w:hAnsiTheme="minorHAnsi" w:cstheme="minorHAnsi"/>
                <w:sz w:val="20"/>
                <w:szCs w:val="20"/>
                <w:lang w:eastAsia="hr-HR"/>
              </w:rPr>
              <w:lastRenderedPageBreak/>
              <w:t>JLS</w:t>
            </w:r>
            <w:r w:rsidR="0023090C" w:rsidRPr="007851FE">
              <w:rPr>
                <w:rFonts w:asciiTheme="minorHAnsi" w:eastAsia="Times New Roman" w:hAnsiTheme="minorHAnsi" w:cstheme="minorHAnsi"/>
                <w:sz w:val="20"/>
                <w:szCs w:val="20"/>
                <w:lang w:eastAsia="hr-HR"/>
              </w:rPr>
              <w:t xml:space="preserve"> u </w:t>
            </w:r>
            <w:r w:rsidR="00A94743" w:rsidRPr="007851FE">
              <w:rPr>
                <w:rFonts w:asciiTheme="minorHAnsi" w:eastAsia="Times New Roman" w:hAnsiTheme="minorHAnsi" w:cstheme="minorHAnsi"/>
                <w:sz w:val="20"/>
                <w:szCs w:val="20"/>
                <w:lang w:eastAsia="hr-HR"/>
              </w:rPr>
              <w:t>Krapinsko-zagorskoj</w:t>
            </w:r>
            <w:r w:rsidR="0023090C" w:rsidRPr="007851FE">
              <w:rPr>
                <w:rFonts w:asciiTheme="minorHAnsi" w:eastAsia="Times New Roman" w:hAnsiTheme="minorHAnsi" w:cstheme="minorHAnsi"/>
                <w:sz w:val="20"/>
                <w:szCs w:val="20"/>
                <w:lang w:eastAsia="hr-HR"/>
              </w:rPr>
              <w:t xml:space="preserve"> županiji</w:t>
            </w:r>
            <w:r w:rsidR="0076274B" w:rsidRPr="007851FE">
              <w:rPr>
                <w:rFonts w:asciiTheme="minorHAnsi" w:eastAsia="Times New Roman" w:hAnsiTheme="minorHAnsi" w:cstheme="minorHAnsi"/>
                <w:sz w:val="20"/>
                <w:szCs w:val="20"/>
                <w:lang w:eastAsia="hr-HR"/>
              </w:rPr>
              <w:t xml:space="preserve">. </w:t>
            </w:r>
            <w:r w:rsidR="00CC3710" w:rsidRPr="007851FE">
              <w:rPr>
                <w:rFonts w:asciiTheme="minorHAnsi" w:eastAsia="Times New Roman" w:hAnsiTheme="minorHAnsi" w:cstheme="minorHAnsi"/>
                <w:sz w:val="20"/>
                <w:szCs w:val="20"/>
                <w:lang w:eastAsia="hr-HR"/>
              </w:rPr>
              <w:t xml:space="preserve">Nakon mobilizacije, provođenje evakuacije izvršit će dobrovoljna vatrogasna društva na području </w:t>
            </w:r>
            <w:r w:rsidRPr="007851FE">
              <w:rPr>
                <w:rFonts w:asciiTheme="minorHAnsi" w:eastAsia="Times New Roman" w:hAnsiTheme="minorHAnsi" w:cstheme="minorHAnsi"/>
                <w:sz w:val="20"/>
                <w:szCs w:val="20"/>
                <w:lang w:eastAsia="hr-HR"/>
              </w:rPr>
              <w:t>Županije</w:t>
            </w:r>
            <w:r w:rsidR="00CC3710" w:rsidRPr="007851FE">
              <w:rPr>
                <w:rFonts w:asciiTheme="minorHAnsi" w:eastAsia="Times New Roman" w:hAnsiTheme="minorHAnsi" w:cstheme="minorHAnsi"/>
                <w:sz w:val="20"/>
                <w:szCs w:val="20"/>
                <w:lang w:eastAsia="hr-HR"/>
              </w:rPr>
              <w:t xml:space="preserve"> i prijevoznici. Pravce evakuacije zavisno od nastale situacije ugroženog područja odredit će Stožer </w:t>
            </w:r>
            <w:r w:rsidR="00641679">
              <w:t xml:space="preserve"> </w:t>
            </w:r>
            <w:r w:rsidR="00641679" w:rsidRPr="00641679">
              <w:rPr>
                <w:rFonts w:asciiTheme="minorHAnsi" w:eastAsia="Times New Roman" w:hAnsiTheme="minorHAnsi" w:cstheme="minorHAnsi"/>
                <w:sz w:val="20"/>
                <w:szCs w:val="20"/>
                <w:lang w:eastAsia="hr-HR"/>
              </w:rPr>
              <w:t xml:space="preserve">civilne zaštite Krapinsko-zagorske županije </w:t>
            </w:r>
            <w:r w:rsidR="00CC3710" w:rsidRPr="007851FE">
              <w:rPr>
                <w:rFonts w:asciiTheme="minorHAnsi" w:eastAsia="Times New Roman" w:hAnsiTheme="minorHAnsi" w:cstheme="minorHAnsi"/>
                <w:sz w:val="20"/>
                <w:szCs w:val="20"/>
                <w:lang w:eastAsia="hr-HR"/>
              </w:rPr>
              <w:t>u suradnji s P</w:t>
            </w:r>
            <w:r w:rsidR="00F0675C">
              <w:rPr>
                <w:rFonts w:asciiTheme="minorHAnsi" w:eastAsia="Times New Roman" w:hAnsiTheme="minorHAnsi" w:cstheme="minorHAnsi"/>
                <w:sz w:val="20"/>
                <w:szCs w:val="20"/>
                <w:lang w:eastAsia="hr-HR"/>
              </w:rPr>
              <w:t>U</w:t>
            </w:r>
            <w:r w:rsidRPr="007851FE">
              <w:rPr>
                <w:rFonts w:asciiTheme="minorHAnsi" w:eastAsia="Times New Roman" w:hAnsiTheme="minorHAnsi" w:cstheme="minorHAnsi"/>
                <w:sz w:val="20"/>
                <w:szCs w:val="20"/>
                <w:lang w:eastAsia="hr-HR"/>
              </w:rPr>
              <w:t xml:space="preserve"> </w:t>
            </w:r>
            <w:r w:rsidR="00641679">
              <w:rPr>
                <w:rFonts w:asciiTheme="minorHAnsi" w:eastAsia="Times New Roman" w:hAnsiTheme="minorHAnsi" w:cstheme="minorHAnsi"/>
                <w:sz w:val="20"/>
                <w:szCs w:val="20"/>
                <w:lang w:eastAsia="hr-HR"/>
              </w:rPr>
              <w:t>krapinsko-zagorskom</w:t>
            </w:r>
            <w:r w:rsidR="00A94743" w:rsidRPr="007851FE">
              <w:rPr>
                <w:rFonts w:asciiTheme="minorHAnsi" w:eastAsia="Times New Roman" w:hAnsiTheme="minorHAnsi" w:cstheme="minorHAnsi"/>
                <w:sz w:val="20"/>
                <w:szCs w:val="20"/>
                <w:lang w:eastAsia="hr-HR"/>
              </w:rPr>
              <w:t xml:space="preserve"> </w:t>
            </w:r>
            <w:r w:rsidR="00CC3710" w:rsidRPr="007851FE">
              <w:rPr>
                <w:rFonts w:asciiTheme="minorHAnsi" w:eastAsia="Times New Roman" w:hAnsiTheme="minorHAnsi" w:cstheme="minorHAnsi"/>
                <w:sz w:val="20"/>
                <w:szCs w:val="20"/>
                <w:lang w:eastAsia="hr-HR"/>
              </w:rPr>
              <w:t>i povjerenicima civilne zaštite</w:t>
            </w:r>
            <w:r w:rsidR="0023090C" w:rsidRPr="007851FE">
              <w:rPr>
                <w:rFonts w:asciiTheme="minorHAnsi" w:eastAsia="Times New Roman" w:hAnsiTheme="minorHAnsi" w:cstheme="minorHAnsi"/>
                <w:sz w:val="20"/>
                <w:szCs w:val="20"/>
                <w:lang w:eastAsia="hr-HR"/>
              </w:rPr>
              <w:t xml:space="preserve"> na razini jedinica lokalnih samouprava </w:t>
            </w:r>
            <w:r w:rsidR="00FF64DA" w:rsidRPr="007851FE">
              <w:rPr>
                <w:rFonts w:asciiTheme="minorHAnsi" w:eastAsia="Times New Roman" w:hAnsiTheme="minorHAnsi" w:cstheme="minorHAnsi"/>
                <w:sz w:val="20"/>
                <w:szCs w:val="20"/>
                <w:lang w:eastAsia="hr-HR"/>
              </w:rPr>
              <w:t>Krapinsko-zagorske županije</w:t>
            </w:r>
            <w:r w:rsidR="00CC3710" w:rsidRPr="007851FE">
              <w:rPr>
                <w:rFonts w:asciiTheme="minorHAnsi" w:eastAsia="Times New Roman" w:hAnsiTheme="minorHAnsi" w:cstheme="minorHAnsi"/>
                <w:sz w:val="20"/>
                <w:szCs w:val="20"/>
                <w:lang w:eastAsia="hr-HR"/>
              </w:rPr>
              <w:t>.</w:t>
            </w:r>
          </w:p>
        </w:tc>
        <w:tc>
          <w:tcPr>
            <w:tcW w:w="1506" w:type="pct"/>
            <w:tcBorders>
              <w:top w:val="single" w:sz="4" w:space="0" w:color="auto"/>
              <w:left w:val="single" w:sz="4" w:space="0" w:color="auto"/>
              <w:bottom w:val="single" w:sz="4" w:space="0" w:color="auto"/>
              <w:right w:val="single" w:sz="4" w:space="0" w:color="auto"/>
            </w:tcBorders>
            <w:vAlign w:val="center"/>
          </w:tcPr>
          <w:p w14:paraId="53158A75" w14:textId="18E9C98D" w:rsidR="00CC3710" w:rsidRPr="007851FE" w:rsidRDefault="00CC3710" w:rsidP="00B46D1E">
            <w:pPr>
              <w:numPr>
                <w:ilvl w:val="0"/>
                <w:numId w:val="66"/>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lastRenderedPageBreak/>
              <w:t xml:space="preserve">Stožer civilne zaštite </w:t>
            </w:r>
            <w:r w:rsidR="00FF64DA" w:rsidRPr="007851FE">
              <w:rPr>
                <w:rFonts w:asciiTheme="minorHAnsi" w:eastAsia="Times New Roman" w:hAnsiTheme="minorHAnsi" w:cstheme="minorHAnsi"/>
                <w:sz w:val="20"/>
                <w:szCs w:val="20"/>
                <w:lang w:eastAsia="hr-HR"/>
              </w:rPr>
              <w:t>Krapinsko-zagorske županije</w:t>
            </w:r>
            <w:r w:rsidR="00542283" w:rsidRPr="007851FE">
              <w:rPr>
                <w:rFonts w:asciiTheme="minorHAnsi" w:eastAsia="Times New Roman" w:hAnsiTheme="minorHAnsi" w:cstheme="minorHAnsi"/>
                <w:sz w:val="20"/>
                <w:szCs w:val="20"/>
                <w:lang w:eastAsia="hr-HR"/>
              </w:rPr>
              <w:t xml:space="preserve"> </w:t>
            </w:r>
            <w:r w:rsidR="00542283" w:rsidRPr="007851FE">
              <w:rPr>
                <w:rFonts w:asciiTheme="minorHAnsi" w:eastAsia="Times New Roman" w:hAnsiTheme="minorHAnsi" w:cstheme="minorHAnsi"/>
                <w:b/>
                <w:bCs/>
                <w:i/>
                <w:iCs/>
                <w:sz w:val="20"/>
                <w:szCs w:val="20"/>
                <w:u w:val="single"/>
                <w:lang w:eastAsia="hr-HR"/>
              </w:rPr>
              <w:t xml:space="preserve">(Prilog </w:t>
            </w:r>
            <w:r w:rsidR="00542283" w:rsidRPr="007851FE">
              <w:rPr>
                <w:rFonts w:asciiTheme="minorHAnsi" w:hAnsiTheme="minorHAnsi" w:cstheme="minorHAnsi"/>
                <w:b/>
                <w:bCs/>
                <w:i/>
                <w:iCs/>
                <w:sz w:val="20"/>
                <w:szCs w:val="20"/>
                <w:u w:val="single"/>
              </w:rPr>
              <w:t>1.</w:t>
            </w:r>
            <w:r w:rsidR="00542283" w:rsidRPr="007851FE">
              <w:rPr>
                <w:rFonts w:asciiTheme="minorHAnsi" w:eastAsia="Times New Roman" w:hAnsiTheme="minorHAnsi" w:cstheme="minorHAnsi"/>
                <w:b/>
                <w:bCs/>
                <w:i/>
                <w:iCs/>
                <w:sz w:val="20"/>
                <w:szCs w:val="20"/>
                <w:u w:val="single"/>
                <w:lang w:eastAsia="hr-HR"/>
              </w:rPr>
              <w:t>)</w:t>
            </w:r>
          </w:p>
          <w:p w14:paraId="12667F87" w14:textId="1EDA174D" w:rsidR="00CC3710" w:rsidRPr="007851FE" w:rsidRDefault="0022129B" w:rsidP="00B46D1E">
            <w:pPr>
              <w:numPr>
                <w:ilvl w:val="0"/>
                <w:numId w:val="66"/>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V</w:t>
            </w:r>
            <w:r w:rsidR="00CC3710" w:rsidRPr="007851FE">
              <w:rPr>
                <w:rFonts w:asciiTheme="minorHAnsi" w:eastAsia="Times New Roman" w:hAnsiTheme="minorHAnsi" w:cstheme="minorHAnsi"/>
                <w:sz w:val="20"/>
                <w:szCs w:val="20"/>
                <w:lang w:eastAsia="hr-HR"/>
              </w:rPr>
              <w:t xml:space="preserve">atrogasna zajednica </w:t>
            </w:r>
            <w:r w:rsidR="00FF64DA" w:rsidRPr="007851FE">
              <w:rPr>
                <w:rFonts w:asciiTheme="minorHAnsi" w:eastAsia="Times New Roman" w:hAnsiTheme="minorHAnsi" w:cstheme="minorHAnsi"/>
                <w:sz w:val="20"/>
                <w:szCs w:val="20"/>
                <w:lang w:eastAsia="hr-HR"/>
              </w:rPr>
              <w:t>Krapinsko-zagorske županije</w:t>
            </w:r>
            <w:r w:rsidR="00542283" w:rsidRPr="007851FE">
              <w:rPr>
                <w:rFonts w:asciiTheme="minorHAnsi" w:eastAsia="Times New Roman" w:hAnsiTheme="minorHAnsi" w:cstheme="minorHAnsi"/>
                <w:sz w:val="20"/>
                <w:szCs w:val="20"/>
                <w:lang w:eastAsia="hr-HR"/>
              </w:rPr>
              <w:t xml:space="preserve"> </w:t>
            </w:r>
            <w:r w:rsidR="00542283" w:rsidRPr="007851FE">
              <w:rPr>
                <w:rFonts w:asciiTheme="minorHAnsi" w:eastAsia="Times New Roman" w:hAnsiTheme="minorHAnsi" w:cstheme="minorHAnsi"/>
                <w:b/>
                <w:bCs/>
                <w:i/>
                <w:iCs/>
                <w:sz w:val="20"/>
                <w:szCs w:val="20"/>
                <w:u w:val="single"/>
                <w:lang w:eastAsia="hr-HR"/>
              </w:rPr>
              <w:t xml:space="preserve">(Prilog </w:t>
            </w:r>
            <w:r w:rsidR="00542283" w:rsidRPr="007851FE">
              <w:rPr>
                <w:rFonts w:asciiTheme="minorHAnsi" w:hAnsiTheme="minorHAnsi" w:cstheme="minorHAnsi"/>
                <w:b/>
                <w:bCs/>
                <w:i/>
                <w:iCs/>
                <w:sz w:val="20"/>
                <w:szCs w:val="20"/>
                <w:u w:val="single"/>
              </w:rPr>
              <w:t>2.</w:t>
            </w:r>
            <w:r w:rsidR="00542283" w:rsidRPr="007851FE">
              <w:rPr>
                <w:rFonts w:asciiTheme="minorHAnsi" w:eastAsia="Times New Roman" w:hAnsiTheme="minorHAnsi" w:cstheme="minorHAnsi"/>
                <w:b/>
                <w:bCs/>
                <w:i/>
                <w:iCs/>
                <w:sz w:val="20"/>
                <w:szCs w:val="20"/>
                <w:u w:val="single"/>
                <w:lang w:eastAsia="hr-HR"/>
              </w:rPr>
              <w:t>)</w:t>
            </w:r>
          </w:p>
          <w:p w14:paraId="09F70998" w14:textId="402F6704" w:rsidR="000638F4" w:rsidRPr="007851FE" w:rsidRDefault="003C36CD" w:rsidP="00B46D1E">
            <w:pPr>
              <w:numPr>
                <w:ilvl w:val="0"/>
                <w:numId w:val="66"/>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Pr>
                <w:rFonts w:asciiTheme="minorHAnsi" w:eastAsia="Times New Roman" w:hAnsiTheme="minorHAnsi" w:cstheme="minorHAnsi"/>
                <w:bCs/>
                <w:iCs/>
                <w:sz w:val="20"/>
                <w:szCs w:val="20"/>
                <w:lang w:eastAsia="hr-HR"/>
              </w:rPr>
              <w:t xml:space="preserve">Presečki grupa </w:t>
            </w:r>
            <w:r w:rsidR="000638F4" w:rsidRPr="007851FE">
              <w:rPr>
                <w:rFonts w:asciiTheme="minorHAnsi" w:eastAsia="Times New Roman" w:hAnsiTheme="minorHAnsi" w:cstheme="minorHAnsi"/>
                <w:b/>
                <w:bCs/>
                <w:i/>
                <w:iCs/>
                <w:sz w:val="20"/>
                <w:szCs w:val="20"/>
                <w:u w:val="single"/>
                <w:lang w:eastAsia="hr-HR"/>
              </w:rPr>
              <w:t>(Prilog 7.</w:t>
            </w:r>
            <w:r>
              <w:rPr>
                <w:rFonts w:asciiTheme="minorHAnsi" w:eastAsia="Times New Roman" w:hAnsiTheme="minorHAnsi" w:cstheme="minorHAnsi"/>
                <w:b/>
                <w:bCs/>
                <w:i/>
                <w:iCs/>
                <w:sz w:val="20"/>
                <w:szCs w:val="20"/>
                <w:u w:val="single"/>
                <w:lang w:eastAsia="hr-HR"/>
              </w:rPr>
              <w:t>9</w:t>
            </w:r>
            <w:r w:rsidR="000638F4" w:rsidRPr="007851FE">
              <w:rPr>
                <w:rFonts w:asciiTheme="minorHAnsi" w:eastAsia="Times New Roman" w:hAnsiTheme="minorHAnsi" w:cstheme="minorHAnsi"/>
                <w:b/>
                <w:bCs/>
                <w:i/>
                <w:iCs/>
                <w:sz w:val="20"/>
                <w:szCs w:val="20"/>
                <w:u w:val="single"/>
                <w:lang w:eastAsia="hr-HR"/>
              </w:rPr>
              <w:t>.)</w:t>
            </w:r>
          </w:p>
          <w:p w14:paraId="54DAF175" w14:textId="3B3D3502" w:rsidR="00CC3710" w:rsidRPr="007851FE" w:rsidRDefault="003C36CD" w:rsidP="00B46D1E">
            <w:pPr>
              <w:numPr>
                <w:ilvl w:val="0"/>
                <w:numId w:val="66"/>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 xml:space="preserve">Niskogradnja Hren d.o.o. </w:t>
            </w:r>
            <w:r w:rsidR="00542283" w:rsidRPr="007851FE">
              <w:rPr>
                <w:rFonts w:asciiTheme="minorHAnsi" w:eastAsia="Times New Roman" w:hAnsiTheme="minorHAnsi" w:cstheme="minorHAnsi"/>
                <w:b/>
                <w:bCs/>
                <w:i/>
                <w:iCs/>
                <w:sz w:val="20"/>
                <w:szCs w:val="20"/>
                <w:u w:val="single"/>
                <w:lang w:eastAsia="hr-HR"/>
              </w:rPr>
              <w:t>(Prilog 7.</w:t>
            </w:r>
            <w:r w:rsidR="000638F4" w:rsidRPr="007851FE">
              <w:rPr>
                <w:rFonts w:asciiTheme="minorHAnsi" w:eastAsia="Times New Roman" w:hAnsiTheme="minorHAnsi" w:cstheme="minorHAnsi"/>
                <w:b/>
                <w:bCs/>
                <w:i/>
                <w:iCs/>
                <w:sz w:val="20"/>
                <w:szCs w:val="20"/>
                <w:u w:val="single"/>
                <w:lang w:eastAsia="hr-HR"/>
              </w:rPr>
              <w:t>5</w:t>
            </w:r>
            <w:r w:rsidR="00542283" w:rsidRPr="007851FE">
              <w:rPr>
                <w:rFonts w:asciiTheme="minorHAnsi" w:eastAsia="Times New Roman" w:hAnsiTheme="minorHAnsi" w:cstheme="minorHAnsi"/>
                <w:b/>
                <w:bCs/>
                <w:i/>
                <w:iCs/>
                <w:sz w:val="20"/>
                <w:szCs w:val="20"/>
                <w:u w:val="single"/>
                <w:lang w:eastAsia="hr-HR"/>
              </w:rPr>
              <w:t>.)</w:t>
            </w:r>
          </w:p>
        </w:tc>
      </w:tr>
      <w:tr w:rsidR="00CC3710" w:rsidRPr="007851FE" w14:paraId="386145C8" w14:textId="77777777" w:rsidTr="007538DC">
        <w:trPr>
          <w:trHeight w:val="299"/>
        </w:trPr>
        <w:tc>
          <w:tcPr>
            <w:tcW w:w="292" w:type="pct"/>
            <w:vMerge/>
            <w:tcBorders>
              <w:top w:val="single" w:sz="4" w:space="0" w:color="auto"/>
              <w:left w:val="single" w:sz="4" w:space="0" w:color="auto"/>
              <w:bottom w:val="single" w:sz="4" w:space="0" w:color="auto"/>
              <w:right w:val="single" w:sz="4" w:space="0" w:color="auto"/>
            </w:tcBorders>
            <w:vAlign w:val="center"/>
          </w:tcPr>
          <w:p w14:paraId="6A2A17B5" w14:textId="77777777" w:rsidR="00CC3710" w:rsidRPr="007851FE" w:rsidRDefault="00CC3710"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top w:val="single" w:sz="4" w:space="0" w:color="auto"/>
              <w:left w:val="single" w:sz="4" w:space="0" w:color="auto"/>
              <w:bottom w:val="single" w:sz="4" w:space="0" w:color="auto"/>
              <w:right w:val="single" w:sz="4" w:space="0" w:color="auto"/>
            </w:tcBorders>
            <w:vAlign w:val="center"/>
          </w:tcPr>
          <w:p w14:paraId="6BDC7363" w14:textId="77777777" w:rsidR="00CC3710" w:rsidRPr="007851FE" w:rsidRDefault="00CC3710"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4" w:space="0" w:color="auto"/>
              <w:left w:val="single" w:sz="4" w:space="0" w:color="auto"/>
              <w:bottom w:val="single" w:sz="4" w:space="0" w:color="auto"/>
              <w:right w:val="single" w:sz="4" w:space="0" w:color="auto"/>
            </w:tcBorders>
            <w:vAlign w:val="center"/>
          </w:tcPr>
          <w:p w14:paraId="4E4BDE89" w14:textId="77777777" w:rsidR="00CC3710" w:rsidRPr="007851FE" w:rsidRDefault="00CC3710" w:rsidP="007851FE">
            <w:pPr>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U zbrinjavanju ugroženog i stradalog stanovništva angažirat će se:</w:t>
            </w:r>
          </w:p>
          <w:p w14:paraId="4FA51F36" w14:textId="77777777" w:rsidR="00CC3710" w:rsidRPr="007538DC" w:rsidRDefault="00CC3710" w:rsidP="00B46D1E">
            <w:pPr>
              <w:pStyle w:val="Odlomakpopisa"/>
              <w:numPr>
                <w:ilvl w:val="0"/>
                <w:numId w:val="68"/>
              </w:numPr>
              <w:autoSpaceDE w:val="0"/>
              <w:autoSpaceDN w:val="0"/>
              <w:adjustRightInd w:val="0"/>
              <w:contextualSpacing/>
              <w:rPr>
                <w:rFonts w:asciiTheme="minorHAnsi" w:hAnsiTheme="minorHAnsi" w:cstheme="minorHAnsi"/>
                <w:sz w:val="20"/>
                <w:szCs w:val="20"/>
              </w:rPr>
            </w:pPr>
            <w:r w:rsidRPr="007538DC">
              <w:rPr>
                <w:rFonts w:asciiTheme="minorHAnsi" w:hAnsiTheme="minorHAnsi" w:cstheme="minorHAnsi"/>
                <w:sz w:val="20"/>
                <w:szCs w:val="20"/>
              </w:rPr>
              <w:t xml:space="preserve">redovne zdravstvene institucije i ustanove </w:t>
            </w:r>
          </w:p>
          <w:p w14:paraId="0CAB349C" w14:textId="69463810" w:rsidR="00CC3710" w:rsidRPr="007538DC" w:rsidRDefault="009702E6" w:rsidP="00B46D1E">
            <w:pPr>
              <w:pStyle w:val="Odlomakpopisa"/>
              <w:numPr>
                <w:ilvl w:val="0"/>
                <w:numId w:val="68"/>
              </w:numPr>
              <w:autoSpaceDE w:val="0"/>
              <w:autoSpaceDN w:val="0"/>
              <w:adjustRightInd w:val="0"/>
              <w:contextualSpacing/>
              <w:rPr>
                <w:rFonts w:asciiTheme="minorHAnsi" w:hAnsiTheme="minorHAnsi" w:cstheme="minorHAnsi"/>
                <w:sz w:val="20"/>
                <w:szCs w:val="20"/>
              </w:rPr>
            </w:pPr>
            <w:r w:rsidRPr="007538DC">
              <w:rPr>
                <w:rFonts w:asciiTheme="minorHAnsi" w:hAnsiTheme="minorHAnsi" w:cstheme="minorHAnsi"/>
                <w:sz w:val="20"/>
                <w:szCs w:val="20"/>
              </w:rPr>
              <w:t>D</w:t>
            </w:r>
            <w:r w:rsidR="00CC3710" w:rsidRPr="007538DC">
              <w:rPr>
                <w:rFonts w:asciiTheme="minorHAnsi" w:hAnsiTheme="minorHAnsi" w:cstheme="minorHAnsi"/>
                <w:sz w:val="20"/>
                <w:szCs w:val="20"/>
              </w:rPr>
              <w:t xml:space="preserve">ruštvo Crvenog križa </w:t>
            </w:r>
            <w:r w:rsidRPr="007538DC">
              <w:rPr>
                <w:rFonts w:asciiTheme="minorHAnsi" w:hAnsiTheme="minorHAnsi" w:cstheme="minorHAnsi"/>
                <w:sz w:val="20"/>
                <w:szCs w:val="20"/>
              </w:rPr>
              <w:t>Krapinsko-zagorske županije</w:t>
            </w:r>
            <w:r w:rsidR="00CC3710" w:rsidRPr="007538DC">
              <w:rPr>
                <w:rFonts w:asciiTheme="minorHAnsi" w:hAnsiTheme="minorHAnsi" w:cstheme="minorHAnsi"/>
                <w:sz w:val="20"/>
                <w:szCs w:val="20"/>
              </w:rPr>
              <w:t xml:space="preserve"> </w:t>
            </w:r>
          </w:p>
          <w:p w14:paraId="1F0DFDEB" w14:textId="78802108" w:rsidR="00CC3710" w:rsidRPr="007538DC" w:rsidRDefault="00CC3710" w:rsidP="00B46D1E">
            <w:pPr>
              <w:pStyle w:val="Odlomakpopisa"/>
              <w:numPr>
                <w:ilvl w:val="0"/>
                <w:numId w:val="68"/>
              </w:numPr>
              <w:tabs>
                <w:tab w:val="left" w:pos="5775"/>
              </w:tabs>
              <w:autoSpaceDE w:val="0"/>
              <w:autoSpaceDN w:val="0"/>
              <w:adjustRightInd w:val="0"/>
              <w:contextualSpacing/>
              <w:rPr>
                <w:rFonts w:asciiTheme="minorHAnsi" w:hAnsiTheme="minorHAnsi" w:cstheme="minorHAnsi"/>
                <w:b/>
                <w:i/>
                <w:sz w:val="20"/>
                <w:szCs w:val="20"/>
                <w:u w:val="single"/>
              </w:rPr>
            </w:pPr>
            <w:r w:rsidRPr="007538DC">
              <w:rPr>
                <w:rFonts w:asciiTheme="minorHAnsi" w:hAnsiTheme="minorHAnsi" w:cstheme="minorHAnsi"/>
                <w:sz w:val="20"/>
                <w:szCs w:val="20"/>
              </w:rPr>
              <w:t>Cent</w:t>
            </w:r>
            <w:r w:rsidR="00F9790A">
              <w:rPr>
                <w:rFonts w:asciiTheme="minorHAnsi" w:hAnsiTheme="minorHAnsi" w:cstheme="minorHAnsi"/>
                <w:sz w:val="20"/>
                <w:szCs w:val="20"/>
              </w:rPr>
              <w:t>ri</w:t>
            </w:r>
            <w:r w:rsidRPr="007538DC">
              <w:rPr>
                <w:rFonts w:asciiTheme="minorHAnsi" w:hAnsiTheme="minorHAnsi" w:cstheme="minorHAnsi"/>
                <w:sz w:val="20"/>
                <w:szCs w:val="20"/>
              </w:rPr>
              <w:t xml:space="preserve"> za socijalnu skrb</w:t>
            </w:r>
            <w:r w:rsidR="008A2C78">
              <w:rPr>
                <w:rFonts w:asciiTheme="minorHAnsi" w:hAnsiTheme="minorHAnsi" w:cstheme="minorHAnsi"/>
                <w:sz w:val="20"/>
                <w:szCs w:val="20"/>
              </w:rPr>
              <w:t xml:space="preserve"> ovisno o mjestu događaja</w:t>
            </w:r>
          </w:p>
          <w:p w14:paraId="76D2F184" w14:textId="6E4739FF" w:rsidR="00CC3710" w:rsidRPr="007538DC" w:rsidRDefault="00CC3710" w:rsidP="00B46D1E">
            <w:pPr>
              <w:pStyle w:val="Odlomakpopisa"/>
              <w:numPr>
                <w:ilvl w:val="0"/>
                <w:numId w:val="68"/>
              </w:numPr>
              <w:autoSpaceDE w:val="0"/>
              <w:autoSpaceDN w:val="0"/>
              <w:adjustRightInd w:val="0"/>
              <w:contextualSpacing/>
              <w:rPr>
                <w:rFonts w:asciiTheme="minorHAnsi" w:hAnsiTheme="minorHAnsi" w:cstheme="minorHAnsi"/>
                <w:sz w:val="20"/>
                <w:szCs w:val="20"/>
              </w:rPr>
            </w:pPr>
            <w:r w:rsidRPr="007538DC">
              <w:rPr>
                <w:rFonts w:asciiTheme="minorHAnsi" w:hAnsiTheme="minorHAnsi" w:cstheme="minorHAnsi"/>
                <w:sz w:val="20"/>
                <w:szCs w:val="20"/>
              </w:rPr>
              <w:t xml:space="preserve">Ekipe za prihvat ugroženog stanovništva </w:t>
            </w:r>
          </w:p>
          <w:p w14:paraId="15884A4B" w14:textId="7CDEB80D" w:rsidR="00CC3710" w:rsidRPr="007851FE" w:rsidRDefault="00CC3710" w:rsidP="007851FE">
            <w:pPr>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Potrebnu hranu, prijevoz i ostalo osigurat će stručne službe </w:t>
            </w:r>
            <w:r w:rsidR="00722042" w:rsidRPr="007851FE">
              <w:rPr>
                <w:rFonts w:asciiTheme="minorHAnsi" w:eastAsia="Times New Roman" w:hAnsiTheme="minorHAnsi" w:cstheme="minorHAnsi"/>
                <w:sz w:val="20"/>
                <w:szCs w:val="20"/>
                <w:lang w:eastAsia="hr-HR"/>
              </w:rPr>
              <w:t>Županije</w:t>
            </w:r>
            <w:r w:rsidR="00641679">
              <w:rPr>
                <w:rFonts w:asciiTheme="minorHAnsi" w:eastAsia="Times New Roman" w:hAnsiTheme="minorHAnsi" w:cstheme="minorHAnsi"/>
                <w:sz w:val="20"/>
                <w:szCs w:val="20"/>
                <w:lang w:eastAsia="hr-HR"/>
              </w:rPr>
              <w:t xml:space="preserve"> nadležne za civilnu zaštitu</w:t>
            </w:r>
            <w:r w:rsidR="00722042" w:rsidRPr="007851FE">
              <w:rPr>
                <w:rFonts w:asciiTheme="minorHAnsi" w:eastAsia="Times New Roman" w:hAnsiTheme="minorHAnsi" w:cstheme="minorHAnsi"/>
                <w:sz w:val="20"/>
                <w:szCs w:val="20"/>
                <w:lang w:eastAsia="hr-HR"/>
              </w:rPr>
              <w:t>.</w:t>
            </w:r>
            <w:r w:rsidRPr="007851FE">
              <w:rPr>
                <w:rFonts w:asciiTheme="minorHAnsi" w:eastAsia="Times New Roman" w:hAnsiTheme="minorHAnsi" w:cstheme="minorHAnsi"/>
                <w:sz w:val="20"/>
                <w:szCs w:val="20"/>
                <w:lang w:eastAsia="hr-HR"/>
              </w:rPr>
              <w:t xml:space="preserve"> Ekipe za prihvat ugroženog stanovništva i </w:t>
            </w:r>
            <w:r w:rsidR="009702E6" w:rsidRPr="007851FE">
              <w:rPr>
                <w:rFonts w:asciiTheme="minorHAnsi" w:eastAsia="Times New Roman" w:hAnsiTheme="minorHAnsi" w:cstheme="minorHAnsi"/>
                <w:sz w:val="20"/>
                <w:szCs w:val="20"/>
                <w:lang w:eastAsia="hr-HR"/>
              </w:rPr>
              <w:t>D</w:t>
            </w:r>
            <w:r w:rsidRPr="007851FE">
              <w:rPr>
                <w:rFonts w:asciiTheme="minorHAnsi" w:eastAsia="Times New Roman" w:hAnsiTheme="minorHAnsi" w:cstheme="minorHAnsi"/>
                <w:sz w:val="20"/>
                <w:szCs w:val="20"/>
                <w:lang w:eastAsia="hr-HR"/>
              </w:rPr>
              <w:t xml:space="preserve">ruštvo Crvenog </w:t>
            </w:r>
            <w:r w:rsidR="009702E6" w:rsidRPr="007851FE">
              <w:rPr>
                <w:rFonts w:asciiTheme="minorHAnsi" w:eastAsia="Times New Roman" w:hAnsiTheme="minorHAnsi" w:cstheme="minorHAnsi"/>
                <w:sz w:val="20"/>
                <w:szCs w:val="20"/>
                <w:lang w:eastAsia="hr-HR"/>
              </w:rPr>
              <w:t>križa Krapinsko-zagorske županije</w:t>
            </w:r>
            <w:r w:rsidRPr="007851FE">
              <w:rPr>
                <w:rFonts w:asciiTheme="minorHAnsi" w:eastAsia="Times New Roman" w:hAnsiTheme="minorHAnsi" w:cstheme="minorHAns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sidR="00544C2F">
              <w:rPr>
                <w:rFonts w:asciiTheme="minorHAnsi" w:eastAsia="Times New Roman" w:hAnsiTheme="minorHAnsi" w:cstheme="minorHAnsi"/>
                <w:sz w:val="20"/>
                <w:szCs w:val="20"/>
                <w:lang w:eastAsia="hr-HR"/>
              </w:rPr>
              <w:t xml:space="preserve">Nadležni </w:t>
            </w:r>
            <w:r w:rsidRPr="007851FE">
              <w:rPr>
                <w:rFonts w:asciiTheme="minorHAnsi" w:eastAsia="Times New Roman" w:hAnsiTheme="minorHAnsi" w:cstheme="minorHAnsi"/>
                <w:sz w:val="20"/>
                <w:szCs w:val="20"/>
                <w:lang w:eastAsia="hr-HR"/>
              </w:rPr>
              <w:t>Centar za socijalnu skrb - uspostavlja usku suradnju u provedbi navedenih zadaća s organizacijom Crvenog križa u materijalnom i drugom osiguranju potreba osoba koje podliježu zbrinjavanju.</w:t>
            </w:r>
          </w:p>
          <w:p w14:paraId="2896E41B" w14:textId="46F0E939" w:rsidR="00CC3710" w:rsidRPr="007851FE" w:rsidRDefault="00CC3710" w:rsidP="007851FE">
            <w:pPr>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Timovi opće medicine pružaju psiho-socijalnu i zdravstvenu njegu osobama na zbrinjavanju i upućuju prema potrebi u specijalizirane zdravstvene ustanove</w:t>
            </w:r>
            <w:r w:rsidR="00722042" w:rsidRPr="007851FE">
              <w:rPr>
                <w:rFonts w:asciiTheme="minorHAnsi" w:eastAsia="Times New Roman" w:hAnsiTheme="minorHAnsi" w:cstheme="minorHAnsi"/>
                <w:sz w:val="20"/>
                <w:szCs w:val="20"/>
                <w:lang w:eastAsia="hr-HR"/>
              </w:rPr>
              <w:t>.</w:t>
            </w:r>
          </w:p>
          <w:p w14:paraId="3FB9B6E0" w14:textId="1623E0DB" w:rsidR="00CC3710" w:rsidRPr="007851FE" w:rsidRDefault="00CC3710" w:rsidP="007851FE">
            <w:pPr>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Udruge - pomažu u zadovoljavanju potreba osoba na zbrinjavanju, pripremanju hrane, opsluživanju te organizaciji društvenog života u objektima</w:t>
            </w:r>
            <w:r w:rsidR="00722042" w:rsidRPr="007851FE">
              <w:rPr>
                <w:rFonts w:asciiTheme="minorHAnsi" w:eastAsia="Times New Roman" w:hAnsiTheme="minorHAnsi" w:cstheme="minorHAnsi"/>
                <w:sz w:val="20"/>
                <w:szCs w:val="20"/>
                <w:lang w:eastAsia="hr-HR"/>
              </w:rPr>
              <w:t>.</w:t>
            </w:r>
          </w:p>
          <w:p w14:paraId="52A98BC3" w14:textId="3BE0476F" w:rsidR="00CC3710" w:rsidRPr="007851FE" w:rsidRDefault="00CC3710" w:rsidP="007851FE">
            <w:pPr>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Vatrogasne snage - sudjeluju u dobavi potrebnih količina pitke i tehničke vode, prijenosu bolesnih osoba u transportna sredstva, prijevozu i drugo</w:t>
            </w:r>
            <w:r w:rsidR="00722042" w:rsidRPr="007851FE">
              <w:rPr>
                <w:rFonts w:asciiTheme="minorHAnsi" w:eastAsia="Times New Roman" w:hAnsiTheme="minorHAnsi" w:cstheme="minorHAnsi"/>
                <w:b/>
                <w:i/>
                <w:sz w:val="20"/>
                <w:szCs w:val="20"/>
                <w:lang w:eastAsia="hr-HR"/>
              </w:rPr>
              <w:t>.</w:t>
            </w:r>
          </w:p>
          <w:p w14:paraId="58103BC7" w14:textId="2065EB3F" w:rsidR="0076274B" w:rsidRPr="007851FE" w:rsidRDefault="0076274B" w:rsidP="007851FE">
            <w:pPr>
              <w:autoSpaceDE w:val="0"/>
              <w:autoSpaceDN w:val="0"/>
              <w:adjustRightInd w:val="0"/>
              <w:spacing w:line="240" w:lineRule="auto"/>
              <w:rPr>
                <w:rFonts w:asciiTheme="minorHAnsi" w:eastAsia="Times New Roman" w:hAnsiTheme="minorHAnsi" w:cstheme="minorHAnsi"/>
                <w:b/>
                <w:bCs/>
                <w:i/>
                <w:iCs/>
                <w:sz w:val="20"/>
                <w:szCs w:val="20"/>
                <w:u w:val="single"/>
                <w:lang w:eastAsia="hr-HR"/>
              </w:rPr>
            </w:pPr>
            <w:r w:rsidRPr="007851FE">
              <w:rPr>
                <w:rFonts w:asciiTheme="minorHAnsi" w:eastAsia="Times New Roman" w:hAnsiTheme="minorHAnsi" w:cstheme="minorHAnsi"/>
                <w:sz w:val="20"/>
                <w:szCs w:val="20"/>
                <w:lang w:eastAsia="hr-HR"/>
              </w:rPr>
              <w:t xml:space="preserve">Kapaciteti za zbrinjavanje prikazani su u </w:t>
            </w:r>
            <w:r w:rsidRPr="007851FE">
              <w:rPr>
                <w:rFonts w:asciiTheme="minorHAnsi" w:eastAsia="Times New Roman" w:hAnsiTheme="minorHAnsi" w:cstheme="minorHAnsi"/>
                <w:b/>
                <w:bCs/>
                <w:i/>
                <w:iCs/>
                <w:sz w:val="20"/>
                <w:szCs w:val="20"/>
                <w:u w:val="single"/>
                <w:lang w:eastAsia="hr-HR"/>
              </w:rPr>
              <w:t xml:space="preserve">Prilogu </w:t>
            </w:r>
            <w:r w:rsidR="008625F8" w:rsidRPr="007851FE">
              <w:rPr>
                <w:rFonts w:asciiTheme="minorHAnsi" w:eastAsia="Times New Roman" w:hAnsiTheme="minorHAnsi" w:cstheme="minorHAnsi"/>
                <w:b/>
                <w:bCs/>
                <w:i/>
                <w:iCs/>
                <w:sz w:val="20"/>
                <w:szCs w:val="20"/>
                <w:u w:val="single"/>
                <w:lang w:eastAsia="hr-HR"/>
              </w:rPr>
              <w:t xml:space="preserve">7. </w:t>
            </w:r>
            <w:r w:rsidR="005219B0" w:rsidRPr="007851FE">
              <w:rPr>
                <w:rFonts w:asciiTheme="minorHAnsi" w:eastAsia="Times New Roman" w:hAnsiTheme="minorHAnsi" w:cstheme="minorHAnsi"/>
                <w:b/>
                <w:bCs/>
                <w:i/>
                <w:iCs/>
                <w:sz w:val="20"/>
                <w:szCs w:val="20"/>
                <w:u w:val="single"/>
                <w:lang w:eastAsia="hr-HR"/>
              </w:rPr>
              <w:t>6</w:t>
            </w:r>
            <w:r w:rsidRPr="007851FE">
              <w:rPr>
                <w:rFonts w:asciiTheme="minorHAnsi" w:eastAsia="Times New Roman" w:hAnsiTheme="minorHAnsi" w:cstheme="minorHAnsi"/>
                <w:b/>
                <w:bCs/>
                <w:i/>
                <w:iCs/>
                <w:sz w:val="20"/>
                <w:szCs w:val="20"/>
                <w:u w:val="single"/>
                <w:lang w:eastAsia="hr-HR"/>
              </w:rPr>
              <w:t>.</w:t>
            </w:r>
          </w:p>
          <w:p w14:paraId="7FA1F456" w14:textId="68C7E7B0" w:rsidR="00CC3710" w:rsidRPr="007851FE" w:rsidRDefault="00CC3710" w:rsidP="007851FE">
            <w:pPr>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Pregled mogućih lokacija za podizanje šatorskih i drugih privremenih naselja</w:t>
            </w:r>
          </w:p>
          <w:p w14:paraId="03278893" w14:textId="6B1A6AE1" w:rsidR="00CC3710" w:rsidRPr="007851FE" w:rsidRDefault="00CC3710" w:rsidP="00B46D1E">
            <w:pPr>
              <w:pStyle w:val="Odlomakpopisa"/>
              <w:numPr>
                <w:ilvl w:val="1"/>
                <w:numId w:val="19"/>
              </w:numPr>
              <w:autoSpaceDE w:val="0"/>
              <w:autoSpaceDN w:val="0"/>
              <w:adjustRightInd w:val="0"/>
              <w:ind w:left="482" w:hanging="283"/>
              <w:contextualSpacing/>
              <w:jc w:val="both"/>
              <w:rPr>
                <w:rFonts w:asciiTheme="minorHAnsi" w:hAnsiTheme="minorHAnsi" w:cstheme="minorHAnsi"/>
                <w:sz w:val="20"/>
                <w:szCs w:val="20"/>
              </w:rPr>
            </w:pPr>
            <w:r w:rsidRPr="007851FE">
              <w:rPr>
                <w:rFonts w:asciiTheme="minorHAnsi" w:hAnsiTheme="minorHAnsi" w:cstheme="minorHAnsi"/>
                <w:sz w:val="20"/>
                <w:szCs w:val="20"/>
              </w:rPr>
              <w:t xml:space="preserve">zelene površine na području </w:t>
            </w:r>
            <w:r w:rsidR="00722042" w:rsidRPr="007851FE">
              <w:rPr>
                <w:rFonts w:asciiTheme="minorHAnsi" w:hAnsiTheme="minorHAnsi" w:cstheme="minorHAnsi"/>
                <w:sz w:val="20"/>
                <w:szCs w:val="20"/>
              </w:rPr>
              <w:t>Županije</w:t>
            </w:r>
            <w:r w:rsidRPr="007851FE">
              <w:rPr>
                <w:rFonts w:asciiTheme="minorHAnsi" w:hAnsiTheme="minorHAnsi" w:cstheme="minorHAnsi"/>
                <w:sz w:val="20"/>
                <w:szCs w:val="20"/>
              </w:rPr>
              <w:t xml:space="preserve"> (blizina mogućih priključaka na infrastrukturu).</w:t>
            </w:r>
          </w:p>
          <w:p w14:paraId="3D11037C" w14:textId="4B4A19C9" w:rsidR="00CC3710" w:rsidRPr="007851FE" w:rsidRDefault="00CC3710" w:rsidP="007851FE">
            <w:pPr>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Za pružanje prve medicinske pomoći pobrinut će se Zavod za hitnu medicinu </w:t>
            </w:r>
            <w:r w:rsidR="00FF64DA" w:rsidRPr="007851FE">
              <w:rPr>
                <w:rFonts w:asciiTheme="minorHAnsi" w:eastAsia="Times New Roman" w:hAnsiTheme="minorHAnsi" w:cstheme="minorHAnsi"/>
                <w:sz w:val="20"/>
                <w:szCs w:val="20"/>
                <w:lang w:eastAsia="hr-HR"/>
              </w:rPr>
              <w:t>Krapinsko-zagorske županije</w:t>
            </w:r>
            <w:r w:rsidRPr="007851FE">
              <w:rPr>
                <w:rFonts w:asciiTheme="minorHAnsi" w:eastAsia="Times New Roman" w:hAnsiTheme="minorHAnsi" w:cstheme="minorHAnsi"/>
                <w:sz w:val="20"/>
                <w:szCs w:val="20"/>
                <w:lang w:eastAsia="hr-HR"/>
              </w:rPr>
              <w:t xml:space="preserve">, </w:t>
            </w:r>
            <w:r w:rsidR="009702E6" w:rsidRPr="007851FE">
              <w:rPr>
                <w:rFonts w:asciiTheme="minorHAnsi" w:eastAsia="Times New Roman" w:hAnsiTheme="minorHAnsi" w:cstheme="minorHAnsi"/>
                <w:sz w:val="20"/>
                <w:szCs w:val="20"/>
                <w:lang w:eastAsia="hr-HR"/>
              </w:rPr>
              <w:t xml:space="preserve">Društvo </w:t>
            </w:r>
            <w:r w:rsidRPr="007851FE">
              <w:rPr>
                <w:rFonts w:asciiTheme="minorHAnsi" w:eastAsia="Times New Roman" w:hAnsiTheme="minorHAnsi" w:cstheme="minorHAnsi"/>
                <w:sz w:val="20"/>
                <w:szCs w:val="20"/>
                <w:lang w:eastAsia="hr-HR"/>
              </w:rPr>
              <w:t xml:space="preserve">Crvenog križa </w:t>
            </w:r>
            <w:r w:rsidR="009702E6" w:rsidRPr="007851FE">
              <w:rPr>
                <w:rFonts w:asciiTheme="minorHAnsi" w:eastAsia="Times New Roman" w:hAnsiTheme="minorHAnsi" w:cstheme="minorHAnsi"/>
                <w:sz w:val="20"/>
                <w:szCs w:val="20"/>
                <w:lang w:eastAsia="hr-HR"/>
              </w:rPr>
              <w:t>Krapinsko-zagorske županije</w:t>
            </w:r>
            <w:r w:rsidRPr="007851FE">
              <w:rPr>
                <w:rFonts w:asciiTheme="minorHAnsi" w:eastAsia="Times New Roman" w:hAnsiTheme="minorHAnsi" w:cstheme="minorHAnsi"/>
                <w:sz w:val="20"/>
                <w:szCs w:val="20"/>
                <w:lang w:eastAsia="hr-HR"/>
              </w:rPr>
              <w:t xml:space="preserve">, Hrvatska Gorska služba spašavanja – </w:t>
            </w:r>
            <w:r w:rsidR="00006216">
              <w:rPr>
                <w:rFonts w:asciiTheme="minorHAnsi" w:eastAsia="Times New Roman" w:hAnsiTheme="minorHAnsi" w:cstheme="minorHAnsi"/>
                <w:sz w:val="20"/>
                <w:szCs w:val="20"/>
                <w:lang w:eastAsia="hr-HR"/>
              </w:rPr>
              <w:t>Stanica Zlatar Bistrica</w:t>
            </w:r>
            <w:r w:rsidRPr="007851FE">
              <w:rPr>
                <w:rFonts w:asciiTheme="minorHAnsi" w:eastAsia="Times New Roman" w:hAnsiTheme="minorHAnsi" w:cstheme="minorHAnsi"/>
                <w:sz w:val="20"/>
                <w:szCs w:val="20"/>
                <w:lang w:eastAsia="hr-HR"/>
              </w:rPr>
              <w:t>,</w:t>
            </w:r>
            <w:r w:rsidR="00722042" w:rsidRPr="007851FE">
              <w:rPr>
                <w:rFonts w:asciiTheme="minorHAnsi" w:eastAsia="Times New Roman" w:hAnsiTheme="minorHAnsi" w:cstheme="minorHAnsi"/>
                <w:sz w:val="20"/>
                <w:szCs w:val="20"/>
                <w:lang w:eastAsia="hr-HR"/>
              </w:rPr>
              <w:t xml:space="preserve"> </w:t>
            </w:r>
            <w:r w:rsidR="00006216">
              <w:rPr>
                <w:rFonts w:asciiTheme="minorHAnsi" w:eastAsia="Times New Roman" w:hAnsiTheme="minorHAnsi" w:cstheme="minorHAnsi"/>
                <w:sz w:val="20"/>
                <w:szCs w:val="20"/>
                <w:lang w:eastAsia="hr-HR"/>
              </w:rPr>
              <w:t xml:space="preserve">nadležni Centar </w:t>
            </w:r>
            <w:r w:rsidRPr="007851FE">
              <w:rPr>
                <w:rFonts w:asciiTheme="minorHAnsi" w:eastAsia="Times New Roman" w:hAnsiTheme="minorHAnsi" w:cstheme="minorHAnsi"/>
                <w:sz w:val="20"/>
                <w:szCs w:val="20"/>
                <w:lang w:eastAsia="hr-HR"/>
              </w:rPr>
              <w:t>za socijalnu skrb</w:t>
            </w:r>
            <w:r w:rsidR="00006216">
              <w:rPr>
                <w:rFonts w:asciiTheme="minorHAnsi" w:eastAsia="Times New Roman" w:hAnsiTheme="minorHAnsi" w:cstheme="minorHAnsi"/>
                <w:sz w:val="20"/>
                <w:szCs w:val="20"/>
                <w:lang w:eastAsia="hr-HR"/>
              </w:rPr>
              <w:t>.</w:t>
            </w:r>
          </w:p>
          <w:p w14:paraId="50BF8EA7" w14:textId="2C6444EC" w:rsidR="00CC3710" w:rsidRPr="007851FE" w:rsidRDefault="00CC3710" w:rsidP="007851FE">
            <w:pPr>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Nositelj veterinarskog zbrinjavanja na području </w:t>
            </w:r>
            <w:r w:rsidR="00722042" w:rsidRPr="007851FE">
              <w:rPr>
                <w:rFonts w:asciiTheme="minorHAnsi" w:eastAsia="Times New Roman" w:hAnsiTheme="minorHAnsi" w:cstheme="minorHAnsi"/>
                <w:sz w:val="20"/>
                <w:szCs w:val="20"/>
                <w:lang w:eastAsia="hr-HR"/>
              </w:rPr>
              <w:t>Županije</w:t>
            </w:r>
            <w:r w:rsidRPr="007851FE">
              <w:rPr>
                <w:rFonts w:asciiTheme="minorHAnsi" w:eastAsia="Times New Roman" w:hAnsiTheme="minorHAnsi" w:cstheme="minorHAnsi"/>
                <w:sz w:val="20"/>
                <w:szCs w:val="20"/>
                <w:lang w:eastAsia="hr-HR"/>
              </w:rPr>
              <w:t xml:space="preserve"> je </w:t>
            </w:r>
            <w:r w:rsidR="005219B0" w:rsidRPr="007851FE">
              <w:rPr>
                <w:rFonts w:asciiTheme="minorHAnsi" w:eastAsia="Times New Roman" w:hAnsiTheme="minorHAnsi" w:cstheme="minorHAnsi"/>
                <w:sz w:val="20"/>
                <w:szCs w:val="20"/>
                <w:lang w:eastAsia="hr-HR"/>
              </w:rPr>
              <w:t>ZAG-VET</w:t>
            </w:r>
            <w:r w:rsidR="009702E6" w:rsidRPr="007851FE">
              <w:rPr>
                <w:rFonts w:asciiTheme="minorHAnsi" w:eastAsia="Times New Roman" w:hAnsiTheme="minorHAnsi" w:cstheme="minorHAnsi"/>
                <w:sz w:val="20"/>
                <w:szCs w:val="20"/>
                <w:lang w:eastAsia="hr-HR"/>
              </w:rPr>
              <w:t xml:space="preserve"> </w:t>
            </w:r>
            <w:r w:rsidRPr="007851FE">
              <w:rPr>
                <w:rFonts w:asciiTheme="minorHAnsi" w:eastAsia="Times New Roman" w:hAnsiTheme="minorHAnsi" w:cstheme="minorHAnsi"/>
                <w:sz w:val="20"/>
                <w:szCs w:val="20"/>
                <w:lang w:eastAsia="hr-HR"/>
              </w:rPr>
              <w:t xml:space="preserve"> d.o.o.</w:t>
            </w:r>
          </w:p>
          <w:p w14:paraId="78D0CBA3" w14:textId="4814F2A7" w:rsidR="00722042" w:rsidRPr="007851FE" w:rsidRDefault="00CC3710" w:rsidP="007851FE">
            <w:pPr>
              <w:tabs>
                <w:tab w:val="left" w:pos="1924"/>
              </w:tabs>
              <w:autoSpaceDE w:val="0"/>
              <w:autoSpaceDN w:val="0"/>
              <w:adjustRightInd w:val="0"/>
              <w:spacing w:line="240" w:lineRule="auto"/>
              <w:rPr>
                <w:rFonts w:asciiTheme="minorHAnsi" w:hAnsiTheme="minorHAnsi" w:cstheme="minorHAnsi"/>
                <w:i/>
                <w:sz w:val="20"/>
                <w:szCs w:val="20"/>
                <w:lang w:eastAsia="hr-HR"/>
              </w:rPr>
            </w:pPr>
            <w:r w:rsidRPr="007851FE">
              <w:rPr>
                <w:rFonts w:asciiTheme="minorHAnsi" w:hAnsiTheme="minorHAnsi" w:cstheme="minorHAnsi"/>
                <w:sz w:val="20"/>
                <w:szCs w:val="20"/>
                <w:lang w:eastAsia="hr-HR"/>
              </w:rPr>
              <w:t>Smještaj stoke vršit će vlasnici stoke uz koordinaciju povjerenika civiln</w:t>
            </w:r>
            <w:r w:rsidR="0023090C" w:rsidRPr="007851FE">
              <w:rPr>
                <w:rFonts w:asciiTheme="minorHAnsi" w:hAnsiTheme="minorHAnsi" w:cstheme="minorHAnsi"/>
                <w:sz w:val="20"/>
                <w:szCs w:val="20"/>
                <w:lang w:eastAsia="hr-HR"/>
              </w:rPr>
              <w:t>e</w:t>
            </w:r>
            <w:r w:rsidRPr="007851FE">
              <w:rPr>
                <w:rFonts w:asciiTheme="minorHAnsi" w:hAnsiTheme="minorHAnsi" w:cstheme="minorHAnsi"/>
                <w:sz w:val="20"/>
                <w:szCs w:val="20"/>
                <w:lang w:eastAsia="hr-HR"/>
              </w:rPr>
              <w:t xml:space="preserve"> zaštit</w:t>
            </w:r>
            <w:r w:rsidR="0023090C" w:rsidRPr="007851FE">
              <w:rPr>
                <w:rFonts w:asciiTheme="minorHAnsi" w:hAnsiTheme="minorHAnsi" w:cstheme="minorHAnsi"/>
                <w:sz w:val="20"/>
                <w:szCs w:val="20"/>
                <w:lang w:eastAsia="hr-HR"/>
              </w:rPr>
              <w:t>e</w:t>
            </w:r>
            <w:r w:rsidRPr="007851FE">
              <w:rPr>
                <w:rFonts w:asciiTheme="minorHAnsi" w:hAnsiTheme="minorHAnsi" w:cstheme="minorHAnsi"/>
                <w:sz w:val="20"/>
                <w:szCs w:val="20"/>
                <w:lang w:eastAsia="hr-HR"/>
              </w:rPr>
              <w:t xml:space="preserve"> </w:t>
            </w:r>
            <w:r w:rsidR="0023090C" w:rsidRPr="007851FE">
              <w:rPr>
                <w:rFonts w:asciiTheme="minorHAnsi" w:hAnsiTheme="minorHAnsi" w:cstheme="minorHAnsi"/>
                <w:sz w:val="20"/>
                <w:szCs w:val="20"/>
                <w:lang w:eastAsia="hr-HR"/>
              </w:rPr>
              <w:t xml:space="preserve">na </w:t>
            </w:r>
            <w:r w:rsidR="0023090C" w:rsidRPr="007851FE">
              <w:rPr>
                <w:rFonts w:asciiTheme="minorHAnsi" w:eastAsia="Times New Roman" w:hAnsiTheme="minorHAnsi" w:cstheme="minorHAnsi"/>
                <w:sz w:val="20"/>
                <w:szCs w:val="20"/>
                <w:lang w:eastAsia="hr-HR"/>
              </w:rPr>
              <w:t xml:space="preserve">razini jedinica lokalnih samouprava </w:t>
            </w:r>
            <w:r w:rsidR="00FF64DA" w:rsidRPr="007851FE">
              <w:rPr>
                <w:rFonts w:asciiTheme="minorHAnsi" w:eastAsia="Times New Roman" w:hAnsiTheme="minorHAnsi" w:cstheme="minorHAnsi"/>
                <w:sz w:val="20"/>
                <w:szCs w:val="20"/>
                <w:lang w:eastAsia="hr-HR"/>
              </w:rPr>
              <w:t>Krapinsko-zagorske županije</w:t>
            </w:r>
            <w:r w:rsidR="0023090C" w:rsidRPr="007851FE">
              <w:rPr>
                <w:rFonts w:asciiTheme="minorHAnsi" w:eastAsia="Times New Roman" w:hAnsiTheme="minorHAnsi" w:cstheme="minorHAnsi"/>
                <w:sz w:val="20"/>
                <w:szCs w:val="20"/>
                <w:lang w:eastAsia="hr-HR"/>
              </w:rPr>
              <w:t xml:space="preserve"> </w:t>
            </w:r>
            <w:r w:rsidRPr="007851FE">
              <w:rPr>
                <w:rFonts w:asciiTheme="minorHAnsi" w:hAnsiTheme="minorHAnsi" w:cstheme="minorHAnsi"/>
                <w:sz w:val="20"/>
                <w:szCs w:val="20"/>
                <w:lang w:eastAsia="hr-HR"/>
              </w:rPr>
              <w:t xml:space="preserve">i Stožera civilne zaštite </w:t>
            </w:r>
            <w:r w:rsidR="00FF64DA" w:rsidRPr="007851FE">
              <w:rPr>
                <w:rFonts w:asciiTheme="minorHAnsi" w:hAnsiTheme="minorHAnsi" w:cstheme="minorHAnsi"/>
                <w:sz w:val="20"/>
                <w:szCs w:val="20"/>
                <w:lang w:eastAsia="hr-HR"/>
              </w:rPr>
              <w:lastRenderedPageBreak/>
              <w:t>Krapinsko-zagorske županije</w:t>
            </w:r>
            <w:r w:rsidRPr="007851FE">
              <w:rPr>
                <w:rFonts w:asciiTheme="minorHAnsi" w:hAnsiTheme="minorHAnsi" w:cstheme="minorHAnsi"/>
                <w:sz w:val="20"/>
                <w:szCs w:val="20"/>
                <w:lang w:eastAsia="hr-HR"/>
              </w:rPr>
              <w:t xml:space="preserve">. Stočna hrana uskladištit će se u privatna domaćinstva prema raspoloživim kapacitetima. Provedbu sanitacije provodit će tvrtka </w:t>
            </w:r>
            <w:r w:rsidR="00D47960" w:rsidRPr="007851FE">
              <w:rPr>
                <w:rFonts w:asciiTheme="minorHAnsi" w:hAnsiTheme="minorHAnsi" w:cstheme="minorHAnsi"/>
                <w:sz w:val="20"/>
                <w:szCs w:val="20"/>
                <w:lang w:eastAsia="hr-HR"/>
              </w:rPr>
              <w:t>ZAG-VET d.o.o</w:t>
            </w:r>
            <w:r w:rsidR="005219B0" w:rsidRPr="007851FE">
              <w:rPr>
                <w:rFonts w:asciiTheme="minorHAnsi" w:hAnsiTheme="minorHAnsi" w:cstheme="minorHAnsi"/>
                <w:sz w:val="20"/>
                <w:szCs w:val="20"/>
                <w:lang w:eastAsia="hr-HR"/>
              </w:rPr>
              <w:t>.</w:t>
            </w:r>
          </w:p>
          <w:p w14:paraId="034387BE" w14:textId="49A0B975" w:rsidR="00CC3710" w:rsidRPr="007851FE" w:rsidRDefault="00722042" w:rsidP="007851FE">
            <w:pPr>
              <w:spacing w:line="240" w:lineRule="auto"/>
              <w:rPr>
                <w:rFonts w:asciiTheme="minorHAnsi" w:hAnsiTheme="minorHAnsi" w:cstheme="minorHAnsi"/>
                <w:sz w:val="20"/>
                <w:szCs w:val="20"/>
                <w:lang w:eastAsia="hr-HR"/>
              </w:rPr>
            </w:pPr>
            <w:r w:rsidRPr="007851FE">
              <w:rPr>
                <w:rFonts w:asciiTheme="minorHAnsi" w:hAnsiTheme="minorHAnsi" w:cstheme="minorHAnsi"/>
                <w:sz w:val="20"/>
                <w:szCs w:val="20"/>
                <w:lang w:eastAsia="hr-HR"/>
              </w:rPr>
              <w:t>Za odvoz, prihvat i toplinsku preradu uginulih životinja zadužena je tvrtka Agroproteinka.</w:t>
            </w:r>
            <w:r w:rsidR="00D47960" w:rsidRPr="007851FE">
              <w:rPr>
                <w:rFonts w:asciiTheme="minorHAnsi" w:hAnsiTheme="minorHAnsi" w:cstheme="minorHAnsi"/>
                <w:sz w:val="20"/>
                <w:szCs w:val="20"/>
                <w:lang w:eastAsia="hr-HR"/>
              </w:rPr>
              <w:t xml:space="preserve"> d.d.</w:t>
            </w:r>
          </w:p>
        </w:tc>
        <w:tc>
          <w:tcPr>
            <w:tcW w:w="1506" w:type="pct"/>
            <w:tcBorders>
              <w:top w:val="single" w:sz="4" w:space="0" w:color="auto"/>
              <w:left w:val="single" w:sz="4" w:space="0" w:color="auto"/>
              <w:bottom w:val="single" w:sz="4" w:space="0" w:color="auto"/>
              <w:right w:val="single" w:sz="4" w:space="0" w:color="auto"/>
            </w:tcBorders>
            <w:vAlign w:val="center"/>
          </w:tcPr>
          <w:p w14:paraId="2EA13E2E" w14:textId="4B9036E8" w:rsidR="00CC3710" w:rsidRPr="007851FE" w:rsidRDefault="00CC3710" w:rsidP="00B46D1E">
            <w:pPr>
              <w:pStyle w:val="Odlomakpopisa"/>
              <w:numPr>
                <w:ilvl w:val="0"/>
                <w:numId w:val="67"/>
              </w:numPr>
              <w:autoSpaceDE w:val="0"/>
              <w:autoSpaceDN w:val="0"/>
              <w:adjustRightInd w:val="0"/>
              <w:ind w:left="357" w:hanging="357"/>
              <w:contextualSpacing/>
              <w:rPr>
                <w:rFonts w:asciiTheme="minorHAnsi" w:hAnsiTheme="minorHAnsi" w:cstheme="minorHAnsi"/>
                <w:sz w:val="20"/>
                <w:szCs w:val="20"/>
              </w:rPr>
            </w:pPr>
            <w:r w:rsidRPr="007851FE">
              <w:rPr>
                <w:rFonts w:asciiTheme="minorHAnsi" w:hAnsiTheme="minorHAnsi" w:cstheme="minorHAnsi"/>
                <w:sz w:val="20"/>
                <w:szCs w:val="20"/>
              </w:rPr>
              <w:lastRenderedPageBreak/>
              <w:t>Stožer civilne zaštite</w:t>
            </w:r>
            <w:r w:rsidR="00722042" w:rsidRPr="007851FE">
              <w:rPr>
                <w:rFonts w:asciiTheme="minorHAnsi" w:hAnsiTheme="minorHAnsi" w:cstheme="minorHAnsi"/>
                <w:sz w:val="20"/>
                <w:szCs w:val="20"/>
              </w:rPr>
              <w:t xml:space="preserve"> </w:t>
            </w:r>
            <w:r w:rsidR="00FF64DA" w:rsidRPr="007851FE">
              <w:rPr>
                <w:rFonts w:asciiTheme="minorHAnsi" w:hAnsiTheme="minorHAnsi" w:cstheme="minorHAnsi"/>
                <w:sz w:val="20"/>
                <w:szCs w:val="20"/>
              </w:rPr>
              <w:t>Krapinsko-zagorske županije</w:t>
            </w:r>
            <w:r w:rsidR="00542283" w:rsidRPr="007851FE">
              <w:rPr>
                <w:rFonts w:asciiTheme="minorHAnsi" w:hAnsiTheme="minorHAnsi" w:cstheme="minorHAnsi"/>
                <w:sz w:val="20"/>
                <w:szCs w:val="20"/>
              </w:rPr>
              <w:t xml:space="preserve"> </w:t>
            </w:r>
            <w:r w:rsidR="00542283" w:rsidRPr="007851FE">
              <w:rPr>
                <w:rFonts w:asciiTheme="minorHAnsi" w:hAnsiTheme="minorHAnsi" w:cstheme="minorHAnsi"/>
                <w:b/>
                <w:bCs/>
                <w:i/>
                <w:iCs/>
                <w:sz w:val="20"/>
                <w:szCs w:val="20"/>
                <w:u w:val="single"/>
              </w:rPr>
              <w:t xml:space="preserve">(Prilog </w:t>
            </w:r>
            <w:r w:rsidR="00EF6F7F" w:rsidRPr="007851FE">
              <w:rPr>
                <w:rFonts w:asciiTheme="minorHAnsi" w:hAnsiTheme="minorHAnsi" w:cstheme="minorHAnsi"/>
                <w:b/>
                <w:bCs/>
                <w:i/>
                <w:iCs/>
                <w:sz w:val="20"/>
                <w:szCs w:val="20"/>
                <w:u w:val="single"/>
              </w:rPr>
              <w:t>1</w:t>
            </w:r>
            <w:r w:rsidR="00542283" w:rsidRPr="007851FE">
              <w:rPr>
                <w:rFonts w:asciiTheme="minorHAnsi" w:hAnsiTheme="minorHAnsi" w:cstheme="minorHAnsi"/>
                <w:b/>
                <w:bCs/>
                <w:i/>
                <w:iCs/>
                <w:sz w:val="20"/>
                <w:szCs w:val="20"/>
                <w:u w:val="single"/>
              </w:rPr>
              <w:t>.)</w:t>
            </w:r>
          </w:p>
          <w:p w14:paraId="4923C3EB" w14:textId="4520E13F" w:rsidR="00CC3710" w:rsidRPr="007851FE" w:rsidRDefault="009702E6" w:rsidP="00B46D1E">
            <w:pPr>
              <w:pStyle w:val="Odlomakpopisa"/>
              <w:numPr>
                <w:ilvl w:val="0"/>
                <w:numId w:val="67"/>
              </w:numPr>
              <w:autoSpaceDE w:val="0"/>
              <w:autoSpaceDN w:val="0"/>
              <w:adjustRightInd w:val="0"/>
              <w:ind w:left="357" w:hanging="357"/>
              <w:contextualSpacing/>
              <w:rPr>
                <w:rFonts w:asciiTheme="minorHAnsi" w:hAnsiTheme="minorHAnsi" w:cstheme="minorHAnsi"/>
                <w:sz w:val="20"/>
                <w:szCs w:val="20"/>
              </w:rPr>
            </w:pPr>
            <w:r w:rsidRPr="007851FE">
              <w:rPr>
                <w:rFonts w:asciiTheme="minorHAnsi" w:hAnsiTheme="minorHAnsi" w:cstheme="minorHAnsi"/>
                <w:sz w:val="20"/>
                <w:szCs w:val="20"/>
              </w:rPr>
              <w:t>Društvo Crvenog križa Krapinsko-zagorske županije</w:t>
            </w:r>
            <w:r w:rsidR="00CC3710" w:rsidRPr="007851FE">
              <w:rPr>
                <w:rFonts w:asciiTheme="minorHAnsi" w:hAnsiTheme="minorHAnsi" w:cstheme="minorHAnsi"/>
                <w:sz w:val="20"/>
                <w:szCs w:val="20"/>
              </w:rPr>
              <w:t xml:space="preserve"> </w:t>
            </w:r>
            <w:r w:rsidR="00542283" w:rsidRPr="007851FE">
              <w:rPr>
                <w:rFonts w:asciiTheme="minorHAnsi" w:hAnsiTheme="minorHAnsi" w:cstheme="minorHAnsi"/>
                <w:b/>
                <w:bCs/>
                <w:i/>
                <w:iCs/>
                <w:sz w:val="20"/>
                <w:szCs w:val="20"/>
                <w:u w:val="single"/>
              </w:rPr>
              <w:t>(Prilog 3.)</w:t>
            </w:r>
          </w:p>
          <w:p w14:paraId="7C1FFC23" w14:textId="2A97F08D" w:rsidR="00CC3710" w:rsidRPr="007851FE" w:rsidRDefault="00CC3710" w:rsidP="00B46D1E">
            <w:pPr>
              <w:pStyle w:val="Odlomakpopisa"/>
              <w:numPr>
                <w:ilvl w:val="0"/>
                <w:numId w:val="67"/>
              </w:numPr>
              <w:autoSpaceDE w:val="0"/>
              <w:autoSpaceDN w:val="0"/>
              <w:adjustRightInd w:val="0"/>
              <w:ind w:left="357" w:hanging="357"/>
              <w:rPr>
                <w:rFonts w:asciiTheme="minorHAnsi" w:hAnsiTheme="minorHAnsi" w:cstheme="minorHAnsi"/>
                <w:sz w:val="20"/>
                <w:szCs w:val="20"/>
              </w:rPr>
            </w:pPr>
            <w:r w:rsidRPr="007851FE">
              <w:rPr>
                <w:rFonts w:asciiTheme="minorHAnsi" w:hAnsiTheme="minorHAnsi" w:cstheme="minorHAnsi"/>
                <w:sz w:val="20"/>
                <w:szCs w:val="20"/>
              </w:rPr>
              <w:t>Centr</w:t>
            </w:r>
            <w:r w:rsidR="003C36CD">
              <w:rPr>
                <w:rFonts w:asciiTheme="minorHAnsi" w:hAnsiTheme="minorHAnsi" w:cstheme="minorHAnsi"/>
                <w:sz w:val="20"/>
                <w:szCs w:val="20"/>
              </w:rPr>
              <w:t xml:space="preserve">i za socijalnu skrb </w:t>
            </w:r>
            <w:r w:rsidR="00542283" w:rsidRPr="007851FE">
              <w:rPr>
                <w:rFonts w:asciiTheme="minorHAnsi" w:hAnsiTheme="minorHAnsi" w:cstheme="minorHAnsi"/>
                <w:b/>
                <w:bCs/>
                <w:i/>
                <w:iCs/>
                <w:sz w:val="20"/>
                <w:szCs w:val="20"/>
                <w:u w:val="single"/>
              </w:rPr>
              <w:t xml:space="preserve">(Prilog </w:t>
            </w:r>
            <w:r w:rsidR="005219B0" w:rsidRPr="007851FE">
              <w:rPr>
                <w:rFonts w:asciiTheme="minorHAnsi" w:hAnsiTheme="minorHAnsi" w:cstheme="minorHAnsi"/>
                <w:b/>
                <w:bCs/>
                <w:i/>
                <w:iCs/>
                <w:sz w:val="20"/>
                <w:szCs w:val="20"/>
                <w:u w:val="single"/>
              </w:rPr>
              <w:t>1</w:t>
            </w:r>
            <w:r w:rsidR="00D47960" w:rsidRPr="007851FE">
              <w:rPr>
                <w:rFonts w:asciiTheme="minorHAnsi" w:hAnsiTheme="minorHAnsi" w:cstheme="minorHAnsi"/>
                <w:b/>
                <w:bCs/>
                <w:i/>
                <w:iCs/>
                <w:sz w:val="20"/>
                <w:szCs w:val="20"/>
                <w:u w:val="single"/>
              </w:rPr>
              <w:t>5</w:t>
            </w:r>
            <w:r w:rsidR="00542283" w:rsidRPr="007851FE">
              <w:rPr>
                <w:rFonts w:asciiTheme="minorHAnsi" w:hAnsiTheme="minorHAnsi" w:cstheme="minorHAnsi"/>
                <w:b/>
                <w:bCs/>
                <w:i/>
                <w:iCs/>
                <w:sz w:val="20"/>
                <w:szCs w:val="20"/>
                <w:u w:val="single"/>
              </w:rPr>
              <w:t>.)</w:t>
            </w:r>
          </w:p>
          <w:p w14:paraId="0C3E589A" w14:textId="77777777" w:rsidR="00CC3710" w:rsidRPr="007851FE" w:rsidRDefault="00CC3710" w:rsidP="00B46D1E">
            <w:pPr>
              <w:pStyle w:val="Odlomakpopisa"/>
              <w:numPr>
                <w:ilvl w:val="0"/>
                <w:numId w:val="67"/>
              </w:numPr>
              <w:autoSpaceDE w:val="0"/>
              <w:autoSpaceDN w:val="0"/>
              <w:adjustRightInd w:val="0"/>
              <w:ind w:left="357" w:hanging="357"/>
              <w:contextualSpacing/>
              <w:rPr>
                <w:rFonts w:asciiTheme="minorHAnsi" w:hAnsiTheme="minorHAnsi" w:cstheme="minorHAnsi"/>
                <w:sz w:val="20"/>
                <w:szCs w:val="20"/>
              </w:rPr>
            </w:pPr>
            <w:r w:rsidRPr="007851FE">
              <w:rPr>
                <w:rFonts w:asciiTheme="minorHAnsi" w:hAnsiTheme="minorHAnsi" w:cstheme="minorHAnsi"/>
                <w:sz w:val="20"/>
                <w:szCs w:val="20"/>
              </w:rPr>
              <w:t xml:space="preserve">redovne zdravstvene institucije i ustanove </w:t>
            </w:r>
          </w:p>
          <w:p w14:paraId="7A4680DB" w14:textId="77777777" w:rsidR="00D47960" w:rsidRPr="007851FE" w:rsidRDefault="00D47960" w:rsidP="00B46D1E">
            <w:pPr>
              <w:pStyle w:val="Odlomakpopisa"/>
              <w:numPr>
                <w:ilvl w:val="0"/>
                <w:numId w:val="67"/>
              </w:numPr>
              <w:autoSpaceDE w:val="0"/>
              <w:autoSpaceDN w:val="0"/>
              <w:adjustRightInd w:val="0"/>
              <w:ind w:left="357" w:hanging="357"/>
              <w:contextualSpacing/>
              <w:rPr>
                <w:rFonts w:asciiTheme="minorHAnsi" w:hAnsiTheme="minorHAnsi" w:cstheme="minorHAnsi"/>
                <w:sz w:val="20"/>
                <w:szCs w:val="20"/>
              </w:rPr>
            </w:pPr>
            <w:r w:rsidRPr="007851FE">
              <w:rPr>
                <w:rFonts w:asciiTheme="minorHAnsi" w:hAnsiTheme="minorHAnsi" w:cstheme="minorHAnsi"/>
                <w:sz w:val="20"/>
                <w:szCs w:val="20"/>
              </w:rPr>
              <w:t xml:space="preserve">ZAG – VET d.o.o. </w:t>
            </w:r>
            <w:r w:rsidRPr="007851FE">
              <w:rPr>
                <w:rFonts w:asciiTheme="minorHAnsi" w:hAnsiTheme="minorHAnsi" w:cstheme="minorHAnsi"/>
                <w:b/>
                <w:i/>
                <w:sz w:val="20"/>
                <w:szCs w:val="20"/>
                <w:u w:val="single"/>
              </w:rPr>
              <w:t>(Prilog 7.10)</w:t>
            </w:r>
          </w:p>
          <w:p w14:paraId="50BB315B" w14:textId="2F447510" w:rsidR="00D47960" w:rsidRPr="007851FE" w:rsidRDefault="00D47960" w:rsidP="00B46D1E">
            <w:pPr>
              <w:pStyle w:val="Odlomakpopisa"/>
              <w:numPr>
                <w:ilvl w:val="0"/>
                <w:numId w:val="67"/>
              </w:numPr>
              <w:autoSpaceDE w:val="0"/>
              <w:autoSpaceDN w:val="0"/>
              <w:adjustRightInd w:val="0"/>
              <w:ind w:left="357" w:hanging="357"/>
              <w:contextualSpacing/>
              <w:rPr>
                <w:rFonts w:asciiTheme="minorHAnsi" w:hAnsiTheme="minorHAnsi" w:cstheme="minorHAnsi"/>
                <w:sz w:val="20"/>
                <w:szCs w:val="20"/>
              </w:rPr>
            </w:pPr>
            <w:r w:rsidRPr="007851FE">
              <w:rPr>
                <w:rFonts w:asciiTheme="minorHAnsi" w:hAnsiTheme="minorHAnsi" w:cstheme="minorHAnsi"/>
                <w:sz w:val="20"/>
                <w:szCs w:val="20"/>
              </w:rPr>
              <w:t xml:space="preserve">Agroproteinka d.d. </w:t>
            </w:r>
            <w:r w:rsidRPr="007851FE">
              <w:rPr>
                <w:rFonts w:asciiTheme="minorHAnsi" w:hAnsiTheme="minorHAnsi" w:cstheme="minorHAnsi"/>
                <w:b/>
                <w:i/>
                <w:sz w:val="20"/>
                <w:szCs w:val="20"/>
                <w:u w:val="single"/>
              </w:rPr>
              <w:t>(Prilog 20.</w:t>
            </w:r>
            <w:r w:rsidR="003C36CD">
              <w:rPr>
                <w:rFonts w:asciiTheme="minorHAnsi" w:hAnsiTheme="minorHAnsi" w:cstheme="minorHAnsi"/>
                <w:b/>
                <w:i/>
                <w:sz w:val="20"/>
                <w:szCs w:val="20"/>
                <w:u w:val="single"/>
              </w:rPr>
              <w:t>1</w:t>
            </w:r>
            <w:r w:rsidRPr="007851FE">
              <w:rPr>
                <w:rFonts w:asciiTheme="minorHAnsi" w:hAnsiTheme="minorHAnsi" w:cstheme="minorHAnsi"/>
                <w:b/>
                <w:i/>
                <w:sz w:val="20"/>
                <w:szCs w:val="20"/>
                <w:u w:val="single"/>
              </w:rPr>
              <w:t>)</w:t>
            </w:r>
          </w:p>
        </w:tc>
      </w:tr>
      <w:tr w:rsidR="00CC3710" w:rsidRPr="007851FE" w14:paraId="1AA5388F" w14:textId="77777777" w:rsidTr="007538DC">
        <w:trPr>
          <w:trHeight w:val="90"/>
        </w:trPr>
        <w:tc>
          <w:tcPr>
            <w:tcW w:w="292" w:type="pct"/>
            <w:vMerge w:val="restart"/>
            <w:tcBorders>
              <w:top w:val="single" w:sz="4" w:space="0" w:color="auto"/>
              <w:left w:val="single" w:sz="4" w:space="0" w:color="auto"/>
              <w:bottom w:val="single" w:sz="4" w:space="0" w:color="auto"/>
              <w:right w:val="single" w:sz="4" w:space="0" w:color="auto"/>
            </w:tcBorders>
            <w:vAlign w:val="center"/>
          </w:tcPr>
          <w:p w14:paraId="17198048" w14:textId="3459BC90" w:rsidR="00CC3710" w:rsidRPr="007851FE" w:rsidRDefault="0076274B"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5</w:t>
            </w:r>
            <w:r w:rsidR="00CC3710" w:rsidRPr="007851FE">
              <w:rPr>
                <w:rFonts w:asciiTheme="minorHAnsi" w:eastAsia="Times New Roman" w:hAnsiTheme="minorHAnsi" w:cstheme="minorHAnsi"/>
                <w:sz w:val="20"/>
                <w:szCs w:val="20"/>
                <w:lang w:eastAsia="hr-HR"/>
              </w:rPr>
              <w:t>.</w:t>
            </w:r>
          </w:p>
        </w:tc>
        <w:tc>
          <w:tcPr>
            <w:tcW w:w="675" w:type="pct"/>
            <w:vMerge w:val="restart"/>
            <w:tcBorders>
              <w:top w:val="single" w:sz="4" w:space="0" w:color="auto"/>
              <w:left w:val="single" w:sz="4" w:space="0" w:color="auto"/>
              <w:bottom w:val="single" w:sz="4" w:space="0" w:color="auto"/>
              <w:right w:val="single" w:sz="4" w:space="0" w:color="auto"/>
            </w:tcBorders>
            <w:vAlign w:val="center"/>
          </w:tcPr>
          <w:p w14:paraId="485B1888" w14:textId="54917CDB" w:rsidR="00CC3710" w:rsidRPr="007851FE" w:rsidRDefault="00F3371C"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Reguliranje prometa i osiguranja za vrijeme intervencija operativnih snaga sustava civilne zaštite</w:t>
            </w:r>
          </w:p>
        </w:tc>
        <w:tc>
          <w:tcPr>
            <w:tcW w:w="2526" w:type="pct"/>
            <w:tcBorders>
              <w:top w:val="single" w:sz="4" w:space="0" w:color="auto"/>
              <w:left w:val="single" w:sz="4" w:space="0" w:color="auto"/>
              <w:bottom w:val="single" w:sz="4" w:space="0" w:color="auto"/>
              <w:right w:val="single" w:sz="4" w:space="0" w:color="auto"/>
            </w:tcBorders>
            <w:vAlign w:val="center"/>
          </w:tcPr>
          <w:p w14:paraId="69C8F318" w14:textId="2B419DC2" w:rsidR="00CC3710" w:rsidRPr="007851FE" w:rsidRDefault="00CC3710" w:rsidP="007851FE">
            <w:pPr>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Za ocjenu stanja i funkcionalnosti prometa i komunikacijskih sustava i objekata zadužena je PU </w:t>
            </w:r>
            <w:r w:rsidR="009702E6" w:rsidRPr="007851FE">
              <w:rPr>
                <w:rFonts w:asciiTheme="minorHAnsi" w:eastAsia="Times New Roman" w:hAnsiTheme="minorHAnsi" w:cstheme="minorHAnsi"/>
                <w:sz w:val="20"/>
                <w:szCs w:val="20"/>
                <w:lang w:eastAsia="hr-HR"/>
              </w:rPr>
              <w:t>Krapinsko-zagorska</w:t>
            </w:r>
            <w:r w:rsidRPr="007851FE">
              <w:rPr>
                <w:rFonts w:asciiTheme="minorHAnsi" w:eastAsia="Times New Roman" w:hAnsiTheme="minorHAnsi" w:cstheme="minorHAnsi"/>
                <w:sz w:val="20"/>
                <w:szCs w:val="20"/>
                <w:lang w:eastAsia="hr-HR"/>
              </w:rPr>
              <w:t xml:space="preserve">, Županijska uprava za ceste </w:t>
            </w:r>
            <w:r w:rsidR="00FF64DA" w:rsidRPr="007851FE">
              <w:rPr>
                <w:rFonts w:asciiTheme="minorHAnsi" w:eastAsia="Times New Roman" w:hAnsiTheme="minorHAnsi" w:cstheme="minorHAnsi"/>
                <w:sz w:val="20"/>
                <w:szCs w:val="20"/>
                <w:lang w:eastAsia="hr-HR"/>
              </w:rPr>
              <w:t>Krapinsko-zagorske županije</w:t>
            </w:r>
            <w:r w:rsidRPr="007851FE">
              <w:rPr>
                <w:rFonts w:asciiTheme="minorHAnsi" w:eastAsia="Times New Roman" w:hAnsiTheme="minorHAnsi" w:cstheme="minorHAnsi"/>
                <w:sz w:val="20"/>
                <w:szCs w:val="20"/>
                <w:lang w:eastAsia="hr-HR"/>
              </w:rPr>
              <w:t>, Stožer</w:t>
            </w:r>
            <w:r w:rsidR="00641679">
              <w:t xml:space="preserve"> </w:t>
            </w:r>
            <w:r w:rsidR="00641679" w:rsidRPr="00641679">
              <w:rPr>
                <w:rFonts w:asciiTheme="minorHAnsi" w:eastAsia="Times New Roman" w:hAnsiTheme="minorHAnsi" w:cstheme="minorHAnsi"/>
                <w:sz w:val="20"/>
                <w:szCs w:val="20"/>
                <w:lang w:eastAsia="hr-HR"/>
              </w:rPr>
              <w:t xml:space="preserve">civilne zaštite Krapinsko-zagorske županije </w:t>
            </w:r>
            <w:r w:rsidRPr="007851FE">
              <w:rPr>
                <w:rFonts w:asciiTheme="minorHAnsi" w:eastAsia="Times New Roman" w:hAnsiTheme="minorHAnsi" w:cstheme="minorHAnsi"/>
                <w:sz w:val="20"/>
                <w:szCs w:val="20"/>
                <w:lang w:eastAsia="hr-HR"/>
              </w:rPr>
              <w:t>definira prioritete u sanaciji prometnica</w:t>
            </w:r>
            <w:r w:rsidR="00641679">
              <w:rPr>
                <w:rFonts w:asciiTheme="minorHAnsi" w:eastAsia="Times New Roman" w:hAnsiTheme="minorHAnsi" w:cstheme="minorHAnsi"/>
                <w:sz w:val="20"/>
                <w:szCs w:val="20"/>
                <w:lang w:eastAsia="hr-HR"/>
              </w:rPr>
              <w:t>.</w:t>
            </w:r>
          </w:p>
        </w:tc>
        <w:tc>
          <w:tcPr>
            <w:tcW w:w="1506" w:type="pct"/>
            <w:vMerge w:val="restart"/>
            <w:tcBorders>
              <w:top w:val="single" w:sz="4" w:space="0" w:color="auto"/>
              <w:left w:val="single" w:sz="4" w:space="0" w:color="auto"/>
              <w:bottom w:val="single" w:sz="4" w:space="0" w:color="auto"/>
              <w:right w:val="single" w:sz="4" w:space="0" w:color="auto"/>
            </w:tcBorders>
            <w:vAlign w:val="center"/>
          </w:tcPr>
          <w:p w14:paraId="08834E66" w14:textId="7A8FFB49" w:rsidR="00CC3710" w:rsidRPr="00F9790A" w:rsidRDefault="00131B34" w:rsidP="00B46D1E">
            <w:pPr>
              <w:pStyle w:val="Odlomakpopisa"/>
              <w:numPr>
                <w:ilvl w:val="0"/>
                <w:numId w:val="17"/>
              </w:numPr>
              <w:autoSpaceDE w:val="0"/>
              <w:autoSpaceDN w:val="0"/>
              <w:adjustRightInd w:val="0"/>
              <w:ind w:left="263" w:hanging="142"/>
              <w:contextualSpacing/>
              <w:rPr>
                <w:rFonts w:asciiTheme="minorHAnsi" w:hAnsiTheme="minorHAnsi" w:cstheme="minorHAnsi"/>
                <w:sz w:val="20"/>
                <w:szCs w:val="20"/>
              </w:rPr>
            </w:pPr>
            <w:r w:rsidRPr="00F9790A">
              <w:rPr>
                <w:rFonts w:asciiTheme="minorHAnsi" w:hAnsiTheme="minorHAnsi" w:cstheme="minorHAnsi"/>
                <w:sz w:val="20"/>
                <w:szCs w:val="20"/>
              </w:rPr>
              <w:t>P</w:t>
            </w:r>
            <w:r w:rsidR="00F0675C">
              <w:rPr>
                <w:rFonts w:asciiTheme="minorHAnsi" w:hAnsiTheme="minorHAnsi" w:cstheme="minorHAnsi"/>
                <w:sz w:val="20"/>
                <w:szCs w:val="20"/>
              </w:rPr>
              <w:t>U k</w:t>
            </w:r>
            <w:r w:rsidRPr="00F9790A">
              <w:rPr>
                <w:rFonts w:asciiTheme="minorHAnsi" w:hAnsiTheme="minorHAnsi" w:cstheme="minorHAnsi"/>
                <w:sz w:val="20"/>
                <w:szCs w:val="20"/>
              </w:rPr>
              <w:t xml:space="preserve">rapinsko-zagorska </w:t>
            </w:r>
            <w:r w:rsidR="00542283" w:rsidRPr="00F9790A">
              <w:rPr>
                <w:rFonts w:asciiTheme="minorHAnsi" w:hAnsiTheme="minorHAnsi" w:cstheme="minorHAnsi"/>
                <w:b/>
                <w:bCs/>
                <w:i/>
                <w:iCs/>
                <w:sz w:val="20"/>
                <w:szCs w:val="20"/>
                <w:u w:val="single"/>
              </w:rPr>
              <w:t>(Prilog 1</w:t>
            </w:r>
            <w:r w:rsidR="00D47960" w:rsidRPr="00F9790A">
              <w:rPr>
                <w:rFonts w:asciiTheme="minorHAnsi" w:hAnsiTheme="minorHAnsi" w:cstheme="minorHAnsi"/>
                <w:b/>
                <w:bCs/>
                <w:i/>
                <w:iCs/>
                <w:sz w:val="20"/>
                <w:szCs w:val="20"/>
                <w:u w:val="single"/>
              </w:rPr>
              <w:t>7</w:t>
            </w:r>
            <w:r w:rsidR="00542283" w:rsidRPr="00F9790A">
              <w:rPr>
                <w:rFonts w:asciiTheme="minorHAnsi" w:hAnsiTheme="minorHAnsi" w:cstheme="minorHAnsi"/>
                <w:b/>
                <w:bCs/>
                <w:i/>
                <w:iCs/>
                <w:sz w:val="20"/>
                <w:szCs w:val="20"/>
                <w:u w:val="single"/>
              </w:rPr>
              <w:t>.)</w:t>
            </w:r>
          </w:p>
          <w:p w14:paraId="5D22C9D1" w14:textId="712A1BBE" w:rsidR="00CC3710" w:rsidRPr="007851FE" w:rsidRDefault="00131B34" w:rsidP="00B46D1E">
            <w:pPr>
              <w:pStyle w:val="Odlomakpopisa"/>
              <w:numPr>
                <w:ilvl w:val="0"/>
                <w:numId w:val="17"/>
              </w:numPr>
              <w:autoSpaceDE w:val="0"/>
              <w:autoSpaceDN w:val="0"/>
              <w:adjustRightInd w:val="0"/>
              <w:ind w:left="263" w:hanging="142"/>
              <w:contextualSpacing/>
              <w:rPr>
                <w:rFonts w:asciiTheme="minorHAnsi" w:hAnsiTheme="minorHAnsi" w:cstheme="minorHAnsi"/>
                <w:sz w:val="20"/>
                <w:szCs w:val="20"/>
              </w:rPr>
            </w:pPr>
            <w:r w:rsidRPr="00F9790A">
              <w:rPr>
                <w:rFonts w:asciiTheme="minorHAnsi" w:hAnsiTheme="minorHAnsi" w:cstheme="minorHAnsi"/>
                <w:sz w:val="20"/>
                <w:szCs w:val="20"/>
              </w:rPr>
              <w:t xml:space="preserve">Županijska uprava za ceste </w:t>
            </w:r>
            <w:r w:rsidR="00FF64DA" w:rsidRPr="00F9790A">
              <w:rPr>
                <w:rFonts w:asciiTheme="minorHAnsi" w:hAnsiTheme="minorHAnsi" w:cstheme="minorHAnsi"/>
                <w:sz w:val="20"/>
                <w:szCs w:val="20"/>
              </w:rPr>
              <w:t>Krapinsko-zagorske županije</w:t>
            </w:r>
            <w:r w:rsidR="00CC3710" w:rsidRPr="00F9790A">
              <w:rPr>
                <w:rFonts w:asciiTheme="minorHAnsi" w:hAnsiTheme="minorHAnsi" w:cstheme="minorHAnsi"/>
                <w:sz w:val="20"/>
                <w:szCs w:val="20"/>
              </w:rPr>
              <w:t xml:space="preserve"> </w:t>
            </w:r>
            <w:r w:rsidR="00542283" w:rsidRPr="00F9790A">
              <w:rPr>
                <w:rFonts w:asciiTheme="minorHAnsi" w:hAnsiTheme="minorHAnsi" w:cstheme="minorHAnsi"/>
                <w:b/>
                <w:bCs/>
                <w:i/>
                <w:iCs/>
                <w:sz w:val="20"/>
                <w:szCs w:val="20"/>
                <w:u w:val="single"/>
              </w:rPr>
              <w:t>(Prilog 7.</w:t>
            </w:r>
            <w:r w:rsidR="005219B0" w:rsidRPr="00F9790A">
              <w:rPr>
                <w:rFonts w:asciiTheme="minorHAnsi" w:hAnsiTheme="minorHAnsi" w:cstheme="minorHAnsi"/>
                <w:b/>
                <w:bCs/>
                <w:i/>
                <w:iCs/>
                <w:sz w:val="20"/>
                <w:szCs w:val="20"/>
                <w:u w:val="single"/>
              </w:rPr>
              <w:t>4</w:t>
            </w:r>
            <w:r w:rsidR="00542283" w:rsidRPr="00F9790A">
              <w:rPr>
                <w:rFonts w:asciiTheme="minorHAnsi" w:hAnsiTheme="minorHAnsi" w:cstheme="minorHAnsi"/>
                <w:b/>
                <w:bCs/>
                <w:i/>
                <w:iCs/>
                <w:sz w:val="20"/>
                <w:szCs w:val="20"/>
                <w:u w:val="single"/>
              </w:rPr>
              <w:t>.)</w:t>
            </w:r>
          </w:p>
        </w:tc>
      </w:tr>
      <w:tr w:rsidR="00CC3710" w:rsidRPr="007851FE" w14:paraId="17493835" w14:textId="77777777" w:rsidTr="007538DC">
        <w:trPr>
          <w:trHeight w:val="85"/>
        </w:trPr>
        <w:tc>
          <w:tcPr>
            <w:tcW w:w="292" w:type="pct"/>
            <w:vMerge/>
            <w:tcBorders>
              <w:top w:val="single" w:sz="4" w:space="0" w:color="auto"/>
              <w:left w:val="single" w:sz="4" w:space="0" w:color="auto"/>
              <w:right w:val="single" w:sz="4" w:space="0" w:color="auto"/>
            </w:tcBorders>
            <w:vAlign w:val="center"/>
          </w:tcPr>
          <w:p w14:paraId="4AA0AD3C" w14:textId="77777777" w:rsidR="00CC3710" w:rsidRPr="007851FE" w:rsidRDefault="00CC3710"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top w:val="single" w:sz="4" w:space="0" w:color="auto"/>
              <w:left w:val="single" w:sz="4" w:space="0" w:color="auto"/>
              <w:right w:val="single" w:sz="4" w:space="0" w:color="auto"/>
            </w:tcBorders>
            <w:vAlign w:val="center"/>
          </w:tcPr>
          <w:p w14:paraId="1122B12A" w14:textId="77777777" w:rsidR="00CC3710" w:rsidRPr="007851FE" w:rsidRDefault="00CC3710"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4" w:space="0" w:color="auto"/>
              <w:left w:val="single" w:sz="4" w:space="0" w:color="auto"/>
              <w:bottom w:val="single" w:sz="4" w:space="0" w:color="auto"/>
              <w:right w:val="single" w:sz="4" w:space="0" w:color="auto"/>
            </w:tcBorders>
            <w:vAlign w:val="center"/>
          </w:tcPr>
          <w:p w14:paraId="7AF34DFA" w14:textId="596EF488" w:rsidR="00CC3710" w:rsidRPr="007851FE" w:rsidRDefault="00CC3710" w:rsidP="007851FE">
            <w:pPr>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Donošenje odluka o zabrani cestovnog  prometa poradi zaštite sigurnosti na pogođenom području u nadležnosti je </w:t>
            </w:r>
            <w:r w:rsidR="0022129B" w:rsidRPr="007851FE">
              <w:rPr>
                <w:rFonts w:asciiTheme="minorHAnsi" w:eastAsia="Times New Roman" w:hAnsiTheme="minorHAnsi" w:cstheme="minorHAnsi"/>
                <w:sz w:val="20"/>
                <w:szCs w:val="20"/>
                <w:lang w:eastAsia="hr-HR"/>
              </w:rPr>
              <w:t>P</w:t>
            </w:r>
            <w:r w:rsidR="00F0675C">
              <w:rPr>
                <w:rFonts w:asciiTheme="minorHAnsi" w:eastAsia="Times New Roman" w:hAnsiTheme="minorHAnsi" w:cstheme="minorHAnsi"/>
                <w:sz w:val="20"/>
                <w:szCs w:val="20"/>
                <w:lang w:eastAsia="hr-HR"/>
              </w:rPr>
              <w:t>U k</w:t>
            </w:r>
            <w:r w:rsidR="009702E6" w:rsidRPr="007851FE">
              <w:rPr>
                <w:rFonts w:asciiTheme="minorHAnsi" w:eastAsia="Times New Roman" w:hAnsiTheme="minorHAnsi" w:cstheme="minorHAnsi"/>
                <w:sz w:val="20"/>
                <w:szCs w:val="20"/>
                <w:lang w:eastAsia="hr-HR"/>
              </w:rPr>
              <w:t>rapinsko-zagorske</w:t>
            </w:r>
          </w:p>
        </w:tc>
        <w:tc>
          <w:tcPr>
            <w:tcW w:w="1506" w:type="pct"/>
            <w:vMerge/>
            <w:tcBorders>
              <w:top w:val="single" w:sz="4" w:space="0" w:color="auto"/>
              <w:left w:val="single" w:sz="4" w:space="0" w:color="auto"/>
              <w:right w:val="single" w:sz="4" w:space="0" w:color="auto"/>
            </w:tcBorders>
            <w:vAlign w:val="center"/>
          </w:tcPr>
          <w:p w14:paraId="63037916" w14:textId="77777777" w:rsidR="00CC3710" w:rsidRPr="007851FE" w:rsidRDefault="00CC3710" w:rsidP="007851FE">
            <w:pPr>
              <w:pStyle w:val="Odlomakpopisa"/>
              <w:autoSpaceDE w:val="0"/>
              <w:autoSpaceDN w:val="0"/>
              <w:adjustRightInd w:val="0"/>
              <w:ind w:left="404"/>
              <w:contextualSpacing/>
              <w:rPr>
                <w:rFonts w:asciiTheme="minorHAnsi" w:hAnsiTheme="minorHAnsi" w:cstheme="minorHAnsi"/>
                <w:sz w:val="20"/>
                <w:szCs w:val="20"/>
              </w:rPr>
            </w:pPr>
          </w:p>
        </w:tc>
      </w:tr>
      <w:tr w:rsidR="00CC3710" w:rsidRPr="007851FE" w14:paraId="3861156A" w14:textId="77777777" w:rsidTr="007538DC">
        <w:trPr>
          <w:trHeight w:val="85"/>
        </w:trPr>
        <w:tc>
          <w:tcPr>
            <w:tcW w:w="292" w:type="pct"/>
            <w:vMerge/>
            <w:tcBorders>
              <w:left w:val="single" w:sz="4" w:space="0" w:color="auto"/>
              <w:right w:val="single" w:sz="4" w:space="0" w:color="auto"/>
            </w:tcBorders>
            <w:vAlign w:val="center"/>
          </w:tcPr>
          <w:p w14:paraId="6EFDFC5A" w14:textId="77777777" w:rsidR="00CC3710" w:rsidRPr="007851FE" w:rsidRDefault="00CC3710"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left w:val="single" w:sz="4" w:space="0" w:color="auto"/>
              <w:right w:val="single" w:sz="4" w:space="0" w:color="auto"/>
            </w:tcBorders>
            <w:vAlign w:val="center"/>
          </w:tcPr>
          <w:p w14:paraId="20C70441" w14:textId="77777777" w:rsidR="00CC3710" w:rsidRPr="007851FE" w:rsidRDefault="00CC3710"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4" w:space="0" w:color="auto"/>
              <w:left w:val="single" w:sz="4" w:space="0" w:color="auto"/>
              <w:bottom w:val="single" w:sz="4" w:space="0" w:color="auto"/>
              <w:right w:val="single" w:sz="4" w:space="0" w:color="auto"/>
            </w:tcBorders>
            <w:vAlign w:val="center"/>
          </w:tcPr>
          <w:p w14:paraId="0DFAF953" w14:textId="535CEEF8" w:rsidR="00CC3710" w:rsidRPr="007851FE" w:rsidRDefault="00CC3710" w:rsidP="007851FE">
            <w:pPr>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Uspostavu alternativnih prometnih pravaca provodi </w:t>
            </w:r>
            <w:r w:rsidR="0022129B" w:rsidRPr="007851FE">
              <w:rPr>
                <w:rFonts w:asciiTheme="minorHAnsi" w:eastAsia="Times New Roman" w:hAnsiTheme="minorHAnsi" w:cstheme="minorHAnsi"/>
                <w:sz w:val="20"/>
                <w:szCs w:val="20"/>
                <w:lang w:eastAsia="hr-HR"/>
              </w:rPr>
              <w:t>P</w:t>
            </w:r>
            <w:r w:rsidR="00F0675C">
              <w:rPr>
                <w:rFonts w:asciiTheme="minorHAnsi" w:eastAsia="Times New Roman" w:hAnsiTheme="minorHAnsi" w:cstheme="minorHAnsi"/>
                <w:sz w:val="20"/>
                <w:szCs w:val="20"/>
                <w:lang w:eastAsia="hr-HR"/>
              </w:rPr>
              <w:t>U k</w:t>
            </w:r>
            <w:r w:rsidR="009702E6" w:rsidRPr="007851FE">
              <w:rPr>
                <w:rFonts w:asciiTheme="minorHAnsi" w:eastAsia="Times New Roman" w:hAnsiTheme="minorHAnsi" w:cstheme="minorHAnsi"/>
                <w:sz w:val="20"/>
                <w:szCs w:val="20"/>
                <w:lang w:eastAsia="hr-HR"/>
              </w:rPr>
              <w:t>rapinsko-zagorske</w:t>
            </w:r>
          </w:p>
        </w:tc>
        <w:tc>
          <w:tcPr>
            <w:tcW w:w="1506" w:type="pct"/>
            <w:vMerge/>
            <w:tcBorders>
              <w:left w:val="single" w:sz="4" w:space="0" w:color="auto"/>
              <w:right w:val="single" w:sz="4" w:space="0" w:color="auto"/>
            </w:tcBorders>
            <w:vAlign w:val="center"/>
          </w:tcPr>
          <w:p w14:paraId="703B921B" w14:textId="77777777" w:rsidR="00CC3710" w:rsidRPr="007851FE" w:rsidRDefault="00CC3710" w:rsidP="007851FE">
            <w:pPr>
              <w:pStyle w:val="Odlomakpopisa"/>
              <w:autoSpaceDE w:val="0"/>
              <w:autoSpaceDN w:val="0"/>
              <w:adjustRightInd w:val="0"/>
              <w:ind w:left="404"/>
              <w:contextualSpacing/>
              <w:rPr>
                <w:rFonts w:asciiTheme="minorHAnsi" w:hAnsiTheme="minorHAnsi" w:cstheme="minorHAnsi"/>
                <w:sz w:val="20"/>
                <w:szCs w:val="20"/>
              </w:rPr>
            </w:pPr>
          </w:p>
        </w:tc>
      </w:tr>
      <w:tr w:rsidR="00CC3710" w:rsidRPr="007851FE" w14:paraId="346D1DAF" w14:textId="77777777" w:rsidTr="007538DC">
        <w:trPr>
          <w:trHeight w:val="85"/>
        </w:trPr>
        <w:tc>
          <w:tcPr>
            <w:tcW w:w="292" w:type="pct"/>
            <w:vMerge/>
            <w:tcBorders>
              <w:left w:val="single" w:sz="4" w:space="0" w:color="auto"/>
              <w:right w:val="single" w:sz="4" w:space="0" w:color="auto"/>
            </w:tcBorders>
            <w:vAlign w:val="center"/>
          </w:tcPr>
          <w:p w14:paraId="7F7F43DE" w14:textId="77777777" w:rsidR="00CC3710" w:rsidRPr="007851FE" w:rsidRDefault="00CC3710"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left w:val="single" w:sz="4" w:space="0" w:color="auto"/>
              <w:right w:val="single" w:sz="4" w:space="0" w:color="auto"/>
            </w:tcBorders>
            <w:vAlign w:val="center"/>
          </w:tcPr>
          <w:p w14:paraId="505B9CF9" w14:textId="77777777" w:rsidR="00CC3710" w:rsidRPr="007851FE" w:rsidRDefault="00CC3710"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4" w:space="0" w:color="auto"/>
              <w:left w:val="single" w:sz="4" w:space="0" w:color="auto"/>
              <w:bottom w:val="single" w:sz="4" w:space="0" w:color="auto"/>
              <w:right w:val="single" w:sz="4" w:space="0" w:color="auto"/>
            </w:tcBorders>
            <w:vAlign w:val="center"/>
          </w:tcPr>
          <w:p w14:paraId="65A1EA13" w14:textId="5B9171FE" w:rsidR="00CC3710" w:rsidRPr="007851FE" w:rsidRDefault="00CC3710" w:rsidP="007851FE">
            <w:pPr>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Osiguravanje područja intervencija provodi </w:t>
            </w:r>
            <w:r w:rsidR="0022129B" w:rsidRPr="007851FE">
              <w:rPr>
                <w:rFonts w:asciiTheme="minorHAnsi" w:eastAsia="Times New Roman" w:hAnsiTheme="minorHAnsi" w:cstheme="minorHAnsi"/>
                <w:sz w:val="20"/>
                <w:szCs w:val="20"/>
                <w:lang w:eastAsia="hr-HR"/>
              </w:rPr>
              <w:t>P</w:t>
            </w:r>
            <w:r w:rsidR="00F0675C">
              <w:rPr>
                <w:rFonts w:asciiTheme="minorHAnsi" w:eastAsia="Times New Roman" w:hAnsiTheme="minorHAnsi" w:cstheme="minorHAnsi"/>
                <w:sz w:val="20"/>
                <w:szCs w:val="20"/>
                <w:lang w:eastAsia="hr-HR"/>
              </w:rPr>
              <w:t>U k</w:t>
            </w:r>
            <w:r w:rsidR="009702E6" w:rsidRPr="007851FE">
              <w:rPr>
                <w:rFonts w:asciiTheme="minorHAnsi" w:eastAsia="Times New Roman" w:hAnsiTheme="minorHAnsi" w:cstheme="minorHAnsi"/>
                <w:sz w:val="20"/>
                <w:szCs w:val="20"/>
                <w:lang w:eastAsia="hr-HR"/>
              </w:rPr>
              <w:t>rapinsko-zagorska</w:t>
            </w:r>
            <w:r w:rsidRPr="007851FE">
              <w:rPr>
                <w:rFonts w:asciiTheme="minorHAnsi" w:eastAsia="Times New Roman" w:hAnsiTheme="minorHAnsi" w:cstheme="minorHAnsi"/>
                <w:sz w:val="20"/>
                <w:szCs w:val="20"/>
                <w:lang w:eastAsia="hr-HR"/>
              </w:rPr>
              <w:t xml:space="preserve"> </w:t>
            </w:r>
          </w:p>
        </w:tc>
        <w:tc>
          <w:tcPr>
            <w:tcW w:w="1506" w:type="pct"/>
            <w:vMerge/>
            <w:tcBorders>
              <w:left w:val="single" w:sz="4" w:space="0" w:color="auto"/>
              <w:right w:val="single" w:sz="4" w:space="0" w:color="auto"/>
            </w:tcBorders>
            <w:vAlign w:val="center"/>
          </w:tcPr>
          <w:p w14:paraId="0F9DD124" w14:textId="77777777" w:rsidR="00CC3710" w:rsidRPr="007851FE" w:rsidRDefault="00CC3710" w:rsidP="007851FE">
            <w:pPr>
              <w:pStyle w:val="Odlomakpopisa"/>
              <w:autoSpaceDE w:val="0"/>
              <w:autoSpaceDN w:val="0"/>
              <w:adjustRightInd w:val="0"/>
              <w:ind w:left="404"/>
              <w:contextualSpacing/>
              <w:rPr>
                <w:rFonts w:asciiTheme="minorHAnsi" w:hAnsiTheme="minorHAnsi" w:cstheme="minorHAnsi"/>
                <w:sz w:val="20"/>
                <w:szCs w:val="20"/>
              </w:rPr>
            </w:pPr>
          </w:p>
        </w:tc>
      </w:tr>
      <w:tr w:rsidR="00CC3710" w:rsidRPr="007851FE" w14:paraId="5B828957" w14:textId="77777777" w:rsidTr="007538DC">
        <w:trPr>
          <w:trHeight w:val="85"/>
        </w:trPr>
        <w:tc>
          <w:tcPr>
            <w:tcW w:w="292" w:type="pct"/>
            <w:vMerge/>
            <w:tcBorders>
              <w:left w:val="single" w:sz="4" w:space="0" w:color="auto"/>
              <w:right w:val="single" w:sz="4" w:space="0" w:color="auto"/>
            </w:tcBorders>
            <w:vAlign w:val="center"/>
          </w:tcPr>
          <w:p w14:paraId="5918809D" w14:textId="77777777" w:rsidR="00CC3710" w:rsidRPr="007851FE" w:rsidRDefault="00CC3710"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left w:val="single" w:sz="4" w:space="0" w:color="auto"/>
              <w:right w:val="single" w:sz="4" w:space="0" w:color="auto"/>
            </w:tcBorders>
            <w:vAlign w:val="center"/>
          </w:tcPr>
          <w:p w14:paraId="1C0AF029" w14:textId="77777777" w:rsidR="00CC3710" w:rsidRPr="007851FE" w:rsidRDefault="00CC3710"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4" w:space="0" w:color="auto"/>
              <w:left w:val="single" w:sz="4" w:space="0" w:color="auto"/>
              <w:bottom w:val="single" w:sz="4" w:space="0" w:color="auto"/>
              <w:right w:val="single" w:sz="4" w:space="0" w:color="auto"/>
            </w:tcBorders>
            <w:vAlign w:val="center"/>
          </w:tcPr>
          <w:p w14:paraId="6AAC28A9" w14:textId="158136B8" w:rsidR="00CC3710" w:rsidRPr="007851FE" w:rsidRDefault="00CC3710" w:rsidP="007851FE">
            <w:pPr>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Nadzor i čuvanje ugroženog područja</w:t>
            </w:r>
          </w:p>
        </w:tc>
        <w:tc>
          <w:tcPr>
            <w:tcW w:w="1506" w:type="pct"/>
            <w:vMerge/>
            <w:tcBorders>
              <w:left w:val="single" w:sz="4" w:space="0" w:color="auto"/>
              <w:bottom w:val="single" w:sz="4" w:space="0" w:color="auto"/>
              <w:right w:val="single" w:sz="4" w:space="0" w:color="auto"/>
            </w:tcBorders>
            <w:vAlign w:val="center"/>
          </w:tcPr>
          <w:p w14:paraId="69A0DE71" w14:textId="77777777" w:rsidR="00CC3710" w:rsidRPr="007851FE" w:rsidRDefault="00CC3710" w:rsidP="007851FE">
            <w:pPr>
              <w:pStyle w:val="Odlomakpopisa"/>
              <w:autoSpaceDE w:val="0"/>
              <w:autoSpaceDN w:val="0"/>
              <w:adjustRightInd w:val="0"/>
              <w:ind w:left="404"/>
              <w:contextualSpacing/>
              <w:rPr>
                <w:rFonts w:asciiTheme="minorHAnsi" w:hAnsiTheme="minorHAnsi" w:cstheme="minorHAnsi"/>
                <w:sz w:val="20"/>
                <w:szCs w:val="20"/>
              </w:rPr>
            </w:pPr>
          </w:p>
        </w:tc>
      </w:tr>
      <w:tr w:rsidR="00CC3710" w:rsidRPr="007851FE" w14:paraId="7686500E" w14:textId="77777777" w:rsidTr="007538DC">
        <w:trPr>
          <w:trHeight w:val="85"/>
        </w:trPr>
        <w:tc>
          <w:tcPr>
            <w:tcW w:w="292" w:type="pct"/>
            <w:vMerge/>
            <w:tcBorders>
              <w:left w:val="single" w:sz="4" w:space="0" w:color="auto"/>
              <w:right w:val="single" w:sz="4" w:space="0" w:color="auto"/>
            </w:tcBorders>
            <w:vAlign w:val="center"/>
          </w:tcPr>
          <w:p w14:paraId="39DBA4D9" w14:textId="77777777" w:rsidR="00CC3710" w:rsidRPr="007851FE" w:rsidRDefault="00CC3710"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left w:val="single" w:sz="4" w:space="0" w:color="auto"/>
              <w:right w:val="single" w:sz="4" w:space="0" w:color="auto"/>
            </w:tcBorders>
            <w:vAlign w:val="center"/>
          </w:tcPr>
          <w:p w14:paraId="3A4FF54B" w14:textId="77777777" w:rsidR="00CC3710" w:rsidRPr="007851FE" w:rsidRDefault="00CC3710"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4" w:space="0" w:color="auto"/>
              <w:left w:val="single" w:sz="4" w:space="0" w:color="auto"/>
              <w:bottom w:val="single" w:sz="4" w:space="0" w:color="auto"/>
              <w:right w:val="single" w:sz="4" w:space="0" w:color="auto"/>
            </w:tcBorders>
            <w:vAlign w:val="center"/>
          </w:tcPr>
          <w:p w14:paraId="28821DA2" w14:textId="191CFA47" w:rsidR="00CC3710" w:rsidRPr="007851FE" w:rsidRDefault="00CC3710" w:rsidP="007851FE">
            <w:pPr>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Osiguranje telekomunikacijskih veza korisnika s prednošću uporabe </w:t>
            </w:r>
          </w:p>
        </w:tc>
        <w:tc>
          <w:tcPr>
            <w:tcW w:w="1506" w:type="pct"/>
            <w:tcBorders>
              <w:top w:val="single" w:sz="4" w:space="0" w:color="auto"/>
              <w:left w:val="single" w:sz="4" w:space="0" w:color="auto"/>
              <w:bottom w:val="single" w:sz="4" w:space="0" w:color="auto"/>
              <w:right w:val="single" w:sz="4" w:space="0" w:color="auto"/>
            </w:tcBorders>
            <w:vAlign w:val="center"/>
          </w:tcPr>
          <w:p w14:paraId="22B78C19" w14:textId="0079EB25" w:rsidR="00CC3710" w:rsidRPr="007851FE" w:rsidRDefault="00F9790A" w:rsidP="00B46D1E">
            <w:pPr>
              <w:pStyle w:val="Odlomakpopisa"/>
              <w:numPr>
                <w:ilvl w:val="0"/>
                <w:numId w:val="69"/>
              </w:numPr>
              <w:autoSpaceDE w:val="0"/>
              <w:autoSpaceDN w:val="0"/>
              <w:adjustRightInd w:val="0"/>
              <w:ind w:left="357" w:hanging="357"/>
              <w:contextualSpacing/>
              <w:rPr>
                <w:rFonts w:asciiTheme="minorHAnsi" w:hAnsiTheme="minorHAnsi" w:cstheme="minorHAnsi"/>
                <w:sz w:val="20"/>
                <w:szCs w:val="20"/>
              </w:rPr>
            </w:pPr>
            <w:r w:rsidRPr="007851FE">
              <w:rPr>
                <w:rFonts w:asciiTheme="minorHAnsi" w:hAnsiTheme="minorHAnsi" w:cstheme="minorHAnsi"/>
                <w:sz w:val="20"/>
                <w:szCs w:val="20"/>
              </w:rPr>
              <w:t xml:space="preserve">Hrvatski telekom d.d. </w:t>
            </w:r>
            <w:r w:rsidRPr="007851FE">
              <w:rPr>
                <w:rFonts w:asciiTheme="minorHAnsi" w:hAnsiTheme="minorHAnsi" w:cstheme="minorHAnsi"/>
                <w:b/>
                <w:i/>
                <w:sz w:val="20"/>
                <w:szCs w:val="20"/>
                <w:u w:val="single"/>
              </w:rPr>
              <w:t>(Prilog 11.)</w:t>
            </w:r>
          </w:p>
        </w:tc>
      </w:tr>
      <w:tr w:rsidR="00CC3710" w:rsidRPr="007851FE" w14:paraId="1C2B8DEE" w14:textId="77777777" w:rsidTr="007538DC">
        <w:trPr>
          <w:trHeight w:val="85"/>
        </w:trPr>
        <w:tc>
          <w:tcPr>
            <w:tcW w:w="292" w:type="pct"/>
            <w:vMerge/>
            <w:tcBorders>
              <w:left w:val="single" w:sz="4" w:space="0" w:color="auto"/>
              <w:bottom w:val="single" w:sz="4" w:space="0" w:color="auto"/>
              <w:right w:val="single" w:sz="4" w:space="0" w:color="auto"/>
            </w:tcBorders>
            <w:vAlign w:val="center"/>
          </w:tcPr>
          <w:p w14:paraId="19BA130A" w14:textId="77777777" w:rsidR="00CC3710" w:rsidRPr="007851FE" w:rsidRDefault="00CC3710"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p>
        </w:tc>
        <w:tc>
          <w:tcPr>
            <w:tcW w:w="675" w:type="pct"/>
            <w:vMerge/>
            <w:tcBorders>
              <w:left w:val="single" w:sz="4" w:space="0" w:color="auto"/>
              <w:bottom w:val="single" w:sz="4" w:space="0" w:color="auto"/>
              <w:right w:val="single" w:sz="4" w:space="0" w:color="auto"/>
            </w:tcBorders>
            <w:vAlign w:val="center"/>
          </w:tcPr>
          <w:p w14:paraId="1279141E" w14:textId="77777777" w:rsidR="00CC3710" w:rsidRPr="007851FE" w:rsidRDefault="00CC3710"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p>
        </w:tc>
        <w:tc>
          <w:tcPr>
            <w:tcW w:w="2526" w:type="pct"/>
            <w:tcBorders>
              <w:top w:val="single" w:sz="4" w:space="0" w:color="auto"/>
              <w:left w:val="single" w:sz="4" w:space="0" w:color="auto"/>
              <w:bottom w:val="single" w:sz="4" w:space="0" w:color="auto"/>
              <w:right w:val="single" w:sz="4" w:space="0" w:color="auto"/>
            </w:tcBorders>
            <w:vAlign w:val="center"/>
          </w:tcPr>
          <w:p w14:paraId="4A058031" w14:textId="7456681D" w:rsidR="00CC3710" w:rsidRPr="007851FE" w:rsidRDefault="00CC3710" w:rsidP="007851FE">
            <w:pPr>
              <w:autoSpaceDE w:val="0"/>
              <w:autoSpaceDN w:val="0"/>
              <w:adjustRightInd w:val="0"/>
              <w:spacing w:line="240" w:lineRule="auto"/>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 xml:space="preserve">Vlasnici objekata, stanovništvo a po potrebi i ostale snage </w:t>
            </w:r>
            <w:r w:rsidR="0022129B" w:rsidRPr="007851FE">
              <w:rPr>
                <w:rFonts w:asciiTheme="minorHAnsi" w:eastAsia="Times New Roman" w:hAnsiTheme="minorHAnsi" w:cstheme="minorHAnsi"/>
                <w:sz w:val="20"/>
                <w:szCs w:val="20"/>
                <w:lang w:eastAsia="hr-HR"/>
              </w:rPr>
              <w:t>civilne zaštite</w:t>
            </w:r>
          </w:p>
        </w:tc>
        <w:tc>
          <w:tcPr>
            <w:tcW w:w="1506" w:type="pct"/>
            <w:tcBorders>
              <w:top w:val="single" w:sz="4" w:space="0" w:color="auto"/>
              <w:left w:val="single" w:sz="4" w:space="0" w:color="auto"/>
              <w:bottom w:val="single" w:sz="4" w:space="0" w:color="auto"/>
              <w:right w:val="single" w:sz="4" w:space="0" w:color="auto"/>
            </w:tcBorders>
            <w:vAlign w:val="center"/>
          </w:tcPr>
          <w:p w14:paraId="5013A19B" w14:textId="77777777" w:rsidR="00CC3710" w:rsidRPr="007851FE" w:rsidRDefault="00CC3710" w:rsidP="007851FE">
            <w:pPr>
              <w:pStyle w:val="Odlomakpopisa"/>
              <w:autoSpaceDE w:val="0"/>
              <w:autoSpaceDN w:val="0"/>
              <w:adjustRightInd w:val="0"/>
              <w:ind w:left="317"/>
              <w:contextualSpacing/>
              <w:rPr>
                <w:rFonts w:asciiTheme="minorHAnsi" w:hAnsiTheme="minorHAnsi" w:cstheme="minorHAnsi"/>
                <w:sz w:val="20"/>
                <w:szCs w:val="20"/>
              </w:rPr>
            </w:pPr>
          </w:p>
        </w:tc>
      </w:tr>
      <w:tr w:rsidR="00CC3710" w:rsidRPr="007851FE" w14:paraId="033834AE" w14:textId="77777777" w:rsidTr="007538DC">
        <w:trPr>
          <w:trHeight w:val="299"/>
        </w:trPr>
        <w:tc>
          <w:tcPr>
            <w:tcW w:w="292" w:type="pct"/>
            <w:tcBorders>
              <w:left w:val="single" w:sz="4" w:space="0" w:color="auto"/>
              <w:bottom w:val="single" w:sz="4" w:space="0" w:color="auto"/>
              <w:right w:val="single" w:sz="4" w:space="0" w:color="auto"/>
            </w:tcBorders>
            <w:vAlign w:val="center"/>
          </w:tcPr>
          <w:p w14:paraId="47E7E97D" w14:textId="2D9724F8" w:rsidR="00CC3710" w:rsidRPr="007851FE" w:rsidRDefault="0076274B" w:rsidP="007851FE">
            <w:pPr>
              <w:widowControl w:val="0"/>
              <w:tabs>
                <w:tab w:val="left" w:pos="168"/>
              </w:tabs>
              <w:autoSpaceDE w:val="0"/>
              <w:autoSpaceDN w:val="0"/>
              <w:adjustRightInd w:val="0"/>
              <w:spacing w:line="240" w:lineRule="auto"/>
              <w:ind w:left="168" w:hanging="192"/>
              <w:jc w:val="center"/>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6</w:t>
            </w:r>
            <w:r w:rsidR="00CC3710" w:rsidRPr="007851FE">
              <w:rPr>
                <w:rFonts w:asciiTheme="minorHAnsi" w:eastAsia="Times New Roman" w:hAnsiTheme="minorHAnsi" w:cstheme="minorHAnsi"/>
                <w:sz w:val="20"/>
                <w:szCs w:val="20"/>
                <w:lang w:eastAsia="hr-HR"/>
              </w:rPr>
              <w:t>.</w:t>
            </w:r>
          </w:p>
        </w:tc>
        <w:tc>
          <w:tcPr>
            <w:tcW w:w="675" w:type="pct"/>
            <w:tcBorders>
              <w:left w:val="single" w:sz="4" w:space="0" w:color="auto"/>
              <w:bottom w:val="single" w:sz="4" w:space="0" w:color="auto"/>
              <w:right w:val="single" w:sz="4" w:space="0" w:color="auto"/>
            </w:tcBorders>
            <w:vAlign w:val="center"/>
          </w:tcPr>
          <w:p w14:paraId="26F52AAA" w14:textId="1238FEBD" w:rsidR="00CC3710" w:rsidRPr="007851FE" w:rsidRDefault="00CC3710" w:rsidP="007851FE">
            <w:pPr>
              <w:widowControl w:val="0"/>
              <w:autoSpaceDE w:val="0"/>
              <w:autoSpaceDN w:val="0"/>
              <w:adjustRightInd w:val="0"/>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Troškovi angažiranih pravnih osoba i redovnih službi</w:t>
            </w:r>
          </w:p>
        </w:tc>
        <w:tc>
          <w:tcPr>
            <w:tcW w:w="2526" w:type="pct"/>
            <w:tcBorders>
              <w:top w:val="single" w:sz="4" w:space="0" w:color="auto"/>
              <w:left w:val="single" w:sz="4" w:space="0" w:color="auto"/>
              <w:bottom w:val="single" w:sz="4" w:space="0" w:color="auto"/>
              <w:right w:val="single" w:sz="4" w:space="0" w:color="auto"/>
            </w:tcBorders>
            <w:vAlign w:val="center"/>
          </w:tcPr>
          <w:p w14:paraId="267295D3" w14:textId="2B1A5E4A" w:rsidR="00CC3710" w:rsidRPr="007851FE" w:rsidRDefault="00CC3710" w:rsidP="007851FE">
            <w:pPr>
              <w:spacing w:line="240" w:lineRule="auto"/>
              <w:jc w:val="left"/>
              <w:rPr>
                <w:rFonts w:asciiTheme="minorHAnsi" w:eastAsia="Times New Roman" w:hAnsiTheme="minorHAnsi" w:cstheme="minorHAnsi"/>
                <w:sz w:val="20"/>
                <w:szCs w:val="20"/>
                <w:lang w:eastAsia="hr-HR"/>
              </w:rPr>
            </w:pPr>
            <w:r w:rsidRPr="007851FE">
              <w:rPr>
                <w:rFonts w:asciiTheme="minorHAnsi" w:eastAsia="Times New Roman" w:hAnsiTheme="minorHAnsi" w:cstheme="minorHAnsi"/>
                <w:sz w:val="20"/>
                <w:szCs w:val="20"/>
                <w:lang w:eastAsia="hr-HR"/>
              </w:rPr>
              <w:t>Troškovi aktiviranja snaga</w:t>
            </w:r>
            <w:r w:rsidR="00F9790A">
              <w:rPr>
                <w:rFonts w:asciiTheme="minorHAnsi" w:eastAsia="Times New Roman" w:hAnsiTheme="minorHAnsi" w:cstheme="minorHAnsi"/>
                <w:sz w:val="20"/>
                <w:szCs w:val="20"/>
                <w:lang w:eastAsia="hr-HR"/>
              </w:rPr>
              <w:t xml:space="preserve"> sustava civilne zaštite</w:t>
            </w:r>
            <w:r w:rsidRPr="007851FE">
              <w:rPr>
                <w:rFonts w:asciiTheme="minorHAnsi" w:eastAsia="Times New Roman" w:hAnsiTheme="minorHAnsi" w:cstheme="minorHAnsi"/>
                <w:sz w:val="20"/>
                <w:szCs w:val="20"/>
                <w:lang w:eastAsia="hr-HR"/>
              </w:rPr>
              <w:t xml:space="preserve"> koje su u ingerenciji </w:t>
            </w:r>
            <w:r w:rsidR="00FF64DA" w:rsidRPr="007851FE">
              <w:rPr>
                <w:rFonts w:asciiTheme="minorHAnsi" w:eastAsia="Times New Roman" w:hAnsiTheme="minorHAnsi" w:cstheme="minorHAnsi"/>
                <w:sz w:val="20"/>
                <w:szCs w:val="20"/>
                <w:lang w:eastAsia="hr-HR"/>
              </w:rPr>
              <w:t>Krapinsko-zagorske županije</w:t>
            </w:r>
            <w:r w:rsidRPr="007851FE">
              <w:rPr>
                <w:rFonts w:asciiTheme="minorHAnsi" w:eastAsia="Times New Roman" w:hAnsiTheme="minorHAnsi" w:cstheme="minorHAnsi"/>
                <w:sz w:val="20"/>
                <w:szCs w:val="20"/>
                <w:lang w:eastAsia="hr-HR"/>
              </w:rPr>
              <w:t xml:space="preserve"> snosi </w:t>
            </w:r>
            <w:r w:rsidR="0022129B" w:rsidRPr="007851FE">
              <w:rPr>
                <w:rFonts w:asciiTheme="minorHAnsi" w:eastAsia="Times New Roman" w:hAnsiTheme="minorHAnsi" w:cstheme="minorHAnsi"/>
                <w:sz w:val="20"/>
                <w:szCs w:val="20"/>
                <w:lang w:eastAsia="hr-HR"/>
              </w:rPr>
              <w:t>Županija</w:t>
            </w:r>
            <w:r w:rsidR="00C56172">
              <w:rPr>
                <w:rFonts w:asciiTheme="minorHAnsi" w:eastAsia="Times New Roman" w:hAnsiTheme="minorHAnsi" w:cstheme="minorHAnsi"/>
                <w:sz w:val="20"/>
                <w:szCs w:val="20"/>
                <w:lang w:eastAsia="hr-HR"/>
              </w:rPr>
              <w:t>.</w:t>
            </w:r>
            <w:r w:rsidRPr="007851FE">
              <w:rPr>
                <w:rFonts w:asciiTheme="minorHAnsi" w:eastAsia="Times New Roman" w:hAnsiTheme="minorHAnsi" w:cstheme="minorHAnsi"/>
                <w:sz w:val="20"/>
                <w:szCs w:val="20"/>
                <w:lang w:eastAsia="hr-HR"/>
              </w:rPr>
              <w:t xml:space="preserve"> </w:t>
            </w:r>
          </w:p>
        </w:tc>
        <w:tc>
          <w:tcPr>
            <w:tcW w:w="1506" w:type="pct"/>
            <w:tcBorders>
              <w:top w:val="single" w:sz="4" w:space="0" w:color="auto"/>
              <w:left w:val="single" w:sz="4" w:space="0" w:color="auto"/>
              <w:bottom w:val="single" w:sz="4" w:space="0" w:color="auto"/>
              <w:right w:val="single" w:sz="4" w:space="0" w:color="auto"/>
            </w:tcBorders>
            <w:vAlign w:val="center"/>
          </w:tcPr>
          <w:p w14:paraId="14EA7FDE" w14:textId="01D12F44" w:rsidR="00CC3710" w:rsidRPr="003C36CD" w:rsidRDefault="003C36CD" w:rsidP="00B46D1E">
            <w:pPr>
              <w:pStyle w:val="Odlomakpopisa"/>
              <w:numPr>
                <w:ilvl w:val="0"/>
                <w:numId w:val="69"/>
              </w:numPr>
              <w:autoSpaceDE w:val="0"/>
              <w:autoSpaceDN w:val="0"/>
              <w:adjustRightInd w:val="0"/>
              <w:ind w:left="357" w:hanging="357"/>
              <w:contextualSpacing/>
              <w:rPr>
                <w:rFonts w:asciiTheme="minorHAnsi" w:hAnsiTheme="minorHAnsi" w:cstheme="minorHAnsi"/>
                <w:b/>
                <w:bCs/>
                <w:i/>
                <w:iCs/>
                <w:sz w:val="20"/>
                <w:szCs w:val="20"/>
                <w:u w:val="single"/>
              </w:rPr>
            </w:pPr>
            <w:r w:rsidRPr="003C36CD">
              <w:rPr>
                <w:rFonts w:asciiTheme="minorHAnsi" w:hAnsiTheme="minorHAnsi" w:cstheme="minorHAnsi"/>
                <w:b/>
                <w:bCs/>
                <w:i/>
                <w:iCs/>
                <w:sz w:val="20"/>
                <w:szCs w:val="20"/>
                <w:u w:val="single"/>
              </w:rPr>
              <w:t xml:space="preserve">Prilog 27. </w:t>
            </w:r>
          </w:p>
        </w:tc>
      </w:tr>
    </w:tbl>
    <w:p w14:paraId="4F5C6ADF" w14:textId="77777777" w:rsidR="004E4442" w:rsidRPr="00EE3F18" w:rsidRDefault="004E4442" w:rsidP="004E4442">
      <w:pPr>
        <w:spacing w:line="240" w:lineRule="auto"/>
        <w:jc w:val="left"/>
        <w:rPr>
          <w:rFonts w:eastAsia="Times New Roman"/>
          <w:sz w:val="20"/>
          <w:szCs w:val="20"/>
          <w:lang w:eastAsia="hr-HR"/>
        </w:rPr>
        <w:sectPr w:rsidR="004E4442" w:rsidRPr="00EE3F18" w:rsidSect="007851FE">
          <w:pgSz w:w="16838" w:h="11906" w:orient="landscape"/>
          <w:pgMar w:top="1418" w:right="992" w:bottom="1418" w:left="1418" w:header="709" w:footer="709" w:gutter="0"/>
          <w:cols w:space="708"/>
          <w:titlePg/>
          <w:docGrid w:linePitch="360"/>
        </w:sectPr>
      </w:pPr>
    </w:p>
    <w:p w14:paraId="277CD5D7" w14:textId="333A9A8D" w:rsidR="004E4442" w:rsidRPr="005219B0" w:rsidRDefault="004E4442" w:rsidP="00BA1348">
      <w:pPr>
        <w:pStyle w:val="Naslov2"/>
        <w:spacing w:before="0"/>
      </w:pPr>
      <w:bookmarkStart w:id="148" w:name="_Toc319908678"/>
      <w:bookmarkStart w:id="149" w:name="_Toc363116742"/>
      <w:bookmarkStart w:id="150" w:name="_Toc45607942"/>
      <w:bookmarkStart w:id="151" w:name="_Toc51566525"/>
      <w:r w:rsidRPr="005219B0">
        <w:lastRenderedPageBreak/>
        <w:t xml:space="preserve">MJERE </w:t>
      </w:r>
      <w:r w:rsidR="00AF5FF3" w:rsidRPr="005219B0">
        <w:t>civilne zaštite</w:t>
      </w:r>
      <w:r w:rsidRPr="005219B0">
        <w:t xml:space="preserve"> OD POTRESA</w:t>
      </w:r>
      <w:bookmarkEnd w:id="148"/>
      <w:bookmarkEnd w:id="149"/>
      <w:bookmarkEnd w:id="150"/>
      <w:bookmarkEnd w:id="151"/>
      <w:r w:rsidR="009702E6" w:rsidRPr="005219B0">
        <w:t xml:space="preserve">  </w:t>
      </w:r>
    </w:p>
    <w:p w14:paraId="7B245100" w14:textId="47BC36F1" w:rsidR="008B0382" w:rsidRDefault="008B0382" w:rsidP="00F9790A">
      <w:pPr>
        <w:spacing w:after="120" w:line="276" w:lineRule="auto"/>
        <w:rPr>
          <w:rFonts w:cs="Times New Roman"/>
        </w:rPr>
      </w:pPr>
      <w:r w:rsidRPr="00EE3F18">
        <w:rPr>
          <w:rFonts w:cs="Times New Roman"/>
        </w:rPr>
        <w:t xml:space="preserve">Potres je </w:t>
      </w:r>
      <w:r w:rsidR="007538DC">
        <w:rPr>
          <w:rFonts w:cs="Times New Roman"/>
        </w:rPr>
        <w:t>prirodna n</w:t>
      </w:r>
      <w:r w:rsidRPr="00EE3F18">
        <w:rPr>
          <w:rFonts w:cs="Times New Roman"/>
        </w:rPr>
        <w:t xml:space="preserve">epogoda uzrokovana prirodnim događajem koji je vjerojatno najveći uzrok stradavanja ljudi i uništenja materijalnih dobara. Katastrofe uzrokovane potresima karakterizira brz nastanak, a događaju se stalno i bez prethodnog upozorenja. </w:t>
      </w:r>
    </w:p>
    <w:p w14:paraId="48039D5E" w14:textId="77777777" w:rsidR="00A12E35" w:rsidRPr="00D013BD" w:rsidRDefault="00A12E35" w:rsidP="00A12E35">
      <w:pPr>
        <w:spacing w:after="120" w:line="276" w:lineRule="auto"/>
        <w:rPr>
          <w:rFonts w:cs="Times New Roman"/>
          <w:szCs w:val="24"/>
        </w:rPr>
      </w:pPr>
      <w:r w:rsidRPr="00D013BD">
        <w:rPr>
          <w:rFonts w:cs="Times New Roman"/>
          <w:szCs w:val="24"/>
        </w:rPr>
        <w:t>Posljedice uslijed potresa:</w:t>
      </w:r>
    </w:p>
    <w:p w14:paraId="4DB90A25" w14:textId="77777777" w:rsidR="00A12E35" w:rsidRPr="00D013BD" w:rsidRDefault="00A12E35" w:rsidP="00B46D1E">
      <w:pPr>
        <w:numPr>
          <w:ilvl w:val="0"/>
          <w:numId w:val="71"/>
        </w:numPr>
        <w:spacing w:line="276" w:lineRule="auto"/>
        <w:rPr>
          <w:rFonts w:cs="Times New Roman"/>
          <w:szCs w:val="24"/>
        </w:rPr>
      </w:pPr>
      <w:r w:rsidRPr="00D013BD">
        <w:rPr>
          <w:rFonts w:cs="Times New Roman"/>
          <w:szCs w:val="24"/>
        </w:rPr>
        <w:t xml:space="preserve">izravna oštećenja prometnica i njihova neprohodnost što može otežati prometnu povezanost </w:t>
      </w:r>
      <w:r>
        <w:rPr>
          <w:rFonts w:cs="Times New Roman"/>
          <w:szCs w:val="24"/>
        </w:rPr>
        <w:t xml:space="preserve">Županije </w:t>
      </w:r>
      <w:r w:rsidRPr="00D013BD">
        <w:rPr>
          <w:rFonts w:cs="Times New Roman"/>
          <w:szCs w:val="24"/>
        </w:rPr>
        <w:t>te usporiti potrebne radnje neposredno nakon potresa (spašavanje, evakuacija, odvoz građevinskog otpada i sl);</w:t>
      </w:r>
    </w:p>
    <w:p w14:paraId="4EC715F7" w14:textId="77777777" w:rsidR="00A12E35" w:rsidRPr="00D013BD" w:rsidRDefault="00A12E35" w:rsidP="00B46D1E">
      <w:pPr>
        <w:numPr>
          <w:ilvl w:val="0"/>
          <w:numId w:val="71"/>
        </w:numPr>
        <w:spacing w:line="276" w:lineRule="auto"/>
        <w:rPr>
          <w:rFonts w:cs="Times New Roman"/>
          <w:szCs w:val="24"/>
        </w:rPr>
      </w:pPr>
      <w:r w:rsidRPr="00D013BD">
        <w:rPr>
          <w:rFonts w:cs="Times New Roman"/>
          <w:szCs w:val="24"/>
        </w:rPr>
        <w:t>oštećenje industrijskih objekata uz izravne troškove zbog oštećenja građevina i opreme mogu zbog odgode spremnosti za rad, uključivati dodatne posljedice za zaposleno stanovništvo i gospodarstvo u cjelini, kao i dugoročne posljedice na okoliš;</w:t>
      </w:r>
    </w:p>
    <w:p w14:paraId="46A28D7B" w14:textId="77777777" w:rsidR="00A12E35" w:rsidRPr="00D013BD" w:rsidRDefault="00A12E35" w:rsidP="00B46D1E">
      <w:pPr>
        <w:numPr>
          <w:ilvl w:val="0"/>
          <w:numId w:val="71"/>
        </w:numPr>
        <w:spacing w:line="276" w:lineRule="auto"/>
        <w:rPr>
          <w:rFonts w:cs="Times New Roman"/>
          <w:szCs w:val="24"/>
        </w:rPr>
      </w:pPr>
      <w:r w:rsidRPr="00D013BD">
        <w:rPr>
          <w:rFonts w:cs="Times New Roman"/>
          <w:szCs w:val="24"/>
        </w:rPr>
        <w:t>prekidi u telekomunikacijskoj mreži mogu stanovništvu i hitnim službama otežati komunikaciju, a oštećenja strujne mreže i komunalne infrastrukture mogu usporiti radove hitnih službi i povećati osjećaj nesigurnosti stanovništva;</w:t>
      </w:r>
    </w:p>
    <w:p w14:paraId="651A7EF9" w14:textId="77777777" w:rsidR="00A12E35" w:rsidRPr="00D013BD" w:rsidRDefault="00A12E35" w:rsidP="00B46D1E">
      <w:pPr>
        <w:numPr>
          <w:ilvl w:val="0"/>
          <w:numId w:val="71"/>
        </w:numPr>
        <w:spacing w:line="276" w:lineRule="auto"/>
        <w:rPr>
          <w:rFonts w:cs="Times New Roman"/>
          <w:szCs w:val="24"/>
        </w:rPr>
      </w:pPr>
      <w:r w:rsidRPr="00D013BD">
        <w:rPr>
          <w:rFonts w:cs="Times New Roman"/>
          <w:szCs w:val="24"/>
        </w:rPr>
        <w:t>opasnost od oštećenja bolnice i domova zdravlja mogu otežati mogućnost osiguravanja dovoljnih kapaciteta za zbrinjavanje ozlijeđenih;</w:t>
      </w:r>
    </w:p>
    <w:p w14:paraId="448607C0" w14:textId="77777777" w:rsidR="00A12E35" w:rsidRPr="00D013BD" w:rsidRDefault="00A12E35" w:rsidP="00B46D1E">
      <w:pPr>
        <w:numPr>
          <w:ilvl w:val="0"/>
          <w:numId w:val="71"/>
        </w:numPr>
        <w:spacing w:after="120" w:line="276" w:lineRule="auto"/>
        <w:rPr>
          <w:rFonts w:cs="Times New Roman"/>
          <w:szCs w:val="24"/>
        </w:rPr>
      </w:pPr>
      <w:r w:rsidRPr="00D013BD">
        <w:rPr>
          <w:rFonts w:cs="Times New Roman"/>
          <w:szCs w:val="24"/>
        </w:rPr>
        <w:t>oštećenje objekata javne društvene namjene poput muzeja i sportskih objekata može ugroziti sigurnost velikog broja ljudi.</w:t>
      </w:r>
    </w:p>
    <w:p w14:paraId="1BF5763F" w14:textId="256C14A4" w:rsidR="007851FE" w:rsidRDefault="0046652B" w:rsidP="00F9790A">
      <w:pPr>
        <w:spacing w:after="120" w:line="276" w:lineRule="auto"/>
        <w:rPr>
          <w:rFonts w:eastAsia="SimSun" w:cs="Times New Roman"/>
          <w:sz w:val="22"/>
          <w:lang w:eastAsia="zh-CN"/>
        </w:rPr>
      </w:pPr>
      <w:r w:rsidRPr="0046652B">
        <w:rPr>
          <w:rFonts w:eastAsia="SimSun" w:cs="Times New Roman"/>
          <w:szCs w:val="24"/>
          <w:lang w:eastAsia="zh-CN"/>
        </w:rPr>
        <w:t>Prema Karti potresnih područja Republike Hrvatske za povratni period od 475 godina, područje Županije</w:t>
      </w:r>
      <w:r w:rsidRPr="0046652B">
        <w:rPr>
          <w:rFonts w:eastAsia="SimSun" w:cs="Times New Roman"/>
          <w:color w:val="FF0000"/>
          <w:szCs w:val="24"/>
          <w:lang w:eastAsia="zh-CN"/>
        </w:rPr>
        <w:t xml:space="preserve"> </w:t>
      </w:r>
      <w:r w:rsidRPr="0046652B">
        <w:rPr>
          <w:rFonts w:eastAsia="SimSun" w:cs="Times New Roman"/>
          <w:szCs w:val="24"/>
          <w:lang w:eastAsia="zh-CN"/>
        </w:rPr>
        <w:t>spada u područje s vršnim ubrzanjem od 0,18</w:t>
      </w:r>
      <w:r w:rsidRPr="0046652B">
        <w:rPr>
          <w:rFonts w:eastAsia="SimSun" w:cs="Times New Roman"/>
          <w:szCs w:val="24"/>
          <w:lang w:eastAsia="zh-CN"/>
        </w:rPr>
        <w:sym w:font="Symbol" w:char="F02D"/>
      </w:r>
      <w:r w:rsidRPr="0046652B">
        <w:rPr>
          <w:rFonts w:eastAsia="SimSun" w:cs="Times New Roman"/>
          <w:szCs w:val="24"/>
          <w:lang w:eastAsia="zh-CN"/>
        </w:rPr>
        <w:t>0,26 g, gdje je g ubrzanje polja sile teže i iznosi 9,81 m/s</w:t>
      </w:r>
      <w:r w:rsidRPr="0046652B">
        <w:rPr>
          <w:rFonts w:eastAsia="SimSun" w:cs="Times New Roman"/>
          <w:szCs w:val="24"/>
          <w:vertAlign w:val="superscript"/>
          <w:lang w:eastAsia="zh-CN"/>
        </w:rPr>
        <w:t>2</w:t>
      </w:r>
      <w:r w:rsidRPr="0046652B">
        <w:rPr>
          <w:rFonts w:eastAsia="SimSun" w:cs="Times New Roman"/>
          <w:szCs w:val="24"/>
          <w:lang w:eastAsia="zh-CN"/>
        </w:rPr>
        <w:t>. Ovo ubrzanje odgovara potresima VII° - VIII° MCS ljestvice</w:t>
      </w:r>
      <w:r w:rsidRPr="0046652B">
        <w:rPr>
          <w:rFonts w:eastAsia="SimSun" w:cs="Times New Roman"/>
          <w:sz w:val="22"/>
          <w:lang w:eastAsia="zh-CN"/>
        </w:rPr>
        <w:t>.</w:t>
      </w:r>
    </w:p>
    <w:p w14:paraId="3E609A31" w14:textId="1B080FA3" w:rsidR="00F9790A" w:rsidRDefault="00F9790A" w:rsidP="0046652B">
      <w:pPr>
        <w:spacing w:after="120" w:line="276" w:lineRule="auto"/>
        <w:rPr>
          <w:rFonts w:eastAsia="SimSun" w:cs="Times New Roman"/>
          <w:sz w:val="22"/>
          <w:lang w:eastAsia="zh-CN"/>
        </w:rPr>
      </w:pPr>
    </w:p>
    <w:p w14:paraId="58C267AA" w14:textId="77777777" w:rsidR="00F9790A" w:rsidRDefault="00F9790A" w:rsidP="0046652B">
      <w:pPr>
        <w:spacing w:after="120" w:line="276" w:lineRule="auto"/>
        <w:rPr>
          <w:rFonts w:eastAsia="SimSun" w:cs="Times New Roman"/>
          <w:sz w:val="22"/>
          <w:lang w:eastAsia="zh-CN"/>
        </w:rPr>
        <w:sectPr w:rsidR="00F9790A" w:rsidSect="00F9790A">
          <w:headerReference w:type="first" r:id="rId670"/>
          <w:footerReference w:type="first" r:id="rId671"/>
          <w:pgSz w:w="11906" w:h="16838"/>
          <w:pgMar w:top="992" w:right="1418" w:bottom="1418" w:left="1418" w:header="709" w:footer="709" w:gutter="0"/>
          <w:cols w:space="708"/>
          <w:titlePg/>
          <w:docGrid w:linePitch="360"/>
        </w:sectPr>
      </w:pPr>
    </w:p>
    <w:p w14:paraId="0E9C55AB" w14:textId="77777777" w:rsidR="00F9790A" w:rsidRPr="00EE3F18" w:rsidRDefault="00F9790A" w:rsidP="00F9790A">
      <w:pPr>
        <w:spacing w:after="120" w:line="240" w:lineRule="auto"/>
        <w:jc w:val="left"/>
        <w:rPr>
          <w:rStyle w:val="Naglaeno"/>
        </w:rPr>
      </w:pPr>
      <w:r w:rsidRPr="00A75310">
        <w:rPr>
          <w:rStyle w:val="Naglaeno"/>
        </w:rPr>
        <w:lastRenderedPageBreak/>
        <w:t>Pregled zadaća, nositelja, operativnih postupaka, kapaciteta i operativnog doprinosa Krapinsko-zagorske županije prikazan je u sljedećoj tabeli:</w:t>
      </w:r>
    </w:p>
    <w:tbl>
      <w:tblPr>
        <w:tblW w:w="4964" w:type="pct"/>
        <w:jc w:val="center"/>
        <w:tblLayout w:type="fixed"/>
        <w:tblLook w:val="0000" w:firstRow="0" w:lastRow="0" w:firstColumn="0" w:lastColumn="0" w:noHBand="0" w:noVBand="0"/>
      </w:tblPr>
      <w:tblGrid>
        <w:gridCol w:w="712"/>
        <w:gridCol w:w="2591"/>
        <w:gridCol w:w="7057"/>
        <w:gridCol w:w="4179"/>
      </w:tblGrid>
      <w:tr w:rsidR="00FB3E93" w:rsidRPr="00EE3F18" w14:paraId="58CFD5C5" w14:textId="77777777" w:rsidTr="00F9790A">
        <w:trPr>
          <w:tblHeader/>
          <w:jc w:val="center"/>
        </w:trPr>
        <w:tc>
          <w:tcPr>
            <w:tcW w:w="245" w:type="pct"/>
            <w:tcBorders>
              <w:top w:val="single" w:sz="6" w:space="0" w:color="auto"/>
              <w:left w:val="single" w:sz="6" w:space="0" w:color="auto"/>
              <w:bottom w:val="single" w:sz="6" w:space="0" w:color="auto"/>
              <w:right w:val="single" w:sz="6" w:space="0" w:color="auto"/>
            </w:tcBorders>
            <w:shd w:val="clear" w:color="auto" w:fill="auto"/>
            <w:vAlign w:val="center"/>
          </w:tcPr>
          <w:p w14:paraId="0E3ED402" w14:textId="1E5679B1" w:rsidR="00860A64" w:rsidRPr="008721D6" w:rsidRDefault="00860A64" w:rsidP="008721D6">
            <w:pPr>
              <w:pStyle w:val="Bezproreda"/>
              <w:jc w:val="center"/>
              <w:rPr>
                <w:rStyle w:val="Naslovknjige"/>
                <w:rFonts w:asciiTheme="minorHAnsi" w:hAnsiTheme="minorHAnsi" w:cstheme="minorHAnsi"/>
                <w:szCs w:val="20"/>
              </w:rPr>
            </w:pPr>
            <w:r w:rsidRPr="008721D6">
              <w:rPr>
                <w:rStyle w:val="Naslovknjige"/>
                <w:rFonts w:asciiTheme="minorHAnsi" w:hAnsiTheme="minorHAnsi" w:cstheme="minorHAnsi"/>
                <w:szCs w:val="20"/>
              </w:rPr>
              <w:t>R.BR.</w:t>
            </w:r>
          </w:p>
        </w:tc>
        <w:tc>
          <w:tcPr>
            <w:tcW w:w="891" w:type="pct"/>
            <w:tcBorders>
              <w:top w:val="single" w:sz="6" w:space="0" w:color="auto"/>
              <w:left w:val="single" w:sz="6" w:space="0" w:color="auto"/>
              <w:bottom w:val="single" w:sz="6" w:space="0" w:color="auto"/>
              <w:right w:val="single" w:sz="6" w:space="0" w:color="auto"/>
            </w:tcBorders>
            <w:shd w:val="clear" w:color="auto" w:fill="auto"/>
            <w:vAlign w:val="center"/>
          </w:tcPr>
          <w:p w14:paraId="1B5802B5" w14:textId="50726513" w:rsidR="00860A64" w:rsidRPr="008721D6" w:rsidRDefault="00860A64" w:rsidP="008721D6">
            <w:pPr>
              <w:pStyle w:val="Bezproreda"/>
              <w:jc w:val="center"/>
              <w:rPr>
                <w:rStyle w:val="Naslovknjige"/>
                <w:rFonts w:asciiTheme="minorHAnsi" w:hAnsiTheme="minorHAnsi" w:cstheme="minorHAnsi"/>
                <w:szCs w:val="20"/>
              </w:rPr>
            </w:pPr>
            <w:r w:rsidRPr="008721D6">
              <w:rPr>
                <w:rStyle w:val="Naslovknjige"/>
                <w:rFonts w:asciiTheme="minorHAnsi" w:hAnsiTheme="minorHAnsi" w:cstheme="minorHAnsi"/>
                <w:szCs w:val="20"/>
              </w:rPr>
              <w:t>ZADAĆA (MJERA CZ)</w:t>
            </w:r>
          </w:p>
        </w:tc>
        <w:tc>
          <w:tcPr>
            <w:tcW w:w="2427" w:type="pct"/>
            <w:tcBorders>
              <w:top w:val="single" w:sz="6" w:space="0" w:color="auto"/>
              <w:left w:val="single" w:sz="6" w:space="0" w:color="auto"/>
              <w:bottom w:val="single" w:sz="6" w:space="0" w:color="auto"/>
              <w:right w:val="single" w:sz="6" w:space="0" w:color="auto"/>
            </w:tcBorders>
            <w:shd w:val="clear" w:color="auto" w:fill="auto"/>
            <w:vAlign w:val="center"/>
          </w:tcPr>
          <w:p w14:paraId="5255F7E3" w14:textId="21341AB3" w:rsidR="00860A64" w:rsidRPr="008721D6" w:rsidRDefault="00860A64" w:rsidP="008721D6">
            <w:pPr>
              <w:pStyle w:val="Bezproreda"/>
              <w:jc w:val="center"/>
              <w:rPr>
                <w:rStyle w:val="Naslovknjige"/>
                <w:rFonts w:asciiTheme="minorHAnsi" w:hAnsiTheme="minorHAnsi" w:cstheme="minorHAnsi"/>
                <w:szCs w:val="20"/>
              </w:rPr>
            </w:pPr>
            <w:r w:rsidRPr="008721D6">
              <w:rPr>
                <w:rStyle w:val="Naslovknjige"/>
                <w:rFonts w:asciiTheme="minorHAnsi" w:hAnsiTheme="minorHAnsi" w:cstheme="minorHAnsi"/>
                <w:szCs w:val="20"/>
              </w:rPr>
              <w:t xml:space="preserve">OPERATIVNI POSTUPCI, KAPACITETI I OPERATIVNI DOPRINOS </w:t>
            </w:r>
            <w:r w:rsidR="00FF64DA" w:rsidRPr="008721D6">
              <w:rPr>
                <w:rStyle w:val="Naslovknjige"/>
                <w:rFonts w:asciiTheme="minorHAnsi" w:hAnsiTheme="minorHAnsi" w:cstheme="minorHAnsi"/>
                <w:szCs w:val="20"/>
              </w:rPr>
              <w:t>KRAPINSKO-ZAGORSKE ŽUPANIJE</w:t>
            </w:r>
          </w:p>
        </w:tc>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14:paraId="4713AC8F" w14:textId="77777777" w:rsidR="00860A64" w:rsidRPr="008721D6" w:rsidRDefault="00860A64" w:rsidP="008721D6">
            <w:pPr>
              <w:pStyle w:val="Bezproreda"/>
              <w:jc w:val="center"/>
              <w:rPr>
                <w:rStyle w:val="Naslovknjige"/>
                <w:rFonts w:asciiTheme="minorHAnsi" w:hAnsiTheme="minorHAnsi" w:cstheme="minorHAnsi"/>
                <w:szCs w:val="20"/>
              </w:rPr>
            </w:pPr>
            <w:r w:rsidRPr="008721D6">
              <w:rPr>
                <w:rStyle w:val="Naslovknjige"/>
                <w:rFonts w:asciiTheme="minorHAnsi" w:hAnsiTheme="minorHAnsi" w:cstheme="minorHAnsi"/>
                <w:szCs w:val="20"/>
              </w:rPr>
              <w:t>IZVRŠITELJI</w:t>
            </w:r>
          </w:p>
        </w:tc>
      </w:tr>
      <w:tr w:rsidR="00FB3E93" w:rsidRPr="00EE3F18" w14:paraId="7438C5F0" w14:textId="77777777" w:rsidTr="008A2C78">
        <w:trPr>
          <w:trHeight w:val="3847"/>
          <w:jc w:val="center"/>
        </w:trPr>
        <w:tc>
          <w:tcPr>
            <w:tcW w:w="245" w:type="pct"/>
            <w:vMerge w:val="restart"/>
            <w:tcBorders>
              <w:top w:val="single" w:sz="6" w:space="0" w:color="auto"/>
              <w:left w:val="single" w:sz="6" w:space="0" w:color="auto"/>
              <w:right w:val="single" w:sz="6" w:space="0" w:color="auto"/>
            </w:tcBorders>
            <w:vAlign w:val="center"/>
          </w:tcPr>
          <w:p w14:paraId="3848CF04" w14:textId="77777777"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1.</w:t>
            </w:r>
          </w:p>
        </w:tc>
        <w:tc>
          <w:tcPr>
            <w:tcW w:w="891" w:type="pct"/>
            <w:vMerge w:val="restart"/>
            <w:tcBorders>
              <w:top w:val="single" w:sz="6" w:space="0" w:color="auto"/>
              <w:left w:val="single" w:sz="6" w:space="0" w:color="auto"/>
              <w:right w:val="single" w:sz="6" w:space="0" w:color="auto"/>
            </w:tcBorders>
            <w:vAlign w:val="center"/>
          </w:tcPr>
          <w:p w14:paraId="0DD840B9" w14:textId="119B8D20" w:rsidR="00860A64" w:rsidRPr="008721D6" w:rsidRDefault="00860A64" w:rsidP="00F9790A">
            <w:pPr>
              <w:pStyle w:val="Bezproreda"/>
              <w:rPr>
                <w:rFonts w:asciiTheme="minorHAnsi" w:hAnsiTheme="minorHAnsi" w:cstheme="minorHAnsi"/>
                <w:szCs w:val="20"/>
                <w:lang w:eastAsia="hr-HR"/>
              </w:rPr>
            </w:pPr>
            <w:r w:rsidRPr="008721D6">
              <w:rPr>
                <w:rFonts w:asciiTheme="minorHAnsi" w:hAnsiTheme="minorHAnsi" w:cstheme="minorHAnsi"/>
                <w:szCs w:val="20"/>
                <w:lang w:eastAsia="hr-HR"/>
              </w:rPr>
              <w:t>Organizacija spašavanja i raščišćavanja, zadaće sudionika i operativnih snaga civilne zaštite koje raspolažu kapacitetima za spašavanje iz ruševina na svim razinama sustava i drugi podaci bitni za operativno djelovanje Stožera civilne zaštite</w:t>
            </w:r>
            <w:r w:rsidR="00641679">
              <w:rPr>
                <w:rFonts w:asciiTheme="minorHAnsi" w:hAnsiTheme="minorHAnsi" w:cstheme="minorHAnsi"/>
                <w:szCs w:val="20"/>
                <w:lang w:eastAsia="hr-HR"/>
              </w:rPr>
              <w:t xml:space="preserve"> Krapinsko zagorske županije</w:t>
            </w:r>
            <w:r w:rsidRPr="008721D6">
              <w:rPr>
                <w:rFonts w:asciiTheme="minorHAnsi" w:hAnsiTheme="minorHAnsi" w:cstheme="minorHAnsi"/>
                <w:szCs w:val="20"/>
                <w:lang w:eastAsia="hr-HR"/>
              </w:rPr>
              <w:t xml:space="preserve">, nositelj je </w:t>
            </w:r>
            <w:r w:rsidR="0046652B" w:rsidRPr="008721D6">
              <w:rPr>
                <w:rFonts w:asciiTheme="minorHAnsi" w:hAnsiTheme="minorHAnsi" w:cstheme="minorHAnsi"/>
                <w:szCs w:val="20"/>
                <w:lang w:eastAsia="hr-HR"/>
              </w:rPr>
              <w:t>Krapinsko-zagorska županija</w:t>
            </w:r>
            <w:r w:rsidRPr="008721D6">
              <w:rPr>
                <w:rFonts w:asciiTheme="minorHAnsi" w:hAnsiTheme="minorHAnsi" w:cstheme="minorHAnsi"/>
                <w:szCs w:val="20"/>
                <w:lang w:eastAsia="hr-HR"/>
              </w:rPr>
              <w:t>, Stožer</w:t>
            </w:r>
            <w:r w:rsidR="00641679">
              <w:t xml:space="preserve"> </w:t>
            </w:r>
            <w:r w:rsidR="00641679" w:rsidRPr="00641679">
              <w:rPr>
                <w:rFonts w:asciiTheme="minorHAnsi" w:hAnsiTheme="minorHAnsi" w:cstheme="minorHAnsi"/>
                <w:szCs w:val="20"/>
                <w:lang w:eastAsia="hr-HR"/>
              </w:rPr>
              <w:t>civilne zaštite Krapinsko-zagorske županije</w:t>
            </w:r>
            <w:r w:rsidRPr="008721D6">
              <w:rPr>
                <w:rFonts w:asciiTheme="minorHAnsi" w:hAnsiTheme="minorHAnsi" w:cstheme="minorHAnsi"/>
                <w:szCs w:val="20"/>
                <w:lang w:eastAsia="hr-HR"/>
              </w:rPr>
              <w:t xml:space="preserve">, </w:t>
            </w:r>
            <w:r w:rsidR="00D50037" w:rsidRPr="008721D6">
              <w:rPr>
                <w:rFonts w:asciiTheme="minorHAnsi" w:hAnsiTheme="minorHAnsi" w:cstheme="minorHAnsi"/>
                <w:szCs w:val="20"/>
                <w:lang w:eastAsia="hr-HR"/>
              </w:rPr>
              <w:t xml:space="preserve">Ravnateljstvo civilne zaštite, </w:t>
            </w:r>
            <w:r w:rsidRPr="008721D6">
              <w:rPr>
                <w:rFonts w:asciiTheme="minorHAnsi" w:hAnsiTheme="minorHAnsi" w:cstheme="minorHAnsi"/>
                <w:szCs w:val="20"/>
                <w:lang w:eastAsia="hr-HR"/>
              </w:rPr>
              <w:t xml:space="preserve">Područni ured </w:t>
            </w:r>
            <w:r w:rsidR="00D50037" w:rsidRPr="008721D6">
              <w:rPr>
                <w:rFonts w:asciiTheme="minorHAnsi" w:hAnsiTheme="minorHAnsi" w:cstheme="minorHAnsi"/>
                <w:szCs w:val="20"/>
                <w:lang w:eastAsia="hr-HR"/>
              </w:rPr>
              <w:t xml:space="preserve">Varaždin, Služba civilne zaštite </w:t>
            </w:r>
            <w:r w:rsidR="0046652B" w:rsidRPr="008721D6">
              <w:rPr>
                <w:rFonts w:asciiTheme="minorHAnsi" w:hAnsiTheme="minorHAnsi" w:cstheme="minorHAnsi"/>
                <w:szCs w:val="20"/>
                <w:lang w:eastAsia="hr-HR"/>
              </w:rPr>
              <w:t>Krapina</w:t>
            </w:r>
          </w:p>
          <w:p w14:paraId="4177E9C3" w14:textId="77777777" w:rsidR="007851FE" w:rsidRPr="008721D6" w:rsidRDefault="007851FE" w:rsidP="00F9790A">
            <w:pPr>
              <w:pStyle w:val="Bezproreda"/>
              <w:rPr>
                <w:rFonts w:asciiTheme="minorHAnsi" w:hAnsiTheme="minorHAnsi" w:cstheme="minorHAnsi"/>
                <w:szCs w:val="20"/>
                <w:lang w:eastAsia="hr-HR"/>
              </w:rPr>
            </w:pPr>
          </w:p>
          <w:p w14:paraId="7A60C13F" w14:textId="77777777" w:rsidR="007851FE" w:rsidRPr="008721D6" w:rsidRDefault="007851FE" w:rsidP="00F9790A">
            <w:pPr>
              <w:pStyle w:val="Bezproreda"/>
              <w:rPr>
                <w:rFonts w:asciiTheme="minorHAnsi" w:hAnsiTheme="minorHAnsi" w:cstheme="minorHAnsi"/>
                <w:szCs w:val="20"/>
                <w:lang w:eastAsia="hr-HR"/>
              </w:rPr>
            </w:pPr>
          </w:p>
          <w:p w14:paraId="5C3AAE3C" w14:textId="24E86A7C" w:rsidR="007851FE" w:rsidRPr="008721D6" w:rsidRDefault="007851FE" w:rsidP="00F9790A">
            <w:pPr>
              <w:pStyle w:val="Bezproreda"/>
              <w:rPr>
                <w:rFonts w:asciiTheme="minorHAnsi" w:hAnsiTheme="minorHAnsi" w:cstheme="minorHAnsi"/>
                <w:szCs w:val="20"/>
                <w:lang w:eastAsia="hr-HR"/>
              </w:rPr>
            </w:pPr>
          </w:p>
        </w:tc>
        <w:tc>
          <w:tcPr>
            <w:tcW w:w="2427" w:type="pct"/>
            <w:tcBorders>
              <w:top w:val="single" w:sz="6" w:space="0" w:color="auto"/>
              <w:left w:val="single" w:sz="6" w:space="0" w:color="auto"/>
              <w:right w:val="single" w:sz="6" w:space="0" w:color="auto"/>
            </w:tcBorders>
            <w:vAlign w:val="center"/>
          </w:tcPr>
          <w:p w14:paraId="6A096CE8" w14:textId="11E2E400"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Stožer </w:t>
            </w:r>
            <w:r w:rsidR="00641679" w:rsidRPr="00641679">
              <w:rPr>
                <w:rFonts w:asciiTheme="minorHAnsi" w:eastAsia="Times New Roman" w:hAnsiTheme="minorHAnsi" w:cstheme="minorHAnsi"/>
                <w:sz w:val="20"/>
                <w:szCs w:val="20"/>
                <w:lang w:eastAsia="hr-HR"/>
              </w:rPr>
              <w:t xml:space="preserve">civilne zaštite Krapinsko-zagorske županije </w:t>
            </w:r>
            <w:r w:rsidRPr="008721D6">
              <w:rPr>
                <w:rFonts w:asciiTheme="minorHAnsi" w:eastAsia="Times New Roman" w:hAnsiTheme="minorHAnsi" w:cstheme="minorHAnsi"/>
                <w:sz w:val="20"/>
                <w:szCs w:val="20"/>
                <w:lang w:eastAsia="hr-HR"/>
              </w:rPr>
              <w:t>utvrđuje prioritete u raščišćavanju ruševina, nakon analize određuje mobilizaciju materijalno</w:t>
            </w:r>
            <w:r w:rsidR="00D50037" w:rsidRPr="008721D6">
              <w:rPr>
                <w:rFonts w:asciiTheme="minorHAnsi" w:eastAsia="Times New Roman" w:hAnsiTheme="minorHAnsi" w:cstheme="minorHAnsi"/>
                <w:sz w:val="20"/>
                <w:szCs w:val="20"/>
                <w:lang w:eastAsia="hr-HR"/>
              </w:rPr>
              <w:t xml:space="preserve"> - </w:t>
            </w:r>
            <w:r w:rsidRPr="008721D6">
              <w:rPr>
                <w:rFonts w:asciiTheme="minorHAnsi" w:eastAsia="Times New Roman" w:hAnsiTheme="minorHAnsi" w:cstheme="minorHAnsi"/>
                <w:sz w:val="20"/>
                <w:szCs w:val="20"/>
                <w:lang w:eastAsia="hr-HR"/>
              </w:rPr>
              <w:t>tehničkih sredstava.</w:t>
            </w:r>
          </w:p>
          <w:p w14:paraId="06A3F745" w14:textId="46A0F3CE" w:rsidR="00860A64" w:rsidRPr="008721D6" w:rsidRDefault="00BA391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a</w:t>
            </w:r>
            <w:r w:rsidR="00860A64" w:rsidRPr="008721D6">
              <w:rPr>
                <w:rFonts w:asciiTheme="minorHAnsi" w:eastAsia="Times New Roman" w:hAnsiTheme="minorHAnsi" w:cstheme="minorHAnsi"/>
                <w:sz w:val="20"/>
                <w:szCs w:val="20"/>
                <w:lang w:eastAsia="hr-HR"/>
              </w:rPr>
              <w:t xml:space="preserve">ko postojeće snage i materijalna sredstva nisu dovoljna </w:t>
            </w:r>
            <w:r w:rsidR="00D50037" w:rsidRPr="008721D6">
              <w:rPr>
                <w:rFonts w:asciiTheme="minorHAnsi" w:eastAsia="Times New Roman" w:hAnsiTheme="minorHAnsi" w:cstheme="minorHAnsi"/>
                <w:sz w:val="20"/>
                <w:szCs w:val="20"/>
                <w:lang w:eastAsia="hr-HR"/>
              </w:rPr>
              <w:t>župan</w:t>
            </w:r>
            <w:r w:rsidR="00860A64" w:rsidRPr="008721D6">
              <w:rPr>
                <w:rFonts w:asciiTheme="minorHAnsi" w:eastAsia="Times New Roman" w:hAnsiTheme="minorHAnsi" w:cstheme="minorHAnsi"/>
                <w:sz w:val="20"/>
                <w:szCs w:val="20"/>
                <w:lang w:eastAsia="hr-HR"/>
              </w:rPr>
              <w:t xml:space="preserve"> traži pomoć od </w:t>
            </w:r>
            <w:r w:rsidR="00D50037" w:rsidRPr="008721D6">
              <w:rPr>
                <w:rFonts w:asciiTheme="minorHAnsi" w:eastAsia="Times New Roman" w:hAnsiTheme="minorHAnsi" w:cstheme="minorHAnsi"/>
                <w:sz w:val="20"/>
                <w:szCs w:val="20"/>
                <w:lang w:eastAsia="hr-HR"/>
              </w:rPr>
              <w:t>okolnih županija i Republike Hrvatske</w:t>
            </w:r>
            <w:r w:rsidR="00860A64" w:rsidRPr="008721D6">
              <w:rPr>
                <w:rFonts w:asciiTheme="minorHAnsi" w:eastAsia="Times New Roman" w:hAnsiTheme="minorHAnsi" w:cstheme="minorHAnsi"/>
                <w:sz w:val="20"/>
                <w:szCs w:val="20"/>
                <w:lang w:eastAsia="hr-HR"/>
              </w:rPr>
              <w:t>.</w:t>
            </w:r>
          </w:p>
          <w:p w14:paraId="5B51D6A0" w14:textId="29EA14FD" w:rsidR="00860A64" w:rsidRPr="008721D6" w:rsidRDefault="00BA391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si</w:t>
            </w:r>
            <w:r w:rsidR="00860A64" w:rsidRPr="008721D6">
              <w:rPr>
                <w:rFonts w:asciiTheme="minorHAnsi" w:eastAsia="Times New Roman" w:hAnsiTheme="minorHAnsi" w:cstheme="minorHAnsi"/>
                <w:sz w:val="20"/>
                <w:szCs w:val="20"/>
                <w:lang w:eastAsia="hr-HR"/>
              </w:rPr>
              <w:t>gurnim zonama u ugroženom području mogu se definirati svi otvoreni prostori na udaljenosti ½ visine zgrade. Mogu se poistovjetiti s lokacijama za prikupljanje i prihvat stanovništva.</w:t>
            </w:r>
          </w:p>
          <w:p w14:paraId="090281C9" w14:textId="563E1291" w:rsidR="00860A64" w:rsidRPr="008721D6" w:rsidRDefault="00860A64" w:rsidP="008721D6">
            <w:pPr>
              <w:numPr>
                <w:ilvl w:val="0"/>
                <w:numId w:val="3"/>
              </w:numPr>
              <w:autoSpaceDE w:val="0"/>
              <w:autoSpaceDN w:val="0"/>
              <w:adjustRightInd w:val="0"/>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za spašavanje zatrpanih iz ruševina u slučaju jačeg potresa potrebno je angažirati </w:t>
            </w:r>
            <w:r w:rsidR="008454DA" w:rsidRPr="008721D6">
              <w:rPr>
                <w:rFonts w:asciiTheme="minorHAnsi" w:eastAsia="Times New Roman" w:hAnsiTheme="minorHAnsi" w:cstheme="minorHAnsi"/>
                <w:sz w:val="20"/>
                <w:szCs w:val="20"/>
                <w:lang w:eastAsia="hr-HR"/>
              </w:rPr>
              <w:t xml:space="preserve">dobrovoljna vatrogasna društva na području Županije, </w:t>
            </w:r>
            <w:r w:rsidRPr="008721D6">
              <w:rPr>
                <w:rFonts w:asciiTheme="minorHAnsi" w:eastAsia="Times New Roman" w:hAnsiTheme="minorHAnsi" w:cstheme="minorHAnsi"/>
                <w:sz w:val="20"/>
                <w:szCs w:val="20"/>
                <w:lang w:eastAsia="hr-HR"/>
              </w:rPr>
              <w:t>djelatnike građevinskih i komunalnih poduzeća i pripadnike</w:t>
            </w:r>
            <w:r w:rsidR="008A2C78">
              <w:rPr>
                <w:rFonts w:asciiTheme="minorHAnsi" w:eastAsia="Times New Roman" w:hAnsiTheme="minorHAnsi" w:cstheme="minorHAnsi"/>
                <w:sz w:val="20"/>
                <w:szCs w:val="20"/>
                <w:lang w:eastAsia="hr-HR"/>
              </w:rPr>
              <w:t xml:space="preserve"> HGSS – Stanice Zlatar Bistrica </w:t>
            </w:r>
            <w:r w:rsidRPr="008721D6">
              <w:rPr>
                <w:rFonts w:asciiTheme="minorHAnsi" w:eastAsia="Times New Roman" w:hAnsiTheme="minorHAnsi" w:cstheme="minorHAnsi"/>
                <w:sz w:val="20"/>
                <w:szCs w:val="20"/>
                <w:lang w:eastAsia="hr-HR"/>
              </w:rPr>
              <w:t>sa psima tragačima</w:t>
            </w:r>
          </w:p>
          <w:p w14:paraId="46A31D9F" w14:textId="1C09A685"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u početku je najvažnije osigurati prohodnost putova i osigurati vodu za piće, kako za snage </w:t>
            </w:r>
            <w:r w:rsidR="005462F8">
              <w:rPr>
                <w:rFonts w:asciiTheme="minorHAnsi" w:eastAsia="Times New Roman" w:hAnsiTheme="minorHAnsi" w:cstheme="minorHAnsi"/>
                <w:sz w:val="20"/>
                <w:szCs w:val="20"/>
                <w:lang w:eastAsia="hr-HR"/>
              </w:rPr>
              <w:t>civilne zaštite</w:t>
            </w:r>
            <w:r w:rsidRPr="008721D6">
              <w:rPr>
                <w:rFonts w:asciiTheme="minorHAnsi" w:eastAsia="Times New Roman" w:hAnsiTheme="minorHAnsi" w:cstheme="minorHAnsi"/>
                <w:sz w:val="20"/>
                <w:szCs w:val="20"/>
                <w:lang w:eastAsia="hr-HR"/>
              </w:rPr>
              <w:t>, tako i za stanovništvo.</w:t>
            </w:r>
          </w:p>
          <w:p w14:paraId="66A7488E" w14:textId="27530B51"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komunikacija sa Stožerom civilne zaštite </w:t>
            </w:r>
            <w:r w:rsidR="005462F8">
              <w:rPr>
                <w:rFonts w:asciiTheme="minorHAnsi" w:eastAsia="Times New Roman" w:hAnsiTheme="minorHAnsi" w:cstheme="minorHAnsi"/>
                <w:sz w:val="20"/>
                <w:szCs w:val="20"/>
                <w:lang w:eastAsia="hr-HR"/>
              </w:rPr>
              <w:t>Krapinsko-zagorske ž</w:t>
            </w:r>
            <w:r w:rsidR="00D50037" w:rsidRPr="008721D6">
              <w:rPr>
                <w:rFonts w:asciiTheme="minorHAnsi" w:eastAsia="Times New Roman" w:hAnsiTheme="minorHAnsi" w:cstheme="minorHAnsi"/>
                <w:sz w:val="20"/>
                <w:szCs w:val="20"/>
                <w:lang w:eastAsia="hr-HR"/>
              </w:rPr>
              <w:t>upanije</w:t>
            </w:r>
            <w:r w:rsidRPr="008721D6">
              <w:rPr>
                <w:rFonts w:asciiTheme="minorHAnsi" w:eastAsia="Times New Roman" w:hAnsiTheme="minorHAnsi" w:cstheme="minorHAnsi"/>
                <w:sz w:val="20"/>
                <w:szCs w:val="20"/>
                <w:lang w:eastAsia="hr-HR"/>
              </w:rPr>
              <w:t xml:space="preserve">  i drugim operativnim snagama sustava civilne zaštite ostvaruje se putem telefona, mobitela ili e-mailom. </w:t>
            </w:r>
          </w:p>
        </w:tc>
        <w:tc>
          <w:tcPr>
            <w:tcW w:w="1437" w:type="pct"/>
            <w:tcBorders>
              <w:top w:val="single" w:sz="6" w:space="0" w:color="auto"/>
              <w:left w:val="single" w:sz="6" w:space="0" w:color="auto"/>
              <w:right w:val="single" w:sz="6" w:space="0" w:color="auto"/>
            </w:tcBorders>
            <w:vAlign w:val="center"/>
          </w:tcPr>
          <w:p w14:paraId="51F3E43D" w14:textId="6B1042B5" w:rsidR="00860A64" w:rsidRPr="008721D6" w:rsidRDefault="00860A64"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8721D6">
              <w:rPr>
                <w:rFonts w:asciiTheme="minorHAnsi" w:hAnsiTheme="minorHAnsi" w:cstheme="minorHAnsi"/>
                <w:sz w:val="20"/>
                <w:szCs w:val="20"/>
              </w:rPr>
              <w:t>Stožer civilne zaštite</w:t>
            </w:r>
            <w:r w:rsidR="00D50037" w:rsidRPr="008721D6">
              <w:rPr>
                <w:rFonts w:asciiTheme="minorHAnsi" w:hAnsiTheme="minorHAnsi" w:cstheme="minorHAnsi"/>
                <w:sz w:val="20"/>
                <w:szCs w:val="20"/>
              </w:rPr>
              <w:t xml:space="preserve"> </w:t>
            </w:r>
            <w:r w:rsidR="00FF64DA" w:rsidRPr="008721D6">
              <w:rPr>
                <w:rFonts w:asciiTheme="minorHAnsi" w:hAnsiTheme="minorHAnsi" w:cstheme="minorHAnsi"/>
                <w:sz w:val="20"/>
                <w:szCs w:val="20"/>
              </w:rPr>
              <w:t>Krapinsko-zagorske županije</w:t>
            </w:r>
            <w:r w:rsidR="00D50037" w:rsidRPr="008721D6">
              <w:rPr>
                <w:rFonts w:asciiTheme="minorHAnsi" w:hAnsiTheme="minorHAnsi" w:cstheme="minorHAnsi"/>
                <w:sz w:val="20"/>
                <w:szCs w:val="20"/>
              </w:rPr>
              <w:t xml:space="preserve">, </w:t>
            </w:r>
            <w:r w:rsidRPr="008721D6">
              <w:rPr>
                <w:rFonts w:asciiTheme="minorHAnsi" w:hAnsiTheme="minorHAnsi" w:cstheme="minorHAnsi"/>
                <w:sz w:val="20"/>
                <w:szCs w:val="20"/>
              </w:rPr>
              <w:t>predstavnik P</w:t>
            </w:r>
            <w:r w:rsidR="00F0675C">
              <w:rPr>
                <w:rFonts w:asciiTheme="minorHAnsi" w:hAnsiTheme="minorHAnsi" w:cstheme="minorHAnsi"/>
                <w:sz w:val="20"/>
                <w:szCs w:val="20"/>
              </w:rPr>
              <w:t>U k</w:t>
            </w:r>
            <w:r w:rsidR="0046652B" w:rsidRPr="008721D6">
              <w:rPr>
                <w:rFonts w:asciiTheme="minorHAnsi" w:hAnsiTheme="minorHAnsi" w:cstheme="minorHAnsi"/>
                <w:sz w:val="20"/>
                <w:szCs w:val="20"/>
              </w:rPr>
              <w:t>rapinsko-zagorske</w:t>
            </w:r>
            <w:r w:rsidRPr="008721D6">
              <w:rPr>
                <w:rFonts w:asciiTheme="minorHAnsi" w:hAnsiTheme="minorHAnsi" w:cstheme="minorHAnsi"/>
                <w:sz w:val="20"/>
                <w:szCs w:val="20"/>
              </w:rPr>
              <w:t xml:space="preserve"> </w:t>
            </w:r>
            <w:r w:rsidR="00542283" w:rsidRPr="008721D6">
              <w:rPr>
                <w:rFonts w:asciiTheme="minorHAnsi" w:hAnsiTheme="minorHAnsi" w:cstheme="minorHAnsi"/>
                <w:b/>
                <w:bCs/>
                <w:i/>
                <w:iCs/>
                <w:sz w:val="20"/>
                <w:szCs w:val="20"/>
                <w:u w:val="single"/>
              </w:rPr>
              <w:t>(Prilog 1.)</w:t>
            </w:r>
          </w:p>
          <w:p w14:paraId="1487D885" w14:textId="7DE69E22" w:rsidR="00860A64" w:rsidRPr="008721D6" w:rsidRDefault="00860A64"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8721D6">
              <w:rPr>
                <w:rFonts w:asciiTheme="minorHAnsi" w:hAnsiTheme="minorHAnsi" w:cstheme="minorHAnsi"/>
                <w:sz w:val="20"/>
                <w:szCs w:val="20"/>
              </w:rPr>
              <w:t>Vatrogasna zajednica</w:t>
            </w:r>
            <w:r w:rsidR="00D50037" w:rsidRPr="008721D6">
              <w:rPr>
                <w:rFonts w:asciiTheme="minorHAnsi" w:hAnsiTheme="minorHAnsi" w:cstheme="minorHAnsi"/>
                <w:sz w:val="20"/>
                <w:szCs w:val="20"/>
              </w:rPr>
              <w:t xml:space="preserve"> </w:t>
            </w:r>
            <w:r w:rsidR="00FF64DA" w:rsidRPr="008721D6">
              <w:rPr>
                <w:rFonts w:asciiTheme="minorHAnsi" w:hAnsiTheme="minorHAnsi" w:cstheme="minorHAnsi"/>
                <w:sz w:val="20"/>
                <w:szCs w:val="20"/>
              </w:rPr>
              <w:t>Krapinsko-zagorske županije</w:t>
            </w:r>
            <w:r w:rsidR="00542283" w:rsidRPr="008721D6">
              <w:rPr>
                <w:rFonts w:asciiTheme="minorHAnsi" w:hAnsiTheme="minorHAnsi" w:cstheme="minorHAnsi"/>
                <w:sz w:val="20"/>
                <w:szCs w:val="20"/>
              </w:rPr>
              <w:t xml:space="preserve"> </w:t>
            </w:r>
            <w:r w:rsidR="00542283" w:rsidRPr="008721D6">
              <w:rPr>
                <w:rFonts w:asciiTheme="minorHAnsi" w:hAnsiTheme="minorHAnsi" w:cstheme="minorHAnsi"/>
                <w:b/>
                <w:bCs/>
                <w:i/>
                <w:iCs/>
                <w:sz w:val="20"/>
                <w:szCs w:val="20"/>
                <w:u w:val="single"/>
              </w:rPr>
              <w:t>(Prilog 2.)</w:t>
            </w:r>
          </w:p>
          <w:p w14:paraId="6A86153B" w14:textId="1FDD7B0E" w:rsidR="00860A64" w:rsidRPr="008721D6" w:rsidRDefault="00D50037"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8721D6">
              <w:rPr>
                <w:rFonts w:asciiTheme="minorHAnsi" w:hAnsiTheme="minorHAnsi" w:cstheme="minorHAnsi"/>
                <w:sz w:val="20"/>
                <w:szCs w:val="20"/>
              </w:rPr>
              <w:t>k</w:t>
            </w:r>
            <w:r w:rsidR="00860A64" w:rsidRPr="008721D6">
              <w:rPr>
                <w:rFonts w:asciiTheme="minorHAnsi" w:hAnsiTheme="minorHAnsi" w:cstheme="minorHAnsi"/>
                <w:sz w:val="20"/>
                <w:szCs w:val="20"/>
              </w:rPr>
              <w:t xml:space="preserve">oordinator na lokaciji </w:t>
            </w:r>
            <w:r w:rsidR="00542283" w:rsidRPr="008721D6">
              <w:rPr>
                <w:rFonts w:asciiTheme="minorHAnsi" w:hAnsiTheme="minorHAnsi" w:cstheme="minorHAnsi"/>
                <w:b/>
                <w:bCs/>
                <w:i/>
                <w:iCs/>
                <w:sz w:val="20"/>
                <w:szCs w:val="20"/>
                <w:u w:val="single"/>
              </w:rPr>
              <w:t xml:space="preserve">(Prilog </w:t>
            </w:r>
            <w:r w:rsidR="005219B0" w:rsidRPr="008721D6">
              <w:rPr>
                <w:rFonts w:asciiTheme="minorHAnsi" w:hAnsiTheme="minorHAnsi" w:cstheme="minorHAnsi"/>
                <w:b/>
                <w:bCs/>
                <w:i/>
                <w:iCs/>
                <w:sz w:val="20"/>
                <w:szCs w:val="20"/>
                <w:u w:val="single"/>
              </w:rPr>
              <w:t>5</w:t>
            </w:r>
            <w:r w:rsidR="00542283" w:rsidRPr="008721D6">
              <w:rPr>
                <w:rFonts w:asciiTheme="minorHAnsi" w:hAnsiTheme="minorHAnsi" w:cstheme="minorHAnsi"/>
                <w:b/>
                <w:bCs/>
                <w:i/>
                <w:iCs/>
                <w:sz w:val="20"/>
                <w:szCs w:val="20"/>
                <w:u w:val="single"/>
              </w:rPr>
              <w:t>.)</w:t>
            </w:r>
          </w:p>
          <w:p w14:paraId="62706B5C" w14:textId="142E084E" w:rsidR="00860A64" w:rsidRPr="008721D6" w:rsidRDefault="00860A64"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8721D6">
              <w:rPr>
                <w:rFonts w:asciiTheme="minorHAnsi" w:hAnsiTheme="minorHAnsi" w:cstheme="minorHAnsi"/>
                <w:sz w:val="20"/>
                <w:szCs w:val="20"/>
              </w:rPr>
              <w:t xml:space="preserve">HGSS </w:t>
            </w:r>
            <w:r w:rsidR="00542283" w:rsidRPr="008721D6">
              <w:rPr>
                <w:rFonts w:asciiTheme="minorHAnsi" w:hAnsiTheme="minorHAnsi" w:cstheme="minorHAnsi"/>
                <w:sz w:val="20"/>
                <w:szCs w:val="20"/>
              </w:rPr>
              <w:t>-</w:t>
            </w:r>
            <w:r w:rsidRPr="008721D6">
              <w:rPr>
                <w:rFonts w:asciiTheme="minorHAnsi" w:hAnsiTheme="minorHAnsi" w:cstheme="minorHAnsi"/>
                <w:sz w:val="20"/>
                <w:szCs w:val="20"/>
              </w:rPr>
              <w:t xml:space="preserve"> Stanica </w:t>
            </w:r>
            <w:r w:rsidR="00006216">
              <w:rPr>
                <w:rFonts w:asciiTheme="minorHAnsi" w:hAnsiTheme="minorHAnsi" w:cstheme="minorHAnsi"/>
                <w:sz w:val="20"/>
                <w:szCs w:val="20"/>
              </w:rPr>
              <w:t>Zlatar Bistrica</w:t>
            </w:r>
            <w:r w:rsidRPr="008721D6">
              <w:rPr>
                <w:rFonts w:asciiTheme="minorHAnsi" w:hAnsiTheme="minorHAnsi" w:cstheme="minorHAnsi"/>
                <w:sz w:val="20"/>
                <w:szCs w:val="20"/>
              </w:rPr>
              <w:t xml:space="preserve"> </w:t>
            </w:r>
            <w:r w:rsidR="00542283" w:rsidRPr="008721D6">
              <w:rPr>
                <w:rFonts w:asciiTheme="minorHAnsi" w:hAnsiTheme="minorHAnsi" w:cstheme="minorHAnsi"/>
                <w:b/>
                <w:bCs/>
                <w:i/>
                <w:iCs/>
                <w:sz w:val="20"/>
                <w:szCs w:val="20"/>
                <w:u w:val="single"/>
              </w:rPr>
              <w:t xml:space="preserve">(Prilog </w:t>
            </w:r>
            <w:r w:rsidR="00EF6F7F" w:rsidRPr="008721D6">
              <w:rPr>
                <w:rFonts w:asciiTheme="minorHAnsi" w:hAnsiTheme="minorHAnsi" w:cstheme="minorHAnsi"/>
                <w:b/>
                <w:bCs/>
                <w:i/>
                <w:iCs/>
                <w:sz w:val="20"/>
                <w:szCs w:val="20"/>
                <w:u w:val="single"/>
              </w:rPr>
              <w:t>4</w:t>
            </w:r>
            <w:r w:rsidR="00542283" w:rsidRPr="008721D6">
              <w:rPr>
                <w:rFonts w:asciiTheme="minorHAnsi" w:hAnsiTheme="minorHAnsi" w:cstheme="minorHAnsi"/>
                <w:b/>
                <w:bCs/>
                <w:i/>
                <w:iCs/>
                <w:sz w:val="20"/>
                <w:szCs w:val="20"/>
                <w:u w:val="single"/>
              </w:rPr>
              <w:t>.)</w:t>
            </w:r>
          </w:p>
          <w:p w14:paraId="0DD3973F" w14:textId="506120B1" w:rsidR="00860A64" w:rsidRPr="008721D6" w:rsidRDefault="003C36CD"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Pr>
                <w:rFonts w:asciiTheme="minorHAnsi" w:hAnsiTheme="minorHAnsi" w:cstheme="minorHAnsi"/>
                <w:sz w:val="20"/>
                <w:szCs w:val="20"/>
              </w:rPr>
              <w:t xml:space="preserve">Niskogradnja Hren d.o.o. </w:t>
            </w:r>
            <w:r w:rsidR="00EF6F7F" w:rsidRPr="008721D6">
              <w:rPr>
                <w:rFonts w:asciiTheme="minorHAnsi" w:hAnsiTheme="minorHAnsi" w:cstheme="minorHAnsi"/>
                <w:b/>
                <w:bCs/>
                <w:i/>
                <w:iCs/>
                <w:sz w:val="20"/>
                <w:szCs w:val="20"/>
                <w:u w:val="single"/>
              </w:rPr>
              <w:t>(Prilog 7.</w:t>
            </w:r>
            <w:r w:rsidR="005219B0" w:rsidRPr="008721D6">
              <w:rPr>
                <w:rFonts w:asciiTheme="minorHAnsi" w:hAnsiTheme="minorHAnsi" w:cstheme="minorHAnsi"/>
                <w:b/>
                <w:bCs/>
                <w:i/>
                <w:iCs/>
                <w:sz w:val="20"/>
                <w:szCs w:val="20"/>
                <w:u w:val="single"/>
              </w:rPr>
              <w:t>5</w:t>
            </w:r>
            <w:r w:rsidR="00EF6F7F" w:rsidRPr="008721D6">
              <w:rPr>
                <w:rFonts w:asciiTheme="minorHAnsi" w:hAnsiTheme="minorHAnsi" w:cstheme="minorHAnsi"/>
                <w:b/>
                <w:bCs/>
                <w:i/>
                <w:iCs/>
                <w:sz w:val="20"/>
                <w:szCs w:val="20"/>
                <w:u w:val="single"/>
              </w:rPr>
              <w:t>.)</w:t>
            </w:r>
          </w:p>
          <w:p w14:paraId="5E18B085" w14:textId="3F88B5AA" w:rsidR="00860A64" w:rsidRPr="008721D6" w:rsidRDefault="00D50037"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8721D6">
              <w:rPr>
                <w:rFonts w:asciiTheme="minorHAnsi" w:hAnsiTheme="minorHAnsi" w:cstheme="minorHAnsi"/>
                <w:sz w:val="20"/>
                <w:szCs w:val="20"/>
              </w:rPr>
              <w:t>u</w:t>
            </w:r>
            <w:r w:rsidR="00860A64" w:rsidRPr="008721D6">
              <w:rPr>
                <w:rFonts w:asciiTheme="minorHAnsi" w:hAnsiTheme="minorHAnsi" w:cstheme="minorHAnsi"/>
                <w:sz w:val="20"/>
                <w:szCs w:val="20"/>
              </w:rPr>
              <w:t xml:space="preserve">druge </w:t>
            </w:r>
            <w:r w:rsidR="0001764E" w:rsidRPr="007851FE">
              <w:rPr>
                <w:rFonts w:asciiTheme="minorHAnsi" w:hAnsiTheme="minorHAnsi" w:cstheme="minorHAnsi"/>
                <w:sz w:val="20"/>
                <w:szCs w:val="20"/>
              </w:rPr>
              <w:t>(angažirane od strane JLS-a)</w:t>
            </w:r>
          </w:p>
        </w:tc>
      </w:tr>
      <w:tr w:rsidR="00FB3E93" w:rsidRPr="00EE3F18" w14:paraId="43D82722" w14:textId="77777777" w:rsidTr="008A2C78">
        <w:trPr>
          <w:trHeight w:val="992"/>
          <w:jc w:val="center"/>
        </w:trPr>
        <w:tc>
          <w:tcPr>
            <w:tcW w:w="245" w:type="pct"/>
            <w:vMerge/>
            <w:tcBorders>
              <w:left w:val="single" w:sz="6" w:space="0" w:color="auto"/>
              <w:right w:val="single" w:sz="6" w:space="0" w:color="auto"/>
            </w:tcBorders>
            <w:vAlign w:val="center"/>
          </w:tcPr>
          <w:p w14:paraId="0551C8A2" w14:textId="77777777" w:rsidR="00860A64" w:rsidRPr="008721D6" w:rsidRDefault="00860A64" w:rsidP="008721D6">
            <w:pPr>
              <w:pStyle w:val="Bezproreda"/>
              <w:jc w:val="both"/>
              <w:rPr>
                <w:rFonts w:asciiTheme="minorHAnsi" w:hAnsiTheme="minorHAnsi" w:cstheme="minorHAnsi"/>
                <w:szCs w:val="20"/>
                <w:lang w:eastAsia="hr-HR"/>
              </w:rPr>
            </w:pPr>
          </w:p>
        </w:tc>
        <w:tc>
          <w:tcPr>
            <w:tcW w:w="891" w:type="pct"/>
            <w:vMerge/>
            <w:tcBorders>
              <w:left w:val="single" w:sz="6" w:space="0" w:color="auto"/>
              <w:right w:val="single" w:sz="6" w:space="0" w:color="auto"/>
            </w:tcBorders>
            <w:vAlign w:val="center"/>
          </w:tcPr>
          <w:p w14:paraId="2D8A9D3C" w14:textId="77777777" w:rsidR="00860A64" w:rsidRPr="008721D6" w:rsidRDefault="00860A64" w:rsidP="00F9790A">
            <w:pPr>
              <w:pStyle w:val="Bezproreda"/>
              <w:rPr>
                <w:rFonts w:asciiTheme="minorHAnsi" w:hAnsiTheme="minorHAnsi" w:cstheme="minorHAnsi"/>
                <w:szCs w:val="20"/>
                <w:lang w:eastAsia="hr-HR"/>
              </w:rPr>
            </w:pPr>
          </w:p>
        </w:tc>
        <w:tc>
          <w:tcPr>
            <w:tcW w:w="2427" w:type="pct"/>
            <w:tcBorders>
              <w:top w:val="single" w:sz="4" w:space="0" w:color="auto"/>
              <w:left w:val="single" w:sz="6" w:space="0" w:color="auto"/>
              <w:bottom w:val="single" w:sz="6" w:space="0" w:color="auto"/>
              <w:right w:val="single" w:sz="6" w:space="0" w:color="auto"/>
            </w:tcBorders>
            <w:vAlign w:val="center"/>
          </w:tcPr>
          <w:p w14:paraId="677DE443" w14:textId="2B45407C" w:rsidR="00860A64" w:rsidRPr="008721D6" w:rsidRDefault="00BA391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e</w:t>
            </w:r>
            <w:r w:rsidR="00860A64" w:rsidRPr="008721D6">
              <w:rPr>
                <w:rFonts w:asciiTheme="minorHAnsi" w:eastAsia="Times New Roman" w:hAnsiTheme="minorHAnsi" w:cstheme="minorHAnsi"/>
                <w:sz w:val="20"/>
                <w:szCs w:val="20"/>
                <w:lang w:eastAsia="hr-HR"/>
              </w:rPr>
              <w:t>vakuacija i zbrinjavanje stanovništva, materijalnih i kulturnih dobara, osobna i uzajamna pomoć te obavljanje potrebnih radnji i izvođenje radova na ruševinama izvršiti će snage sustava civilne zaštite</w:t>
            </w:r>
            <w:r w:rsidRPr="008721D6">
              <w:rPr>
                <w:rFonts w:asciiTheme="minorHAnsi" w:eastAsia="Times New Roman" w:hAnsiTheme="minorHAnsi" w:cstheme="minorHAnsi"/>
                <w:sz w:val="20"/>
                <w:szCs w:val="20"/>
                <w:lang w:eastAsia="hr-HR"/>
              </w:rPr>
              <w:t>.</w:t>
            </w:r>
          </w:p>
        </w:tc>
        <w:tc>
          <w:tcPr>
            <w:tcW w:w="1437" w:type="pct"/>
            <w:tcBorders>
              <w:top w:val="single" w:sz="4" w:space="0" w:color="auto"/>
              <w:left w:val="single" w:sz="6" w:space="0" w:color="auto"/>
              <w:bottom w:val="single" w:sz="4" w:space="0" w:color="auto"/>
              <w:right w:val="single" w:sz="6" w:space="0" w:color="auto"/>
            </w:tcBorders>
            <w:vAlign w:val="center"/>
          </w:tcPr>
          <w:p w14:paraId="27996C30" w14:textId="212D6631" w:rsidR="00860A64" w:rsidRPr="008721D6" w:rsidRDefault="00860A64"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8721D6">
              <w:rPr>
                <w:rFonts w:asciiTheme="minorHAnsi" w:hAnsiTheme="minorHAnsi" w:cstheme="minorHAnsi"/>
                <w:sz w:val="20"/>
                <w:szCs w:val="20"/>
              </w:rPr>
              <w:t>Vatrogasn</w:t>
            </w:r>
            <w:r w:rsidR="00D50037" w:rsidRPr="008721D6">
              <w:rPr>
                <w:rFonts w:asciiTheme="minorHAnsi" w:hAnsiTheme="minorHAnsi" w:cstheme="minorHAnsi"/>
                <w:sz w:val="20"/>
                <w:szCs w:val="20"/>
              </w:rPr>
              <w:t>a</w:t>
            </w:r>
            <w:r w:rsidRPr="008721D6">
              <w:rPr>
                <w:rFonts w:asciiTheme="minorHAnsi" w:hAnsiTheme="minorHAnsi" w:cstheme="minorHAnsi"/>
                <w:sz w:val="20"/>
                <w:szCs w:val="20"/>
              </w:rPr>
              <w:t xml:space="preserve"> </w:t>
            </w:r>
            <w:r w:rsidR="00D50037" w:rsidRPr="008721D6">
              <w:rPr>
                <w:rFonts w:asciiTheme="minorHAnsi" w:hAnsiTheme="minorHAnsi" w:cstheme="minorHAnsi"/>
                <w:sz w:val="20"/>
                <w:szCs w:val="20"/>
              </w:rPr>
              <w:t>zajednica</w:t>
            </w:r>
            <w:r w:rsidRPr="008721D6">
              <w:rPr>
                <w:rFonts w:asciiTheme="minorHAnsi" w:hAnsiTheme="minorHAnsi" w:cstheme="minorHAnsi"/>
                <w:sz w:val="20"/>
                <w:szCs w:val="20"/>
              </w:rPr>
              <w:t xml:space="preserve"> </w:t>
            </w:r>
            <w:r w:rsidR="00FF64DA" w:rsidRPr="008721D6">
              <w:rPr>
                <w:rFonts w:asciiTheme="minorHAnsi" w:hAnsiTheme="minorHAnsi" w:cstheme="minorHAnsi"/>
                <w:sz w:val="20"/>
                <w:szCs w:val="20"/>
              </w:rPr>
              <w:t>Krapinsko-zagorske županije</w:t>
            </w:r>
            <w:r w:rsidR="00EF6F7F"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2.)</w:t>
            </w:r>
          </w:p>
        </w:tc>
      </w:tr>
      <w:tr w:rsidR="00FB3E93" w:rsidRPr="00EE3F18" w14:paraId="62D28AE5" w14:textId="77777777" w:rsidTr="008A2C78">
        <w:trPr>
          <w:trHeight w:val="992"/>
          <w:jc w:val="center"/>
        </w:trPr>
        <w:tc>
          <w:tcPr>
            <w:tcW w:w="245" w:type="pct"/>
            <w:vMerge/>
            <w:tcBorders>
              <w:left w:val="single" w:sz="6" w:space="0" w:color="auto"/>
              <w:bottom w:val="single" w:sz="4" w:space="0" w:color="auto"/>
              <w:right w:val="single" w:sz="6" w:space="0" w:color="auto"/>
            </w:tcBorders>
            <w:vAlign w:val="center"/>
          </w:tcPr>
          <w:p w14:paraId="2127B8FA" w14:textId="77777777" w:rsidR="00860A64" w:rsidRPr="008721D6" w:rsidRDefault="00860A64" w:rsidP="008721D6">
            <w:pPr>
              <w:pStyle w:val="Bezproreda"/>
              <w:jc w:val="both"/>
              <w:rPr>
                <w:rFonts w:asciiTheme="minorHAnsi" w:hAnsiTheme="minorHAnsi" w:cstheme="minorHAnsi"/>
                <w:szCs w:val="20"/>
                <w:lang w:eastAsia="hr-HR"/>
              </w:rPr>
            </w:pPr>
          </w:p>
        </w:tc>
        <w:tc>
          <w:tcPr>
            <w:tcW w:w="891" w:type="pct"/>
            <w:vMerge/>
            <w:tcBorders>
              <w:left w:val="single" w:sz="6" w:space="0" w:color="auto"/>
              <w:bottom w:val="single" w:sz="4" w:space="0" w:color="auto"/>
              <w:right w:val="single" w:sz="6" w:space="0" w:color="auto"/>
            </w:tcBorders>
            <w:vAlign w:val="center"/>
          </w:tcPr>
          <w:p w14:paraId="0BF0163B" w14:textId="77777777" w:rsidR="00860A64" w:rsidRPr="008721D6" w:rsidRDefault="00860A64" w:rsidP="00F9790A">
            <w:pPr>
              <w:pStyle w:val="Bezproreda"/>
              <w:rPr>
                <w:rFonts w:asciiTheme="minorHAnsi" w:hAnsiTheme="minorHAnsi" w:cstheme="minorHAnsi"/>
                <w:szCs w:val="20"/>
                <w:lang w:eastAsia="hr-HR"/>
              </w:rPr>
            </w:pPr>
          </w:p>
        </w:tc>
        <w:tc>
          <w:tcPr>
            <w:tcW w:w="2427" w:type="pct"/>
            <w:tcBorders>
              <w:top w:val="single" w:sz="4" w:space="0" w:color="auto"/>
              <w:left w:val="single" w:sz="6" w:space="0" w:color="auto"/>
              <w:bottom w:val="single" w:sz="6" w:space="0" w:color="auto"/>
              <w:right w:val="single" w:sz="6" w:space="0" w:color="auto"/>
            </w:tcBorders>
            <w:vAlign w:val="center"/>
          </w:tcPr>
          <w:p w14:paraId="2ED67D77" w14:textId="5CAA1A42" w:rsidR="00860A64" w:rsidRPr="008721D6" w:rsidRDefault="00BA391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o</w:t>
            </w:r>
            <w:r w:rsidR="00860A64" w:rsidRPr="008721D6">
              <w:rPr>
                <w:rFonts w:asciiTheme="minorHAnsi" w:eastAsia="Times New Roman" w:hAnsiTheme="minorHAnsi" w:cstheme="minorHAnsi"/>
                <w:sz w:val="20"/>
                <w:szCs w:val="20"/>
                <w:lang w:eastAsia="hr-HR"/>
              </w:rPr>
              <w:t>rganizacij</w:t>
            </w:r>
            <w:r w:rsidR="00D57515" w:rsidRPr="008721D6">
              <w:rPr>
                <w:rFonts w:asciiTheme="minorHAnsi" w:eastAsia="Times New Roman" w:hAnsiTheme="minorHAnsi" w:cstheme="minorHAnsi"/>
                <w:sz w:val="20"/>
                <w:szCs w:val="20"/>
                <w:lang w:eastAsia="hr-HR"/>
              </w:rPr>
              <w:t>u</w:t>
            </w:r>
            <w:r w:rsidR="00860A64" w:rsidRPr="008721D6">
              <w:rPr>
                <w:rFonts w:asciiTheme="minorHAnsi" w:eastAsia="Times New Roman" w:hAnsiTheme="minorHAnsi" w:cstheme="minorHAnsi"/>
                <w:sz w:val="20"/>
                <w:szCs w:val="20"/>
                <w:lang w:eastAsia="hr-HR"/>
              </w:rPr>
              <w:t xml:space="preserve"> za prikupljanje, prijevoz i odlaganje izvršava koncesionar za odvoz otpada i pravne osobe s građevinskom mehanizacijom s područja nadležnosti </w:t>
            </w:r>
            <w:r w:rsidR="00D50037" w:rsidRPr="008721D6">
              <w:rPr>
                <w:rFonts w:asciiTheme="minorHAnsi" w:eastAsia="Times New Roman" w:hAnsiTheme="minorHAnsi" w:cstheme="minorHAnsi"/>
                <w:sz w:val="20"/>
                <w:szCs w:val="20"/>
                <w:lang w:eastAsia="hr-HR"/>
              </w:rPr>
              <w:t>Žup</w:t>
            </w:r>
            <w:r w:rsidR="00860A64" w:rsidRPr="008721D6">
              <w:rPr>
                <w:rFonts w:asciiTheme="minorHAnsi" w:eastAsia="Times New Roman" w:hAnsiTheme="minorHAnsi" w:cstheme="minorHAnsi"/>
                <w:sz w:val="20"/>
                <w:szCs w:val="20"/>
                <w:lang w:eastAsia="hr-HR"/>
              </w:rPr>
              <w:t>a</w:t>
            </w:r>
            <w:r w:rsidR="00D50037" w:rsidRPr="008721D6">
              <w:rPr>
                <w:rFonts w:asciiTheme="minorHAnsi" w:eastAsia="Times New Roman" w:hAnsiTheme="minorHAnsi" w:cstheme="minorHAnsi"/>
                <w:sz w:val="20"/>
                <w:szCs w:val="20"/>
                <w:lang w:eastAsia="hr-HR"/>
              </w:rPr>
              <w:t>nije</w:t>
            </w:r>
            <w:r w:rsidR="00860A64" w:rsidRPr="008721D6">
              <w:rPr>
                <w:rFonts w:asciiTheme="minorHAnsi" w:eastAsia="Times New Roman" w:hAnsiTheme="minorHAnsi" w:cstheme="minorHAnsi"/>
                <w:sz w:val="20"/>
                <w:szCs w:val="20"/>
                <w:lang w:eastAsia="hr-HR"/>
              </w:rPr>
              <w:t xml:space="preserve"> i pravne osobe s građevinskom mehanizacijom koji mogu pomoći u odvozu građevinskog materijala.</w:t>
            </w:r>
          </w:p>
        </w:tc>
        <w:tc>
          <w:tcPr>
            <w:tcW w:w="1437" w:type="pct"/>
            <w:tcBorders>
              <w:top w:val="single" w:sz="4" w:space="0" w:color="auto"/>
              <w:left w:val="single" w:sz="6" w:space="0" w:color="auto"/>
              <w:bottom w:val="single" w:sz="4" w:space="0" w:color="auto"/>
              <w:right w:val="single" w:sz="6" w:space="0" w:color="auto"/>
            </w:tcBorders>
            <w:vAlign w:val="center"/>
          </w:tcPr>
          <w:p w14:paraId="7597FD04" w14:textId="5BAD5372" w:rsidR="00860A64" w:rsidRPr="008721D6" w:rsidRDefault="00860A64"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8721D6">
              <w:rPr>
                <w:rFonts w:asciiTheme="minorHAnsi" w:hAnsiTheme="minorHAnsi" w:cstheme="minorHAnsi"/>
                <w:sz w:val="20"/>
                <w:szCs w:val="20"/>
              </w:rPr>
              <w:t xml:space="preserve">pravne osobe s građevinskom mehanizacijom </w:t>
            </w:r>
            <w:r w:rsidR="00EF6F7F" w:rsidRPr="008721D6">
              <w:rPr>
                <w:rFonts w:asciiTheme="minorHAnsi" w:hAnsiTheme="minorHAnsi" w:cstheme="minorHAnsi"/>
                <w:b/>
                <w:bCs/>
                <w:i/>
                <w:iCs/>
                <w:sz w:val="20"/>
                <w:szCs w:val="20"/>
                <w:u w:val="single"/>
              </w:rPr>
              <w:t>(Prilog 7.</w:t>
            </w:r>
            <w:r w:rsidR="005219B0" w:rsidRPr="008721D6">
              <w:rPr>
                <w:rFonts w:asciiTheme="minorHAnsi" w:hAnsiTheme="minorHAnsi" w:cstheme="minorHAnsi"/>
                <w:b/>
                <w:bCs/>
                <w:i/>
                <w:iCs/>
                <w:sz w:val="20"/>
                <w:szCs w:val="20"/>
                <w:u w:val="single"/>
              </w:rPr>
              <w:t>5</w:t>
            </w:r>
            <w:r w:rsidR="00EF6F7F" w:rsidRPr="008721D6">
              <w:rPr>
                <w:rFonts w:asciiTheme="minorHAnsi" w:hAnsiTheme="minorHAnsi" w:cstheme="minorHAnsi"/>
                <w:b/>
                <w:bCs/>
                <w:i/>
                <w:iCs/>
                <w:sz w:val="20"/>
                <w:szCs w:val="20"/>
                <w:u w:val="single"/>
              </w:rPr>
              <w:t>.)</w:t>
            </w:r>
          </w:p>
        </w:tc>
      </w:tr>
      <w:tr w:rsidR="00FB3E93" w:rsidRPr="00EE3F18" w14:paraId="75C7E7EA" w14:textId="77777777" w:rsidTr="008A2C78">
        <w:trPr>
          <w:trHeight w:val="387"/>
          <w:jc w:val="center"/>
        </w:trPr>
        <w:tc>
          <w:tcPr>
            <w:tcW w:w="245" w:type="pct"/>
            <w:vMerge w:val="restart"/>
            <w:tcBorders>
              <w:top w:val="single" w:sz="4" w:space="0" w:color="auto"/>
              <w:left w:val="single" w:sz="4" w:space="0" w:color="auto"/>
              <w:bottom w:val="single" w:sz="4" w:space="0" w:color="auto"/>
              <w:right w:val="single" w:sz="4" w:space="0" w:color="auto"/>
            </w:tcBorders>
            <w:vAlign w:val="center"/>
          </w:tcPr>
          <w:p w14:paraId="60CC75D2" w14:textId="7A087306"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 xml:space="preserve">2. </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14:paraId="1ED0DC1F" w14:textId="470A86CB" w:rsidR="00860A64" w:rsidRPr="008721D6" w:rsidRDefault="00860A64" w:rsidP="00F9790A">
            <w:pPr>
              <w:pStyle w:val="Bezproreda"/>
              <w:rPr>
                <w:rFonts w:asciiTheme="minorHAnsi" w:hAnsiTheme="minorHAnsi" w:cstheme="minorHAnsi"/>
                <w:szCs w:val="20"/>
                <w:lang w:eastAsia="hr-HR"/>
              </w:rPr>
            </w:pPr>
            <w:r w:rsidRPr="008721D6">
              <w:rPr>
                <w:rFonts w:asciiTheme="minorHAnsi" w:hAnsiTheme="minorHAnsi" w:cstheme="minorHAnsi"/>
                <w:szCs w:val="20"/>
                <w:lang w:eastAsia="hr-HR"/>
              </w:rPr>
              <w:t xml:space="preserve">Organizacija zaštite objekata kritične infrastrukture i suradnja s pravnim osobama s ciljem osiguranja kontinuiteta njihovog </w:t>
            </w:r>
            <w:r w:rsidRPr="008721D6">
              <w:rPr>
                <w:rFonts w:asciiTheme="minorHAnsi" w:hAnsiTheme="minorHAnsi" w:cstheme="minorHAnsi"/>
                <w:szCs w:val="20"/>
                <w:lang w:eastAsia="hr-HR"/>
              </w:rPr>
              <w:lastRenderedPageBreak/>
              <w:t xml:space="preserve">djelovanja, nositelj </w:t>
            </w:r>
            <w:r w:rsidR="00C3388D" w:rsidRPr="008721D6">
              <w:rPr>
                <w:rFonts w:asciiTheme="minorHAnsi" w:hAnsiTheme="minorHAnsi" w:cstheme="minorHAnsi"/>
                <w:szCs w:val="20"/>
                <w:lang w:eastAsia="hr-HR"/>
              </w:rPr>
              <w:t>Županija</w:t>
            </w:r>
          </w:p>
        </w:tc>
        <w:tc>
          <w:tcPr>
            <w:tcW w:w="2427" w:type="pct"/>
            <w:tcBorders>
              <w:top w:val="single" w:sz="4" w:space="0" w:color="auto"/>
              <w:left w:val="single" w:sz="4" w:space="0" w:color="auto"/>
              <w:bottom w:val="single" w:sz="4" w:space="0" w:color="auto"/>
              <w:right w:val="single" w:sz="4" w:space="0" w:color="auto"/>
            </w:tcBorders>
            <w:vAlign w:val="center"/>
          </w:tcPr>
          <w:p w14:paraId="0F4A51AB" w14:textId="11861D2F" w:rsidR="00860A64" w:rsidRPr="008721D6" w:rsidRDefault="00860A64" w:rsidP="008721D6">
            <w:pPr>
              <w:spacing w:line="240" w:lineRule="auto"/>
              <w:ind w:left="141"/>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lastRenderedPageBreak/>
              <w:t>Vlasnici kritične infrastrukture</w:t>
            </w:r>
          </w:p>
        </w:tc>
        <w:tc>
          <w:tcPr>
            <w:tcW w:w="1437" w:type="pct"/>
            <w:tcBorders>
              <w:top w:val="single" w:sz="4" w:space="0" w:color="auto"/>
              <w:left w:val="single" w:sz="4" w:space="0" w:color="auto"/>
              <w:bottom w:val="single" w:sz="4" w:space="0" w:color="auto"/>
              <w:right w:val="single" w:sz="4" w:space="0" w:color="auto"/>
            </w:tcBorders>
            <w:vAlign w:val="center"/>
          </w:tcPr>
          <w:p w14:paraId="312BBB94" w14:textId="358C1622" w:rsidR="00860A64" w:rsidRPr="008721D6" w:rsidRDefault="00EF6F7F"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8721D6">
              <w:rPr>
                <w:rFonts w:asciiTheme="minorHAnsi" w:hAnsiTheme="minorHAnsi" w:cstheme="minorHAnsi"/>
                <w:sz w:val="20"/>
                <w:szCs w:val="20"/>
              </w:rPr>
              <w:t>v</w:t>
            </w:r>
            <w:r w:rsidR="00860A64" w:rsidRPr="008721D6">
              <w:rPr>
                <w:rFonts w:asciiTheme="minorHAnsi" w:hAnsiTheme="minorHAnsi" w:cstheme="minorHAnsi"/>
                <w:sz w:val="20"/>
                <w:szCs w:val="20"/>
              </w:rPr>
              <w:t xml:space="preserve">lasnici kritične infrastrukture </w:t>
            </w:r>
            <w:r w:rsidRPr="008721D6">
              <w:rPr>
                <w:rFonts w:asciiTheme="minorHAnsi" w:hAnsiTheme="minorHAnsi" w:cstheme="minorHAnsi"/>
                <w:b/>
                <w:bCs/>
                <w:i/>
                <w:iCs/>
                <w:sz w:val="20"/>
                <w:szCs w:val="20"/>
                <w:u w:val="single"/>
              </w:rPr>
              <w:t>(Prilog 7.</w:t>
            </w:r>
            <w:r w:rsidR="005219B0" w:rsidRPr="008721D6">
              <w:rPr>
                <w:rFonts w:asciiTheme="minorHAnsi" w:hAnsiTheme="minorHAnsi" w:cstheme="minorHAnsi"/>
                <w:b/>
                <w:bCs/>
                <w:i/>
                <w:iCs/>
                <w:sz w:val="20"/>
                <w:szCs w:val="20"/>
                <w:u w:val="single"/>
              </w:rPr>
              <w:t>7</w:t>
            </w:r>
            <w:r w:rsidRPr="008721D6">
              <w:rPr>
                <w:rFonts w:asciiTheme="minorHAnsi" w:hAnsiTheme="minorHAnsi" w:cstheme="minorHAnsi"/>
                <w:b/>
                <w:bCs/>
                <w:i/>
                <w:iCs/>
                <w:sz w:val="20"/>
                <w:szCs w:val="20"/>
                <w:u w:val="single"/>
              </w:rPr>
              <w:t>.,7.</w:t>
            </w:r>
            <w:r w:rsidR="005219B0" w:rsidRPr="008721D6">
              <w:rPr>
                <w:rFonts w:asciiTheme="minorHAnsi" w:hAnsiTheme="minorHAnsi" w:cstheme="minorHAnsi"/>
                <w:b/>
                <w:bCs/>
                <w:i/>
                <w:iCs/>
                <w:sz w:val="20"/>
                <w:szCs w:val="20"/>
                <w:u w:val="single"/>
              </w:rPr>
              <w:t>8</w:t>
            </w:r>
            <w:r w:rsidRPr="008721D6">
              <w:rPr>
                <w:rFonts w:asciiTheme="minorHAnsi" w:hAnsiTheme="minorHAnsi" w:cstheme="minorHAnsi"/>
                <w:b/>
                <w:bCs/>
                <w:i/>
                <w:iCs/>
                <w:sz w:val="20"/>
                <w:szCs w:val="20"/>
                <w:u w:val="single"/>
              </w:rPr>
              <w:t>.,</w:t>
            </w:r>
            <w:r w:rsidR="005219B0" w:rsidRPr="008721D6">
              <w:rPr>
                <w:rFonts w:asciiTheme="minorHAnsi" w:hAnsiTheme="minorHAnsi" w:cstheme="minorHAnsi"/>
                <w:b/>
                <w:bCs/>
                <w:i/>
                <w:iCs/>
                <w:sz w:val="20"/>
                <w:szCs w:val="20"/>
                <w:u w:val="single"/>
              </w:rPr>
              <w:t>8</w:t>
            </w:r>
            <w:r w:rsidRPr="008721D6">
              <w:rPr>
                <w:rFonts w:asciiTheme="minorHAnsi" w:hAnsiTheme="minorHAnsi" w:cstheme="minorHAnsi"/>
                <w:b/>
                <w:bCs/>
                <w:i/>
                <w:iCs/>
                <w:sz w:val="20"/>
                <w:szCs w:val="20"/>
                <w:u w:val="single"/>
              </w:rPr>
              <w:t>.</w:t>
            </w:r>
            <w:r w:rsidR="00D47960" w:rsidRPr="008721D6">
              <w:rPr>
                <w:rFonts w:asciiTheme="minorHAnsi" w:hAnsiTheme="minorHAnsi" w:cstheme="minorHAnsi"/>
                <w:b/>
                <w:bCs/>
                <w:i/>
                <w:iCs/>
                <w:sz w:val="20"/>
                <w:szCs w:val="20"/>
                <w:u w:val="single"/>
              </w:rPr>
              <w:t>,9 ,</w:t>
            </w:r>
            <w:r w:rsidR="005219B0" w:rsidRPr="008721D6">
              <w:rPr>
                <w:rFonts w:asciiTheme="minorHAnsi" w:hAnsiTheme="minorHAnsi" w:cstheme="minorHAnsi"/>
                <w:b/>
                <w:bCs/>
                <w:i/>
                <w:iCs/>
                <w:sz w:val="20"/>
                <w:szCs w:val="20"/>
                <w:u w:val="single"/>
              </w:rPr>
              <w:t>10.</w:t>
            </w:r>
            <w:r w:rsidR="00D47960" w:rsidRPr="008721D6">
              <w:rPr>
                <w:rFonts w:asciiTheme="minorHAnsi" w:hAnsiTheme="minorHAnsi" w:cstheme="minorHAnsi"/>
                <w:b/>
                <w:bCs/>
                <w:i/>
                <w:iCs/>
                <w:sz w:val="20"/>
                <w:szCs w:val="20"/>
                <w:u w:val="single"/>
              </w:rPr>
              <w:t>i 11</w:t>
            </w:r>
            <w:r w:rsidRPr="008721D6">
              <w:rPr>
                <w:rFonts w:asciiTheme="minorHAnsi" w:hAnsiTheme="minorHAnsi" w:cstheme="minorHAnsi"/>
                <w:b/>
                <w:bCs/>
                <w:i/>
                <w:iCs/>
                <w:sz w:val="20"/>
                <w:szCs w:val="20"/>
                <w:u w:val="single"/>
              </w:rPr>
              <w:t>)</w:t>
            </w:r>
            <w:r w:rsidR="00860A64" w:rsidRPr="008721D6">
              <w:rPr>
                <w:rFonts w:asciiTheme="minorHAnsi" w:hAnsiTheme="minorHAnsi" w:cstheme="minorHAnsi"/>
                <w:sz w:val="20"/>
                <w:szCs w:val="20"/>
              </w:rPr>
              <w:t xml:space="preserve"> </w:t>
            </w:r>
          </w:p>
        </w:tc>
      </w:tr>
      <w:tr w:rsidR="00FB3E93" w:rsidRPr="00EE3F18" w14:paraId="5B4F76E0" w14:textId="77777777" w:rsidTr="008A2C78">
        <w:trPr>
          <w:trHeight w:val="285"/>
          <w:jc w:val="center"/>
        </w:trPr>
        <w:tc>
          <w:tcPr>
            <w:tcW w:w="245" w:type="pct"/>
            <w:vMerge/>
            <w:tcBorders>
              <w:top w:val="single" w:sz="4" w:space="0" w:color="auto"/>
              <w:left w:val="single" w:sz="4" w:space="0" w:color="auto"/>
              <w:bottom w:val="single" w:sz="4" w:space="0" w:color="auto"/>
              <w:right w:val="single" w:sz="4" w:space="0" w:color="auto"/>
            </w:tcBorders>
            <w:vAlign w:val="center"/>
          </w:tcPr>
          <w:p w14:paraId="29D2E0E0" w14:textId="77777777" w:rsidR="00860A64" w:rsidRPr="008721D6" w:rsidRDefault="00860A64" w:rsidP="008721D6">
            <w:pPr>
              <w:pStyle w:val="Bezproreda"/>
              <w:jc w:val="both"/>
              <w:rPr>
                <w:rFonts w:asciiTheme="minorHAnsi" w:hAnsiTheme="minorHAnsi" w:cstheme="minorHAnsi"/>
                <w:szCs w:val="20"/>
                <w:lang w:eastAsia="hr-HR"/>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1A09AAFF" w14:textId="77777777" w:rsidR="00860A64" w:rsidRPr="008721D6" w:rsidRDefault="00860A64" w:rsidP="008721D6">
            <w:pPr>
              <w:pStyle w:val="Bezproreda"/>
              <w:jc w:val="both"/>
              <w:rPr>
                <w:rFonts w:asciiTheme="minorHAnsi" w:hAnsiTheme="minorHAnsi" w:cstheme="minorHAnsi"/>
                <w:szCs w:val="20"/>
                <w:lang w:eastAsia="hr-HR"/>
              </w:rPr>
            </w:pPr>
          </w:p>
        </w:tc>
        <w:tc>
          <w:tcPr>
            <w:tcW w:w="2427" w:type="pct"/>
            <w:tcBorders>
              <w:top w:val="single" w:sz="4" w:space="0" w:color="auto"/>
              <w:left w:val="single" w:sz="4" w:space="0" w:color="auto"/>
              <w:bottom w:val="single" w:sz="6" w:space="0" w:color="auto"/>
              <w:right w:val="single" w:sz="4" w:space="0" w:color="auto"/>
            </w:tcBorders>
            <w:vAlign w:val="center"/>
          </w:tcPr>
          <w:p w14:paraId="794FD912" w14:textId="7AF63BA8" w:rsidR="00860A64" w:rsidRPr="008721D6" w:rsidRDefault="00860A64" w:rsidP="008721D6">
            <w:pPr>
              <w:spacing w:line="240" w:lineRule="auto"/>
              <w:ind w:left="141"/>
              <w:rPr>
                <w:rFonts w:asciiTheme="minorHAnsi" w:eastAsia="Times New Roman" w:hAnsiTheme="minorHAnsi" w:cstheme="minorHAnsi"/>
                <w:sz w:val="20"/>
                <w:szCs w:val="20"/>
                <w:lang w:eastAsia="hr-HR"/>
              </w:rPr>
            </w:pPr>
            <w:r w:rsidRPr="008721D6">
              <w:rPr>
                <w:rFonts w:asciiTheme="minorHAnsi" w:hAnsiTheme="minorHAnsi" w:cstheme="minorHAnsi"/>
                <w:sz w:val="20"/>
                <w:szCs w:val="20"/>
              </w:rPr>
              <w:t xml:space="preserve">Uspostava opskrbe električnom energijom </w:t>
            </w:r>
          </w:p>
        </w:tc>
        <w:tc>
          <w:tcPr>
            <w:tcW w:w="1437" w:type="pct"/>
            <w:tcBorders>
              <w:top w:val="single" w:sz="4" w:space="0" w:color="auto"/>
              <w:left w:val="single" w:sz="4" w:space="0" w:color="auto"/>
              <w:bottom w:val="single" w:sz="4" w:space="0" w:color="auto"/>
              <w:right w:val="single" w:sz="4" w:space="0" w:color="auto"/>
            </w:tcBorders>
            <w:vAlign w:val="center"/>
          </w:tcPr>
          <w:p w14:paraId="07477490" w14:textId="21E38ECD" w:rsidR="00860A64" w:rsidRPr="008721D6" w:rsidRDefault="00D47960"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8721D6">
              <w:rPr>
                <w:rFonts w:asciiTheme="minorHAnsi" w:hAnsiTheme="minorHAnsi" w:cstheme="minorHAnsi"/>
                <w:sz w:val="20"/>
                <w:szCs w:val="20"/>
              </w:rPr>
              <w:t xml:space="preserve">Elektra Zabok, Varaždin, Zagreb-pogon Zelina </w:t>
            </w:r>
            <w:r w:rsidR="00860A64"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 xml:space="preserve">(Prilog </w:t>
            </w:r>
            <w:r w:rsidRPr="008721D6">
              <w:rPr>
                <w:rFonts w:asciiTheme="minorHAnsi" w:hAnsiTheme="minorHAnsi" w:cstheme="minorHAnsi"/>
                <w:b/>
                <w:bCs/>
                <w:i/>
                <w:iCs/>
                <w:sz w:val="20"/>
                <w:szCs w:val="20"/>
                <w:u w:val="single"/>
              </w:rPr>
              <w:t>10</w:t>
            </w:r>
            <w:r w:rsidR="00EF6F7F" w:rsidRPr="008721D6">
              <w:rPr>
                <w:rFonts w:asciiTheme="minorHAnsi" w:hAnsiTheme="minorHAnsi" w:cstheme="minorHAnsi"/>
                <w:b/>
                <w:bCs/>
                <w:i/>
                <w:iCs/>
                <w:sz w:val="20"/>
                <w:szCs w:val="20"/>
                <w:u w:val="single"/>
              </w:rPr>
              <w:t>.)</w:t>
            </w:r>
          </w:p>
        </w:tc>
      </w:tr>
      <w:tr w:rsidR="00FB3E93" w:rsidRPr="00EE3F18" w14:paraId="3E19C5D5" w14:textId="77777777" w:rsidTr="008A2C78">
        <w:trPr>
          <w:trHeight w:val="285"/>
          <w:jc w:val="center"/>
        </w:trPr>
        <w:tc>
          <w:tcPr>
            <w:tcW w:w="245" w:type="pct"/>
            <w:vMerge/>
            <w:tcBorders>
              <w:top w:val="single" w:sz="4" w:space="0" w:color="auto"/>
              <w:left w:val="single" w:sz="4" w:space="0" w:color="auto"/>
              <w:bottom w:val="single" w:sz="4" w:space="0" w:color="auto"/>
              <w:right w:val="single" w:sz="4" w:space="0" w:color="auto"/>
            </w:tcBorders>
            <w:vAlign w:val="center"/>
          </w:tcPr>
          <w:p w14:paraId="129062EB" w14:textId="77777777" w:rsidR="00860A64" w:rsidRPr="008721D6" w:rsidRDefault="00860A64" w:rsidP="008721D6">
            <w:pPr>
              <w:pStyle w:val="Bezproreda"/>
              <w:jc w:val="both"/>
              <w:rPr>
                <w:rFonts w:asciiTheme="minorHAnsi" w:hAnsiTheme="minorHAnsi" w:cstheme="minorHAnsi"/>
                <w:szCs w:val="20"/>
                <w:lang w:eastAsia="hr-HR"/>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482F884B" w14:textId="77777777" w:rsidR="00860A64" w:rsidRPr="008721D6" w:rsidRDefault="00860A64" w:rsidP="008721D6">
            <w:pPr>
              <w:pStyle w:val="Bezproreda"/>
              <w:jc w:val="both"/>
              <w:rPr>
                <w:rFonts w:asciiTheme="minorHAnsi" w:hAnsiTheme="minorHAnsi" w:cstheme="minorHAnsi"/>
                <w:szCs w:val="20"/>
                <w:lang w:eastAsia="hr-HR"/>
              </w:rPr>
            </w:pPr>
          </w:p>
        </w:tc>
        <w:tc>
          <w:tcPr>
            <w:tcW w:w="2427" w:type="pct"/>
            <w:tcBorders>
              <w:top w:val="single" w:sz="4" w:space="0" w:color="auto"/>
              <w:left w:val="single" w:sz="4" w:space="0" w:color="auto"/>
              <w:bottom w:val="single" w:sz="6" w:space="0" w:color="auto"/>
              <w:right w:val="single" w:sz="4" w:space="0" w:color="auto"/>
            </w:tcBorders>
            <w:vAlign w:val="center"/>
          </w:tcPr>
          <w:p w14:paraId="43C61739" w14:textId="79665F7E" w:rsidR="00860A64" w:rsidRPr="008721D6" w:rsidRDefault="00860A64" w:rsidP="008721D6">
            <w:pPr>
              <w:spacing w:line="240" w:lineRule="auto"/>
              <w:ind w:left="141"/>
              <w:rPr>
                <w:rFonts w:asciiTheme="minorHAnsi" w:eastAsia="Times New Roman" w:hAnsiTheme="minorHAnsi" w:cstheme="minorHAnsi"/>
                <w:sz w:val="20"/>
                <w:szCs w:val="20"/>
                <w:lang w:eastAsia="hr-HR"/>
              </w:rPr>
            </w:pPr>
            <w:r w:rsidRPr="008721D6">
              <w:rPr>
                <w:rFonts w:asciiTheme="minorHAnsi" w:hAnsiTheme="minorHAnsi" w:cstheme="minorHAnsi"/>
                <w:sz w:val="20"/>
                <w:szCs w:val="20"/>
              </w:rPr>
              <w:t>Redovna opskrba vodom</w:t>
            </w:r>
          </w:p>
        </w:tc>
        <w:tc>
          <w:tcPr>
            <w:tcW w:w="1437" w:type="pct"/>
            <w:tcBorders>
              <w:top w:val="single" w:sz="4" w:space="0" w:color="auto"/>
              <w:left w:val="single" w:sz="4" w:space="0" w:color="auto"/>
              <w:bottom w:val="single" w:sz="4" w:space="0" w:color="auto"/>
              <w:right w:val="single" w:sz="4" w:space="0" w:color="auto"/>
            </w:tcBorders>
            <w:vAlign w:val="center"/>
          </w:tcPr>
          <w:p w14:paraId="2175C52B" w14:textId="4248DE27" w:rsidR="00860A64" w:rsidRPr="008721D6" w:rsidRDefault="00E97CEB"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8721D6">
              <w:rPr>
                <w:rFonts w:asciiTheme="minorHAnsi" w:hAnsiTheme="minorHAnsi" w:cstheme="minorHAnsi"/>
                <w:sz w:val="20"/>
                <w:szCs w:val="20"/>
              </w:rPr>
              <w:t>Pravne osobe zadužene za distribuciju vode</w:t>
            </w:r>
            <w:r w:rsidR="00EF6F7F"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lastRenderedPageBreak/>
              <w:t>(Prilog 7.</w:t>
            </w:r>
            <w:r w:rsidRPr="008721D6">
              <w:rPr>
                <w:rFonts w:asciiTheme="minorHAnsi" w:hAnsiTheme="minorHAnsi" w:cstheme="minorHAnsi"/>
                <w:b/>
                <w:bCs/>
                <w:i/>
                <w:iCs/>
                <w:sz w:val="20"/>
                <w:szCs w:val="20"/>
                <w:u w:val="single"/>
              </w:rPr>
              <w:t>8</w:t>
            </w:r>
            <w:r w:rsidR="00EF6F7F" w:rsidRPr="008721D6">
              <w:rPr>
                <w:rFonts w:asciiTheme="minorHAnsi" w:hAnsiTheme="minorHAnsi" w:cstheme="minorHAnsi"/>
                <w:b/>
                <w:bCs/>
                <w:i/>
                <w:iCs/>
                <w:sz w:val="20"/>
                <w:szCs w:val="20"/>
                <w:u w:val="single"/>
              </w:rPr>
              <w:t>.</w:t>
            </w:r>
            <w:r w:rsidRPr="008721D6">
              <w:rPr>
                <w:rFonts w:asciiTheme="minorHAnsi" w:hAnsiTheme="minorHAnsi" w:cstheme="minorHAnsi"/>
                <w:b/>
                <w:bCs/>
                <w:i/>
                <w:iCs/>
                <w:sz w:val="20"/>
                <w:szCs w:val="20"/>
                <w:u w:val="single"/>
              </w:rPr>
              <w:t>i 9</w:t>
            </w:r>
            <w:r w:rsidR="00EF6F7F" w:rsidRPr="008721D6">
              <w:rPr>
                <w:rFonts w:asciiTheme="minorHAnsi" w:hAnsiTheme="minorHAnsi" w:cstheme="minorHAnsi"/>
                <w:b/>
                <w:bCs/>
                <w:i/>
                <w:iCs/>
                <w:sz w:val="20"/>
                <w:szCs w:val="20"/>
                <w:u w:val="single"/>
              </w:rPr>
              <w:t>)</w:t>
            </w:r>
          </w:p>
        </w:tc>
      </w:tr>
      <w:tr w:rsidR="00FB3E93" w:rsidRPr="00EE3F18" w14:paraId="21991154" w14:textId="77777777" w:rsidTr="008A2C78">
        <w:trPr>
          <w:trHeight w:val="285"/>
          <w:jc w:val="center"/>
        </w:trPr>
        <w:tc>
          <w:tcPr>
            <w:tcW w:w="245" w:type="pct"/>
            <w:vMerge/>
            <w:tcBorders>
              <w:top w:val="single" w:sz="4" w:space="0" w:color="auto"/>
              <w:left w:val="single" w:sz="4" w:space="0" w:color="auto"/>
              <w:bottom w:val="single" w:sz="4" w:space="0" w:color="auto"/>
              <w:right w:val="single" w:sz="4" w:space="0" w:color="auto"/>
            </w:tcBorders>
            <w:vAlign w:val="center"/>
          </w:tcPr>
          <w:p w14:paraId="7DC75398" w14:textId="77777777" w:rsidR="00860A64" w:rsidRPr="008721D6" w:rsidRDefault="00860A64" w:rsidP="008721D6">
            <w:pPr>
              <w:pStyle w:val="Bezproreda"/>
              <w:jc w:val="both"/>
              <w:rPr>
                <w:rFonts w:asciiTheme="minorHAnsi" w:hAnsiTheme="minorHAnsi" w:cstheme="minorHAnsi"/>
                <w:szCs w:val="20"/>
                <w:lang w:eastAsia="hr-HR"/>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62DED88A" w14:textId="77777777" w:rsidR="00860A64" w:rsidRPr="008721D6" w:rsidRDefault="00860A64" w:rsidP="008721D6">
            <w:pPr>
              <w:pStyle w:val="Bezproreda"/>
              <w:jc w:val="both"/>
              <w:rPr>
                <w:rFonts w:asciiTheme="minorHAnsi" w:hAnsiTheme="minorHAnsi" w:cstheme="minorHAnsi"/>
                <w:szCs w:val="20"/>
                <w:lang w:eastAsia="hr-HR"/>
              </w:rPr>
            </w:pPr>
          </w:p>
        </w:tc>
        <w:tc>
          <w:tcPr>
            <w:tcW w:w="2427" w:type="pct"/>
            <w:tcBorders>
              <w:top w:val="single" w:sz="4" w:space="0" w:color="auto"/>
              <w:left w:val="single" w:sz="4" w:space="0" w:color="auto"/>
              <w:bottom w:val="single" w:sz="6" w:space="0" w:color="auto"/>
              <w:right w:val="single" w:sz="4" w:space="0" w:color="auto"/>
            </w:tcBorders>
            <w:vAlign w:val="center"/>
          </w:tcPr>
          <w:p w14:paraId="43299378" w14:textId="77E17A4A" w:rsidR="00860A64" w:rsidRPr="000D3F37" w:rsidRDefault="00860A64" w:rsidP="008721D6">
            <w:pPr>
              <w:spacing w:line="240" w:lineRule="auto"/>
              <w:ind w:left="141"/>
              <w:rPr>
                <w:rFonts w:asciiTheme="minorHAnsi" w:eastAsia="Times New Roman" w:hAnsiTheme="minorHAnsi" w:cstheme="minorHAnsi"/>
                <w:sz w:val="20"/>
                <w:szCs w:val="20"/>
                <w:lang w:eastAsia="hr-HR"/>
              </w:rPr>
            </w:pPr>
            <w:r w:rsidRPr="000D3F37">
              <w:rPr>
                <w:rFonts w:asciiTheme="minorHAnsi" w:hAnsiTheme="minorHAnsi" w:cstheme="minorHAnsi"/>
                <w:sz w:val="20"/>
                <w:szCs w:val="20"/>
              </w:rPr>
              <w:t>Popravak telefonske infrastrukture (područne centrale, mjesne centrale, repetitori, stupovi nadzemne telefonske mreže)</w:t>
            </w:r>
          </w:p>
        </w:tc>
        <w:tc>
          <w:tcPr>
            <w:tcW w:w="1437" w:type="pct"/>
            <w:tcBorders>
              <w:top w:val="single" w:sz="4" w:space="0" w:color="auto"/>
              <w:left w:val="single" w:sz="4" w:space="0" w:color="auto"/>
              <w:bottom w:val="single" w:sz="4" w:space="0" w:color="auto"/>
              <w:right w:val="single" w:sz="4" w:space="0" w:color="auto"/>
            </w:tcBorders>
            <w:vAlign w:val="center"/>
          </w:tcPr>
          <w:p w14:paraId="2D0B3265" w14:textId="3E4AC0C1" w:rsidR="00860A64" w:rsidRPr="000D3F37" w:rsidRDefault="00860A64"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0D3F37">
              <w:rPr>
                <w:rFonts w:asciiTheme="minorHAnsi" w:hAnsiTheme="minorHAnsi" w:cstheme="minorHAnsi"/>
                <w:sz w:val="20"/>
                <w:szCs w:val="20"/>
              </w:rPr>
              <w:t xml:space="preserve">Hrvatski telekom d.d. </w:t>
            </w:r>
            <w:r w:rsidR="003C36CD" w:rsidRPr="008721D6">
              <w:rPr>
                <w:rFonts w:asciiTheme="minorHAnsi" w:hAnsiTheme="minorHAnsi" w:cstheme="minorHAnsi"/>
                <w:b/>
                <w:bCs/>
                <w:i/>
                <w:iCs/>
                <w:sz w:val="20"/>
                <w:szCs w:val="20"/>
                <w:u w:val="single"/>
              </w:rPr>
              <w:t xml:space="preserve">(Prilog </w:t>
            </w:r>
            <w:r w:rsidR="003C36CD">
              <w:rPr>
                <w:rFonts w:asciiTheme="minorHAnsi" w:hAnsiTheme="minorHAnsi" w:cstheme="minorHAnsi"/>
                <w:b/>
                <w:bCs/>
                <w:i/>
                <w:iCs/>
                <w:sz w:val="20"/>
                <w:szCs w:val="20"/>
                <w:u w:val="single"/>
              </w:rPr>
              <w:t>11.</w:t>
            </w:r>
            <w:r w:rsidR="003C36CD" w:rsidRPr="008721D6">
              <w:rPr>
                <w:rFonts w:asciiTheme="minorHAnsi" w:hAnsiTheme="minorHAnsi" w:cstheme="minorHAnsi"/>
                <w:b/>
                <w:bCs/>
                <w:i/>
                <w:iCs/>
                <w:sz w:val="20"/>
                <w:szCs w:val="20"/>
                <w:u w:val="single"/>
              </w:rPr>
              <w:t>)</w:t>
            </w:r>
          </w:p>
        </w:tc>
      </w:tr>
      <w:tr w:rsidR="00FB3E93" w:rsidRPr="00EE3F18" w14:paraId="37CDDFD1" w14:textId="77777777" w:rsidTr="008A2C78">
        <w:trPr>
          <w:trHeight w:val="285"/>
          <w:jc w:val="center"/>
        </w:trPr>
        <w:tc>
          <w:tcPr>
            <w:tcW w:w="245" w:type="pct"/>
            <w:vMerge/>
            <w:tcBorders>
              <w:top w:val="single" w:sz="4" w:space="0" w:color="auto"/>
              <w:left w:val="single" w:sz="4" w:space="0" w:color="auto"/>
              <w:bottom w:val="single" w:sz="4" w:space="0" w:color="auto"/>
              <w:right w:val="single" w:sz="4" w:space="0" w:color="auto"/>
            </w:tcBorders>
            <w:vAlign w:val="center"/>
          </w:tcPr>
          <w:p w14:paraId="083A85AE" w14:textId="77777777" w:rsidR="00860A64" w:rsidRPr="008721D6" w:rsidRDefault="00860A64" w:rsidP="008721D6">
            <w:pPr>
              <w:pStyle w:val="Bezproreda"/>
              <w:jc w:val="both"/>
              <w:rPr>
                <w:rFonts w:asciiTheme="minorHAnsi" w:hAnsiTheme="minorHAnsi" w:cstheme="minorHAnsi"/>
                <w:szCs w:val="20"/>
                <w:lang w:eastAsia="hr-HR"/>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48272699" w14:textId="77777777" w:rsidR="00860A64" w:rsidRPr="008721D6" w:rsidRDefault="00860A64" w:rsidP="008721D6">
            <w:pPr>
              <w:pStyle w:val="Bezproreda"/>
              <w:jc w:val="both"/>
              <w:rPr>
                <w:rFonts w:asciiTheme="minorHAnsi" w:hAnsiTheme="minorHAnsi" w:cstheme="minorHAnsi"/>
                <w:szCs w:val="20"/>
                <w:lang w:eastAsia="hr-HR"/>
              </w:rPr>
            </w:pPr>
          </w:p>
        </w:tc>
        <w:tc>
          <w:tcPr>
            <w:tcW w:w="2427" w:type="pct"/>
            <w:tcBorders>
              <w:top w:val="single" w:sz="4" w:space="0" w:color="auto"/>
              <w:left w:val="single" w:sz="4" w:space="0" w:color="auto"/>
              <w:bottom w:val="single" w:sz="6" w:space="0" w:color="auto"/>
              <w:right w:val="single" w:sz="4" w:space="0" w:color="auto"/>
            </w:tcBorders>
            <w:vAlign w:val="center"/>
          </w:tcPr>
          <w:p w14:paraId="2E0F664E" w14:textId="2443D815" w:rsidR="00860A64" w:rsidRPr="000D3F37" w:rsidRDefault="00860A64" w:rsidP="008721D6">
            <w:pPr>
              <w:spacing w:line="240" w:lineRule="auto"/>
              <w:ind w:left="141"/>
              <w:rPr>
                <w:rFonts w:asciiTheme="minorHAnsi" w:eastAsia="Times New Roman" w:hAnsiTheme="minorHAnsi" w:cstheme="minorHAnsi"/>
                <w:sz w:val="20"/>
                <w:szCs w:val="20"/>
                <w:lang w:eastAsia="hr-HR"/>
              </w:rPr>
            </w:pPr>
            <w:r w:rsidRPr="000D3F37">
              <w:rPr>
                <w:rFonts w:asciiTheme="minorHAnsi" w:hAnsiTheme="minorHAnsi" w:cstheme="minorHAnsi"/>
                <w:sz w:val="20"/>
                <w:szCs w:val="20"/>
              </w:rPr>
              <w:t>Popravak prometnica</w:t>
            </w:r>
          </w:p>
        </w:tc>
        <w:tc>
          <w:tcPr>
            <w:tcW w:w="1437" w:type="pct"/>
            <w:tcBorders>
              <w:top w:val="single" w:sz="4" w:space="0" w:color="auto"/>
              <w:left w:val="single" w:sz="4" w:space="0" w:color="auto"/>
              <w:bottom w:val="single" w:sz="4" w:space="0" w:color="auto"/>
              <w:right w:val="single" w:sz="4" w:space="0" w:color="auto"/>
            </w:tcBorders>
            <w:vAlign w:val="center"/>
          </w:tcPr>
          <w:p w14:paraId="1FD48A64" w14:textId="05CA0EF1" w:rsidR="00860A64" w:rsidRPr="000D3F37" w:rsidRDefault="000D3F37"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0D3F37">
              <w:rPr>
                <w:rFonts w:asciiTheme="minorHAnsi" w:hAnsiTheme="minorHAnsi" w:cstheme="minorHAnsi"/>
                <w:sz w:val="20"/>
                <w:szCs w:val="20"/>
              </w:rPr>
              <w:t>Županijska uprava za ceste</w:t>
            </w:r>
            <w:r w:rsidR="00860A64" w:rsidRPr="000D3F37">
              <w:rPr>
                <w:rFonts w:asciiTheme="minorHAnsi" w:hAnsiTheme="minorHAnsi" w:cstheme="minorHAnsi"/>
                <w:sz w:val="20"/>
                <w:szCs w:val="20"/>
              </w:rPr>
              <w:t xml:space="preserve"> </w:t>
            </w:r>
            <w:r w:rsidR="00FF64DA" w:rsidRPr="000D3F37">
              <w:rPr>
                <w:rFonts w:asciiTheme="minorHAnsi" w:hAnsiTheme="minorHAnsi" w:cstheme="minorHAnsi"/>
                <w:sz w:val="20"/>
                <w:szCs w:val="20"/>
              </w:rPr>
              <w:t>Krapinsko-zagorske županije</w:t>
            </w:r>
            <w:r w:rsidR="00EF6F7F" w:rsidRPr="000D3F37">
              <w:rPr>
                <w:rFonts w:asciiTheme="minorHAnsi" w:hAnsiTheme="minorHAnsi" w:cstheme="minorHAnsi"/>
                <w:sz w:val="20"/>
                <w:szCs w:val="20"/>
              </w:rPr>
              <w:t xml:space="preserve"> </w:t>
            </w:r>
            <w:r w:rsidR="00EF6F7F" w:rsidRPr="000D3F37">
              <w:rPr>
                <w:rFonts w:asciiTheme="minorHAnsi" w:hAnsiTheme="minorHAnsi" w:cstheme="minorHAnsi"/>
                <w:b/>
                <w:bCs/>
                <w:i/>
                <w:iCs/>
                <w:sz w:val="20"/>
                <w:szCs w:val="20"/>
                <w:u w:val="single"/>
              </w:rPr>
              <w:t>(Prilog 7.</w:t>
            </w:r>
            <w:r w:rsidR="00E97CEB" w:rsidRPr="000D3F37">
              <w:rPr>
                <w:rFonts w:asciiTheme="minorHAnsi" w:hAnsiTheme="minorHAnsi" w:cstheme="minorHAnsi"/>
                <w:b/>
                <w:bCs/>
                <w:i/>
                <w:iCs/>
                <w:sz w:val="20"/>
                <w:szCs w:val="20"/>
                <w:u w:val="single"/>
              </w:rPr>
              <w:t>4</w:t>
            </w:r>
            <w:r w:rsidR="00EF6F7F" w:rsidRPr="000D3F37">
              <w:rPr>
                <w:rFonts w:asciiTheme="minorHAnsi" w:hAnsiTheme="minorHAnsi" w:cstheme="minorHAnsi"/>
                <w:b/>
                <w:bCs/>
                <w:i/>
                <w:iCs/>
                <w:sz w:val="20"/>
                <w:szCs w:val="20"/>
                <w:u w:val="single"/>
              </w:rPr>
              <w:t>.)</w:t>
            </w:r>
          </w:p>
        </w:tc>
      </w:tr>
      <w:tr w:rsidR="00FB3E93" w:rsidRPr="00EE3F18" w14:paraId="44A09A3F" w14:textId="77777777" w:rsidTr="008A2C78">
        <w:trPr>
          <w:trHeight w:val="493"/>
          <w:jc w:val="center"/>
        </w:trPr>
        <w:tc>
          <w:tcPr>
            <w:tcW w:w="245" w:type="pct"/>
            <w:tcBorders>
              <w:top w:val="single" w:sz="4" w:space="0" w:color="auto"/>
              <w:left w:val="single" w:sz="6" w:space="0" w:color="auto"/>
              <w:bottom w:val="single" w:sz="4" w:space="0" w:color="auto"/>
              <w:right w:val="single" w:sz="6" w:space="0" w:color="auto"/>
            </w:tcBorders>
            <w:vAlign w:val="center"/>
          </w:tcPr>
          <w:p w14:paraId="61E82738" w14:textId="77777777"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3.</w:t>
            </w:r>
          </w:p>
        </w:tc>
        <w:tc>
          <w:tcPr>
            <w:tcW w:w="891" w:type="pct"/>
            <w:tcBorders>
              <w:top w:val="single" w:sz="4" w:space="0" w:color="auto"/>
              <w:left w:val="single" w:sz="6" w:space="0" w:color="auto"/>
              <w:bottom w:val="single" w:sz="4" w:space="0" w:color="auto"/>
              <w:right w:val="single" w:sz="6" w:space="0" w:color="auto"/>
            </w:tcBorders>
            <w:vAlign w:val="center"/>
          </w:tcPr>
          <w:p w14:paraId="223568CF" w14:textId="218CB329" w:rsidR="00860A64" w:rsidRPr="008A2C78" w:rsidRDefault="00860A64" w:rsidP="008A2C78">
            <w:pPr>
              <w:pStyle w:val="Bezproreda"/>
              <w:rPr>
                <w:rFonts w:asciiTheme="minorHAnsi" w:hAnsiTheme="minorHAnsi" w:cstheme="minorHAnsi"/>
                <w:szCs w:val="20"/>
                <w:lang w:eastAsia="hr-HR"/>
              </w:rPr>
            </w:pPr>
            <w:r w:rsidRPr="008A2C78">
              <w:rPr>
                <w:rFonts w:asciiTheme="minorHAnsi" w:hAnsiTheme="minorHAnsi" w:cstheme="minorHAnsi"/>
                <w:szCs w:val="20"/>
                <w:lang w:eastAsia="hr-HR"/>
              </w:rPr>
              <w:t xml:space="preserve">Organizacija gašenja požara (nositelji, zadaće, nadležnosti i usklađivanje), nositelj </w:t>
            </w:r>
            <w:r w:rsidR="00E97CEB" w:rsidRPr="008A2C78">
              <w:rPr>
                <w:rFonts w:asciiTheme="minorHAnsi" w:hAnsiTheme="minorHAnsi" w:cstheme="minorHAnsi"/>
                <w:szCs w:val="20"/>
                <w:lang w:eastAsia="hr-HR"/>
              </w:rPr>
              <w:t>Krapinsko-zagorska</w:t>
            </w:r>
            <w:r w:rsidR="00E54F1E" w:rsidRPr="008A2C78">
              <w:rPr>
                <w:rFonts w:asciiTheme="minorHAnsi" w:hAnsiTheme="minorHAnsi" w:cstheme="minorHAnsi"/>
                <w:szCs w:val="20"/>
                <w:lang w:eastAsia="hr-HR"/>
              </w:rPr>
              <w:t xml:space="preserve"> županija</w:t>
            </w:r>
            <w:r w:rsidRPr="008A2C78">
              <w:rPr>
                <w:rFonts w:asciiTheme="minorHAnsi" w:hAnsiTheme="minorHAnsi" w:cstheme="minorHAnsi"/>
                <w:szCs w:val="20"/>
                <w:lang w:eastAsia="hr-HR"/>
              </w:rPr>
              <w:t xml:space="preserve">, </w:t>
            </w:r>
            <w:r w:rsidR="00E54F1E" w:rsidRPr="008A2C78">
              <w:rPr>
                <w:rFonts w:asciiTheme="minorHAnsi" w:hAnsiTheme="minorHAnsi" w:cstheme="minorHAnsi"/>
                <w:szCs w:val="20"/>
                <w:lang w:eastAsia="hr-HR"/>
              </w:rPr>
              <w:t xml:space="preserve">Vatrogasna zajednica </w:t>
            </w:r>
            <w:r w:rsidR="00FF64DA" w:rsidRPr="008A2C78">
              <w:rPr>
                <w:rFonts w:asciiTheme="minorHAnsi" w:hAnsiTheme="minorHAnsi" w:cstheme="minorHAnsi"/>
                <w:szCs w:val="20"/>
                <w:lang w:eastAsia="hr-HR"/>
              </w:rPr>
              <w:t>Krapinsko-zagorske županije</w:t>
            </w:r>
          </w:p>
        </w:tc>
        <w:tc>
          <w:tcPr>
            <w:tcW w:w="2427" w:type="pct"/>
            <w:tcBorders>
              <w:top w:val="single" w:sz="6" w:space="0" w:color="auto"/>
              <w:left w:val="single" w:sz="6" w:space="0" w:color="auto"/>
              <w:bottom w:val="single" w:sz="6" w:space="0" w:color="auto"/>
              <w:right w:val="single" w:sz="6" w:space="0" w:color="auto"/>
            </w:tcBorders>
            <w:vAlign w:val="center"/>
          </w:tcPr>
          <w:p w14:paraId="10A47082" w14:textId="08328C1B" w:rsidR="00860A64" w:rsidRPr="000D3F37"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0D3F37">
              <w:rPr>
                <w:rFonts w:asciiTheme="minorHAnsi" w:eastAsia="Times New Roman" w:hAnsiTheme="minorHAnsi" w:cstheme="minorHAnsi"/>
                <w:sz w:val="20"/>
                <w:szCs w:val="20"/>
                <w:lang w:eastAsia="hr-HR"/>
              </w:rPr>
              <w:t>Sukladno Planu zaštite od požara i tehničko – tehnoloških nesreća Stožer</w:t>
            </w:r>
            <w:r w:rsidR="005462F8">
              <w:t xml:space="preserve"> </w:t>
            </w:r>
            <w:r w:rsidR="005462F8" w:rsidRPr="005462F8">
              <w:rPr>
                <w:rFonts w:asciiTheme="minorHAnsi" w:eastAsia="Times New Roman" w:hAnsiTheme="minorHAnsi" w:cstheme="minorHAnsi"/>
                <w:sz w:val="20"/>
                <w:szCs w:val="20"/>
                <w:lang w:eastAsia="hr-HR"/>
              </w:rPr>
              <w:t>civilne zaštite Krapinsko-zagorske županije</w:t>
            </w:r>
            <w:r w:rsidRPr="000D3F37">
              <w:rPr>
                <w:rFonts w:asciiTheme="minorHAnsi" w:eastAsia="Times New Roman" w:hAnsiTheme="minorHAnsi" w:cstheme="minorHAnsi"/>
                <w:sz w:val="20"/>
                <w:szCs w:val="20"/>
                <w:lang w:eastAsia="hr-HR"/>
              </w:rPr>
              <w:t xml:space="preserve"> prikuplja informacije o požarnoj </w:t>
            </w:r>
            <w:r w:rsidR="00566E88">
              <w:rPr>
                <w:rFonts w:asciiTheme="minorHAnsi" w:eastAsia="Times New Roman" w:hAnsiTheme="minorHAnsi" w:cstheme="minorHAnsi"/>
                <w:sz w:val="20"/>
                <w:szCs w:val="20"/>
                <w:lang w:eastAsia="hr-HR"/>
              </w:rPr>
              <w:t>opasnosti, a za to je zadužen</w:t>
            </w:r>
            <w:r w:rsidRPr="000D3F37">
              <w:rPr>
                <w:rFonts w:asciiTheme="minorHAnsi" w:eastAsia="Times New Roman" w:hAnsiTheme="minorHAnsi" w:cstheme="minorHAnsi"/>
                <w:sz w:val="20"/>
                <w:szCs w:val="20"/>
                <w:lang w:eastAsia="hr-HR"/>
              </w:rPr>
              <w:t xml:space="preserve"> član Stožera</w:t>
            </w:r>
            <w:r w:rsidR="005462F8">
              <w:t xml:space="preserve"> </w:t>
            </w:r>
            <w:r w:rsidR="005462F8" w:rsidRPr="005462F8">
              <w:rPr>
                <w:rFonts w:asciiTheme="minorHAnsi" w:eastAsia="Times New Roman" w:hAnsiTheme="minorHAnsi" w:cstheme="minorHAnsi"/>
                <w:sz w:val="20"/>
                <w:szCs w:val="20"/>
                <w:lang w:eastAsia="hr-HR"/>
              </w:rPr>
              <w:t>civilne zaštite Krapinsko-zagorske županije</w:t>
            </w:r>
            <w:r w:rsidRPr="000D3F37">
              <w:rPr>
                <w:rFonts w:asciiTheme="minorHAnsi" w:eastAsia="Times New Roman" w:hAnsiTheme="minorHAnsi" w:cstheme="minorHAnsi"/>
                <w:sz w:val="20"/>
                <w:szCs w:val="20"/>
                <w:lang w:eastAsia="hr-HR"/>
              </w:rPr>
              <w:t xml:space="preserve"> za protupožarnu zaštitu,</w:t>
            </w:r>
          </w:p>
          <w:p w14:paraId="0F7CE23A" w14:textId="142E7D84" w:rsidR="00860A64" w:rsidRPr="000D3F37"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0D3F37">
              <w:rPr>
                <w:rFonts w:asciiTheme="minorHAnsi" w:eastAsia="Times New Roman" w:hAnsiTheme="minorHAnsi" w:cstheme="minorHAnsi"/>
                <w:sz w:val="20"/>
                <w:szCs w:val="20"/>
                <w:lang w:eastAsia="hr-HR"/>
              </w:rPr>
              <w:t xml:space="preserve">Stožer </w:t>
            </w:r>
            <w:r w:rsidR="005462F8" w:rsidRPr="005462F8">
              <w:rPr>
                <w:rFonts w:asciiTheme="minorHAnsi" w:eastAsia="Times New Roman" w:hAnsiTheme="minorHAnsi" w:cstheme="minorHAnsi"/>
                <w:sz w:val="20"/>
                <w:szCs w:val="20"/>
                <w:lang w:eastAsia="hr-HR"/>
              </w:rPr>
              <w:t xml:space="preserve">civilne zaštite Krapinsko-zagorske županije </w:t>
            </w:r>
            <w:r w:rsidRPr="000D3F37">
              <w:rPr>
                <w:rFonts w:asciiTheme="minorHAnsi" w:eastAsia="Times New Roman" w:hAnsiTheme="minorHAnsi" w:cstheme="minorHAnsi"/>
                <w:sz w:val="20"/>
                <w:szCs w:val="20"/>
                <w:lang w:eastAsia="hr-HR"/>
              </w:rPr>
              <w:t>se informira o potrebi iskapčanja pojedinih energenta na prijedlog člana Stožera</w:t>
            </w:r>
            <w:r w:rsidR="005462F8">
              <w:t xml:space="preserve"> </w:t>
            </w:r>
            <w:r w:rsidR="005462F8" w:rsidRPr="005462F8">
              <w:rPr>
                <w:rFonts w:asciiTheme="minorHAnsi" w:eastAsia="Times New Roman" w:hAnsiTheme="minorHAnsi" w:cstheme="minorHAnsi"/>
                <w:sz w:val="20"/>
                <w:szCs w:val="20"/>
                <w:lang w:eastAsia="hr-HR"/>
              </w:rPr>
              <w:t>civilne zaštite Krapinsko-zagorske županije</w:t>
            </w:r>
            <w:r w:rsidRPr="000D3F37">
              <w:rPr>
                <w:rFonts w:asciiTheme="minorHAnsi" w:eastAsia="Times New Roman" w:hAnsiTheme="minorHAnsi" w:cstheme="minorHAnsi"/>
                <w:sz w:val="20"/>
                <w:szCs w:val="20"/>
                <w:lang w:eastAsia="hr-HR"/>
              </w:rPr>
              <w:t xml:space="preserve"> za protupožarnu zaštitu,</w:t>
            </w:r>
          </w:p>
          <w:p w14:paraId="44FF8AFC" w14:textId="0173995F" w:rsidR="00860A64" w:rsidRPr="000D3F37"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0D3F37">
              <w:rPr>
                <w:rFonts w:asciiTheme="minorHAnsi" w:eastAsia="Times New Roman" w:hAnsiTheme="minorHAnsi" w:cstheme="minorHAnsi"/>
                <w:sz w:val="20"/>
                <w:szCs w:val="20"/>
                <w:lang w:eastAsia="hr-HR"/>
              </w:rPr>
              <w:t xml:space="preserve">Ukoliko vatrogasne snage ne mogu sanirati nastalu požarnu opasnost zatražit će pomoć od županijskog vatrogasnog zapovjednika sukladno Procjeni ugroženosti od požara i tehnoloških eksplozija </w:t>
            </w:r>
            <w:r w:rsidR="00FF64DA" w:rsidRPr="000D3F37">
              <w:rPr>
                <w:rFonts w:asciiTheme="minorHAnsi" w:eastAsia="Times New Roman" w:hAnsiTheme="minorHAnsi" w:cstheme="minorHAnsi"/>
                <w:sz w:val="20"/>
                <w:szCs w:val="20"/>
                <w:lang w:eastAsia="hr-HR"/>
              </w:rPr>
              <w:t>Krapinsko-zagorske županije</w:t>
            </w:r>
            <w:r w:rsidRPr="000D3F37">
              <w:rPr>
                <w:rFonts w:asciiTheme="minorHAnsi" w:eastAsia="Times New Roman" w:hAnsiTheme="minorHAnsi" w:cstheme="minorHAnsi"/>
                <w:sz w:val="20"/>
                <w:szCs w:val="20"/>
                <w:lang w:eastAsia="hr-HR"/>
              </w:rPr>
              <w:t>.</w:t>
            </w:r>
          </w:p>
        </w:tc>
        <w:tc>
          <w:tcPr>
            <w:tcW w:w="1437" w:type="pct"/>
            <w:tcBorders>
              <w:top w:val="single" w:sz="6" w:space="0" w:color="auto"/>
              <w:left w:val="single" w:sz="6" w:space="0" w:color="auto"/>
              <w:bottom w:val="single" w:sz="6" w:space="0" w:color="auto"/>
              <w:right w:val="single" w:sz="6" w:space="0" w:color="auto"/>
            </w:tcBorders>
            <w:vAlign w:val="center"/>
          </w:tcPr>
          <w:p w14:paraId="4AE815FE" w14:textId="17D9FC51" w:rsidR="00860A64" w:rsidRPr="000D3F37" w:rsidRDefault="00BA3914"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0D3F37">
              <w:rPr>
                <w:rFonts w:asciiTheme="minorHAnsi" w:hAnsiTheme="minorHAnsi" w:cstheme="minorHAnsi"/>
                <w:sz w:val="20"/>
                <w:szCs w:val="20"/>
              </w:rPr>
              <w:t>V</w:t>
            </w:r>
            <w:r w:rsidR="00860A64" w:rsidRPr="000D3F37">
              <w:rPr>
                <w:rFonts w:asciiTheme="minorHAnsi" w:hAnsiTheme="minorHAnsi" w:cstheme="minorHAnsi"/>
                <w:sz w:val="20"/>
                <w:szCs w:val="20"/>
              </w:rPr>
              <w:t>atrogasn</w:t>
            </w:r>
            <w:r w:rsidRPr="000D3F37">
              <w:rPr>
                <w:rFonts w:asciiTheme="minorHAnsi" w:hAnsiTheme="minorHAnsi" w:cstheme="minorHAnsi"/>
                <w:sz w:val="20"/>
                <w:szCs w:val="20"/>
              </w:rPr>
              <w:t>a</w:t>
            </w:r>
            <w:r w:rsidR="00860A64" w:rsidRPr="000D3F37">
              <w:rPr>
                <w:rFonts w:asciiTheme="minorHAnsi" w:hAnsiTheme="minorHAnsi" w:cstheme="minorHAnsi"/>
                <w:sz w:val="20"/>
                <w:szCs w:val="20"/>
              </w:rPr>
              <w:t xml:space="preserve"> </w:t>
            </w:r>
            <w:r w:rsidRPr="000D3F37">
              <w:rPr>
                <w:rFonts w:asciiTheme="minorHAnsi" w:hAnsiTheme="minorHAnsi" w:cstheme="minorHAnsi"/>
                <w:sz w:val="20"/>
                <w:szCs w:val="20"/>
              </w:rPr>
              <w:t xml:space="preserve">zajednica </w:t>
            </w:r>
            <w:r w:rsidR="00FF64DA" w:rsidRPr="000D3F37">
              <w:rPr>
                <w:rFonts w:asciiTheme="minorHAnsi" w:hAnsiTheme="minorHAnsi" w:cstheme="minorHAnsi"/>
                <w:sz w:val="20"/>
                <w:szCs w:val="20"/>
              </w:rPr>
              <w:t>Krapinsko-zagorske županije</w:t>
            </w:r>
            <w:r w:rsidR="00EF6F7F" w:rsidRPr="000D3F37">
              <w:rPr>
                <w:rFonts w:asciiTheme="minorHAnsi" w:hAnsiTheme="minorHAnsi" w:cstheme="minorHAnsi"/>
                <w:sz w:val="20"/>
                <w:szCs w:val="20"/>
              </w:rPr>
              <w:t xml:space="preserve"> </w:t>
            </w:r>
            <w:r w:rsidR="00EF6F7F" w:rsidRPr="000D3F37">
              <w:rPr>
                <w:rFonts w:asciiTheme="minorHAnsi" w:hAnsiTheme="minorHAnsi" w:cstheme="minorHAnsi"/>
                <w:b/>
                <w:bCs/>
                <w:i/>
                <w:iCs/>
                <w:sz w:val="20"/>
                <w:szCs w:val="20"/>
                <w:u w:val="single"/>
              </w:rPr>
              <w:t>(Prilog 2.)</w:t>
            </w:r>
          </w:p>
        </w:tc>
      </w:tr>
      <w:tr w:rsidR="00FB3E93" w:rsidRPr="00EE3F18" w14:paraId="25C50CD3" w14:textId="77777777" w:rsidTr="008A2C78">
        <w:trPr>
          <w:trHeight w:val="299"/>
          <w:jc w:val="center"/>
        </w:trPr>
        <w:tc>
          <w:tcPr>
            <w:tcW w:w="245" w:type="pct"/>
            <w:vMerge w:val="restart"/>
            <w:tcBorders>
              <w:top w:val="single" w:sz="4" w:space="0" w:color="auto"/>
              <w:left w:val="single" w:sz="4" w:space="0" w:color="auto"/>
              <w:bottom w:val="single" w:sz="4" w:space="0" w:color="auto"/>
              <w:right w:val="single" w:sz="4" w:space="0" w:color="auto"/>
            </w:tcBorders>
            <w:vAlign w:val="center"/>
          </w:tcPr>
          <w:p w14:paraId="604A4F15" w14:textId="77777777"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4.</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14:paraId="1DC8BD8F" w14:textId="4B1FC3C8" w:rsidR="00860A64" w:rsidRPr="008A2C78" w:rsidRDefault="00860A64" w:rsidP="008A2C78">
            <w:pPr>
              <w:pStyle w:val="Bezproreda"/>
              <w:rPr>
                <w:rFonts w:asciiTheme="minorHAnsi" w:hAnsiTheme="minorHAnsi" w:cstheme="minorHAnsi"/>
                <w:szCs w:val="20"/>
                <w:lang w:eastAsia="hr-HR"/>
              </w:rPr>
            </w:pPr>
            <w:r w:rsidRPr="008A2C78">
              <w:rPr>
                <w:rFonts w:asciiTheme="minorHAnsi" w:hAnsiTheme="minorHAnsi" w:cstheme="minorHAnsi"/>
                <w:szCs w:val="20"/>
                <w:lang w:eastAsia="hr-HR"/>
              </w:rPr>
              <w:t>Organizacija reguliranje prometa i osiguranja za vrijeme intervencija, nositelj Stožer</w:t>
            </w:r>
            <w:r w:rsidR="005462F8">
              <w:t xml:space="preserve"> </w:t>
            </w:r>
            <w:r w:rsidR="005462F8" w:rsidRPr="005462F8">
              <w:rPr>
                <w:rFonts w:asciiTheme="minorHAnsi" w:hAnsiTheme="minorHAnsi" w:cstheme="minorHAnsi"/>
                <w:szCs w:val="20"/>
                <w:lang w:eastAsia="hr-HR"/>
              </w:rPr>
              <w:t>civilne zaštite Krapinsko-zagorske županije</w:t>
            </w:r>
            <w:r w:rsidRPr="008A2C78">
              <w:rPr>
                <w:rFonts w:asciiTheme="minorHAnsi" w:hAnsiTheme="minorHAnsi" w:cstheme="minorHAnsi"/>
                <w:szCs w:val="20"/>
                <w:lang w:eastAsia="hr-HR"/>
              </w:rPr>
              <w:t>, P</w:t>
            </w:r>
            <w:r w:rsidR="00F0675C">
              <w:rPr>
                <w:rFonts w:asciiTheme="minorHAnsi" w:hAnsiTheme="minorHAnsi" w:cstheme="minorHAnsi"/>
                <w:szCs w:val="20"/>
                <w:lang w:eastAsia="hr-HR"/>
              </w:rPr>
              <w:t>U</w:t>
            </w:r>
            <w:r w:rsidRPr="008A2C78">
              <w:rPr>
                <w:rFonts w:asciiTheme="minorHAnsi" w:hAnsiTheme="minorHAnsi" w:cstheme="minorHAnsi"/>
                <w:szCs w:val="20"/>
                <w:lang w:eastAsia="hr-HR"/>
              </w:rPr>
              <w:t xml:space="preserve"> </w:t>
            </w:r>
            <w:r w:rsidR="00E43E85" w:rsidRPr="008A2C78">
              <w:rPr>
                <w:rFonts w:asciiTheme="minorHAnsi" w:hAnsiTheme="minorHAnsi" w:cstheme="minorHAnsi"/>
                <w:szCs w:val="20"/>
                <w:lang w:eastAsia="hr-HR"/>
              </w:rPr>
              <w:t>k</w:t>
            </w:r>
            <w:r w:rsidR="0055190E" w:rsidRPr="008A2C78">
              <w:rPr>
                <w:rFonts w:asciiTheme="minorHAnsi" w:hAnsiTheme="minorHAnsi" w:cstheme="minorHAnsi"/>
                <w:szCs w:val="20"/>
                <w:lang w:eastAsia="hr-HR"/>
              </w:rPr>
              <w:t xml:space="preserve">rapinsko zagorska, PP </w:t>
            </w:r>
            <w:r w:rsidR="008A2C78" w:rsidRPr="008A2C78">
              <w:rPr>
                <w:rFonts w:asciiTheme="minorHAnsi" w:hAnsiTheme="minorHAnsi" w:cstheme="minorHAnsi"/>
                <w:szCs w:val="20"/>
                <w:lang w:eastAsia="hr-HR"/>
              </w:rPr>
              <w:t>ovisno o mjestu događaja</w:t>
            </w:r>
          </w:p>
        </w:tc>
        <w:tc>
          <w:tcPr>
            <w:tcW w:w="2427" w:type="pct"/>
            <w:tcBorders>
              <w:top w:val="single" w:sz="6" w:space="0" w:color="auto"/>
              <w:left w:val="single" w:sz="4" w:space="0" w:color="auto"/>
              <w:bottom w:val="single" w:sz="4" w:space="0" w:color="auto"/>
              <w:right w:val="single" w:sz="6" w:space="0" w:color="auto"/>
            </w:tcBorders>
            <w:vAlign w:val="center"/>
          </w:tcPr>
          <w:p w14:paraId="578CD5F4" w14:textId="6DC0F68C" w:rsidR="00860A64" w:rsidRPr="000D3F37"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0D3F37">
              <w:rPr>
                <w:rFonts w:asciiTheme="minorHAnsi" w:eastAsia="Times New Roman" w:hAnsiTheme="minorHAnsi" w:cstheme="minorHAnsi"/>
                <w:sz w:val="20"/>
                <w:szCs w:val="20"/>
                <w:lang w:eastAsia="hr-HR"/>
              </w:rPr>
              <w:t>Stožer</w:t>
            </w:r>
            <w:r w:rsidR="005462F8">
              <w:t xml:space="preserve"> </w:t>
            </w:r>
            <w:r w:rsidR="005462F8" w:rsidRPr="005462F8">
              <w:rPr>
                <w:rFonts w:asciiTheme="minorHAnsi" w:eastAsia="Times New Roman" w:hAnsiTheme="minorHAnsi" w:cstheme="minorHAnsi"/>
                <w:sz w:val="20"/>
                <w:szCs w:val="20"/>
                <w:lang w:eastAsia="hr-HR"/>
              </w:rPr>
              <w:t>civilne zaštite Krapinsko-zagorske županije</w:t>
            </w:r>
            <w:r w:rsidRPr="000D3F37">
              <w:rPr>
                <w:rFonts w:asciiTheme="minorHAnsi" w:eastAsia="Times New Roman" w:hAnsiTheme="minorHAnsi" w:cstheme="minorHAnsi"/>
                <w:sz w:val="20"/>
                <w:szCs w:val="20"/>
                <w:lang w:eastAsia="hr-HR"/>
              </w:rPr>
              <w:t xml:space="preserve"> definira prioritete u sanaciji prometnica</w:t>
            </w:r>
          </w:p>
        </w:tc>
        <w:tc>
          <w:tcPr>
            <w:tcW w:w="1437" w:type="pct"/>
            <w:tcBorders>
              <w:top w:val="single" w:sz="6" w:space="0" w:color="auto"/>
              <w:left w:val="single" w:sz="6" w:space="0" w:color="auto"/>
              <w:bottom w:val="single" w:sz="4" w:space="0" w:color="auto"/>
              <w:right w:val="single" w:sz="6" w:space="0" w:color="auto"/>
            </w:tcBorders>
            <w:vAlign w:val="center"/>
          </w:tcPr>
          <w:p w14:paraId="73E7FC40" w14:textId="51C9F6F7" w:rsidR="00860A64" w:rsidRPr="000D3F37" w:rsidRDefault="00860A64"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0D3F37">
              <w:rPr>
                <w:rFonts w:asciiTheme="minorHAnsi" w:hAnsiTheme="minorHAnsi" w:cstheme="minorHAnsi"/>
                <w:sz w:val="20"/>
                <w:szCs w:val="20"/>
              </w:rPr>
              <w:t xml:space="preserve">Stožer civilne zaštite </w:t>
            </w:r>
            <w:r w:rsidR="00FF64DA" w:rsidRPr="000D3F37">
              <w:rPr>
                <w:rFonts w:asciiTheme="minorHAnsi" w:hAnsiTheme="minorHAnsi" w:cstheme="minorHAnsi"/>
                <w:sz w:val="20"/>
                <w:szCs w:val="20"/>
              </w:rPr>
              <w:t>Krapinsko-zagorske županije</w:t>
            </w:r>
            <w:r w:rsidR="00EF6F7F" w:rsidRPr="000D3F37">
              <w:rPr>
                <w:rFonts w:asciiTheme="minorHAnsi" w:hAnsiTheme="minorHAnsi" w:cstheme="minorHAnsi"/>
                <w:sz w:val="20"/>
                <w:szCs w:val="20"/>
              </w:rPr>
              <w:t xml:space="preserve"> </w:t>
            </w:r>
            <w:r w:rsidR="00EF6F7F" w:rsidRPr="000D3F37">
              <w:rPr>
                <w:rFonts w:asciiTheme="minorHAnsi" w:hAnsiTheme="minorHAnsi" w:cstheme="minorHAnsi"/>
                <w:b/>
                <w:bCs/>
                <w:i/>
                <w:iCs/>
                <w:sz w:val="20"/>
                <w:szCs w:val="20"/>
                <w:u w:val="single"/>
              </w:rPr>
              <w:t>(Prilog 1.)</w:t>
            </w:r>
          </w:p>
        </w:tc>
      </w:tr>
      <w:tr w:rsidR="00FB3E93" w:rsidRPr="00EE3F18" w14:paraId="3303B182" w14:textId="77777777" w:rsidTr="008A2C78">
        <w:trPr>
          <w:trHeight w:val="743"/>
          <w:jc w:val="center"/>
        </w:trPr>
        <w:tc>
          <w:tcPr>
            <w:tcW w:w="245" w:type="pct"/>
            <w:vMerge/>
            <w:tcBorders>
              <w:top w:val="single" w:sz="4" w:space="0" w:color="auto"/>
              <w:left w:val="single" w:sz="4" w:space="0" w:color="auto"/>
              <w:bottom w:val="single" w:sz="4" w:space="0" w:color="auto"/>
              <w:right w:val="single" w:sz="4" w:space="0" w:color="auto"/>
            </w:tcBorders>
            <w:vAlign w:val="center"/>
          </w:tcPr>
          <w:p w14:paraId="1389D1F2" w14:textId="77777777" w:rsidR="00860A64" w:rsidRPr="008721D6" w:rsidRDefault="00860A64" w:rsidP="008721D6">
            <w:pPr>
              <w:pStyle w:val="Bezproreda"/>
              <w:jc w:val="both"/>
              <w:rPr>
                <w:rFonts w:asciiTheme="minorHAnsi" w:hAnsiTheme="minorHAnsi" w:cstheme="minorHAnsi"/>
                <w:szCs w:val="20"/>
                <w:lang w:eastAsia="hr-HR"/>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2947FBD8" w14:textId="77777777" w:rsidR="00860A64" w:rsidRPr="008A2C78" w:rsidRDefault="00860A64" w:rsidP="008A2C78">
            <w:pPr>
              <w:pStyle w:val="Bezproreda"/>
              <w:rPr>
                <w:rFonts w:asciiTheme="minorHAnsi" w:hAnsiTheme="minorHAnsi" w:cstheme="minorHAnsi"/>
                <w:szCs w:val="20"/>
                <w:lang w:eastAsia="hr-HR"/>
              </w:rPr>
            </w:pPr>
          </w:p>
        </w:tc>
        <w:tc>
          <w:tcPr>
            <w:tcW w:w="2427" w:type="pct"/>
            <w:tcBorders>
              <w:top w:val="single" w:sz="4" w:space="0" w:color="auto"/>
              <w:left w:val="single" w:sz="4" w:space="0" w:color="auto"/>
              <w:bottom w:val="single" w:sz="4" w:space="0" w:color="auto"/>
              <w:right w:val="single" w:sz="6" w:space="0" w:color="auto"/>
            </w:tcBorders>
            <w:vAlign w:val="center"/>
          </w:tcPr>
          <w:p w14:paraId="01982B2C" w14:textId="12A95185" w:rsidR="00860A64" w:rsidRPr="000D3F37"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0D3F37">
              <w:rPr>
                <w:rFonts w:asciiTheme="minorHAnsi" w:eastAsia="Times New Roman" w:hAnsiTheme="minorHAnsi" w:cstheme="minorHAnsi"/>
                <w:sz w:val="20"/>
                <w:szCs w:val="20"/>
                <w:lang w:eastAsia="hr-HR"/>
              </w:rPr>
              <w:t xml:space="preserve">za ocjenu stanja i funkcionalnosti prometa i komunikacijskih sustava i objekata zadužena je PU </w:t>
            </w:r>
            <w:r w:rsidR="0055190E" w:rsidRPr="000D3F37">
              <w:rPr>
                <w:rFonts w:asciiTheme="minorHAnsi" w:eastAsia="Times New Roman" w:hAnsiTheme="minorHAnsi" w:cstheme="minorHAnsi"/>
                <w:sz w:val="20"/>
                <w:szCs w:val="20"/>
                <w:lang w:eastAsia="hr-HR"/>
              </w:rPr>
              <w:t>Krapinsko-zagorska,</w:t>
            </w:r>
            <w:r w:rsidRPr="000D3F37">
              <w:rPr>
                <w:rFonts w:asciiTheme="minorHAnsi" w:eastAsia="Times New Roman" w:hAnsiTheme="minorHAnsi" w:cstheme="minorHAnsi"/>
                <w:sz w:val="20"/>
                <w:szCs w:val="20"/>
                <w:lang w:eastAsia="hr-HR"/>
              </w:rPr>
              <w:t xml:space="preserve"> Županijska uprava za ceste </w:t>
            </w:r>
            <w:r w:rsidR="0055190E" w:rsidRPr="000D3F37">
              <w:rPr>
                <w:rFonts w:asciiTheme="minorHAnsi" w:eastAsia="Times New Roman" w:hAnsiTheme="minorHAnsi" w:cstheme="minorHAnsi"/>
                <w:sz w:val="20"/>
                <w:szCs w:val="20"/>
                <w:lang w:eastAsia="hr-HR"/>
              </w:rPr>
              <w:t>Krapinsko</w:t>
            </w:r>
            <w:r w:rsidR="005462F8">
              <w:rPr>
                <w:rFonts w:asciiTheme="minorHAnsi" w:eastAsia="Times New Roman" w:hAnsiTheme="minorHAnsi" w:cstheme="minorHAnsi"/>
                <w:sz w:val="20"/>
                <w:szCs w:val="20"/>
                <w:lang w:eastAsia="hr-HR"/>
              </w:rPr>
              <w:t>-</w:t>
            </w:r>
            <w:r w:rsidR="0055190E" w:rsidRPr="000D3F37">
              <w:rPr>
                <w:rFonts w:asciiTheme="minorHAnsi" w:eastAsia="Times New Roman" w:hAnsiTheme="minorHAnsi" w:cstheme="minorHAnsi"/>
                <w:sz w:val="20"/>
                <w:szCs w:val="20"/>
                <w:lang w:eastAsia="hr-HR"/>
              </w:rPr>
              <w:t xml:space="preserve"> – zagorske </w:t>
            </w:r>
            <w:r w:rsidRPr="000D3F37">
              <w:rPr>
                <w:rFonts w:asciiTheme="minorHAnsi" w:eastAsia="Times New Roman" w:hAnsiTheme="minorHAnsi" w:cstheme="minorHAnsi"/>
                <w:sz w:val="20"/>
                <w:szCs w:val="20"/>
                <w:lang w:eastAsia="hr-HR"/>
              </w:rPr>
              <w:t xml:space="preserve">  županije, </w:t>
            </w:r>
          </w:p>
          <w:p w14:paraId="45BCE105" w14:textId="1162B43D" w:rsidR="00860A64" w:rsidRPr="000D3F37"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0D3F37">
              <w:rPr>
                <w:rFonts w:asciiTheme="minorHAnsi" w:eastAsia="Times New Roman" w:hAnsiTheme="minorHAnsi" w:cstheme="minorHAnsi"/>
                <w:sz w:val="20"/>
                <w:szCs w:val="20"/>
                <w:lang w:eastAsia="hr-HR"/>
              </w:rPr>
              <w:t xml:space="preserve">donošenje odluka o zabrani cestovnog  prometa poradi zaštite sigurnosti na pogođenom području u nadležnosti je PU </w:t>
            </w:r>
            <w:r w:rsidR="0055190E" w:rsidRPr="000D3F37">
              <w:rPr>
                <w:rFonts w:asciiTheme="minorHAnsi" w:eastAsia="Times New Roman" w:hAnsiTheme="minorHAnsi" w:cstheme="minorHAnsi"/>
                <w:sz w:val="20"/>
                <w:szCs w:val="20"/>
                <w:lang w:eastAsia="hr-HR"/>
              </w:rPr>
              <w:t>Krapinsko</w:t>
            </w:r>
            <w:r w:rsidR="005462F8">
              <w:rPr>
                <w:rFonts w:asciiTheme="minorHAnsi" w:eastAsia="Times New Roman" w:hAnsiTheme="minorHAnsi" w:cstheme="minorHAnsi"/>
                <w:sz w:val="20"/>
                <w:szCs w:val="20"/>
                <w:lang w:eastAsia="hr-HR"/>
              </w:rPr>
              <w:t>-</w:t>
            </w:r>
            <w:r w:rsidR="0055190E" w:rsidRPr="000D3F37">
              <w:rPr>
                <w:rFonts w:asciiTheme="minorHAnsi" w:eastAsia="Times New Roman" w:hAnsiTheme="minorHAnsi" w:cstheme="minorHAnsi"/>
                <w:sz w:val="20"/>
                <w:szCs w:val="20"/>
                <w:lang w:eastAsia="hr-HR"/>
              </w:rPr>
              <w:t>zagorske</w:t>
            </w:r>
          </w:p>
          <w:p w14:paraId="7A1152D5" w14:textId="2CC49446" w:rsidR="00860A64" w:rsidRPr="000D3F37"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0D3F37">
              <w:rPr>
                <w:rFonts w:asciiTheme="minorHAnsi" w:eastAsia="Times New Roman" w:hAnsiTheme="minorHAnsi" w:cstheme="minorHAnsi"/>
                <w:sz w:val="20"/>
                <w:szCs w:val="20"/>
                <w:lang w:eastAsia="hr-HR"/>
              </w:rPr>
              <w:t xml:space="preserve">uspostavu alternativnih prometnih pravaca provodi PU </w:t>
            </w:r>
            <w:r w:rsidR="0055190E" w:rsidRPr="000D3F37">
              <w:rPr>
                <w:rFonts w:asciiTheme="minorHAnsi" w:eastAsia="Times New Roman" w:hAnsiTheme="minorHAnsi" w:cstheme="minorHAnsi"/>
                <w:sz w:val="20"/>
                <w:szCs w:val="20"/>
                <w:lang w:eastAsia="hr-HR"/>
              </w:rPr>
              <w:t>Krapinsko-zagorska</w:t>
            </w:r>
            <w:r w:rsidRPr="000D3F37">
              <w:rPr>
                <w:rFonts w:asciiTheme="minorHAnsi" w:eastAsia="Times New Roman" w:hAnsiTheme="minorHAnsi" w:cstheme="minorHAnsi"/>
                <w:sz w:val="20"/>
                <w:szCs w:val="20"/>
                <w:lang w:eastAsia="hr-HR"/>
              </w:rPr>
              <w:t xml:space="preserve">,  </w:t>
            </w:r>
          </w:p>
          <w:p w14:paraId="05A3AEC4" w14:textId="0AFEA3D3" w:rsidR="00860A64" w:rsidRPr="000D3F37"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0D3F37">
              <w:rPr>
                <w:rFonts w:asciiTheme="minorHAnsi" w:eastAsia="Times New Roman" w:hAnsiTheme="minorHAnsi" w:cstheme="minorHAnsi"/>
                <w:sz w:val="20"/>
                <w:szCs w:val="20"/>
                <w:lang w:eastAsia="hr-HR"/>
              </w:rPr>
              <w:t xml:space="preserve">nadzor i čuvanje ugroženog područja provodi PU </w:t>
            </w:r>
            <w:r w:rsidR="0055190E" w:rsidRPr="000D3F37">
              <w:rPr>
                <w:rFonts w:asciiTheme="minorHAnsi" w:eastAsia="Times New Roman" w:hAnsiTheme="minorHAnsi" w:cstheme="minorHAnsi"/>
                <w:sz w:val="20"/>
                <w:szCs w:val="20"/>
                <w:lang w:eastAsia="hr-HR"/>
              </w:rPr>
              <w:t>Krapinsko-zagorska</w:t>
            </w:r>
          </w:p>
          <w:p w14:paraId="73745291" w14:textId="2569A0B4" w:rsidR="00860A64" w:rsidRPr="000D3F37"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0D3F37">
              <w:rPr>
                <w:rFonts w:asciiTheme="minorHAnsi" w:eastAsia="Times New Roman" w:hAnsiTheme="minorHAnsi" w:cstheme="minorHAnsi"/>
                <w:sz w:val="20"/>
                <w:szCs w:val="20"/>
                <w:lang w:eastAsia="hr-HR"/>
              </w:rPr>
              <w:t xml:space="preserve">osiguravanje područja intervencija provodi PU </w:t>
            </w:r>
            <w:r w:rsidR="0055190E" w:rsidRPr="000D3F37">
              <w:rPr>
                <w:rFonts w:asciiTheme="minorHAnsi" w:eastAsia="Times New Roman" w:hAnsiTheme="minorHAnsi" w:cstheme="minorHAnsi"/>
                <w:sz w:val="20"/>
                <w:szCs w:val="20"/>
                <w:lang w:eastAsia="hr-HR"/>
              </w:rPr>
              <w:t>Krapinsko - zagorska</w:t>
            </w:r>
          </w:p>
        </w:tc>
        <w:tc>
          <w:tcPr>
            <w:tcW w:w="1437" w:type="pct"/>
            <w:tcBorders>
              <w:top w:val="single" w:sz="4" w:space="0" w:color="auto"/>
              <w:left w:val="single" w:sz="6" w:space="0" w:color="auto"/>
              <w:bottom w:val="single" w:sz="4" w:space="0" w:color="auto"/>
              <w:right w:val="single" w:sz="6" w:space="0" w:color="auto"/>
            </w:tcBorders>
            <w:vAlign w:val="center"/>
          </w:tcPr>
          <w:p w14:paraId="50907BD0" w14:textId="75673EDB" w:rsidR="00860A64" w:rsidRPr="000D3F37" w:rsidRDefault="00E43E85"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0D3F37">
              <w:rPr>
                <w:rFonts w:asciiTheme="minorHAnsi" w:hAnsiTheme="minorHAnsi" w:cstheme="minorHAnsi"/>
                <w:sz w:val="20"/>
                <w:szCs w:val="20"/>
              </w:rPr>
              <w:t>P</w:t>
            </w:r>
            <w:r w:rsidR="00F0675C">
              <w:rPr>
                <w:rFonts w:asciiTheme="minorHAnsi" w:hAnsiTheme="minorHAnsi" w:cstheme="minorHAnsi"/>
                <w:sz w:val="20"/>
                <w:szCs w:val="20"/>
              </w:rPr>
              <w:t xml:space="preserve">U </w:t>
            </w:r>
            <w:r w:rsidRPr="000D3F37">
              <w:rPr>
                <w:rFonts w:asciiTheme="minorHAnsi" w:hAnsiTheme="minorHAnsi" w:cstheme="minorHAnsi"/>
                <w:sz w:val="20"/>
                <w:szCs w:val="20"/>
              </w:rPr>
              <w:t>krapinsko zagorska</w:t>
            </w:r>
            <w:r w:rsidRPr="000D3F37">
              <w:rPr>
                <w:rFonts w:asciiTheme="minorHAnsi" w:hAnsiTheme="minorHAnsi" w:cstheme="minorHAnsi"/>
                <w:b/>
                <w:bCs/>
                <w:i/>
                <w:iCs/>
                <w:sz w:val="20"/>
                <w:szCs w:val="20"/>
                <w:u w:val="single"/>
              </w:rPr>
              <w:t xml:space="preserve"> </w:t>
            </w:r>
            <w:r w:rsidR="00EF6F7F" w:rsidRPr="000D3F37">
              <w:rPr>
                <w:rFonts w:asciiTheme="minorHAnsi" w:hAnsiTheme="minorHAnsi" w:cstheme="minorHAnsi"/>
                <w:b/>
                <w:bCs/>
                <w:i/>
                <w:iCs/>
                <w:sz w:val="20"/>
                <w:szCs w:val="20"/>
                <w:u w:val="single"/>
              </w:rPr>
              <w:t>(Prilog 1</w:t>
            </w:r>
            <w:r w:rsidR="00D47960" w:rsidRPr="000D3F37">
              <w:rPr>
                <w:rFonts w:asciiTheme="minorHAnsi" w:hAnsiTheme="minorHAnsi" w:cstheme="minorHAnsi"/>
                <w:b/>
                <w:bCs/>
                <w:i/>
                <w:iCs/>
                <w:sz w:val="20"/>
                <w:szCs w:val="20"/>
                <w:u w:val="single"/>
              </w:rPr>
              <w:t>7</w:t>
            </w:r>
            <w:r w:rsidR="00EF6F7F" w:rsidRPr="000D3F37">
              <w:rPr>
                <w:rFonts w:asciiTheme="minorHAnsi" w:hAnsiTheme="minorHAnsi" w:cstheme="minorHAnsi"/>
                <w:b/>
                <w:bCs/>
                <w:i/>
                <w:iCs/>
                <w:sz w:val="20"/>
                <w:szCs w:val="20"/>
                <w:u w:val="single"/>
              </w:rPr>
              <w:t>.)</w:t>
            </w:r>
          </w:p>
          <w:p w14:paraId="51EAAD35" w14:textId="63779879" w:rsidR="00860A64" w:rsidRPr="000D3F37" w:rsidRDefault="000D3F37"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0D3F37">
              <w:rPr>
                <w:rFonts w:asciiTheme="minorHAnsi" w:hAnsiTheme="minorHAnsi" w:cstheme="minorHAnsi"/>
                <w:sz w:val="20"/>
                <w:szCs w:val="20"/>
              </w:rPr>
              <w:t>Županijska uprava za ceste</w:t>
            </w:r>
            <w:r w:rsidR="00860A64" w:rsidRPr="000D3F37">
              <w:rPr>
                <w:rFonts w:asciiTheme="minorHAnsi" w:hAnsiTheme="minorHAnsi" w:cstheme="minorHAnsi"/>
                <w:sz w:val="20"/>
                <w:szCs w:val="20"/>
              </w:rPr>
              <w:t xml:space="preserve"> </w:t>
            </w:r>
            <w:r w:rsidR="00FF64DA" w:rsidRPr="000D3F37">
              <w:rPr>
                <w:rFonts w:asciiTheme="minorHAnsi" w:hAnsiTheme="minorHAnsi" w:cstheme="minorHAnsi"/>
                <w:sz w:val="20"/>
                <w:szCs w:val="20"/>
              </w:rPr>
              <w:t>Krapinsko-zagorske županije</w:t>
            </w:r>
            <w:r w:rsidR="00860A64" w:rsidRPr="000D3F37">
              <w:rPr>
                <w:rFonts w:asciiTheme="minorHAnsi" w:hAnsiTheme="minorHAnsi" w:cstheme="minorHAnsi"/>
                <w:sz w:val="20"/>
                <w:szCs w:val="20"/>
              </w:rPr>
              <w:t xml:space="preserve"> </w:t>
            </w:r>
            <w:r w:rsidR="00EF6F7F" w:rsidRPr="000D3F37">
              <w:rPr>
                <w:rFonts w:asciiTheme="minorHAnsi" w:hAnsiTheme="minorHAnsi" w:cstheme="minorHAnsi"/>
                <w:b/>
                <w:bCs/>
                <w:i/>
                <w:iCs/>
                <w:sz w:val="20"/>
                <w:szCs w:val="20"/>
                <w:u w:val="single"/>
              </w:rPr>
              <w:t>(Prilog 7.</w:t>
            </w:r>
            <w:r w:rsidR="00E97CEB" w:rsidRPr="000D3F37">
              <w:rPr>
                <w:rFonts w:asciiTheme="minorHAnsi" w:hAnsiTheme="minorHAnsi" w:cstheme="minorHAnsi"/>
                <w:b/>
                <w:bCs/>
                <w:i/>
                <w:iCs/>
                <w:sz w:val="20"/>
                <w:szCs w:val="20"/>
                <w:u w:val="single"/>
              </w:rPr>
              <w:t>4</w:t>
            </w:r>
            <w:r w:rsidR="00EF6F7F" w:rsidRPr="000D3F37">
              <w:rPr>
                <w:rFonts w:asciiTheme="minorHAnsi" w:hAnsiTheme="minorHAnsi" w:cstheme="minorHAnsi"/>
                <w:b/>
                <w:bCs/>
                <w:i/>
                <w:iCs/>
                <w:sz w:val="20"/>
                <w:szCs w:val="20"/>
                <w:u w:val="single"/>
              </w:rPr>
              <w:t>.)</w:t>
            </w:r>
          </w:p>
        </w:tc>
      </w:tr>
      <w:tr w:rsidR="00FB3E93" w:rsidRPr="00EE3F18" w14:paraId="0C7BEA3E" w14:textId="77777777" w:rsidTr="008A2C78">
        <w:trPr>
          <w:trHeight w:val="617"/>
          <w:jc w:val="center"/>
        </w:trPr>
        <w:tc>
          <w:tcPr>
            <w:tcW w:w="245" w:type="pct"/>
            <w:vMerge/>
            <w:tcBorders>
              <w:top w:val="single" w:sz="4" w:space="0" w:color="auto"/>
              <w:left w:val="single" w:sz="4" w:space="0" w:color="auto"/>
              <w:bottom w:val="single" w:sz="4" w:space="0" w:color="auto"/>
              <w:right w:val="single" w:sz="4" w:space="0" w:color="auto"/>
            </w:tcBorders>
            <w:vAlign w:val="center"/>
          </w:tcPr>
          <w:p w14:paraId="2FBD873E" w14:textId="77777777" w:rsidR="00860A64" w:rsidRPr="008721D6" w:rsidRDefault="00860A64" w:rsidP="008721D6">
            <w:pPr>
              <w:pStyle w:val="Bezproreda"/>
              <w:jc w:val="both"/>
              <w:rPr>
                <w:rFonts w:asciiTheme="minorHAnsi" w:hAnsiTheme="minorHAnsi" w:cstheme="minorHAnsi"/>
                <w:szCs w:val="20"/>
                <w:lang w:eastAsia="hr-HR"/>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14FA2626" w14:textId="77777777" w:rsidR="00860A64" w:rsidRPr="008A2C78" w:rsidRDefault="00860A64" w:rsidP="008A2C78">
            <w:pPr>
              <w:pStyle w:val="Bezproreda"/>
              <w:rPr>
                <w:rFonts w:asciiTheme="minorHAnsi" w:hAnsiTheme="minorHAnsi" w:cstheme="minorHAnsi"/>
                <w:szCs w:val="20"/>
                <w:lang w:eastAsia="hr-HR"/>
              </w:rPr>
            </w:pPr>
          </w:p>
        </w:tc>
        <w:tc>
          <w:tcPr>
            <w:tcW w:w="2427" w:type="pct"/>
            <w:tcBorders>
              <w:top w:val="single" w:sz="4" w:space="0" w:color="auto"/>
              <w:left w:val="single" w:sz="4" w:space="0" w:color="auto"/>
              <w:bottom w:val="single" w:sz="6" w:space="0" w:color="auto"/>
              <w:right w:val="single" w:sz="6" w:space="0" w:color="auto"/>
            </w:tcBorders>
            <w:vAlign w:val="center"/>
          </w:tcPr>
          <w:p w14:paraId="2EC98558" w14:textId="77777777"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osiguranje telekomunikacijskih veza korisnika s prednošću uporabe provodi HT d.d.</w:t>
            </w:r>
          </w:p>
        </w:tc>
        <w:tc>
          <w:tcPr>
            <w:tcW w:w="1437" w:type="pct"/>
            <w:tcBorders>
              <w:top w:val="single" w:sz="4" w:space="0" w:color="auto"/>
              <w:left w:val="single" w:sz="6" w:space="0" w:color="auto"/>
              <w:bottom w:val="single" w:sz="6" w:space="0" w:color="auto"/>
              <w:right w:val="single" w:sz="6" w:space="0" w:color="auto"/>
            </w:tcBorders>
            <w:vAlign w:val="center"/>
          </w:tcPr>
          <w:p w14:paraId="040D477B" w14:textId="77DC7705" w:rsidR="00860A64" w:rsidRPr="008721D6" w:rsidRDefault="000D3F37"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0D3F37">
              <w:rPr>
                <w:rFonts w:asciiTheme="minorHAnsi" w:hAnsiTheme="minorHAnsi" w:cstheme="minorHAnsi"/>
                <w:sz w:val="20"/>
                <w:szCs w:val="20"/>
              </w:rPr>
              <w:t xml:space="preserve">Hrvatski telekom d.d. </w:t>
            </w:r>
            <w:r w:rsidRPr="000D3F37">
              <w:rPr>
                <w:rFonts w:asciiTheme="minorHAnsi" w:hAnsiTheme="minorHAnsi" w:cstheme="minorHAnsi"/>
                <w:b/>
                <w:i/>
                <w:sz w:val="20"/>
                <w:szCs w:val="20"/>
                <w:u w:val="single"/>
              </w:rPr>
              <w:t>(Prilog 11.)</w:t>
            </w:r>
          </w:p>
        </w:tc>
      </w:tr>
      <w:tr w:rsidR="00FB3E93" w:rsidRPr="00EE3F18" w14:paraId="3EC45DDC" w14:textId="77777777" w:rsidTr="008A2C78">
        <w:trPr>
          <w:trHeight w:val="495"/>
          <w:jc w:val="center"/>
        </w:trPr>
        <w:tc>
          <w:tcPr>
            <w:tcW w:w="245" w:type="pct"/>
            <w:vMerge w:val="restart"/>
            <w:tcBorders>
              <w:top w:val="single" w:sz="4" w:space="0" w:color="auto"/>
              <w:left w:val="single" w:sz="4" w:space="0" w:color="auto"/>
              <w:bottom w:val="single" w:sz="4" w:space="0" w:color="auto"/>
              <w:right w:val="single" w:sz="4" w:space="0" w:color="auto"/>
            </w:tcBorders>
            <w:vAlign w:val="center"/>
          </w:tcPr>
          <w:p w14:paraId="17301F5F" w14:textId="12A738C3"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5.</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14:paraId="2C3035B0" w14:textId="15D27D79" w:rsidR="00860A64" w:rsidRPr="008A2C78" w:rsidRDefault="00860A64" w:rsidP="008A2C78">
            <w:pPr>
              <w:pStyle w:val="Bezproreda"/>
              <w:rPr>
                <w:rFonts w:asciiTheme="minorHAnsi" w:hAnsiTheme="minorHAnsi" w:cstheme="minorHAnsi"/>
                <w:szCs w:val="20"/>
                <w:lang w:eastAsia="hr-HR"/>
              </w:rPr>
            </w:pPr>
            <w:r w:rsidRPr="008A2C78">
              <w:rPr>
                <w:rFonts w:asciiTheme="minorHAnsi" w:hAnsiTheme="minorHAnsi" w:cstheme="minorHAnsi"/>
                <w:szCs w:val="20"/>
                <w:lang w:eastAsia="hr-HR"/>
              </w:rPr>
              <w:t>Organizaciju pružanja medicinske pomoći i medicinskog zbrinjavanja</w:t>
            </w:r>
          </w:p>
        </w:tc>
        <w:tc>
          <w:tcPr>
            <w:tcW w:w="2427" w:type="pct"/>
            <w:tcBorders>
              <w:top w:val="single" w:sz="6" w:space="0" w:color="auto"/>
              <w:left w:val="single" w:sz="4" w:space="0" w:color="auto"/>
              <w:bottom w:val="single" w:sz="4" w:space="0" w:color="auto"/>
              <w:right w:val="single" w:sz="6" w:space="0" w:color="auto"/>
            </w:tcBorders>
            <w:vAlign w:val="center"/>
          </w:tcPr>
          <w:p w14:paraId="1AFB4296" w14:textId="6C422FA9"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Stožer </w:t>
            </w:r>
            <w:r w:rsidR="005462F8" w:rsidRPr="005462F8">
              <w:rPr>
                <w:rFonts w:asciiTheme="minorHAnsi" w:eastAsia="Times New Roman" w:hAnsiTheme="minorHAnsi" w:cstheme="minorHAnsi"/>
                <w:sz w:val="20"/>
                <w:szCs w:val="20"/>
                <w:lang w:eastAsia="hr-HR"/>
              </w:rPr>
              <w:t>civilne zaštite Krapinsko-zagorske županije</w:t>
            </w:r>
            <w:r w:rsidR="005462F8">
              <w:rPr>
                <w:rFonts w:asciiTheme="minorHAnsi" w:eastAsia="Times New Roman" w:hAnsiTheme="minorHAnsi" w:cstheme="minorHAnsi"/>
                <w:sz w:val="20"/>
                <w:szCs w:val="20"/>
                <w:lang w:eastAsia="hr-HR"/>
              </w:rPr>
              <w:t xml:space="preserve"> p</w:t>
            </w:r>
            <w:r w:rsidRPr="008721D6">
              <w:rPr>
                <w:rFonts w:asciiTheme="minorHAnsi" w:eastAsia="Times New Roman" w:hAnsiTheme="minorHAnsi" w:cstheme="minorHAnsi"/>
                <w:sz w:val="20"/>
                <w:szCs w:val="20"/>
                <w:lang w:eastAsia="hr-HR"/>
              </w:rPr>
              <w:t>rikuplja informacije o stanju objekata za pružanje zdravstvenih usluga, a za to je zadužen član Stožera</w:t>
            </w:r>
            <w:r w:rsidR="005462F8">
              <w:t xml:space="preserve"> </w:t>
            </w:r>
            <w:r w:rsidR="005462F8" w:rsidRPr="005462F8">
              <w:rPr>
                <w:rFonts w:asciiTheme="minorHAnsi" w:eastAsia="Times New Roman" w:hAnsiTheme="minorHAnsi" w:cstheme="minorHAnsi"/>
                <w:sz w:val="20"/>
                <w:szCs w:val="20"/>
                <w:lang w:eastAsia="hr-HR"/>
              </w:rPr>
              <w:t>civilne zaštite Krapinsko-zagorske županije</w:t>
            </w:r>
            <w:r w:rsidRPr="008721D6">
              <w:rPr>
                <w:rFonts w:asciiTheme="minorHAnsi" w:eastAsia="Times New Roman" w:hAnsiTheme="minorHAnsi" w:cstheme="minorHAnsi"/>
                <w:sz w:val="20"/>
                <w:szCs w:val="20"/>
                <w:lang w:eastAsia="hr-HR"/>
              </w:rPr>
              <w:t xml:space="preserve"> za zdravstveno zbrinjavanje. Stožer </w:t>
            </w:r>
            <w:r w:rsidR="005462F8" w:rsidRPr="005462F8">
              <w:rPr>
                <w:rFonts w:asciiTheme="minorHAnsi" w:eastAsia="Times New Roman" w:hAnsiTheme="minorHAnsi" w:cstheme="minorHAnsi"/>
                <w:sz w:val="20"/>
                <w:szCs w:val="20"/>
                <w:lang w:eastAsia="hr-HR"/>
              </w:rPr>
              <w:t xml:space="preserve">civilne zaštite Krapinsko-zagorske županije </w:t>
            </w:r>
            <w:r w:rsidRPr="008721D6">
              <w:rPr>
                <w:rFonts w:asciiTheme="minorHAnsi" w:eastAsia="Times New Roman" w:hAnsiTheme="minorHAnsi" w:cstheme="minorHAnsi"/>
                <w:sz w:val="20"/>
                <w:szCs w:val="20"/>
                <w:lang w:eastAsia="hr-HR"/>
              </w:rPr>
              <w:t>prikuplja informacije o stanju medicinske opreme i zaliha lijekova te sanitetskog materijala.</w:t>
            </w:r>
          </w:p>
        </w:tc>
        <w:tc>
          <w:tcPr>
            <w:tcW w:w="1437" w:type="pct"/>
            <w:tcBorders>
              <w:top w:val="single" w:sz="6" w:space="0" w:color="auto"/>
              <w:left w:val="single" w:sz="6" w:space="0" w:color="auto"/>
              <w:bottom w:val="single" w:sz="4" w:space="0" w:color="auto"/>
              <w:right w:val="single" w:sz="6" w:space="0" w:color="auto"/>
            </w:tcBorders>
            <w:vAlign w:val="center"/>
          </w:tcPr>
          <w:p w14:paraId="1CF00389" w14:textId="7FBDCB62" w:rsidR="00860A64" w:rsidRPr="008721D6" w:rsidRDefault="00860A64"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8721D6">
              <w:rPr>
                <w:rFonts w:asciiTheme="minorHAnsi" w:hAnsiTheme="minorHAnsi" w:cstheme="minorHAnsi"/>
                <w:sz w:val="20"/>
                <w:szCs w:val="20"/>
              </w:rPr>
              <w:t xml:space="preserve">Stožer civilne zaštite </w:t>
            </w:r>
            <w:r w:rsidR="00FF64DA" w:rsidRPr="008721D6">
              <w:rPr>
                <w:rFonts w:asciiTheme="minorHAnsi" w:hAnsiTheme="minorHAnsi" w:cstheme="minorHAnsi"/>
                <w:sz w:val="20"/>
                <w:szCs w:val="20"/>
              </w:rPr>
              <w:t>Krapinsko-zagorske županije</w:t>
            </w:r>
            <w:r w:rsidR="00EF6F7F"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1.)</w:t>
            </w:r>
          </w:p>
        </w:tc>
      </w:tr>
      <w:tr w:rsidR="00FB3E93" w:rsidRPr="00EE3F18" w14:paraId="2DD61C8F" w14:textId="77777777" w:rsidTr="00F9790A">
        <w:trPr>
          <w:trHeight w:val="1456"/>
          <w:jc w:val="center"/>
        </w:trPr>
        <w:tc>
          <w:tcPr>
            <w:tcW w:w="245" w:type="pct"/>
            <w:vMerge/>
            <w:tcBorders>
              <w:top w:val="single" w:sz="4" w:space="0" w:color="auto"/>
              <w:left w:val="single" w:sz="4" w:space="0" w:color="auto"/>
              <w:bottom w:val="single" w:sz="4" w:space="0" w:color="auto"/>
              <w:right w:val="single" w:sz="4" w:space="0" w:color="auto"/>
            </w:tcBorders>
            <w:vAlign w:val="center"/>
          </w:tcPr>
          <w:p w14:paraId="0E519884" w14:textId="77777777" w:rsidR="00860A64" w:rsidRPr="008721D6" w:rsidRDefault="00860A64" w:rsidP="008721D6">
            <w:pPr>
              <w:pStyle w:val="Bezproreda"/>
              <w:jc w:val="both"/>
              <w:rPr>
                <w:rFonts w:asciiTheme="minorHAnsi" w:hAnsiTheme="minorHAnsi" w:cstheme="minorHAnsi"/>
                <w:szCs w:val="20"/>
                <w:lang w:eastAsia="hr-HR"/>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6B54C064" w14:textId="77777777" w:rsidR="00860A64" w:rsidRPr="008721D6" w:rsidRDefault="00860A64" w:rsidP="008721D6">
            <w:pPr>
              <w:pStyle w:val="Bezproreda"/>
              <w:jc w:val="both"/>
              <w:rPr>
                <w:rFonts w:asciiTheme="minorHAnsi" w:hAnsiTheme="minorHAnsi" w:cstheme="minorHAnsi"/>
                <w:szCs w:val="20"/>
                <w:lang w:eastAsia="hr-HR"/>
              </w:rPr>
            </w:pPr>
          </w:p>
        </w:tc>
        <w:tc>
          <w:tcPr>
            <w:tcW w:w="2427" w:type="pct"/>
            <w:tcBorders>
              <w:top w:val="single" w:sz="4" w:space="0" w:color="auto"/>
              <w:left w:val="single" w:sz="4" w:space="0" w:color="auto"/>
              <w:right w:val="single" w:sz="6" w:space="0" w:color="auto"/>
            </w:tcBorders>
            <w:vAlign w:val="center"/>
          </w:tcPr>
          <w:p w14:paraId="2E753367" w14:textId="7153D85B"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Prvu pomoć pružiti će Zavod za hitnu medicinu </w:t>
            </w:r>
            <w:r w:rsidR="00FF64DA" w:rsidRPr="008721D6">
              <w:rPr>
                <w:rFonts w:asciiTheme="minorHAnsi" w:eastAsia="Times New Roman" w:hAnsiTheme="minorHAnsi" w:cstheme="minorHAnsi"/>
                <w:sz w:val="20"/>
                <w:szCs w:val="20"/>
                <w:lang w:eastAsia="hr-HR"/>
              </w:rPr>
              <w:t>Krapinsko-zagorske županije</w:t>
            </w:r>
          </w:p>
        </w:tc>
        <w:tc>
          <w:tcPr>
            <w:tcW w:w="1437" w:type="pct"/>
            <w:tcBorders>
              <w:top w:val="single" w:sz="4" w:space="0" w:color="auto"/>
              <w:left w:val="single" w:sz="6" w:space="0" w:color="auto"/>
              <w:right w:val="single" w:sz="6" w:space="0" w:color="auto"/>
            </w:tcBorders>
            <w:vAlign w:val="center"/>
          </w:tcPr>
          <w:p w14:paraId="3264023B" w14:textId="58281F02" w:rsidR="00860A64" w:rsidRPr="008721D6" w:rsidRDefault="00860A64"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Zavod za hitnu</w:t>
            </w:r>
            <w:r w:rsidR="00E97CEB" w:rsidRPr="008721D6">
              <w:rPr>
                <w:rFonts w:asciiTheme="minorHAnsi" w:hAnsiTheme="minorHAnsi" w:cstheme="minorHAnsi"/>
                <w:sz w:val="20"/>
                <w:szCs w:val="20"/>
              </w:rPr>
              <w:t xml:space="preserve"> medicinu</w:t>
            </w:r>
            <w:r w:rsidRPr="008721D6">
              <w:rPr>
                <w:rFonts w:asciiTheme="minorHAnsi" w:hAnsiTheme="minorHAnsi" w:cstheme="minorHAnsi"/>
                <w:sz w:val="20"/>
                <w:szCs w:val="20"/>
              </w:rPr>
              <w:t xml:space="preserve"> </w:t>
            </w:r>
            <w:r w:rsidR="00FF64DA" w:rsidRPr="008721D6">
              <w:rPr>
                <w:rFonts w:asciiTheme="minorHAnsi" w:hAnsiTheme="minorHAnsi" w:cstheme="minorHAnsi"/>
                <w:sz w:val="20"/>
                <w:szCs w:val="20"/>
              </w:rPr>
              <w:t>Krapinsko-zagorske županije</w:t>
            </w:r>
            <w:r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7.2.)</w:t>
            </w:r>
          </w:p>
          <w:p w14:paraId="41B660DC" w14:textId="5CF5EE8F" w:rsidR="00860A64" w:rsidRPr="008721D6" w:rsidRDefault="00860A64"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 xml:space="preserve">Dom zdravlja </w:t>
            </w:r>
            <w:r w:rsidR="0055190E" w:rsidRPr="008721D6">
              <w:rPr>
                <w:rFonts w:asciiTheme="minorHAnsi" w:hAnsiTheme="minorHAnsi" w:cstheme="minorHAnsi"/>
                <w:sz w:val="20"/>
                <w:szCs w:val="20"/>
              </w:rPr>
              <w:t>Krapinsko – zagorske županije</w:t>
            </w:r>
            <w:r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7.</w:t>
            </w:r>
            <w:r w:rsidR="00E97CEB" w:rsidRPr="008721D6">
              <w:rPr>
                <w:rFonts w:asciiTheme="minorHAnsi" w:hAnsiTheme="minorHAnsi" w:cstheme="minorHAnsi"/>
                <w:b/>
                <w:bCs/>
                <w:i/>
                <w:iCs/>
                <w:sz w:val="20"/>
                <w:szCs w:val="20"/>
                <w:u w:val="single"/>
              </w:rPr>
              <w:t>3</w:t>
            </w:r>
            <w:r w:rsidR="00EF6F7F" w:rsidRPr="008721D6">
              <w:rPr>
                <w:rFonts w:asciiTheme="minorHAnsi" w:hAnsiTheme="minorHAnsi" w:cstheme="minorHAnsi"/>
                <w:b/>
                <w:bCs/>
                <w:i/>
                <w:iCs/>
                <w:sz w:val="20"/>
                <w:szCs w:val="20"/>
                <w:u w:val="single"/>
              </w:rPr>
              <w:t>.)</w:t>
            </w:r>
          </w:p>
          <w:p w14:paraId="18D71702" w14:textId="0468DAB0" w:rsidR="00D507D3" w:rsidRPr="008721D6" w:rsidRDefault="0055190E"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B</w:t>
            </w:r>
            <w:r w:rsidR="00D507D3" w:rsidRPr="008721D6">
              <w:rPr>
                <w:rFonts w:asciiTheme="minorHAnsi" w:hAnsiTheme="minorHAnsi" w:cstheme="minorHAnsi"/>
                <w:sz w:val="20"/>
                <w:szCs w:val="20"/>
              </w:rPr>
              <w:t>olni</w:t>
            </w:r>
            <w:r w:rsidRPr="008721D6">
              <w:rPr>
                <w:rFonts w:asciiTheme="minorHAnsi" w:hAnsiTheme="minorHAnsi" w:cstheme="minorHAnsi"/>
                <w:sz w:val="20"/>
                <w:szCs w:val="20"/>
              </w:rPr>
              <w:t xml:space="preserve">ce </w:t>
            </w:r>
            <w:r w:rsidR="00EF6F7F"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7</w:t>
            </w:r>
            <w:r w:rsidR="003C36CD">
              <w:rPr>
                <w:rFonts w:asciiTheme="minorHAnsi" w:hAnsiTheme="minorHAnsi" w:cstheme="minorHAnsi"/>
                <w:b/>
                <w:bCs/>
                <w:i/>
                <w:iCs/>
                <w:sz w:val="20"/>
                <w:szCs w:val="20"/>
                <w:u w:val="single"/>
              </w:rPr>
              <w:t>.1</w:t>
            </w:r>
            <w:r w:rsidR="00EF6F7F" w:rsidRPr="008721D6">
              <w:rPr>
                <w:rFonts w:asciiTheme="minorHAnsi" w:hAnsiTheme="minorHAnsi" w:cstheme="minorHAnsi"/>
                <w:b/>
                <w:bCs/>
                <w:i/>
                <w:iCs/>
                <w:sz w:val="20"/>
                <w:szCs w:val="20"/>
                <w:u w:val="single"/>
              </w:rPr>
              <w:t>.)</w:t>
            </w:r>
          </w:p>
          <w:p w14:paraId="223FF609" w14:textId="4A0A4A2A" w:rsidR="00860A64" w:rsidRPr="008721D6" w:rsidRDefault="0055190E"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Društvo C</w:t>
            </w:r>
            <w:r w:rsidR="00860A64" w:rsidRPr="008721D6">
              <w:rPr>
                <w:rFonts w:asciiTheme="minorHAnsi" w:hAnsiTheme="minorHAnsi" w:cstheme="minorHAnsi"/>
                <w:sz w:val="20"/>
                <w:szCs w:val="20"/>
              </w:rPr>
              <w:t xml:space="preserve">rvenog križa </w:t>
            </w:r>
            <w:r w:rsidRPr="008721D6">
              <w:rPr>
                <w:rFonts w:asciiTheme="minorHAnsi" w:hAnsiTheme="minorHAnsi" w:cstheme="minorHAnsi"/>
                <w:sz w:val="20"/>
                <w:szCs w:val="20"/>
              </w:rPr>
              <w:t xml:space="preserve">Krapinsko-zagorske županije </w:t>
            </w:r>
            <w:r w:rsidR="00860A64"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3.)</w:t>
            </w:r>
          </w:p>
          <w:p w14:paraId="0ACE77C9" w14:textId="3F1E0698" w:rsidR="00860A64" w:rsidRPr="008721D6" w:rsidRDefault="00860A64"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HGSS</w:t>
            </w:r>
            <w:r w:rsidR="00006216">
              <w:rPr>
                <w:rFonts w:asciiTheme="minorHAnsi" w:hAnsiTheme="minorHAnsi" w:cstheme="minorHAnsi"/>
                <w:sz w:val="20"/>
                <w:szCs w:val="20"/>
              </w:rPr>
              <w:t xml:space="preserve"> – Stanica Zlatar Bistrica </w:t>
            </w:r>
            <w:r w:rsidR="00EF6F7F" w:rsidRPr="008721D6">
              <w:rPr>
                <w:rFonts w:asciiTheme="minorHAnsi" w:hAnsiTheme="minorHAnsi" w:cstheme="minorHAnsi"/>
                <w:b/>
                <w:bCs/>
                <w:i/>
                <w:iCs/>
                <w:sz w:val="20"/>
                <w:szCs w:val="20"/>
                <w:u w:val="single"/>
              </w:rPr>
              <w:t>(Prilog 4.)</w:t>
            </w:r>
          </w:p>
        </w:tc>
      </w:tr>
      <w:tr w:rsidR="00FB3E93" w:rsidRPr="00EE3F18" w14:paraId="41DCB01E" w14:textId="77777777" w:rsidTr="00F9790A">
        <w:trPr>
          <w:trHeight w:val="959"/>
          <w:jc w:val="center"/>
        </w:trPr>
        <w:tc>
          <w:tcPr>
            <w:tcW w:w="245" w:type="pct"/>
            <w:vMerge/>
            <w:tcBorders>
              <w:top w:val="single" w:sz="4" w:space="0" w:color="auto"/>
              <w:left w:val="single" w:sz="4" w:space="0" w:color="auto"/>
              <w:bottom w:val="single" w:sz="4" w:space="0" w:color="auto"/>
              <w:right w:val="single" w:sz="4" w:space="0" w:color="auto"/>
            </w:tcBorders>
            <w:vAlign w:val="center"/>
          </w:tcPr>
          <w:p w14:paraId="33C48F92" w14:textId="77777777" w:rsidR="00860A64" w:rsidRPr="008721D6" w:rsidRDefault="00860A64" w:rsidP="008721D6">
            <w:pPr>
              <w:pStyle w:val="Bezproreda"/>
              <w:jc w:val="both"/>
              <w:rPr>
                <w:rFonts w:asciiTheme="minorHAnsi" w:hAnsiTheme="minorHAnsi" w:cstheme="minorHAnsi"/>
                <w:szCs w:val="20"/>
                <w:lang w:eastAsia="hr-HR"/>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16C4AE08" w14:textId="77777777" w:rsidR="00860A64" w:rsidRPr="008721D6" w:rsidRDefault="00860A64" w:rsidP="008721D6">
            <w:pPr>
              <w:pStyle w:val="Bezproreda"/>
              <w:jc w:val="both"/>
              <w:rPr>
                <w:rFonts w:asciiTheme="minorHAnsi" w:hAnsiTheme="minorHAnsi" w:cstheme="minorHAnsi"/>
                <w:szCs w:val="20"/>
                <w:lang w:eastAsia="hr-HR"/>
              </w:rPr>
            </w:pPr>
          </w:p>
        </w:tc>
        <w:tc>
          <w:tcPr>
            <w:tcW w:w="2427" w:type="pct"/>
            <w:tcBorders>
              <w:top w:val="single" w:sz="4" w:space="0" w:color="auto"/>
              <w:left w:val="single" w:sz="4" w:space="0" w:color="auto"/>
              <w:bottom w:val="single" w:sz="6" w:space="0" w:color="auto"/>
              <w:right w:val="single" w:sz="6" w:space="0" w:color="auto"/>
            </w:tcBorders>
            <w:vAlign w:val="center"/>
          </w:tcPr>
          <w:p w14:paraId="670C0350" w14:textId="00BEADA4"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Opskrbu sanitetskim materijalom i opremom osigurati će Dom zdravlja </w:t>
            </w:r>
            <w:r w:rsidR="0055190E" w:rsidRPr="008721D6">
              <w:rPr>
                <w:rFonts w:asciiTheme="minorHAnsi" w:eastAsia="Times New Roman" w:hAnsiTheme="minorHAnsi" w:cstheme="minorHAnsi"/>
                <w:sz w:val="20"/>
                <w:szCs w:val="20"/>
                <w:lang w:eastAsia="hr-HR"/>
              </w:rPr>
              <w:t xml:space="preserve">Krapinsko Zagorske županije </w:t>
            </w:r>
            <w:r w:rsidR="00D507D3" w:rsidRPr="008721D6">
              <w:rPr>
                <w:rFonts w:asciiTheme="minorHAnsi" w:eastAsia="Times New Roman" w:hAnsiTheme="minorHAnsi" w:cstheme="minorHAnsi"/>
                <w:sz w:val="20"/>
                <w:szCs w:val="20"/>
                <w:lang w:eastAsia="hr-HR"/>
              </w:rPr>
              <w:t xml:space="preserve"> i bolnic</w:t>
            </w:r>
            <w:r w:rsidR="0055190E" w:rsidRPr="008721D6">
              <w:rPr>
                <w:rFonts w:asciiTheme="minorHAnsi" w:eastAsia="Times New Roman" w:hAnsiTheme="minorHAnsi" w:cstheme="minorHAnsi"/>
                <w:sz w:val="20"/>
                <w:szCs w:val="20"/>
                <w:lang w:eastAsia="hr-HR"/>
              </w:rPr>
              <w:t>e</w:t>
            </w:r>
            <w:r w:rsidR="00E97CEB" w:rsidRPr="008721D6">
              <w:rPr>
                <w:rFonts w:asciiTheme="minorHAnsi" w:eastAsia="Times New Roman" w:hAnsiTheme="minorHAnsi" w:cstheme="minorHAnsi"/>
                <w:sz w:val="20"/>
                <w:szCs w:val="20"/>
                <w:lang w:eastAsia="hr-HR"/>
              </w:rPr>
              <w:t xml:space="preserve"> s područja Krapinsko-zagorske županije</w:t>
            </w:r>
          </w:p>
          <w:p w14:paraId="52E80966" w14:textId="05138A86"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U slučaju potrebe, </w:t>
            </w:r>
            <w:r w:rsidR="00D507D3" w:rsidRPr="008721D6">
              <w:rPr>
                <w:rFonts w:asciiTheme="minorHAnsi" w:eastAsia="Times New Roman" w:hAnsiTheme="minorHAnsi" w:cstheme="minorHAnsi"/>
                <w:sz w:val="20"/>
                <w:szCs w:val="20"/>
                <w:lang w:eastAsia="hr-HR"/>
              </w:rPr>
              <w:t>župan</w:t>
            </w:r>
            <w:r w:rsidRPr="008721D6">
              <w:rPr>
                <w:rFonts w:asciiTheme="minorHAnsi" w:eastAsia="Times New Roman" w:hAnsiTheme="minorHAnsi" w:cstheme="minorHAnsi"/>
                <w:sz w:val="20"/>
                <w:szCs w:val="20"/>
                <w:lang w:eastAsia="hr-HR"/>
              </w:rPr>
              <w:t xml:space="preserve"> traži pomoć od </w:t>
            </w:r>
            <w:r w:rsidR="00D507D3" w:rsidRPr="008721D6">
              <w:rPr>
                <w:rFonts w:asciiTheme="minorHAnsi" w:eastAsia="Times New Roman" w:hAnsiTheme="minorHAnsi" w:cstheme="minorHAnsi"/>
                <w:sz w:val="20"/>
                <w:szCs w:val="20"/>
                <w:lang w:eastAsia="hr-HR"/>
              </w:rPr>
              <w:t>RH</w:t>
            </w:r>
            <w:r w:rsidRPr="008721D6">
              <w:rPr>
                <w:rFonts w:asciiTheme="minorHAnsi" w:eastAsia="Times New Roman" w:hAnsiTheme="minorHAnsi" w:cstheme="minorHAnsi"/>
                <w:sz w:val="20"/>
                <w:szCs w:val="20"/>
                <w:lang w:eastAsia="hr-HR"/>
              </w:rPr>
              <w:t>.</w:t>
            </w:r>
          </w:p>
        </w:tc>
        <w:tc>
          <w:tcPr>
            <w:tcW w:w="1437" w:type="pct"/>
            <w:tcBorders>
              <w:top w:val="single" w:sz="4" w:space="0" w:color="auto"/>
              <w:left w:val="single" w:sz="6" w:space="0" w:color="auto"/>
              <w:bottom w:val="single" w:sz="6" w:space="0" w:color="auto"/>
              <w:right w:val="single" w:sz="6" w:space="0" w:color="auto"/>
            </w:tcBorders>
            <w:vAlign w:val="center"/>
          </w:tcPr>
          <w:p w14:paraId="3CF2205A" w14:textId="6F44C2BD" w:rsidR="00860A64" w:rsidRPr="008721D6" w:rsidRDefault="00860A64"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 xml:space="preserve">Dom zdravlja </w:t>
            </w:r>
            <w:r w:rsidR="0055190E" w:rsidRPr="008721D6">
              <w:rPr>
                <w:rFonts w:asciiTheme="minorHAnsi" w:hAnsiTheme="minorHAnsi" w:cstheme="minorHAnsi"/>
                <w:sz w:val="20"/>
                <w:szCs w:val="20"/>
              </w:rPr>
              <w:t>Krapinsko – zagorske županije</w:t>
            </w:r>
            <w:r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7.</w:t>
            </w:r>
            <w:r w:rsidR="00E97CEB" w:rsidRPr="008721D6">
              <w:rPr>
                <w:rFonts w:asciiTheme="minorHAnsi" w:hAnsiTheme="minorHAnsi" w:cstheme="minorHAnsi"/>
                <w:b/>
                <w:bCs/>
                <w:i/>
                <w:iCs/>
                <w:sz w:val="20"/>
                <w:szCs w:val="20"/>
                <w:u w:val="single"/>
              </w:rPr>
              <w:t>3</w:t>
            </w:r>
            <w:r w:rsidR="00EF6F7F" w:rsidRPr="008721D6">
              <w:rPr>
                <w:rFonts w:asciiTheme="minorHAnsi" w:hAnsiTheme="minorHAnsi" w:cstheme="minorHAnsi"/>
                <w:b/>
                <w:bCs/>
                <w:i/>
                <w:iCs/>
                <w:sz w:val="20"/>
                <w:szCs w:val="20"/>
                <w:u w:val="single"/>
              </w:rPr>
              <w:t>.)</w:t>
            </w:r>
          </w:p>
          <w:p w14:paraId="2ABD7921" w14:textId="4B099DCF" w:rsidR="00D507D3" w:rsidRPr="008721D6" w:rsidRDefault="0055190E"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bCs/>
                <w:sz w:val="20"/>
                <w:szCs w:val="20"/>
              </w:rPr>
            </w:pPr>
            <w:r w:rsidRPr="008721D6">
              <w:rPr>
                <w:rFonts w:asciiTheme="minorHAnsi" w:hAnsiTheme="minorHAnsi" w:cstheme="minorHAnsi"/>
                <w:bCs/>
                <w:iCs/>
                <w:sz w:val="20"/>
                <w:szCs w:val="20"/>
              </w:rPr>
              <w:t>B</w:t>
            </w:r>
            <w:r w:rsidR="00D507D3" w:rsidRPr="008721D6">
              <w:rPr>
                <w:rFonts w:asciiTheme="minorHAnsi" w:hAnsiTheme="minorHAnsi" w:cstheme="minorHAnsi"/>
                <w:bCs/>
                <w:iCs/>
                <w:sz w:val="20"/>
                <w:szCs w:val="20"/>
              </w:rPr>
              <w:t>olnic</w:t>
            </w:r>
            <w:r w:rsidRPr="008721D6">
              <w:rPr>
                <w:rFonts w:asciiTheme="minorHAnsi" w:hAnsiTheme="minorHAnsi" w:cstheme="minorHAnsi"/>
                <w:bCs/>
                <w:iCs/>
                <w:sz w:val="20"/>
                <w:szCs w:val="20"/>
              </w:rPr>
              <w:t>e</w:t>
            </w:r>
            <w:r w:rsidR="00D507D3" w:rsidRPr="008721D6">
              <w:rPr>
                <w:rFonts w:asciiTheme="minorHAnsi" w:hAnsiTheme="minorHAnsi" w:cstheme="minorHAnsi"/>
                <w:bCs/>
                <w:iCs/>
                <w:sz w:val="20"/>
                <w:szCs w:val="20"/>
              </w:rPr>
              <w:t xml:space="preserve"> </w:t>
            </w:r>
            <w:r w:rsidR="00EF6F7F" w:rsidRPr="008721D6">
              <w:rPr>
                <w:rFonts w:asciiTheme="minorHAnsi" w:hAnsiTheme="minorHAnsi" w:cstheme="minorHAnsi"/>
                <w:bCs/>
                <w:iCs/>
                <w:sz w:val="20"/>
                <w:szCs w:val="20"/>
              </w:rPr>
              <w:t xml:space="preserve"> </w:t>
            </w:r>
            <w:r w:rsidR="00EF6F7F" w:rsidRPr="008721D6">
              <w:rPr>
                <w:rFonts w:asciiTheme="minorHAnsi" w:hAnsiTheme="minorHAnsi" w:cstheme="minorHAnsi"/>
                <w:b/>
                <w:bCs/>
                <w:i/>
                <w:iCs/>
                <w:sz w:val="20"/>
                <w:szCs w:val="20"/>
                <w:u w:val="single"/>
              </w:rPr>
              <w:t>(Prilog 7.</w:t>
            </w:r>
            <w:r w:rsidR="003C36CD">
              <w:rPr>
                <w:rFonts w:asciiTheme="minorHAnsi" w:hAnsiTheme="minorHAnsi" w:cstheme="minorHAnsi"/>
                <w:b/>
                <w:bCs/>
                <w:i/>
                <w:iCs/>
                <w:sz w:val="20"/>
                <w:szCs w:val="20"/>
                <w:u w:val="single"/>
              </w:rPr>
              <w:t>1.</w:t>
            </w:r>
            <w:r w:rsidR="00EF6F7F" w:rsidRPr="008721D6">
              <w:rPr>
                <w:rFonts w:asciiTheme="minorHAnsi" w:hAnsiTheme="minorHAnsi" w:cstheme="minorHAnsi"/>
                <w:b/>
                <w:bCs/>
                <w:i/>
                <w:iCs/>
                <w:sz w:val="20"/>
                <w:szCs w:val="20"/>
                <w:u w:val="single"/>
              </w:rPr>
              <w:t>)</w:t>
            </w:r>
          </w:p>
        </w:tc>
      </w:tr>
      <w:tr w:rsidR="00FB3E93" w:rsidRPr="00EE3F18" w14:paraId="337D24B5" w14:textId="77777777" w:rsidTr="00F9790A">
        <w:trPr>
          <w:trHeight w:val="493"/>
          <w:jc w:val="center"/>
        </w:trPr>
        <w:tc>
          <w:tcPr>
            <w:tcW w:w="245" w:type="pct"/>
            <w:vMerge w:val="restart"/>
            <w:tcBorders>
              <w:top w:val="single" w:sz="4" w:space="0" w:color="auto"/>
              <w:left w:val="single" w:sz="4" w:space="0" w:color="auto"/>
              <w:bottom w:val="single" w:sz="4" w:space="0" w:color="auto"/>
              <w:right w:val="single" w:sz="4" w:space="0" w:color="auto"/>
            </w:tcBorders>
            <w:vAlign w:val="center"/>
          </w:tcPr>
          <w:p w14:paraId="4A5D5387" w14:textId="382539BA"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6.</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14:paraId="795A39B5" w14:textId="77777777"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Organizacija pružanja veterinarske pomoći</w:t>
            </w:r>
          </w:p>
        </w:tc>
        <w:tc>
          <w:tcPr>
            <w:tcW w:w="2427" w:type="pct"/>
            <w:tcBorders>
              <w:top w:val="single" w:sz="6" w:space="0" w:color="auto"/>
              <w:left w:val="single" w:sz="4" w:space="0" w:color="auto"/>
              <w:bottom w:val="single" w:sz="6" w:space="0" w:color="auto"/>
              <w:right w:val="single" w:sz="6" w:space="0" w:color="auto"/>
            </w:tcBorders>
            <w:vAlign w:val="center"/>
          </w:tcPr>
          <w:p w14:paraId="55876C90" w14:textId="61E6AEF8"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Stožer </w:t>
            </w:r>
            <w:r w:rsidR="005462F8" w:rsidRPr="005462F8">
              <w:rPr>
                <w:rFonts w:asciiTheme="minorHAnsi" w:eastAsia="Times New Roman" w:hAnsiTheme="minorHAnsi" w:cstheme="minorHAnsi"/>
                <w:sz w:val="20"/>
                <w:szCs w:val="20"/>
                <w:lang w:eastAsia="hr-HR"/>
              </w:rPr>
              <w:t xml:space="preserve">civilne zaštite Krapinsko-zagorske županije </w:t>
            </w:r>
            <w:r w:rsidRPr="008721D6">
              <w:rPr>
                <w:rFonts w:asciiTheme="minorHAnsi" w:eastAsia="Times New Roman" w:hAnsiTheme="minorHAnsi" w:cstheme="minorHAnsi"/>
                <w:sz w:val="20"/>
                <w:szCs w:val="20"/>
                <w:lang w:eastAsia="hr-HR"/>
              </w:rPr>
              <w:t>prikuplja informacije o stoci i domaćim životinjama koje su bez nadzora.</w:t>
            </w:r>
          </w:p>
          <w:p w14:paraId="475CC101" w14:textId="29505FB1"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Načelnik Stožera </w:t>
            </w:r>
            <w:r w:rsidR="005462F8" w:rsidRPr="005462F8">
              <w:rPr>
                <w:rFonts w:asciiTheme="minorHAnsi" w:eastAsia="Times New Roman" w:hAnsiTheme="minorHAnsi" w:cstheme="minorHAnsi"/>
                <w:sz w:val="20"/>
                <w:szCs w:val="20"/>
                <w:lang w:eastAsia="hr-HR"/>
              </w:rPr>
              <w:t xml:space="preserve">civilne zaštite Krapinsko-zagorske županije </w:t>
            </w:r>
            <w:r w:rsidRPr="008721D6">
              <w:rPr>
                <w:rFonts w:asciiTheme="minorHAnsi" w:eastAsia="Times New Roman" w:hAnsiTheme="minorHAnsi" w:cstheme="minorHAnsi"/>
                <w:sz w:val="20"/>
                <w:szCs w:val="20"/>
                <w:lang w:eastAsia="hr-HR"/>
              </w:rPr>
              <w:t xml:space="preserve">zatražiti će podatke od </w:t>
            </w:r>
            <w:r w:rsidR="0023090C" w:rsidRPr="008721D6">
              <w:rPr>
                <w:rFonts w:asciiTheme="minorHAnsi" w:eastAsia="Times New Roman" w:hAnsiTheme="minorHAnsi" w:cstheme="minorHAnsi"/>
                <w:sz w:val="20"/>
                <w:szCs w:val="20"/>
                <w:lang w:eastAsia="hr-HR"/>
              </w:rPr>
              <w:t xml:space="preserve">JLS </w:t>
            </w:r>
            <w:r w:rsidRPr="008721D6">
              <w:rPr>
                <w:rFonts w:asciiTheme="minorHAnsi" w:eastAsia="Times New Roman" w:hAnsiTheme="minorHAnsi" w:cstheme="minorHAnsi"/>
                <w:sz w:val="20"/>
                <w:szCs w:val="20"/>
                <w:lang w:eastAsia="hr-HR"/>
              </w:rPr>
              <w:t>za:</w:t>
            </w:r>
          </w:p>
          <w:p w14:paraId="4C652465" w14:textId="77777777" w:rsidR="00860A64" w:rsidRPr="008721D6" w:rsidRDefault="00860A64" w:rsidP="008721D6">
            <w:pPr>
              <w:numPr>
                <w:ilvl w:val="0"/>
                <w:numId w:val="3"/>
              </w:numPr>
              <w:spacing w:line="240" w:lineRule="auto"/>
              <w:ind w:left="324"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praćenje stanja i provođenje aktivnosti na sprječavanju nastanka ili širenja zaraznih bolesti</w:t>
            </w:r>
          </w:p>
          <w:p w14:paraId="5F321925" w14:textId="77777777" w:rsidR="00860A64" w:rsidRPr="008721D6" w:rsidRDefault="00860A64" w:rsidP="008721D6">
            <w:pPr>
              <w:numPr>
                <w:ilvl w:val="0"/>
                <w:numId w:val="3"/>
              </w:numPr>
              <w:spacing w:line="240" w:lineRule="auto"/>
              <w:ind w:left="324"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nadzor nad prometom i distribucijom namirnica životinjskog porijekla</w:t>
            </w:r>
          </w:p>
          <w:p w14:paraId="1FFB9435" w14:textId="77777777" w:rsidR="00860A64" w:rsidRPr="008721D6" w:rsidRDefault="00860A64" w:rsidP="008721D6">
            <w:pPr>
              <w:numPr>
                <w:ilvl w:val="0"/>
                <w:numId w:val="3"/>
              </w:numPr>
              <w:spacing w:line="240" w:lineRule="auto"/>
              <w:ind w:left="324"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prikupljanje i zbrinjavanje životinja,</w:t>
            </w:r>
          </w:p>
          <w:p w14:paraId="11718116" w14:textId="77777777" w:rsidR="00860A64" w:rsidRPr="008721D6" w:rsidRDefault="00860A64" w:rsidP="008721D6">
            <w:pPr>
              <w:numPr>
                <w:ilvl w:val="0"/>
                <w:numId w:val="3"/>
              </w:numPr>
              <w:spacing w:line="240" w:lineRule="auto"/>
              <w:ind w:left="324"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liječenje, klanje ili eutanazija životinja i</w:t>
            </w:r>
          </w:p>
          <w:p w14:paraId="4A71D593" w14:textId="77777777" w:rsidR="00860A64" w:rsidRPr="008721D6" w:rsidRDefault="00860A64" w:rsidP="008721D6">
            <w:pPr>
              <w:numPr>
                <w:ilvl w:val="0"/>
                <w:numId w:val="3"/>
              </w:numPr>
              <w:spacing w:line="240" w:lineRule="auto"/>
              <w:ind w:left="324"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druge provedbene aktivnosti.</w:t>
            </w:r>
          </w:p>
        </w:tc>
        <w:tc>
          <w:tcPr>
            <w:tcW w:w="1437" w:type="pct"/>
            <w:tcBorders>
              <w:top w:val="single" w:sz="6" w:space="0" w:color="auto"/>
              <w:left w:val="single" w:sz="6" w:space="0" w:color="auto"/>
              <w:bottom w:val="single" w:sz="6" w:space="0" w:color="auto"/>
              <w:right w:val="single" w:sz="6" w:space="0" w:color="auto"/>
            </w:tcBorders>
            <w:vAlign w:val="center"/>
          </w:tcPr>
          <w:p w14:paraId="0D393128" w14:textId="1BF5513F" w:rsidR="00860A64" w:rsidRPr="008721D6" w:rsidRDefault="00D47960"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ZAG VET d.o.o.</w:t>
            </w:r>
            <w:r w:rsidR="00860A64"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7.</w:t>
            </w:r>
            <w:r w:rsidR="00E97CEB" w:rsidRPr="008721D6">
              <w:rPr>
                <w:rFonts w:asciiTheme="minorHAnsi" w:hAnsiTheme="minorHAnsi" w:cstheme="minorHAnsi"/>
                <w:b/>
                <w:bCs/>
                <w:i/>
                <w:iCs/>
                <w:sz w:val="20"/>
                <w:szCs w:val="20"/>
                <w:u w:val="single"/>
              </w:rPr>
              <w:t>10</w:t>
            </w:r>
            <w:r w:rsidR="00EF6F7F" w:rsidRPr="008721D6">
              <w:rPr>
                <w:rFonts w:asciiTheme="minorHAnsi" w:hAnsiTheme="minorHAnsi" w:cstheme="minorHAnsi"/>
                <w:b/>
                <w:bCs/>
                <w:i/>
                <w:iCs/>
                <w:sz w:val="20"/>
                <w:szCs w:val="20"/>
                <w:u w:val="single"/>
              </w:rPr>
              <w:t>)</w:t>
            </w:r>
          </w:p>
          <w:p w14:paraId="60302EB8" w14:textId="5C435C32" w:rsidR="00860A64" w:rsidRPr="008721D6" w:rsidRDefault="00D507D3"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l</w:t>
            </w:r>
            <w:r w:rsidR="00860A64" w:rsidRPr="008721D6">
              <w:rPr>
                <w:rFonts w:asciiTheme="minorHAnsi" w:hAnsiTheme="minorHAnsi" w:cstheme="minorHAnsi"/>
                <w:sz w:val="20"/>
                <w:szCs w:val="20"/>
              </w:rPr>
              <w:t xml:space="preserve">ovačke udruge </w:t>
            </w:r>
            <w:r w:rsidR="00FD7853" w:rsidRPr="008721D6">
              <w:rPr>
                <w:rFonts w:asciiTheme="minorHAnsi" w:hAnsiTheme="minorHAnsi" w:cstheme="minorHAnsi"/>
                <w:sz w:val="20"/>
                <w:szCs w:val="20"/>
              </w:rPr>
              <w:t>(angažirane od strane JLS-a)</w:t>
            </w:r>
          </w:p>
        </w:tc>
      </w:tr>
      <w:tr w:rsidR="00FB3E93" w:rsidRPr="00EE3F18" w14:paraId="19CC292D" w14:textId="77777777" w:rsidTr="003C36CD">
        <w:trPr>
          <w:trHeight w:val="493"/>
          <w:jc w:val="center"/>
        </w:trPr>
        <w:tc>
          <w:tcPr>
            <w:tcW w:w="245" w:type="pct"/>
            <w:vMerge/>
            <w:tcBorders>
              <w:top w:val="single" w:sz="4" w:space="0" w:color="auto"/>
              <w:left w:val="single" w:sz="4" w:space="0" w:color="auto"/>
              <w:bottom w:val="single" w:sz="4" w:space="0" w:color="auto"/>
              <w:right w:val="single" w:sz="4" w:space="0" w:color="auto"/>
            </w:tcBorders>
            <w:vAlign w:val="center"/>
          </w:tcPr>
          <w:p w14:paraId="0A3BD8ED" w14:textId="77777777" w:rsidR="00860A64" w:rsidRPr="008721D6" w:rsidRDefault="00860A64" w:rsidP="008721D6">
            <w:pPr>
              <w:pStyle w:val="Bezproreda"/>
              <w:jc w:val="both"/>
              <w:rPr>
                <w:rFonts w:asciiTheme="minorHAnsi" w:hAnsiTheme="minorHAnsi" w:cstheme="minorHAnsi"/>
                <w:szCs w:val="20"/>
                <w:lang w:eastAsia="hr-HR"/>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34FDC2C2" w14:textId="77777777" w:rsidR="00860A64" w:rsidRPr="008721D6" w:rsidRDefault="00860A64" w:rsidP="008721D6">
            <w:pPr>
              <w:pStyle w:val="Bezproreda"/>
              <w:jc w:val="both"/>
              <w:rPr>
                <w:rFonts w:asciiTheme="minorHAnsi" w:hAnsiTheme="minorHAnsi" w:cstheme="minorHAnsi"/>
                <w:szCs w:val="20"/>
                <w:lang w:eastAsia="hr-HR"/>
              </w:rPr>
            </w:pPr>
          </w:p>
        </w:tc>
        <w:tc>
          <w:tcPr>
            <w:tcW w:w="2427" w:type="pct"/>
            <w:tcBorders>
              <w:top w:val="single" w:sz="6" w:space="0" w:color="auto"/>
              <w:left w:val="single" w:sz="4" w:space="0" w:color="auto"/>
              <w:bottom w:val="single" w:sz="6" w:space="0" w:color="auto"/>
              <w:right w:val="single" w:sz="6" w:space="0" w:color="auto"/>
            </w:tcBorders>
            <w:vAlign w:val="center"/>
          </w:tcPr>
          <w:p w14:paraId="14E93838" w14:textId="355D6E7D" w:rsidR="00860A64" w:rsidRPr="008721D6" w:rsidRDefault="00D507D3"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z</w:t>
            </w:r>
            <w:r w:rsidR="00860A64" w:rsidRPr="008721D6">
              <w:rPr>
                <w:rFonts w:asciiTheme="minorHAnsi" w:eastAsia="Times New Roman" w:hAnsiTheme="minorHAnsi" w:cstheme="minorHAnsi"/>
                <w:sz w:val="20"/>
                <w:szCs w:val="20"/>
                <w:lang w:eastAsia="hr-HR"/>
              </w:rPr>
              <w:t xml:space="preserve">a organizaciju prikupljanja životinjskih leševa zadužena je </w:t>
            </w:r>
            <w:r w:rsidR="00E97CEB" w:rsidRPr="008721D6">
              <w:rPr>
                <w:rFonts w:asciiTheme="minorHAnsi" w:eastAsia="Times New Roman" w:hAnsiTheme="minorHAnsi" w:cstheme="minorHAnsi"/>
                <w:sz w:val="20"/>
                <w:szCs w:val="20"/>
                <w:lang w:eastAsia="hr-HR"/>
              </w:rPr>
              <w:t>ZAG - VET</w:t>
            </w:r>
            <w:r w:rsidR="0055190E" w:rsidRPr="008721D6">
              <w:rPr>
                <w:rFonts w:asciiTheme="minorHAnsi" w:eastAsia="Times New Roman" w:hAnsiTheme="minorHAnsi" w:cstheme="minorHAnsi"/>
                <w:sz w:val="20"/>
                <w:szCs w:val="20"/>
                <w:lang w:eastAsia="hr-HR"/>
              </w:rPr>
              <w:t xml:space="preserve"> </w:t>
            </w:r>
            <w:r w:rsidR="00860A64" w:rsidRPr="008721D6">
              <w:rPr>
                <w:rFonts w:asciiTheme="minorHAnsi" w:eastAsia="Times New Roman" w:hAnsiTheme="minorHAnsi" w:cstheme="minorHAnsi"/>
                <w:sz w:val="20"/>
                <w:szCs w:val="20"/>
                <w:lang w:eastAsia="hr-HR"/>
              </w:rPr>
              <w:t xml:space="preserve"> d.o.o. </w:t>
            </w:r>
          </w:p>
          <w:p w14:paraId="521E67E0" w14:textId="03334C5A" w:rsidR="00860A64" w:rsidRPr="008721D6" w:rsidRDefault="00D507D3"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p</w:t>
            </w:r>
            <w:r w:rsidR="00860A64" w:rsidRPr="008721D6">
              <w:rPr>
                <w:rFonts w:asciiTheme="minorHAnsi" w:eastAsia="Times New Roman" w:hAnsiTheme="minorHAnsi" w:cstheme="minorHAnsi"/>
                <w:sz w:val="20"/>
                <w:szCs w:val="20"/>
                <w:lang w:eastAsia="hr-HR"/>
              </w:rPr>
              <w:t xml:space="preserve">raćenje stanja i provođenje aktivnosti na sprječavanju nastanka ili širenja zaraznih bolesti u nadležnosti je Zavoda za javno zdravstvo </w:t>
            </w:r>
            <w:r w:rsidRPr="008721D6">
              <w:rPr>
                <w:rFonts w:asciiTheme="minorHAnsi" w:eastAsia="Times New Roman" w:hAnsiTheme="minorHAnsi" w:cstheme="minorHAnsi"/>
                <w:sz w:val="20"/>
                <w:szCs w:val="20"/>
                <w:lang w:eastAsia="hr-HR"/>
              </w:rPr>
              <w:t>-</w:t>
            </w:r>
            <w:r w:rsidR="00860A64" w:rsidRPr="008721D6">
              <w:rPr>
                <w:rFonts w:asciiTheme="minorHAnsi" w:eastAsia="Times New Roman" w:hAnsiTheme="minorHAnsi" w:cstheme="minorHAnsi"/>
                <w:sz w:val="20"/>
                <w:szCs w:val="20"/>
                <w:lang w:eastAsia="hr-HR"/>
              </w:rPr>
              <w:t xml:space="preserve"> higijensko epidemiološka služba.</w:t>
            </w:r>
          </w:p>
          <w:p w14:paraId="7383EAAB" w14:textId="495C45D3"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neškodljivo uklanjanje ranjenih, ozlijeđenih ili bolesnih životinja u nadležnosti je </w:t>
            </w:r>
            <w:r w:rsidR="00E97CEB" w:rsidRPr="008721D6">
              <w:rPr>
                <w:rFonts w:asciiTheme="minorHAnsi" w:eastAsia="Times New Roman" w:hAnsiTheme="minorHAnsi" w:cstheme="minorHAnsi"/>
                <w:sz w:val="20"/>
                <w:szCs w:val="20"/>
                <w:lang w:eastAsia="hr-HR"/>
              </w:rPr>
              <w:t xml:space="preserve">ZAG-VET </w:t>
            </w:r>
            <w:r w:rsidR="0055190E" w:rsidRPr="008721D6">
              <w:rPr>
                <w:rFonts w:asciiTheme="minorHAnsi" w:eastAsia="Times New Roman" w:hAnsiTheme="minorHAnsi" w:cstheme="minorHAnsi"/>
                <w:sz w:val="20"/>
                <w:szCs w:val="20"/>
                <w:lang w:eastAsia="hr-HR"/>
              </w:rPr>
              <w:t xml:space="preserve"> d.o.o.</w:t>
            </w:r>
          </w:p>
          <w:p w14:paraId="7ACDCF60" w14:textId="22125B5D" w:rsidR="00D507D3" w:rsidRPr="008721D6" w:rsidRDefault="00D507D3"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odvoz, prihvat i toplinsku preradu uginulih životinja vrši tvrtka Agorproteinka </w:t>
            </w:r>
          </w:p>
          <w:p w14:paraId="5FB9D24D" w14:textId="5C9E4548" w:rsidR="00860A64" w:rsidRPr="008721D6" w:rsidRDefault="00860A64" w:rsidP="008721D6">
            <w:pPr>
              <w:spacing w:line="240" w:lineRule="auto"/>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Pomoć u asanaciji mogu pružiti lovačke udruge.</w:t>
            </w:r>
          </w:p>
        </w:tc>
        <w:tc>
          <w:tcPr>
            <w:tcW w:w="1437" w:type="pct"/>
            <w:tcBorders>
              <w:top w:val="single" w:sz="6" w:space="0" w:color="auto"/>
              <w:left w:val="single" w:sz="6" w:space="0" w:color="auto"/>
              <w:bottom w:val="single" w:sz="6" w:space="0" w:color="auto"/>
              <w:right w:val="single" w:sz="6" w:space="0" w:color="auto"/>
            </w:tcBorders>
            <w:vAlign w:val="center"/>
          </w:tcPr>
          <w:p w14:paraId="3ED4C9E7" w14:textId="77777777" w:rsidR="00860A64" w:rsidRPr="008721D6" w:rsidRDefault="00860A64" w:rsidP="003C36CD">
            <w:pPr>
              <w:autoSpaceDE w:val="0"/>
              <w:autoSpaceDN w:val="0"/>
              <w:adjustRightInd w:val="0"/>
              <w:spacing w:line="240" w:lineRule="auto"/>
              <w:contextualSpacing/>
              <w:jc w:val="left"/>
              <w:rPr>
                <w:rFonts w:asciiTheme="minorHAnsi" w:hAnsiTheme="minorHAnsi" w:cstheme="minorHAnsi"/>
                <w:sz w:val="20"/>
                <w:szCs w:val="20"/>
              </w:rPr>
            </w:pPr>
          </w:p>
          <w:p w14:paraId="5E72ECC7" w14:textId="42B03A84" w:rsidR="00860A64" w:rsidRPr="008721D6" w:rsidRDefault="00FD7853" w:rsidP="003C36CD">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8721D6">
              <w:rPr>
                <w:rFonts w:asciiTheme="minorHAnsi" w:hAnsiTheme="minorHAnsi" w:cstheme="minorHAnsi"/>
                <w:sz w:val="20"/>
                <w:szCs w:val="20"/>
              </w:rPr>
              <w:t xml:space="preserve">ZAG – VET d.o.o. </w:t>
            </w:r>
            <w:r w:rsidR="00860A64"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7.</w:t>
            </w:r>
            <w:r w:rsidR="00856ED8" w:rsidRPr="008721D6">
              <w:rPr>
                <w:rFonts w:asciiTheme="minorHAnsi" w:hAnsiTheme="minorHAnsi" w:cstheme="minorHAnsi"/>
                <w:b/>
                <w:bCs/>
                <w:i/>
                <w:iCs/>
                <w:sz w:val="20"/>
                <w:szCs w:val="20"/>
                <w:u w:val="single"/>
              </w:rPr>
              <w:t>10</w:t>
            </w:r>
            <w:r w:rsidR="00EF6F7F" w:rsidRPr="008721D6">
              <w:rPr>
                <w:rFonts w:asciiTheme="minorHAnsi" w:hAnsiTheme="minorHAnsi" w:cstheme="minorHAnsi"/>
                <w:b/>
                <w:bCs/>
                <w:i/>
                <w:iCs/>
                <w:sz w:val="20"/>
                <w:szCs w:val="20"/>
                <w:u w:val="single"/>
              </w:rPr>
              <w:t>.)</w:t>
            </w:r>
          </w:p>
          <w:p w14:paraId="68755395" w14:textId="22C7423B" w:rsidR="00860A64" w:rsidRPr="008721D6" w:rsidRDefault="00860A64" w:rsidP="003C36CD">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8721D6">
              <w:rPr>
                <w:rFonts w:asciiTheme="minorHAnsi" w:hAnsiTheme="minorHAnsi" w:cstheme="minorHAnsi"/>
                <w:sz w:val="20"/>
                <w:szCs w:val="20"/>
              </w:rPr>
              <w:t xml:space="preserve">Zavod za javno zdravstvo </w:t>
            </w:r>
            <w:r w:rsidR="00FF64DA" w:rsidRPr="008721D6">
              <w:rPr>
                <w:rFonts w:asciiTheme="minorHAnsi" w:hAnsiTheme="minorHAnsi" w:cstheme="minorHAnsi"/>
                <w:sz w:val="20"/>
                <w:szCs w:val="20"/>
              </w:rPr>
              <w:t>Krapinsko-zagorske županije</w:t>
            </w:r>
            <w:r w:rsidRPr="008721D6">
              <w:rPr>
                <w:rFonts w:asciiTheme="minorHAnsi" w:hAnsiTheme="minorHAnsi" w:cstheme="minorHAnsi"/>
                <w:sz w:val="20"/>
                <w:szCs w:val="20"/>
              </w:rPr>
              <w:t>, higijensko</w:t>
            </w:r>
            <w:r w:rsidR="00D507D3" w:rsidRPr="008721D6">
              <w:rPr>
                <w:rFonts w:asciiTheme="minorHAnsi" w:hAnsiTheme="minorHAnsi" w:cstheme="minorHAnsi"/>
                <w:sz w:val="20"/>
                <w:szCs w:val="20"/>
              </w:rPr>
              <w:t xml:space="preserve"> </w:t>
            </w:r>
            <w:r w:rsidRPr="008721D6">
              <w:rPr>
                <w:rFonts w:asciiTheme="minorHAnsi" w:hAnsiTheme="minorHAnsi" w:cstheme="minorHAnsi"/>
                <w:sz w:val="20"/>
                <w:szCs w:val="20"/>
              </w:rPr>
              <w:t>-</w:t>
            </w:r>
            <w:r w:rsidR="00D507D3" w:rsidRPr="008721D6">
              <w:rPr>
                <w:rFonts w:asciiTheme="minorHAnsi" w:hAnsiTheme="minorHAnsi" w:cstheme="minorHAnsi"/>
                <w:sz w:val="20"/>
                <w:szCs w:val="20"/>
              </w:rPr>
              <w:t xml:space="preserve"> </w:t>
            </w:r>
            <w:r w:rsidRPr="008721D6">
              <w:rPr>
                <w:rFonts w:asciiTheme="minorHAnsi" w:hAnsiTheme="minorHAnsi" w:cstheme="minorHAnsi"/>
                <w:sz w:val="20"/>
                <w:szCs w:val="20"/>
              </w:rPr>
              <w:t xml:space="preserve">epidemiološka služba </w:t>
            </w:r>
            <w:r w:rsidR="00EF6F7F" w:rsidRPr="008721D6">
              <w:rPr>
                <w:rFonts w:asciiTheme="minorHAnsi" w:hAnsiTheme="minorHAnsi" w:cstheme="minorHAnsi"/>
                <w:b/>
                <w:bCs/>
                <w:i/>
                <w:iCs/>
                <w:sz w:val="20"/>
                <w:szCs w:val="20"/>
                <w:u w:val="single"/>
              </w:rPr>
              <w:t>(Prilog 7.</w:t>
            </w:r>
            <w:r w:rsidR="003C36CD">
              <w:rPr>
                <w:rFonts w:asciiTheme="minorHAnsi" w:hAnsiTheme="minorHAnsi" w:cstheme="minorHAnsi"/>
                <w:b/>
                <w:bCs/>
                <w:i/>
                <w:iCs/>
                <w:sz w:val="20"/>
                <w:szCs w:val="20"/>
                <w:u w:val="single"/>
              </w:rPr>
              <w:t>2</w:t>
            </w:r>
            <w:r w:rsidR="00EF6F7F" w:rsidRPr="008721D6">
              <w:rPr>
                <w:rFonts w:asciiTheme="minorHAnsi" w:hAnsiTheme="minorHAnsi" w:cstheme="minorHAnsi"/>
                <w:b/>
                <w:bCs/>
                <w:i/>
                <w:iCs/>
                <w:sz w:val="20"/>
                <w:szCs w:val="20"/>
                <w:u w:val="single"/>
              </w:rPr>
              <w:t>.)</w:t>
            </w:r>
          </w:p>
          <w:p w14:paraId="76C5B560" w14:textId="4EF8F5CE" w:rsidR="00860A64" w:rsidRPr="008721D6" w:rsidRDefault="00D507D3" w:rsidP="003C36CD">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8721D6">
              <w:rPr>
                <w:rFonts w:asciiTheme="minorHAnsi" w:hAnsiTheme="minorHAnsi" w:cstheme="minorHAnsi"/>
                <w:sz w:val="20"/>
                <w:szCs w:val="20"/>
              </w:rPr>
              <w:t>Agroproteinka d.d.</w:t>
            </w:r>
            <w:r w:rsidR="00856ED8" w:rsidRPr="008721D6">
              <w:rPr>
                <w:rFonts w:asciiTheme="minorHAnsi" w:hAnsiTheme="minorHAnsi" w:cstheme="minorHAnsi"/>
                <w:b/>
                <w:i/>
                <w:sz w:val="20"/>
                <w:szCs w:val="20"/>
                <w:u w:val="single"/>
              </w:rPr>
              <w:t xml:space="preserve">(Prilog </w:t>
            </w:r>
            <w:r w:rsidR="00FD7853" w:rsidRPr="008721D6">
              <w:rPr>
                <w:rFonts w:asciiTheme="minorHAnsi" w:hAnsiTheme="minorHAnsi" w:cstheme="minorHAnsi"/>
                <w:b/>
                <w:i/>
                <w:sz w:val="20"/>
                <w:szCs w:val="20"/>
                <w:u w:val="single"/>
              </w:rPr>
              <w:t>20</w:t>
            </w:r>
            <w:r w:rsidR="00856ED8" w:rsidRPr="008721D6">
              <w:rPr>
                <w:rFonts w:asciiTheme="minorHAnsi" w:hAnsiTheme="minorHAnsi" w:cstheme="minorHAnsi"/>
                <w:b/>
                <w:i/>
                <w:sz w:val="20"/>
                <w:szCs w:val="20"/>
                <w:u w:val="single"/>
              </w:rPr>
              <w:t>.</w:t>
            </w:r>
            <w:r w:rsidR="003C36CD">
              <w:rPr>
                <w:rFonts w:asciiTheme="minorHAnsi" w:hAnsiTheme="minorHAnsi" w:cstheme="minorHAnsi"/>
                <w:b/>
                <w:i/>
                <w:sz w:val="20"/>
                <w:szCs w:val="20"/>
                <w:u w:val="single"/>
              </w:rPr>
              <w:t>1</w:t>
            </w:r>
            <w:r w:rsidR="00856ED8" w:rsidRPr="008721D6">
              <w:rPr>
                <w:rFonts w:asciiTheme="minorHAnsi" w:hAnsiTheme="minorHAnsi" w:cstheme="minorHAnsi"/>
                <w:b/>
                <w:i/>
                <w:sz w:val="20"/>
                <w:szCs w:val="20"/>
                <w:u w:val="single"/>
              </w:rPr>
              <w:t>)</w:t>
            </w:r>
          </w:p>
        </w:tc>
      </w:tr>
      <w:tr w:rsidR="00FB3E93" w:rsidRPr="00EE3F18" w14:paraId="6C166DD0" w14:textId="77777777" w:rsidTr="00F9790A">
        <w:trPr>
          <w:trHeight w:val="493"/>
          <w:jc w:val="center"/>
        </w:trPr>
        <w:tc>
          <w:tcPr>
            <w:tcW w:w="245" w:type="pct"/>
            <w:tcBorders>
              <w:top w:val="single" w:sz="4" w:space="0" w:color="auto"/>
              <w:left w:val="single" w:sz="6" w:space="0" w:color="auto"/>
              <w:bottom w:val="single" w:sz="6" w:space="0" w:color="auto"/>
              <w:right w:val="single" w:sz="6" w:space="0" w:color="auto"/>
            </w:tcBorders>
            <w:vAlign w:val="center"/>
          </w:tcPr>
          <w:p w14:paraId="56A80344" w14:textId="520C4C83"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7.</w:t>
            </w:r>
          </w:p>
        </w:tc>
        <w:tc>
          <w:tcPr>
            <w:tcW w:w="891" w:type="pct"/>
            <w:tcBorders>
              <w:top w:val="single" w:sz="4" w:space="0" w:color="auto"/>
              <w:left w:val="single" w:sz="6" w:space="0" w:color="auto"/>
              <w:bottom w:val="single" w:sz="6" w:space="0" w:color="auto"/>
              <w:right w:val="single" w:sz="6" w:space="0" w:color="auto"/>
            </w:tcBorders>
            <w:vAlign w:val="center"/>
          </w:tcPr>
          <w:p w14:paraId="06922930" w14:textId="0530E444"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Organizacija provođenja evakuacije</w:t>
            </w:r>
          </w:p>
        </w:tc>
        <w:tc>
          <w:tcPr>
            <w:tcW w:w="2427" w:type="pct"/>
            <w:tcBorders>
              <w:top w:val="single" w:sz="6" w:space="0" w:color="auto"/>
              <w:left w:val="single" w:sz="6" w:space="0" w:color="auto"/>
              <w:bottom w:val="single" w:sz="6" w:space="0" w:color="auto"/>
              <w:right w:val="single" w:sz="6" w:space="0" w:color="auto"/>
            </w:tcBorders>
            <w:vAlign w:val="center"/>
          </w:tcPr>
          <w:p w14:paraId="36974182" w14:textId="77777777" w:rsidR="00860A64" w:rsidRPr="008721D6" w:rsidRDefault="00860A64" w:rsidP="008721D6">
            <w:pPr>
              <w:tabs>
                <w:tab w:val="left" w:pos="1924"/>
              </w:tabs>
              <w:autoSpaceDE w:val="0"/>
              <w:autoSpaceDN w:val="0"/>
              <w:adjustRightInd w:val="0"/>
              <w:spacing w:line="240" w:lineRule="auto"/>
              <w:rPr>
                <w:rFonts w:asciiTheme="minorHAnsi" w:hAnsiTheme="minorHAnsi" w:cstheme="minorHAnsi"/>
                <w:sz w:val="20"/>
                <w:szCs w:val="20"/>
              </w:rPr>
            </w:pPr>
            <w:r w:rsidRPr="008721D6">
              <w:rPr>
                <w:rFonts w:asciiTheme="minorHAnsi" w:hAnsiTheme="minorHAnsi" w:cstheme="minorHAnsi"/>
                <w:sz w:val="20"/>
                <w:szCs w:val="20"/>
              </w:rPr>
              <w:t>Organizacija provođenja evakuacije</w:t>
            </w:r>
          </w:p>
          <w:p w14:paraId="0F17B2DD" w14:textId="411306F3" w:rsidR="00860A64" w:rsidRPr="008721D6" w:rsidRDefault="00D507D3" w:rsidP="008721D6">
            <w:pPr>
              <w:spacing w:line="240" w:lineRule="auto"/>
              <w:rPr>
                <w:rFonts w:asciiTheme="minorHAnsi" w:eastAsia="Times New Roman" w:hAnsiTheme="minorHAnsi" w:cstheme="minorHAnsi"/>
                <w:sz w:val="20"/>
                <w:szCs w:val="20"/>
                <w:lang w:eastAsia="hr-HR"/>
              </w:rPr>
            </w:pPr>
            <w:commentRangeStart w:id="152"/>
            <w:r w:rsidRPr="008721D6">
              <w:rPr>
                <w:rFonts w:asciiTheme="minorHAnsi" w:eastAsia="Times New Roman" w:hAnsiTheme="minorHAnsi" w:cstheme="minorHAnsi"/>
                <w:sz w:val="20"/>
                <w:szCs w:val="20"/>
                <w:lang w:eastAsia="hr-HR"/>
              </w:rPr>
              <w:t>Župan</w:t>
            </w:r>
            <w:r w:rsidR="00860A64" w:rsidRPr="008721D6">
              <w:rPr>
                <w:rFonts w:asciiTheme="minorHAnsi" w:eastAsia="Times New Roman" w:hAnsiTheme="minorHAnsi" w:cstheme="minorHAnsi"/>
                <w:sz w:val="20"/>
                <w:szCs w:val="20"/>
                <w:lang w:eastAsia="hr-HR"/>
              </w:rPr>
              <w:t xml:space="preserve"> uz konzultaciju sa Stožerom civilne zaštite </w:t>
            </w:r>
            <w:r w:rsidR="005462F8">
              <w:rPr>
                <w:rFonts w:asciiTheme="minorHAnsi" w:eastAsia="Times New Roman" w:hAnsiTheme="minorHAnsi" w:cstheme="minorHAnsi"/>
                <w:sz w:val="20"/>
                <w:szCs w:val="20"/>
                <w:lang w:eastAsia="hr-HR"/>
              </w:rPr>
              <w:t xml:space="preserve">Krapinsko-zagorske županije </w:t>
            </w:r>
            <w:r w:rsidR="00860A64" w:rsidRPr="008721D6">
              <w:rPr>
                <w:rFonts w:asciiTheme="minorHAnsi" w:eastAsia="Times New Roman" w:hAnsiTheme="minorHAnsi" w:cstheme="minorHAnsi"/>
                <w:sz w:val="20"/>
                <w:szCs w:val="20"/>
                <w:lang w:eastAsia="hr-HR"/>
              </w:rPr>
              <w:t xml:space="preserve">donosi Odluku o provođenju </w:t>
            </w:r>
            <w:commentRangeEnd w:id="152"/>
            <w:r w:rsidR="00566E88">
              <w:rPr>
                <w:rStyle w:val="Referencakomentara"/>
                <w:rFonts w:cs="Times New Roman"/>
              </w:rPr>
              <w:commentReference w:id="152"/>
            </w:r>
            <w:r w:rsidR="00860A64" w:rsidRPr="008721D6">
              <w:rPr>
                <w:rFonts w:asciiTheme="minorHAnsi" w:eastAsia="Times New Roman" w:hAnsiTheme="minorHAnsi" w:cstheme="minorHAnsi"/>
                <w:sz w:val="20"/>
                <w:szCs w:val="20"/>
                <w:lang w:eastAsia="hr-HR"/>
              </w:rPr>
              <w:t xml:space="preserve">evakuacije stanovništva, materijalnih dobara i životinja </w:t>
            </w:r>
            <w:r w:rsidR="00860A64" w:rsidRPr="008721D6">
              <w:rPr>
                <w:rFonts w:asciiTheme="minorHAnsi" w:eastAsia="Times New Roman" w:hAnsiTheme="minorHAnsi" w:cstheme="minorHAnsi"/>
                <w:sz w:val="20"/>
                <w:szCs w:val="20"/>
                <w:lang w:eastAsia="hr-HR"/>
              </w:rPr>
              <w:lastRenderedPageBreak/>
              <w:t xml:space="preserve">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w:t>
            </w:r>
            <w:r w:rsidR="0023090C" w:rsidRPr="008721D6">
              <w:rPr>
                <w:rFonts w:asciiTheme="minorHAnsi" w:eastAsia="Times New Roman" w:hAnsiTheme="minorHAnsi" w:cstheme="minorHAnsi"/>
                <w:sz w:val="20"/>
                <w:szCs w:val="20"/>
                <w:lang w:eastAsia="hr-HR"/>
              </w:rPr>
              <w:t xml:space="preserve">na razini jedinica lokalnih samouprava </w:t>
            </w:r>
            <w:r w:rsidR="00FF64DA" w:rsidRPr="008721D6">
              <w:rPr>
                <w:rFonts w:asciiTheme="minorHAnsi" w:eastAsia="Times New Roman" w:hAnsiTheme="minorHAnsi" w:cstheme="minorHAnsi"/>
                <w:sz w:val="20"/>
                <w:szCs w:val="20"/>
                <w:lang w:eastAsia="hr-HR"/>
              </w:rPr>
              <w:t>Krapinsko-zagorske županije</w:t>
            </w:r>
            <w:r w:rsidR="0023090C" w:rsidRPr="008721D6">
              <w:rPr>
                <w:rFonts w:asciiTheme="minorHAnsi" w:eastAsia="Times New Roman" w:hAnsiTheme="minorHAnsi" w:cstheme="minorHAnsi"/>
                <w:sz w:val="20"/>
                <w:szCs w:val="20"/>
                <w:lang w:eastAsia="hr-HR"/>
              </w:rPr>
              <w:t xml:space="preserve"> </w:t>
            </w:r>
            <w:r w:rsidR="00860A64" w:rsidRPr="008721D6">
              <w:rPr>
                <w:rFonts w:asciiTheme="minorHAnsi" w:eastAsia="Times New Roman" w:hAnsiTheme="minorHAnsi" w:cstheme="minorHAnsi"/>
                <w:sz w:val="20"/>
                <w:szCs w:val="20"/>
                <w:lang w:eastAsia="hr-HR"/>
              </w:rPr>
              <w:t xml:space="preserve">za određeno područje ili dijelove naselja odnosno za područje pojedinog mjesnog odbora. Paralelno s dostavom obavijesti o provođenju evakuacije, pokreće se aktiviranje sustava evakuacije od </w:t>
            </w:r>
            <w:r w:rsidR="00B868B2" w:rsidRPr="008721D6">
              <w:rPr>
                <w:rFonts w:asciiTheme="minorHAnsi" w:eastAsia="Times New Roman" w:hAnsiTheme="minorHAnsi" w:cstheme="minorHAnsi"/>
                <w:sz w:val="20"/>
                <w:szCs w:val="20"/>
                <w:lang w:eastAsia="hr-HR"/>
              </w:rPr>
              <w:t>župana</w:t>
            </w:r>
            <w:r w:rsidR="00860A64" w:rsidRPr="008721D6">
              <w:rPr>
                <w:rFonts w:asciiTheme="minorHAnsi" w:eastAsia="Times New Roman" w:hAnsiTheme="minorHAnsi" w:cstheme="minorHAnsi"/>
                <w:sz w:val="20"/>
                <w:szCs w:val="20"/>
                <w:lang w:eastAsia="hr-HR"/>
              </w:rPr>
              <w:t xml:space="preserve"> ili načelnika Stožera civilne zaštite </w:t>
            </w:r>
            <w:r w:rsidR="005462F8">
              <w:rPr>
                <w:rFonts w:asciiTheme="minorHAnsi" w:eastAsia="Times New Roman" w:hAnsiTheme="minorHAnsi" w:cstheme="minorHAnsi"/>
                <w:sz w:val="20"/>
                <w:szCs w:val="20"/>
                <w:lang w:eastAsia="hr-HR"/>
              </w:rPr>
              <w:t xml:space="preserve">Krapinsko-zagorske županije </w:t>
            </w:r>
            <w:r w:rsidR="00860A64" w:rsidRPr="008721D6">
              <w:rPr>
                <w:rFonts w:asciiTheme="minorHAnsi" w:eastAsia="Times New Roman" w:hAnsiTheme="minorHAnsi" w:cstheme="minorHAnsi"/>
                <w:sz w:val="20"/>
                <w:szCs w:val="20"/>
                <w:lang w:eastAsia="hr-HR"/>
              </w:rPr>
              <w:t>i pravne osobe s prometnim sredstvima za prijevoz stanovništva kao i P</w:t>
            </w:r>
            <w:r w:rsidR="00F0675C">
              <w:rPr>
                <w:rFonts w:asciiTheme="minorHAnsi" w:eastAsia="Times New Roman" w:hAnsiTheme="minorHAnsi" w:cstheme="minorHAnsi"/>
                <w:sz w:val="20"/>
                <w:szCs w:val="20"/>
                <w:lang w:eastAsia="hr-HR"/>
              </w:rPr>
              <w:t>U k</w:t>
            </w:r>
            <w:r w:rsidR="00856ED8" w:rsidRPr="008721D6">
              <w:rPr>
                <w:rFonts w:asciiTheme="minorHAnsi" w:eastAsia="Times New Roman" w:hAnsiTheme="minorHAnsi" w:cstheme="minorHAnsi"/>
                <w:sz w:val="20"/>
                <w:szCs w:val="20"/>
                <w:lang w:eastAsia="hr-HR"/>
              </w:rPr>
              <w:t>rapinsko-zagorske</w:t>
            </w:r>
            <w:r w:rsidR="00860A64" w:rsidRPr="008721D6">
              <w:rPr>
                <w:rFonts w:asciiTheme="minorHAnsi" w:eastAsia="Times New Roman" w:hAnsiTheme="minorHAnsi" w:cstheme="minorHAnsi"/>
                <w:sz w:val="20"/>
                <w:szCs w:val="20"/>
                <w:lang w:eastAsia="hr-HR"/>
              </w:rPr>
              <w:t xml:space="preserve"> poradi reguliranja prometa i osiguranja provođenja evakuacije te zaštite imovine osoba koje su napustile područje. Evakuacija/samoevakuacija stanovništva započinje nakon utvrđene opasnosti i zapovijedi za evakuaciju od </w:t>
            </w:r>
            <w:r w:rsidR="00B868B2" w:rsidRPr="008721D6">
              <w:rPr>
                <w:rFonts w:asciiTheme="minorHAnsi" w:eastAsia="Times New Roman" w:hAnsiTheme="minorHAnsi" w:cstheme="minorHAnsi"/>
                <w:sz w:val="20"/>
                <w:szCs w:val="20"/>
                <w:lang w:eastAsia="hr-HR"/>
              </w:rPr>
              <w:t>Župana</w:t>
            </w:r>
            <w:r w:rsidR="00860A64" w:rsidRPr="008721D6">
              <w:rPr>
                <w:rFonts w:asciiTheme="minorHAnsi" w:eastAsia="Times New Roman" w:hAnsiTheme="minorHAnsi" w:cstheme="minorHAnsi"/>
                <w:sz w:val="20"/>
                <w:szCs w:val="20"/>
                <w:lang w:eastAsia="hr-HR"/>
              </w:rPr>
              <w:t xml:space="preserve"> </w:t>
            </w:r>
            <w:r w:rsidR="00FF64DA" w:rsidRPr="008721D6">
              <w:rPr>
                <w:rFonts w:asciiTheme="minorHAnsi" w:eastAsia="Times New Roman" w:hAnsiTheme="minorHAnsi" w:cstheme="minorHAnsi"/>
                <w:sz w:val="20"/>
                <w:szCs w:val="20"/>
                <w:lang w:eastAsia="hr-HR"/>
              </w:rPr>
              <w:t>Krapinsko-zagorske županije</w:t>
            </w:r>
            <w:r w:rsidR="00860A64" w:rsidRPr="008721D6">
              <w:rPr>
                <w:rFonts w:asciiTheme="minorHAnsi" w:eastAsia="Times New Roman" w:hAnsiTheme="minorHAnsi" w:cstheme="minorHAnsi"/>
                <w:sz w:val="20"/>
                <w:szCs w:val="20"/>
                <w:lang w:eastAsia="hr-HR"/>
              </w:rPr>
              <w:t>. Evakuacija stanovništva provodit će se uglavnom osobnim vozilima građana. Za početak provođenja evakuacije angažirati će se povjerenici civilne zaštite</w:t>
            </w:r>
            <w:r w:rsidR="0023090C" w:rsidRPr="008721D6">
              <w:rPr>
                <w:rFonts w:asciiTheme="minorHAnsi" w:eastAsia="Times New Roman" w:hAnsiTheme="minorHAnsi" w:cstheme="minorHAnsi"/>
                <w:sz w:val="20"/>
                <w:szCs w:val="20"/>
                <w:lang w:eastAsia="hr-HR"/>
              </w:rPr>
              <w:t xml:space="preserve"> na razini jedinica lokalnih samouprava </w:t>
            </w:r>
            <w:r w:rsidR="00FF64DA" w:rsidRPr="008721D6">
              <w:rPr>
                <w:rFonts w:asciiTheme="minorHAnsi" w:eastAsia="Times New Roman" w:hAnsiTheme="minorHAnsi" w:cstheme="minorHAnsi"/>
                <w:sz w:val="20"/>
                <w:szCs w:val="20"/>
                <w:lang w:eastAsia="hr-HR"/>
              </w:rPr>
              <w:t>Krapinsko-zagorske županije</w:t>
            </w:r>
            <w:r w:rsidR="00860A64" w:rsidRPr="008721D6">
              <w:rPr>
                <w:rFonts w:asciiTheme="minorHAnsi" w:eastAsia="Times New Roman" w:hAnsiTheme="minorHAnsi" w:cstheme="minorHAnsi"/>
                <w:sz w:val="20"/>
                <w:szCs w:val="20"/>
                <w:lang w:eastAsia="hr-HR"/>
              </w:rPr>
              <w:t xml:space="preserve">. Nakon mobilizacije, provođenje evakuacije izvršit će dobrovoljna vatrogasna društva na području </w:t>
            </w:r>
            <w:r w:rsidR="00B868B2" w:rsidRPr="008721D6">
              <w:rPr>
                <w:rFonts w:asciiTheme="minorHAnsi" w:eastAsia="Times New Roman" w:hAnsiTheme="minorHAnsi" w:cstheme="minorHAnsi"/>
                <w:sz w:val="20"/>
                <w:szCs w:val="20"/>
                <w:lang w:eastAsia="hr-HR"/>
              </w:rPr>
              <w:t>Županije</w:t>
            </w:r>
            <w:r w:rsidR="00860A64" w:rsidRPr="008721D6">
              <w:rPr>
                <w:rFonts w:asciiTheme="minorHAnsi" w:eastAsia="Times New Roman" w:hAnsiTheme="minorHAnsi" w:cstheme="minorHAnsi"/>
                <w:sz w:val="20"/>
                <w:szCs w:val="20"/>
                <w:lang w:eastAsia="hr-HR"/>
              </w:rPr>
              <w:t xml:space="preserve"> i prijevoznici.</w:t>
            </w:r>
            <w:r w:rsidR="00B868B2" w:rsidRPr="008721D6">
              <w:rPr>
                <w:rFonts w:asciiTheme="minorHAnsi" w:eastAsia="Times New Roman" w:hAnsiTheme="minorHAnsi" w:cstheme="minorHAnsi"/>
                <w:b/>
                <w:sz w:val="20"/>
                <w:szCs w:val="20"/>
                <w:lang w:eastAsia="hr-HR"/>
              </w:rPr>
              <w:t xml:space="preserve"> </w:t>
            </w:r>
            <w:r w:rsidR="00860A64" w:rsidRPr="008721D6">
              <w:rPr>
                <w:rFonts w:asciiTheme="minorHAnsi" w:eastAsia="Times New Roman" w:hAnsiTheme="minorHAnsi" w:cstheme="minorHAnsi"/>
                <w:sz w:val="20"/>
                <w:szCs w:val="20"/>
                <w:lang w:eastAsia="hr-HR"/>
              </w:rPr>
              <w:t xml:space="preserve">Pravce evakuacije zavisno od nastale situacije ugroženog područja odredit će Stožer </w:t>
            </w:r>
            <w:r w:rsidR="005462F8" w:rsidRPr="005462F8">
              <w:rPr>
                <w:rFonts w:asciiTheme="minorHAnsi" w:eastAsia="Times New Roman" w:hAnsiTheme="minorHAnsi" w:cstheme="minorHAnsi"/>
                <w:sz w:val="20"/>
                <w:szCs w:val="20"/>
                <w:lang w:eastAsia="hr-HR"/>
              </w:rPr>
              <w:t xml:space="preserve">civilne zaštite Krapinsko-zagorske županije </w:t>
            </w:r>
            <w:r w:rsidR="00860A64" w:rsidRPr="008721D6">
              <w:rPr>
                <w:rFonts w:asciiTheme="minorHAnsi" w:eastAsia="Times New Roman" w:hAnsiTheme="minorHAnsi" w:cstheme="minorHAnsi"/>
                <w:sz w:val="20"/>
                <w:szCs w:val="20"/>
                <w:lang w:eastAsia="hr-HR"/>
              </w:rPr>
              <w:t>u suradnji s P</w:t>
            </w:r>
            <w:r w:rsidR="00F0675C">
              <w:rPr>
                <w:rFonts w:asciiTheme="minorHAnsi" w:eastAsia="Times New Roman" w:hAnsiTheme="minorHAnsi" w:cstheme="minorHAnsi"/>
                <w:sz w:val="20"/>
                <w:szCs w:val="20"/>
                <w:lang w:eastAsia="hr-HR"/>
              </w:rPr>
              <w:t>U k</w:t>
            </w:r>
            <w:r w:rsidR="0055190E" w:rsidRPr="008721D6">
              <w:rPr>
                <w:rFonts w:asciiTheme="minorHAnsi" w:eastAsia="Times New Roman" w:hAnsiTheme="minorHAnsi" w:cstheme="minorHAnsi"/>
                <w:sz w:val="20"/>
                <w:szCs w:val="20"/>
                <w:lang w:eastAsia="hr-HR"/>
              </w:rPr>
              <w:t>rapinsko-zagorskom,</w:t>
            </w:r>
            <w:r w:rsidR="00860A64" w:rsidRPr="008721D6">
              <w:rPr>
                <w:rFonts w:asciiTheme="minorHAnsi" w:eastAsia="Times New Roman" w:hAnsiTheme="minorHAnsi" w:cstheme="minorHAnsi"/>
                <w:sz w:val="20"/>
                <w:szCs w:val="20"/>
                <w:lang w:eastAsia="hr-HR"/>
              </w:rPr>
              <w:t xml:space="preserve"> povjerenicima civilne zaštite</w:t>
            </w:r>
            <w:r w:rsidR="0023090C" w:rsidRPr="008721D6">
              <w:rPr>
                <w:rFonts w:asciiTheme="minorHAnsi" w:eastAsia="Times New Roman" w:hAnsiTheme="minorHAnsi" w:cstheme="minorHAnsi"/>
                <w:sz w:val="20"/>
                <w:szCs w:val="20"/>
                <w:lang w:eastAsia="hr-HR"/>
              </w:rPr>
              <w:t xml:space="preserve"> na razini jedinica lokalnih samouprava </w:t>
            </w:r>
            <w:r w:rsidR="00FF64DA" w:rsidRPr="008721D6">
              <w:rPr>
                <w:rFonts w:asciiTheme="minorHAnsi" w:eastAsia="Times New Roman" w:hAnsiTheme="minorHAnsi" w:cstheme="minorHAnsi"/>
                <w:sz w:val="20"/>
                <w:szCs w:val="20"/>
                <w:lang w:eastAsia="hr-HR"/>
              </w:rPr>
              <w:t>Krapinsko-zagorske županije</w:t>
            </w:r>
            <w:r w:rsidR="00860A64" w:rsidRPr="008721D6">
              <w:rPr>
                <w:rFonts w:asciiTheme="minorHAnsi" w:eastAsia="Times New Roman" w:hAnsiTheme="minorHAnsi" w:cstheme="minorHAnsi"/>
                <w:sz w:val="20"/>
                <w:szCs w:val="20"/>
                <w:lang w:eastAsia="hr-HR"/>
              </w:rPr>
              <w:t>.</w:t>
            </w:r>
          </w:p>
        </w:tc>
        <w:tc>
          <w:tcPr>
            <w:tcW w:w="1437" w:type="pct"/>
            <w:tcBorders>
              <w:top w:val="single" w:sz="6" w:space="0" w:color="auto"/>
              <w:left w:val="single" w:sz="6" w:space="0" w:color="auto"/>
              <w:bottom w:val="single" w:sz="6" w:space="0" w:color="auto"/>
              <w:right w:val="single" w:sz="6" w:space="0" w:color="auto"/>
            </w:tcBorders>
            <w:vAlign w:val="center"/>
          </w:tcPr>
          <w:p w14:paraId="1EF29ED2" w14:textId="7784E935" w:rsidR="00860A64" w:rsidRPr="008721D6" w:rsidRDefault="00860A64" w:rsidP="00B46D1E">
            <w:pPr>
              <w:pStyle w:val="Odlomakpopisa"/>
              <w:numPr>
                <w:ilvl w:val="0"/>
                <w:numId w:val="17"/>
              </w:numPr>
              <w:autoSpaceDE w:val="0"/>
              <w:autoSpaceDN w:val="0"/>
              <w:adjustRightInd w:val="0"/>
              <w:ind w:left="404" w:hanging="283"/>
              <w:jc w:val="both"/>
              <w:rPr>
                <w:rFonts w:asciiTheme="minorHAnsi" w:hAnsiTheme="minorHAnsi" w:cstheme="minorHAnsi"/>
                <w:sz w:val="20"/>
                <w:szCs w:val="20"/>
              </w:rPr>
            </w:pPr>
            <w:r w:rsidRPr="008721D6">
              <w:rPr>
                <w:rFonts w:asciiTheme="minorHAnsi" w:hAnsiTheme="minorHAnsi" w:cstheme="minorHAnsi"/>
                <w:sz w:val="20"/>
                <w:szCs w:val="20"/>
              </w:rPr>
              <w:lastRenderedPageBreak/>
              <w:t>Stožer civilne zaštite</w:t>
            </w:r>
            <w:r w:rsidR="00D507D3" w:rsidRPr="008721D6">
              <w:rPr>
                <w:rFonts w:asciiTheme="minorHAnsi" w:hAnsiTheme="minorHAnsi" w:cstheme="minorHAnsi"/>
                <w:sz w:val="20"/>
                <w:szCs w:val="20"/>
              </w:rPr>
              <w:t xml:space="preserve"> </w:t>
            </w:r>
            <w:r w:rsidR="00FF64DA" w:rsidRPr="008721D6">
              <w:rPr>
                <w:rFonts w:asciiTheme="minorHAnsi" w:hAnsiTheme="minorHAnsi" w:cstheme="minorHAnsi"/>
                <w:sz w:val="20"/>
                <w:szCs w:val="20"/>
              </w:rPr>
              <w:t>Krapinsko-zagorske županije</w:t>
            </w:r>
            <w:r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1.)</w:t>
            </w:r>
          </w:p>
          <w:p w14:paraId="5AC3A3F0" w14:textId="58F759AC" w:rsidR="00860A64" w:rsidRPr="008721D6" w:rsidRDefault="00D507D3" w:rsidP="00B46D1E">
            <w:pPr>
              <w:pStyle w:val="Odlomakpopisa"/>
              <w:numPr>
                <w:ilvl w:val="0"/>
                <w:numId w:val="17"/>
              </w:numPr>
              <w:autoSpaceDE w:val="0"/>
              <w:autoSpaceDN w:val="0"/>
              <w:adjustRightInd w:val="0"/>
              <w:ind w:left="404" w:hanging="283"/>
              <w:jc w:val="both"/>
              <w:rPr>
                <w:rFonts w:asciiTheme="minorHAnsi" w:hAnsiTheme="minorHAnsi" w:cstheme="minorHAnsi"/>
                <w:sz w:val="20"/>
                <w:szCs w:val="20"/>
              </w:rPr>
            </w:pPr>
            <w:r w:rsidRPr="008721D6">
              <w:rPr>
                <w:rFonts w:asciiTheme="minorHAnsi" w:hAnsiTheme="minorHAnsi" w:cstheme="minorHAnsi"/>
                <w:sz w:val="20"/>
                <w:szCs w:val="20"/>
              </w:rPr>
              <w:t>V</w:t>
            </w:r>
            <w:r w:rsidR="00860A64" w:rsidRPr="008721D6">
              <w:rPr>
                <w:rFonts w:asciiTheme="minorHAnsi" w:hAnsiTheme="minorHAnsi" w:cstheme="minorHAnsi"/>
                <w:sz w:val="20"/>
                <w:szCs w:val="20"/>
              </w:rPr>
              <w:t xml:space="preserve">atrogasna zajednica </w:t>
            </w:r>
            <w:r w:rsidR="00FF64DA" w:rsidRPr="008721D6">
              <w:rPr>
                <w:rFonts w:asciiTheme="minorHAnsi" w:hAnsiTheme="minorHAnsi" w:cstheme="minorHAnsi"/>
                <w:sz w:val="20"/>
                <w:szCs w:val="20"/>
              </w:rPr>
              <w:t xml:space="preserve">Krapinsko-zagorske </w:t>
            </w:r>
            <w:r w:rsidR="00FF64DA" w:rsidRPr="008721D6">
              <w:rPr>
                <w:rFonts w:asciiTheme="minorHAnsi" w:hAnsiTheme="minorHAnsi" w:cstheme="minorHAnsi"/>
                <w:sz w:val="20"/>
                <w:szCs w:val="20"/>
              </w:rPr>
              <w:lastRenderedPageBreak/>
              <w:t>županije</w:t>
            </w:r>
            <w:r w:rsidR="00EF6F7F"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2.)</w:t>
            </w:r>
          </w:p>
          <w:p w14:paraId="3E317B57" w14:textId="709637F8" w:rsidR="00856ED8" w:rsidRPr="008721D6" w:rsidRDefault="003C36CD" w:rsidP="00B46D1E">
            <w:pPr>
              <w:pStyle w:val="Odlomakpopisa"/>
              <w:numPr>
                <w:ilvl w:val="0"/>
                <w:numId w:val="17"/>
              </w:numPr>
              <w:autoSpaceDE w:val="0"/>
              <w:autoSpaceDN w:val="0"/>
              <w:adjustRightInd w:val="0"/>
              <w:ind w:left="404" w:hanging="283"/>
              <w:jc w:val="both"/>
              <w:rPr>
                <w:rFonts w:asciiTheme="minorHAnsi" w:hAnsiTheme="minorHAnsi" w:cstheme="minorHAnsi"/>
                <w:b/>
                <w:i/>
                <w:sz w:val="20"/>
                <w:szCs w:val="20"/>
                <w:u w:val="single"/>
              </w:rPr>
            </w:pPr>
            <w:r>
              <w:rPr>
                <w:rFonts w:asciiTheme="minorHAnsi" w:hAnsiTheme="minorHAnsi" w:cstheme="minorHAnsi"/>
                <w:sz w:val="20"/>
                <w:szCs w:val="20"/>
              </w:rPr>
              <w:t>Presečki grupa</w:t>
            </w:r>
            <w:r w:rsidR="00856ED8" w:rsidRPr="008721D6">
              <w:rPr>
                <w:rFonts w:asciiTheme="minorHAnsi" w:hAnsiTheme="minorHAnsi" w:cstheme="minorHAnsi"/>
                <w:sz w:val="20"/>
                <w:szCs w:val="20"/>
              </w:rPr>
              <w:t xml:space="preserve"> </w:t>
            </w:r>
            <w:r w:rsidR="00856ED8" w:rsidRPr="008721D6">
              <w:rPr>
                <w:rFonts w:asciiTheme="minorHAnsi" w:hAnsiTheme="minorHAnsi" w:cstheme="minorHAnsi"/>
                <w:b/>
                <w:i/>
                <w:sz w:val="20"/>
                <w:szCs w:val="20"/>
                <w:u w:val="single"/>
              </w:rPr>
              <w:t>(Prilog 7.9)</w:t>
            </w:r>
          </w:p>
          <w:p w14:paraId="1E7502C9" w14:textId="7FD8C480" w:rsidR="00860A64" w:rsidRPr="008721D6" w:rsidRDefault="003C36CD" w:rsidP="00B46D1E">
            <w:pPr>
              <w:pStyle w:val="Odlomakpopisa"/>
              <w:numPr>
                <w:ilvl w:val="0"/>
                <w:numId w:val="17"/>
              </w:numPr>
              <w:autoSpaceDE w:val="0"/>
              <w:autoSpaceDN w:val="0"/>
              <w:adjustRightInd w:val="0"/>
              <w:ind w:left="404" w:hanging="283"/>
              <w:jc w:val="both"/>
              <w:rPr>
                <w:rFonts w:asciiTheme="minorHAnsi" w:hAnsiTheme="minorHAnsi" w:cstheme="minorHAnsi"/>
                <w:sz w:val="20"/>
                <w:szCs w:val="20"/>
              </w:rPr>
            </w:pPr>
            <w:r>
              <w:rPr>
                <w:rFonts w:asciiTheme="minorHAnsi" w:hAnsiTheme="minorHAnsi" w:cstheme="minorHAnsi"/>
                <w:sz w:val="20"/>
                <w:szCs w:val="20"/>
              </w:rPr>
              <w:t xml:space="preserve">Niskogradnja Hren d.o.o. </w:t>
            </w:r>
            <w:r w:rsidR="00EF6F7F" w:rsidRPr="008721D6">
              <w:rPr>
                <w:rFonts w:asciiTheme="minorHAnsi" w:hAnsiTheme="minorHAnsi" w:cstheme="minorHAnsi"/>
                <w:b/>
                <w:bCs/>
                <w:i/>
                <w:iCs/>
                <w:sz w:val="20"/>
                <w:szCs w:val="20"/>
                <w:u w:val="single"/>
              </w:rPr>
              <w:t>(Prilog 7.</w:t>
            </w:r>
            <w:r w:rsidR="00856ED8" w:rsidRPr="008721D6">
              <w:rPr>
                <w:rFonts w:asciiTheme="minorHAnsi" w:hAnsiTheme="minorHAnsi" w:cstheme="minorHAnsi"/>
                <w:b/>
                <w:bCs/>
                <w:i/>
                <w:iCs/>
                <w:sz w:val="20"/>
                <w:szCs w:val="20"/>
                <w:u w:val="single"/>
              </w:rPr>
              <w:t>5</w:t>
            </w:r>
            <w:r w:rsidR="00EF6F7F" w:rsidRPr="008721D6">
              <w:rPr>
                <w:rFonts w:asciiTheme="minorHAnsi" w:hAnsiTheme="minorHAnsi" w:cstheme="minorHAnsi"/>
                <w:b/>
                <w:bCs/>
                <w:i/>
                <w:iCs/>
                <w:sz w:val="20"/>
                <w:szCs w:val="20"/>
                <w:u w:val="single"/>
              </w:rPr>
              <w:t>.)</w:t>
            </w:r>
          </w:p>
          <w:p w14:paraId="1B357000" w14:textId="28E96FCC" w:rsidR="00860A64" w:rsidRPr="008721D6" w:rsidRDefault="00D507D3" w:rsidP="00B46D1E">
            <w:pPr>
              <w:pStyle w:val="Odlomakpopisa"/>
              <w:numPr>
                <w:ilvl w:val="0"/>
                <w:numId w:val="18"/>
              </w:numPr>
              <w:autoSpaceDE w:val="0"/>
              <w:autoSpaceDN w:val="0"/>
              <w:adjustRightInd w:val="0"/>
              <w:ind w:left="404" w:hanging="283"/>
              <w:contextualSpacing/>
              <w:jc w:val="both"/>
              <w:rPr>
                <w:rFonts w:asciiTheme="minorHAnsi" w:hAnsiTheme="minorHAnsi" w:cstheme="minorHAnsi"/>
                <w:sz w:val="20"/>
                <w:szCs w:val="20"/>
              </w:rPr>
            </w:pPr>
            <w:r w:rsidRPr="008721D6">
              <w:rPr>
                <w:rFonts w:asciiTheme="minorHAnsi" w:hAnsiTheme="minorHAnsi" w:cstheme="minorHAnsi"/>
                <w:sz w:val="20"/>
                <w:szCs w:val="20"/>
              </w:rPr>
              <w:t>e</w:t>
            </w:r>
            <w:r w:rsidR="00860A64" w:rsidRPr="008721D6">
              <w:rPr>
                <w:rFonts w:asciiTheme="minorHAnsi" w:hAnsiTheme="minorHAnsi" w:cstheme="minorHAnsi"/>
                <w:sz w:val="20"/>
                <w:szCs w:val="20"/>
              </w:rPr>
              <w:t xml:space="preserve">kipe za prihvat ugroženog stanovništva </w:t>
            </w:r>
          </w:p>
        </w:tc>
      </w:tr>
      <w:tr w:rsidR="00FB3E93" w:rsidRPr="00EE3F18" w14:paraId="78667B47" w14:textId="77777777" w:rsidTr="00F9790A">
        <w:trPr>
          <w:trHeight w:val="493"/>
          <w:jc w:val="center"/>
        </w:trPr>
        <w:tc>
          <w:tcPr>
            <w:tcW w:w="245" w:type="pct"/>
            <w:tcBorders>
              <w:top w:val="single" w:sz="6" w:space="0" w:color="auto"/>
              <w:left w:val="single" w:sz="6" w:space="0" w:color="auto"/>
              <w:bottom w:val="single" w:sz="6" w:space="0" w:color="auto"/>
              <w:right w:val="single" w:sz="6" w:space="0" w:color="auto"/>
            </w:tcBorders>
            <w:vAlign w:val="center"/>
          </w:tcPr>
          <w:p w14:paraId="766866C8" w14:textId="67D75814"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lastRenderedPageBreak/>
              <w:t>8.</w:t>
            </w:r>
          </w:p>
        </w:tc>
        <w:tc>
          <w:tcPr>
            <w:tcW w:w="891" w:type="pct"/>
            <w:tcBorders>
              <w:top w:val="single" w:sz="6" w:space="0" w:color="auto"/>
              <w:left w:val="single" w:sz="6" w:space="0" w:color="auto"/>
              <w:bottom w:val="single" w:sz="6" w:space="0" w:color="auto"/>
              <w:right w:val="single" w:sz="6" w:space="0" w:color="auto"/>
            </w:tcBorders>
            <w:vAlign w:val="center"/>
          </w:tcPr>
          <w:p w14:paraId="1E3C0151" w14:textId="32944CFE"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Organizacija spašavanja i evakuacije ranjivih skupina stanovništva</w:t>
            </w:r>
          </w:p>
        </w:tc>
        <w:tc>
          <w:tcPr>
            <w:tcW w:w="2427" w:type="pct"/>
            <w:tcBorders>
              <w:top w:val="single" w:sz="6" w:space="0" w:color="auto"/>
              <w:left w:val="single" w:sz="6" w:space="0" w:color="auto"/>
              <w:bottom w:val="single" w:sz="6" w:space="0" w:color="auto"/>
              <w:right w:val="single" w:sz="6" w:space="0" w:color="auto"/>
            </w:tcBorders>
            <w:shd w:val="clear" w:color="auto" w:fill="auto"/>
            <w:vAlign w:val="center"/>
          </w:tcPr>
          <w:p w14:paraId="6DD29F91" w14:textId="0D65FC5E" w:rsidR="00860A64" w:rsidRPr="008721D6" w:rsidRDefault="00860A64" w:rsidP="008721D6">
            <w:pPr>
              <w:autoSpaceDE w:val="0"/>
              <w:autoSpaceDN w:val="0"/>
              <w:adjustRightInd w:val="0"/>
              <w:spacing w:line="240" w:lineRule="auto"/>
              <w:ind w:left="176"/>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Razrađeno u točci 5.7.</w:t>
            </w:r>
          </w:p>
        </w:tc>
        <w:tc>
          <w:tcPr>
            <w:tcW w:w="1437" w:type="pct"/>
            <w:tcBorders>
              <w:top w:val="single" w:sz="6" w:space="0" w:color="auto"/>
              <w:left w:val="single" w:sz="6" w:space="0" w:color="auto"/>
              <w:bottom w:val="single" w:sz="6" w:space="0" w:color="auto"/>
              <w:right w:val="single" w:sz="6" w:space="0" w:color="auto"/>
            </w:tcBorders>
            <w:vAlign w:val="center"/>
          </w:tcPr>
          <w:p w14:paraId="444078C8" w14:textId="77777777" w:rsidR="00860A64" w:rsidRPr="008721D6" w:rsidRDefault="00860A64" w:rsidP="008721D6">
            <w:pPr>
              <w:pStyle w:val="Odlomakpopisa"/>
              <w:autoSpaceDE w:val="0"/>
              <w:autoSpaceDN w:val="0"/>
              <w:adjustRightInd w:val="0"/>
              <w:ind w:left="317"/>
              <w:contextualSpacing/>
              <w:jc w:val="both"/>
              <w:rPr>
                <w:rFonts w:asciiTheme="minorHAnsi" w:hAnsiTheme="minorHAnsi" w:cstheme="minorHAnsi"/>
                <w:sz w:val="20"/>
                <w:szCs w:val="20"/>
              </w:rPr>
            </w:pPr>
          </w:p>
        </w:tc>
      </w:tr>
      <w:tr w:rsidR="00FB3E93" w:rsidRPr="00EE3F18" w14:paraId="78C9C6BB" w14:textId="77777777" w:rsidTr="00F9790A">
        <w:trPr>
          <w:trHeight w:val="493"/>
          <w:jc w:val="center"/>
        </w:trPr>
        <w:tc>
          <w:tcPr>
            <w:tcW w:w="245" w:type="pct"/>
            <w:tcBorders>
              <w:top w:val="single" w:sz="6" w:space="0" w:color="auto"/>
              <w:left w:val="single" w:sz="6" w:space="0" w:color="auto"/>
              <w:bottom w:val="single" w:sz="6" w:space="0" w:color="auto"/>
              <w:right w:val="single" w:sz="6" w:space="0" w:color="auto"/>
            </w:tcBorders>
            <w:vAlign w:val="center"/>
          </w:tcPr>
          <w:p w14:paraId="62F601C1" w14:textId="0C72DB52"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9.</w:t>
            </w:r>
          </w:p>
        </w:tc>
        <w:tc>
          <w:tcPr>
            <w:tcW w:w="891" w:type="pct"/>
            <w:tcBorders>
              <w:top w:val="single" w:sz="6" w:space="0" w:color="auto"/>
              <w:left w:val="single" w:sz="6" w:space="0" w:color="auto"/>
              <w:bottom w:val="single" w:sz="6" w:space="0" w:color="auto"/>
              <w:right w:val="single" w:sz="6" w:space="0" w:color="auto"/>
            </w:tcBorders>
            <w:vAlign w:val="center"/>
          </w:tcPr>
          <w:p w14:paraId="3E01167E" w14:textId="5F42C6DF"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Organizacija provođenja zbrinjavanja</w:t>
            </w:r>
          </w:p>
        </w:tc>
        <w:tc>
          <w:tcPr>
            <w:tcW w:w="2427" w:type="pct"/>
            <w:tcBorders>
              <w:top w:val="single" w:sz="6" w:space="0" w:color="auto"/>
              <w:left w:val="single" w:sz="6" w:space="0" w:color="auto"/>
              <w:bottom w:val="single" w:sz="6" w:space="0" w:color="auto"/>
              <w:right w:val="single" w:sz="6" w:space="0" w:color="auto"/>
            </w:tcBorders>
            <w:vAlign w:val="center"/>
          </w:tcPr>
          <w:p w14:paraId="651CAB75" w14:textId="77777777" w:rsidR="00860A64" w:rsidRPr="008721D6" w:rsidRDefault="00860A64" w:rsidP="008721D6">
            <w:pPr>
              <w:autoSpaceDE w:val="0"/>
              <w:autoSpaceDN w:val="0"/>
              <w:adjustRightInd w:val="0"/>
              <w:spacing w:line="240" w:lineRule="auto"/>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U zbrinjavanju ugroženog i stradalog stanovništva angažirat će se:</w:t>
            </w:r>
          </w:p>
          <w:p w14:paraId="17EA9BA5" w14:textId="77777777" w:rsidR="00860A64" w:rsidRPr="008721D6" w:rsidRDefault="00860A64"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 xml:space="preserve">redovne zdravstvene institucije i ustanove </w:t>
            </w:r>
          </w:p>
          <w:p w14:paraId="1E61D140" w14:textId="60AB4E48" w:rsidR="00860A64" w:rsidRPr="008721D6" w:rsidRDefault="00F617C4"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D</w:t>
            </w:r>
            <w:r w:rsidR="00860A64" w:rsidRPr="008721D6">
              <w:rPr>
                <w:rFonts w:asciiTheme="minorHAnsi" w:hAnsiTheme="minorHAnsi" w:cstheme="minorHAnsi"/>
                <w:sz w:val="20"/>
                <w:szCs w:val="20"/>
              </w:rPr>
              <w:t xml:space="preserve">ruštvo Crvenog križa </w:t>
            </w:r>
            <w:r w:rsidRPr="008721D6">
              <w:rPr>
                <w:rFonts w:asciiTheme="minorHAnsi" w:hAnsiTheme="minorHAnsi" w:cstheme="minorHAnsi"/>
                <w:sz w:val="20"/>
                <w:szCs w:val="20"/>
              </w:rPr>
              <w:t>Krapinsko-zagorske županije</w:t>
            </w:r>
            <w:r w:rsidR="00860A64" w:rsidRPr="008721D6">
              <w:rPr>
                <w:rFonts w:asciiTheme="minorHAnsi" w:hAnsiTheme="minorHAnsi" w:cstheme="minorHAnsi"/>
                <w:sz w:val="20"/>
                <w:szCs w:val="20"/>
              </w:rPr>
              <w:t xml:space="preserve"> </w:t>
            </w:r>
          </w:p>
          <w:p w14:paraId="29A54298" w14:textId="641C33FE" w:rsidR="00860A64" w:rsidRPr="008721D6" w:rsidRDefault="00860A64" w:rsidP="00B46D1E">
            <w:pPr>
              <w:pStyle w:val="Odlomakpopisa"/>
              <w:numPr>
                <w:ilvl w:val="0"/>
                <w:numId w:val="18"/>
              </w:numPr>
              <w:tabs>
                <w:tab w:val="left" w:pos="5775"/>
              </w:tabs>
              <w:autoSpaceDE w:val="0"/>
              <w:autoSpaceDN w:val="0"/>
              <w:adjustRightInd w:val="0"/>
              <w:ind w:left="317" w:hanging="284"/>
              <w:contextualSpacing/>
              <w:jc w:val="both"/>
              <w:rPr>
                <w:rFonts w:asciiTheme="minorHAnsi" w:hAnsiTheme="minorHAnsi" w:cstheme="minorHAnsi"/>
                <w:b/>
                <w:i/>
                <w:sz w:val="20"/>
                <w:szCs w:val="20"/>
                <w:u w:val="single"/>
              </w:rPr>
            </w:pPr>
            <w:r w:rsidRPr="008721D6">
              <w:rPr>
                <w:rFonts w:asciiTheme="minorHAnsi" w:hAnsiTheme="minorHAnsi" w:cstheme="minorHAnsi"/>
                <w:sz w:val="20"/>
                <w:szCs w:val="20"/>
              </w:rPr>
              <w:t xml:space="preserve">Centar za socijalnu skrb   </w:t>
            </w:r>
          </w:p>
          <w:p w14:paraId="43F8797D" w14:textId="27D93F5D" w:rsidR="00860A64" w:rsidRPr="008721D6" w:rsidRDefault="00860A64"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 xml:space="preserve">Ekipe za prihvat ugroženog stanovništva </w:t>
            </w:r>
          </w:p>
          <w:p w14:paraId="2E599A0F" w14:textId="75580043" w:rsidR="00860A64" w:rsidRPr="008721D6" w:rsidRDefault="00860A64" w:rsidP="008721D6">
            <w:pPr>
              <w:autoSpaceDE w:val="0"/>
              <w:autoSpaceDN w:val="0"/>
              <w:adjustRightInd w:val="0"/>
              <w:spacing w:line="240" w:lineRule="auto"/>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Potrebnu hranu, prijevoz i ostalo osigurat će stručne službe </w:t>
            </w:r>
            <w:r w:rsidR="00B868B2" w:rsidRPr="008721D6">
              <w:rPr>
                <w:rFonts w:asciiTheme="minorHAnsi" w:eastAsia="Times New Roman" w:hAnsiTheme="minorHAnsi" w:cstheme="minorHAnsi"/>
                <w:sz w:val="20"/>
                <w:szCs w:val="20"/>
                <w:lang w:eastAsia="hr-HR"/>
              </w:rPr>
              <w:t>Županije</w:t>
            </w:r>
            <w:r w:rsidRPr="008721D6">
              <w:rPr>
                <w:rFonts w:asciiTheme="minorHAnsi" w:eastAsia="Times New Roman" w:hAnsiTheme="minorHAnsi" w:cstheme="minorHAnsi"/>
                <w:sz w:val="20"/>
                <w:szCs w:val="20"/>
                <w:lang w:eastAsia="hr-HR"/>
              </w:rPr>
              <w:t xml:space="preserve">. Ekipe za prihvat ugroženog stanovništva i društvo Crvenog križa </w:t>
            </w:r>
            <w:r w:rsidR="00F617C4" w:rsidRPr="008721D6">
              <w:rPr>
                <w:rFonts w:asciiTheme="minorHAnsi" w:eastAsia="Times New Roman" w:hAnsiTheme="minorHAnsi" w:cstheme="minorHAnsi"/>
                <w:sz w:val="20"/>
                <w:szCs w:val="20"/>
                <w:lang w:eastAsia="hr-HR"/>
              </w:rPr>
              <w:t>Krapinsko-zagorske županije</w:t>
            </w:r>
            <w:r w:rsidRPr="008721D6">
              <w:rPr>
                <w:rFonts w:asciiTheme="minorHAnsi" w:eastAsia="Times New Roman" w:hAnsiTheme="minorHAnsi" w:cstheme="minorHAns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sidR="00544C2F">
              <w:rPr>
                <w:rFonts w:asciiTheme="minorHAnsi" w:eastAsia="Times New Roman" w:hAnsiTheme="minorHAnsi" w:cstheme="minorHAnsi"/>
                <w:sz w:val="20"/>
                <w:szCs w:val="20"/>
                <w:lang w:eastAsia="hr-HR"/>
              </w:rPr>
              <w:lastRenderedPageBreak/>
              <w:t xml:space="preserve">Nadležni </w:t>
            </w:r>
            <w:r w:rsidRPr="008721D6">
              <w:rPr>
                <w:rFonts w:asciiTheme="minorHAnsi" w:eastAsia="Times New Roman" w:hAnsiTheme="minorHAnsi" w:cstheme="minorHAnsi"/>
                <w:sz w:val="20"/>
                <w:szCs w:val="20"/>
                <w:lang w:eastAsia="hr-HR"/>
              </w:rPr>
              <w:t>Centar za socijalnu skrb - uspostavlja usku suradnju u provedbi navedenih zadaća s organizacijom Crvenog križa u materijalnom i drugom osiguranju potreba osoba koje podliježu zbrinjavanju.</w:t>
            </w:r>
          </w:p>
          <w:p w14:paraId="3E780FA2" w14:textId="1F74D124" w:rsidR="00860A64" w:rsidRPr="008721D6" w:rsidRDefault="00860A64" w:rsidP="008721D6">
            <w:pPr>
              <w:autoSpaceDE w:val="0"/>
              <w:autoSpaceDN w:val="0"/>
              <w:adjustRightInd w:val="0"/>
              <w:spacing w:line="240" w:lineRule="auto"/>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Timovi opće medicine pružaju psiho-socijalnu i zdravstvenu njegu osobama na zbrinjavanju i upućuju prema potrebi u specijalizirane zdravstvene ustanove</w:t>
            </w:r>
            <w:r w:rsidR="00B868B2" w:rsidRPr="008721D6">
              <w:rPr>
                <w:rFonts w:asciiTheme="minorHAnsi" w:eastAsia="Times New Roman" w:hAnsiTheme="minorHAnsi" w:cstheme="minorHAnsi"/>
                <w:sz w:val="20"/>
                <w:szCs w:val="20"/>
                <w:lang w:eastAsia="hr-HR"/>
              </w:rPr>
              <w:t>.</w:t>
            </w:r>
          </w:p>
          <w:p w14:paraId="1EFCA00E" w14:textId="5F880CD2" w:rsidR="00860A64" w:rsidRPr="008721D6" w:rsidRDefault="00860A64" w:rsidP="008721D6">
            <w:pPr>
              <w:autoSpaceDE w:val="0"/>
              <w:autoSpaceDN w:val="0"/>
              <w:adjustRightInd w:val="0"/>
              <w:spacing w:line="240" w:lineRule="auto"/>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Udruge - pomažu u zadovoljavanju potreba osoba na zbrinjavanju, pripremanju hrane, opsluživanju te organizaciji društvenog života u objektima </w:t>
            </w:r>
          </w:p>
          <w:p w14:paraId="5C9509A2" w14:textId="775ADEC2" w:rsidR="00860A64" w:rsidRPr="008721D6" w:rsidRDefault="00860A64" w:rsidP="008721D6">
            <w:pPr>
              <w:autoSpaceDE w:val="0"/>
              <w:autoSpaceDN w:val="0"/>
              <w:adjustRightInd w:val="0"/>
              <w:spacing w:line="240" w:lineRule="auto"/>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Vatrogasne snage - sudjeluju u dobavi potrebnih količina pitke i tehničke vode, prijenosu bolesnih osoba u transportna sredstva, prijevozu i drugo</w:t>
            </w:r>
            <w:r w:rsidR="00B868B2" w:rsidRPr="008721D6">
              <w:rPr>
                <w:rFonts w:asciiTheme="minorHAnsi" w:eastAsia="Times New Roman" w:hAnsiTheme="minorHAnsi" w:cstheme="minorHAnsi"/>
                <w:b/>
                <w:i/>
                <w:sz w:val="20"/>
                <w:szCs w:val="20"/>
                <w:u w:val="single"/>
                <w:lang w:eastAsia="hr-HR"/>
              </w:rPr>
              <w:t>.</w:t>
            </w:r>
          </w:p>
          <w:p w14:paraId="6C6FAEA1" w14:textId="1CC99347" w:rsidR="00F3371C" w:rsidRPr="008721D6" w:rsidRDefault="00F3371C" w:rsidP="008721D6">
            <w:pPr>
              <w:autoSpaceDE w:val="0"/>
              <w:autoSpaceDN w:val="0"/>
              <w:adjustRightInd w:val="0"/>
              <w:spacing w:line="240" w:lineRule="auto"/>
              <w:rPr>
                <w:rFonts w:asciiTheme="minorHAnsi" w:eastAsia="Times New Roman" w:hAnsiTheme="minorHAnsi" w:cstheme="minorHAnsi"/>
                <w:b/>
                <w:bCs/>
                <w:i/>
                <w:iCs/>
                <w:sz w:val="20"/>
                <w:szCs w:val="20"/>
                <w:u w:val="single"/>
                <w:lang w:eastAsia="hr-HR"/>
              </w:rPr>
            </w:pPr>
            <w:r w:rsidRPr="008721D6">
              <w:rPr>
                <w:rFonts w:asciiTheme="minorHAnsi" w:eastAsia="Times New Roman" w:hAnsiTheme="minorHAnsi" w:cstheme="minorHAnsi"/>
                <w:sz w:val="20"/>
                <w:szCs w:val="20"/>
                <w:lang w:eastAsia="hr-HR"/>
              </w:rPr>
              <w:t xml:space="preserve">Kapaciteti za zbrinjavanje prikazani su u </w:t>
            </w:r>
            <w:r w:rsidRPr="008721D6">
              <w:rPr>
                <w:rFonts w:asciiTheme="minorHAnsi" w:eastAsia="Times New Roman" w:hAnsiTheme="minorHAnsi" w:cstheme="minorHAnsi"/>
                <w:b/>
                <w:bCs/>
                <w:i/>
                <w:iCs/>
                <w:sz w:val="20"/>
                <w:szCs w:val="20"/>
                <w:u w:val="single"/>
                <w:lang w:eastAsia="hr-HR"/>
              </w:rPr>
              <w:t xml:space="preserve">Prilogu </w:t>
            </w:r>
            <w:r w:rsidR="008625F8" w:rsidRPr="008721D6">
              <w:rPr>
                <w:rFonts w:asciiTheme="minorHAnsi" w:eastAsia="Times New Roman" w:hAnsiTheme="minorHAnsi" w:cstheme="minorHAnsi"/>
                <w:b/>
                <w:bCs/>
                <w:i/>
                <w:iCs/>
                <w:sz w:val="20"/>
                <w:szCs w:val="20"/>
                <w:u w:val="single"/>
                <w:lang w:eastAsia="hr-HR"/>
              </w:rPr>
              <w:t>7.</w:t>
            </w:r>
            <w:r w:rsidR="00266982" w:rsidRPr="008721D6">
              <w:rPr>
                <w:rFonts w:asciiTheme="minorHAnsi" w:eastAsia="Times New Roman" w:hAnsiTheme="minorHAnsi" w:cstheme="minorHAnsi"/>
                <w:b/>
                <w:bCs/>
                <w:i/>
                <w:iCs/>
                <w:sz w:val="20"/>
                <w:szCs w:val="20"/>
                <w:u w:val="single"/>
                <w:lang w:eastAsia="hr-HR"/>
              </w:rPr>
              <w:t>6</w:t>
            </w:r>
            <w:r w:rsidRPr="008721D6">
              <w:rPr>
                <w:rFonts w:asciiTheme="minorHAnsi" w:eastAsia="Times New Roman" w:hAnsiTheme="minorHAnsi" w:cstheme="minorHAnsi"/>
                <w:b/>
                <w:bCs/>
                <w:i/>
                <w:iCs/>
                <w:sz w:val="20"/>
                <w:szCs w:val="20"/>
                <w:u w:val="single"/>
                <w:lang w:eastAsia="hr-HR"/>
              </w:rPr>
              <w:t>.</w:t>
            </w:r>
          </w:p>
          <w:p w14:paraId="6B911783" w14:textId="77777777" w:rsidR="00860A64" w:rsidRPr="008721D6" w:rsidRDefault="00860A64" w:rsidP="008721D6">
            <w:pPr>
              <w:autoSpaceDE w:val="0"/>
              <w:autoSpaceDN w:val="0"/>
              <w:adjustRightInd w:val="0"/>
              <w:spacing w:line="240" w:lineRule="auto"/>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Pregled mogućih lokacija za podizanje šatorskih i drugih privremenih naselja</w:t>
            </w:r>
          </w:p>
          <w:p w14:paraId="383FE916" w14:textId="12992D22" w:rsidR="00860A64" w:rsidRPr="008721D6" w:rsidRDefault="00860A64" w:rsidP="00B46D1E">
            <w:pPr>
              <w:pStyle w:val="Odlomakpopisa"/>
              <w:numPr>
                <w:ilvl w:val="1"/>
                <w:numId w:val="19"/>
              </w:numPr>
              <w:autoSpaceDE w:val="0"/>
              <w:autoSpaceDN w:val="0"/>
              <w:adjustRightInd w:val="0"/>
              <w:ind w:left="482" w:hanging="283"/>
              <w:contextualSpacing/>
              <w:jc w:val="both"/>
              <w:rPr>
                <w:rFonts w:asciiTheme="minorHAnsi" w:hAnsiTheme="minorHAnsi" w:cstheme="minorHAnsi"/>
                <w:sz w:val="20"/>
                <w:szCs w:val="20"/>
              </w:rPr>
            </w:pPr>
            <w:r w:rsidRPr="008721D6">
              <w:rPr>
                <w:rFonts w:asciiTheme="minorHAnsi" w:hAnsiTheme="minorHAnsi" w:cstheme="minorHAnsi"/>
                <w:sz w:val="20"/>
                <w:szCs w:val="20"/>
              </w:rPr>
              <w:t xml:space="preserve">zelene površine na području </w:t>
            </w:r>
            <w:r w:rsidR="00B868B2" w:rsidRPr="008721D6">
              <w:rPr>
                <w:rFonts w:asciiTheme="minorHAnsi" w:hAnsiTheme="minorHAnsi" w:cstheme="minorHAnsi"/>
                <w:sz w:val="20"/>
                <w:szCs w:val="20"/>
              </w:rPr>
              <w:t>Županije</w:t>
            </w:r>
            <w:r w:rsidRPr="008721D6">
              <w:rPr>
                <w:rFonts w:asciiTheme="minorHAnsi" w:hAnsiTheme="minorHAnsi" w:cstheme="minorHAnsi"/>
                <w:sz w:val="20"/>
                <w:szCs w:val="20"/>
              </w:rPr>
              <w:t xml:space="preserve"> (blizina mogućih priključaka na infrastrukturu).</w:t>
            </w:r>
          </w:p>
          <w:p w14:paraId="05D21E05" w14:textId="2EC7E91B" w:rsidR="00860A64" w:rsidRPr="008721D6" w:rsidRDefault="00860A64" w:rsidP="008721D6">
            <w:pPr>
              <w:autoSpaceDE w:val="0"/>
              <w:autoSpaceDN w:val="0"/>
              <w:adjustRightInd w:val="0"/>
              <w:spacing w:line="240" w:lineRule="auto"/>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Za pružanje prve medicinske pomoći </w:t>
            </w:r>
            <w:r w:rsidR="00B868B2" w:rsidRPr="008721D6">
              <w:rPr>
                <w:rFonts w:asciiTheme="minorHAnsi" w:eastAsia="Times New Roman" w:hAnsiTheme="minorHAnsi" w:cstheme="minorHAnsi"/>
                <w:sz w:val="20"/>
                <w:szCs w:val="20"/>
                <w:lang w:eastAsia="hr-HR"/>
              </w:rPr>
              <w:t>p</w:t>
            </w:r>
            <w:r w:rsidRPr="008721D6">
              <w:rPr>
                <w:rFonts w:asciiTheme="minorHAnsi" w:eastAsia="Times New Roman" w:hAnsiTheme="minorHAnsi" w:cstheme="minorHAnsi"/>
                <w:sz w:val="20"/>
                <w:szCs w:val="20"/>
                <w:lang w:eastAsia="hr-HR"/>
              </w:rPr>
              <w:t xml:space="preserve">obrinut će se Zavod za hitnu medicinu </w:t>
            </w:r>
            <w:r w:rsidR="00FF64DA" w:rsidRPr="008721D6">
              <w:rPr>
                <w:rFonts w:asciiTheme="minorHAnsi" w:eastAsia="Times New Roman" w:hAnsiTheme="minorHAnsi" w:cstheme="minorHAnsi"/>
                <w:sz w:val="20"/>
                <w:szCs w:val="20"/>
                <w:lang w:eastAsia="hr-HR"/>
              </w:rPr>
              <w:t>Krapinsko-zagorske županije</w:t>
            </w:r>
            <w:r w:rsidRPr="008721D6">
              <w:rPr>
                <w:rFonts w:asciiTheme="minorHAnsi" w:eastAsia="Times New Roman" w:hAnsiTheme="minorHAnsi" w:cstheme="minorHAnsi"/>
                <w:sz w:val="20"/>
                <w:szCs w:val="20"/>
                <w:lang w:eastAsia="hr-HR"/>
              </w:rPr>
              <w:t xml:space="preserve">, </w:t>
            </w:r>
            <w:r w:rsidR="00F617C4" w:rsidRPr="008721D6">
              <w:rPr>
                <w:rFonts w:asciiTheme="minorHAnsi" w:eastAsia="Times New Roman" w:hAnsiTheme="minorHAnsi" w:cstheme="minorHAnsi"/>
                <w:sz w:val="20"/>
                <w:szCs w:val="20"/>
                <w:lang w:eastAsia="hr-HR"/>
              </w:rPr>
              <w:t>D</w:t>
            </w:r>
            <w:r w:rsidRPr="008721D6">
              <w:rPr>
                <w:rFonts w:asciiTheme="minorHAnsi" w:eastAsia="Times New Roman" w:hAnsiTheme="minorHAnsi" w:cstheme="minorHAnsi"/>
                <w:sz w:val="20"/>
                <w:szCs w:val="20"/>
                <w:lang w:eastAsia="hr-HR"/>
              </w:rPr>
              <w:t xml:space="preserve">ruštvo Crvenog križa </w:t>
            </w:r>
            <w:r w:rsidR="00F617C4" w:rsidRPr="008721D6">
              <w:rPr>
                <w:rFonts w:asciiTheme="minorHAnsi" w:eastAsia="Times New Roman" w:hAnsiTheme="minorHAnsi" w:cstheme="minorHAnsi"/>
                <w:sz w:val="20"/>
                <w:szCs w:val="20"/>
                <w:lang w:eastAsia="hr-HR"/>
              </w:rPr>
              <w:t>Krapinsko – zagorske županije</w:t>
            </w:r>
            <w:r w:rsidRPr="008721D6">
              <w:rPr>
                <w:rFonts w:asciiTheme="minorHAnsi" w:eastAsia="Times New Roman" w:hAnsiTheme="minorHAnsi" w:cstheme="minorHAnsi"/>
                <w:sz w:val="20"/>
                <w:szCs w:val="20"/>
                <w:lang w:eastAsia="hr-HR"/>
              </w:rPr>
              <w:t xml:space="preserve">, Hrvatska Gorska služba spašavanja – Stanica </w:t>
            </w:r>
            <w:r w:rsidR="00006216">
              <w:rPr>
                <w:rFonts w:asciiTheme="minorHAnsi" w:eastAsia="Times New Roman" w:hAnsiTheme="minorHAnsi" w:cstheme="minorHAnsi"/>
                <w:sz w:val="20"/>
                <w:szCs w:val="20"/>
                <w:lang w:eastAsia="hr-HR"/>
              </w:rPr>
              <w:t xml:space="preserve">Zlatar Bistrica i nadležan </w:t>
            </w:r>
            <w:r w:rsidRPr="008721D6">
              <w:rPr>
                <w:rFonts w:asciiTheme="minorHAnsi" w:eastAsia="Times New Roman" w:hAnsiTheme="minorHAnsi" w:cstheme="minorHAnsi"/>
                <w:sz w:val="20"/>
                <w:szCs w:val="20"/>
                <w:lang w:eastAsia="hr-HR"/>
              </w:rPr>
              <w:t>Centar za socijalnu skrb</w:t>
            </w:r>
            <w:r w:rsidR="00006216">
              <w:rPr>
                <w:rFonts w:asciiTheme="minorHAnsi" w:eastAsia="Times New Roman" w:hAnsiTheme="minorHAnsi" w:cstheme="minorHAnsi"/>
                <w:sz w:val="20"/>
                <w:szCs w:val="20"/>
                <w:lang w:eastAsia="hr-HR"/>
              </w:rPr>
              <w:t>.</w:t>
            </w:r>
          </w:p>
          <w:p w14:paraId="68D65E3C" w14:textId="08B87049" w:rsidR="00860A64" w:rsidRPr="008721D6" w:rsidRDefault="00860A64" w:rsidP="008721D6">
            <w:pPr>
              <w:autoSpaceDE w:val="0"/>
              <w:autoSpaceDN w:val="0"/>
              <w:adjustRightInd w:val="0"/>
              <w:spacing w:line="240" w:lineRule="auto"/>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Nositelj veterinarskog zbrinjavanja je </w:t>
            </w:r>
            <w:r w:rsidR="00006216">
              <w:rPr>
                <w:rFonts w:asciiTheme="minorHAnsi" w:eastAsia="Times New Roman" w:hAnsiTheme="minorHAnsi" w:cstheme="minorHAnsi"/>
                <w:sz w:val="20"/>
                <w:szCs w:val="20"/>
                <w:lang w:eastAsia="hr-HR"/>
              </w:rPr>
              <w:t xml:space="preserve">ZAG-VET </w:t>
            </w:r>
            <w:r w:rsidR="00F617C4" w:rsidRPr="008721D6">
              <w:rPr>
                <w:rFonts w:asciiTheme="minorHAnsi" w:eastAsia="Times New Roman" w:hAnsiTheme="minorHAnsi" w:cstheme="minorHAnsi"/>
                <w:sz w:val="20"/>
                <w:szCs w:val="20"/>
                <w:lang w:eastAsia="hr-HR"/>
              </w:rPr>
              <w:t xml:space="preserve"> </w:t>
            </w:r>
            <w:r w:rsidRPr="008721D6">
              <w:rPr>
                <w:rFonts w:asciiTheme="minorHAnsi" w:eastAsia="Times New Roman" w:hAnsiTheme="minorHAnsi" w:cstheme="minorHAnsi"/>
                <w:sz w:val="20"/>
                <w:szCs w:val="20"/>
                <w:lang w:eastAsia="hr-HR"/>
              </w:rPr>
              <w:t xml:space="preserve"> d.o.o.  </w:t>
            </w:r>
          </w:p>
          <w:p w14:paraId="02EA1B63" w14:textId="4B45E4B9" w:rsidR="00860A64" w:rsidRPr="008721D6" w:rsidRDefault="00860A64" w:rsidP="008721D6">
            <w:pPr>
              <w:pStyle w:val="Stil3"/>
              <w:jc w:val="both"/>
              <w:rPr>
                <w:rFonts w:asciiTheme="minorHAnsi" w:hAnsiTheme="minorHAnsi" w:cstheme="minorHAnsi"/>
                <w:b w:val="0"/>
                <w:sz w:val="20"/>
                <w:szCs w:val="20"/>
                <w:u w:val="none"/>
                <w:lang w:eastAsia="hr-HR"/>
              </w:rPr>
            </w:pPr>
            <w:r w:rsidRPr="008721D6">
              <w:rPr>
                <w:rFonts w:asciiTheme="minorHAnsi" w:hAnsiTheme="minorHAnsi" w:cstheme="minorHAnsi"/>
                <w:b w:val="0"/>
                <w:sz w:val="20"/>
                <w:szCs w:val="20"/>
                <w:u w:val="none"/>
                <w:lang w:eastAsia="hr-HR"/>
              </w:rPr>
              <w:t>Smještaj stoke vršit će vlasnici stoke uz koordinaciju povjerenika civiln</w:t>
            </w:r>
            <w:r w:rsidR="0023090C" w:rsidRPr="008721D6">
              <w:rPr>
                <w:rFonts w:asciiTheme="minorHAnsi" w:hAnsiTheme="minorHAnsi" w:cstheme="minorHAnsi"/>
                <w:b w:val="0"/>
                <w:sz w:val="20"/>
                <w:szCs w:val="20"/>
                <w:u w:val="none"/>
                <w:lang w:eastAsia="hr-HR"/>
              </w:rPr>
              <w:t>e</w:t>
            </w:r>
            <w:r w:rsidRPr="008721D6">
              <w:rPr>
                <w:rFonts w:asciiTheme="minorHAnsi" w:hAnsiTheme="minorHAnsi" w:cstheme="minorHAnsi"/>
                <w:b w:val="0"/>
                <w:sz w:val="20"/>
                <w:szCs w:val="20"/>
                <w:u w:val="none"/>
                <w:lang w:eastAsia="hr-HR"/>
              </w:rPr>
              <w:t xml:space="preserve"> zaštit</w:t>
            </w:r>
            <w:r w:rsidR="0023090C" w:rsidRPr="008721D6">
              <w:rPr>
                <w:rFonts w:asciiTheme="minorHAnsi" w:hAnsiTheme="minorHAnsi" w:cstheme="minorHAnsi"/>
                <w:b w:val="0"/>
                <w:sz w:val="20"/>
                <w:szCs w:val="20"/>
                <w:u w:val="none"/>
                <w:lang w:eastAsia="hr-HR"/>
              </w:rPr>
              <w:t>e</w:t>
            </w:r>
            <w:r w:rsidRPr="008721D6">
              <w:rPr>
                <w:rFonts w:asciiTheme="minorHAnsi" w:hAnsiTheme="minorHAnsi" w:cstheme="minorHAnsi"/>
                <w:b w:val="0"/>
                <w:sz w:val="20"/>
                <w:szCs w:val="20"/>
                <w:u w:val="none"/>
                <w:lang w:eastAsia="hr-HR"/>
              </w:rPr>
              <w:t xml:space="preserve"> </w:t>
            </w:r>
            <w:r w:rsidR="0023090C" w:rsidRPr="008721D6">
              <w:rPr>
                <w:rFonts w:asciiTheme="minorHAnsi" w:hAnsiTheme="minorHAnsi" w:cstheme="minorHAnsi"/>
                <w:b w:val="0"/>
                <w:sz w:val="20"/>
                <w:szCs w:val="20"/>
                <w:u w:val="none"/>
                <w:lang w:eastAsia="hr-HR"/>
              </w:rPr>
              <w:t xml:space="preserve">na razini jedinica lokalnih samouprava </w:t>
            </w:r>
            <w:r w:rsidR="00FF64DA" w:rsidRPr="008721D6">
              <w:rPr>
                <w:rFonts w:asciiTheme="minorHAnsi" w:hAnsiTheme="minorHAnsi" w:cstheme="minorHAnsi"/>
                <w:b w:val="0"/>
                <w:sz w:val="20"/>
                <w:szCs w:val="20"/>
                <w:u w:val="none"/>
                <w:lang w:eastAsia="hr-HR"/>
              </w:rPr>
              <w:t>Krapinsko-zagorske županije</w:t>
            </w:r>
            <w:r w:rsidR="0023090C" w:rsidRPr="008721D6">
              <w:rPr>
                <w:rFonts w:asciiTheme="minorHAnsi" w:hAnsiTheme="minorHAnsi" w:cstheme="minorHAnsi"/>
                <w:b w:val="0"/>
                <w:sz w:val="20"/>
                <w:szCs w:val="20"/>
                <w:u w:val="none"/>
                <w:lang w:eastAsia="hr-HR"/>
              </w:rPr>
              <w:t xml:space="preserve"> </w:t>
            </w:r>
            <w:r w:rsidRPr="008721D6">
              <w:rPr>
                <w:rFonts w:asciiTheme="minorHAnsi" w:hAnsiTheme="minorHAnsi" w:cstheme="minorHAnsi"/>
                <w:b w:val="0"/>
                <w:sz w:val="20"/>
                <w:szCs w:val="20"/>
                <w:u w:val="none"/>
                <w:lang w:eastAsia="hr-HR"/>
              </w:rPr>
              <w:t>i Stožera civilne zaštite</w:t>
            </w:r>
            <w:r w:rsidR="005462F8">
              <w:rPr>
                <w:rFonts w:asciiTheme="minorHAnsi" w:hAnsiTheme="minorHAnsi" w:cstheme="minorHAnsi"/>
                <w:b w:val="0"/>
                <w:sz w:val="20"/>
                <w:szCs w:val="20"/>
                <w:u w:val="none"/>
                <w:lang w:eastAsia="hr-HR"/>
              </w:rPr>
              <w:t xml:space="preserve"> Krapinsko-zagorske županije</w:t>
            </w:r>
            <w:r w:rsidRPr="008721D6">
              <w:rPr>
                <w:rFonts w:asciiTheme="minorHAnsi" w:hAnsiTheme="minorHAnsi" w:cstheme="minorHAnsi"/>
                <w:b w:val="0"/>
                <w:sz w:val="20"/>
                <w:szCs w:val="20"/>
                <w:u w:val="none"/>
                <w:lang w:eastAsia="hr-HR"/>
              </w:rPr>
              <w:t xml:space="preserve">. Stočna hrana uskladištit će se u privatna domaćinstva prema raspoloživim kapacitetima. Provedbu sanitacije provodit će tvrtka </w:t>
            </w:r>
            <w:r w:rsidR="00266982" w:rsidRPr="008721D6">
              <w:rPr>
                <w:rFonts w:asciiTheme="minorHAnsi" w:hAnsiTheme="minorHAnsi" w:cstheme="minorHAnsi"/>
                <w:b w:val="0"/>
                <w:sz w:val="20"/>
                <w:szCs w:val="20"/>
                <w:u w:val="none"/>
                <w:lang w:eastAsia="hr-HR"/>
              </w:rPr>
              <w:t>ZAG-VET d</w:t>
            </w:r>
            <w:r w:rsidRPr="008721D6">
              <w:rPr>
                <w:rFonts w:asciiTheme="minorHAnsi" w:hAnsiTheme="minorHAnsi" w:cstheme="minorHAnsi"/>
                <w:b w:val="0"/>
                <w:sz w:val="20"/>
                <w:szCs w:val="20"/>
                <w:u w:val="none"/>
                <w:lang w:eastAsia="hr-HR"/>
              </w:rPr>
              <w:t>.o.o. s ekipom za sanitaciju</w:t>
            </w:r>
            <w:r w:rsidR="00B868B2" w:rsidRPr="008721D6">
              <w:rPr>
                <w:rFonts w:asciiTheme="minorHAnsi" w:hAnsiTheme="minorHAnsi" w:cstheme="minorHAnsi"/>
                <w:b w:val="0"/>
                <w:sz w:val="20"/>
                <w:szCs w:val="20"/>
                <w:u w:val="none"/>
                <w:lang w:eastAsia="hr-HR"/>
              </w:rPr>
              <w:t>.</w:t>
            </w:r>
          </w:p>
          <w:p w14:paraId="163AC486" w14:textId="07CC49DD" w:rsidR="00860A64" w:rsidRPr="008721D6" w:rsidRDefault="00B868B2" w:rsidP="008721D6">
            <w:pPr>
              <w:pStyle w:val="Stil3"/>
              <w:jc w:val="both"/>
              <w:rPr>
                <w:rFonts w:asciiTheme="minorHAnsi" w:hAnsiTheme="minorHAnsi" w:cstheme="minorHAnsi"/>
                <w:b w:val="0"/>
                <w:sz w:val="20"/>
                <w:szCs w:val="20"/>
                <w:u w:val="none"/>
                <w:lang w:eastAsia="hr-HR"/>
              </w:rPr>
            </w:pPr>
            <w:r w:rsidRPr="008721D6">
              <w:rPr>
                <w:rFonts w:asciiTheme="minorHAnsi" w:hAnsiTheme="minorHAnsi" w:cstheme="minorHAnsi"/>
                <w:b w:val="0"/>
                <w:sz w:val="20"/>
                <w:szCs w:val="20"/>
                <w:u w:val="none"/>
                <w:lang w:eastAsia="hr-HR"/>
              </w:rPr>
              <w:t>Odvoz, prihvat i toplinsku preradu uginulih životinja vrši tvrtka A</w:t>
            </w:r>
            <w:r w:rsidR="0001764E">
              <w:rPr>
                <w:rFonts w:asciiTheme="minorHAnsi" w:hAnsiTheme="minorHAnsi" w:cstheme="minorHAnsi"/>
                <w:b w:val="0"/>
                <w:sz w:val="20"/>
                <w:szCs w:val="20"/>
                <w:u w:val="none"/>
                <w:lang w:eastAsia="hr-HR"/>
              </w:rPr>
              <w:t>gro</w:t>
            </w:r>
            <w:r w:rsidRPr="008721D6">
              <w:rPr>
                <w:rFonts w:asciiTheme="minorHAnsi" w:hAnsiTheme="minorHAnsi" w:cstheme="minorHAnsi"/>
                <w:b w:val="0"/>
                <w:sz w:val="20"/>
                <w:szCs w:val="20"/>
                <w:u w:val="none"/>
                <w:lang w:eastAsia="hr-HR"/>
              </w:rPr>
              <w:t>proteinka.</w:t>
            </w:r>
          </w:p>
        </w:tc>
        <w:tc>
          <w:tcPr>
            <w:tcW w:w="1437" w:type="pct"/>
            <w:tcBorders>
              <w:top w:val="single" w:sz="6" w:space="0" w:color="auto"/>
              <w:left w:val="single" w:sz="6" w:space="0" w:color="auto"/>
              <w:bottom w:val="single" w:sz="6" w:space="0" w:color="auto"/>
              <w:right w:val="single" w:sz="6" w:space="0" w:color="auto"/>
            </w:tcBorders>
            <w:vAlign w:val="center"/>
          </w:tcPr>
          <w:p w14:paraId="6C1FB14D" w14:textId="5A731C1A" w:rsidR="00860A64" w:rsidRPr="008721D6" w:rsidRDefault="00860A64" w:rsidP="00B46D1E">
            <w:pPr>
              <w:pStyle w:val="Odlomakpopisa"/>
              <w:numPr>
                <w:ilvl w:val="0"/>
                <w:numId w:val="17"/>
              </w:numPr>
              <w:autoSpaceDE w:val="0"/>
              <w:autoSpaceDN w:val="0"/>
              <w:adjustRightInd w:val="0"/>
              <w:ind w:left="404" w:hanging="141"/>
              <w:contextualSpacing/>
              <w:jc w:val="both"/>
              <w:rPr>
                <w:rFonts w:asciiTheme="minorHAnsi" w:hAnsiTheme="minorHAnsi" w:cstheme="minorHAnsi"/>
                <w:sz w:val="20"/>
                <w:szCs w:val="20"/>
              </w:rPr>
            </w:pPr>
            <w:r w:rsidRPr="008721D6">
              <w:rPr>
                <w:rFonts w:asciiTheme="minorHAnsi" w:hAnsiTheme="minorHAnsi" w:cstheme="minorHAnsi"/>
                <w:sz w:val="20"/>
                <w:szCs w:val="20"/>
              </w:rPr>
              <w:lastRenderedPageBreak/>
              <w:t xml:space="preserve">Ekipe za prihvat ugroženog stanovništva </w:t>
            </w:r>
          </w:p>
          <w:p w14:paraId="6A29548B" w14:textId="64C6DE1E" w:rsidR="00860A64" w:rsidRPr="008721D6" w:rsidRDefault="00860A64" w:rsidP="00B46D1E">
            <w:pPr>
              <w:pStyle w:val="Odlomakpopisa"/>
              <w:numPr>
                <w:ilvl w:val="0"/>
                <w:numId w:val="17"/>
              </w:numPr>
              <w:autoSpaceDE w:val="0"/>
              <w:autoSpaceDN w:val="0"/>
              <w:adjustRightInd w:val="0"/>
              <w:ind w:left="404" w:hanging="141"/>
              <w:contextualSpacing/>
              <w:jc w:val="both"/>
              <w:rPr>
                <w:rFonts w:asciiTheme="minorHAnsi" w:hAnsiTheme="minorHAnsi" w:cstheme="minorHAnsi"/>
                <w:sz w:val="20"/>
                <w:szCs w:val="20"/>
              </w:rPr>
            </w:pPr>
            <w:r w:rsidRPr="008721D6">
              <w:rPr>
                <w:rFonts w:asciiTheme="minorHAnsi" w:hAnsiTheme="minorHAnsi" w:cstheme="minorHAnsi"/>
                <w:sz w:val="20"/>
                <w:szCs w:val="20"/>
              </w:rPr>
              <w:t>Stožer civilne zaštite</w:t>
            </w:r>
            <w:r w:rsidR="005462F8">
              <w:rPr>
                <w:rFonts w:asciiTheme="minorHAnsi" w:hAnsiTheme="minorHAnsi" w:cstheme="minorHAnsi"/>
                <w:sz w:val="20"/>
                <w:szCs w:val="20"/>
              </w:rPr>
              <w:t xml:space="preserve"> Krapinsko-zagorske županije</w:t>
            </w:r>
            <w:r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1.)</w:t>
            </w:r>
          </w:p>
          <w:p w14:paraId="0197FF4A" w14:textId="4B110C81" w:rsidR="00860A64" w:rsidRPr="008721D6" w:rsidRDefault="00F617C4" w:rsidP="00B46D1E">
            <w:pPr>
              <w:pStyle w:val="Odlomakpopisa"/>
              <w:numPr>
                <w:ilvl w:val="0"/>
                <w:numId w:val="17"/>
              </w:numPr>
              <w:autoSpaceDE w:val="0"/>
              <w:autoSpaceDN w:val="0"/>
              <w:adjustRightInd w:val="0"/>
              <w:ind w:left="404" w:hanging="141"/>
              <w:contextualSpacing/>
              <w:jc w:val="both"/>
              <w:rPr>
                <w:rFonts w:asciiTheme="minorHAnsi" w:hAnsiTheme="minorHAnsi" w:cstheme="minorHAnsi"/>
                <w:sz w:val="20"/>
                <w:szCs w:val="20"/>
              </w:rPr>
            </w:pPr>
            <w:r w:rsidRPr="008721D6">
              <w:rPr>
                <w:rFonts w:asciiTheme="minorHAnsi" w:hAnsiTheme="minorHAnsi" w:cstheme="minorHAnsi"/>
                <w:sz w:val="20"/>
                <w:szCs w:val="20"/>
              </w:rPr>
              <w:t>D</w:t>
            </w:r>
            <w:r w:rsidR="00860A64" w:rsidRPr="008721D6">
              <w:rPr>
                <w:rFonts w:asciiTheme="minorHAnsi" w:hAnsiTheme="minorHAnsi" w:cstheme="minorHAnsi"/>
                <w:sz w:val="20"/>
                <w:szCs w:val="20"/>
              </w:rPr>
              <w:t xml:space="preserve">ruštvo Crvenog križa </w:t>
            </w:r>
            <w:r w:rsidRPr="008721D6">
              <w:rPr>
                <w:rFonts w:asciiTheme="minorHAnsi" w:hAnsiTheme="minorHAnsi" w:cstheme="minorHAnsi"/>
                <w:sz w:val="20"/>
                <w:szCs w:val="20"/>
              </w:rPr>
              <w:t>Krapinsko – zagorske županije</w:t>
            </w:r>
            <w:r w:rsidR="00860A64"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3.)</w:t>
            </w:r>
          </w:p>
          <w:p w14:paraId="3F296B90" w14:textId="4EF48401" w:rsidR="00860A64" w:rsidRPr="008721D6" w:rsidRDefault="00860A64" w:rsidP="00B46D1E">
            <w:pPr>
              <w:pStyle w:val="Odlomakpopisa"/>
              <w:numPr>
                <w:ilvl w:val="0"/>
                <w:numId w:val="17"/>
              </w:numPr>
              <w:autoSpaceDE w:val="0"/>
              <w:autoSpaceDN w:val="0"/>
              <w:adjustRightInd w:val="0"/>
              <w:ind w:left="404" w:hanging="141"/>
              <w:jc w:val="both"/>
              <w:rPr>
                <w:rFonts w:asciiTheme="minorHAnsi" w:hAnsiTheme="minorHAnsi" w:cstheme="minorHAnsi"/>
                <w:sz w:val="20"/>
                <w:szCs w:val="20"/>
              </w:rPr>
            </w:pPr>
            <w:r w:rsidRPr="008721D6">
              <w:rPr>
                <w:rFonts w:asciiTheme="minorHAnsi" w:hAnsiTheme="minorHAnsi" w:cstheme="minorHAnsi"/>
                <w:sz w:val="20"/>
                <w:szCs w:val="20"/>
              </w:rPr>
              <w:t>Cent</w:t>
            </w:r>
            <w:r w:rsidR="003C36CD">
              <w:rPr>
                <w:rFonts w:asciiTheme="minorHAnsi" w:hAnsiTheme="minorHAnsi" w:cstheme="minorHAnsi"/>
                <w:sz w:val="20"/>
                <w:szCs w:val="20"/>
              </w:rPr>
              <w:t xml:space="preserve">ri za socijalnu skrb </w:t>
            </w:r>
            <w:r w:rsidR="00EF6F7F" w:rsidRPr="008721D6">
              <w:rPr>
                <w:rFonts w:asciiTheme="minorHAnsi" w:hAnsiTheme="minorHAnsi" w:cstheme="minorHAnsi"/>
                <w:b/>
                <w:bCs/>
                <w:i/>
                <w:iCs/>
                <w:sz w:val="20"/>
                <w:szCs w:val="20"/>
                <w:u w:val="single"/>
              </w:rPr>
              <w:t>(Prilog</w:t>
            </w:r>
            <w:r w:rsidR="00FD7853" w:rsidRPr="008721D6">
              <w:rPr>
                <w:rFonts w:asciiTheme="minorHAnsi" w:hAnsiTheme="minorHAnsi" w:cstheme="minorHAnsi"/>
                <w:b/>
                <w:bCs/>
                <w:i/>
                <w:iCs/>
                <w:sz w:val="20"/>
                <w:szCs w:val="20"/>
                <w:u w:val="single"/>
              </w:rPr>
              <w:t>15</w:t>
            </w:r>
            <w:r w:rsidR="00EF6F7F" w:rsidRPr="008721D6">
              <w:rPr>
                <w:rFonts w:asciiTheme="minorHAnsi" w:hAnsiTheme="minorHAnsi" w:cstheme="minorHAnsi"/>
                <w:b/>
                <w:bCs/>
                <w:i/>
                <w:iCs/>
                <w:sz w:val="20"/>
                <w:szCs w:val="20"/>
                <w:u w:val="single"/>
              </w:rPr>
              <w:t>.)</w:t>
            </w:r>
          </w:p>
          <w:p w14:paraId="33103733" w14:textId="7420AB0A" w:rsidR="00860A64" w:rsidRPr="008721D6" w:rsidRDefault="00860A64" w:rsidP="00B46D1E">
            <w:pPr>
              <w:pStyle w:val="Odlomakpopisa"/>
              <w:numPr>
                <w:ilvl w:val="0"/>
                <w:numId w:val="17"/>
              </w:numPr>
              <w:autoSpaceDE w:val="0"/>
              <w:autoSpaceDN w:val="0"/>
              <w:adjustRightInd w:val="0"/>
              <w:ind w:left="404" w:hanging="141"/>
              <w:contextualSpacing/>
              <w:jc w:val="both"/>
              <w:rPr>
                <w:rFonts w:asciiTheme="minorHAnsi" w:hAnsiTheme="minorHAnsi" w:cstheme="minorHAnsi"/>
                <w:sz w:val="20"/>
                <w:szCs w:val="20"/>
              </w:rPr>
            </w:pPr>
            <w:r w:rsidRPr="008721D6">
              <w:rPr>
                <w:rFonts w:asciiTheme="minorHAnsi" w:hAnsiTheme="minorHAnsi" w:cstheme="minorHAnsi"/>
                <w:sz w:val="20"/>
                <w:szCs w:val="20"/>
              </w:rPr>
              <w:t xml:space="preserve">redovne zdravstvene institucije i ustanove </w:t>
            </w:r>
          </w:p>
          <w:p w14:paraId="244EA009" w14:textId="60008CCA" w:rsidR="00B868B2" w:rsidRPr="008721D6" w:rsidRDefault="00B868B2" w:rsidP="00B46D1E">
            <w:pPr>
              <w:pStyle w:val="Odlomakpopisa"/>
              <w:numPr>
                <w:ilvl w:val="0"/>
                <w:numId w:val="17"/>
              </w:numPr>
              <w:autoSpaceDE w:val="0"/>
              <w:autoSpaceDN w:val="0"/>
              <w:adjustRightInd w:val="0"/>
              <w:ind w:left="404" w:hanging="141"/>
              <w:contextualSpacing/>
              <w:jc w:val="both"/>
              <w:rPr>
                <w:rFonts w:asciiTheme="minorHAnsi" w:hAnsiTheme="minorHAnsi" w:cstheme="minorHAnsi"/>
                <w:sz w:val="20"/>
                <w:szCs w:val="20"/>
              </w:rPr>
            </w:pPr>
            <w:r w:rsidRPr="008721D6">
              <w:rPr>
                <w:rFonts w:asciiTheme="minorHAnsi" w:hAnsiTheme="minorHAnsi" w:cstheme="minorHAnsi"/>
                <w:sz w:val="20"/>
                <w:szCs w:val="20"/>
              </w:rPr>
              <w:t xml:space="preserve">Vatrogasna zajednica </w:t>
            </w:r>
            <w:r w:rsidR="00FF64DA" w:rsidRPr="008721D6">
              <w:rPr>
                <w:rFonts w:asciiTheme="minorHAnsi" w:hAnsiTheme="minorHAnsi" w:cstheme="minorHAnsi"/>
                <w:sz w:val="20"/>
                <w:szCs w:val="20"/>
              </w:rPr>
              <w:t>Krapinsko-zagorske županije</w:t>
            </w:r>
            <w:r w:rsidR="00EF6F7F"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2.)</w:t>
            </w:r>
          </w:p>
          <w:p w14:paraId="78B9A368" w14:textId="4FB10D8E" w:rsidR="00B868B2" w:rsidRPr="008721D6" w:rsidRDefault="00B868B2" w:rsidP="00B46D1E">
            <w:pPr>
              <w:pStyle w:val="Odlomakpopisa"/>
              <w:numPr>
                <w:ilvl w:val="0"/>
                <w:numId w:val="17"/>
              </w:numPr>
              <w:autoSpaceDE w:val="0"/>
              <w:autoSpaceDN w:val="0"/>
              <w:adjustRightInd w:val="0"/>
              <w:ind w:left="404" w:hanging="141"/>
              <w:contextualSpacing/>
              <w:jc w:val="both"/>
              <w:rPr>
                <w:rFonts w:asciiTheme="minorHAnsi" w:hAnsiTheme="minorHAnsi" w:cstheme="minorHAnsi"/>
                <w:sz w:val="20"/>
                <w:szCs w:val="20"/>
              </w:rPr>
            </w:pPr>
            <w:r w:rsidRPr="008721D6">
              <w:rPr>
                <w:rFonts w:asciiTheme="minorHAnsi" w:hAnsiTheme="minorHAnsi" w:cstheme="minorHAnsi"/>
                <w:sz w:val="20"/>
                <w:szCs w:val="20"/>
              </w:rPr>
              <w:t>Agroproteinka d.d.</w:t>
            </w:r>
            <w:r w:rsidR="00FD7853" w:rsidRPr="008721D6">
              <w:rPr>
                <w:rFonts w:asciiTheme="minorHAnsi" w:hAnsiTheme="minorHAnsi" w:cstheme="minorHAnsi"/>
                <w:sz w:val="20"/>
                <w:szCs w:val="20"/>
              </w:rPr>
              <w:t xml:space="preserve"> </w:t>
            </w:r>
            <w:r w:rsidR="00FD7853" w:rsidRPr="008721D6">
              <w:rPr>
                <w:rFonts w:asciiTheme="minorHAnsi" w:hAnsiTheme="minorHAnsi" w:cstheme="minorHAnsi"/>
                <w:b/>
                <w:i/>
                <w:sz w:val="20"/>
                <w:szCs w:val="20"/>
                <w:u w:val="single"/>
              </w:rPr>
              <w:t>(Prilog 20</w:t>
            </w:r>
            <w:r w:rsidR="003C36CD">
              <w:rPr>
                <w:rFonts w:asciiTheme="minorHAnsi" w:hAnsiTheme="minorHAnsi" w:cstheme="minorHAnsi"/>
                <w:b/>
                <w:i/>
                <w:sz w:val="20"/>
                <w:szCs w:val="20"/>
                <w:u w:val="single"/>
              </w:rPr>
              <w:t>.1</w:t>
            </w:r>
            <w:r w:rsidR="00FD7853" w:rsidRPr="008721D6">
              <w:rPr>
                <w:rFonts w:asciiTheme="minorHAnsi" w:hAnsiTheme="minorHAnsi" w:cstheme="minorHAnsi"/>
                <w:b/>
                <w:i/>
                <w:sz w:val="20"/>
                <w:szCs w:val="20"/>
                <w:u w:val="single"/>
              </w:rPr>
              <w:t>.)</w:t>
            </w:r>
          </w:p>
          <w:p w14:paraId="7EF78582" w14:textId="5870F157" w:rsidR="00860A64" w:rsidRPr="008721D6" w:rsidRDefault="00266982" w:rsidP="00B46D1E">
            <w:pPr>
              <w:pStyle w:val="Odlomakpopisa"/>
              <w:numPr>
                <w:ilvl w:val="0"/>
                <w:numId w:val="17"/>
              </w:numPr>
              <w:autoSpaceDE w:val="0"/>
              <w:autoSpaceDN w:val="0"/>
              <w:adjustRightInd w:val="0"/>
              <w:ind w:left="404" w:hanging="141"/>
              <w:contextualSpacing/>
              <w:jc w:val="both"/>
              <w:rPr>
                <w:rFonts w:asciiTheme="minorHAnsi" w:hAnsiTheme="minorHAnsi" w:cstheme="minorHAnsi"/>
                <w:sz w:val="20"/>
                <w:szCs w:val="20"/>
              </w:rPr>
            </w:pPr>
            <w:r w:rsidRPr="008721D6">
              <w:rPr>
                <w:rFonts w:asciiTheme="minorHAnsi" w:hAnsiTheme="minorHAnsi" w:cstheme="minorHAnsi"/>
                <w:sz w:val="20"/>
                <w:szCs w:val="20"/>
              </w:rPr>
              <w:lastRenderedPageBreak/>
              <w:t>ZAG - VET</w:t>
            </w:r>
            <w:r w:rsidR="00F617C4" w:rsidRPr="008721D6">
              <w:rPr>
                <w:rFonts w:asciiTheme="minorHAnsi" w:hAnsiTheme="minorHAnsi" w:cstheme="minorHAnsi"/>
                <w:sz w:val="20"/>
                <w:szCs w:val="20"/>
              </w:rPr>
              <w:t xml:space="preserve"> </w:t>
            </w:r>
            <w:r w:rsidR="00B868B2" w:rsidRPr="008721D6">
              <w:rPr>
                <w:rFonts w:asciiTheme="minorHAnsi" w:hAnsiTheme="minorHAnsi" w:cstheme="minorHAnsi"/>
                <w:sz w:val="20"/>
                <w:szCs w:val="20"/>
              </w:rPr>
              <w:t xml:space="preserve"> d.o.o. </w:t>
            </w:r>
            <w:r w:rsidR="00EF6F7F"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 xml:space="preserve">(Prilog </w:t>
            </w:r>
            <w:r w:rsidRPr="008721D6">
              <w:rPr>
                <w:rFonts w:asciiTheme="minorHAnsi" w:hAnsiTheme="minorHAnsi" w:cstheme="minorHAnsi"/>
                <w:b/>
                <w:bCs/>
                <w:i/>
                <w:iCs/>
                <w:sz w:val="20"/>
                <w:szCs w:val="20"/>
                <w:u w:val="single"/>
              </w:rPr>
              <w:t>7.10</w:t>
            </w:r>
            <w:r w:rsidR="00EF6F7F" w:rsidRPr="008721D6">
              <w:rPr>
                <w:rFonts w:asciiTheme="minorHAnsi" w:hAnsiTheme="minorHAnsi" w:cstheme="minorHAnsi"/>
                <w:b/>
                <w:bCs/>
                <w:i/>
                <w:iCs/>
                <w:sz w:val="20"/>
                <w:szCs w:val="20"/>
                <w:u w:val="single"/>
              </w:rPr>
              <w:t>.)</w:t>
            </w:r>
          </w:p>
        </w:tc>
      </w:tr>
      <w:tr w:rsidR="00FB3E93" w:rsidRPr="00EE3F18" w14:paraId="6FFFF76B" w14:textId="77777777" w:rsidTr="005462F8">
        <w:trPr>
          <w:trHeight w:val="525"/>
          <w:jc w:val="center"/>
        </w:trPr>
        <w:tc>
          <w:tcPr>
            <w:tcW w:w="245" w:type="pct"/>
            <w:vMerge w:val="restart"/>
            <w:tcBorders>
              <w:top w:val="single" w:sz="6" w:space="0" w:color="auto"/>
              <w:left w:val="single" w:sz="6" w:space="0" w:color="auto"/>
              <w:bottom w:val="single" w:sz="4" w:space="0" w:color="auto"/>
              <w:right w:val="single" w:sz="6" w:space="0" w:color="auto"/>
            </w:tcBorders>
            <w:vAlign w:val="center"/>
          </w:tcPr>
          <w:p w14:paraId="42BEBA3A" w14:textId="77777777"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lastRenderedPageBreak/>
              <w:t>10.</w:t>
            </w:r>
          </w:p>
        </w:tc>
        <w:tc>
          <w:tcPr>
            <w:tcW w:w="891" w:type="pct"/>
            <w:vMerge w:val="restart"/>
            <w:tcBorders>
              <w:top w:val="single" w:sz="6" w:space="0" w:color="auto"/>
              <w:left w:val="single" w:sz="6" w:space="0" w:color="auto"/>
              <w:bottom w:val="single" w:sz="4" w:space="0" w:color="auto"/>
              <w:right w:val="single" w:sz="6" w:space="0" w:color="auto"/>
            </w:tcBorders>
            <w:vAlign w:val="center"/>
          </w:tcPr>
          <w:p w14:paraId="29FB0D8D" w14:textId="43C5D20D" w:rsidR="00860A64" w:rsidRPr="008721D6" w:rsidRDefault="00860A64" w:rsidP="005462F8">
            <w:pPr>
              <w:pStyle w:val="Bezproreda"/>
              <w:rPr>
                <w:rFonts w:asciiTheme="minorHAnsi" w:hAnsiTheme="minorHAnsi" w:cstheme="minorHAnsi"/>
                <w:szCs w:val="20"/>
                <w:lang w:eastAsia="hr-HR"/>
              </w:rPr>
            </w:pPr>
            <w:r w:rsidRPr="008721D6">
              <w:rPr>
                <w:rFonts w:asciiTheme="minorHAnsi" w:hAnsiTheme="minorHAnsi" w:cstheme="minorHAnsi"/>
                <w:szCs w:val="20"/>
                <w:lang w:eastAsia="hr-HR"/>
              </w:rPr>
              <w:t xml:space="preserve">Organizacija provođenja humane asanacije i identifikacije poginulih, nositelj </w:t>
            </w:r>
            <w:r w:rsidR="00B868B2" w:rsidRPr="008721D6">
              <w:rPr>
                <w:rFonts w:asciiTheme="minorHAnsi" w:hAnsiTheme="minorHAnsi" w:cstheme="minorHAnsi"/>
                <w:szCs w:val="20"/>
                <w:lang w:eastAsia="hr-HR"/>
              </w:rPr>
              <w:t xml:space="preserve">Županija </w:t>
            </w:r>
            <w:r w:rsidRPr="008721D6">
              <w:rPr>
                <w:rFonts w:asciiTheme="minorHAnsi" w:hAnsiTheme="minorHAnsi" w:cstheme="minorHAnsi"/>
                <w:szCs w:val="20"/>
                <w:lang w:eastAsia="hr-HR"/>
              </w:rPr>
              <w:t>(Stožer</w:t>
            </w:r>
            <w:r w:rsidR="005462F8">
              <w:t xml:space="preserve"> </w:t>
            </w:r>
            <w:r w:rsidR="005462F8" w:rsidRPr="005462F8">
              <w:rPr>
                <w:rFonts w:asciiTheme="minorHAnsi" w:hAnsiTheme="minorHAnsi" w:cstheme="minorHAnsi"/>
                <w:szCs w:val="20"/>
                <w:lang w:eastAsia="hr-HR"/>
              </w:rPr>
              <w:t>civilne zaštite Krapinsko-zagorske županije</w:t>
            </w:r>
            <w:r w:rsidRPr="008721D6">
              <w:rPr>
                <w:rFonts w:asciiTheme="minorHAnsi" w:hAnsiTheme="minorHAnsi" w:cstheme="minorHAnsi"/>
                <w:szCs w:val="20"/>
                <w:lang w:eastAsia="hr-HR"/>
              </w:rPr>
              <w:t>)</w:t>
            </w:r>
            <w:r w:rsidR="005462F8">
              <w:rPr>
                <w:rFonts w:asciiTheme="minorHAnsi" w:hAnsiTheme="minorHAnsi" w:cstheme="minorHAnsi"/>
                <w:szCs w:val="20"/>
                <w:lang w:eastAsia="hr-HR"/>
              </w:rPr>
              <w:t xml:space="preserve">, </w:t>
            </w:r>
            <w:r w:rsidR="00F0675C">
              <w:rPr>
                <w:rFonts w:asciiTheme="minorHAnsi" w:hAnsiTheme="minorHAnsi" w:cstheme="minorHAnsi"/>
                <w:szCs w:val="20"/>
                <w:lang w:eastAsia="hr-HR"/>
              </w:rPr>
              <w:t xml:space="preserve">PU </w:t>
            </w:r>
            <w:r w:rsidR="00F0675C" w:rsidRPr="00F0675C">
              <w:rPr>
                <w:rFonts w:asciiTheme="minorHAnsi" w:hAnsiTheme="minorHAnsi" w:cstheme="minorHAnsi"/>
                <w:szCs w:val="20"/>
                <w:lang w:eastAsia="hr-HR"/>
              </w:rPr>
              <w:lastRenderedPageBreak/>
              <w:t>k</w:t>
            </w:r>
            <w:r w:rsidR="00266982" w:rsidRPr="00F0675C">
              <w:rPr>
                <w:rFonts w:asciiTheme="minorHAnsi" w:hAnsiTheme="minorHAnsi" w:cstheme="minorHAnsi"/>
                <w:szCs w:val="20"/>
                <w:lang w:eastAsia="hr-HR"/>
              </w:rPr>
              <w:t>rapinsko-zagorska</w:t>
            </w:r>
            <w:r w:rsidRPr="00F0675C">
              <w:rPr>
                <w:rFonts w:asciiTheme="minorHAnsi" w:hAnsiTheme="minorHAnsi" w:cstheme="minorHAnsi"/>
                <w:szCs w:val="20"/>
                <w:lang w:eastAsia="hr-HR"/>
              </w:rPr>
              <w:t xml:space="preserve">  </w:t>
            </w:r>
          </w:p>
        </w:tc>
        <w:tc>
          <w:tcPr>
            <w:tcW w:w="2427" w:type="pct"/>
            <w:tcBorders>
              <w:top w:val="single" w:sz="6" w:space="0" w:color="auto"/>
              <w:left w:val="single" w:sz="6" w:space="0" w:color="auto"/>
              <w:bottom w:val="single" w:sz="4" w:space="0" w:color="auto"/>
              <w:right w:val="single" w:sz="6" w:space="0" w:color="auto"/>
            </w:tcBorders>
            <w:vAlign w:val="center"/>
          </w:tcPr>
          <w:p w14:paraId="09CC3148" w14:textId="0BFD9809" w:rsidR="00860A64" w:rsidRPr="008721D6" w:rsidRDefault="00B868B2"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lastRenderedPageBreak/>
              <w:t>I</w:t>
            </w:r>
            <w:r w:rsidR="00860A64" w:rsidRPr="008721D6">
              <w:rPr>
                <w:rFonts w:asciiTheme="minorHAnsi" w:eastAsia="Times New Roman" w:hAnsiTheme="minorHAnsi" w:cstheme="minorHAnsi"/>
                <w:sz w:val="20"/>
                <w:szCs w:val="20"/>
                <w:lang w:eastAsia="hr-HR"/>
              </w:rPr>
              <w:t>dentifikacija poginulih</w:t>
            </w:r>
            <w:r w:rsidRPr="008721D6">
              <w:rPr>
                <w:rFonts w:asciiTheme="minorHAnsi" w:eastAsia="Times New Roman" w:hAnsiTheme="minorHAnsi" w:cstheme="minorHAnsi"/>
                <w:sz w:val="20"/>
                <w:szCs w:val="20"/>
                <w:lang w:eastAsia="hr-HR"/>
              </w:rPr>
              <w:t>.</w:t>
            </w:r>
          </w:p>
        </w:tc>
        <w:tc>
          <w:tcPr>
            <w:tcW w:w="1437" w:type="pct"/>
            <w:tcBorders>
              <w:top w:val="single" w:sz="6" w:space="0" w:color="auto"/>
              <w:left w:val="single" w:sz="6" w:space="0" w:color="auto"/>
              <w:bottom w:val="single" w:sz="4" w:space="0" w:color="auto"/>
              <w:right w:val="single" w:sz="6" w:space="0" w:color="auto"/>
            </w:tcBorders>
            <w:vAlign w:val="center"/>
          </w:tcPr>
          <w:p w14:paraId="798B4C6D" w14:textId="43E4EAB2" w:rsidR="00860A64" w:rsidRPr="008721D6" w:rsidRDefault="000D3F37"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F0675C">
              <w:rPr>
                <w:rFonts w:asciiTheme="minorHAnsi" w:hAnsiTheme="minorHAnsi" w:cstheme="minorHAnsi"/>
                <w:sz w:val="20"/>
                <w:szCs w:val="20"/>
              </w:rPr>
              <w:t>P</w:t>
            </w:r>
            <w:r w:rsidR="00F0675C" w:rsidRPr="00F0675C">
              <w:rPr>
                <w:rFonts w:asciiTheme="minorHAnsi" w:hAnsiTheme="minorHAnsi" w:cstheme="minorHAnsi"/>
                <w:sz w:val="20"/>
                <w:szCs w:val="20"/>
              </w:rPr>
              <w:t xml:space="preserve">U </w:t>
            </w:r>
            <w:r w:rsidR="00E43E85" w:rsidRPr="00F0675C">
              <w:rPr>
                <w:rFonts w:asciiTheme="minorHAnsi" w:hAnsiTheme="minorHAnsi" w:cstheme="minorHAnsi"/>
                <w:sz w:val="20"/>
                <w:szCs w:val="20"/>
              </w:rPr>
              <w:t>k</w:t>
            </w:r>
            <w:r w:rsidR="00F617C4" w:rsidRPr="00F0675C">
              <w:rPr>
                <w:rFonts w:asciiTheme="minorHAnsi" w:hAnsiTheme="minorHAnsi" w:cstheme="minorHAnsi"/>
                <w:sz w:val="20"/>
                <w:szCs w:val="20"/>
              </w:rPr>
              <w:t>rapinsko-zagorsk</w:t>
            </w:r>
            <w:r w:rsidRPr="00F0675C">
              <w:rPr>
                <w:rFonts w:asciiTheme="minorHAnsi" w:hAnsiTheme="minorHAnsi" w:cstheme="minorHAnsi"/>
                <w:sz w:val="20"/>
                <w:szCs w:val="20"/>
              </w:rPr>
              <w:t>a</w:t>
            </w:r>
            <w:r w:rsidR="00860A64" w:rsidRPr="00F0675C">
              <w:rPr>
                <w:rFonts w:asciiTheme="minorHAnsi" w:hAnsiTheme="minorHAnsi" w:cstheme="minorHAnsi"/>
                <w:sz w:val="20"/>
                <w:szCs w:val="20"/>
              </w:rPr>
              <w:t xml:space="preserve"> </w:t>
            </w:r>
            <w:r w:rsidR="00EF6F7F" w:rsidRPr="00F0675C">
              <w:rPr>
                <w:rFonts w:asciiTheme="minorHAnsi" w:hAnsiTheme="minorHAnsi" w:cstheme="minorHAnsi"/>
                <w:b/>
                <w:bCs/>
                <w:i/>
                <w:iCs/>
                <w:sz w:val="20"/>
                <w:szCs w:val="20"/>
                <w:u w:val="single"/>
              </w:rPr>
              <w:t>(Prilog 1</w:t>
            </w:r>
            <w:r w:rsidR="00FD7853" w:rsidRPr="00F0675C">
              <w:rPr>
                <w:rFonts w:asciiTheme="minorHAnsi" w:hAnsiTheme="minorHAnsi" w:cstheme="minorHAnsi"/>
                <w:b/>
                <w:bCs/>
                <w:i/>
                <w:iCs/>
                <w:sz w:val="20"/>
                <w:szCs w:val="20"/>
                <w:u w:val="single"/>
              </w:rPr>
              <w:t>7</w:t>
            </w:r>
            <w:r w:rsidR="00EF6F7F" w:rsidRPr="00F0675C">
              <w:rPr>
                <w:rFonts w:asciiTheme="minorHAnsi" w:hAnsiTheme="minorHAnsi" w:cstheme="minorHAnsi"/>
                <w:b/>
                <w:bCs/>
                <w:i/>
                <w:iCs/>
                <w:sz w:val="20"/>
                <w:szCs w:val="20"/>
                <w:u w:val="single"/>
              </w:rPr>
              <w:t>.)</w:t>
            </w:r>
          </w:p>
        </w:tc>
      </w:tr>
      <w:tr w:rsidR="00FB3E93" w:rsidRPr="00EE3F18" w14:paraId="0ED7B1D1" w14:textId="77777777" w:rsidTr="005462F8">
        <w:trPr>
          <w:trHeight w:val="446"/>
          <w:jc w:val="center"/>
        </w:trPr>
        <w:tc>
          <w:tcPr>
            <w:tcW w:w="245" w:type="pct"/>
            <w:vMerge/>
            <w:tcBorders>
              <w:top w:val="single" w:sz="6" w:space="0" w:color="auto"/>
              <w:left w:val="single" w:sz="6" w:space="0" w:color="auto"/>
              <w:bottom w:val="single" w:sz="4" w:space="0" w:color="auto"/>
              <w:right w:val="single" w:sz="6" w:space="0" w:color="auto"/>
            </w:tcBorders>
            <w:vAlign w:val="center"/>
          </w:tcPr>
          <w:p w14:paraId="49C3AD98" w14:textId="77777777" w:rsidR="00860A64" w:rsidRPr="008721D6" w:rsidRDefault="00860A64" w:rsidP="008721D6">
            <w:pPr>
              <w:pStyle w:val="Bezproreda"/>
              <w:jc w:val="both"/>
              <w:rPr>
                <w:rFonts w:asciiTheme="minorHAnsi" w:hAnsiTheme="minorHAnsi" w:cstheme="minorHAnsi"/>
                <w:szCs w:val="20"/>
                <w:lang w:eastAsia="hr-HR"/>
              </w:rPr>
            </w:pPr>
          </w:p>
        </w:tc>
        <w:tc>
          <w:tcPr>
            <w:tcW w:w="891" w:type="pct"/>
            <w:vMerge/>
            <w:tcBorders>
              <w:top w:val="single" w:sz="6" w:space="0" w:color="auto"/>
              <w:left w:val="single" w:sz="6" w:space="0" w:color="auto"/>
              <w:bottom w:val="single" w:sz="4" w:space="0" w:color="auto"/>
              <w:right w:val="single" w:sz="6" w:space="0" w:color="auto"/>
            </w:tcBorders>
            <w:vAlign w:val="center"/>
          </w:tcPr>
          <w:p w14:paraId="72E78572" w14:textId="77777777" w:rsidR="00860A64" w:rsidRPr="008721D6" w:rsidRDefault="00860A64" w:rsidP="005462F8">
            <w:pPr>
              <w:pStyle w:val="Bezproreda"/>
              <w:rPr>
                <w:rFonts w:asciiTheme="minorHAnsi" w:hAnsiTheme="minorHAnsi" w:cstheme="minorHAnsi"/>
                <w:szCs w:val="20"/>
                <w:lang w:eastAsia="hr-HR"/>
              </w:rPr>
            </w:pPr>
          </w:p>
        </w:tc>
        <w:tc>
          <w:tcPr>
            <w:tcW w:w="2427" w:type="pct"/>
            <w:tcBorders>
              <w:top w:val="single" w:sz="4" w:space="0" w:color="auto"/>
              <w:left w:val="single" w:sz="6" w:space="0" w:color="auto"/>
              <w:bottom w:val="single" w:sz="4" w:space="0" w:color="auto"/>
              <w:right w:val="single" w:sz="6" w:space="0" w:color="auto"/>
            </w:tcBorders>
            <w:vAlign w:val="center"/>
          </w:tcPr>
          <w:p w14:paraId="48B0552E" w14:textId="77777777"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Sanitarni nadzor na ukapanjem mrtvih provodi pogrebno poduzeće uz djelatnike groblja.</w:t>
            </w:r>
          </w:p>
        </w:tc>
        <w:tc>
          <w:tcPr>
            <w:tcW w:w="1437" w:type="pct"/>
            <w:tcBorders>
              <w:top w:val="single" w:sz="6" w:space="0" w:color="auto"/>
              <w:left w:val="single" w:sz="6" w:space="0" w:color="auto"/>
              <w:bottom w:val="single" w:sz="4" w:space="0" w:color="auto"/>
              <w:right w:val="single" w:sz="6" w:space="0" w:color="auto"/>
            </w:tcBorders>
            <w:vAlign w:val="center"/>
          </w:tcPr>
          <w:p w14:paraId="2FC0B475" w14:textId="34519A2D" w:rsidR="00860A64" w:rsidRPr="008721D6" w:rsidRDefault="00860A64"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 xml:space="preserve">pogrebno poduzeća </w:t>
            </w:r>
          </w:p>
        </w:tc>
      </w:tr>
      <w:tr w:rsidR="00FB3E93" w:rsidRPr="00EE3F18" w14:paraId="1BAA261A" w14:textId="77777777" w:rsidTr="005462F8">
        <w:trPr>
          <w:trHeight w:val="531"/>
          <w:jc w:val="center"/>
        </w:trPr>
        <w:tc>
          <w:tcPr>
            <w:tcW w:w="245" w:type="pct"/>
            <w:vMerge/>
            <w:tcBorders>
              <w:top w:val="single" w:sz="6" w:space="0" w:color="auto"/>
              <w:left w:val="single" w:sz="6" w:space="0" w:color="auto"/>
              <w:bottom w:val="single" w:sz="4" w:space="0" w:color="auto"/>
              <w:right w:val="single" w:sz="6" w:space="0" w:color="auto"/>
            </w:tcBorders>
            <w:vAlign w:val="center"/>
          </w:tcPr>
          <w:p w14:paraId="03CD5314" w14:textId="77777777" w:rsidR="00860A64" w:rsidRPr="008721D6" w:rsidRDefault="00860A64" w:rsidP="008721D6">
            <w:pPr>
              <w:pStyle w:val="Bezproreda"/>
              <w:jc w:val="both"/>
              <w:rPr>
                <w:rFonts w:asciiTheme="minorHAnsi" w:hAnsiTheme="minorHAnsi" w:cstheme="minorHAnsi"/>
                <w:szCs w:val="20"/>
                <w:lang w:eastAsia="hr-HR"/>
              </w:rPr>
            </w:pPr>
          </w:p>
        </w:tc>
        <w:tc>
          <w:tcPr>
            <w:tcW w:w="891" w:type="pct"/>
            <w:vMerge/>
            <w:tcBorders>
              <w:top w:val="single" w:sz="6" w:space="0" w:color="auto"/>
              <w:left w:val="single" w:sz="6" w:space="0" w:color="auto"/>
              <w:bottom w:val="single" w:sz="4" w:space="0" w:color="auto"/>
              <w:right w:val="single" w:sz="6" w:space="0" w:color="auto"/>
            </w:tcBorders>
            <w:vAlign w:val="center"/>
          </w:tcPr>
          <w:p w14:paraId="76F8E9EC" w14:textId="77777777" w:rsidR="00860A64" w:rsidRPr="008721D6" w:rsidRDefault="00860A64" w:rsidP="005462F8">
            <w:pPr>
              <w:pStyle w:val="Bezproreda"/>
              <w:rPr>
                <w:rFonts w:asciiTheme="minorHAnsi" w:hAnsiTheme="minorHAnsi" w:cstheme="minorHAnsi"/>
                <w:szCs w:val="20"/>
                <w:lang w:eastAsia="hr-HR"/>
              </w:rPr>
            </w:pPr>
          </w:p>
        </w:tc>
        <w:tc>
          <w:tcPr>
            <w:tcW w:w="2427" w:type="pct"/>
            <w:tcBorders>
              <w:top w:val="single" w:sz="4" w:space="0" w:color="auto"/>
              <w:left w:val="single" w:sz="6" w:space="0" w:color="auto"/>
              <w:bottom w:val="single" w:sz="4" w:space="0" w:color="auto"/>
              <w:right w:val="single" w:sz="6" w:space="0" w:color="auto"/>
            </w:tcBorders>
            <w:vAlign w:val="center"/>
          </w:tcPr>
          <w:p w14:paraId="2E242197" w14:textId="3C062223"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Sahranjivanje poginulih vršiti će se na mjesnim grobljima po mjestu prebivališta poginulih.</w:t>
            </w:r>
          </w:p>
        </w:tc>
        <w:tc>
          <w:tcPr>
            <w:tcW w:w="1437" w:type="pct"/>
            <w:tcBorders>
              <w:top w:val="single" w:sz="4" w:space="0" w:color="auto"/>
              <w:left w:val="single" w:sz="6" w:space="0" w:color="auto"/>
              <w:bottom w:val="single" w:sz="4" w:space="0" w:color="auto"/>
              <w:right w:val="single" w:sz="6" w:space="0" w:color="auto"/>
            </w:tcBorders>
            <w:vAlign w:val="center"/>
          </w:tcPr>
          <w:p w14:paraId="3C1C104D" w14:textId="2926153E" w:rsidR="00860A64" w:rsidRPr="008721D6" w:rsidRDefault="00860A64" w:rsidP="008721D6">
            <w:pPr>
              <w:pStyle w:val="Odlomakpopisa"/>
              <w:autoSpaceDE w:val="0"/>
              <w:autoSpaceDN w:val="0"/>
              <w:adjustRightInd w:val="0"/>
              <w:ind w:left="317"/>
              <w:contextualSpacing/>
              <w:jc w:val="both"/>
              <w:rPr>
                <w:rFonts w:asciiTheme="minorHAnsi" w:hAnsiTheme="minorHAnsi" w:cstheme="minorHAnsi"/>
                <w:sz w:val="20"/>
                <w:szCs w:val="20"/>
              </w:rPr>
            </w:pPr>
          </w:p>
        </w:tc>
      </w:tr>
      <w:tr w:rsidR="00FB3E93" w:rsidRPr="00EE3F18" w14:paraId="34AF008B" w14:textId="77777777" w:rsidTr="005462F8">
        <w:trPr>
          <w:trHeight w:val="1183"/>
          <w:jc w:val="center"/>
        </w:trPr>
        <w:tc>
          <w:tcPr>
            <w:tcW w:w="245" w:type="pct"/>
            <w:vMerge/>
            <w:tcBorders>
              <w:top w:val="single" w:sz="6" w:space="0" w:color="auto"/>
              <w:left w:val="single" w:sz="6" w:space="0" w:color="auto"/>
              <w:bottom w:val="single" w:sz="4" w:space="0" w:color="auto"/>
              <w:right w:val="single" w:sz="6" w:space="0" w:color="auto"/>
            </w:tcBorders>
            <w:vAlign w:val="center"/>
          </w:tcPr>
          <w:p w14:paraId="69847BE6" w14:textId="77777777" w:rsidR="00860A64" w:rsidRPr="008721D6" w:rsidRDefault="00860A64" w:rsidP="008721D6">
            <w:pPr>
              <w:pStyle w:val="Bezproreda"/>
              <w:jc w:val="both"/>
              <w:rPr>
                <w:rFonts w:asciiTheme="minorHAnsi" w:hAnsiTheme="minorHAnsi" w:cstheme="minorHAnsi"/>
                <w:szCs w:val="20"/>
                <w:lang w:eastAsia="hr-HR"/>
              </w:rPr>
            </w:pPr>
          </w:p>
        </w:tc>
        <w:tc>
          <w:tcPr>
            <w:tcW w:w="891" w:type="pct"/>
            <w:vMerge/>
            <w:tcBorders>
              <w:top w:val="single" w:sz="6" w:space="0" w:color="auto"/>
              <w:left w:val="single" w:sz="6" w:space="0" w:color="auto"/>
              <w:bottom w:val="single" w:sz="4" w:space="0" w:color="auto"/>
              <w:right w:val="single" w:sz="6" w:space="0" w:color="auto"/>
            </w:tcBorders>
            <w:vAlign w:val="center"/>
          </w:tcPr>
          <w:p w14:paraId="1A921933" w14:textId="77777777" w:rsidR="00860A64" w:rsidRPr="008721D6" w:rsidRDefault="00860A64" w:rsidP="005462F8">
            <w:pPr>
              <w:pStyle w:val="Bezproreda"/>
              <w:rPr>
                <w:rFonts w:asciiTheme="minorHAnsi" w:hAnsiTheme="minorHAnsi" w:cstheme="minorHAnsi"/>
                <w:szCs w:val="20"/>
                <w:lang w:eastAsia="hr-HR"/>
              </w:rPr>
            </w:pPr>
          </w:p>
        </w:tc>
        <w:tc>
          <w:tcPr>
            <w:tcW w:w="2427" w:type="pct"/>
            <w:tcBorders>
              <w:top w:val="single" w:sz="4" w:space="0" w:color="auto"/>
              <w:left w:val="single" w:sz="6" w:space="0" w:color="auto"/>
              <w:bottom w:val="single" w:sz="6" w:space="0" w:color="auto"/>
              <w:right w:val="single" w:sz="6" w:space="0" w:color="auto"/>
            </w:tcBorders>
            <w:vAlign w:val="center"/>
          </w:tcPr>
          <w:p w14:paraId="562756FC" w14:textId="77777777" w:rsidR="00860A64" w:rsidRPr="00F0675C"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F0675C">
              <w:rPr>
                <w:rFonts w:asciiTheme="minorHAnsi" w:eastAsia="Times New Roman" w:hAnsiTheme="minorHAnsi" w:cstheme="minorHAnsi"/>
                <w:sz w:val="20"/>
                <w:szCs w:val="20"/>
                <w:lang w:eastAsia="hr-HR"/>
              </w:rPr>
              <w:t>Prilikom humane asanacije za pružanje pogrebnih usluga koristit će usluge pogrebnih poduzeća.</w:t>
            </w:r>
          </w:p>
          <w:p w14:paraId="3E40D8B0" w14:textId="7AC2F64C" w:rsidR="00860A64" w:rsidRPr="00F0675C"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F0675C">
              <w:rPr>
                <w:rFonts w:asciiTheme="minorHAnsi" w:eastAsia="Times New Roman" w:hAnsiTheme="minorHAnsi" w:cstheme="minorHAnsi"/>
                <w:sz w:val="20"/>
                <w:szCs w:val="20"/>
                <w:lang w:eastAsia="hr-HR"/>
              </w:rPr>
              <w:t>Organizacija humane asanacije i identifikacija poginulih vršiti će se po posebnim propisima</w:t>
            </w:r>
            <w:r w:rsidR="00B868B2" w:rsidRPr="00F0675C">
              <w:rPr>
                <w:rFonts w:asciiTheme="minorHAnsi" w:eastAsia="Times New Roman" w:hAnsiTheme="minorHAnsi" w:cstheme="minorHAnsi"/>
                <w:sz w:val="20"/>
                <w:szCs w:val="20"/>
                <w:lang w:eastAsia="hr-HR"/>
              </w:rPr>
              <w:t xml:space="preserve"> </w:t>
            </w:r>
            <w:r w:rsidRPr="00F0675C">
              <w:rPr>
                <w:rFonts w:asciiTheme="minorHAnsi" w:eastAsia="Times New Roman" w:hAnsiTheme="minorHAnsi" w:cstheme="minorHAnsi"/>
                <w:sz w:val="20"/>
                <w:szCs w:val="20"/>
                <w:lang w:eastAsia="hr-HR"/>
              </w:rPr>
              <w:t>(sudac, policijski službenik, liječnik, povjerenik CZ-a</w:t>
            </w:r>
            <w:r w:rsidR="0023090C" w:rsidRPr="00F0675C">
              <w:rPr>
                <w:rFonts w:asciiTheme="minorHAnsi" w:eastAsia="Times New Roman" w:hAnsiTheme="minorHAnsi" w:cstheme="minorHAnsi"/>
                <w:sz w:val="20"/>
                <w:szCs w:val="20"/>
                <w:lang w:eastAsia="hr-HR"/>
              </w:rPr>
              <w:t xml:space="preserve"> na razini </w:t>
            </w:r>
            <w:r w:rsidR="00F0675C" w:rsidRPr="00F0675C">
              <w:rPr>
                <w:rFonts w:asciiTheme="minorHAnsi" w:eastAsia="Times New Roman" w:hAnsiTheme="minorHAnsi" w:cstheme="minorHAnsi"/>
                <w:sz w:val="20"/>
                <w:szCs w:val="20"/>
                <w:lang w:eastAsia="hr-HR"/>
              </w:rPr>
              <w:t xml:space="preserve">JLS </w:t>
            </w:r>
            <w:r w:rsidRPr="00F0675C">
              <w:rPr>
                <w:rFonts w:asciiTheme="minorHAnsi" w:eastAsia="Times New Roman" w:hAnsiTheme="minorHAnsi" w:cstheme="minorHAnsi"/>
                <w:sz w:val="20"/>
                <w:szCs w:val="20"/>
                <w:lang w:eastAsia="hr-HR"/>
              </w:rPr>
              <w:t>i dr.).</w:t>
            </w:r>
          </w:p>
        </w:tc>
        <w:tc>
          <w:tcPr>
            <w:tcW w:w="1437" w:type="pct"/>
            <w:tcBorders>
              <w:top w:val="single" w:sz="4" w:space="0" w:color="auto"/>
              <w:left w:val="single" w:sz="6" w:space="0" w:color="auto"/>
              <w:bottom w:val="single" w:sz="6" w:space="0" w:color="auto"/>
              <w:right w:val="single" w:sz="6" w:space="0" w:color="auto"/>
            </w:tcBorders>
            <w:vAlign w:val="center"/>
          </w:tcPr>
          <w:p w14:paraId="58C5BB4B" w14:textId="14F14E71" w:rsidR="00860A64" w:rsidRPr="00F0675C" w:rsidRDefault="00860A64"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F0675C">
              <w:rPr>
                <w:rFonts w:asciiTheme="minorHAnsi" w:hAnsiTheme="minorHAnsi" w:cstheme="minorHAnsi"/>
                <w:sz w:val="20"/>
                <w:szCs w:val="20"/>
              </w:rPr>
              <w:t xml:space="preserve">PU </w:t>
            </w:r>
            <w:r w:rsidR="00F0675C" w:rsidRPr="00F0675C">
              <w:rPr>
                <w:rFonts w:asciiTheme="minorHAnsi" w:hAnsiTheme="minorHAnsi" w:cstheme="minorHAnsi"/>
                <w:sz w:val="20"/>
                <w:szCs w:val="20"/>
              </w:rPr>
              <w:t>krapinsko</w:t>
            </w:r>
            <w:r w:rsidR="00F617C4" w:rsidRPr="00F0675C">
              <w:rPr>
                <w:rFonts w:asciiTheme="minorHAnsi" w:hAnsiTheme="minorHAnsi" w:cstheme="minorHAnsi"/>
                <w:sz w:val="20"/>
                <w:szCs w:val="20"/>
              </w:rPr>
              <w:t>-zagorsk</w:t>
            </w:r>
            <w:r w:rsidR="00F0675C" w:rsidRPr="00F0675C">
              <w:rPr>
                <w:rFonts w:asciiTheme="minorHAnsi" w:hAnsiTheme="minorHAnsi" w:cstheme="minorHAnsi"/>
                <w:sz w:val="20"/>
                <w:szCs w:val="20"/>
              </w:rPr>
              <w:t>a</w:t>
            </w:r>
            <w:r w:rsidR="00EF6F7F" w:rsidRPr="00F0675C">
              <w:rPr>
                <w:rFonts w:asciiTheme="minorHAnsi" w:hAnsiTheme="minorHAnsi" w:cstheme="minorHAnsi"/>
                <w:sz w:val="20"/>
                <w:szCs w:val="20"/>
              </w:rPr>
              <w:t xml:space="preserve"> </w:t>
            </w:r>
            <w:r w:rsidR="00EF6F7F" w:rsidRPr="00F0675C">
              <w:rPr>
                <w:rFonts w:asciiTheme="minorHAnsi" w:hAnsiTheme="minorHAnsi" w:cstheme="minorHAnsi"/>
                <w:b/>
                <w:bCs/>
                <w:i/>
                <w:iCs/>
                <w:sz w:val="20"/>
                <w:szCs w:val="20"/>
                <w:u w:val="single"/>
              </w:rPr>
              <w:t>(Prilog 1</w:t>
            </w:r>
            <w:r w:rsidR="00FD7853" w:rsidRPr="00F0675C">
              <w:rPr>
                <w:rFonts w:asciiTheme="minorHAnsi" w:hAnsiTheme="minorHAnsi" w:cstheme="minorHAnsi"/>
                <w:b/>
                <w:bCs/>
                <w:i/>
                <w:iCs/>
                <w:sz w:val="20"/>
                <w:szCs w:val="20"/>
                <w:u w:val="single"/>
              </w:rPr>
              <w:t>7</w:t>
            </w:r>
            <w:r w:rsidR="00EF6F7F" w:rsidRPr="00F0675C">
              <w:rPr>
                <w:rFonts w:asciiTheme="minorHAnsi" w:hAnsiTheme="minorHAnsi" w:cstheme="minorHAnsi"/>
                <w:b/>
                <w:bCs/>
                <w:i/>
                <w:iCs/>
                <w:sz w:val="20"/>
                <w:szCs w:val="20"/>
                <w:u w:val="single"/>
              </w:rPr>
              <w:t>.)</w:t>
            </w:r>
          </w:p>
        </w:tc>
      </w:tr>
      <w:tr w:rsidR="00FB3E93" w:rsidRPr="00266982" w14:paraId="720541A3" w14:textId="77777777" w:rsidTr="005462F8">
        <w:trPr>
          <w:trHeight w:val="493"/>
          <w:jc w:val="center"/>
        </w:trPr>
        <w:tc>
          <w:tcPr>
            <w:tcW w:w="245" w:type="pct"/>
            <w:tcBorders>
              <w:top w:val="single" w:sz="4" w:space="0" w:color="auto"/>
              <w:left w:val="single" w:sz="6" w:space="0" w:color="auto"/>
              <w:bottom w:val="single" w:sz="6" w:space="0" w:color="auto"/>
              <w:right w:val="single" w:sz="6" w:space="0" w:color="auto"/>
            </w:tcBorders>
            <w:vAlign w:val="center"/>
          </w:tcPr>
          <w:p w14:paraId="38B4953C" w14:textId="77777777"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11.</w:t>
            </w:r>
          </w:p>
        </w:tc>
        <w:tc>
          <w:tcPr>
            <w:tcW w:w="891" w:type="pct"/>
            <w:tcBorders>
              <w:top w:val="single" w:sz="4" w:space="0" w:color="auto"/>
              <w:left w:val="single" w:sz="6" w:space="0" w:color="auto"/>
              <w:bottom w:val="single" w:sz="6" w:space="0" w:color="auto"/>
              <w:right w:val="single" w:sz="6" w:space="0" w:color="auto"/>
            </w:tcBorders>
            <w:vAlign w:val="center"/>
          </w:tcPr>
          <w:p w14:paraId="02CDF63E" w14:textId="77777777" w:rsidR="00860A64" w:rsidRPr="008721D6" w:rsidRDefault="00860A64" w:rsidP="005462F8">
            <w:pPr>
              <w:pStyle w:val="Bezproreda"/>
              <w:rPr>
                <w:rFonts w:asciiTheme="minorHAnsi" w:hAnsiTheme="minorHAnsi" w:cstheme="minorHAnsi"/>
                <w:szCs w:val="20"/>
                <w:lang w:eastAsia="hr-HR"/>
              </w:rPr>
            </w:pPr>
            <w:r w:rsidRPr="008721D6">
              <w:rPr>
                <w:rFonts w:asciiTheme="minorHAnsi" w:hAnsiTheme="minorHAnsi" w:cstheme="minorHAnsi"/>
                <w:szCs w:val="20"/>
                <w:lang w:eastAsia="hr-HR"/>
              </w:rPr>
              <w:t>Organizacija higijensko-epidemiološke zaštite</w:t>
            </w:r>
          </w:p>
        </w:tc>
        <w:tc>
          <w:tcPr>
            <w:tcW w:w="2427" w:type="pct"/>
            <w:tcBorders>
              <w:top w:val="single" w:sz="6" w:space="0" w:color="auto"/>
              <w:left w:val="single" w:sz="6" w:space="0" w:color="auto"/>
              <w:bottom w:val="single" w:sz="6" w:space="0" w:color="auto"/>
              <w:right w:val="single" w:sz="6" w:space="0" w:color="auto"/>
            </w:tcBorders>
            <w:vAlign w:val="center"/>
          </w:tcPr>
          <w:p w14:paraId="01ECDF5C" w14:textId="77777777"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Utvrđuju se nositelji sukladno operativnim planovima nositelja razrađuju zadaće i postupci pričuvnih kapaciteta, posebno osobne i uzajamne zaštite. </w:t>
            </w:r>
          </w:p>
        </w:tc>
        <w:tc>
          <w:tcPr>
            <w:tcW w:w="1437" w:type="pct"/>
            <w:tcBorders>
              <w:top w:val="single" w:sz="6" w:space="0" w:color="auto"/>
              <w:left w:val="single" w:sz="6" w:space="0" w:color="auto"/>
              <w:bottom w:val="single" w:sz="6" w:space="0" w:color="auto"/>
              <w:right w:val="single" w:sz="6" w:space="0" w:color="auto"/>
            </w:tcBorders>
            <w:vAlign w:val="center"/>
          </w:tcPr>
          <w:p w14:paraId="26BD6D44" w14:textId="043BCB4E" w:rsidR="00860A64" w:rsidRPr="008721D6" w:rsidRDefault="00860A64"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 xml:space="preserve">Zavod za javno zdravstvo </w:t>
            </w:r>
            <w:r w:rsidR="00FF64DA" w:rsidRPr="008721D6">
              <w:rPr>
                <w:rFonts w:asciiTheme="minorHAnsi" w:hAnsiTheme="minorHAnsi" w:cstheme="minorHAnsi"/>
                <w:sz w:val="20"/>
                <w:szCs w:val="20"/>
              </w:rPr>
              <w:t>Krapinsko-zagorske županije</w:t>
            </w:r>
            <w:r w:rsidRPr="008721D6">
              <w:rPr>
                <w:rFonts w:asciiTheme="minorHAnsi" w:hAnsiTheme="minorHAnsi" w:cstheme="minorHAnsi"/>
                <w:sz w:val="20"/>
                <w:szCs w:val="20"/>
              </w:rPr>
              <w:t xml:space="preserve">-Higijensko epidemiološka služba </w:t>
            </w:r>
            <w:r w:rsidR="00EF6F7F" w:rsidRPr="008721D6">
              <w:rPr>
                <w:rFonts w:asciiTheme="minorHAnsi" w:hAnsiTheme="minorHAnsi" w:cstheme="minorHAnsi"/>
                <w:b/>
                <w:bCs/>
                <w:i/>
                <w:iCs/>
                <w:sz w:val="20"/>
                <w:szCs w:val="20"/>
                <w:u w:val="single"/>
              </w:rPr>
              <w:t>(Prilog 7.</w:t>
            </w:r>
            <w:r w:rsidR="003C36CD">
              <w:rPr>
                <w:rFonts w:asciiTheme="minorHAnsi" w:hAnsiTheme="minorHAnsi" w:cstheme="minorHAnsi"/>
                <w:b/>
                <w:bCs/>
                <w:i/>
                <w:iCs/>
                <w:sz w:val="20"/>
                <w:szCs w:val="20"/>
                <w:u w:val="single"/>
              </w:rPr>
              <w:t>2</w:t>
            </w:r>
            <w:r w:rsidR="00EF6F7F" w:rsidRPr="008721D6">
              <w:rPr>
                <w:rFonts w:asciiTheme="minorHAnsi" w:hAnsiTheme="minorHAnsi" w:cstheme="minorHAnsi"/>
                <w:b/>
                <w:bCs/>
                <w:i/>
                <w:iCs/>
                <w:sz w:val="20"/>
                <w:szCs w:val="20"/>
                <w:u w:val="single"/>
              </w:rPr>
              <w:t>.)</w:t>
            </w:r>
          </w:p>
          <w:p w14:paraId="4C158E69" w14:textId="223D4326" w:rsidR="00860A64" w:rsidRPr="008721D6" w:rsidRDefault="00266982"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K</w:t>
            </w:r>
            <w:r w:rsidR="00860A64" w:rsidRPr="008721D6">
              <w:rPr>
                <w:rFonts w:asciiTheme="minorHAnsi" w:hAnsiTheme="minorHAnsi" w:cstheme="minorHAnsi"/>
                <w:sz w:val="20"/>
                <w:szCs w:val="20"/>
              </w:rPr>
              <w:t xml:space="preserve">omunalno poduzeće </w:t>
            </w:r>
            <w:r w:rsidRPr="008721D6">
              <w:rPr>
                <w:rFonts w:asciiTheme="minorHAnsi" w:hAnsiTheme="minorHAnsi" w:cstheme="minorHAnsi"/>
                <w:sz w:val="20"/>
                <w:szCs w:val="20"/>
              </w:rPr>
              <w:t>Krakom</w:t>
            </w:r>
            <w:r w:rsidR="00860A64" w:rsidRPr="008721D6">
              <w:rPr>
                <w:rFonts w:asciiTheme="minorHAnsi" w:hAnsiTheme="minorHAnsi" w:cstheme="minorHAnsi"/>
                <w:sz w:val="20"/>
                <w:szCs w:val="20"/>
              </w:rPr>
              <w:t xml:space="preserve"> </w:t>
            </w:r>
            <w:r w:rsidR="002146AF" w:rsidRPr="008721D6">
              <w:rPr>
                <w:rFonts w:asciiTheme="minorHAnsi" w:hAnsiTheme="minorHAnsi" w:cstheme="minorHAnsi"/>
                <w:sz w:val="20"/>
                <w:szCs w:val="20"/>
              </w:rPr>
              <w:t>d.o.o.</w:t>
            </w:r>
            <w:r w:rsidR="00EF6F7F"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 xml:space="preserve">(Prilog </w:t>
            </w:r>
            <w:r w:rsidRPr="008721D6">
              <w:rPr>
                <w:rFonts w:asciiTheme="minorHAnsi" w:hAnsiTheme="minorHAnsi" w:cstheme="minorHAnsi"/>
                <w:b/>
                <w:bCs/>
                <w:i/>
                <w:iCs/>
                <w:sz w:val="20"/>
                <w:szCs w:val="20"/>
                <w:u w:val="single"/>
              </w:rPr>
              <w:t>1</w:t>
            </w:r>
            <w:r w:rsidR="00FD7853" w:rsidRPr="008721D6">
              <w:rPr>
                <w:rFonts w:asciiTheme="minorHAnsi" w:hAnsiTheme="minorHAnsi" w:cstheme="minorHAnsi"/>
                <w:b/>
                <w:bCs/>
                <w:i/>
                <w:iCs/>
                <w:sz w:val="20"/>
                <w:szCs w:val="20"/>
                <w:u w:val="single"/>
              </w:rPr>
              <w:t>2</w:t>
            </w:r>
            <w:r w:rsidR="00EF6F7F" w:rsidRPr="008721D6">
              <w:rPr>
                <w:rFonts w:asciiTheme="minorHAnsi" w:hAnsiTheme="minorHAnsi" w:cstheme="minorHAnsi"/>
                <w:b/>
                <w:bCs/>
                <w:i/>
                <w:iCs/>
                <w:sz w:val="20"/>
                <w:szCs w:val="20"/>
                <w:u w:val="single"/>
              </w:rPr>
              <w:t>.)</w:t>
            </w:r>
          </w:p>
        </w:tc>
      </w:tr>
      <w:tr w:rsidR="00FB3E93" w:rsidRPr="00EE3F18" w14:paraId="3F736E72" w14:textId="77777777" w:rsidTr="003C36CD">
        <w:trPr>
          <w:trHeight w:val="3040"/>
          <w:jc w:val="center"/>
        </w:trPr>
        <w:tc>
          <w:tcPr>
            <w:tcW w:w="245" w:type="pct"/>
            <w:tcBorders>
              <w:top w:val="single" w:sz="6" w:space="0" w:color="auto"/>
              <w:left w:val="single" w:sz="6" w:space="0" w:color="auto"/>
              <w:bottom w:val="single" w:sz="6" w:space="0" w:color="auto"/>
              <w:right w:val="single" w:sz="6" w:space="0" w:color="auto"/>
            </w:tcBorders>
            <w:vAlign w:val="center"/>
          </w:tcPr>
          <w:p w14:paraId="4EB3EED8" w14:textId="77777777"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12.</w:t>
            </w:r>
          </w:p>
        </w:tc>
        <w:tc>
          <w:tcPr>
            <w:tcW w:w="891" w:type="pct"/>
            <w:tcBorders>
              <w:top w:val="single" w:sz="6" w:space="0" w:color="auto"/>
              <w:left w:val="single" w:sz="6" w:space="0" w:color="auto"/>
              <w:bottom w:val="single" w:sz="6" w:space="0" w:color="auto"/>
              <w:right w:val="single" w:sz="6" w:space="0" w:color="auto"/>
            </w:tcBorders>
            <w:vAlign w:val="center"/>
          </w:tcPr>
          <w:p w14:paraId="67DEAC35" w14:textId="77777777" w:rsidR="00860A64" w:rsidRPr="008721D6" w:rsidRDefault="00860A64" w:rsidP="005462F8">
            <w:pPr>
              <w:pStyle w:val="Bezproreda"/>
              <w:rPr>
                <w:rFonts w:asciiTheme="minorHAnsi" w:hAnsiTheme="minorHAnsi" w:cstheme="minorHAnsi"/>
                <w:szCs w:val="20"/>
                <w:lang w:eastAsia="hr-HR"/>
              </w:rPr>
            </w:pPr>
            <w:r w:rsidRPr="008721D6">
              <w:rPr>
                <w:rFonts w:asciiTheme="minorHAnsi" w:hAnsiTheme="minorHAnsi" w:cstheme="minorHAnsi"/>
                <w:szCs w:val="20"/>
                <w:lang w:eastAsia="hr-HR"/>
              </w:rPr>
              <w:t>Organizacija osiguravanja hrane i vode za piće</w:t>
            </w:r>
          </w:p>
        </w:tc>
        <w:tc>
          <w:tcPr>
            <w:tcW w:w="2427" w:type="pct"/>
            <w:tcBorders>
              <w:top w:val="single" w:sz="6" w:space="0" w:color="auto"/>
              <w:left w:val="single" w:sz="6" w:space="0" w:color="auto"/>
              <w:bottom w:val="single" w:sz="6" w:space="0" w:color="auto"/>
              <w:right w:val="single" w:sz="6" w:space="0" w:color="auto"/>
            </w:tcBorders>
            <w:vAlign w:val="center"/>
          </w:tcPr>
          <w:p w14:paraId="529926F6" w14:textId="0BE4C132"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Stožer </w:t>
            </w:r>
            <w:r w:rsidR="005462F8" w:rsidRPr="005462F8">
              <w:rPr>
                <w:rFonts w:asciiTheme="minorHAnsi" w:eastAsia="Times New Roman" w:hAnsiTheme="minorHAnsi" w:cstheme="minorHAnsi"/>
                <w:sz w:val="20"/>
                <w:szCs w:val="20"/>
                <w:lang w:eastAsia="hr-HR"/>
              </w:rPr>
              <w:t xml:space="preserve">civilne zaštite Krapinsko-zagorske županije </w:t>
            </w:r>
            <w:r w:rsidRPr="008721D6">
              <w:rPr>
                <w:rFonts w:asciiTheme="minorHAnsi" w:eastAsia="Times New Roman" w:hAnsiTheme="minorHAnsi" w:cstheme="minorHAnsi"/>
                <w:sz w:val="20"/>
                <w:szCs w:val="20"/>
                <w:lang w:eastAsia="hr-HR"/>
              </w:rPr>
              <w:t xml:space="preserve">prikuplja informacije o stanju vodoopskrbnog sustava, a za to je zadužen član Stožera </w:t>
            </w:r>
            <w:r w:rsidR="00B000F1" w:rsidRPr="00B000F1">
              <w:rPr>
                <w:rFonts w:asciiTheme="minorHAnsi" w:eastAsia="Times New Roman" w:hAnsiTheme="minorHAnsi" w:cstheme="minorHAnsi"/>
                <w:sz w:val="20"/>
                <w:szCs w:val="20"/>
                <w:lang w:eastAsia="hr-HR"/>
              </w:rPr>
              <w:t xml:space="preserve">civilne zaštite Krapinsko-zagorske županije </w:t>
            </w:r>
            <w:r w:rsidRPr="008721D6">
              <w:rPr>
                <w:rFonts w:asciiTheme="minorHAnsi" w:eastAsia="Times New Roman" w:hAnsiTheme="minorHAnsi" w:cstheme="minorHAnsi"/>
                <w:sz w:val="20"/>
                <w:szCs w:val="20"/>
                <w:lang w:eastAsia="hr-HR"/>
              </w:rPr>
              <w:t xml:space="preserve">za vodoopskrbu uz suradnju sa Zavodom za javno zdravstvo </w:t>
            </w:r>
            <w:r w:rsidR="00FF64DA" w:rsidRPr="008721D6">
              <w:rPr>
                <w:rFonts w:asciiTheme="minorHAnsi" w:eastAsia="Times New Roman" w:hAnsiTheme="minorHAnsi" w:cstheme="minorHAnsi"/>
                <w:sz w:val="20"/>
                <w:szCs w:val="20"/>
                <w:lang w:eastAsia="hr-HR"/>
              </w:rPr>
              <w:t>Krapinsko-zagorske županije</w:t>
            </w:r>
            <w:r w:rsidRPr="008721D6">
              <w:rPr>
                <w:rFonts w:asciiTheme="minorHAnsi" w:eastAsia="Times New Roman" w:hAnsiTheme="minorHAnsi" w:cstheme="minorHAnsi"/>
                <w:sz w:val="20"/>
                <w:szCs w:val="20"/>
                <w:lang w:eastAsia="hr-HR"/>
              </w:rPr>
              <w:t xml:space="preserve"> </w:t>
            </w:r>
          </w:p>
          <w:p w14:paraId="58789577" w14:textId="6B362C39"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Do uspostave vodoopskrbnog sustava organizira se dovoz vode na punktove po ugroženom području, a raspored određuje član Stožera </w:t>
            </w:r>
            <w:r w:rsidR="00B000F1" w:rsidRPr="00B000F1">
              <w:rPr>
                <w:rFonts w:asciiTheme="minorHAnsi" w:eastAsia="Times New Roman" w:hAnsiTheme="minorHAnsi" w:cstheme="minorHAnsi"/>
                <w:sz w:val="20"/>
                <w:szCs w:val="20"/>
                <w:lang w:eastAsia="hr-HR"/>
              </w:rPr>
              <w:t xml:space="preserve">civilne zaštite Krapinsko-zagorske županije </w:t>
            </w:r>
            <w:r w:rsidRPr="008721D6">
              <w:rPr>
                <w:rFonts w:asciiTheme="minorHAnsi" w:eastAsia="Times New Roman" w:hAnsiTheme="minorHAnsi" w:cstheme="minorHAnsi"/>
                <w:sz w:val="20"/>
                <w:szCs w:val="20"/>
                <w:lang w:eastAsia="hr-HR"/>
              </w:rPr>
              <w:t>za protupožarnu zaštitu.</w:t>
            </w:r>
          </w:p>
          <w:p w14:paraId="250AD7DD" w14:textId="78C4EAD6"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Stožer</w:t>
            </w:r>
            <w:r w:rsidR="00B000F1">
              <w:t xml:space="preserve"> </w:t>
            </w:r>
            <w:r w:rsidR="00B000F1" w:rsidRPr="00B000F1">
              <w:rPr>
                <w:rFonts w:asciiTheme="minorHAnsi" w:eastAsia="Times New Roman" w:hAnsiTheme="minorHAnsi" w:cstheme="minorHAnsi"/>
                <w:sz w:val="20"/>
                <w:szCs w:val="20"/>
                <w:lang w:eastAsia="hr-HR"/>
              </w:rPr>
              <w:t>civilne zaštite Krapinsko-zagorske županije</w:t>
            </w:r>
            <w:r w:rsidRPr="008721D6">
              <w:rPr>
                <w:rFonts w:asciiTheme="minorHAnsi" w:eastAsia="Times New Roman" w:hAnsiTheme="minorHAnsi" w:cstheme="minorHAnsi"/>
                <w:sz w:val="20"/>
                <w:szCs w:val="20"/>
                <w:lang w:eastAsia="hr-HR"/>
              </w:rPr>
              <w:t xml:space="preserve"> određuje minimalne dnevne količine vode po osobi.</w:t>
            </w:r>
          </w:p>
          <w:p w14:paraId="2C0806C3" w14:textId="2442DE7F"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U slučaju onečišćenja vode u zdencima aktivirat će se operativne snage civilne zaštite radi dezinfekcije zdenaca, a prema uputama Zavoda za javno zdravstvo </w:t>
            </w:r>
            <w:r w:rsidR="00FF64DA" w:rsidRPr="008721D6">
              <w:rPr>
                <w:rFonts w:asciiTheme="minorHAnsi" w:eastAsia="Times New Roman" w:hAnsiTheme="minorHAnsi" w:cstheme="minorHAnsi"/>
                <w:sz w:val="20"/>
                <w:szCs w:val="20"/>
                <w:lang w:eastAsia="hr-HR"/>
              </w:rPr>
              <w:t>Krapinsko-zagorske županije</w:t>
            </w:r>
            <w:r w:rsidR="002146AF" w:rsidRPr="008721D6">
              <w:rPr>
                <w:rFonts w:asciiTheme="minorHAnsi" w:eastAsia="Times New Roman" w:hAnsiTheme="minorHAnsi" w:cstheme="minorHAnsi"/>
                <w:sz w:val="20"/>
                <w:szCs w:val="20"/>
                <w:lang w:eastAsia="hr-HR"/>
              </w:rPr>
              <w:t xml:space="preserve"> - </w:t>
            </w:r>
            <w:r w:rsidRPr="008721D6">
              <w:rPr>
                <w:rFonts w:asciiTheme="minorHAnsi" w:eastAsia="Times New Roman" w:hAnsiTheme="minorHAnsi" w:cstheme="minorHAnsi"/>
                <w:sz w:val="20"/>
                <w:szCs w:val="20"/>
                <w:lang w:eastAsia="hr-HR"/>
              </w:rPr>
              <w:t>higijensko-epidemiološke službe.</w:t>
            </w:r>
          </w:p>
          <w:p w14:paraId="4AF839A3" w14:textId="2E945C9A"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Stožer</w:t>
            </w:r>
            <w:r w:rsidR="00B000F1">
              <w:rPr>
                <w:rFonts w:asciiTheme="minorHAnsi" w:eastAsia="Times New Roman" w:hAnsiTheme="minorHAnsi" w:cstheme="minorHAnsi"/>
                <w:sz w:val="20"/>
                <w:szCs w:val="20"/>
                <w:lang w:eastAsia="hr-HR"/>
              </w:rPr>
              <w:t xml:space="preserve"> </w:t>
            </w:r>
            <w:r w:rsidR="00B000F1" w:rsidRPr="00B000F1">
              <w:rPr>
                <w:rFonts w:asciiTheme="minorHAnsi" w:eastAsia="Times New Roman" w:hAnsiTheme="minorHAnsi" w:cstheme="minorHAnsi"/>
                <w:sz w:val="20"/>
                <w:szCs w:val="20"/>
                <w:lang w:eastAsia="hr-HR"/>
              </w:rPr>
              <w:t xml:space="preserve">civilne zaštite Krapinsko-zagorske županije </w:t>
            </w:r>
            <w:r w:rsidRPr="008721D6">
              <w:rPr>
                <w:rFonts w:asciiTheme="minorHAnsi" w:eastAsia="Times New Roman" w:hAnsiTheme="minorHAnsi" w:cstheme="minorHAnsi"/>
                <w:sz w:val="20"/>
                <w:szCs w:val="20"/>
                <w:lang w:eastAsia="hr-HR"/>
              </w:rPr>
              <w:t>organizira dopremu prehrambenih artikala</w:t>
            </w:r>
          </w:p>
          <w:p w14:paraId="2FC7F10A" w14:textId="1EA12C1F"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Stožer</w:t>
            </w:r>
            <w:r w:rsidR="00B000F1">
              <w:t xml:space="preserve"> </w:t>
            </w:r>
            <w:r w:rsidR="00B000F1" w:rsidRPr="00B000F1">
              <w:rPr>
                <w:rFonts w:asciiTheme="minorHAnsi" w:eastAsia="Times New Roman" w:hAnsiTheme="minorHAnsi" w:cstheme="minorHAnsi"/>
                <w:sz w:val="20"/>
                <w:szCs w:val="20"/>
                <w:lang w:eastAsia="hr-HR"/>
              </w:rPr>
              <w:t>civilne zaštite Krapinsko-zagorske županije</w:t>
            </w:r>
            <w:r w:rsidRPr="008721D6">
              <w:rPr>
                <w:rFonts w:asciiTheme="minorHAnsi" w:eastAsia="Times New Roman" w:hAnsiTheme="minorHAnsi" w:cstheme="minorHAnsi"/>
                <w:sz w:val="20"/>
                <w:szCs w:val="20"/>
                <w:lang w:eastAsia="hr-HR"/>
              </w:rPr>
              <w:t xml:space="preserve"> organizira distribuciju hrane</w:t>
            </w:r>
          </w:p>
        </w:tc>
        <w:tc>
          <w:tcPr>
            <w:tcW w:w="1437" w:type="pct"/>
            <w:tcBorders>
              <w:top w:val="single" w:sz="6" w:space="0" w:color="auto"/>
              <w:left w:val="single" w:sz="6" w:space="0" w:color="auto"/>
              <w:bottom w:val="single" w:sz="6" w:space="0" w:color="auto"/>
              <w:right w:val="single" w:sz="6" w:space="0" w:color="auto"/>
            </w:tcBorders>
            <w:vAlign w:val="center"/>
          </w:tcPr>
          <w:p w14:paraId="00F2FBF1" w14:textId="122E6826" w:rsidR="00860A64" w:rsidRPr="008721D6" w:rsidRDefault="00860A64" w:rsidP="003C36CD">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8721D6">
              <w:rPr>
                <w:rFonts w:asciiTheme="minorHAnsi" w:hAnsiTheme="minorHAnsi" w:cstheme="minorHAnsi"/>
                <w:sz w:val="20"/>
                <w:szCs w:val="20"/>
              </w:rPr>
              <w:t>Stožer civilne zaštite</w:t>
            </w:r>
            <w:r w:rsidR="005462F8">
              <w:rPr>
                <w:rFonts w:asciiTheme="minorHAnsi" w:hAnsiTheme="minorHAnsi" w:cstheme="minorHAnsi"/>
                <w:sz w:val="20"/>
                <w:szCs w:val="20"/>
              </w:rPr>
              <w:t xml:space="preserve"> Krapinsko-zagorske županije</w:t>
            </w:r>
            <w:r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1.)</w:t>
            </w:r>
          </w:p>
          <w:p w14:paraId="23670CE3" w14:textId="27BBE8B4" w:rsidR="00860A64" w:rsidRPr="008721D6" w:rsidRDefault="00860A64" w:rsidP="003C36CD">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8721D6">
              <w:rPr>
                <w:rFonts w:asciiTheme="minorHAnsi" w:hAnsiTheme="minorHAnsi" w:cstheme="minorHAnsi"/>
                <w:sz w:val="20"/>
                <w:szCs w:val="20"/>
              </w:rPr>
              <w:t xml:space="preserve">Vatrogasna zajednica </w:t>
            </w:r>
            <w:r w:rsidR="00FF64DA" w:rsidRPr="008721D6">
              <w:rPr>
                <w:rFonts w:asciiTheme="minorHAnsi" w:hAnsiTheme="minorHAnsi" w:cstheme="minorHAnsi"/>
                <w:sz w:val="20"/>
                <w:szCs w:val="20"/>
              </w:rPr>
              <w:t>Krapinsko-zagorske županije</w:t>
            </w:r>
            <w:r w:rsidR="00EF6F7F"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2.)</w:t>
            </w:r>
          </w:p>
          <w:p w14:paraId="42335815" w14:textId="494E7A0C" w:rsidR="00860A64" w:rsidRPr="00C94550" w:rsidRDefault="00266982" w:rsidP="003C36CD">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8721D6">
              <w:rPr>
                <w:rFonts w:asciiTheme="minorHAnsi" w:hAnsiTheme="minorHAnsi" w:cstheme="minorHAnsi"/>
                <w:sz w:val="20"/>
                <w:szCs w:val="20"/>
              </w:rPr>
              <w:t xml:space="preserve">Komunalno </w:t>
            </w:r>
            <w:r w:rsidR="00860A64" w:rsidRPr="008721D6">
              <w:rPr>
                <w:rFonts w:asciiTheme="minorHAnsi" w:hAnsiTheme="minorHAnsi" w:cstheme="minorHAnsi"/>
                <w:sz w:val="20"/>
                <w:szCs w:val="20"/>
              </w:rPr>
              <w:t xml:space="preserve"> poduzeće </w:t>
            </w:r>
            <w:r w:rsidRPr="008721D6">
              <w:rPr>
                <w:rFonts w:asciiTheme="minorHAnsi" w:hAnsiTheme="minorHAnsi" w:cstheme="minorHAnsi"/>
                <w:sz w:val="20"/>
                <w:szCs w:val="20"/>
              </w:rPr>
              <w:t>Krakom</w:t>
            </w:r>
            <w:r w:rsidR="00860A64" w:rsidRPr="008721D6">
              <w:rPr>
                <w:rFonts w:asciiTheme="minorHAnsi" w:hAnsiTheme="minorHAnsi" w:cstheme="minorHAnsi"/>
                <w:sz w:val="20"/>
                <w:szCs w:val="20"/>
              </w:rPr>
              <w:t xml:space="preserve"> </w:t>
            </w:r>
            <w:r w:rsidR="002146AF" w:rsidRPr="008721D6">
              <w:rPr>
                <w:rFonts w:asciiTheme="minorHAnsi" w:hAnsiTheme="minorHAnsi" w:cstheme="minorHAnsi"/>
                <w:sz w:val="20"/>
                <w:szCs w:val="20"/>
              </w:rPr>
              <w:t>d.o.o.</w:t>
            </w:r>
            <w:r w:rsidR="00EF6F7F" w:rsidRPr="008721D6">
              <w:rPr>
                <w:rFonts w:asciiTheme="minorHAnsi" w:hAnsiTheme="minorHAnsi" w:cstheme="minorHAnsi"/>
                <w:b/>
                <w:bCs/>
                <w:i/>
                <w:iCs/>
                <w:sz w:val="20"/>
                <w:szCs w:val="20"/>
                <w:u w:val="single"/>
              </w:rPr>
              <w:t xml:space="preserve"> (Prilog </w:t>
            </w:r>
            <w:r w:rsidRPr="008721D6">
              <w:rPr>
                <w:rFonts w:asciiTheme="minorHAnsi" w:hAnsiTheme="minorHAnsi" w:cstheme="minorHAnsi"/>
                <w:b/>
                <w:bCs/>
                <w:i/>
                <w:iCs/>
                <w:sz w:val="20"/>
                <w:szCs w:val="20"/>
                <w:u w:val="single"/>
              </w:rPr>
              <w:t>1</w:t>
            </w:r>
            <w:r w:rsidR="00FD7853" w:rsidRPr="008721D6">
              <w:rPr>
                <w:rFonts w:asciiTheme="minorHAnsi" w:hAnsiTheme="minorHAnsi" w:cstheme="minorHAnsi"/>
                <w:b/>
                <w:bCs/>
                <w:i/>
                <w:iCs/>
                <w:sz w:val="20"/>
                <w:szCs w:val="20"/>
                <w:u w:val="single"/>
              </w:rPr>
              <w:t>2</w:t>
            </w:r>
            <w:r w:rsidR="00EF6F7F" w:rsidRPr="008721D6">
              <w:rPr>
                <w:rFonts w:asciiTheme="minorHAnsi" w:hAnsiTheme="minorHAnsi" w:cstheme="minorHAnsi"/>
                <w:b/>
                <w:bCs/>
                <w:i/>
                <w:iCs/>
                <w:sz w:val="20"/>
                <w:szCs w:val="20"/>
                <w:u w:val="single"/>
              </w:rPr>
              <w:t>.)</w:t>
            </w:r>
          </w:p>
          <w:p w14:paraId="433ABD0D" w14:textId="53D1204D" w:rsidR="00860A64" w:rsidRPr="008721D6" w:rsidRDefault="003C36CD" w:rsidP="003C36CD">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Pr>
                <w:rFonts w:asciiTheme="minorHAnsi" w:hAnsiTheme="minorHAnsi" w:cstheme="minorHAnsi"/>
                <w:sz w:val="20"/>
                <w:szCs w:val="20"/>
              </w:rPr>
              <w:t xml:space="preserve">pravne osobe nadležne za vodoopskrbu </w:t>
            </w:r>
            <w:r w:rsidR="00EF6F7F" w:rsidRPr="00C94550">
              <w:rPr>
                <w:rFonts w:asciiTheme="minorHAnsi" w:hAnsiTheme="minorHAnsi" w:cstheme="minorHAnsi"/>
                <w:b/>
                <w:bCs/>
                <w:i/>
                <w:iCs/>
                <w:sz w:val="20"/>
                <w:szCs w:val="20"/>
                <w:u w:val="single"/>
              </w:rPr>
              <w:t xml:space="preserve">(Prilog </w:t>
            </w:r>
            <w:r w:rsidR="00FD7853" w:rsidRPr="00C94550">
              <w:rPr>
                <w:rFonts w:asciiTheme="minorHAnsi" w:hAnsiTheme="minorHAnsi" w:cstheme="minorHAnsi"/>
                <w:b/>
                <w:bCs/>
                <w:i/>
                <w:iCs/>
                <w:sz w:val="20"/>
                <w:szCs w:val="20"/>
                <w:u w:val="single"/>
              </w:rPr>
              <w:t>9</w:t>
            </w:r>
            <w:r w:rsidR="00EF6F7F" w:rsidRPr="00C94550">
              <w:rPr>
                <w:rFonts w:asciiTheme="minorHAnsi" w:hAnsiTheme="minorHAnsi" w:cstheme="minorHAnsi"/>
                <w:b/>
                <w:bCs/>
                <w:i/>
                <w:iCs/>
                <w:sz w:val="20"/>
                <w:szCs w:val="20"/>
                <w:u w:val="single"/>
              </w:rPr>
              <w:t>.)</w:t>
            </w:r>
          </w:p>
        </w:tc>
      </w:tr>
      <w:tr w:rsidR="00FB3E93" w:rsidRPr="00EE3F18" w14:paraId="48D296C4" w14:textId="77777777" w:rsidTr="00F9790A">
        <w:trPr>
          <w:trHeight w:val="493"/>
          <w:jc w:val="center"/>
        </w:trPr>
        <w:tc>
          <w:tcPr>
            <w:tcW w:w="245" w:type="pct"/>
            <w:tcBorders>
              <w:top w:val="single" w:sz="6" w:space="0" w:color="auto"/>
              <w:left w:val="single" w:sz="6" w:space="0" w:color="auto"/>
              <w:bottom w:val="single" w:sz="4" w:space="0" w:color="auto"/>
              <w:right w:val="single" w:sz="6" w:space="0" w:color="auto"/>
            </w:tcBorders>
            <w:vAlign w:val="center"/>
          </w:tcPr>
          <w:p w14:paraId="69D22515" w14:textId="340D7D97"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 xml:space="preserve">13. </w:t>
            </w:r>
          </w:p>
        </w:tc>
        <w:tc>
          <w:tcPr>
            <w:tcW w:w="891" w:type="pct"/>
            <w:tcBorders>
              <w:top w:val="single" w:sz="6" w:space="0" w:color="auto"/>
              <w:left w:val="single" w:sz="6" w:space="0" w:color="auto"/>
              <w:bottom w:val="single" w:sz="4" w:space="0" w:color="auto"/>
              <w:right w:val="single" w:sz="6" w:space="0" w:color="auto"/>
            </w:tcBorders>
            <w:vAlign w:val="center"/>
          </w:tcPr>
          <w:p w14:paraId="3DE58B4B" w14:textId="54B465C2"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Organizacija središta za informiranje stanovništva</w:t>
            </w:r>
          </w:p>
        </w:tc>
        <w:tc>
          <w:tcPr>
            <w:tcW w:w="2427" w:type="pct"/>
            <w:tcBorders>
              <w:top w:val="single" w:sz="6" w:space="0" w:color="auto"/>
              <w:left w:val="single" w:sz="6" w:space="0" w:color="auto"/>
              <w:bottom w:val="single" w:sz="6" w:space="0" w:color="auto"/>
              <w:right w:val="single" w:sz="6" w:space="0" w:color="auto"/>
            </w:tcBorders>
            <w:vAlign w:val="center"/>
          </w:tcPr>
          <w:p w14:paraId="7AB9C11D" w14:textId="4217F885"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Stožer </w:t>
            </w:r>
            <w:r w:rsidR="00B000F1" w:rsidRPr="00B000F1">
              <w:rPr>
                <w:rFonts w:asciiTheme="minorHAnsi" w:eastAsia="Times New Roman" w:hAnsiTheme="minorHAnsi" w:cstheme="minorHAnsi"/>
                <w:sz w:val="20"/>
                <w:szCs w:val="20"/>
                <w:lang w:eastAsia="hr-HR"/>
              </w:rPr>
              <w:t xml:space="preserve">civilne zaštite Krapinsko-zagorske županije </w:t>
            </w:r>
            <w:r w:rsidRPr="008721D6">
              <w:rPr>
                <w:rFonts w:asciiTheme="minorHAnsi" w:eastAsia="Times New Roman" w:hAnsiTheme="minorHAnsi" w:cstheme="minorHAnsi"/>
                <w:sz w:val="20"/>
                <w:szCs w:val="20"/>
                <w:lang w:eastAsia="hr-HR"/>
              </w:rPr>
              <w:t>započinje prikupljanje podataka o stanju u srušenim i oštećenim objektima, posebno u javnim školama, domovima, crkvama, trgovinama, ugostiteljskim objektima.</w:t>
            </w:r>
          </w:p>
          <w:p w14:paraId="249A4B49" w14:textId="3EFDDB8E"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Informacije se prikupljaju od strane </w:t>
            </w:r>
            <w:r w:rsidR="00C3388D" w:rsidRPr="008721D6">
              <w:rPr>
                <w:rFonts w:asciiTheme="minorHAnsi" w:eastAsia="Times New Roman" w:hAnsiTheme="minorHAnsi" w:cstheme="minorHAnsi"/>
                <w:sz w:val="20"/>
                <w:szCs w:val="20"/>
                <w:lang w:eastAsia="hr-HR"/>
              </w:rPr>
              <w:t>župana</w:t>
            </w:r>
            <w:r w:rsidRPr="008721D6">
              <w:rPr>
                <w:rFonts w:asciiTheme="minorHAnsi" w:eastAsia="Times New Roman" w:hAnsiTheme="minorHAnsi" w:cstheme="minorHAnsi"/>
                <w:sz w:val="20"/>
                <w:szCs w:val="20"/>
                <w:lang w:eastAsia="hr-HR"/>
              </w:rPr>
              <w:t xml:space="preserve"> i Centra 112.</w:t>
            </w:r>
          </w:p>
          <w:p w14:paraId="4B0287F3" w14:textId="699EBC0B"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informiranje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w:t>
            </w:r>
            <w:r w:rsidRPr="008721D6">
              <w:rPr>
                <w:rFonts w:asciiTheme="minorHAnsi" w:eastAsia="Times New Roman" w:hAnsiTheme="minorHAnsi" w:cstheme="minorHAnsi"/>
                <w:sz w:val="20"/>
                <w:szCs w:val="20"/>
                <w:lang w:eastAsia="hr-HR"/>
              </w:rPr>
              <w:lastRenderedPageBreak/>
              <w:t>uzbunjivanja, lokalne radio stanice, Internet za prenošenje uputa o postupcima bitnim za preživljavanje tijekom trajanja događaja i mjerama koje treba provesti nakon njegovog okončanja),</w:t>
            </w:r>
          </w:p>
        </w:tc>
        <w:tc>
          <w:tcPr>
            <w:tcW w:w="1437" w:type="pct"/>
            <w:tcBorders>
              <w:top w:val="single" w:sz="6" w:space="0" w:color="auto"/>
              <w:left w:val="single" w:sz="6" w:space="0" w:color="auto"/>
              <w:bottom w:val="single" w:sz="6" w:space="0" w:color="auto"/>
              <w:right w:val="single" w:sz="6" w:space="0" w:color="auto"/>
            </w:tcBorders>
            <w:vAlign w:val="center"/>
          </w:tcPr>
          <w:p w14:paraId="324F899B" w14:textId="646BD23A" w:rsidR="00860A64" w:rsidRPr="008721D6" w:rsidRDefault="00860A64"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lastRenderedPageBreak/>
              <w:t>Stožer civilne zaštite</w:t>
            </w:r>
            <w:r w:rsidR="002146AF" w:rsidRPr="008721D6">
              <w:rPr>
                <w:rFonts w:asciiTheme="minorHAnsi" w:hAnsiTheme="minorHAnsi" w:cstheme="minorHAnsi"/>
                <w:sz w:val="20"/>
                <w:szCs w:val="20"/>
              </w:rPr>
              <w:t xml:space="preserve"> </w:t>
            </w:r>
            <w:r w:rsidR="00FF64DA" w:rsidRPr="008721D6">
              <w:rPr>
                <w:rFonts w:asciiTheme="minorHAnsi" w:hAnsiTheme="minorHAnsi" w:cstheme="minorHAnsi"/>
                <w:sz w:val="20"/>
                <w:szCs w:val="20"/>
              </w:rPr>
              <w:t>Krapinsko-zagorske županije</w:t>
            </w:r>
            <w:r w:rsidR="00EF6F7F"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1.)</w:t>
            </w:r>
          </w:p>
          <w:p w14:paraId="445BBD97" w14:textId="7A48306F" w:rsidR="00860A64" w:rsidRPr="008721D6" w:rsidRDefault="002146AF"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k</w:t>
            </w:r>
            <w:r w:rsidR="00860A64" w:rsidRPr="008721D6">
              <w:rPr>
                <w:rFonts w:asciiTheme="minorHAnsi" w:hAnsiTheme="minorHAnsi" w:cstheme="minorHAnsi"/>
                <w:sz w:val="20"/>
                <w:szCs w:val="20"/>
              </w:rPr>
              <w:t xml:space="preserve">oordinator na lokaciji </w:t>
            </w:r>
            <w:r w:rsidR="00EF6F7F" w:rsidRPr="008721D6">
              <w:rPr>
                <w:rFonts w:asciiTheme="minorHAnsi" w:hAnsiTheme="minorHAnsi" w:cstheme="minorHAnsi"/>
                <w:b/>
                <w:bCs/>
                <w:i/>
                <w:iCs/>
                <w:sz w:val="20"/>
                <w:szCs w:val="20"/>
                <w:u w:val="single"/>
              </w:rPr>
              <w:t xml:space="preserve">(Prilog </w:t>
            </w:r>
            <w:r w:rsidR="00266982" w:rsidRPr="008721D6">
              <w:rPr>
                <w:rFonts w:asciiTheme="minorHAnsi" w:hAnsiTheme="minorHAnsi" w:cstheme="minorHAnsi"/>
                <w:b/>
                <w:bCs/>
                <w:i/>
                <w:iCs/>
                <w:sz w:val="20"/>
                <w:szCs w:val="20"/>
                <w:u w:val="single"/>
              </w:rPr>
              <w:t>5</w:t>
            </w:r>
            <w:r w:rsidR="00EF6F7F" w:rsidRPr="008721D6">
              <w:rPr>
                <w:rFonts w:asciiTheme="minorHAnsi" w:hAnsiTheme="minorHAnsi" w:cstheme="minorHAnsi"/>
                <w:b/>
                <w:bCs/>
                <w:i/>
                <w:iCs/>
                <w:sz w:val="20"/>
                <w:szCs w:val="20"/>
                <w:u w:val="single"/>
              </w:rPr>
              <w:t>.)</w:t>
            </w:r>
          </w:p>
          <w:p w14:paraId="3B265689" w14:textId="18D119FE" w:rsidR="00860A64" w:rsidRPr="008721D6" w:rsidRDefault="00266982"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 xml:space="preserve">Pravne osobe za javno priopćavanje </w:t>
            </w:r>
            <w:r w:rsidRPr="008721D6">
              <w:rPr>
                <w:rFonts w:asciiTheme="minorHAnsi" w:hAnsiTheme="minorHAnsi" w:cstheme="minorHAnsi"/>
                <w:b/>
                <w:i/>
                <w:sz w:val="20"/>
                <w:szCs w:val="20"/>
                <w:u w:val="single"/>
              </w:rPr>
              <w:t>(Prilog 2</w:t>
            </w:r>
            <w:r w:rsidR="00FD7853" w:rsidRPr="008721D6">
              <w:rPr>
                <w:rFonts w:asciiTheme="minorHAnsi" w:hAnsiTheme="minorHAnsi" w:cstheme="minorHAnsi"/>
                <w:b/>
                <w:i/>
                <w:sz w:val="20"/>
                <w:szCs w:val="20"/>
                <w:u w:val="single"/>
              </w:rPr>
              <w:t>2</w:t>
            </w:r>
            <w:r w:rsidR="003C36CD">
              <w:rPr>
                <w:rFonts w:asciiTheme="minorHAnsi" w:hAnsiTheme="minorHAnsi" w:cstheme="minorHAnsi"/>
                <w:b/>
                <w:i/>
                <w:sz w:val="20"/>
                <w:szCs w:val="20"/>
                <w:u w:val="single"/>
              </w:rPr>
              <w:t>.</w:t>
            </w:r>
            <w:r w:rsidRPr="008721D6">
              <w:rPr>
                <w:rFonts w:asciiTheme="minorHAnsi" w:hAnsiTheme="minorHAnsi" w:cstheme="minorHAnsi"/>
                <w:b/>
                <w:i/>
                <w:sz w:val="20"/>
                <w:szCs w:val="20"/>
                <w:u w:val="single"/>
              </w:rPr>
              <w:t>)</w:t>
            </w:r>
          </w:p>
        </w:tc>
      </w:tr>
      <w:tr w:rsidR="00FB3E93" w:rsidRPr="00EE3F18" w14:paraId="43019E87" w14:textId="77777777" w:rsidTr="00F9790A">
        <w:trPr>
          <w:trHeight w:val="253"/>
          <w:jc w:val="center"/>
        </w:trPr>
        <w:tc>
          <w:tcPr>
            <w:tcW w:w="245" w:type="pct"/>
            <w:vMerge w:val="restart"/>
            <w:tcBorders>
              <w:top w:val="single" w:sz="4" w:space="0" w:color="auto"/>
              <w:left w:val="single" w:sz="4" w:space="0" w:color="auto"/>
              <w:bottom w:val="single" w:sz="4" w:space="0" w:color="auto"/>
              <w:right w:val="single" w:sz="4" w:space="0" w:color="auto"/>
            </w:tcBorders>
            <w:vAlign w:val="center"/>
          </w:tcPr>
          <w:p w14:paraId="4A60D345" w14:textId="03F6024A"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14.</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14:paraId="7F95DF52" w14:textId="40555E4E"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Organizacija prihvata pomoći</w:t>
            </w:r>
          </w:p>
        </w:tc>
        <w:tc>
          <w:tcPr>
            <w:tcW w:w="2427" w:type="pct"/>
            <w:tcBorders>
              <w:top w:val="single" w:sz="6" w:space="0" w:color="auto"/>
              <w:left w:val="single" w:sz="4" w:space="0" w:color="auto"/>
              <w:bottom w:val="single" w:sz="4" w:space="0" w:color="auto"/>
              <w:right w:val="single" w:sz="6" w:space="0" w:color="auto"/>
            </w:tcBorders>
            <w:vAlign w:val="center"/>
          </w:tcPr>
          <w:p w14:paraId="66344D47" w14:textId="4E52E65E"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osiguranje ljudstva i materijalnih sredstava </w:t>
            </w:r>
          </w:p>
        </w:tc>
        <w:tc>
          <w:tcPr>
            <w:tcW w:w="1437" w:type="pct"/>
            <w:tcBorders>
              <w:top w:val="single" w:sz="6" w:space="0" w:color="auto"/>
              <w:left w:val="single" w:sz="6" w:space="0" w:color="auto"/>
              <w:bottom w:val="single" w:sz="4" w:space="0" w:color="auto"/>
              <w:right w:val="single" w:sz="6" w:space="0" w:color="auto"/>
            </w:tcBorders>
            <w:vAlign w:val="center"/>
          </w:tcPr>
          <w:p w14:paraId="7F859713" w14:textId="3A645ECE" w:rsidR="00860A64" w:rsidRPr="008721D6" w:rsidRDefault="00F617C4"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Krapinsko-zagorska</w:t>
            </w:r>
            <w:r w:rsidR="002146AF" w:rsidRPr="008721D6">
              <w:rPr>
                <w:rFonts w:asciiTheme="minorHAnsi" w:hAnsiTheme="minorHAnsi" w:cstheme="minorHAnsi"/>
                <w:sz w:val="20"/>
                <w:szCs w:val="20"/>
              </w:rPr>
              <w:t xml:space="preserve"> županija</w:t>
            </w:r>
            <w:r w:rsidR="00860A64" w:rsidRPr="008721D6">
              <w:rPr>
                <w:rFonts w:asciiTheme="minorHAnsi" w:hAnsiTheme="minorHAnsi" w:cstheme="minorHAnsi"/>
                <w:sz w:val="20"/>
                <w:szCs w:val="20"/>
              </w:rPr>
              <w:t xml:space="preserve"> </w:t>
            </w:r>
          </w:p>
        </w:tc>
      </w:tr>
      <w:tr w:rsidR="00FB3E93" w:rsidRPr="00EE3F18" w14:paraId="5AF00CE8" w14:textId="77777777" w:rsidTr="00F9790A">
        <w:trPr>
          <w:trHeight w:val="737"/>
          <w:jc w:val="center"/>
        </w:trPr>
        <w:tc>
          <w:tcPr>
            <w:tcW w:w="245" w:type="pct"/>
            <w:vMerge/>
            <w:tcBorders>
              <w:top w:val="single" w:sz="4" w:space="0" w:color="auto"/>
              <w:left w:val="single" w:sz="4" w:space="0" w:color="auto"/>
              <w:bottom w:val="single" w:sz="4" w:space="0" w:color="auto"/>
              <w:right w:val="single" w:sz="4" w:space="0" w:color="auto"/>
            </w:tcBorders>
            <w:vAlign w:val="center"/>
          </w:tcPr>
          <w:p w14:paraId="302B66CD" w14:textId="77777777" w:rsidR="00EF6F7F" w:rsidRPr="008721D6" w:rsidRDefault="00EF6F7F" w:rsidP="008721D6">
            <w:pPr>
              <w:pStyle w:val="Bezproreda"/>
              <w:jc w:val="both"/>
              <w:rPr>
                <w:rFonts w:asciiTheme="minorHAnsi" w:hAnsiTheme="minorHAnsi" w:cstheme="minorHAnsi"/>
                <w:szCs w:val="20"/>
                <w:lang w:eastAsia="hr-HR"/>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0C13A470" w14:textId="77777777" w:rsidR="00EF6F7F" w:rsidRPr="008721D6" w:rsidRDefault="00EF6F7F" w:rsidP="008721D6">
            <w:pPr>
              <w:pStyle w:val="Bezproreda"/>
              <w:jc w:val="both"/>
              <w:rPr>
                <w:rFonts w:asciiTheme="minorHAnsi" w:hAnsiTheme="minorHAnsi" w:cstheme="minorHAnsi"/>
                <w:szCs w:val="20"/>
                <w:lang w:eastAsia="hr-HR"/>
              </w:rPr>
            </w:pPr>
          </w:p>
        </w:tc>
        <w:tc>
          <w:tcPr>
            <w:tcW w:w="2427" w:type="pct"/>
            <w:tcBorders>
              <w:top w:val="single" w:sz="4" w:space="0" w:color="auto"/>
              <w:left w:val="single" w:sz="4" w:space="0" w:color="auto"/>
              <w:bottom w:val="single" w:sz="4" w:space="0" w:color="auto"/>
              <w:right w:val="single" w:sz="6" w:space="0" w:color="auto"/>
            </w:tcBorders>
            <w:vAlign w:val="center"/>
          </w:tcPr>
          <w:p w14:paraId="7F231850" w14:textId="7560B54C" w:rsidR="00EF6F7F" w:rsidRPr="008721D6" w:rsidRDefault="00EF6F7F"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za prihvat sanitetskog materijala i lijekova zadužena je Županija</w:t>
            </w:r>
          </w:p>
        </w:tc>
        <w:tc>
          <w:tcPr>
            <w:tcW w:w="1437" w:type="pct"/>
            <w:vMerge w:val="restart"/>
            <w:tcBorders>
              <w:top w:val="single" w:sz="4" w:space="0" w:color="auto"/>
              <w:left w:val="single" w:sz="6" w:space="0" w:color="auto"/>
              <w:right w:val="single" w:sz="6" w:space="0" w:color="auto"/>
            </w:tcBorders>
            <w:vAlign w:val="center"/>
          </w:tcPr>
          <w:p w14:paraId="0EAE5CC9" w14:textId="492492CB" w:rsidR="00EF6F7F" w:rsidRPr="008721D6" w:rsidRDefault="00EF6F7F"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 xml:space="preserve">Vatrogasna zajednica </w:t>
            </w:r>
            <w:r w:rsidR="00FF64DA" w:rsidRPr="008721D6">
              <w:rPr>
                <w:rFonts w:asciiTheme="minorHAnsi" w:hAnsiTheme="minorHAnsi" w:cstheme="minorHAnsi"/>
                <w:sz w:val="20"/>
                <w:szCs w:val="20"/>
              </w:rPr>
              <w:t>Krapinsko-zagorske županije</w:t>
            </w:r>
            <w:r w:rsidRPr="008721D6">
              <w:rPr>
                <w:rFonts w:asciiTheme="minorHAnsi" w:hAnsiTheme="minorHAnsi" w:cstheme="minorHAnsi"/>
                <w:sz w:val="20"/>
                <w:szCs w:val="20"/>
              </w:rPr>
              <w:t xml:space="preserve"> </w:t>
            </w:r>
            <w:r w:rsidRPr="008721D6">
              <w:rPr>
                <w:rFonts w:asciiTheme="minorHAnsi" w:hAnsiTheme="minorHAnsi" w:cstheme="minorHAnsi"/>
                <w:b/>
                <w:bCs/>
                <w:i/>
                <w:iCs/>
                <w:sz w:val="20"/>
                <w:szCs w:val="20"/>
                <w:u w:val="single"/>
              </w:rPr>
              <w:t>(Prilog 2.)</w:t>
            </w:r>
          </w:p>
          <w:p w14:paraId="4709B84C" w14:textId="28DEEDF5" w:rsidR="00EF6F7F" w:rsidRPr="008721D6" w:rsidRDefault="00F617C4"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3C36CD">
              <w:rPr>
                <w:rFonts w:asciiTheme="minorHAnsi" w:hAnsiTheme="minorHAnsi" w:cstheme="minorHAnsi"/>
                <w:bCs/>
                <w:sz w:val="20"/>
                <w:szCs w:val="20"/>
              </w:rPr>
              <w:t>Društvo Crvenog križa</w:t>
            </w:r>
            <w:r w:rsidRPr="003C36CD">
              <w:rPr>
                <w:rFonts w:asciiTheme="minorHAnsi" w:hAnsiTheme="minorHAnsi" w:cstheme="minorHAnsi"/>
                <w:bCs/>
                <w:sz w:val="20"/>
                <w:szCs w:val="20"/>
                <w:u w:val="single"/>
              </w:rPr>
              <w:t xml:space="preserve"> </w:t>
            </w:r>
            <w:r w:rsidRPr="003C36CD">
              <w:rPr>
                <w:rFonts w:asciiTheme="minorHAnsi" w:hAnsiTheme="minorHAnsi" w:cstheme="minorHAnsi"/>
                <w:bCs/>
                <w:sz w:val="20"/>
                <w:szCs w:val="20"/>
              </w:rPr>
              <w:t>Krapinsko – zagorske</w:t>
            </w:r>
            <w:r w:rsidRPr="003C36CD">
              <w:rPr>
                <w:rFonts w:asciiTheme="minorHAnsi" w:hAnsiTheme="minorHAnsi" w:cstheme="minorHAnsi"/>
                <w:b/>
                <w:bCs/>
                <w:sz w:val="20"/>
                <w:szCs w:val="20"/>
              </w:rPr>
              <w:t xml:space="preserve"> </w:t>
            </w:r>
            <w:r w:rsidRPr="003C36CD">
              <w:rPr>
                <w:rFonts w:asciiTheme="minorHAnsi" w:hAnsiTheme="minorHAnsi" w:cstheme="minorHAnsi"/>
                <w:bCs/>
                <w:sz w:val="20"/>
                <w:szCs w:val="20"/>
              </w:rPr>
              <w:t>županije</w:t>
            </w:r>
            <w:r w:rsidR="003C36CD">
              <w:rPr>
                <w:rFonts w:asciiTheme="minorHAnsi" w:hAnsiTheme="minorHAnsi" w:cstheme="minorHAnsi"/>
                <w:bCs/>
                <w:i/>
                <w:iCs/>
                <w:sz w:val="20"/>
                <w:szCs w:val="20"/>
              </w:rPr>
              <w:t xml:space="preserve"> </w:t>
            </w:r>
            <w:r w:rsidR="00EF6F7F" w:rsidRPr="008721D6">
              <w:rPr>
                <w:rFonts w:asciiTheme="minorHAnsi" w:hAnsiTheme="minorHAnsi" w:cstheme="minorHAnsi"/>
                <w:b/>
                <w:bCs/>
                <w:i/>
                <w:iCs/>
                <w:sz w:val="20"/>
                <w:szCs w:val="20"/>
                <w:u w:val="single"/>
              </w:rPr>
              <w:t>(Prilog 3.)</w:t>
            </w:r>
          </w:p>
        </w:tc>
      </w:tr>
      <w:tr w:rsidR="00FB3E93" w:rsidRPr="00EE3F18" w14:paraId="1DC56B9C" w14:textId="77777777" w:rsidTr="00F9790A">
        <w:trPr>
          <w:trHeight w:val="1179"/>
          <w:jc w:val="center"/>
        </w:trPr>
        <w:tc>
          <w:tcPr>
            <w:tcW w:w="245" w:type="pct"/>
            <w:vMerge/>
            <w:tcBorders>
              <w:top w:val="single" w:sz="4" w:space="0" w:color="auto"/>
              <w:left w:val="single" w:sz="4" w:space="0" w:color="auto"/>
              <w:bottom w:val="single" w:sz="4" w:space="0" w:color="auto"/>
              <w:right w:val="single" w:sz="4" w:space="0" w:color="auto"/>
            </w:tcBorders>
            <w:vAlign w:val="center"/>
          </w:tcPr>
          <w:p w14:paraId="462BFD31" w14:textId="77777777" w:rsidR="00EF6F7F" w:rsidRPr="008721D6" w:rsidRDefault="00EF6F7F" w:rsidP="008721D6">
            <w:pPr>
              <w:pStyle w:val="Bezproreda"/>
              <w:jc w:val="both"/>
              <w:rPr>
                <w:rFonts w:asciiTheme="minorHAnsi" w:hAnsiTheme="minorHAnsi" w:cstheme="minorHAnsi"/>
                <w:szCs w:val="20"/>
                <w:lang w:eastAsia="hr-HR"/>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209D23A2" w14:textId="77777777" w:rsidR="00EF6F7F" w:rsidRPr="008721D6" w:rsidRDefault="00EF6F7F" w:rsidP="008721D6">
            <w:pPr>
              <w:pStyle w:val="Bezproreda"/>
              <w:jc w:val="both"/>
              <w:rPr>
                <w:rFonts w:asciiTheme="minorHAnsi" w:hAnsiTheme="minorHAnsi" w:cstheme="minorHAnsi"/>
                <w:szCs w:val="20"/>
                <w:lang w:eastAsia="hr-HR"/>
              </w:rPr>
            </w:pPr>
          </w:p>
        </w:tc>
        <w:tc>
          <w:tcPr>
            <w:tcW w:w="2427" w:type="pct"/>
            <w:tcBorders>
              <w:top w:val="single" w:sz="4" w:space="0" w:color="auto"/>
              <w:left w:val="single" w:sz="4" w:space="0" w:color="auto"/>
              <w:bottom w:val="single" w:sz="6" w:space="0" w:color="auto"/>
              <w:right w:val="single" w:sz="6" w:space="0" w:color="auto"/>
            </w:tcBorders>
            <w:vAlign w:val="center"/>
          </w:tcPr>
          <w:p w14:paraId="33372E85" w14:textId="2212759B" w:rsidR="00EF6F7F" w:rsidRPr="008721D6" w:rsidRDefault="00EF6F7F"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Punkt za prihvat pomoći biti će uspostavljen u Domu zdravlja</w:t>
            </w:r>
            <w:r w:rsidR="00266982" w:rsidRPr="008721D6">
              <w:rPr>
                <w:rFonts w:asciiTheme="minorHAnsi" w:eastAsia="Times New Roman" w:hAnsiTheme="minorHAnsi" w:cstheme="minorHAnsi"/>
                <w:sz w:val="20"/>
                <w:szCs w:val="20"/>
                <w:lang w:eastAsia="hr-HR"/>
              </w:rPr>
              <w:t xml:space="preserve"> Krapinsko-zagorske županije</w:t>
            </w:r>
            <w:r w:rsidRPr="008721D6">
              <w:rPr>
                <w:rFonts w:asciiTheme="minorHAnsi" w:eastAsia="Times New Roman" w:hAnsiTheme="minorHAnsi" w:cstheme="minorHAnsi"/>
                <w:sz w:val="20"/>
                <w:szCs w:val="20"/>
                <w:lang w:eastAsia="hr-HR"/>
              </w:rPr>
              <w:t xml:space="preserve"> u zgradi, a za prihvat je zadužen član Stožera za zdravstveno zbrinjavanje. </w:t>
            </w:r>
          </w:p>
          <w:p w14:paraId="67007922" w14:textId="6B0C8A30" w:rsidR="00EF6F7F" w:rsidRPr="008721D6" w:rsidRDefault="00EF6F7F"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Vatrogasne postrojbe prihvaćaju se na lokaciji vatrogasnog doma, a za prihvat je zadužen član Stožera za protupožarnu zaštitu</w:t>
            </w:r>
          </w:p>
        </w:tc>
        <w:tc>
          <w:tcPr>
            <w:tcW w:w="1437" w:type="pct"/>
            <w:vMerge/>
            <w:tcBorders>
              <w:left w:val="single" w:sz="6" w:space="0" w:color="auto"/>
              <w:bottom w:val="single" w:sz="6" w:space="0" w:color="auto"/>
              <w:right w:val="single" w:sz="6" w:space="0" w:color="auto"/>
            </w:tcBorders>
            <w:vAlign w:val="center"/>
          </w:tcPr>
          <w:p w14:paraId="1833FEDF" w14:textId="5B1E4D32" w:rsidR="00EF6F7F" w:rsidRPr="008721D6" w:rsidRDefault="00EF6F7F" w:rsidP="008721D6">
            <w:pPr>
              <w:autoSpaceDE w:val="0"/>
              <w:autoSpaceDN w:val="0"/>
              <w:adjustRightInd w:val="0"/>
              <w:spacing w:line="240" w:lineRule="auto"/>
              <w:contextualSpacing/>
              <w:rPr>
                <w:rFonts w:asciiTheme="minorHAnsi" w:hAnsiTheme="minorHAnsi" w:cstheme="minorHAnsi"/>
                <w:sz w:val="20"/>
                <w:szCs w:val="20"/>
              </w:rPr>
            </w:pPr>
          </w:p>
        </w:tc>
      </w:tr>
      <w:tr w:rsidR="00FB3E93" w:rsidRPr="00EE3F18" w14:paraId="4E7D1586" w14:textId="77777777" w:rsidTr="00F9790A">
        <w:trPr>
          <w:trHeight w:val="601"/>
          <w:jc w:val="center"/>
        </w:trPr>
        <w:tc>
          <w:tcPr>
            <w:tcW w:w="245" w:type="pct"/>
            <w:tcBorders>
              <w:top w:val="single" w:sz="4" w:space="0" w:color="auto"/>
              <w:left w:val="single" w:sz="6" w:space="0" w:color="auto"/>
              <w:bottom w:val="single" w:sz="6" w:space="0" w:color="auto"/>
              <w:right w:val="single" w:sz="6" w:space="0" w:color="auto"/>
            </w:tcBorders>
            <w:vAlign w:val="center"/>
          </w:tcPr>
          <w:p w14:paraId="3A2F5F29" w14:textId="59A2EA9F"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15.</w:t>
            </w:r>
          </w:p>
        </w:tc>
        <w:tc>
          <w:tcPr>
            <w:tcW w:w="891" w:type="pct"/>
            <w:tcBorders>
              <w:top w:val="single" w:sz="4" w:space="0" w:color="auto"/>
              <w:left w:val="single" w:sz="6" w:space="0" w:color="auto"/>
              <w:bottom w:val="single" w:sz="6" w:space="0" w:color="auto"/>
              <w:right w:val="single" w:sz="6" w:space="0" w:color="auto"/>
            </w:tcBorders>
            <w:vAlign w:val="center"/>
          </w:tcPr>
          <w:p w14:paraId="4662773E" w14:textId="1E9CC7AD"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Organizacija pružanja psihološke pomoći</w:t>
            </w:r>
          </w:p>
        </w:tc>
        <w:tc>
          <w:tcPr>
            <w:tcW w:w="2427" w:type="pct"/>
            <w:tcBorders>
              <w:top w:val="single" w:sz="4" w:space="0" w:color="auto"/>
              <w:left w:val="single" w:sz="6" w:space="0" w:color="auto"/>
              <w:bottom w:val="single" w:sz="6" w:space="0" w:color="auto"/>
              <w:right w:val="single" w:sz="6" w:space="0" w:color="auto"/>
            </w:tcBorders>
            <w:vAlign w:val="center"/>
          </w:tcPr>
          <w:p w14:paraId="7BB64CC9" w14:textId="311C5D5B"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Psihološku potporu pružiti će djelatnici Centra za socijalnu skrb </w:t>
            </w:r>
            <w:r w:rsidR="00266982" w:rsidRPr="008721D6">
              <w:rPr>
                <w:rFonts w:asciiTheme="minorHAnsi" w:eastAsia="Times New Roman" w:hAnsiTheme="minorHAnsi" w:cstheme="minorHAnsi"/>
                <w:sz w:val="20"/>
                <w:szCs w:val="20"/>
                <w:lang w:eastAsia="hr-HR"/>
              </w:rPr>
              <w:t>Krapinsko-zagorske županije</w:t>
            </w:r>
            <w:r w:rsidRPr="008721D6">
              <w:rPr>
                <w:rFonts w:asciiTheme="minorHAnsi" w:eastAsia="Times New Roman" w:hAnsiTheme="minorHAnsi" w:cstheme="minorHAnsi"/>
                <w:sz w:val="20"/>
                <w:szCs w:val="20"/>
                <w:lang w:eastAsia="hr-HR"/>
              </w:rPr>
              <w:t>.</w:t>
            </w:r>
          </w:p>
        </w:tc>
        <w:tc>
          <w:tcPr>
            <w:tcW w:w="1437" w:type="pct"/>
            <w:tcBorders>
              <w:top w:val="single" w:sz="4" w:space="0" w:color="auto"/>
              <w:left w:val="single" w:sz="6" w:space="0" w:color="auto"/>
              <w:bottom w:val="single" w:sz="6" w:space="0" w:color="auto"/>
              <w:right w:val="single" w:sz="6" w:space="0" w:color="auto"/>
            </w:tcBorders>
            <w:vAlign w:val="center"/>
          </w:tcPr>
          <w:p w14:paraId="1BACC7E3" w14:textId="63C88A29" w:rsidR="00860A64" w:rsidRPr="008721D6" w:rsidRDefault="00860A64"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Cent</w:t>
            </w:r>
            <w:r w:rsidR="00C03ED6">
              <w:rPr>
                <w:rFonts w:asciiTheme="minorHAnsi" w:hAnsiTheme="minorHAnsi" w:cstheme="minorHAnsi"/>
                <w:sz w:val="20"/>
                <w:szCs w:val="20"/>
              </w:rPr>
              <w:t>ri za</w:t>
            </w:r>
            <w:r w:rsidRPr="008721D6">
              <w:rPr>
                <w:rFonts w:asciiTheme="minorHAnsi" w:hAnsiTheme="minorHAnsi" w:cstheme="minorHAnsi"/>
                <w:sz w:val="20"/>
                <w:szCs w:val="20"/>
              </w:rPr>
              <w:t xml:space="preserve"> socijalnu skrb </w:t>
            </w:r>
            <w:r w:rsidR="00EF6F7F" w:rsidRPr="008721D6">
              <w:rPr>
                <w:rFonts w:asciiTheme="minorHAnsi" w:hAnsiTheme="minorHAnsi" w:cstheme="minorHAnsi"/>
                <w:b/>
                <w:bCs/>
                <w:i/>
                <w:iCs/>
                <w:sz w:val="20"/>
                <w:szCs w:val="20"/>
                <w:u w:val="single"/>
              </w:rPr>
              <w:t xml:space="preserve">(Prilog </w:t>
            </w:r>
            <w:r w:rsidR="00FD7853" w:rsidRPr="008721D6">
              <w:rPr>
                <w:rFonts w:asciiTheme="minorHAnsi" w:hAnsiTheme="minorHAnsi" w:cstheme="minorHAnsi"/>
                <w:b/>
                <w:bCs/>
                <w:i/>
                <w:iCs/>
                <w:sz w:val="20"/>
                <w:szCs w:val="20"/>
                <w:u w:val="single"/>
              </w:rPr>
              <w:t>15</w:t>
            </w:r>
            <w:r w:rsidR="00EF6F7F" w:rsidRPr="008721D6">
              <w:rPr>
                <w:rFonts w:asciiTheme="minorHAnsi" w:hAnsiTheme="minorHAnsi" w:cstheme="minorHAnsi"/>
                <w:b/>
                <w:bCs/>
                <w:i/>
                <w:iCs/>
                <w:sz w:val="20"/>
                <w:szCs w:val="20"/>
                <w:u w:val="single"/>
              </w:rPr>
              <w:t>.)</w:t>
            </w:r>
            <w:r w:rsidRPr="008721D6">
              <w:rPr>
                <w:rFonts w:asciiTheme="minorHAnsi" w:hAnsiTheme="minorHAnsi" w:cstheme="minorHAnsi"/>
                <w:sz w:val="20"/>
                <w:szCs w:val="20"/>
              </w:rPr>
              <w:t xml:space="preserve"> </w:t>
            </w:r>
          </w:p>
        </w:tc>
      </w:tr>
      <w:tr w:rsidR="00FB3E93" w:rsidRPr="00EE3F18" w14:paraId="13A42D20" w14:textId="77777777" w:rsidTr="00F9790A">
        <w:trPr>
          <w:trHeight w:val="493"/>
          <w:jc w:val="center"/>
        </w:trPr>
        <w:tc>
          <w:tcPr>
            <w:tcW w:w="245" w:type="pct"/>
            <w:tcBorders>
              <w:top w:val="single" w:sz="6" w:space="0" w:color="auto"/>
              <w:left w:val="single" w:sz="6" w:space="0" w:color="auto"/>
              <w:bottom w:val="single" w:sz="6" w:space="0" w:color="auto"/>
              <w:right w:val="single" w:sz="6" w:space="0" w:color="auto"/>
            </w:tcBorders>
            <w:vAlign w:val="center"/>
          </w:tcPr>
          <w:p w14:paraId="513A7A2C" w14:textId="195EE6B3"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16.</w:t>
            </w:r>
          </w:p>
        </w:tc>
        <w:tc>
          <w:tcPr>
            <w:tcW w:w="891" w:type="pct"/>
            <w:tcBorders>
              <w:top w:val="single" w:sz="6" w:space="0" w:color="auto"/>
              <w:left w:val="single" w:sz="6" w:space="0" w:color="auto"/>
              <w:bottom w:val="single" w:sz="6" w:space="0" w:color="auto"/>
              <w:right w:val="single" w:sz="6" w:space="0" w:color="auto"/>
            </w:tcBorders>
            <w:vAlign w:val="center"/>
          </w:tcPr>
          <w:p w14:paraId="4B6DC193" w14:textId="77777777" w:rsidR="00860A64" w:rsidRPr="008721D6" w:rsidRDefault="00860A64" w:rsidP="008721D6">
            <w:pPr>
              <w:pStyle w:val="Bezproreda"/>
              <w:jc w:val="both"/>
              <w:rPr>
                <w:rFonts w:asciiTheme="minorHAnsi" w:hAnsiTheme="minorHAnsi" w:cstheme="minorHAnsi"/>
                <w:szCs w:val="20"/>
                <w:lang w:eastAsia="hr-HR"/>
              </w:rPr>
            </w:pPr>
            <w:r w:rsidRPr="008721D6">
              <w:rPr>
                <w:rFonts w:asciiTheme="minorHAnsi" w:hAnsiTheme="minorHAnsi" w:cstheme="minorHAnsi"/>
                <w:szCs w:val="20"/>
                <w:lang w:eastAsia="hr-HR"/>
              </w:rPr>
              <w:t>Troškovi angažiranih pravnih osoba i redovnih službi</w:t>
            </w:r>
          </w:p>
        </w:tc>
        <w:tc>
          <w:tcPr>
            <w:tcW w:w="2427" w:type="pct"/>
            <w:tcBorders>
              <w:top w:val="single" w:sz="6" w:space="0" w:color="auto"/>
              <w:left w:val="single" w:sz="6" w:space="0" w:color="auto"/>
              <w:bottom w:val="single" w:sz="6" w:space="0" w:color="auto"/>
              <w:right w:val="single" w:sz="6" w:space="0" w:color="auto"/>
            </w:tcBorders>
            <w:vAlign w:val="center"/>
          </w:tcPr>
          <w:p w14:paraId="65C2ABD2" w14:textId="700FBF75" w:rsidR="00860A64" w:rsidRPr="008721D6" w:rsidRDefault="00860A64"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Troškovi aktiviranja snaga </w:t>
            </w:r>
            <w:r w:rsidR="00B000F1">
              <w:rPr>
                <w:rFonts w:asciiTheme="minorHAnsi" w:eastAsia="Times New Roman" w:hAnsiTheme="minorHAnsi" w:cstheme="minorHAnsi"/>
                <w:sz w:val="20"/>
                <w:szCs w:val="20"/>
                <w:lang w:eastAsia="hr-HR"/>
              </w:rPr>
              <w:t xml:space="preserve">sustava civilne zaštite </w:t>
            </w:r>
            <w:r w:rsidRPr="008721D6">
              <w:rPr>
                <w:rFonts w:asciiTheme="minorHAnsi" w:eastAsia="Times New Roman" w:hAnsiTheme="minorHAnsi" w:cstheme="minorHAnsi"/>
                <w:sz w:val="20"/>
                <w:szCs w:val="20"/>
                <w:lang w:eastAsia="hr-HR"/>
              </w:rPr>
              <w:t xml:space="preserve">koje su u ingerenciji </w:t>
            </w:r>
            <w:r w:rsidR="005C3908" w:rsidRPr="008721D6">
              <w:rPr>
                <w:rFonts w:asciiTheme="minorHAnsi" w:eastAsia="Times New Roman" w:hAnsiTheme="minorHAnsi" w:cstheme="minorHAnsi"/>
                <w:sz w:val="20"/>
                <w:szCs w:val="20"/>
                <w:lang w:eastAsia="hr-HR"/>
              </w:rPr>
              <w:t xml:space="preserve">Županije </w:t>
            </w:r>
            <w:r w:rsidRPr="008721D6">
              <w:rPr>
                <w:rFonts w:asciiTheme="minorHAnsi" w:eastAsia="Times New Roman" w:hAnsiTheme="minorHAnsi" w:cstheme="minorHAnsi"/>
                <w:sz w:val="20"/>
                <w:szCs w:val="20"/>
                <w:lang w:eastAsia="hr-HR"/>
              </w:rPr>
              <w:t xml:space="preserve">snosi </w:t>
            </w:r>
            <w:r w:rsidR="005C3908" w:rsidRPr="008721D6">
              <w:rPr>
                <w:rFonts w:asciiTheme="minorHAnsi" w:eastAsia="Times New Roman" w:hAnsiTheme="minorHAnsi" w:cstheme="minorHAnsi"/>
                <w:sz w:val="20"/>
                <w:szCs w:val="20"/>
                <w:lang w:eastAsia="hr-HR"/>
              </w:rPr>
              <w:t>Županija.</w:t>
            </w:r>
          </w:p>
          <w:p w14:paraId="7E375C39" w14:textId="1CC2A802" w:rsidR="00860A64" w:rsidRPr="008721D6" w:rsidRDefault="005C3908" w:rsidP="008721D6">
            <w:pPr>
              <w:numPr>
                <w:ilvl w:val="0"/>
                <w:numId w:val="3"/>
              </w:numPr>
              <w:spacing w:line="240" w:lineRule="auto"/>
              <w:ind w:left="176" w:hanging="142"/>
              <w:rPr>
                <w:rFonts w:asciiTheme="minorHAnsi" w:eastAsia="Times New Roman" w:hAnsiTheme="minorHAnsi" w:cstheme="minorHAnsi"/>
                <w:sz w:val="20"/>
                <w:szCs w:val="20"/>
                <w:lang w:eastAsia="hr-HR"/>
              </w:rPr>
            </w:pPr>
            <w:r w:rsidRPr="008721D6">
              <w:rPr>
                <w:rFonts w:asciiTheme="minorHAnsi" w:hAnsiTheme="minorHAnsi" w:cstheme="minorHAnsi"/>
                <w:sz w:val="20"/>
                <w:szCs w:val="20"/>
              </w:rPr>
              <w:t xml:space="preserve">ažuriranje popisa te organizaciju prikupljanja podataka za MTS od građana provesti će Stožer </w:t>
            </w:r>
            <w:r w:rsidR="00B000F1" w:rsidRPr="00B000F1">
              <w:rPr>
                <w:rFonts w:asciiTheme="minorHAnsi" w:hAnsiTheme="minorHAnsi" w:cstheme="minorHAnsi"/>
                <w:sz w:val="20"/>
                <w:szCs w:val="20"/>
              </w:rPr>
              <w:t xml:space="preserve">civilne zaštite Krapinsko-zagorske županije </w:t>
            </w:r>
            <w:r w:rsidRPr="008721D6">
              <w:rPr>
                <w:rFonts w:asciiTheme="minorHAnsi" w:hAnsiTheme="minorHAnsi" w:cstheme="minorHAnsi"/>
                <w:sz w:val="20"/>
                <w:szCs w:val="20"/>
              </w:rPr>
              <w:t>u suradnji sa P</w:t>
            </w:r>
            <w:r w:rsidR="00F0675C">
              <w:rPr>
                <w:rFonts w:asciiTheme="minorHAnsi" w:hAnsiTheme="minorHAnsi" w:cstheme="minorHAnsi"/>
                <w:sz w:val="20"/>
                <w:szCs w:val="20"/>
              </w:rPr>
              <w:t>U k</w:t>
            </w:r>
            <w:r w:rsidR="00266982" w:rsidRPr="008721D6">
              <w:rPr>
                <w:rFonts w:asciiTheme="minorHAnsi" w:hAnsiTheme="minorHAnsi" w:cstheme="minorHAnsi"/>
                <w:sz w:val="20"/>
                <w:szCs w:val="20"/>
              </w:rPr>
              <w:t>rapinsko -zagorskom</w:t>
            </w:r>
          </w:p>
        </w:tc>
        <w:tc>
          <w:tcPr>
            <w:tcW w:w="1437" w:type="pct"/>
            <w:tcBorders>
              <w:top w:val="single" w:sz="6" w:space="0" w:color="auto"/>
              <w:left w:val="single" w:sz="6" w:space="0" w:color="auto"/>
              <w:bottom w:val="single" w:sz="6" w:space="0" w:color="auto"/>
              <w:right w:val="single" w:sz="6" w:space="0" w:color="auto"/>
            </w:tcBorders>
            <w:vAlign w:val="center"/>
          </w:tcPr>
          <w:p w14:paraId="404F80EA" w14:textId="502BE73B" w:rsidR="00860A64" w:rsidRPr="008721D6" w:rsidRDefault="00860A64"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Stožer civilne zaštite</w:t>
            </w:r>
            <w:r w:rsidR="00B000F1">
              <w:rPr>
                <w:rFonts w:asciiTheme="minorHAnsi" w:hAnsiTheme="minorHAnsi" w:cstheme="minorHAnsi"/>
                <w:sz w:val="20"/>
                <w:szCs w:val="20"/>
              </w:rPr>
              <w:t xml:space="preserve"> Krapinsko-zagorske županije</w:t>
            </w:r>
            <w:r w:rsidR="00EF6F7F"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1.)</w:t>
            </w:r>
          </w:p>
          <w:p w14:paraId="0377527D" w14:textId="127DB711" w:rsidR="00860A64" w:rsidRPr="008721D6" w:rsidRDefault="00860A64" w:rsidP="00B46D1E">
            <w:pPr>
              <w:pStyle w:val="Odlomakpopisa"/>
              <w:numPr>
                <w:ilvl w:val="0"/>
                <w:numId w:val="18"/>
              </w:numPr>
              <w:autoSpaceDE w:val="0"/>
              <w:autoSpaceDN w:val="0"/>
              <w:adjustRightInd w:val="0"/>
              <w:ind w:left="317" w:hanging="284"/>
              <w:contextualSpacing/>
              <w:jc w:val="both"/>
              <w:rPr>
                <w:rFonts w:asciiTheme="minorHAnsi" w:hAnsiTheme="minorHAnsi" w:cstheme="minorHAnsi"/>
                <w:sz w:val="20"/>
                <w:szCs w:val="20"/>
              </w:rPr>
            </w:pPr>
            <w:r w:rsidRPr="008721D6">
              <w:rPr>
                <w:rFonts w:asciiTheme="minorHAnsi" w:hAnsiTheme="minorHAnsi" w:cstheme="minorHAnsi"/>
                <w:sz w:val="20"/>
                <w:szCs w:val="20"/>
              </w:rPr>
              <w:t>P</w:t>
            </w:r>
            <w:r w:rsidR="00F0675C">
              <w:rPr>
                <w:rFonts w:asciiTheme="minorHAnsi" w:hAnsiTheme="minorHAnsi" w:cstheme="minorHAnsi"/>
                <w:sz w:val="20"/>
                <w:szCs w:val="20"/>
              </w:rPr>
              <w:t>U k</w:t>
            </w:r>
            <w:r w:rsidR="00F617C4" w:rsidRPr="008721D6">
              <w:rPr>
                <w:rFonts w:asciiTheme="minorHAnsi" w:hAnsiTheme="minorHAnsi" w:cstheme="minorHAnsi"/>
                <w:sz w:val="20"/>
                <w:szCs w:val="20"/>
              </w:rPr>
              <w:t>rapinsko</w:t>
            </w:r>
            <w:r w:rsidR="00B000F1">
              <w:rPr>
                <w:rFonts w:asciiTheme="minorHAnsi" w:hAnsiTheme="minorHAnsi" w:cstheme="minorHAnsi"/>
                <w:sz w:val="20"/>
                <w:szCs w:val="20"/>
              </w:rPr>
              <w:t>-</w:t>
            </w:r>
            <w:r w:rsidR="00F617C4" w:rsidRPr="008721D6">
              <w:rPr>
                <w:rFonts w:asciiTheme="minorHAnsi" w:hAnsiTheme="minorHAnsi" w:cstheme="minorHAnsi"/>
                <w:sz w:val="20"/>
                <w:szCs w:val="20"/>
              </w:rPr>
              <w:t>zagorsk</w:t>
            </w:r>
            <w:r w:rsidR="00B000F1">
              <w:rPr>
                <w:rFonts w:asciiTheme="minorHAnsi" w:hAnsiTheme="minorHAnsi" w:cstheme="minorHAnsi"/>
                <w:sz w:val="20"/>
                <w:szCs w:val="20"/>
              </w:rPr>
              <w:t>a</w:t>
            </w:r>
            <w:r w:rsidR="00EF6F7F" w:rsidRPr="008721D6">
              <w:rPr>
                <w:rFonts w:asciiTheme="minorHAnsi" w:hAnsiTheme="minorHAnsi" w:cstheme="minorHAnsi"/>
                <w:sz w:val="20"/>
                <w:szCs w:val="20"/>
              </w:rPr>
              <w:t xml:space="preserve"> </w:t>
            </w:r>
            <w:r w:rsidR="00EF6F7F" w:rsidRPr="008721D6">
              <w:rPr>
                <w:rFonts w:asciiTheme="minorHAnsi" w:hAnsiTheme="minorHAnsi" w:cstheme="minorHAnsi"/>
                <w:b/>
                <w:bCs/>
                <w:i/>
                <w:iCs/>
                <w:sz w:val="20"/>
                <w:szCs w:val="20"/>
                <w:u w:val="single"/>
              </w:rPr>
              <w:t>(Prilog 1</w:t>
            </w:r>
            <w:r w:rsidR="00FD7853" w:rsidRPr="008721D6">
              <w:rPr>
                <w:rFonts w:asciiTheme="minorHAnsi" w:hAnsiTheme="minorHAnsi" w:cstheme="minorHAnsi"/>
                <w:b/>
                <w:bCs/>
                <w:i/>
                <w:iCs/>
                <w:sz w:val="20"/>
                <w:szCs w:val="20"/>
                <w:u w:val="single"/>
              </w:rPr>
              <w:t>7</w:t>
            </w:r>
            <w:r w:rsidR="00EF6F7F" w:rsidRPr="008721D6">
              <w:rPr>
                <w:rFonts w:asciiTheme="minorHAnsi" w:hAnsiTheme="minorHAnsi" w:cstheme="minorHAnsi"/>
                <w:b/>
                <w:bCs/>
                <w:i/>
                <w:iCs/>
                <w:sz w:val="20"/>
                <w:szCs w:val="20"/>
                <w:u w:val="single"/>
              </w:rPr>
              <w:t>.)</w:t>
            </w:r>
          </w:p>
        </w:tc>
      </w:tr>
    </w:tbl>
    <w:p w14:paraId="474A584F" w14:textId="77777777" w:rsidR="003A06A1" w:rsidRPr="00EE3F18" w:rsidRDefault="003A06A1" w:rsidP="004E4442">
      <w:pPr>
        <w:sectPr w:rsidR="003A06A1" w:rsidRPr="00EE3F18" w:rsidSect="007851FE">
          <w:pgSz w:w="16838" w:h="11906" w:orient="landscape"/>
          <w:pgMar w:top="1418" w:right="992" w:bottom="1418" w:left="1418" w:header="709" w:footer="709" w:gutter="0"/>
          <w:cols w:space="708"/>
          <w:titlePg/>
          <w:docGrid w:linePitch="360"/>
        </w:sectPr>
      </w:pPr>
      <w:bookmarkStart w:id="153" w:name="_Toc290729268"/>
      <w:bookmarkStart w:id="154" w:name="_Toc310941661"/>
      <w:bookmarkStart w:id="155" w:name="_Toc319908679"/>
    </w:p>
    <w:p w14:paraId="3EF2DD45" w14:textId="753C6F2D" w:rsidR="004E4442" w:rsidRPr="00211E20" w:rsidRDefault="004E4442" w:rsidP="00232FAB">
      <w:pPr>
        <w:pStyle w:val="Naslov2"/>
        <w:spacing w:before="0"/>
        <w:ind w:left="578" w:hanging="578"/>
      </w:pPr>
      <w:bookmarkStart w:id="156" w:name="_Toc363116743"/>
      <w:bookmarkStart w:id="157" w:name="_Toc45607943"/>
      <w:bookmarkStart w:id="158" w:name="_Toc51566526"/>
      <w:r w:rsidRPr="00211E20">
        <w:lastRenderedPageBreak/>
        <w:t xml:space="preserve">MJERE </w:t>
      </w:r>
      <w:r w:rsidR="00C62C59" w:rsidRPr="00211E20">
        <w:t>CIVIlNE ZAŠTITE</w:t>
      </w:r>
      <w:r w:rsidRPr="00211E20">
        <w:t xml:space="preserve"> OD </w:t>
      </w:r>
      <w:bookmarkEnd w:id="153"/>
      <w:bookmarkEnd w:id="154"/>
      <w:bookmarkEnd w:id="155"/>
      <w:bookmarkEnd w:id="156"/>
      <w:r w:rsidR="00D76EEC" w:rsidRPr="00211E20">
        <w:t>ekstremne temperatu</w:t>
      </w:r>
      <w:r w:rsidR="00924900" w:rsidRPr="00211E20">
        <w:t>R</w:t>
      </w:r>
      <w:r w:rsidR="00D76EEC" w:rsidRPr="00211E20">
        <w:t>e</w:t>
      </w:r>
      <w:bookmarkEnd w:id="157"/>
      <w:bookmarkEnd w:id="158"/>
    </w:p>
    <w:p w14:paraId="337638DC" w14:textId="6159D4F7" w:rsidR="00A12E35" w:rsidRPr="00967199" w:rsidRDefault="00A12E35" w:rsidP="00A12E35">
      <w:pPr>
        <w:spacing w:after="120" w:line="276" w:lineRule="auto"/>
        <w:rPr>
          <w:szCs w:val="24"/>
        </w:rPr>
      </w:pPr>
      <w:r w:rsidRPr="00967199">
        <w:rPr>
          <w:szCs w:val="24"/>
        </w:rPr>
        <w:t xml:space="preserve">Toplinski valovi predstavljaju opasnost za stanovništvo uzrokujući zdravstvene smetnje i povećanu smrtnost. Posebno ugrožene skupine društva su mala djeca, kronični bolesnici, starije i nemoćne osobe, osobe koje rade na otvorenom prostoru (građevinski radnici, osobe zadužene za održavanje cesta i javnih površina i sl.). Nepovoljan učinak mogu uzrokovati toplinski valovi koji traju dulje vrijeme. </w:t>
      </w:r>
    </w:p>
    <w:p w14:paraId="7351C6B8" w14:textId="77777777" w:rsidR="00A12E35" w:rsidRPr="00EE3F18" w:rsidRDefault="00A12E35" w:rsidP="00A12E35">
      <w:pPr>
        <w:spacing w:line="276" w:lineRule="auto"/>
        <w:rPr>
          <w:szCs w:val="24"/>
        </w:rPr>
      </w:pPr>
      <w:r w:rsidRPr="00EE3F18">
        <w:rPr>
          <w:szCs w:val="24"/>
        </w:rPr>
        <w:t xml:space="preserve">Uz pojavu toplinskih valova i izostanka oborina moguće su i pojave suše. One nanose velike štete poljoprivredi, voćarstvu i vinogradarstvu. </w:t>
      </w:r>
    </w:p>
    <w:p w14:paraId="6679808A" w14:textId="60F9A57D" w:rsidR="00A12E35" w:rsidRDefault="00A12E35" w:rsidP="00DE051E">
      <w:pPr>
        <w:spacing w:line="276" w:lineRule="auto"/>
        <w:rPr>
          <w:b/>
          <w:szCs w:val="24"/>
        </w:rPr>
        <w:sectPr w:rsidR="00A12E35" w:rsidSect="00A12E35">
          <w:pgSz w:w="11906" w:h="16838"/>
          <w:pgMar w:top="1418" w:right="1418" w:bottom="992" w:left="1418" w:header="709" w:footer="709" w:gutter="0"/>
          <w:cols w:space="708"/>
          <w:titlePg/>
          <w:docGrid w:linePitch="360"/>
        </w:sectPr>
      </w:pPr>
    </w:p>
    <w:p w14:paraId="669DA7E8" w14:textId="1BF60E9C" w:rsidR="005C3908" w:rsidRPr="00A12E35" w:rsidRDefault="00A12E35" w:rsidP="00A12E35">
      <w:pPr>
        <w:spacing w:after="120" w:line="240" w:lineRule="auto"/>
        <w:jc w:val="left"/>
        <w:rPr>
          <w:b/>
          <w:bCs/>
        </w:rPr>
      </w:pPr>
      <w:r w:rsidRPr="00A75310">
        <w:rPr>
          <w:rStyle w:val="Naglaeno"/>
        </w:rPr>
        <w:lastRenderedPageBreak/>
        <w:t>Pregled zadaća, nositelja, operativnih postupaka, kapaciteta i operativnog doprinosa Krapinsko-zagorske županije prikazan je u sljedećoj tabeli:</w:t>
      </w:r>
    </w:p>
    <w:tbl>
      <w:tblPr>
        <w:tblpPr w:leftFromText="180" w:rightFromText="180" w:vertAnchor="text" w:tblpY="1"/>
        <w:tblOverlap w:val="never"/>
        <w:tblW w:w="5000" w:type="pct"/>
        <w:tblLook w:val="0000" w:firstRow="0" w:lastRow="0" w:firstColumn="0" w:lastColumn="0" w:noHBand="0" w:noVBand="0"/>
      </w:tblPr>
      <w:tblGrid>
        <w:gridCol w:w="847"/>
        <w:gridCol w:w="2417"/>
        <w:gridCol w:w="6969"/>
        <w:gridCol w:w="4411"/>
      </w:tblGrid>
      <w:tr w:rsidR="007C7821" w:rsidRPr="007C7821" w14:paraId="3EA6D093" w14:textId="77777777" w:rsidTr="00A12E35">
        <w:trPr>
          <w:trHeight w:val="612"/>
          <w:tblHeader/>
        </w:trPr>
        <w:tc>
          <w:tcPr>
            <w:tcW w:w="289" w:type="pct"/>
            <w:tcBorders>
              <w:top w:val="single" w:sz="6" w:space="0" w:color="auto"/>
              <w:left w:val="single" w:sz="6" w:space="0" w:color="auto"/>
              <w:bottom w:val="single" w:sz="6" w:space="0" w:color="auto"/>
              <w:right w:val="single" w:sz="6" w:space="0" w:color="auto"/>
            </w:tcBorders>
            <w:shd w:val="clear" w:color="auto" w:fill="auto"/>
            <w:vAlign w:val="center"/>
          </w:tcPr>
          <w:p w14:paraId="052EF77D" w14:textId="6455DB50" w:rsidR="00805A2A" w:rsidRPr="007C7821" w:rsidRDefault="00805A2A" w:rsidP="007C7821">
            <w:pPr>
              <w:pStyle w:val="Bezproreda"/>
              <w:jc w:val="center"/>
              <w:rPr>
                <w:rStyle w:val="Naslovknjige"/>
                <w:rFonts w:asciiTheme="minorHAnsi" w:hAnsiTheme="minorHAnsi" w:cstheme="minorHAnsi"/>
                <w:szCs w:val="20"/>
              </w:rPr>
            </w:pPr>
            <w:bookmarkStart w:id="159" w:name="_Hlk502921987"/>
            <w:r w:rsidRPr="007C7821">
              <w:rPr>
                <w:rStyle w:val="Naslovknjige"/>
                <w:rFonts w:asciiTheme="minorHAnsi" w:hAnsiTheme="minorHAnsi" w:cstheme="minorHAnsi"/>
                <w:szCs w:val="20"/>
              </w:rPr>
              <w:t>R.</w:t>
            </w:r>
            <w:r w:rsidR="00232FAB" w:rsidRPr="007C7821">
              <w:rPr>
                <w:rStyle w:val="Naslovknjige"/>
                <w:rFonts w:asciiTheme="minorHAnsi" w:hAnsiTheme="minorHAnsi" w:cstheme="minorHAnsi"/>
                <w:szCs w:val="20"/>
              </w:rPr>
              <w:t xml:space="preserve"> </w:t>
            </w:r>
            <w:r w:rsidRPr="007C7821">
              <w:rPr>
                <w:rStyle w:val="Naslovknjige"/>
                <w:rFonts w:asciiTheme="minorHAnsi" w:hAnsiTheme="minorHAnsi" w:cstheme="minorHAnsi"/>
                <w:szCs w:val="20"/>
              </w:rPr>
              <w:t>BR</w:t>
            </w:r>
          </w:p>
        </w:tc>
        <w:tc>
          <w:tcPr>
            <w:tcW w:w="825" w:type="pct"/>
            <w:tcBorders>
              <w:top w:val="single" w:sz="6" w:space="0" w:color="auto"/>
              <w:left w:val="single" w:sz="6" w:space="0" w:color="auto"/>
              <w:bottom w:val="single" w:sz="6" w:space="0" w:color="auto"/>
              <w:right w:val="single" w:sz="6" w:space="0" w:color="auto"/>
            </w:tcBorders>
            <w:shd w:val="clear" w:color="auto" w:fill="auto"/>
            <w:vAlign w:val="center"/>
          </w:tcPr>
          <w:p w14:paraId="75D93A11" w14:textId="77777777" w:rsidR="00805A2A" w:rsidRPr="007C7821" w:rsidRDefault="00805A2A" w:rsidP="007C7821">
            <w:pPr>
              <w:pStyle w:val="Bezproreda"/>
              <w:jc w:val="center"/>
              <w:rPr>
                <w:rStyle w:val="Naslovknjige"/>
                <w:rFonts w:asciiTheme="minorHAnsi" w:hAnsiTheme="minorHAnsi" w:cstheme="minorHAnsi"/>
                <w:szCs w:val="20"/>
              </w:rPr>
            </w:pPr>
            <w:r w:rsidRPr="007C7821">
              <w:rPr>
                <w:rStyle w:val="Naslovknjige"/>
                <w:rFonts w:asciiTheme="minorHAnsi" w:hAnsiTheme="minorHAnsi" w:cstheme="minorHAnsi"/>
                <w:szCs w:val="20"/>
              </w:rPr>
              <w:t>ZADAĆA (MJERA CZ)</w:t>
            </w:r>
          </w:p>
        </w:tc>
        <w:tc>
          <w:tcPr>
            <w:tcW w:w="2379" w:type="pct"/>
            <w:tcBorders>
              <w:top w:val="single" w:sz="6" w:space="0" w:color="auto"/>
              <w:left w:val="single" w:sz="6" w:space="0" w:color="auto"/>
              <w:bottom w:val="single" w:sz="6" w:space="0" w:color="auto"/>
              <w:right w:val="single" w:sz="6" w:space="0" w:color="auto"/>
            </w:tcBorders>
            <w:shd w:val="clear" w:color="auto" w:fill="auto"/>
            <w:vAlign w:val="center"/>
          </w:tcPr>
          <w:p w14:paraId="29959F34" w14:textId="65722BC7" w:rsidR="00805A2A" w:rsidRPr="007C7821" w:rsidRDefault="00805A2A" w:rsidP="007C7821">
            <w:pPr>
              <w:pStyle w:val="Bezproreda"/>
              <w:jc w:val="center"/>
              <w:rPr>
                <w:rStyle w:val="Naslovknjige"/>
                <w:rFonts w:asciiTheme="minorHAnsi" w:hAnsiTheme="minorHAnsi" w:cstheme="minorHAnsi"/>
                <w:szCs w:val="20"/>
              </w:rPr>
            </w:pPr>
            <w:r w:rsidRPr="007C7821">
              <w:rPr>
                <w:rStyle w:val="Naslovknjige"/>
                <w:rFonts w:asciiTheme="minorHAnsi" w:hAnsiTheme="minorHAnsi" w:cstheme="minorHAnsi"/>
                <w:szCs w:val="20"/>
              </w:rPr>
              <w:t xml:space="preserve">OPERATIVNI POSTUPCI, KAPACITETI I OPERATIVNI DOPRINOS </w:t>
            </w:r>
            <w:r w:rsidR="00FF64DA" w:rsidRPr="007C7821">
              <w:rPr>
                <w:rStyle w:val="Naslovknjige"/>
                <w:rFonts w:asciiTheme="minorHAnsi" w:hAnsiTheme="minorHAnsi" w:cstheme="minorHAnsi"/>
                <w:szCs w:val="20"/>
              </w:rPr>
              <w:t>KRAPINSKO-ZAGORSKE ŽUPANIJE</w:t>
            </w:r>
          </w:p>
        </w:tc>
        <w:tc>
          <w:tcPr>
            <w:tcW w:w="1506" w:type="pct"/>
            <w:tcBorders>
              <w:top w:val="single" w:sz="6" w:space="0" w:color="auto"/>
              <w:left w:val="single" w:sz="6" w:space="0" w:color="auto"/>
              <w:bottom w:val="single" w:sz="6" w:space="0" w:color="auto"/>
              <w:right w:val="single" w:sz="6" w:space="0" w:color="auto"/>
            </w:tcBorders>
            <w:shd w:val="clear" w:color="auto" w:fill="auto"/>
            <w:vAlign w:val="center"/>
          </w:tcPr>
          <w:p w14:paraId="6C095FA3" w14:textId="77777777" w:rsidR="00805A2A" w:rsidRPr="007C7821" w:rsidRDefault="00805A2A" w:rsidP="007C7821">
            <w:pPr>
              <w:pStyle w:val="Bezproreda"/>
              <w:jc w:val="center"/>
              <w:rPr>
                <w:rStyle w:val="Naslovknjige"/>
                <w:rFonts w:asciiTheme="minorHAnsi" w:hAnsiTheme="minorHAnsi" w:cstheme="minorHAnsi"/>
                <w:szCs w:val="20"/>
              </w:rPr>
            </w:pPr>
            <w:r w:rsidRPr="007C7821">
              <w:rPr>
                <w:rStyle w:val="Naslovknjige"/>
                <w:rFonts w:asciiTheme="minorHAnsi" w:hAnsiTheme="minorHAnsi" w:cstheme="minorHAnsi"/>
                <w:szCs w:val="20"/>
              </w:rPr>
              <w:t>IZVRŠITELJI</w:t>
            </w:r>
          </w:p>
        </w:tc>
      </w:tr>
      <w:tr w:rsidR="007C7821" w:rsidRPr="007C7821" w14:paraId="42C2F653" w14:textId="77777777" w:rsidTr="00A12E35">
        <w:trPr>
          <w:trHeight w:val="550"/>
        </w:trPr>
        <w:tc>
          <w:tcPr>
            <w:tcW w:w="289" w:type="pct"/>
            <w:tcBorders>
              <w:top w:val="single" w:sz="6" w:space="0" w:color="auto"/>
              <w:left w:val="single" w:sz="6" w:space="0" w:color="auto"/>
              <w:bottom w:val="single" w:sz="4" w:space="0" w:color="auto"/>
              <w:right w:val="single" w:sz="6" w:space="0" w:color="auto"/>
            </w:tcBorders>
            <w:vAlign w:val="center"/>
          </w:tcPr>
          <w:p w14:paraId="209C61A9" w14:textId="77777777" w:rsidR="00805A2A" w:rsidRPr="007C7821" w:rsidRDefault="00805A2A" w:rsidP="007C7821">
            <w:pPr>
              <w:pStyle w:val="Bezproreda"/>
              <w:jc w:val="center"/>
              <w:rPr>
                <w:rFonts w:asciiTheme="minorHAnsi" w:hAnsiTheme="minorHAnsi" w:cstheme="minorHAnsi"/>
                <w:szCs w:val="20"/>
                <w:lang w:eastAsia="hr-HR"/>
              </w:rPr>
            </w:pPr>
            <w:r w:rsidRPr="007C7821">
              <w:rPr>
                <w:rFonts w:asciiTheme="minorHAnsi" w:hAnsiTheme="minorHAnsi" w:cstheme="minorHAnsi"/>
                <w:szCs w:val="20"/>
                <w:lang w:eastAsia="hr-HR"/>
              </w:rPr>
              <w:t>1.</w:t>
            </w:r>
          </w:p>
        </w:tc>
        <w:tc>
          <w:tcPr>
            <w:tcW w:w="825" w:type="pct"/>
            <w:tcBorders>
              <w:top w:val="single" w:sz="6" w:space="0" w:color="auto"/>
              <w:left w:val="single" w:sz="6" w:space="0" w:color="auto"/>
              <w:bottom w:val="single" w:sz="4" w:space="0" w:color="auto"/>
              <w:right w:val="single" w:sz="6" w:space="0" w:color="auto"/>
            </w:tcBorders>
            <w:vAlign w:val="center"/>
          </w:tcPr>
          <w:p w14:paraId="2A5B4419" w14:textId="77777777" w:rsidR="00805A2A" w:rsidRPr="007C7821" w:rsidRDefault="00805A2A" w:rsidP="007C7821">
            <w:pPr>
              <w:pStyle w:val="Bezproreda"/>
              <w:rPr>
                <w:rFonts w:asciiTheme="minorHAnsi" w:hAnsiTheme="minorHAnsi" w:cstheme="minorHAnsi"/>
                <w:szCs w:val="20"/>
                <w:lang w:eastAsia="hr-HR"/>
              </w:rPr>
            </w:pPr>
            <w:r w:rsidRPr="007C7821">
              <w:rPr>
                <w:rFonts w:asciiTheme="minorHAnsi" w:hAnsiTheme="minorHAnsi" w:cstheme="minorHAnsi"/>
                <w:szCs w:val="20"/>
                <w:lang w:eastAsia="hr-HR"/>
              </w:rPr>
              <w:t>Organizacija obavještavanja o pojavi opasnosti</w:t>
            </w:r>
          </w:p>
        </w:tc>
        <w:tc>
          <w:tcPr>
            <w:tcW w:w="2379" w:type="pct"/>
            <w:tcBorders>
              <w:top w:val="single" w:sz="6" w:space="0" w:color="auto"/>
              <w:left w:val="single" w:sz="6" w:space="0" w:color="auto"/>
              <w:bottom w:val="single" w:sz="6" w:space="0" w:color="auto"/>
              <w:right w:val="single" w:sz="6" w:space="0" w:color="auto"/>
            </w:tcBorders>
            <w:vAlign w:val="center"/>
          </w:tcPr>
          <w:p w14:paraId="0A50334D" w14:textId="09C1024D" w:rsidR="00805A2A" w:rsidRPr="007C7821" w:rsidRDefault="00805A2A" w:rsidP="007C7821">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prema Standardnom operativnom postupku za korištenje vremenskih prognoza Državnog hidrometeorološkog zavoda obavijest o nadolazećoj opasnosti dolazi u Centar 112, Područnog ureda civilne zaštite Varaždin, Služba civilne zaštite </w:t>
            </w:r>
            <w:r w:rsidR="00B75F6D" w:rsidRPr="007C7821">
              <w:rPr>
                <w:rFonts w:asciiTheme="minorHAnsi" w:eastAsia="Times New Roman" w:hAnsiTheme="minorHAnsi" w:cstheme="minorHAnsi"/>
                <w:sz w:val="20"/>
                <w:szCs w:val="20"/>
                <w:lang w:eastAsia="hr-HR"/>
              </w:rPr>
              <w:t>Krapina</w:t>
            </w:r>
            <w:r w:rsidRPr="007C7821">
              <w:rPr>
                <w:rFonts w:asciiTheme="minorHAnsi" w:eastAsia="Times New Roman" w:hAnsiTheme="minorHAnsi" w:cstheme="minorHAnsi"/>
                <w:sz w:val="20"/>
                <w:szCs w:val="20"/>
                <w:lang w:eastAsia="hr-HR"/>
              </w:rPr>
              <w:t xml:space="preserve"> koji zatim obavještava Župana.</w:t>
            </w:r>
          </w:p>
          <w:p w14:paraId="41CCB7A3" w14:textId="77777777" w:rsidR="00805A2A" w:rsidRPr="007C7821" w:rsidRDefault="00805A2A" w:rsidP="007C7821">
            <w:pPr>
              <w:spacing w:line="240" w:lineRule="auto"/>
              <w:ind w:left="176"/>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PODSJETNIK ZA OBAVJEŠĆIVANJE JAVNOSTI </w:t>
            </w:r>
          </w:p>
          <w:p w14:paraId="65ADB790" w14:textId="6E89B762" w:rsidR="00805A2A" w:rsidRPr="007C7821" w:rsidRDefault="00DA2D81" w:rsidP="007C7821">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o</w:t>
            </w:r>
            <w:r w:rsidR="00805A2A" w:rsidRPr="007C7821">
              <w:rPr>
                <w:rFonts w:asciiTheme="minorHAnsi" w:eastAsia="Times New Roman" w:hAnsiTheme="minorHAnsi" w:cstheme="minorHAnsi"/>
                <w:sz w:val="20"/>
                <w:szCs w:val="20"/>
                <w:lang w:eastAsia="hr-HR"/>
              </w:rPr>
              <w:t xml:space="preserve">bavijest sredstvima javnog priopćavanja daje Župan ili osoba koju ovlasti; </w:t>
            </w:r>
          </w:p>
          <w:p w14:paraId="5467F6DD" w14:textId="77777777" w:rsidR="00805A2A" w:rsidRPr="007C7821" w:rsidRDefault="00805A2A" w:rsidP="007C7821">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službena objava podataka o žrtvama,</w:t>
            </w:r>
          </w:p>
          <w:p w14:paraId="3376572D" w14:textId="77777777" w:rsidR="00805A2A" w:rsidRPr="007C7821" w:rsidRDefault="00805A2A" w:rsidP="007C7821">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stanje na pogođenom području,</w:t>
            </w:r>
          </w:p>
          <w:p w14:paraId="5DFB197C" w14:textId="77777777" w:rsidR="00805A2A" w:rsidRPr="007C7821" w:rsidRDefault="00805A2A" w:rsidP="007C7821">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opasnosti za ljude materijalna dobra i okoliš</w:t>
            </w:r>
          </w:p>
          <w:p w14:paraId="050D9679" w14:textId="77777777" w:rsidR="00805A2A" w:rsidRPr="007C7821" w:rsidRDefault="00805A2A" w:rsidP="007C7821">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mjere koje se poduzimaju</w:t>
            </w:r>
          </w:p>
          <w:p w14:paraId="716345FC" w14:textId="77777777" w:rsidR="00805A2A" w:rsidRPr="007C7821" w:rsidRDefault="00805A2A" w:rsidP="007C7821">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provođenje osobne i uzajamne zaštite</w:t>
            </w:r>
          </w:p>
          <w:p w14:paraId="0880D966" w14:textId="77777777" w:rsidR="00805A2A" w:rsidRPr="007C7821" w:rsidRDefault="00805A2A" w:rsidP="007C7821">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sudjelovanje i suradnja s operativnim snagama sustava civilne zaštite</w:t>
            </w:r>
          </w:p>
          <w:p w14:paraId="5220D37A" w14:textId="77777777" w:rsidR="00805A2A" w:rsidRPr="007C7821" w:rsidRDefault="00805A2A" w:rsidP="007C7821">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pristup dodatnim informacijama</w:t>
            </w:r>
          </w:p>
          <w:p w14:paraId="505DDCB7" w14:textId="77777777" w:rsidR="00805A2A" w:rsidRPr="007C7821" w:rsidRDefault="00805A2A" w:rsidP="007C7821">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ostale činjenice u svezi sa specifičnim okolnostima događaja i dr.</w:t>
            </w:r>
          </w:p>
        </w:tc>
        <w:tc>
          <w:tcPr>
            <w:tcW w:w="1506" w:type="pct"/>
            <w:tcBorders>
              <w:top w:val="single" w:sz="6" w:space="0" w:color="auto"/>
              <w:left w:val="single" w:sz="6" w:space="0" w:color="auto"/>
              <w:bottom w:val="single" w:sz="4" w:space="0" w:color="auto"/>
              <w:right w:val="single" w:sz="6" w:space="0" w:color="auto"/>
            </w:tcBorders>
            <w:vAlign w:val="center"/>
          </w:tcPr>
          <w:p w14:paraId="3BE939D0" w14:textId="77777777" w:rsidR="00805A2A" w:rsidRPr="007C7821" w:rsidRDefault="00805A2A"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7C7821">
              <w:rPr>
                <w:rFonts w:asciiTheme="minorHAnsi" w:hAnsiTheme="minorHAnsi" w:cstheme="minorHAnsi"/>
                <w:sz w:val="20"/>
                <w:szCs w:val="20"/>
              </w:rPr>
              <w:t>Župan</w:t>
            </w:r>
          </w:p>
          <w:p w14:paraId="7D5BB886" w14:textId="156310B9" w:rsidR="00805A2A" w:rsidRPr="007C7821" w:rsidRDefault="00805A2A"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7C7821">
              <w:rPr>
                <w:rFonts w:asciiTheme="minorHAnsi" w:hAnsiTheme="minorHAnsi" w:cstheme="minorHAnsi"/>
                <w:sz w:val="20"/>
                <w:szCs w:val="20"/>
              </w:rPr>
              <w:t>Stožer civilne zaštite</w:t>
            </w:r>
            <w:r w:rsidR="00B000F1">
              <w:rPr>
                <w:rFonts w:asciiTheme="minorHAnsi" w:hAnsiTheme="minorHAnsi" w:cstheme="minorHAnsi"/>
                <w:sz w:val="20"/>
                <w:szCs w:val="20"/>
              </w:rPr>
              <w:t xml:space="preserve"> Krapinsko-zagorske županije</w:t>
            </w:r>
            <w:r w:rsidR="00DA2D81" w:rsidRPr="007C7821">
              <w:rPr>
                <w:rFonts w:asciiTheme="minorHAnsi" w:hAnsiTheme="minorHAnsi" w:cstheme="minorHAnsi"/>
                <w:sz w:val="20"/>
                <w:szCs w:val="20"/>
              </w:rPr>
              <w:t xml:space="preserve"> </w:t>
            </w:r>
            <w:r w:rsidR="00DA2D81" w:rsidRPr="007C7821">
              <w:rPr>
                <w:rFonts w:asciiTheme="minorHAnsi" w:hAnsiTheme="minorHAnsi" w:cstheme="minorHAnsi"/>
                <w:b/>
                <w:bCs/>
                <w:i/>
                <w:iCs/>
                <w:sz w:val="20"/>
                <w:szCs w:val="20"/>
                <w:u w:val="single"/>
              </w:rPr>
              <w:t>(Prilog 1.)</w:t>
            </w:r>
          </w:p>
        </w:tc>
      </w:tr>
      <w:tr w:rsidR="007C7821" w:rsidRPr="007C7821" w14:paraId="4896BD8F" w14:textId="77777777" w:rsidTr="00A12E35">
        <w:trPr>
          <w:trHeight w:val="694"/>
        </w:trPr>
        <w:tc>
          <w:tcPr>
            <w:tcW w:w="289" w:type="pct"/>
            <w:vMerge w:val="restart"/>
            <w:tcBorders>
              <w:top w:val="single" w:sz="4" w:space="0" w:color="auto"/>
              <w:left w:val="single" w:sz="4" w:space="0" w:color="auto"/>
              <w:bottom w:val="single" w:sz="4" w:space="0" w:color="auto"/>
              <w:right w:val="single" w:sz="4" w:space="0" w:color="auto"/>
            </w:tcBorders>
            <w:vAlign w:val="center"/>
          </w:tcPr>
          <w:p w14:paraId="4C709B8E" w14:textId="77777777" w:rsidR="00F3371C" w:rsidRPr="007C7821" w:rsidRDefault="00F3371C" w:rsidP="007C7821">
            <w:pPr>
              <w:pStyle w:val="Bezproreda"/>
              <w:jc w:val="center"/>
              <w:rPr>
                <w:rFonts w:asciiTheme="minorHAnsi" w:hAnsiTheme="minorHAnsi" w:cstheme="minorHAnsi"/>
                <w:szCs w:val="20"/>
                <w:lang w:eastAsia="hr-HR"/>
              </w:rPr>
            </w:pPr>
            <w:r w:rsidRPr="007C7821">
              <w:rPr>
                <w:rFonts w:asciiTheme="minorHAnsi" w:hAnsiTheme="minorHAnsi" w:cstheme="minorHAnsi"/>
                <w:szCs w:val="20"/>
                <w:lang w:eastAsia="hr-HR"/>
              </w:rPr>
              <w:t>2.</w:t>
            </w:r>
          </w:p>
        </w:tc>
        <w:tc>
          <w:tcPr>
            <w:tcW w:w="825" w:type="pct"/>
            <w:vMerge w:val="restart"/>
            <w:tcBorders>
              <w:top w:val="single" w:sz="4" w:space="0" w:color="auto"/>
              <w:left w:val="single" w:sz="4" w:space="0" w:color="auto"/>
              <w:bottom w:val="single" w:sz="4" w:space="0" w:color="auto"/>
              <w:right w:val="single" w:sz="4" w:space="0" w:color="auto"/>
            </w:tcBorders>
            <w:vAlign w:val="center"/>
          </w:tcPr>
          <w:p w14:paraId="170C626B" w14:textId="77777777" w:rsidR="00F3371C" w:rsidRPr="007C7821" w:rsidRDefault="00F3371C" w:rsidP="007C7821">
            <w:pPr>
              <w:pStyle w:val="Bezproreda"/>
              <w:rPr>
                <w:rFonts w:asciiTheme="minorHAnsi" w:hAnsiTheme="minorHAnsi" w:cstheme="minorHAnsi"/>
                <w:szCs w:val="20"/>
                <w:lang w:eastAsia="hr-HR"/>
              </w:rPr>
            </w:pPr>
            <w:r w:rsidRPr="007C7821">
              <w:rPr>
                <w:rFonts w:asciiTheme="minorHAnsi" w:hAnsiTheme="minorHAnsi" w:cstheme="minorHAnsi"/>
                <w:szCs w:val="20"/>
                <w:lang w:eastAsia="hr-HR"/>
              </w:rPr>
              <w:t>Organizacija provođenja mjera i aktivnosti sudionika operativnih snaga civilne zaštite za preventivnu zaštitu i otklanjanje posljedica ekstremnih vremenskih uvjeta</w:t>
            </w:r>
          </w:p>
        </w:tc>
        <w:tc>
          <w:tcPr>
            <w:tcW w:w="2379" w:type="pct"/>
            <w:tcBorders>
              <w:top w:val="single" w:sz="6" w:space="0" w:color="auto"/>
              <w:left w:val="single" w:sz="4" w:space="0" w:color="auto"/>
              <w:bottom w:val="single" w:sz="4" w:space="0" w:color="auto"/>
              <w:right w:val="single" w:sz="4" w:space="0" w:color="auto"/>
            </w:tcBorders>
            <w:vAlign w:val="center"/>
          </w:tcPr>
          <w:p w14:paraId="4090798F" w14:textId="00C41B4A" w:rsidR="00F3371C" w:rsidRPr="007C7821" w:rsidRDefault="00F3371C" w:rsidP="007C7821">
            <w:pPr>
              <w:autoSpaceDE w:val="0"/>
              <w:autoSpaceDN w:val="0"/>
              <w:adjustRightInd w:val="0"/>
              <w:spacing w:line="240" w:lineRule="auto"/>
              <w:ind w:left="176"/>
              <w:jc w:val="left"/>
              <w:rPr>
                <w:rFonts w:asciiTheme="minorHAnsi" w:eastAsia="Times New Roman" w:hAnsiTheme="minorHAnsi" w:cstheme="minorHAnsi"/>
                <w:b/>
                <w:sz w:val="20"/>
                <w:szCs w:val="20"/>
                <w:lang w:eastAsia="hr-HR"/>
              </w:rPr>
            </w:pPr>
            <w:r w:rsidRPr="007C7821">
              <w:rPr>
                <w:rFonts w:asciiTheme="minorHAnsi" w:eastAsia="Times New Roman" w:hAnsiTheme="minorHAnsi" w:cstheme="minorHAnsi"/>
                <w:b/>
                <w:sz w:val="20"/>
                <w:szCs w:val="20"/>
                <w:lang w:eastAsia="hr-HR"/>
              </w:rPr>
              <w:t xml:space="preserve">Preventivne mjere </w:t>
            </w:r>
          </w:p>
          <w:p w14:paraId="51284F74" w14:textId="6EC2C1C4" w:rsidR="00F3371C" w:rsidRPr="007C7821" w:rsidRDefault="00F3371C" w:rsidP="007C7821">
            <w:pPr>
              <w:autoSpaceDE w:val="0"/>
              <w:autoSpaceDN w:val="0"/>
              <w:adjustRightInd w:val="0"/>
              <w:spacing w:line="240" w:lineRule="auto"/>
              <w:ind w:left="176"/>
              <w:jc w:val="left"/>
              <w:rPr>
                <w:rFonts w:asciiTheme="minorHAnsi" w:eastAsia="Times New Roman" w:hAnsiTheme="minorHAnsi" w:cstheme="minorHAnsi"/>
                <w:bCs/>
                <w:sz w:val="20"/>
                <w:szCs w:val="20"/>
                <w:u w:val="single"/>
                <w:lang w:eastAsia="hr-HR"/>
              </w:rPr>
            </w:pPr>
            <w:r w:rsidRPr="007C7821">
              <w:rPr>
                <w:rFonts w:asciiTheme="minorHAnsi" w:eastAsia="Times New Roman" w:hAnsiTheme="minorHAnsi" w:cstheme="minorHAnsi"/>
                <w:bCs/>
                <w:sz w:val="20"/>
                <w:szCs w:val="20"/>
                <w:u w:val="single"/>
                <w:lang w:eastAsia="hr-HR"/>
              </w:rPr>
              <w:t>Ekstremne temperature</w:t>
            </w:r>
          </w:p>
          <w:p w14:paraId="127CF1E8" w14:textId="77777777" w:rsidR="00F3371C" w:rsidRPr="007C7821" w:rsidRDefault="00F3371C" w:rsidP="007C7821">
            <w:pPr>
              <w:numPr>
                <w:ilvl w:val="0"/>
                <w:numId w:val="3"/>
              </w:numPr>
              <w:autoSpaceDE w:val="0"/>
              <w:autoSpaceDN w:val="0"/>
              <w:adjustRightInd w:val="0"/>
              <w:spacing w:line="240" w:lineRule="auto"/>
              <w:ind w:left="176" w:hanging="142"/>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preventivne mjere za zaštitu od toplinskog vala su rana upozorenja, te ponašanja stanovništva: zadržavanje u zatvorenim prostorijama i hladovini, ne izlaganje suncu, uzimanje većih količina tekućine i sl. </w:t>
            </w:r>
          </w:p>
          <w:p w14:paraId="1A4125FF" w14:textId="717FF915" w:rsidR="00F3371C" w:rsidRPr="00B000F1" w:rsidRDefault="00F3371C" w:rsidP="00B000F1">
            <w:pPr>
              <w:numPr>
                <w:ilvl w:val="0"/>
                <w:numId w:val="3"/>
              </w:numPr>
              <w:autoSpaceDE w:val="0"/>
              <w:autoSpaceDN w:val="0"/>
              <w:adjustRightInd w:val="0"/>
              <w:spacing w:line="240" w:lineRule="auto"/>
              <w:ind w:left="176" w:hanging="142"/>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u slučaju nestanka vode u pojedinim dijelovima </w:t>
            </w:r>
            <w:r w:rsidR="00C3388D" w:rsidRPr="007C7821">
              <w:rPr>
                <w:rFonts w:asciiTheme="minorHAnsi" w:eastAsia="Times New Roman" w:hAnsiTheme="minorHAnsi" w:cstheme="minorHAnsi"/>
                <w:sz w:val="20"/>
                <w:szCs w:val="20"/>
                <w:lang w:eastAsia="hr-HR"/>
              </w:rPr>
              <w:t>Županije</w:t>
            </w:r>
            <w:r w:rsidRPr="007C7821">
              <w:rPr>
                <w:rFonts w:asciiTheme="minorHAnsi" w:eastAsia="Times New Roman" w:hAnsiTheme="minorHAnsi" w:cstheme="minorHAnsi"/>
                <w:sz w:val="20"/>
                <w:szCs w:val="20"/>
                <w:lang w:eastAsia="hr-HR"/>
              </w:rPr>
              <w:t xml:space="preserve"> dobavu i raspodjela vode vršiti će DVD-a s područja </w:t>
            </w:r>
            <w:r w:rsidR="00C3388D" w:rsidRPr="007C7821">
              <w:rPr>
                <w:rFonts w:asciiTheme="minorHAnsi" w:eastAsia="Times New Roman" w:hAnsiTheme="minorHAnsi" w:cstheme="minorHAnsi"/>
                <w:sz w:val="20"/>
                <w:szCs w:val="20"/>
                <w:lang w:eastAsia="hr-HR"/>
              </w:rPr>
              <w:t>Županije</w:t>
            </w:r>
            <w:r w:rsidRPr="007C7821">
              <w:rPr>
                <w:rFonts w:asciiTheme="minorHAnsi" w:eastAsia="Times New Roman" w:hAnsiTheme="minorHAnsi" w:cstheme="minorHAnsi"/>
                <w:sz w:val="20"/>
                <w:szCs w:val="20"/>
                <w:lang w:eastAsia="hr-HR"/>
              </w:rPr>
              <w:t xml:space="preserve"> po nalogu </w:t>
            </w:r>
            <w:r w:rsidR="00C3388D" w:rsidRPr="007C7821">
              <w:rPr>
                <w:rFonts w:asciiTheme="minorHAnsi" w:eastAsia="Times New Roman" w:hAnsiTheme="minorHAnsi" w:cstheme="minorHAnsi"/>
                <w:sz w:val="20"/>
                <w:szCs w:val="20"/>
                <w:lang w:eastAsia="hr-HR"/>
              </w:rPr>
              <w:t>župana</w:t>
            </w:r>
            <w:r w:rsidRPr="007C7821">
              <w:rPr>
                <w:rFonts w:asciiTheme="minorHAnsi" w:eastAsia="Times New Roman" w:hAnsiTheme="minorHAnsi" w:cstheme="minorHAnsi"/>
                <w:sz w:val="20"/>
                <w:szCs w:val="20"/>
                <w:lang w:eastAsia="hr-HR"/>
              </w:rPr>
              <w:t xml:space="preserve"> ili načelnika Stožera civilne zaštite </w:t>
            </w:r>
            <w:r w:rsidR="00B000F1">
              <w:rPr>
                <w:rFonts w:asciiTheme="minorHAnsi" w:eastAsia="Times New Roman" w:hAnsiTheme="minorHAnsi" w:cstheme="minorHAnsi"/>
                <w:sz w:val="20"/>
                <w:szCs w:val="20"/>
                <w:lang w:eastAsia="hr-HR"/>
              </w:rPr>
              <w:t xml:space="preserve"> Krapinsko-zagorske županije</w:t>
            </w:r>
          </w:p>
        </w:tc>
        <w:tc>
          <w:tcPr>
            <w:tcW w:w="1506" w:type="pct"/>
            <w:tcBorders>
              <w:top w:val="single" w:sz="4" w:space="0" w:color="auto"/>
              <w:left w:val="single" w:sz="4" w:space="0" w:color="auto"/>
              <w:bottom w:val="single" w:sz="4" w:space="0" w:color="auto"/>
              <w:right w:val="single" w:sz="4" w:space="0" w:color="auto"/>
            </w:tcBorders>
            <w:vAlign w:val="center"/>
          </w:tcPr>
          <w:p w14:paraId="505B6CB8" w14:textId="395E23B5" w:rsidR="00F3371C" w:rsidRPr="007C7821" w:rsidRDefault="00F3371C" w:rsidP="00C03ED6">
            <w:pPr>
              <w:numPr>
                <w:ilvl w:val="0"/>
                <w:numId w:val="86"/>
              </w:numPr>
              <w:autoSpaceDE w:val="0"/>
              <w:autoSpaceDN w:val="0"/>
              <w:adjustRightInd w:val="0"/>
              <w:spacing w:line="240" w:lineRule="auto"/>
              <w:ind w:left="227"/>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Stožer civilne zaštite </w:t>
            </w:r>
            <w:r w:rsidR="00FF64DA" w:rsidRPr="007C7821">
              <w:rPr>
                <w:rFonts w:asciiTheme="minorHAnsi" w:eastAsia="Times New Roman" w:hAnsiTheme="minorHAnsi" w:cstheme="minorHAnsi"/>
                <w:sz w:val="20"/>
                <w:szCs w:val="20"/>
                <w:lang w:eastAsia="hr-HR"/>
              </w:rPr>
              <w:t>Krapinsko-zagorske županije</w:t>
            </w:r>
            <w:r w:rsidRPr="007C7821">
              <w:rPr>
                <w:rFonts w:asciiTheme="minorHAnsi" w:eastAsia="Times New Roman" w:hAnsiTheme="minorHAnsi" w:cstheme="minorHAnsi"/>
                <w:sz w:val="20"/>
                <w:szCs w:val="20"/>
                <w:lang w:eastAsia="hr-HR"/>
              </w:rPr>
              <w:t xml:space="preserve"> </w:t>
            </w:r>
            <w:r w:rsidRPr="007C7821">
              <w:rPr>
                <w:rFonts w:asciiTheme="minorHAnsi" w:eastAsia="Times New Roman" w:hAnsiTheme="minorHAnsi" w:cstheme="minorHAnsi"/>
                <w:b/>
                <w:bCs/>
                <w:i/>
                <w:iCs/>
                <w:sz w:val="20"/>
                <w:szCs w:val="20"/>
                <w:u w:val="single"/>
                <w:lang w:eastAsia="hr-HR"/>
              </w:rPr>
              <w:t>(Prilog 1.)</w:t>
            </w:r>
          </w:p>
          <w:p w14:paraId="5E66BAD0" w14:textId="01B3BCBA" w:rsidR="00F3371C" w:rsidRPr="007C7821" w:rsidRDefault="00F3371C" w:rsidP="00C03ED6">
            <w:pPr>
              <w:numPr>
                <w:ilvl w:val="0"/>
                <w:numId w:val="86"/>
              </w:numPr>
              <w:autoSpaceDE w:val="0"/>
              <w:autoSpaceDN w:val="0"/>
              <w:adjustRightInd w:val="0"/>
              <w:spacing w:line="240" w:lineRule="auto"/>
              <w:ind w:left="227"/>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koordinator na lokaciji </w:t>
            </w:r>
            <w:r w:rsidRPr="007C7821">
              <w:rPr>
                <w:rFonts w:asciiTheme="minorHAnsi" w:eastAsia="Times New Roman" w:hAnsiTheme="minorHAnsi" w:cstheme="minorHAnsi"/>
                <w:b/>
                <w:bCs/>
                <w:i/>
                <w:iCs/>
                <w:sz w:val="20"/>
                <w:szCs w:val="20"/>
                <w:u w:val="single"/>
                <w:lang w:eastAsia="hr-HR"/>
              </w:rPr>
              <w:t xml:space="preserve">(Prilog </w:t>
            </w:r>
            <w:r w:rsidR="00B75F6D" w:rsidRPr="007C7821">
              <w:rPr>
                <w:rFonts w:asciiTheme="minorHAnsi" w:eastAsia="Times New Roman" w:hAnsiTheme="minorHAnsi" w:cstheme="minorHAnsi"/>
                <w:b/>
                <w:bCs/>
                <w:i/>
                <w:iCs/>
                <w:sz w:val="20"/>
                <w:szCs w:val="20"/>
                <w:u w:val="single"/>
                <w:lang w:eastAsia="hr-HR"/>
              </w:rPr>
              <w:t>5</w:t>
            </w:r>
            <w:r w:rsidRPr="007C7821">
              <w:rPr>
                <w:rFonts w:asciiTheme="minorHAnsi" w:eastAsia="Times New Roman" w:hAnsiTheme="minorHAnsi" w:cstheme="minorHAnsi"/>
                <w:b/>
                <w:bCs/>
                <w:i/>
                <w:iCs/>
                <w:sz w:val="20"/>
                <w:szCs w:val="20"/>
                <w:u w:val="single"/>
                <w:lang w:eastAsia="hr-HR"/>
              </w:rPr>
              <w:t>.)</w:t>
            </w:r>
          </w:p>
          <w:p w14:paraId="2619B3F3" w14:textId="48728CC8" w:rsidR="00F3371C" w:rsidRPr="007C7821" w:rsidRDefault="00F3371C" w:rsidP="00C03ED6">
            <w:pPr>
              <w:numPr>
                <w:ilvl w:val="0"/>
                <w:numId w:val="86"/>
              </w:numPr>
              <w:autoSpaceDE w:val="0"/>
              <w:autoSpaceDN w:val="0"/>
              <w:adjustRightInd w:val="0"/>
              <w:spacing w:line="240" w:lineRule="auto"/>
              <w:ind w:left="227"/>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Područni ured civilne zaštite Varaždin, Služba civilne zaštite </w:t>
            </w:r>
            <w:r w:rsidR="00B75F6D" w:rsidRPr="007C7821">
              <w:rPr>
                <w:rFonts w:asciiTheme="minorHAnsi" w:eastAsia="Times New Roman" w:hAnsiTheme="minorHAnsi" w:cstheme="minorHAnsi"/>
                <w:sz w:val="20"/>
                <w:szCs w:val="20"/>
                <w:lang w:eastAsia="hr-HR"/>
              </w:rPr>
              <w:t>Krapina</w:t>
            </w:r>
            <w:r w:rsidRPr="007C7821">
              <w:rPr>
                <w:rFonts w:asciiTheme="minorHAnsi" w:eastAsia="Times New Roman" w:hAnsiTheme="minorHAnsi" w:cstheme="minorHAnsi"/>
                <w:sz w:val="20"/>
                <w:szCs w:val="20"/>
                <w:lang w:eastAsia="hr-HR"/>
              </w:rPr>
              <w:t xml:space="preserve"> </w:t>
            </w:r>
            <w:r w:rsidRPr="007C7821">
              <w:rPr>
                <w:rFonts w:asciiTheme="minorHAnsi" w:eastAsia="Times New Roman" w:hAnsiTheme="minorHAnsi" w:cstheme="minorHAnsi"/>
                <w:b/>
                <w:bCs/>
                <w:i/>
                <w:iCs/>
                <w:sz w:val="20"/>
                <w:szCs w:val="20"/>
                <w:u w:val="single"/>
                <w:lang w:eastAsia="hr-HR"/>
              </w:rPr>
              <w:t>(Prilog 1</w:t>
            </w:r>
            <w:r w:rsidR="00FD7853" w:rsidRPr="007C7821">
              <w:rPr>
                <w:rFonts w:asciiTheme="minorHAnsi" w:eastAsia="Times New Roman" w:hAnsiTheme="minorHAnsi" w:cstheme="minorHAnsi"/>
                <w:b/>
                <w:bCs/>
                <w:i/>
                <w:iCs/>
                <w:sz w:val="20"/>
                <w:szCs w:val="20"/>
                <w:u w:val="single"/>
                <w:lang w:eastAsia="hr-HR"/>
              </w:rPr>
              <w:t>9</w:t>
            </w:r>
            <w:r w:rsidRPr="007C7821">
              <w:rPr>
                <w:rFonts w:asciiTheme="minorHAnsi" w:eastAsia="Times New Roman" w:hAnsiTheme="minorHAnsi" w:cstheme="minorHAnsi"/>
                <w:b/>
                <w:bCs/>
                <w:i/>
                <w:iCs/>
                <w:sz w:val="20"/>
                <w:szCs w:val="20"/>
                <w:u w:val="single"/>
                <w:lang w:eastAsia="hr-HR"/>
              </w:rPr>
              <w:t>.)</w:t>
            </w:r>
          </w:p>
          <w:p w14:paraId="3C581017" w14:textId="01D6B731" w:rsidR="00F3371C" w:rsidRPr="007C7821" w:rsidRDefault="00F3371C" w:rsidP="00C03ED6">
            <w:pPr>
              <w:numPr>
                <w:ilvl w:val="0"/>
                <w:numId w:val="86"/>
              </w:numPr>
              <w:autoSpaceDE w:val="0"/>
              <w:autoSpaceDN w:val="0"/>
              <w:adjustRightInd w:val="0"/>
              <w:spacing w:line="240" w:lineRule="auto"/>
              <w:ind w:left="227"/>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Vatrogasna zajednica </w:t>
            </w:r>
            <w:r w:rsidR="00FF64DA" w:rsidRPr="007C7821">
              <w:rPr>
                <w:rFonts w:asciiTheme="minorHAnsi" w:eastAsia="Times New Roman" w:hAnsiTheme="minorHAnsi" w:cstheme="minorHAnsi"/>
                <w:sz w:val="20"/>
                <w:szCs w:val="20"/>
                <w:lang w:eastAsia="hr-HR"/>
              </w:rPr>
              <w:t>Krapinsko-zagorske županije</w:t>
            </w:r>
            <w:r w:rsidRPr="007C7821">
              <w:rPr>
                <w:rFonts w:asciiTheme="minorHAnsi" w:eastAsia="Times New Roman" w:hAnsiTheme="minorHAnsi" w:cstheme="minorHAnsi"/>
                <w:b/>
                <w:bCs/>
                <w:i/>
                <w:iCs/>
                <w:sz w:val="20"/>
                <w:szCs w:val="20"/>
                <w:u w:val="single"/>
                <w:lang w:eastAsia="hr-HR"/>
              </w:rPr>
              <w:t xml:space="preserve">(Prilog </w:t>
            </w:r>
            <w:r w:rsidR="00B75F6D" w:rsidRPr="007C7821">
              <w:rPr>
                <w:rFonts w:asciiTheme="minorHAnsi" w:eastAsia="Times New Roman" w:hAnsiTheme="minorHAnsi" w:cstheme="minorHAnsi"/>
                <w:b/>
                <w:bCs/>
                <w:i/>
                <w:iCs/>
                <w:sz w:val="20"/>
                <w:szCs w:val="20"/>
                <w:u w:val="single"/>
                <w:lang w:eastAsia="hr-HR"/>
              </w:rPr>
              <w:t>2</w:t>
            </w:r>
            <w:r w:rsidRPr="007C7821">
              <w:rPr>
                <w:rFonts w:asciiTheme="minorHAnsi" w:eastAsia="Times New Roman" w:hAnsiTheme="minorHAnsi" w:cstheme="minorHAnsi"/>
                <w:b/>
                <w:bCs/>
                <w:i/>
                <w:iCs/>
                <w:sz w:val="20"/>
                <w:szCs w:val="20"/>
                <w:u w:val="single"/>
                <w:lang w:eastAsia="hr-HR"/>
              </w:rPr>
              <w:t>.)</w:t>
            </w:r>
          </w:p>
          <w:p w14:paraId="2CE3E260" w14:textId="4EEC6D9C" w:rsidR="00F3371C" w:rsidRPr="007C7821" w:rsidRDefault="00F3371C" w:rsidP="00C03ED6">
            <w:pPr>
              <w:numPr>
                <w:ilvl w:val="0"/>
                <w:numId w:val="86"/>
              </w:numPr>
              <w:autoSpaceDE w:val="0"/>
              <w:autoSpaceDN w:val="0"/>
              <w:adjustRightInd w:val="0"/>
              <w:spacing w:line="240" w:lineRule="auto"/>
              <w:ind w:left="227"/>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vlasnici kritične infrastrukture </w:t>
            </w:r>
            <w:r w:rsidRPr="007C7821">
              <w:rPr>
                <w:rFonts w:asciiTheme="minorHAnsi" w:eastAsia="Times New Roman" w:hAnsiTheme="minorHAnsi" w:cstheme="minorHAnsi"/>
                <w:b/>
                <w:bCs/>
                <w:i/>
                <w:iCs/>
                <w:sz w:val="20"/>
                <w:szCs w:val="20"/>
                <w:u w:val="single"/>
                <w:lang w:eastAsia="hr-HR"/>
              </w:rPr>
              <w:t>(Prilog 7.</w:t>
            </w:r>
            <w:r w:rsidR="00B75F6D" w:rsidRPr="007C7821">
              <w:rPr>
                <w:rFonts w:asciiTheme="minorHAnsi" w:eastAsia="Times New Roman" w:hAnsiTheme="minorHAnsi" w:cstheme="minorHAnsi"/>
                <w:b/>
                <w:bCs/>
                <w:i/>
                <w:iCs/>
                <w:sz w:val="20"/>
                <w:szCs w:val="20"/>
                <w:u w:val="single"/>
                <w:lang w:eastAsia="hr-HR"/>
              </w:rPr>
              <w:t>7</w:t>
            </w:r>
            <w:r w:rsidRPr="007C7821">
              <w:rPr>
                <w:rFonts w:asciiTheme="minorHAnsi" w:eastAsia="Times New Roman" w:hAnsiTheme="minorHAnsi" w:cstheme="minorHAnsi"/>
                <w:b/>
                <w:bCs/>
                <w:i/>
                <w:iCs/>
                <w:sz w:val="20"/>
                <w:szCs w:val="20"/>
                <w:u w:val="single"/>
                <w:lang w:eastAsia="hr-HR"/>
              </w:rPr>
              <w:t>.,7.</w:t>
            </w:r>
            <w:r w:rsidR="00B75F6D" w:rsidRPr="007C7821">
              <w:rPr>
                <w:rFonts w:asciiTheme="minorHAnsi" w:eastAsia="Times New Roman" w:hAnsiTheme="minorHAnsi" w:cstheme="minorHAnsi"/>
                <w:b/>
                <w:bCs/>
                <w:i/>
                <w:iCs/>
                <w:sz w:val="20"/>
                <w:szCs w:val="20"/>
                <w:u w:val="single"/>
                <w:lang w:eastAsia="hr-HR"/>
              </w:rPr>
              <w:t>8</w:t>
            </w:r>
            <w:r w:rsidRPr="007C7821">
              <w:rPr>
                <w:rFonts w:asciiTheme="minorHAnsi" w:eastAsia="Times New Roman" w:hAnsiTheme="minorHAnsi" w:cstheme="minorHAnsi"/>
                <w:b/>
                <w:bCs/>
                <w:i/>
                <w:iCs/>
                <w:sz w:val="20"/>
                <w:szCs w:val="20"/>
                <w:u w:val="single"/>
                <w:lang w:eastAsia="hr-HR"/>
              </w:rPr>
              <w:t>.</w:t>
            </w:r>
            <w:r w:rsidR="00FD7853" w:rsidRPr="007C7821">
              <w:rPr>
                <w:rFonts w:asciiTheme="minorHAnsi" w:eastAsia="Times New Roman" w:hAnsiTheme="minorHAnsi" w:cstheme="minorHAnsi"/>
                <w:b/>
                <w:bCs/>
                <w:i/>
                <w:iCs/>
                <w:sz w:val="20"/>
                <w:szCs w:val="20"/>
                <w:u w:val="single"/>
                <w:lang w:eastAsia="hr-HR"/>
              </w:rPr>
              <w:t>,9</w:t>
            </w:r>
            <w:r w:rsidR="00C03ED6">
              <w:rPr>
                <w:rFonts w:asciiTheme="minorHAnsi" w:eastAsia="Times New Roman" w:hAnsiTheme="minorHAnsi" w:cstheme="minorHAnsi"/>
                <w:b/>
                <w:bCs/>
                <w:i/>
                <w:iCs/>
                <w:sz w:val="20"/>
                <w:szCs w:val="20"/>
                <w:u w:val="single"/>
                <w:lang w:eastAsia="hr-HR"/>
              </w:rPr>
              <w:t>.</w:t>
            </w:r>
            <w:r w:rsidR="00FD7853" w:rsidRPr="007C7821">
              <w:rPr>
                <w:rFonts w:asciiTheme="minorHAnsi" w:eastAsia="Times New Roman" w:hAnsiTheme="minorHAnsi" w:cstheme="minorHAnsi"/>
                <w:b/>
                <w:bCs/>
                <w:i/>
                <w:iCs/>
                <w:sz w:val="20"/>
                <w:szCs w:val="20"/>
                <w:u w:val="single"/>
                <w:lang w:eastAsia="hr-HR"/>
              </w:rPr>
              <w:t>,</w:t>
            </w:r>
            <w:r w:rsidR="00B75F6D" w:rsidRPr="007C7821">
              <w:rPr>
                <w:rFonts w:asciiTheme="minorHAnsi" w:eastAsia="Times New Roman" w:hAnsiTheme="minorHAnsi" w:cstheme="minorHAnsi"/>
                <w:b/>
                <w:bCs/>
                <w:i/>
                <w:iCs/>
                <w:sz w:val="20"/>
                <w:szCs w:val="20"/>
                <w:u w:val="single"/>
                <w:lang w:eastAsia="hr-HR"/>
              </w:rPr>
              <w:t xml:space="preserve"> 10</w:t>
            </w:r>
            <w:r w:rsidRPr="007C7821">
              <w:rPr>
                <w:rFonts w:asciiTheme="minorHAnsi" w:eastAsia="Times New Roman" w:hAnsiTheme="minorHAnsi" w:cstheme="minorHAnsi"/>
                <w:b/>
                <w:bCs/>
                <w:i/>
                <w:iCs/>
                <w:sz w:val="20"/>
                <w:szCs w:val="20"/>
                <w:u w:val="single"/>
                <w:lang w:eastAsia="hr-HR"/>
              </w:rPr>
              <w:t>.</w:t>
            </w:r>
            <w:r w:rsidR="00FD7853" w:rsidRPr="007C7821">
              <w:rPr>
                <w:rFonts w:asciiTheme="minorHAnsi" w:eastAsia="Times New Roman" w:hAnsiTheme="minorHAnsi" w:cstheme="minorHAnsi"/>
                <w:b/>
                <w:bCs/>
                <w:i/>
                <w:iCs/>
                <w:sz w:val="20"/>
                <w:szCs w:val="20"/>
                <w:u w:val="single"/>
                <w:lang w:eastAsia="hr-HR"/>
              </w:rPr>
              <w:t>i 11.</w:t>
            </w:r>
            <w:r w:rsidRPr="007C7821">
              <w:rPr>
                <w:rFonts w:asciiTheme="minorHAnsi" w:eastAsia="Times New Roman" w:hAnsiTheme="minorHAnsi" w:cstheme="minorHAnsi"/>
                <w:b/>
                <w:bCs/>
                <w:i/>
                <w:iCs/>
                <w:sz w:val="20"/>
                <w:szCs w:val="20"/>
                <w:u w:val="single"/>
                <w:lang w:eastAsia="hr-HR"/>
              </w:rPr>
              <w:t>)</w:t>
            </w:r>
          </w:p>
          <w:p w14:paraId="19BB7C28" w14:textId="0294B19D" w:rsidR="00F3371C" w:rsidRPr="00B000F1" w:rsidRDefault="00F3371C" w:rsidP="00C03ED6">
            <w:pPr>
              <w:numPr>
                <w:ilvl w:val="0"/>
                <w:numId w:val="86"/>
              </w:numPr>
              <w:autoSpaceDE w:val="0"/>
              <w:autoSpaceDN w:val="0"/>
              <w:adjustRightInd w:val="0"/>
              <w:spacing w:line="240" w:lineRule="auto"/>
              <w:ind w:left="227"/>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komunalna poduzeća </w:t>
            </w:r>
            <w:r w:rsidR="00C03ED6" w:rsidRPr="007C7821">
              <w:rPr>
                <w:rFonts w:asciiTheme="minorHAnsi" w:eastAsia="Times New Roman" w:hAnsiTheme="minorHAnsi" w:cstheme="minorHAnsi"/>
                <w:b/>
                <w:bCs/>
                <w:i/>
                <w:iCs/>
                <w:sz w:val="20"/>
                <w:szCs w:val="20"/>
                <w:u w:val="single"/>
                <w:lang w:eastAsia="hr-HR"/>
              </w:rPr>
              <w:t xml:space="preserve">(Prilog </w:t>
            </w:r>
            <w:r w:rsidR="00C03ED6">
              <w:rPr>
                <w:rFonts w:asciiTheme="minorHAnsi" w:eastAsia="Times New Roman" w:hAnsiTheme="minorHAnsi" w:cstheme="minorHAnsi"/>
                <w:b/>
                <w:bCs/>
                <w:i/>
                <w:iCs/>
                <w:sz w:val="20"/>
                <w:szCs w:val="20"/>
                <w:u w:val="single"/>
                <w:lang w:eastAsia="hr-HR"/>
              </w:rPr>
              <w:t>12</w:t>
            </w:r>
            <w:r w:rsidR="00C03ED6" w:rsidRPr="007C7821">
              <w:rPr>
                <w:rFonts w:asciiTheme="minorHAnsi" w:eastAsia="Times New Roman" w:hAnsiTheme="minorHAnsi" w:cstheme="minorHAnsi"/>
                <w:b/>
                <w:bCs/>
                <w:i/>
                <w:iCs/>
                <w:sz w:val="20"/>
                <w:szCs w:val="20"/>
                <w:u w:val="single"/>
                <w:lang w:eastAsia="hr-HR"/>
              </w:rPr>
              <w:t>.)</w:t>
            </w:r>
          </w:p>
        </w:tc>
      </w:tr>
      <w:tr w:rsidR="007C7821" w:rsidRPr="007C7821" w14:paraId="1F8EF412" w14:textId="77777777" w:rsidTr="00A12E35">
        <w:trPr>
          <w:trHeight w:val="131"/>
        </w:trPr>
        <w:tc>
          <w:tcPr>
            <w:tcW w:w="289" w:type="pct"/>
            <w:vMerge/>
            <w:tcBorders>
              <w:top w:val="single" w:sz="4" w:space="0" w:color="auto"/>
              <w:left w:val="single" w:sz="4" w:space="0" w:color="auto"/>
              <w:bottom w:val="single" w:sz="4" w:space="0" w:color="auto"/>
              <w:right w:val="single" w:sz="4" w:space="0" w:color="auto"/>
            </w:tcBorders>
            <w:vAlign w:val="center"/>
          </w:tcPr>
          <w:p w14:paraId="409F78D7" w14:textId="77777777" w:rsidR="00805A2A" w:rsidRPr="007C7821" w:rsidRDefault="00805A2A" w:rsidP="007C7821">
            <w:pPr>
              <w:pStyle w:val="Bezproreda"/>
              <w:jc w:val="center"/>
              <w:rPr>
                <w:rFonts w:asciiTheme="minorHAnsi" w:hAnsiTheme="minorHAnsi" w:cstheme="minorHAnsi"/>
                <w:szCs w:val="20"/>
                <w:lang w:eastAsia="hr-HR"/>
              </w:rPr>
            </w:pPr>
          </w:p>
        </w:tc>
        <w:tc>
          <w:tcPr>
            <w:tcW w:w="825" w:type="pct"/>
            <w:vMerge/>
            <w:tcBorders>
              <w:top w:val="single" w:sz="4" w:space="0" w:color="auto"/>
              <w:left w:val="single" w:sz="4" w:space="0" w:color="auto"/>
              <w:bottom w:val="single" w:sz="4" w:space="0" w:color="auto"/>
              <w:right w:val="single" w:sz="4" w:space="0" w:color="auto"/>
            </w:tcBorders>
            <w:vAlign w:val="center"/>
          </w:tcPr>
          <w:p w14:paraId="40EBB87B" w14:textId="77777777" w:rsidR="00805A2A" w:rsidRPr="007C7821" w:rsidRDefault="00805A2A" w:rsidP="007C7821">
            <w:pPr>
              <w:pStyle w:val="Bezproreda"/>
              <w:rPr>
                <w:rFonts w:asciiTheme="minorHAnsi" w:hAnsiTheme="minorHAnsi" w:cstheme="minorHAnsi"/>
                <w:szCs w:val="20"/>
                <w:lang w:eastAsia="hr-HR"/>
              </w:rPr>
            </w:pPr>
          </w:p>
        </w:tc>
        <w:tc>
          <w:tcPr>
            <w:tcW w:w="2379" w:type="pct"/>
            <w:tcBorders>
              <w:top w:val="single" w:sz="4" w:space="0" w:color="auto"/>
              <w:left w:val="single" w:sz="4" w:space="0" w:color="auto"/>
              <w:bottom w:val="single" w:sz="4" w:space="0" w:color="auto"/>
              <w:right w:val="single" w:sz="4" w:space="0" w:color="auto"/>
            </w:tcBorders>
            <w:vAlign w:val="center"/>
          </w:tcPr>
          <w:p w14:paraId="2E112180" w14:textId="77777777" w:rsidR="00805A2A" w:rsidRPr="007C7821" w:rsidRDefault="00805A2A" w:rsidP="007C7821">
            <w:pPr>
              <w:widowControl w:val="0"/>
              <w:tabs>
                <w:tab w:val="left" w:pos="401"/>
              </w:tabs>
              <w:autoSpaceDE w:val="0"/>
              <w:autoSpaceDN w:val="0"/>
              <w:adjustRightInd w:val="0"/>
              <w:spacing w:line="240" w:lineRule="auto"/>
              <w:ind w:left="173"/>
              <w:jc w:val="left"/>
              <w:rPr>
                <w:rFonts w:asciiTheme="minorHAnsi" w:eastAsia="Times New Roman" w:hAnsiTheme="minorHAnsi" w:cstheme="minorHAnsi"/>
                <w:b/>
                <w:bCs/>
                <w:sz w:val="20"/>
                <w:szCs w:val="20"/>
                <w:lang w:eastAsia="hr-HR"/>
              </w:rPr>
            </w:pPr>
            <w:r w:rsidRPr="007C7821">
              <w:rPr>
                <w:rFonts w:asciiTheme="minorHAnsi" w:eastAsia="Times New Roman" w:hAnsiTheme="minorHAnsi" w:cstheme="minorHAnsi"/>
                <w:b/>
                <w:bCs/>
                <w:sz w:val="20"/>
                <w:szCs w:val="20"/>
                <w:lang w:eastAsia="hr-HR"/>
              </w:rPr>
              <w:t>Organizacija provođenja asanacije</w:t>
            </w:r>
          </w:p>
          <w:p w14:paraId="21D764AA" w14:textId="53BEB335" w:rsidR="00805A2A" w:rsidRPr="007C7821" w:rsidRDefault="00805A2A" w:rsidP="007C7821">
            <w:pPr>
              <w:widowControl w:val="0"/>
              <w:tabs>
                <w:tab w:val="left" w:pos="401"/>
              </w:tabs>
              <w:autoSpaceDE w:val="0"/>
              <w:autoSpaceDN w:val="0"/>
              <w:adjustRightInd w:val="0"/>
              <w:spacing w:line="240" w:lineRule="auto"/>
              <w:ind w:left="173"/>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Provođenje asanacije terena provoditi će komunalne tvrtke, </w:t>
            </w:r>
            <w:r w:rsidRPr="007C7821">
              <w:rPr>
                <w:rFonts w:asciiTheme="minorHAnsi" w:hAnsiTheme="minorHAnsi" w:cstheme="minorHAnsi"/>
                <w:sz w:val="20"/>
                <w:szCs w:val="20"/>
              </w:rPr>
              <w:t>pravne osobe s građevinskom mehanizacijom, vatrogasne snage, povjerenici civilne zaštite</w:t>
            </w:r>
            <w:r w:rsidR="0023090C" w:rsidRPr="007C7821">
              <w:rPr>
                <w:rFonts w:asciiTheme="minorHAnsi" w:hAnsiTheme="minorHAnsi" w:cstheme="minorHAnsi"/>
                <w:sz w:val="20"/>
                <w:szCs w:val="20"/>
              </w:rPr>
              <w:t xml:space="preserve"> </w:t>
            </w:r>
            <w:r w:rsidR="0023090C" w:rsidRPr="007C7821">
              <w:rPr>
                <w:rFonts w:asciiTheme="minorHAnsi" w:eastAsia="Times New Roman" w:hAnsiTheme="minorHAnsi" w:cstheme="minorHAnsi"/>
                <w:sz w:val="20"/>
                <w:szCs w:val="20"/>
                <w:lang w:eastAsia="hr-HR"/>
              </w:rPr>
              <w:t xml:space="preserve">na razini jedinica lokalnih samouprava </w:t>
            </w:r>
            <w:r w:rsidR="00FF64DA" w:rsidRPr="007C7821">
              <w:rPr>
                <w:rFonts w:asciiTheme="minorHAnsi" w:eastAsia="Times New Roman" w:hAnsiTheme="minorHAnsi" w:cstheme="minorHAnsi"/>
                <w:sz w:val="20"/>
                <w:szCs w:val="20"/>
                <w:lang w:eastAsia="hr-HR"/>
              </w:rPr>
              <w:t>Krapinsko-zagorske županije</w:t>
            </w:r>
            <w:r w:rsidRPr="007C7821">
              <w:rPr>
                <w:rFonts w:asciiTheme="minorHAnsi" w:hAnsiTheme="minorHAnsi" w:cstheme="minorHAnsi"/>
                <w:sz w:val="20"/>
                <w:szCs w:val="20"/>
              </w:rPr>
              <w:t xml:space="preserve">, vlasnici kritične infrastrukture, </w:t>
            </w:r>
            <w:r w:rsidRPr="007C7821">
              <w:rPr>
                <w:rFonts w:asciiTheme="minorHAnsi" w:eastAsia="Times New Roman" w:hAnsiTheme="minorHAnsi" w:cstheme="minorHAnsi"/>
                <w:sz w:val="20"/>
                <w:szCs w:val="20"/>
                <w:lang w:eastAsia="hr-HR"/>
              </w:rPr>
              <w:t>vlasnici objekata, stanovništvo a po potrebi i ostale snage civilne zaštite</w:t>
            </w:r>
          </w:p>
        </w:tc>
        <w:tc>
          <w:tcPr>
            <w:tcW w:w="1506" w:type="pct"/>
            <w:tcBorders>
              <w:top w:val="single" w:sz="4" w:space="0" w:color="auto"/>
              <w:left w:val="single" w:sz="4" w:space="0" w:color="auto"/>
              <w:bottom w:val="single" w:sz="4" w:space="0" w:color="auto"/>
              <w:right w:val="single" w:sz="4" w:space="0" w:color="auto"/>
            </w:tcBorders>
            <w:vAlign w:val="center"/>
          </w:tcPr>
          <w:p w14:paraId="5F3DA0DA" w14:textId="5DD1CDB1" w:rsidR="00805A2A" w:rsidRPr="007C7821" w:rsidRDefault="00F46D64"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7C7821">
              <w:rPr>
                <w:rFonts w:asciiTheme="minorHAnsi" w:hAnsiTheme="minorHAnsi" w:cstheme="minorHAnsi"/>
                <w:sz w:val="20"/>
                <w:szCs w:val="20"/>
              </w:rPr>
              <w:t>K</w:t>
            </w:r>
            <w:r w:rsidR="00805A2A" w:rsidRPr="007C7821">
              <w:rPr>
                <w:rFonts w:asciiTheme="minorHAnsi" w:hAnsiTheme="minorHAnsi" w:cstheme="minorHAnsi"/>
                <w:sz w:val="20"/>
                <w:szCs w:val="20"/>
              </w:rPr>
              <w:t xml:space="preserve">omunalno poduzeće </w:t>
            </w:r>
            <w:r w:rsidRPr="007C7821">
              <w:rPr>
                <w:rFonts w:asciiTheme="minorHAnsi" w:hAnsiTheme="minorHAnsi" w:cstheme="minorHAnsi"/>
                <w:sz w:val="20"/>
                <w:szCs w:val="20"/>
              </w:rPr>
              <w:t xml:space="preserve">Krakom </w:t>
            </w:r>
            <w:r w:rsidR="00321C63" w:rsidRPr="007C7821">
              <w:rPr>
                <w:rFonts w:asciiTheme="minorHAnsi" w:hAnsiTheme="minorHAnsi" w:cstheme="minorHAnsi"/>
                <w:sz w:val="20"/>
                <w:szCs w:val="20"/>
              </w:rPr>
              <w:t xml:space="preserve"> </w:t>
            </w:r>
            <w:r w:rsidR="00321C63" w:rsidRPr="007C7821">
              <w:rPr>
                <w:rFonts w:asciiTheme="minorHAnsi" w:hAnsiTheme="minorHAnsi" w:cstheme="minorHAnsi"/>
                <w:b/>
                <w:bCs/>
                <w:i/>
                <w:iCs/>
                <w:sz w:val="20"/>
                <w:szCs w:val="20"/>
                <w:u w:val="single"/>
              </w:rPr>
              <w:t xml:space="preserve">(Prilog </w:t>
            </w:r>
            <w:r w:rsidRPr="007C7821">
              <w:rPr>
                <w:rFonts w:asciiTheme="minorHAnsi" w:hAnsiTheme="minorHAnsi" w:cstheme="minorHAnsi"/>
                <w:b/>
                <w:bCs/>
                <w:i/>
                <w:iCs/>
                <w:sz w:val="20"/>
                <w:szCs w:val="20"/>
                <w:u w:val="single"/>
              </w:rPr>
              <w:t>1</w:t>
            </w:r>
            <w:r w:rsidR="00FD7853" w:rsidRPr="007C7821">
              <w:rPr>
                <w:rFonts w:asciiTheme="minorHAnsi" w:hAnsiTheme="minorHAnsi" w:cstheme="minorHAnsi"/>
                <w:b/>
                <w:bCs/>
                <w:i/>
                <w:iCs/>
                <w:sz w:val="20"/>
                <w:szCs w:val="20"/>
                <w:u w:val="single"/>
              </w:rPr>
              <w:t>2</w:t>
            </w:r>
            <w:r w:rsidR="00321C63" w:rsidRPr="007C7821">
              <w:rPr>
                <w:rFonts w:asciiTheme="minorHAnsi" w:hAnsiTheme="minorHAnsi" w:cstheme="minorHAnsi"/>
                <w:b/>
                <w:bCs/>
                <w:i/>
                <w:iCs/>
                <w:sz w:val="20"/>
                <w:szCs w:val="20"/>
                <w:u w:val="single"/>
              </w:rPr>
              <w:t>.)</w:t>
            </w:r>
            <w:r w:rsidR="00321C63" w:rsidRPr="007C7821">
              <w:rPr>
                <w:rFonts w:asciiTheme="minorHAnsi" w:hAnsiTheme="minorHAnsi" w:cstheme="minorHAnsi"/>
                <w:sz w:val="20"/>
                <w:szCs w:val="20"/>
              </w:rPr>
              <w:t xml:space="preserve"> </w:t>
            </w:r>
          </w:p>
          <w:p w14:paraId="5A50B5E4" w14:textId="1FC712B6" w:rsidR="00805A2A" w:rsidRPr="007C7821" w:rsidRDefault="006C6093"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7C7821">
              <w:rPr>
                <w:rFonts w:asciiTheme="minorHAnsi" w:hAnsiTheme="minorHAnsi" w:cstheme="minorHAnsi"/>
                <w:sz w:val="20"/>
                <w:szCs w:val="20"/>
              </w:rPr>
              <w:t>V</w:t>
            </w:r>
            <w:r w:rsidR="00805A2A" w:rsidRPr="007C7821">
              <w:rPr>
                <w:rFonts w:asciiTheme="minorHAnsi" w:hAnsiTheme="minorHAnsi" w:cstheme="minorHAnsi"/>
                <w:sz w:val="20"/>
                <w:szCs w:val="20"/>
              </w:rPr>
              <w:t xml:space="preserve">atrogasna zajednica </w:t>
            </w:r>
            <w:r w:rsidR="00FF64DA" w:rsidRPr="007C7821">
              <w:rPr>
                <w:rFonts w:asciiTheme="minorHAnsi" w:hAnsiTheme="minorHAnsi" w:cstheme="minorHAnsi"/>
                <w:sz w:val="20"/>
                <w:szCs w:val="20"/>
              </w:rPr>
              <w:t>Krapinsko-zagorske županije</w:t>
            </w:r>
            <w:r w:rsidR="00321C63" w:rsidRPr="007C7821">
              <w:rPr>
                <w:rFonts w:asciiTheme="minorHAnsi" w:hAnsiTheme="minorHAnsi" w:cstheme="minorHAnsi"/>
                <w:sz w:val="20"/>
                <w:szCs w:val="20"/>
              </w:rPr>
              <w:t xml:space="preserve"> </w:t>
            </w:r>
            <w:r w:rsidR="00321C63" w:rsidRPr="007C7821">
              <w:rPr>
                <w:rFonts w:asciiTheme="minorHAnsi" w:hAnsiTheme="minorHAnsi" w:cstheme="minorHAnsi"/>
                <w:b/>
                <w:bCs/>
                <w:i/>
                <w:iCs/>
                <w:sz w:val="20"/>
                <w:szCs w:val="20"/>
                <w:u w:val="single"/>
              </w:rPr>
              <w:t>(Prilog 2.)</w:t>
            </w:r>
          </w:p>
          <w:p w14:paraId="732CFA65" w14:textId="024FCB88" w:rsidR="00805A2A" w:rsidRPr="007C7821" w:rsidRDefault="00F46D64"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7C7821">
              <w:rPr>
                <w:rFonts w:asciiTheme="minorHAnsi" w:hAnsiTheme="minorHAnsi" w:cstheme="minorHAnsi"/>
                <w:sz w:val="20"/>
                <w:szCs w:val="20"/>
              </w:rPr>
              <w:t xml:space="preserve">ZAG – VET </w:t>
            </w:r>
            <w:r w:rsidR="00FD7853" w:rsidRPr="007C7821">
              <w:rPr>
                <w:rFonts w:asciiTheme="minorHAnsi" w:hAnsiTheme="minorHAnsi" w:cstheme="minorHAnsi"/>
                <w:sz w:val="20"/>
                <w:szCs w:val="20"/>
              </w:rPr>
              <w:t xml:space="preserve">d.o.o </w:t>
            </w:r>
            <w:r w:rsidRPr="007C7821">
              <w:rPr>
                <w:rFonts w:asciiTheme="minorHAnsi" w:hAnsiTheme="minorHAnsi" w:cstheme="minorHAnsi"/>
                <w:b/>
                <w:i/>
                <w:sz w:val="20"/>
                <w:szCs w:val="20"/>
                <w:u w:val="single"/>
              </w:rPr>
              <w:t>(Prilog 7.10)</w:t>
            </w:r>
          </w:p>
        </w:tc>
      </w:tr>
      <w:tr w:rsidR="007C7821" w:rsidRPr="007C7821" w14:paraId="68519E97" w14:textId="77777777" w:rsidTr="00A12E35">
        <w:trPr>
          <w:trHeight w:val="2730"/>
        </w:trPr>
        <w:tc>
          <w:tcPr>
            <w:tcW w:w="289" w:type="pct"/>
            <w:vMerge w:val="restart"/>
            <w:tcBorders>
              <w:top w:val="single" w:sz="4" w:space="0" w:color="auto"/>
              <w:left w:val="single" w:sz="4" w:space="0" w:color="auto"/>
              <w:bottom w:val="single" w:sz="4" w:space="0" w:color="auto"/>
              <w:right w:val="single" w:sz="4" w:space="0" w:color="auto"/>
            </w:tcBorders>
            <w:vAlign w:val="center"/>
          </w:tcPr>
          <w:p w14:paraId="4A362849" w14:textId="77777777" w:rsidR="00805A2A" w:rsidRPr="007C7821" w:rsidRDefault="00805A2A" w:rsidP="007C7821">
            <w:pPr>
              <w:pStyle w:val="Bezproreda"/>
              <w:jc w:val="center"/>
              <w:rPr>
                <w:rFonts w:asciiTheme="minorHAnsi" w:hAnsiTheme="minorHAnsi" w:cstheme="minorHAnsi"/>
                <w:szCs w:val="20"/>
                <w:lang w:eastAsia="hr-HR"/>
              </w:rPr>
            </w:pPr>
          </w:p>
        </w:tc>
        <w:tc>
          <w:tcPr>
            <w:tcW w:w="825" w:type="pct"/>
            <w:vMerge w:val="restart"/>
            <w:tcBorders>
              <w:top w:val="single" w:sz="4" w:space="0" w:color="auto"/>
              <w:left w:val="single" w:sz="4" w:space="0" w:color="auto"/>
              <w:bottom w:val="single" w:sz="4" w:space="0" w:color="auto"/>
              <w:right w:val="single" w:sz="4" w:space="0" w:color="auto"/>
            </w:tcBorders>
            <w:vAlign w:val="center"/>
          </w:tcPr>
          <w:p w14:paraId="1AB458E1" w14:textId="77777777" w:rsidR="00805A2A" w:rsidRPr="007C7821" w:rsidRDefault="00805A2A" w:rsidP="007C7821">
            <w:pPr>
              <w:pStyle w:val="Bezproreda"/>
              <w:rPr>
                <w:rFonts w:asciiTheme="minorHAnsi" w:hAnsiTheme="minorHAnsi" w:cstheme="minorHAnsi"/>
                <w:szCs w:val="20"/>
                <w:lang w:eastAsia="hr-HR"/>
              </w:rPr>
            </w:pPr>
          </w:p>
        </w:tc>
        <w:tc>
          <w:tcPr>
            <w:tcW w:w="2379" w:type="pct"/>
            <w:tcBorders>
              <w:top w:val="single" w:sz="4" w:space="0" w:color="auto"/>
              <w:left w:val="single" w:sz="4" w:space="0" w:color="auto"/>
              <w:bottom w:val="single" w:sz="4" w:space="0" w:color="auto"/>
              <w:right w:val="single" w:sz="4" w:space="0" w:color="auto"/>
            </w:tcBorders>
            <w:vAlign w:val="center"/>
          </w:tcPr>
          <w:p w14:paraId="13C279D8" w14:textId="77777777" w:rsidR="00805A2A" w:rsidRPr="007C7821" w:rsidRDefault="00805A2A" w:rsidP="007C7821">
            <w:pPr>
              <w:widowControl w:val="0"/>
              <w:tabs>
                <w:tab w:val="left" w:pos="401"/>
              </w:tabs>
              <w:autoSpaceDE w:val="0"/>
              <w:autoSpaceDN w:val="0"/>
              <w:adjustRightInd w:val="0"/>
              <w:spacing w:line="240" w:lineRule="auto"/>
              <w:jc w:val="left"/>
              <w:rPr>
                <w:rFonts w:asciiTheme="minorHAnsi" w:hAnsiTheme="minorHAnsi" w:cstheme="minorHAnsi"/>
                <w:b/>
                <w:bCs/>
                <w:sz w:val="20"/>
                <w:szCs w:val="20"/>
              </w:rPr>
            </w:pPr>
            <w:r w:rsidRPr="007C7821">
              <w:rPr>
                <w:rFonts w:asciiTheme="minorHAnsi" w:hAnsiTheme="minorHAnsi" w:cstheme="minorHAnsi"/>
                <w:b/>
                <w:bCs/>
                <w:sz w:val="20"/>
                <w:szCs w:val="20"/>
              </w:rPr>
              <w:t>Organizacija pružanja prve medicinske pomoći i medicinskog zbrinjavanja</w:t>
            </w:r>
          </w:p>
          <w:p w14:paraId="26C91F99" w14:textId="4B93D2E0" w:rsidR="00805A2A" w:rsidRPr="007C7821" w:rsidRDefault="00805A2A" w:rsidP="00B46D1E">
            <w:pPr>
              <w:pStyle w:val="Bezproreda"/>
              <w:numPr>
                <w:ilvl w:val="0"/>
                <w:numId w:val="13"/>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Stožer </w:t>
            </w:r>
            <w:r w:rsidR="00B000F1">
              <w:t xml:space="preserve"> </w:t>
            </w:r>
            <w:r w:rsidR="00B000F1" w:rsidRPr="00B000F1">
              <w:rPr>
                <w:rFonts w:asciiTheme="minorHAnsi" w:hAnsiTheme="minorHAnsi" w:cstheme="minorHAnsi"/>
                <w:szCs w:val="20"/>
                <w:lang w:eastAsia="hr-HR"/>
              </w:rPr>
              <w:t xml:space="preserve">civilne zaštite Krapinsko-zagorske županije </w:t>
            </w:r>
            <w:r w:rsidRPr="007C7821">
              <w:rPr>
                <w:rFonts w:asciiTheme="minorHAnsi" w:hAnsiTheme="minorHAnsi" w:cstheme="minorHAnsi"/>
                <w:szCs w:val="20"/>
                <w:lang w:eastAsia="hr-HR"/>
              </w:rPr>
              <w:t>prikuplja informacije o stanju objekata za pružanje zdravstvenih usluga</w:t>
            </w:r>
          </w:p>
          <w:p w14:paraId="0CCDF90B" w14:textId="546568E8" w:rsidR="00805A2A" w:rsidRPr="007C7821" w:rsidRDefault="00805A2A" w:rsidP="00B46D1E">
            <w:pPr>
              <w:pStyle w:val="Bezproreda"/>
              <w:numPr>
                <w:ilvl w:val="0"/>
                <w:numId w:val="13"/>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Stožer </w:t>
            </w:r>
            <w:r w:rsidR="00B000F1">
              <w:t xml:space="preserve"> </w:t>
            </w:r>
            <w:r w:rsidR="00B000F1" w:rsidRPr="00B000F1">
              <w:rPr>
                <w:rFonts w:asciiTheme="minorHAnsi" w:hAnsiTheme="minorHAnsi" w:cstheme="minorHAnsi"/>
                <w:szCs w:val="20"/>
                <w:lang w:eastAsia="hr-HR"/>
              </w:rPr>
              <w:t xml:space="preserve">civilne zaštite Krapinsko-zagorske županije </w:t>
            </w:r>
            <w:r w:rsidRPr="007C7821">
              <w:rPr>
                <w:rFonts w:asciiTheme="minorHAnsi" w:hAnsiTheme="minorHAnsi" w:cstheme="minorHAnsi"/>
                <w:szCs w:val="20"/>
                <w:lang w:eastAsia="hr-HR"/>
              </w:rPr>
              <w:t>prikuplja informacije o stanju medicinske opreme i zaliha lijekova te sanitetskog materijala</w:t>
            </w:r>
          </w:p>
          <w:p w14:paraId="54D7C0E9" w14:textId="63D6D4BD" w:rsidR="00805A2A" w:rsidRPr="007C7821" w:rsidRDefault="00805A2A" w:rsidP="00B46D1E">
            <w:pPr>
              <w:pStyle w:val="Bezproreda"/>
              <w:numPr>
                <w:ilvl w:val="0"/>
                <w:numId w:val="13"/>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Prvu pomoć pružiti će Zavod za hitnu medicinu </w:t>
            </w:r>
            <w:r w:rsidR="00FF64DA" w:rsidRPr="007C7821">
              <w:rPr>
                <w:rFonts w:asciiTheme="minorHAnsi" w:hAnsiTheme="minorHAnsi" w:cstheme="minorHAnsi"/>
                <w:szCs w:val="20"/>
                <w:lang w:eastAsia="hr-HR"/>
              </w:rPr>
              <w:t>Krapinsko-zagorske županije</w:t>
            </w:r>
            <w:r w:rsidR="00A743BB" w:rsidRPr="007C7821">
              <w:rPr>
                <w:rFonts w:asciiTheme="minorHAnsi" w:hAnsiTheme="minorHAnsi" w:cstheme="minorHAnsi"/>
                <w:szCs w:val="20"/>
                <w:lang w:eastAsia="hr-HR"/>
              </w:rPr>
              <w:t xml:space="preserve">, </w:t>
            </w:r>
            <w:r w:rsidR="00F46D64" w:rsidRPr="007C7821">
              <w:rPr>
                <w:rFonts w:asciiTheme="minorHAnsi" w:hAnsiTheme="minorHAnsi" w:cstheme="minorHAnsi"/>
                <w:szCs w:val="20"/>
                <w:lang w:eastAsia="hr-HR"/>
              </w:rPr>
              <w:t>Društvo Crvenog križa Krapinsko-zagorske županije</w:t>
            </w:r>
          </w:p>
          <w:p w14:paraId="74108109" w14:textId="309A8426" w:rsidR="00805A2A" w:rsidRPr="007C7821" w:rsidRDefault="00805A2A" w:rsidP="00B46D1E">
            <w:pPr>
              <w:pStyle w:val="Bezproreda"/>
              <w:numPr>
                <w:ilvl w:val="0"/>
                <w:numId w:val="13"/>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Medicinsko zbrinjavanje provodit će ambulante doma zdravlja </w:t>
            </w:r>
            <w:r w:rsidR="00FF64DA" w:rsidRPr="007C7821">
              <w:rPr>
                <w:rFonts w:asciiTheme="minorHAnsi" w:hAnsiTheme="minorHAnsi" w:cstheme="minorHAnsi"/>
                <w:szCs w:val="20"/>
                <w:lang w:eastAsia="hr-HR"/>
              </w:rPr>
              <w:t>Krapinsko-zagorske županije</w:t>
            </w:r>
            <w:r w:rsidR="00F46D64" w:rsidRPr="007C7821">
              <w:rPr>
                <w:rFonts w:asciiTheme="minorHAnsi" w:hAnsiTheme="minorHAnsi" w:cstheme="minorHAnsi"/>
                <w:szCs w:val="20"/>
                <w:lang w:eastAsia="hr-HR"/>
              </w:rPr>
              <w:t>, Opća bolnica Zabok i bolnica hrvatskih veterana, Specijalna bolnica za medicinsku rehabilitaciju Stubičke Toplice</w:t>
            </w:r>
          </w:p>
          <w:p w14:paraId="383320AB" w14:textId="19B73E87" w:rsidR="00805A2A" w:rsidRPr="007C7821" w:rsidRDefault="00805A2A" w:rsidP="00B46D1E">
            <w:pPr>
              <w:pStyle w:val="Bezproreda"/>
              <w:numPr>
                <w:ilvl w:val="0"/>
                <w:numId w:val="13"/>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Psihološku potporu pružiti će djelatnici Centra za socijalnu skrb </w:t>
            </w:r>
            <w:r w:rsidR="00F46D64" w:rsidRPr="007C7821">
              <w:rPr>
                <w:rFonts w:asciiTheme="minorHAnsi" w:hAnsiTheme="minorHAnsi" w:cstheme="minorHAnsi"/>
                <w:szCs w:val="20"/>
                <w:lang w:eastAsia="hr-HR"/>
              </w:rPr>
              <w:t>Krapina</w:t>
            </w:r>
          </w:p>
          <w:p w14:paraId="1C791744" w14:textId="16FC84E1" w:rsidR="00805A2A" w:rsidRPr="007C7821" w:rsidRDefault="00A743BB" w:rsidP="00B46D1E">
            <w:pPr>
              <w:pStyle w:val="Bezproreda"/>
              <w:numPr>
                <w:ilvl w:val="0"/>
                <w:numId w:val="13"/>
              </w:numPr>
              <w:ind w:left="136" w:hanging="136"/>
              <w:rPr>
                <w:rFonts w:asciiTheme="minorHAnsi" w:eastAsia="Calibri" w:hAnsiTheme="minorHAnsi" w:cstheme="minorHAnsi"/>
                <w:szCs w:val="20"/>
              </w:rPr>
            </w:pPr>
            <w:r w:rsidRPr="007C7821">
              <w:rPr>
                <w:rFonts w:asciiTheme="minorHAnsi" w:hAnsiTheme="minorHAnsi" w:cstheme="minorHAnsi"/>
                <w:szCs w:val="20"/>
                <w:lang w:eastAsia="hr-HR"/>
              </w:rPr>
              <w:t>u</w:t>
            </w:r>
            <w:r w:rsidR="00805A2A" w:rsidRPr="007C7821">
              <w:rPr>
                <w:rFonts w:asciiTheme="minorHAnsi" w:hAnsiTheme="minorHAnsi" w:cstheme="minorHAnsi"/>
                <w:szCs w:val="20"/>
                <w:lang w:eastAsia="hr-HR"/>
              </w:rPr>
              <w:t xml:space="preserve"> slučaju potrebe</w:t>
            </w:r>
            <w:r w:rsidR="00F46D64" w:rsidRPr="007C7821">
              <w:rPr>
                <w:rFonts w:asciiTheme="minorHAnsi" w:hAnsiTheme="minorHAnsi" w:cstheme="minorHAnsi"/>
                <w:szCs w:val="20"/>
                <w:lang w:eastAsia="hr-HR"/>
              </w:rPr>
              <w:t xml:space="preserve"> </w:t>
            </w:r>
            <w:r w:rsidR="00805A2A" w:rsidRPr="007C7821">
              <w:rPr>
                <w:rFonts w:asciiTheme="minorHAnsi" w:hAnsiTheme="minorHAnsi" w:cstheme="minorHAnsi"/>
                <w:szCs w:val="20"/>
                <w:lang w:eastAsia="hr-HR"/>
              </w:rPr>
              <w:t xml:space="preserve"> </w:t>
            </w:r>
            <w:r w:rsidRPr="007C7821">
              <w:rPr>
                <w:rFonts w:asciiTheme="minorHAnsi" w:hAnsiTheme="minorHAnsi" w:cstheme="minorHAnsi"/>
                <w:szCs w:val="20"/>
                <w:lang w:eastAsia="hr-HR"/>
              </w:rPr>
              <w:t>župan,</w:t>
            </w:r>
            <w:r w:rsidR="00805A2A" w:rsidRPr="007C7821">
              <w:rPr>
                <w:rFonts w:asciiTheme="minorHAnsi" w:hAnsiTheme="minorHAnsi" w:cstheme="minorHAnsi"/>
                <w:szCs w:val="20"/>
                <w:lang w:eastAsia="hr-HR"/>
              </w:rPr>
              <w:t xml:space="preserve"> traži pomoć od </w:t>
            </w:r>
            <w:r w:rsidRPr="007C7821">
              <w:rPr>
                <w:rFonts w:asciiTheme="minorHAnsi" w:hAnsiTheme="minorHAnsi" w:cstheme="minorHAnsi"/>
                <w:szCs w:val="20"/>
                <w:lang w:eastAsia="hr-HR"/>
              </w:rPr>
              <w:t>RH</w:t>
            </w:r>
          </w:p>
        </w:tc>
        <w:tc>
          <w:tcPr>
            <w:tcW w:w="1506" w:type="pct"/>
            <w:tcBorders>
              <w:top w:val="single" w:sz="4" w:space="0" w:color="auto"/>
              <w:left w:val="single" w:sz="4" w:space="0" w:color="auto"/>
              <w:bottom w:val="single" w:sz="4" w:space="0" w:color="auto"/>
              <w:right w:val="single" w:sz="4" w:space="0" w:color="auto"/>
            </w:tcBorders>
            <w:vAlign w:val="center"/>
          </w:tcPr>
          <w:p w14:paraId="6C7E48B1" w14:textId="7E13995F" w:rsidR="00805A2A" w:rsidRPr="007C7821" w:rsidRDefault="00805A2A" w:rsidP="00B46D1E">
            <w:pPr>
              <w:numPr>
                <w:ilvl w:val="0"/>
                <w:numId w:val="18"/>
              </w:numPr>
              <w:autoSpaceDE w:val="0"/>
              <w:autoSpaceDN w:val="0"/>
              <w:adjustRightInd w:val="0"/>
              <w:spacing w:line="240" w:lineRule="auto"/>
              <w:ind w:left="464" w:hanging="425"/>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Zavod za hitnu medicinu </w:t>
            </w:r>
            <w:r w:rsidR="00FF64DA" w:rsidRPr="007C7821">
              <w:rPr>
                <w:rFonts w:asciiTheme="minorHAnsi" w:eastAsia="Times New Roman" w:hAnsiTheme="minorHAnsi" w:cstheme="minorHAnsi"/>
                <w:sz w:val="20"/>
                <w:szCs w:val="20"/>
                <w:lang w:eastAsia="hr-HR"/>
              </w:rPr>
              <w:t>Krapinsko-zagorske županije</w:t>
            </w:r>
            <w:r w:rsidR="00321C63" w:rsidRPr="007C7821">
              <w:rPr>
                <w:rFonts w:asciiTheme="minorHAnsi" w:eastAsia="Times New Roman" w:hAnsiTheme="minorHAnsi" w:cstheme="minorHAnsi"/>
                <w:sz w:val="20"/>
                <w:szCs w:val="20"/>
                <w:lang w:eastAsia="hr-HR"/>
              </w:rPr>
              <w:t xml:space="preserve"> </w:t>
            </w:r>
            <w:r w:rsidR="00321C63" w:rsidRPr="007C7821">
              <w:rPr>
                <w:rFonts w:asciiTheme="minorHAnsi" w:eastAsia="Times New Roman" w:hAnsiTheme="minorHAnsi" w:cstheme="minorHAnsi"/>
                <w:b/>
                <w:bCs/>
                <w:i/>
                <w:iCs/>
                <w:sz w:val="20"/>
                <w:szCs w:val="20"/>
                <w:u w:val="single"/>
                <w:lang w:eastAsia="hr-HR"/>
              </w:rPr>
              <w:t>(Prilog 7.2.)</w:t>
            </w:r>
          </w:p>
          <w:p w14:paraId="43B7A8F5" w14:textId="67C1BEBD" w:rsidR="00805A2A" w:rsidRPr="007C7821" w:rsidRDefault="00805A2A" w:rsidP="00B46D1E">
            <w:pPr>
              <w:numPr>
                <w:ilvl w:val="0"/>
                <w:numId w:val="18"/>
              </w:numPr>
              <w:autoSpaceDE w:val="0"/>
              <w:autoSpaceDN w:val="0"/>
              <w:adjustRightInd w:val="0"/>
              <w:spacing w:line="240" w:lineRule="auto"/>
              <w:ind w:left="464" w:hanging="425"/>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Dom zdravlja </w:t>
            </w:r>
            <w:r w:rsidR="00F46D64" w:rsidRPr="007C7821">
              <w:rPr>
                <w:rFonts w:asciiTheme="minorHAnsi" w:eastAsia="Times New Roman" w:hAnsiTheme="minorHAnsi" w:cstheme="minorHAnsi"/>
                <w:sz w:val="20"/>
                <w:szCs w:val="20"/>
                <w:lang w:eastAsia="hr-HR"/>
              </w:rPr>
              <w:t xml:space="preserve">Krapinsko-zagorske županije </w:t>
            </w:r>
            <w:r w:rsidR="00321C63" w:rsidRPr="007C7821">
              <w:rPr>
                <w:rFonts w:asciiTheme="minorHAnsi" w:eastAsia="Times New Roman" w:hAnsiTheme="minorHAnsi" w:cstheme="minorHAnsi"/>
                <w:sz w:val="20"/>
                <w:szCs w:val="20"/>
                <w:lang w:eastAsia="hr-HR"/>
              </w:rPr>
              <w:t xml:space="preserve"> </w:t>
            </w:r>
            <w:r w:rsidR="00321C63" w:rsidRPr="007C7821">
              <w:rPr>
                <w:rFonts w:asciiTheme="minorHAnsi" w:eastAsia="Times New Roman" w:hAnsiTheme="minorHAnsi" w:cstheme="minorHAnsi"/>
                <w:b/>
                <w:bCs/>
                <w:i/>
                <w:iCs/>
                <w:sz w:val="20"/>
                <w:szCs w:val="20"/>
                <w:u w:val="single"/>
                <w:lang w:eastAsia="hr-HR"/>
              </w:rPr>
              <w:t>(Prilog 7.</w:t>
            </w:r>
            <w:r w:rsidR="00F46D64" w:rsidRPr="007C7821">
              <w:rPr>
                <w:rFonts w:asciiTheme="minorHAnsi" w:eastAsia="Times New Roman" w:hAnsiTheme="minorHAnsi" w:cstheme="minorHAnsi"/>
                <w:b/>
                <w:bCs/>
                <w:i/>
                <w:iCs/>
                <w:sz w:val="20"/>
                <w:szCs w:val="20"/>
                <w:u w:val="single"/>
                <w:lang w:eastAsia="hr-HR"/>
              </w:rPr>
              <w:t>3</w:t>
            </w:r>
            <w:r w:rsidR="00321C63" w:rsidRPr="007C7821">
              <w:rPr>
                <w:rFonts w:asciiTheme="minorHAnsi" w:eastAsia="Times New Roman" w:hAnsiTheme="minorHAnsi" w:cstheme="minorHAnsi"/>
                <w:b/>
                <w:bCs/>
                <w:i/>
                <w:iCs/>
                <w:sz w:val="20"/>
                <w:szCs w:val="20"/>
                <w:u w:val="single"/>
                <w:lang w:eastAsia="hr-HR"/>
              </w:rPr>
              <w:t>.)</w:t>
            </w:r>
          </w:p>
          <w:p w14:paraId="3EF3D9E0" w14:textId="04329ABF" w:rsidR="00321C63" w:rsidRPr="007C7821" w:rsidRDefault="00F46D64" w:rsidP="00B46D1E">
            <w:pPr>
              <w:numPr>
                <w:ilvl w:val="0"/>
                <w:numId w:val="18"/>
              </w:numPr>
              <w:autoSpaceDE w:val="0"/>
              <w:autoSpaceDN w:val="0"/>
              <w:adjustRightInd w:val="0"/>
              <w:spacing w:line="240" w:lineRule="auto"/>
              <w:ind w:left="464" w:hanging="425"/>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Opća</w:t>
            </w:r>
            <w:r w:rsidR="00321C63" w:rsidRPr="007C7821">
              <w:rPr>
                <w:rFonts w:asciiTheme="minorHAnsi" w:eastAsia="Times New Roman" w:hAnsiTheme="minorHAnsi" w:cstheme="minorHAnsi"/>
                <w:sz w:val="20"/>
                <w:szCs w:val="20"/>
                <w:lang w:eastAsia="hr-HR"/>
              </w:rPr>
              <w:t xml:space="preserve"> bolnica </w:t>
            </w:r>
            <w:r w:rsidRPr="007C7821">
              <w:rPr>
                <w:rFonts w:asciiTheme="minorHAnsi" w:eastAsia="Times New Roman" w:hAnsiTheme="minorHAnsi" w:cstheme="minorHAnsi"/>
                <w:sz w:val="20"/>
                <w:szCs w:val="20"/>
                <w:lang w:eastAsia="hr-HR"/>
              </w:rPr>
              <w:t>Zabok i bolnica hrvatskih veterana i Specijalna bolnica za medicinsku rehabilitaciju Stubičke Toplice</w:t>
            </w:r>
            <w:r w:rsidR="00321C63" w:rsidRPr="007C7821">
              <w:rPr>
                <w:rFonts w:asciiTheme="minorHAnsi" w:eastAsia="Times New Roman" w:hAnsiTheme="minorHAnsi" w:cstheme="minorHAnsi"/>
                <w:sz w:val="20"/>
                <w:szCs w:val="20"/>
                <w:lang w:eastAsia="hr-HR"/>
              </w:rPr>
              <w:t xml:space="preserve"> </w:t>
            </w:r>
            <w:r w:rsidR="00321C63" w:rsidRPr="007C7821">
              <w:rPr>
                <w:rFonts w:asciiTheme="minorHAnsi" w:eastAsia="Times New Roman" w:hAnsiTheme="minorHAnsi" w:cstheme="minorHAnsi"/>
                <w:b/>
                <w:bCs/>
                <w:i/>
                <w:iCs/>
                <w:sz w:val="20"/>
                <w:szCs w:val="20"/>
                <w:u w:val="single"/>
                <w:lang w:eastAsia="hr-HR"/>
              </w:rPr>
              <w:t>(Prilog 7.)</w:t>
            </w:r>
          </w:p>
          <w:p w14:paraId="77D9A62D" w14:textId="0E9D83FC" w:rsidR="00805A2A" w:rsidRPr="007C7821" w:rsidRDefault="00D64AE8" w:rsidP="00B46D1E">
            <w:pPr>
              <w:numPr>
                <w:ilvl w:val="0"/>
                <w:numId w:val="18"/>
              </w:numPr>
              <w:autoSpaceDE w:val="0"/>
              <w:autoSpaceDN w:val="0"/>
              <w:adjustRightInd w:val="0"/>
              <w:spacing w:line="240" w:lineRule="auto"/>
              <w:ind w:left="464" w:hanging="425"/>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D</w:t>
            </w:r>
            <w:r w:rsidR="00805A2A" w:rsidRPr="007C7821">
              <w:rPr>
                <w:rFonts w:asciiTheme="minorHAnsi" w:eastAsia="Times New Roman" w:hAnsiTheme="minorHAnsi" w:cstheme="minorHAnsi"/>
                <w:sz w:val="20"/>
                <w:szCs w:val="20"/>
                <w:lang w:eastAsia="hr-HR"/>
              </w:rPr>
              <w:t xml:space="preserve">ruštvo crvenog križa </w:t>
            </w:r>
            <w:r w:rsidRPr="007C7821">
              <w:rPr>
                <w:rFonts w:asciiTheme="minorHAnsi" w:eastAsia="Times New Roman" w:hAnsiTheme="minorHAnsi" w:cstheme="minorHAnsi"/>
                <w:sz w:val="20"/>
                <w:szCs w:val="20"/>
                <w:lang w:eastAsia="hr-HR"/>
              </w:rPr>
              <w:t>Krapinsko-zagorske županije</w:t>
            </w:r>
            <w:r w:rsidR="00805A2A" w:rsidRPr="007C7821">
              <w:rPr>
                <w:rFonts w:asciiTheme="minorHAnsi" w:eastAsia="Times New Roman" w:hAnsiTheme="minorHAnsi" w:cstheme="minorHAnsi"/>
                <w:sz w:val="20"/>
                <w:szCs w:val="20"/>
                <w:lang w:eastAsia="hr-HR"/>
              </w:rPr>
              <w:t xml:space="preserve"> </w:t>
            </w:r>
            <w:r w:rsidR="00321C63" w:rsidRPr="007C7821">
              <w:rPr>
                <w:rFonts w:asciiTheme="minorHAnsi" w:eastAsia="Times New Roman" w:hAnsiTheme="minorHAnsi" w:cstheme="minorHAnsi"/>
                <w:b/>
                <w:bCs/>
                <w:i/>
                <w:iCs/>
                <w:sz w:val="20"/>
                <w:szCs w:val="20"/>
                <w:u w:val="single"/>
                <w:lang w:eastAsia="hr-HR"/>
              </w:rPr>
              <w:t>(Prilog 3.)</w:t>
            </w:r>
          </w:p>
          <w:p w14:paraId="11EDBBFD" w14:textId="0CDDCC7C" w:rsidR="00A743BB" w:rsidRPr="007C7821" w:rsidRDefault="00805A2A" w:rsidP="00B46D1E">
            <w:pPr>
              <w:numPr>
                <w:ilvl w:val="0"/>
                <w:numId w:val="18"/>
              </w:numPr>
              <w:autoSpaceDE w:val="0"/>
              <w:autoSpaceDN w:val="0"/>
              <w:adjustRightInd w:val="0"/>
              <w:spacing w:line="240" w:lineRule="auto"/>
              <w:ind w:left="464" w:hanging="425"/>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HGSS</w:t>
            </w:r>
            <w:r w:rsidR="00544C2F">
              <w:rPr>
                <w:rFonts w:asciiTheme="minorHAnsi" w:eastAsia="Times New Roman" w:hAnsiTheme="minorHAnsi" w:cstheme="minorHAnsi"/>
                <w:sz w:val="20"/>
                <w:szCs w:val="20"/>
                <w:lang w:eastAsia="hr-HR"/>
              </w:rPr>
              <w:t xml:space="preserve"> – Stanica Zlatar Bistrica </w:t>
            </w:r>
            <w:r w:rsidR="00321C63" w:rsidRPr="007C7821">
              <w:rPr>
                <w:rFonts w:asciiTheme="minorHAnsi" w:eastAsia="Times New Roman" w:hAnsiTheme="minorHAnsi" w:cstheme="minorHAnsi"/>
                <w:b/>
                <w:bCs/>
                <w:i/>
                <w:iCs/>
                <w:sz w:val="20"/>
                <w:szCs w:val="20"/>
                <w:u w:val="single"/>
                <w:lang w:eastAsia="hr-HR"/>
              </w:rPr>
              <w:t>(Prilog 4.)</w:t>
            </w:r>
          </w:p>
        </w:tc>
      </w:tr>
      <w:tr w:rsidR="007C7821" w:rsidRPr="007C7821" w14:paraId="73BB10BE" w14:textId="77777777" w:rsidTr="00A12E35">
        <w:trPr>
          <w:trHeight w:val="405"/>
        </w:trPr>
        <w:tc>
          <w:tcPr>
            <w:tcW w:w="289" w:type="pct"/>
            <w:vMerge/>
            <w:tcBorders>
              <w:top w:val="single" w:sz="4" w:space="0" w:color="auto"/>
              <w:left w:val="single" w:sz="4" w:space="0" w:color="auto"/>
              <w:bottom w:val="single" w:sz="4" w:space="0" w:color="auto"/>
              <w:right w:val="single" w:sz="4" w:space="0" w:color="auto"/>
            </w:tcBorders>
            <w:vAlign w:val="center"/>
          </w:tcPr>
          <w:p w14:paraId="1E3E0436" w14:textId="77777777" w:rsidR="00805A2A" w:rsidRPr="007C7821" w:rsidRDefault="00805A2A" w:rsidP="007C7821">
            <w:pPr>
              <w:pStyle w:val="Bezproreda"/>
              <w:jc w:val="center"/>
              <w:rPr>
                <w:rFonts w:asciiTheme="minorHAnsi" w:hAnsiTheme="minorHAnsi" w:cstheme="minorHAnsi"/>
                <w:szCs w:val="20"/>
                <w:lang w:eastAsia="hr-HR"/>
              </w:rPr>
            </w:pPr>
          </w:p>
        </w:tc>
        <w:tc>
          <w:tcPr>
            <w:tcW w:w="825" w:type="pct"/>
            <w:vMerge/>
            <w:tcBorders>
              <w:top w:val="single" w:sz="4" w:space="0" w:color="auto"/>
              <w:left w:val="single" w:sz="4" w:space="0" w:color="auto"/>
              <w:bottom w:val="single" w:sz="4" w:space="0" w:color="auto"/>
              <w:right w:val="single" w:sz="4" w:space="0" w:color="auto"/>
            </w:tcBorders>
            <w:vAlign w:val="center"/>
          </w:tcPr>
          <w:p w14:paraId="4C346109" w14:textId="77777777" w:rsidR="00805A2A" w:rsidRPr="007C7821" w:rsidRDefault="00805A2A" w:rsidP="007C7821">
            <w:pPr>
              <w:pStyle w:val="Bezproreda"/>
              <w:rPr>
                <w:rFonts w:asciiTheme="minorHAnsi" w:hAnsiTheme="minorHAnsi" w:cstheme="minorHAnsi"/>
                <w:szCs w:val="20"/>
                <w:lang w:eastAsia="hr-HR"/>
              </w:rPr>
            </w:pPr>
          </w:p>
        </w:tc>
        <w:tc>
          <w:tcPr>
            <w:tcW w:w="2379" w:type="pct"/>
            <w:tcBorders>
              <w:top w:val="single" w:sz="4" w:space="0" w:color="auto"/>
              <w:left w:val="single" w:sz="4" w:space="0" w:color="auto"/>
              <w:bottom w:val="single" w:sz="4" w:space="0" w:color="auto"/>
              <w:right w:val="single" w:sz="4" w:space="0" w:color="auto"/>
            </w:tcBorders>
            <w:vAlign w:val="center"/>
          </w:tcPr>
          <w:p w14:paraId="107B72CF" w14:textId="77777777" w:rsidR="00805A2A" w:rsidRPr="007C7821" w:rsidRDefault="00805A2A" w:rsidP="007C7821">
            <w:pPr>
              <w:widowControl w:val="0"/>
              <w:tabs>
                <w:tab w:val="left" w:pos="401"/>
              </w:tabs>
              <w:autoSpaceDE w:val="0"/>
              <w:autoSpaceDN w:val="0"/>
              <w:adjustRightInd w:val="0"/>
              <w:spacing w:line="240" w:lineRule="auto"/>
              <w:ind w:left="137"/>
              <w:jc w:val="left"/>
              <w:rPr>
                <w:rFonts w:asciiTheme="minorHAnsi" w:hAnsiTheme="minorHAnsi" w:cstheme="minorHAnsi"/>
                <w:b/>
                <w:bCs/>
                <w:sz w:val="20"/>
                <w:szCs w:val="20"/>
                <w:lang w:eastAsia="hr-HR"/>
              </w:rPr>
            </w:pPr>
            <w:r w:rsidRPr="007C7821">
              <w:rPr>
                <w:rFonts w:asciiTheme="minorHAnsi" w:hAnsiTheme="minorHAnsi" w:cstheme="minorHAnsi"/>
                <w:b/>
                <w:bCs/>
                <w:sz w:val="20"/>
                <w:szCs w:val="20"/>
                <w:lang w:eastAsia="hr-HR"/>
              </w:rPr>
              <w:t>Organizacija pružanja veterinarske pomoći</w:t>
            </w:r>
          </w:p>
          <w:p w14:paraId="6AF02F30" w14:textId="218E4C9A" w:rsidR="00805A2A" w:rsidRPr="007C7821" w:rsidRDefault="00805A2A" w:rsidP="00B46D1E">
            <w:pPr>
              <w:pStyle w:val="Bezproreda"/>
              <w:numPr>
                <w:ilvl w:val="0"/>
                <w:numId w:val="13"/>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Stožer </w:t>
            </w:r>
            <w:r w:rsidR="00B000F1">
              <w:t xml:space="preserve"> </w:t>
            </w:r>
            <w:r w:rsidR="00B000F1" w:rsidRPr="00B000F1">
              <w:rPr>
                <w:rFonts w:asciiTheme="minorHAnsi" w:hAnsiTheme="minorHAnsi" w:cstheme="minorHAnsi"/>
                <w:szCs w:val="20"/>
                <w:lang w:eastAsia="hr-HR"/>
              </w:rPr>
              <w:t xml:space="preserve">civilne zaštite Krapinsko-zagorske županije </w:t>
            </w:r>
            <w:r w:rsidRPr="007C7821">
              <w:rPr>
                <w:rFonts w:asciiTheme="minorHAnsi" w:hAnsiTheme="minorHAnsi" w:cstheme="minorHAnsi"/>
                <w:szCs w:val="20"/>
                <w:lang w:eastAsia="hr-HR"/>
              </w:rPr>
              <w:t>prikuplja informacije o stoci i domaćim životinjama koje su bez nadzora.</w:t>
            </w:r>
          </w:p>
          <w:p w14:paraId="1B4F22ED" w14:textId="26A442AB" w:rsidR="00805A2A" w:rsidRPr="007C7821" w:rsidRDefault="00805A2A" w:rsidP="00B46D1E">
            <w:pPr>
              <w:pStyle w:val="Bezproreda"/>
              <w:numPr>
                <w:ilvl w:val="0"/>
                <w:numId w:val="13"/>
              </w:numPr>
              <w:ind w:left="136" w:hanging="136"/>
              <w:rPr>
                <w:rFonts w:asciiTheme="minorHAnsi" w:hAnsiTheme="minorHAnsi" w:cstheme="minorHAnsi"/>
                <w:szCs w:val="20"/>
              </w:rPr>
            </w:pPr>
            <w:r w:rsidRPr="007C7821">
              <w:rPr>
                <w:rFonts w:asciiTheme="minorHAnsi" w:hAnsiTheme="minorHAnsi" w:cstheme="minorHAnsi"/>
                <w:szCs w:val="20"/>
                <w:lang w:eastAsia="hr-HR"/>
              </w:rPr>
              <w:t xml:space="preserve">Za praćenje stanja i provođenje aktivnosti na sprečavanju nastanka ili širenja zaraznih bolesti zadužene je </w:t>
            </w:r>
            <w:r w:rsidR="00A12E35" w:rsidRPr="007C7821">
              <w:rPr>
                <w:rFonts w:asciiTheme="minorHAnsi" w:hAnsiTheme="minorHAnsi" w:cstheme="minorHAnsi"/>
                <w:szCs w:val="20"/>
                <w:lang w:eastAsia="hr-HR"/>
              </w:rPr>
              <w:t xml:space="preserve">veterinarska </w:t>
            </w:r>
            <w:r w:rsidRPr="007C7821">
              <w:rPr>
                <w:rFonts w:asciiTheme="minorHAnsi" w:hAnsiTheme="minorHAnsi" w:cstheme="minorHAnsi"/>
                <w:szCs w:val="20"/>
                <w:lang w:eastAsia="hr-HR"/>
              </w:rPr>
              <w:t xml:space="preserve">stanica </w:t>
            </w:r>
            <w:r w:rsidR="00D64AE8" w:rsidRPr="007C7821">
              <w:rPr>
                <w:rFonts w:asciiTheme="minorHAnsi" w:hAnsiTheme="minorHAnsi" w:cstheme="minorHAnsi"/>
                <w:szCs w:val="20"/>
                <w:lang w:eastAsia="hr-HR"/>
              </w:rPr>
              <w:t xml:space="preserve">ZAG-VET d.o.o. </w:t>
            </w:r>
          </w:p>
        </w:tc>
        <w:tc>
          <w:tcPr>
            <w:tcW w:w="1506" w:type="pct"/>
            <w:tcBorders>
              <w:top w:val="single" w:sz="4" w:space="0" w:color="auto"/>
              <w:left w:val="single" w:sz="4" w:space="0" w:color="auto"/>
              <w:bottom w:val="single" w:sz="4" w:space="0" w:color="auto"/>
              <w:right w:val="single" w:sz="4" w:space="0" w:color="auto"/>
            </w:tcBorders>
            <w:vAlign w:val="center"/>
          </w:tcPr>
          <w:p w14:paraId="45FB9386" w14:textId="7C5DE14B" w:rsidR="00805A2A" w:rsidRPr="007C7821" w:rsidRDefault="00FD7853" w:rsidP="00B46D1E">
            <w:pPr>
              <w:numPr>
                <w:ilvl w:val="0"/>
                <w:numId w:val="18"/>
              </w:numPr>
              <w:autoSpaceDE w:val="0"/>
              <w:autoSpaceDN w:val="0"/>
              <w:adjustRightInd w:val="0"/>
              <w:spacing w:line="240" w:lineRule="auto"/>
              <w:ind w:left="464" w:hanging="425"/>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ZAG-VET d.o.o.</w:t>
            </w:r>
            <w:r w:rsidR="00D64AE8" w:rsidRPr="007C7821">
              <w:rPr>
                <w:rFonts w:asciiTheme="minorHAnsi" w:eastAsia="Times New Roman" w:hAnsiTheme="minorHAnsi" w:cstheme="minorHAnsi"/>
                <w:sz w:val="20"/>
                <w:szCs w:val="20"/>
                <w:lang w:eastAsia="hr-HR"/>
              </w:rPr>
              <w:t xml:space="preserve"> </w:t>
            </w:r>
            <w:r w:rsidR="00805A2A" w:rsidRPr="007C7821">
              <w:rPr>
                <w:rFonts w:asciiTheme="minorHAnsi" w:eastAsia="Times New Roman" w:hAnsiTheme="minorHAnsi" w:cstheme="minorHAnsi"/>
                <w:sz w:val="20"/>
                <w:szCs w:val="20"/>
                <w:lang w:eastAsia="hr-HR"/>
              </w:rPr>
              <w:t xml:space="preserve"> </w:t>
            </w:r>
            <w:r w:rsidR="00321C63" w:rsidRPr="007C7821">
              <w:rPr>
                <w:rFonts w:asciiTheme="minorHAnsi" w:eastAsia="Times New Roman" w:hAnsiTheme="minorHAnsi" w:cstheme="minorHAnsi"/>
                <w:b/>
                <w:bCs/>
                <w:i/>
                <w:iCs/>
                <w:sz w:val="20"/>
                <w:szCs w:val="20"/>
                <w:u w:val="single"/>
                <w:lang w:eastAsia="hr-HR"/>
              </w:rPr>
              <w:t>(Prilog 7.</w:t>
            </w:r>
            <w:r w:rsidR="00D64AE8" w:rsidRPr="007C7821">
              <w:rPr>
                <w:rFonts w:asciiTheme="minorHAnsi" w:eastAsia="Times New Roman" w:hAnsiTheme="minorHAnsi" w:cstheme="minorHAnsi"/>
                <w:b/>
                <w:bCs/>
                <w:i/>
                <w:iCs/>
                <w:sz w:val="20"/>
                <w:szCs w:val="20"/>
                <w:u w:val="single"/>
                <w:lang w:eastAsia="hr-HR"/>
              </w:rPr>
              <w:t>10</w:t>
            </w:r>
            <w:r w:rsidR="00321C63" w:rsidRPr="007C7821">
              <w:rPr>
                <w:rFonts w:asciiTheme="minorHAnsi" w:eastAsia="Times New Roman" w:hAnsiTheme="minorHAnsi" w:cstheme="minorHAnsi"/>
                <w:b/>
                <w:bCs/>
                <w:i/>
                <w:iCs/>
                <w:sz w:val="20"/>
                <w:szCs w:val="20"/>
                <w:u w:val="single"/>
                <w:lang w:eastAsia="hr-HR"/>
              </w:rPr>
              <w:t>.)</w:t>
            </w:r>
          </w:p>
          <w:p w14:paraId="31A72173" w14:textId="433A4959" w:rsidR="00805A2A" w:rsidRPr="007C7821" w:rsidRDefault="00A743BB" w:rsidP="00B46D1E">
            <w:pPr>
              <w:numPr>
                <w:ilvl w:val="0"/>
                <w:numId w:val="18"/>
              </w:numPr>
              <w:autoSpaceDE w:val="0"/>
              <w:autoSpaceDN w:val="0"/>
              <w:adjustRightInd w:val="0"/>
              <w:spacing w:line="240" w:lineRule="auto"/>
              <w:ind w:left="464" w:hanging="425"/>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l</w:t>
            </w:r>
            <w:r w:rsidR="00805A2A" w:rsidRPr="007C7821">
              <w:rPr>
                <w:rFonts w:asciiTheme="minorHAnsi" w:eastAsia="Times New Roman" w:hAnsiTheme="minorHAnsi" w:cstheme="minorHAnsi"/>
                <w:sz w:val="20"/>
                <w:szCs w:val="20"/>
                <w:lang w:eastAsia="hr-HR"/>
              </w:rPr>
              <w:t xml:space="preserve">ovačke udruge </w:t>
            </w:r>
            <w:r w:rsidR="0001764E" w:rsidRPr="0001764E">
              <w:rPr>
                <w:rFonts w:asciiTheme="minorHAnsi" w:eastAsia="Times New Roman" w:hAnsiTheme="minorHAnsi" w:cstheme="minorHAnsi"/>
                <w:sz w:val="20"/>
                <w:szCs w:val="20"/>
                <w:lang w:eastAsia="hr-HR"/>
              </w:rPr>
              <w:t>(angažirane od strane JLS-a)</w:t>
            </w:r>
          </w:p>
        </w:tc>
      </w:tr>
      <w:tr w:rsidR="007C7821" w:rsidRPr="007C7821" w14:paraId="23E5D633" w14:textId="77777777" w:rsidTr="00A12E35">
        <w:trPr>
          <w:trHeight w:val="1364"/>
        </w:trPr>
        <w:tc>
          <w:tcPr>
            <w:tcW w:w="289" w:type="pct"/>
            <w:tcBorders>
              <w:top w:val="single" w:sz="4" w:space="0" w:color="auto"/>
              <w:left w:val="single" w:sz="6" w:space="0" w:color="auto"/>
              <w:bottom w:val="single" w:sz="6" w:space="0" w:color="auto"/>
              <w:right w:val="single" w:sz="6" w:space="0" w:color="auto"/>
            </w:tcBorders>
            <w:vAlign w:val="center"/>
          </w:tcPr>
          <w:p w14:paraId="6A7E2C4D" w14:textId="77777777" w:rsidR="00805A2A" w:rsidRPr="007C7821" w:rsidRDefault="00805A2A" w:rsidP="007C7821">
            <w:pPr>
              <w:pStyle w:val="Bezproreda"/>
              <w:jc w:val="center"/>
              <w:rPr>
                <w:rFonts w:asciiTheme="minorHAnsi" w:hAnsiTheme="minorHAnsi" w:cstheme="minorHAnsi"/>
                <w:szCs w:val="20"/>
                <w:lang w:eastAsia="hr-HR"/>
              </w:rPr>
            </w:pPr>
            <w:r w:rsidRPr="007C7821">
              <w:rPr>
                <w:rFonts w:asciiTheme="minorHAnsi" w:hAnsiTheme="minorHAnsi" w:cstheme="minorHAnsi"/>
                <w:szCs w:val="20"/>
                <w:lang w:eastAsia="hr-HR"/>
              </w:rPr>
              <w:t>3.</w:t>
            </w:r>
          </w:p>
        </w:tc>
        <w:tc>
          <w:tcPr>
            <w:tcW w:w="825" w:type="pct"/>
            <w:tcBorders>
              <w:top w:val="single" w:sz="4" w:space="0" w:color="auto"/>
              <w:left w:val="single" w:sz="6" w:space="0" w:color="auto"/>
              <w:bottom w:val="single" w:sz="6" w:space="0" w:color="auto"/>
              <w:right w:val="single" w:sz="6" w:space="0" w:color="auto"/>
            </w:tcBorders>
            <w:vAlign w:val="center"/>
          </w:tcPr>
          <w:p w14:paraId="057679BE" w14:textId="77777777" w:rsidR="00805A2A" w:rsidRPr="007C7821" w:rsidRDefault="00805A2A" w:rsidP="007C7821">
            <w:pPr>
              <w:pStyle w:val="Bezproreda"/>
              <w:rPr>
                <w:rFonts w:asciiTheme="minorHAnsi" w:hAnsiTheme="minorHAnsi" w:cstheme="minorHAnsi"/>
                <w:szCs w:val="20"/>
                <w:lang w:eastAsia="hr-HR"/>
              </w:rPr>
            </w:pPr>
            <w:r w:rsidRPr="007C7821">
              <w:rPr>
                <w:rFonts w:asciiTheme="minorHAnsi" w:hAnsiTheme="minorHAnsi" w:cstheme="minorHAnsi"/>
                <w:szCs w:val="20"/>
                <w:lang w:eastAsia="hr-HR"/>
              </w:rPr>
              <w:t>Pregled raspoloživih operativnih kapaciteta za otklanjanje posljedica od ekstremnih vremenskih uvjeta s utvrđenim zadaćama</w:t>
            </w:r>
          </w:p>
        </w:tc>
        <w:tc>
          <w:tcPr>
            <w:tcW w:w="2379" w:type="pct"/>
            <w:tcBorders>
              <w:top w:val="single" w:sz="4" w:space="0" w:color="auto"/>
              <w:left w:val="single" w:sz="6" w:space="0" w:color="auto"/>
              <w:bottom w:val="single" w:sz="6" w:space="0" w:color="auto"/>
              <w:right w:val="single" w:sz="6" w:space="0" w:color="auto"/>
            </w:tcBorders>
            <w:vAlign w:val="center"/>
          </w:tcPr>
          <w:p w14:paraId="2D29137D" w14:textId="29194534" w:rsidR="00805A2A" w:rsidRPr="007C7821" w:rsidRDefault="00805A2A" w:rsidP="007C7821">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7C7821">
              <w:rPr>
                <w:rFonts w:asciiTheme="minorHAnsi" w:hAnsiTheme="minorHAnsi" w:cstheme="minorHAnsi"/>
                <w:sz w:val="20"/>
                <w:szCs w:val="20"/>
                <w:lang w:eastAsia="hr-HR"/>
              </w:rPr>
              <w:t xml:space="preserve">MTS operativnih snaga i pravnih osoba od interesa za </w:t>
            </w:r>
            <w:r w:rsidR="00D64AE8" w:rsidRPr="007C7821">
              <w:rPr>
                <w:rFonts w:asciiTheme="minorHAnsi" w:hAnsiTheme="minorHAnsi" w:cstheme="minorHAnsi"/>
                <w:sz w:val="20"/>
                <w:szCs w:val="20"/>
                <w:lang w:eastAsia="hr-HR"/>
              </w:rPr>
              <w:t>civilnu zaštitu</w:t>
            </w:r>
          </w:p>
        </w:tc>
        <w:tc>
          <w:tcPr>
            <w:tcW w:w="1506" w:type="pct"/>
            <w:tcBorders>
              <w:top w:val="single" w:sz="4" w:space="0" w:color="auto"/>
              <w:left w:val="single" w:sz="6" w:space="0" w:color="auto"/>
              <w:bottom w:val="single" w:sz="6" w:space="0" w:color="auto"/>
              <w:right w:val="single" w:sz="6" w:space="0" w:color="auto"/>
            </w:tcBorders>
            <w:vAlign w:val="center"/>
          </w:tcPr>
          <w:p w14:paraId="1BDD755C" w14:textId="1B2D8C94" w:rsidR="00805A2A" w:rsidRPr="007C7821" w:rsidRDefault="00805A2A"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7C7821">
              <w:rPr>
                <w:rFonts w:asciiTheme="minorHAnsi" w:hAnsiTheme="minorHAnsi" w:cstheme="minorHAnsi"/>
                <w:sz w:val="20"/>
                <w:szCs w:val="20"/>
              </w:rPr>
              <w:t>Vatrogasna zajednica</w:t>
            </w:r>
            <w:r w:rsidR="00A743BB" w:rsidRPr="007C7821">
              <w:rPr>
                <w:rFonts w:asciiTheme="minorHAnsi" w:hAnsiTheme="minorHAnsi" w:cstheme="minorHAnsi"/>
                <w:sz w:val="20"/>
                <w:szCs w:val="20"/>
              </w:rPr>
              <w:t xml:space="preserve"> </w:t>
            </w:r>
            <w:r w:rsidR="00FF64DA" w:rsidRPr="007C7821">
              <w:rPr>
                <w:rFonts w:asciiTheme="minorHAnsi" w:hAnsiTheme="minorHAnsi" w:cstheme="minorHAnsi"/>
                <w:sz w:val="20"/>
                <w:szCs w:val="20"/>
              </w:rPr>
              <w:t>Krapinsko-zagorske županije</w:t>
            </w:r>
            <w:r w:rsidR="00321C63" w:rsidRPr="007C7821">
              <w:rPr>
                <w:rFonts w:asciiTheme="minorHAnsi" w:hAnsiTheme="minorHAnsi" w:cstheme="minorHAnsi"/>
                <w:sz w:val="20"/>
                <w:szCs w:val="20"/>
              </w:rPr>
              <w:t xml:space="preserve"> </w:t>
            </w:r>
            <w:r w:rsidR="00321C63" w:rsidRPr="007C7821">
              <w:rPr>
                <w:rFonts w:asciiTheme="minorHAnsi" w:hAnsiTheme="minorHAnsi" w:cstheme="minorHAnsi"/>
                <w:b/>
                <w:bCs/>
                <w:i/>
                <w:iCs/>
                <w:sz w:val="20"/>
                <w:szCs w:val="20"/>
                <w:u w:val="single"/>
              </w:rPr>
              <w:t>(Prilog 2.)</w:t>
            </w:r>
          </w:p>
          <w:p w14:paraId="19EC00D3" w14:textId="25F06602" w:rsidR="00805A2A" w:rsidRPr="007C7821" w:rsidRDefault="00805A2A" w:rsidP="00B46D1E">
            <w:pPr>
              <w:pStyle w:val="Odlomakpopisa"/>
              <w:numPr>
                <w:ilvl w:val="0"/>
                <w:numId w:val="18"/>
              </w:numPr>
              <w:autoSpaceDE w:val="0"/>
              <w:autoSpaceDN w:val="0"/>
              <w:adjustRightInd w:val="0"/>
              <w:ind w:left="317" w:hanging="284"/>
              <w:contextualSpacing/>
              <w:rPr>
                <w:rFonts w:asciiTheme="minorHAnsi" w:hAnsiTheme="minorHAnsi" w:cstheme="minorHAnsi"/>
                <w:sz w:val="20"/>
                <w:szCs w:val="20"/>
              </w:rPr>
            </w:pPr>
            <w:r w:rsidRPr="007C7821">
              <w:rPr>
                <w:rFonts w:asciiTheme="minorHAnsi" w:hAnsiTheme="minorHAnsi" w:cstheme="minorHAnsi"/>
                <w:sz w:val="20"/>
                <w:szCs w:val="20"/>
              </w:rPr>
              <w:t xml:space="preserve">vlasnici objekata kritične infrastrukture </w:t>
            </w:r>
            <w:r w:rsidR="00321C63" w:rsidRPr="007C7821">
              <w:rPr>
                <w:rFonts w:asciiTheme="minorHAnsi" w:hAnsiTheme="minorHAnsi" w:cstheme="minorHAnsi"/>
                <w:b/>
                <w:bCs/>
                <w:i/>
                <w:iCs/>
                <w:sz w:val="20"/>
                <w:szCs w:val="20"/>
                <w:u w:val="single"/>
              </w:rPr>
              <w:t>(Prilog 7.</w:t>
            </w:r>
            <w:r w:rsidR="00D64AE8" w:rsidRPr="007C7821">
              <w:rPr>
                <w:rFonts w:asciiTheme="minorHAnsi" w:hAnsiTheme="minorHAnsi" w:cstheme="minorHAnsi"/>
                <w:b/>
                <w:bCs/>
                <w:i/>
                <w:iCs/>
                <w:sz w:val="20"/>
                <w:szCs w:val="20"/>
                <w:u w:val="single"/>
              </w:rPr>
              <w:t>7</w:t>
            </w:r>
            <w:r w:rsidR="00321C63" w:rsidRPr="007C7821">
              <w:rPr>
                <w:rFonts w:asciiTheme="minorHAnsi" w:hAnsiTheme="minorHAnsi" w:cstheme="minorHAnsi"/>
                <w:b/>
                <w:bCs/>
                <w:i/>
                <w:iCs/>
                <w:sz w:val="20"/>
                <w:szCs w:val="20"/>
                <w:u w:val="single"/>
              </w:rPr>
              <w:t>.,</w:t>
            </w:r>
            <w:r w:rsidR="00D64AE8" w:rsidRPr="007C7821">
              <w:rPr>
                <w:rFonts w:asciiTheme="minorHAnsi" w:hAnsiTheme="minorHAnsi" w:cstheme="minorHAnsi"/>
                <w:b/>
                <w:bCs/>
                <w:i/>
                <w:iCs/>
                <w:sz w:val="20"/>
                <w:szCs w:val="20"/>
                <w:u w:val="single"/>
              </w:rPr>
              <w:t>7.8.,8.9  10</w:t>
            </w:r>
            <w:r w:rsidR="00C03ED6">
              <w:rPr>
                <w:rFonts w:asciiTheme="minorHAnsi" w:hAnsiTheme="minorHAnsi" w:cstheme="minorHAnsi"/>
                <w:b/>
                <w:bCs/>
                <w:i/>
                <w:iCs/>
                <w:sz w:val="20"/>
                <w:szCs w:val="20"/>
                <w:u w:val="single"/>
              </w:rPr>
              <w:t xml:space="preserve">. </w:t>
            </w:r>
            <w:r w:rsidR="00FD7853" w:rsidRPr="007C7821">
              <w:rPr>
                <w:rFonts w:asciiTheme="minorHAnsi" w:hAnsiTheme="minorHAnsi" w:cstheme="minorHAnsi"/>
                <w:b/>
                <w:bCs/>
                <w:i/>
                <w:iCs/>
                <w:sz w:val="20"/>
                <w:szCs w:val="20"/>
                <w:u w:val="single"/>
              </w:rPr>
              <w:t>i 11</w:t>
            </w:r>
            <w:r w:rsidR="00C03ED6">
              <w:rPr>
                <w:rFonts w:asciiTheme="minorHAnsi" w:hAnsiTheme="minorHAnsi" w:cstheme="minorHAnsi"/>
                <w:b/>
                <w:bCs/>
                <w:i/>
                <w:iCs/>
                <w:sz w:val="20"/>
                <w:szCs w:val="20"/>
                <w:u w:val="single"/>
              </w:rPr>
              <w:t>.</w:t>
            </w:r>
            <w:r w:rsidR="00321C63" w:rsidRPr="007C7821">
              <w:rPr>
                <w:rFonts w:asciiTheme="minorHAnsi" w:hAnsiTheme="minorHAnsi" w:cstheme="minorHAnsi"/>
                <w:b/>
                <w:bCs/>
                <w:i/>
                <w:iCs/>
                <w:sz w:val="20"/>
                <w:szCs w:val="20"/>
                <w:u w:val="single"/>
              </w:rPr>
              <w:t>)</w:t>
            </w:r>
          </w:p>
          <w:p w14:paraId="0DE84D30" w14:textId="3CCB3149" w:rsidR="00805A2A" w:rsidRPr="007C7821" w:rsidRDefault="00805A2A" w:rsidP="007C7821">
            <w:pPr>
              <w:pStyle w:val="Odlomakpopisa"/>
              <w:autoSpaceDE w:val="0"/>
              <w:autoSpaceDN w:val="0"/>
              <w:adjustRightInd w:val="0"/>
              <w:ind w:left="317"/>
              <w:contextualSpacing/>
              <w:rPr>
                <w:rFonts w:asciiTheme="minorHAnsi" w:hAnsiTheme="minorHAnsi" w:cstheme="minorHAnsi"/>
                <w:sz w:val="20"/>
                <w:szCs w:val="20"/>
              </w:rPr>
            </w:pPr>
          </w:p>
        </w:tc>
      </w:tr>
      <w:tr w:rsidR="007C7821" w:rsidRPr="007C7821" w14:paraId="7A4454B9" w14:textId="77777777" w:rsidTr="00A12E35">
        <w:trPr>
          <w:trHeight w:val="550"/>
        </w:trPr>
        <w:tc>
          <w:tcPr>
            <w:tcW w:w="289" w:type="pct"/>
            <w:tcBorders>
              <w:top w:val="single" w:sz="6" w:space="0" w:color="auto"/>
              <w:left w:val="single" w:sz="6" w:space="0" w:color="auto"/>
              <w:bottom w:val="single" w:sz="6" w:space="0" w:color="auto"/>
              <w:right w:val="single" w:sz="6" w:space="0" w:color="auto"/>
            </w:tcBorders>
            <w:vAlign w:val="center"/>
          </w:tcPr>
          <w:p w14:paraId="43571900" w14:textId="77777777" w:rsidR="00805A2A" w:rsidRPr="007C7821" w:rsidRDefault="00805A2A" w:rsidP="007C7821">
            <w:pPr>
              <w:pStyle w:val="Bezproreda"/>
              <w:jc w:val="center"/>
              <w:rPr>
                <w:rFonts w:asciiTheme="minorHAnsi" w:hAnsiTheme="minorHAnsi" w:cstheme="minorHAnsi"/>
                <w:szCs w:val="20"/>
                <w:lang w:eastAsia="hr-HR"/>
              </w:rPr>
            </w:pPr>
            <w:r w:rsidRPr="007C7821">
              <w:rPr>
                <w:rFonts w:asciiTheme="minorHAnsi" w:hAnsiTheme="minorHAnsi" w:cstheme="minorHAnsi"/>
                <w:szCs w:val="20"/>
                <w:lang w:eastAsia="hr-HR"/>
              </w:rPr>
              <w:t>4.</w:t>
            </w:r>
          </w:p>
        </w:tc>
        <w:tc>
          <w:tcPr>
            <w:tcW w:w="825" w:type="pct"/>
            <w:tcBorders>
              <w:top w:val="single" w:sz="6" w:space="0" w:color="auto"/>
              <w:left w:val="single" w:sz="6" w:space="0" w:color="auto"/>
              <w:bottom w:val="single" w:sz="6" w:space="0" w:color="auto"/>
              <w:right w:val="single" w:sz="6" w:space="0" w:color="auto"/>
            </w:tcBorders>
            <w:vAlign w:val="center"/>
          </w:tcPr>
          <w:p w14:paraId="7F66F0DC" w14:textId="77777777" w:rsidR="00805A2A" w:rsidRPr="007C7821" w:rsidRDefault="00805A2A" w:rsidP="007C7821">
            <w:pPr>
              <w:pStyle w:val="Bezproreda"/>
              <w:rPr>
                <w:rFonts w:asciiTheme="minorHAnsi" w:hAnsiTheme="minorHAnsi" w:cstheme="minorHAnsi"/>
                <w:szCs w:val="20"/>
                <w:lang w:eastAsia="hr-HR"/>
              </w:rPr>
            </w:pPr>
            <w:r w:rsidRPr="007C7821">
              <w:rPr>
                <w:rFonts w:asciiTheme="minorHAnsi" w:hAnsiTheme="minorHAnsi" w:cstheme="minorHAnsi"/>
                <w:szCs w:val="20"/>
                <w:lang w:eastAsia="hr-HR"/>
              </w:rPr>
              <w:t>Troškovi angažiranih pravnih osoba i redovnih službi</w:t>
            </w:r>
          </w:p>
        </w:tc>
        <w:tc>
          <w:tcPr>
            <w:tcW w:w="2379" w:type="pct"/>
            <w:tcBorders>
              <w:top w:val="single" w:sz="6" w:space="0" w:color="auto"/>
              <w:left w:val="single" w:sz="6" w:space="0" w:color="auto"/>
              <w:bottom w:val="single" w:sz="6" w:space="0" w:color="auto"/>
              <w:right w:val="single" w:sz="6" w:space="0" w:color="auto"/>
            </w:tcBorders>
            <w:vAlign w:val="center"/>
          </w:tcPr>
          <w:p w14:paraId="2B331C4A" w14:textId="19FD7265" w:rsidR="00805A2A" w:rsidRPr="007C7821" w:rsidRDefault="00805A2A" w:rsidP="007C7821">
            <w:pPr>
              <w:numPr>
                <w:ilvl w:val="0"/>
                <w:numId w:val="3"/>
              </w:numPr>
              <w:spacing w:line="240" w:lineRule="auto"/>
              <w:ind w:left="176" w:hanging="142"/>
              <w:jc w:val="left"/>
              <w:rPr>
                <w:rFonts w:asciiTheme="minorHAnsi" w:hAnsiTheme="minorHAnsi" w:cstheme="minorHAnsi"/>
                <w:sz w:val="20"/>
                <w:szCs w:val="20"/>
                <w:lang w:eastAsia="hr-HR"/>
              </w:rPr>
            </w:pPr>
            <w:r w:rsidRPr="007C7821">
              <w:rPr>
                <w:rFonts w:asciiTheme="minorHAnsi" w:hAnsiTheme="minorHAnsi" w:cstheme="minorHAnsi"/>
                <w:sz w:val="20"/>
                <w:szCs w:val="20"/>
                <w:lang w:eastAsia="hr-HR"/>
              </w:rPr>
              <w:t xml:space="preserve">Troškovi aktiviranja snaga </w:t>
            </w:r>
            <w:r w:rsidR="00B000F1">
              <w:rPr>
                <w:rFonts w:asciiTheme="minorHAnsi" w:hAnsiTheme="minorHAnsi" w:cstheme="minorHAnsi"/>
                <w:sz w:val="20"/>
                <w:szCs w:val="20"/>
                <w:lang w:eastAsia="hr-HR"/>
              </w:rPr>
              <w:t xml:space="preserve">sustava civilne zaštite </w:t>
            </w:r>
            <w:r w:rsidRPr="007C7821">
              <w:rPr>
                <w:rFonts w:asciiTheme="minorHAnsi" w:hAnsiTheme="minorHAnsi" w:cstheme="minorHAnsi"/>
                <w:sz w:val="20"/>
                <w:szCs w:val="20"/>
                <w:lang w:eastAsia="hr-HR"/>
              </w:rPr>
              <w:t xml:space="preserve">koje su u ingerenciji </w:t>
            </w:r>
            <w:r w:rsidR="00A743BB" w:rsidRPr="007C7821">
              <w:rPr>
                <w:rFonts w:asciiTheme="minorHAnsi" w:hAnsiTheme="minorHAnsi" w:cstheme="minorHAnsi"/>
                <w:sz w:val="20"/>
                <w:szCs w:val="20"/>
                <w:lang w:eastAsia="hr-HR"/>
              </w:rPr>
              <w:t>Županije</w:t>
            </w:r>
            <w:r w:rsidRPr="007C7821">
              <w:rPr>
                <w:rFonts w:asciiTheme="minorHAnsi" w:hAnsiTheme="minorHAnsi" w:cstheme="minorHAnsi"/>
                <w:sz w:val="20"/>
                <w:szCs w:val="20"/>
                <w:lang w:eastAsia="hr-HR"/>
              </w:rPr>
              <w:t xml:space="preserve"> snosi </w:t>
            </w:r>
            <w:r w:rsidR="00A743BB" w:rsidRPr="007C7821">
              <w:rPr>
                <w:rFonts w:asciiTheme="minorHAnsi" w:hAnsiTheme="minorHAnsi" w:cstheme="minorHAnsi"/>
                <w:sz w:val="20"/>
                <w:szCs w:val="20"/>
                <w:lang w:eastAsia="hr-HR"/>
              </w:rPr>
              <w:t>Županija</w:t>
            </w:r>
            <w:r w:rsidR="00C56172">
              <w:rPr>
                <w:rFonts w:asciiTheme="minorHAnsi" w:hAnsiTheme="minorHAnsi" w:cstheme="minorHAnsi"/>
                <w:sz w:val="20"/>
                <w:szCs w:val="20"/>
                <w:lang w:eastAsia="hr-HR"/>
              </w:rPr>
              <w:t>.</w:t>
            </w:r>
          </w:p>
        </w:tc>
        <w:tc>
          <w:tcPr>
            <w:tcW w:w="1506" w:type="pct"/>
            <w:tcBorders>
              <w:top w:val="single" w:sz="6" w:space="0" w:color="auto"/>
              <w:left w:val="single" w:sz="6" w:space="0" w:color="auto"/>
              <w:bottom w:val="single" w:sz="6" w:space="0" w:color="auto"/>
              <w:right w:val="single" w:sz="6" w:space="0" w:color="auto"/>
            </w:tcBorders>
            <w:vAlign w:val="center"/>
          </w:tcPr>
          <w:p w14:paraId="1D12EE15" w14:textId="77F16826" w:rsidR="00805A2A" w:rsidRPr="00C56172" w:rsidRDefault="00C56172" w:rsidP="00C56172">
            <w:pPr>
              <w:pStyle w:val="Odlomakpopisa"/>
              <w:numPr>
                <w:ilvl w:val="0"/>
                <w:numId w:val="90"/>
              </w:numPr>
              <w:autoSpaceDE w:val="0"/>
              <w:autoSpaceDN w:val="0"/>
              <w:adjustRightInd w:val="0"/>
              <w:ind w:left="357" w:hanging="357"/>
              <w:contextualSpacing/>
              <w:rPr>
                <w:rFonts w:asciiTheme="minorHAnsi" w:hAnsiTheme="minorHAnsi" w:cstheme="minorHAnsi"/>
                <w:sz w:val="20"/>
                <w:szCs w:val="20"/>
              </w:rPr>
            </w:pPr>
            <w:r w:rsidRPr="00C56172">
              <w:rPr>
                <w:rFonts w:asciiTheme="minorHAnsi" w:hAnsiTheme="minorHAnsi" w:cstheme="minorHAnsi"/>
                <w:b/>
                <w:bCs/>
                <w:i/>
                <w:iCs/>
                <w:sz w:val="20"/>
                <w:szCs w:val="20"/>
                <w:u w:val="single"/>
              </w:rPr>
              <w:t>(Prilog 27.)</w:t>
            </w:r>
          </w:p>
        </w:tc>
      </w:tr>
      <w:bookmarkEnd w:id="159"/>
    </w:tbl>
    <w:p w14:paraId="78264B73" w14:textId="7D407054" w:rsidR="00805A2A" w:rsidRPr="00EE3F18" w:rsidRDefault="00805A2A" w:rsidP="004E4442">
      <w:pPr>
        <w:spacing w:line="240" w:lineRule="auto"/>
        <w:rPr>
          <w:rFonts w:cs="Calibri"/>
          <w:sz w:val="20"/>
          <w:szCs w:val="20"/>
        </w:rPr>
        <w:sectPr w:rsidR="00805A2A" w:rsidRPr="00EE3F18" w:rsidSect="007851FE">
          <w:pgSz w:w="16838" w:h="11906" w:orient="landscape"/>
          <w:pgMar w:top="1418" w:right="992" w:bottom="1418" w:left="1418" w:header="709" w:footer="709" w:gutter="0"/>
          <w:cols w:space="708"/>
          <w:titlePg/>
          <w:docGrid w:linePitch="360"/>
        </w:sectPr>
      </w:pPr>
    </w:p>
    <w:p w14:paraId="2B616410" w14:textId="49F31F2A" w:rsidR="00A743BB" w:rsidRDefault="00A743BB" w:rsidP="00232FAB">
      <w:pPr>
        <w:pStyle w:val="Naslov2"/>
        <w:spacing w:before="0"/>
        <w:ind w:left="578" w:hanging="578"/>
      </w:pPr>
      <w:bookmarkStart w:id="160" w:name="_Toc45607944"/>
      <w:bookmarkStart w:id="161" w:name="_Toc51566527"/>
      <w:r w:rsidRPr="00EE3F18">
        <w:lastRenderedPageBreak/>
        <w:t>MJERE CIVILNE ZAŠTITE OD EPIDEMIJA i pandemija</w:t>
      </w:r>
      <w:bookmarkEnd w:id="160"/>
      <w:bookmarkEnd w:id="161"/>
      <w:r w:rsidRPr="00EE3F18">
        <w:t xml:space="preserve"> </w:t>
      </w:r>
    </w:p>
    <w:p w14:paraId="0EFF5F2F" w14:textId="01C664D5" w:rsidR="00C63852" w:rsidRDefault="00C63852" w:rsidP="00736086">
      <w:pPr>
        <w:pStyle w:val="Odlomakpopisa11"/>
      </w:pPr>
      <w:r w:rsidRPr="00C63852">
        <w:t>Epidemijom zarazne bolesti</w:t>
      </w:r>
      <w:r w:rsidR="00736086">
        <w:t xml:space="preserve"> </w:t>
      </w:r>
      <w:r w:rsidRPr="00C63852">
        <w:t>smatra se porast oboljenja od zarazne bolesti neuobičajen po</w:t>
      </w:r>
      <w:r w:rsidR="00736086">
        <w:t xml:space="preserve"> </w:t>
      </w:r>
      <w:r w:rsidRPr="00C63852">
        <w:t>broju slučajeva, vremenu, mjestu i zahvaćenom pučanstvu te neuobičajeno povećanje broja oboljenja s komplikacijama ili smrtnim ishodom, kao i pojava dvaju ili više međusobno povezanih oboljenja od zarazne bolesti, koja se nikada ili više godina nisu pojavljivala na jednom području te pojava većeg broja oboljenja čiji je uzročnik nepoznat, a prati ih febrilno stanje.</w:t>
      </w:r>
    </w:p>
    <w:p w14:paraId="331702AA" w14:textId="3855AE5E" w:rsidR="00736086" w:rsidRDefault="00736086" w:rsidP="00736086">
      <w:pPr>
        <w:pStyle w:val="Odlomakpopisa11"/>
      </w:pPr>
      <w:r>
        <w:t xml:space="preserve">Krapinsko-zagorska županija obavezna je sukladno Zakonu o </w:t>
      </w:r>
      <w:r w:rsidRPr="00736086">
        <w:t>zaštiti pučanstva od zaraznih bolesti</w:t>
      </w:r>
      <w:r>
        <w:t xml:space="preserve"> („Narodne novine“, broj </w:t>
      </w:r>
      <w:r w:rsidRPr="00736086">
        <w:t>79/07, 113/08, 43/09, 130/17, 114/18, 47/20</w:t>
      </w:r>
      <w:r>
        <w:t>), o</w:t>
      </w:r>
      <w:r w:rsidRPr="00736086">
        <w:t>sigurati provođenje mjera za zaštitu pučanstva od zaraznih bolesti te sredstva za njihovo provođenje kao i stručni nadzor nad provođenjem tih mjera.</w:t>
      </w:r>
    </w:p>
    <w:p w14:paraId="5ABF3513" w14:textId="77777777" w:rsidR="00736086" w:rsidRDefault="00736086" w:rsidP="00736086">
      <w:pPr>
        <w:pStyle w:val="Odlomakpopisa11"/>
      </w:pPr>
      <w:r>
        <w:t>Zaštita pučanstva od zaraznih bolesti ostvaruje se obveznim mjerama za sprečavanje i suzbijanje zaraznih bolesti koje mogu biti:</w:t>
      </w:r>
    </w:p>
    <w:p w14:paraId="7463EFFE" w14:textId="064DADB8" w:rsidR="00736086" w:rsidRPr="00736086" w:rsidRDefault="00736086" w:rsidP="00736086">
      <w:pPr>
        <w:pStyle w:val="Odlomakpopisa11"/>
        <w:numPr>
          <w:ilvl w:val="0"/>
          <w:numId w:val="92"/>
        </w:numPr>
        <w:spacing w:after="0"/>
      </w:pPr>
      <w:r w:rsidRPr="00736086">
        <w:t>opće mjere,</w:t>
      </w:r>
    </w:p>
    <w:p w14:paraId="38FAD82A" w14:textId="7CE906FA" w:rsidR="00736086" w:rsidRPr="00736086" w:rsidRDefault="00736086" w:rsidP="00736086">
      <w:pPr>
        <w:pStyle w:val="Odlomakpopisa11"/>
        <w:numPr>
          <w:ilvl w:val="0"/>
          <w:numId w:val="92"/>
        </w:numPr>
        <w:spacing w:after="0"/>
      </w:pPr>
      <w:r w:rsidRPr="00736086">
        <w:t>posebne mjere,</w:t>
      </w:r>
    </w:p>
    <w:p w14:paraId="0A438486" w14:textId="12BDADF1" w:rsidR="00736086" w:rsidRPr="00736086" w:rsidRDefault="00736086" w:rsidP="00736086">
      <w:pPr>
        <w:pStyle w:val="Odlomakpopisa11"/>
        <w:numPr>
          <w:ilvl w:val="0"/>
          <w:numId w:val="92"/>
        </w:numPr>
        <w:spacing w:after="0"/>
      </w:pPr>
      <w:r w:rsidRPr="00736086">
        <w:t>sigurnosne mjere,</w:t>
      </w:r>
    </w:p>
    <w:p w14:paraId="409347C2" w14:textId="71A7CA43" w:rsidR="00736086" w:rsidRPr="00736086" w:rsidRDefault="00736086" w:rsidP="00736086">
      <w:pPr>
        <w:pStyle w:val="Odlomakpopisa11"/>
        <w:numPr>
          <w:ilvl w:val="0"/>
          <w:numId w:val="92"/>
        </w:numPr>
      </w:pPr>
      <w:r w:rsidRPr="00736086">
        <w:t>ostale mjere</w:t>
      </w:r>
      <w:r>
        <w:t>.</w:t>
      </w:r>
    </w:p>
    <w:p w14:paraId="2FE1EAD6" w14:textId="77777777" w:rsidR="00736086" w:rsidRDefault="00736086" w:rsidP="00736086">
      <w:pPr>
        <w:pStyle w:val="Odlomakpopisa11"/>
      </w:pPr>
      <w:r w:rsidRPr="00736086">
        <w:rPr>
          <w:b/>
          <w:bCs/>
        </w:rPr>
        <w:t>Opće mjere</w:t>
      </w:r>
      <w:r>
        <w:t xml:space="preserve"> za sprečavanje i suzbijanje zaraznih bolesti provode se u objektima koji podliježu sanitarnom nadzoru, odnosno u građevinama, postrojenjima, prostorima, prostorijama, na uređajima i opremi osoba koje obavljaju gospodarske djelatnosti i u djelatnostima na području zdravstva, odgoja, obrazovanja, socijalne skrbi, ugostiteljstva, turizma, obrta i usluga, športa i rekreacije, objektima za javnu vodoopskrbu i uklanjanje otpadnih voda te deponijima za odlaganje komunalnog otpada, u djelatnosti javnog prometa, u i oko stambenih objekata, na javnim površinama i javnim objektima u gradovima i naseljima te drugim objektima od javnozdravstvene i komunalne važnosti.</w:t>
      </w:r>
    </w:p>
    <w:p w14:paraId="08FAD71B" w14:textId="77777777" w:rsidR="00736086" w:rsidRDefault="00736086" w:rsidP="00736086">
      <w:pPr>
        <w:pStyle w:val="Odlomakpopisa11"/>
      </w:pPr>
      <w:r>
        <w:t>Opće mjere za sprečavanje i suzbijanje zaraznih bolesti su:</w:t>
      </w:r>
    </w:p>
    <w:p w14:paraId="1A1AE59A" w14:textId="367BB4B6" w:rsidR="00736086" w:rsidRPr="00736086" w:rsidRDefault="00736086" w:rsidP="00736086">
      <w:pPr>
        <w:pStyle w:val="Odlomakpopisa"/>
        <w:numPr>
          <w:ilvl w:val="0"/>
          <w:numId w:val="94"/>
        </w:numPr>
        <w:spacing w:line="276" w:lineRule="auto"/>
        <w:jc w:val="both"/>
        <w:rPr>
          <w:rFonts w:asciiTheme="minorHAnsi" w:hAnsiTheme="minorHAnsi" w:cstheme="minorHAnsi"/>
        </w:rPr>
      </w:pPr>
      <w:r w:rsidRPr="00736086">
        <w:rPr>
          <w:rFonts w:asciiTheme="minorHAnsi" w:hAnsiTheme="minorHAnsi" w:cstheme="minorHAnsi"/>
        </w:rPr>
        <w:t>osiguravanje zdravstvene ispravnosti hrane, uključujući praćenje zoonoza i uzročnika zoonoza, predmeta opće uporabe te sanitarno-tehničkih i higijenskih uvjeta proizvodnje i prometa istih prema posebnim propisima,</w:t>
      </w:r>
    </w:p>
    <w:p w14:paraId="14E700AB" w14:textId="5349459A" w:rsidR="00736086" w:rsidRPr="00736086" w:rsidRDefault="00736086" w:rsidP="00736086">
      <w:pPr>
        <w:pStyle w:val="Odlomakpopisa"/>
        <w:numPr>
          <w:ilvl w:val="0"/>
          <w:numId w:val="94"/>
        </w:numPr>
        <w:spacing w:line="276" w:lineRule="auto"/>
        <w:jc w:val="both"/>
        <w:rPr>
          <w:rFonts w:asciiTheme="minorHAnsi" w:hAnsiTheme="minorHAnsi" w:cstheme="minorHAnsi"/>
        </w:rPr>
      </w:pPr>
      <w:r w:rsidRPr="00736086">
        <w:rPr>
          <w:rFonts w:asciiTheme="minorHAnsi" w:hAnsiTheme="minorHAnsi" w:cstheme="minorHAnsi"/>
        </w:rPr>
        <w:t>osiguravanje zdravstvene ispravnosti vode za ljudsku potrošnju te sanitarna zaštita zona izvorišta i objekata, odnosno uređaja koji služe za javnu opskrbu vodom za ljudsku potrošnju prema posebnim propisima,</w:t>
      </w:r>
    </w:p>
    <w:p w14:paraId="7D114AAD" w14:textId="617313D8" w:rsidR="00736086" w:rsidRPr="00736086" w:rsidRDefault="00736086" w:rsidP="00736086">
      <w:pPr>
        <w:pStyle w:val="Odlomakpopisa"/>
        <w:numPr>
          <w:ilvl w:val="0"/>
          <w:numId w:val="94"/>
        </w:numPr>
        <w:spacing w:line="276" w:lineRule="auto"/>
        <w:jc w:val="both"/>
        <w:rPr>
          <w:rFonts w:asciiTheme="minorHAnsi" w:hAnsiTheme="minorHAnsi" w:cstheme="minorHAnsi"/>
        </w:rPr>
      </w:pPr>
      <w:r w:rsidRPr="00736086">
        <w:rPr>
          <w:rFonts w:asciiTheme="minorHAnsi" w:hAnsiTheme="minorHAnsi" w:cstheme="minorHAnsi"/>
        </w:rPr>
        <w:t>osiguravanje zdravstvene ispravnosti kupališnih, bazenskih voda, voda fontana i drugih voda od javno zdravstvenog interesa,</w:t>
      </w:r>
    </w:p>
    <w:p w14:paraId="1B6AD5A5" w14:textId="3853FAF9" w:rsidR="00736086" w:rsidRPr="00736086" w:rsidRDefault="00736086" w:rsidP="00736086">
      <w:pPr>
        <w:pStyle w:val="Odlomakpopisa"/>
        <w:numPr>
          <w:ilvl w:val="0"/>
          <w:numId w:val="94"/>
        </w:numPr>
        <w:spacing w:line="276" w:lineRule="auto"/>
        <w:jc w:val="both"/>
        <w:rPr>
          <w:rFonts w:asciiTheme="minorHAnsi" w:hAnsiTheme="minorHAnsi" w:cstheme="minorHAnsi"/>
        </w:rPr>
      </w:pPr>
      <w:r w:rsidRPr="00736086">
        <w:rPr>
          <w:rFonts w:asciiTheme="minorHAnsi" w:hAnsiTheme="minorHAnsi" w:cstheme="minorHAnsi"/>
        </w:rPr>
        <w:t xml:space="preserve">osiguravanje sanitarno-tehničkih i higijenskih uvjeta na površinama, u prostorijama ili objektima </w:t>
      </w:r>
      <w:r>
        <w:rPr>
          <w:rFonts w:asciiTheme="minorHAnsi" w:hAnsiTheme="minorHAnsi" w:cstheme="minorHAnsi"/>
        </w:rPr>
        <w:t>koji podliježu sanitarnom nadzoru</w:t>
      </w:r>
      <w:r w:rsidRPr="00736086">
        <w:rPr>
          <w:rFonts w:asciiTheme="minorHAnsi" w:hAnsiTheme="minorHAnsi" w:cstheme="minorHAnsi"/>
        </w:rPr>
        <w:t>,</w:t>
      </w:r>
    </w:p>
    <w:p w14:paraId="6C92EC16" w14:textId="415D91B4" w:rsidR="00736086" w:rsidRPr="00736086" w:rsidRDefault="00736086" w:rsidP="00736086">
      <w:pPr>
        <w:pStyle w:val="Odlomakpopisa"/>
        <w:numPr>
          <w:ilvl w:val="0"/>
          <w:numId w:val="94"/>
        </w:numPr>
        <w:spacing w:line="276" w:lineRule="auto"/>
        <w:jc w:val="both"/>
        <w:rPr>
          <w:rFonts w:asciiTheme="minorHAnsi" w:hAnsiTheme="minorHAnsi" w:cstheme="minorHAnsi"/>
        </w:rPr>
      </w:pPr>
      <w:r w:rsidRPr="00736086">
        <w:rPr>
          <w:rFonts w:asciiTheme="minorHAnsi" w:hAnsiTheme="minorHAnsi" w:cstheme="minorHAnsi"/>
        </w:rPr>
        <w:lastRenderedPageBreak/>
        <w:t>osiguravanje sanitarno-tehničkih i higijenskih uvjeta odvodnje otpadnih voda, balastnih voda te odlaganja otpadnih tvari,</w:t>
      </w:r>
    </w:p>
    <w:p w14:paraId="17A92FC9" w14:textId="48FA9F2E" w:rsidR="00736086" w:rsidRPr="00736086" w:rsidRDefault="00736086" w:rsidP="00736086">
      <w:pPr>
        <w:pStyle w:val="Odlomakpopisa"/>
        <w:numPr>
          <w:ilvl w:val="0"/>
          <w:numId w:val="94"/>
        </w:numPr>
        <w:spacing w:line="276" w:lineRule="auto"/>
        <w:jc w:val="both"/>
        <w:rPr>
          <w:rFonts w:asciiTheme="minorHAnsi" w:hAnsiTheme="minorHAnsi" w:cstheme="minorHAnsi"/>
        </w:rPr>
      </w:pPr>
      <w:r w:rsidRPr="00736086">
        <w:rPr>
          <w:rFonts w:asciiTheme="minorHAnsi" w:hAnsiTheme="minorHAnsi" w:cstheme="minorHAnsi"/>
        </w:rPr>
        <w:t>osiguravanje provođenja dezinfekcije, dezinsekcije i deratizacije kao opće mjere na površinama, prostorima, prostorijama ili objektima koji podliježu sanitarnom nadzoru</w:t>
      </w:r>
      <w:r>
        <w:rPr>
          <w:rFonts w:asciiTheme="minorHAnsi" w:hAnsiTheme="minorHAnsi" w:cstheme="minorHAnsi"/>
        </w:rPr>
        <w:t>.</w:t>
      </w:r>
    </w:p>
    <w:p w14:paraId="7730B2C6" w14:textId="77777777" w:rsidR="009507B1" w:rsidRDefault="009507B1" w:rsidP="009507B1">
      <w:pPr>
        <w:pStyle w:val="Odlomakpopisa11"/>
        <w:spacing w:before="120"/>
      </w:pPr>
      <w:r w:rsidRPr="009507B1">
        <w:rPr>
          <w:b/>
          <w:bCs/>
        </w:rPr>
        <w:t>Posebne mjere</w:t>
      </w:r>
      <w:r>
        <w:t xml:space="preserve"> za sprečavanje i suzbijanje zaraznih bolesti su:</w:t>
      </w:r>
    </w:p>
    <w:p w14:paraId="22474ABF" w14:textId="257976AD" w:rsidR="009507B1" w:rsidRPr="009507B1" w:rsidRDefault="009507B1" w:rsidP="009507B1">
      <w:pPr>
        <w:pStyle w:val="Odlomakpopisa11"/>
        <w:numPr>
          <w:ilvl w:val="0"/>
          <w:numId w:val="97"/>
        </w:numPr>
        <w:spacing w:after="0"/>
      </w:pPr>
      <w:r w:rsidRPr="009507B1">
        <w:t>rano otkrivanje izvora zaraze i putova prenošenja zaraze,</w:t>
      </w:r>
    </w:p>
    <w:p w14:paraId="240B3BC2" w14:textId="3FCA9F38" w:rsidR="009507B1" w:rsidRPr="009507B1" w:rsidRDefault="009507B1" w:rsidP="009507B1">
      <w:pPr>
        <w:pStyle w:val="Odlomakpopisa11"/>
        <w:numPr>
          <w:ilvl w:val="0"/>
          <w:numId w:val="97"/>
        </w:numPr>
        <w:spacing w:after="0"/>
      </w:pPr>
      <w:r w:rsidRPr="009507B1">
        <w:t>laboratorijsko ispitivanje uzročnika zarazne bolesti, odnosno epidemije zarazne bolesti,</w:t>
      </w:r>
    </w:p>
    <w:p w14:paraId="5E00480F" w14:textId="5B4AEF0C" w:rsidR="009507B1" w:rsidRPr="009507B1" w:rsidRDefault="009507B1" w:rsidP="009507B1">
      <w:pPr>
        <w:pStyle w:val="Odlomakpopisa11"/>
        <w:numPr>
          <w:ilvl w:val="0"/>
          <w:numId w:val="97"/>
        </w:numPr>
        <w:spacing w:after="0"/>
      </w:pPr>
      <w:r w:rsidRPr="009507B1">
        <w:t>prijavljivanje,</w:t>
      </w:r>
    </w:p>
    <w:p w14:paraId="4BD94555" w14:textId="64C1990A" w:rsidR="009507B1" w:rsidRPr="009507B1" w:rsidRDefault="009507B1" w:rsidP="009507B1">
      <w:pPr>
        <w:pStyle w:val="Odlomakpopisa11"/>
        <w:numPr>
          <w:ilvl w:val="0"/>
          <w:numId w:val="97"/>
        </w:numPr>
        <w:spacing w:after="0"/>
      </w:pPr>
      <w:r w:rsidRPr="009507B1">
        <w:t>prijevoz, izolacija u vlastitom domu ili drugom odgovarajućem prostoru – samoizolacija, izolacija i liječenje oboljelih,</w:t>
      </w:r>
    </w:p>
    <w:p w14:paraId="6945BE92" w14:textId="7219143C" w:rsidR="009507B1" w:rsidRPr="009507B1" w:rsidRDefault="009507B1" w:rsidP="009507B1">
      <w:pPr>
        <w:pStyle w:val="Odlomakpopisa11"/>
        <w:numPr>
          <w:ilvl w:val="0"/>
          <w:numId w:val="97"/>
        </w:numPr>
        <w:spacing w:after="0"/>
      </w:pPr>
      <w:r w:rsidRPr="009507B1">
        <w:t>provođenje preventivne i obvezne preventivne dezinfekcije, dezinsekcije i deratizacije,</w:t>
      </w:r>
    </w:p>
    <w:p w14:paraId="33ACC813" w14:textId="472A2873" w:rsidR="009507B1" w:rsidRPr="009507B1" w:rsidRDefault="009507B1" w:rsidP="009507B1">
      <w:pPr>
        <w:pStyle w:val="Odlomakpopisa11"/>
        <w:numPr>
          <w:ilvl w:val="0"/>
          <w:numId w:val="97"/>
        </w:numPr>
        <w:spacing w:after="0"/>
      </w:pPr>
      <w:r w:rsidRPr="009507B1">
        <w:t>zdravstveni nadzor nad kliconošama, zaposlenim i drugim osobama,</w:t>
      </w:r>
    </w:p>
    <w:p w14:paraId="06843D00" w14:textId="375E97EC" w:rsidR="009507B1" w:rsidRPr="009507B1" w:rsidRDefault="009507B1" w:rsidP="009507B1">
      <w:pPr>
        <w:pStyle w:val="Odlomakpopisa11"/>
        <w:numPr>
          <w:ilvl w:val="0"/>
          <w:numId w:val="97"/>
        </w:numPr>
        <w:spacing w:after="0"/>
      </w:pPr>
      <w:r w:rsidRPr="009507B1">
        <w:t>zdravstveni odgoj osoba,</w:t>
      </w:r>
    </w:p>
    <w:p w14:paraId="1A24D00A" w14:textId="42F711E6" w:rsidR="009507B1" w:rsidRPr="009507B1" w:rsidRDefault="009507B1" w:rsidP="009507B1">
      <w:pPr>
        <w:pStyle w:val="Odlomakpopisa11"/>
        <w:numPr>
          <w:ilvl w:val="0"/>
          <w:numId w:val="97"/>
        </w:numPr>
        <w:spacing w:after="0"/>
      </w:pPr>
      <w:r w:rsidRPr="009507B1">
        <w:t>imunizacija, seroprofilaksa i kemoprofilaksa i</w:t>
      </w:r>
    </w:p>
    <w:p w14:paraId="63293660" w14:textId="1B76843E" w:rsidR="00736086" w:rsidRPr="009507B1" w:rsidRDefault="009507B1" w:rsidP="009507B1">
      <w:pPr>
        <w:pStyle w:val="Odlomakpopisa11"/>
        <w:numPr>
          <w:ilvl w:val="0"/>
          <w:numId w:val="97"/>
        </w:numPr>
      </w:pPr>
      <w:r w:rsidRPr="009507B1">
        <w:t>informiranje zdravstvenih radnika i pučanstva.</w:t>
      </w:r>
    </w:p>
    <w:p w14:paraId="4F4E2D64" w14:textId="181839D9" w:rsidR="009507B1" w:rsidRDefault="009507B1" w:rsidP="009507B1">
      <w:pPr>
        <w:pStyle w:val="Odlomakpopisa11"/>
      </w:pPr>
      <w:r w:rsidRPr="009507B1">
        <w:rPr>
          <w:b/>
          <w:bCs/>
        </w:rPr>
        <w:t>Sigurnosne mjere</w:t>
      </w:r>
      <w:r>
        <w:t xml:space="preserve"> </w:t>
      </w:r>
      <w:r w:rsidR="00BB64A7">
        <w:t xml:space="preserve">radi </w:t>
      </w:r>
      <w:r>
        <w:t xml:space="preserve">zaštite pučanstva od unošenja kolere, kuge, virusnih hemoragijskih groznica, žute groznice, bolesti COVID-19 uzrokovane virusom SARS-CoV-2 i drugih zaraznih bolesti, </w:t>
      </w:r>
      <w:r w:rsidR="00BB64A7">
        <w:t xml:space="preserve">naređuje Ministar nadležan za zdravstvo </w:t>
      </w:r>
      <w:r>
        <w:t xml:space="preserve">na prijedlog Hrvatskog zavoda za javno zdravstvo </w:t>
      </w:r>
      <w:r w:rsidR="00BB64A7">
        <w:t xml:space="preserve">, a one uključuju: </w:t>
      </w:r>
    </w:p>
    <w:p w14:paraId="05302FD8" w14:textId="45864AE9" w:rsidR="009507B1" w:rsidRPr="00BB64A7" w:rsidRDefault="009507B1" w:rsidP="00BB64A7">
      <w:pPr>
        <w:pStyle w:val="Odlomakpopisa"/>
        <w:numPr>
          <w:ilvl w:val="2"/>
          <w:numId w:val="99"/>
        </w:numPr>
        <w:spacing w:line="276" w:lineRule="auto"/>
        <w:ind w:left="714" w:hanging="357"/>
        <w:jc w:val="both"/>
        <w:rPr>
          <w:rFonts w:asciiTheme="minorHAnsi" w:hAnsiTheme="minorHAnsi" w:cstheme="minorHAnsi"/>
        </w:rPr>
      </w:pPr>
      <w:r w:rsidRPr="00BB64A7">
        <w:rPr>
          <w:rFonts w:asciiTheme="minorHAnsi" w:hAnsiTheme="minorHAnsi" w:cstheme="minorHAnsi"/>
        </w:rPr>
        <w:t>provođenje obvezne protuepidemijske dezinfekcije, dezinsekcije i deratizacije,</w:t>
      </w:r>
    </w:p>
    <w:p w14:paraId="24A83522" w14:textId="34E152A6" w:rsidR="009507B1" w:rsidRPr="00BB64A7" w:rsidRDefault="009507B1" w:rsidP="00BB64A7">
      <w:pPr>
        <w:pStyle w:val="Odlomakpopisa"/>
        <w:numPr>
          <w:ilvl w:val="2"/>
          <w:numId w:val="99"/>
        </w:numPr>
        <w:spacing w:line="276" w:lineRule="auto"/>
        <w:ind w:left="714" w:hanging="357"/>
        <w:jc w:val="both"/>
        <w:rPr>
          <w:rFonts w:asciiTheme="minorHAnsi" w:hAnsiTheme="minorHAnsi" w:cstheme="minorHAnsi"/>
        </w:rPr>
      </w:pPr>
      <w:r w:rsidRPr="00BB64A7">
        <w:rPr>
          <w:rFonts w:asciiTheme="minorHAnsi" w:hAnsiTheme="minorHAnsi" w:cstheme="minorHAnsi"/>
        </w:rPr>
        <w:t>osnivanje karantene,</w:t>
      </w:r>
    </w:p>
    <w:p w14:paraId="640B0DA6" w14:textId="7B6F50BF" w:rsidR="009507B1" w:rsidRPr="00BB64A7" w:rsidRDefault="009507B1" w:rsidP="00BB64A7">
      <w:pPr>
        <w:pStyle w:val="Odlomakpopisa"/>
        <w:numPr>
          <w:ilvl w:val="2"/>
          <w:numId w:val="99"/>
        </w:numPr>
        <w:spacing w:line="276" w:lineRule="auto"/>
        <w:ind w:left="714" w:hanging="357"/>
        <w:jc w:val="both"/>
        <w:rPr>
          <w:rFonts w:asciiTheme="minorHAnsi" w:hAnsiTheme="minorHAnsi" w:cstheme="minorHAnsi"/>
        </w:rPr>
      </w:pPr>
      <w:r w:rsidRPr="00BB64A7">
        <w:rPr>
          <w:rFonts w:asciiTheme="minorHAnsi" w:hAnsiTheme="minorHAnsi" w:cstheme="minorHAnsi"/>
        </w:rPr>
        <w:t>zabranu putovanja u državu u kojoj postoji epidemija bolesti,</w:t>
      </w:r>
    </w:p>
    <w:p w14:paraId="17179145" w14:textId="1AFD7754" w:rsidR="009507B1" w:rsidRPr="00BB64A7" w:rsidRDefault="009507B1" w:rsidP="00BB64A7">
      <w:pPr>
        <w:pStyle w:val="Odlomakpopisa"/>
        <w:numPr>
          <w:ilvl w:val="2"/>
          <w:numId w:val="99"/>
        </w:numPr>
        <w:spacing w:line="276" w:lineRule="auto"/>
        <w:ind w:left="714" w:hanging="357"/>
        <w:jc w:val="both"/>
        <w:rPr>
          <w:rFonts w:asciiTheme="minorHAnsi" w:hAnsiTheme="minorHAnsi" w:cstheme="minorHAnsi"/>
        </w:rPr>
      </w:pPr>
      <w:r w:rsidRPr="00BB64A7">
        <w:rPr>
          <w:rFonts w:asciiTheme="minorHAnsi" w:hAnsiTheme="minorHAnsi" w:cstheme="minorHAnsi"/>
        </w:rPr>
        <w:t>zabranu kretanja osoba, odnosno ograničenje kretanja u zaraženim ili neposredno ugroženim područjima,</w:t>
      </w:r>
    </w:p>
    <w:p w14:paraId="7E2CB01F" w14:textId="126A6D8E" w:rsidR="009507B1" w:rsidRPr="00BB64A7" w:rsidRDefault="009507B1" w:rsidP="00BB64A7">
      <w:pPr>
        <w:pStyle w:val="Odlomakpopisa"/>
        <w:numPr>
          <w:ilvl w:val="2"/>
          <w:numId w:val="99"/>
        </w:numPr>
        <w:spacing w:line="276" w:lineRule="auto"/>
        <w:ind w:left="714" w:hanging="357"/>
        <w:jc w:val="both"/>
        <w:rPr>
          <w:rFonts w:asciiTheme="minorHAnsi" w:hAnsiTheme="minorHAnsi" w:cstheme="minorHAnsi"/>
        </w:rPr>
      </w:pPr>
      <w:r w:rsidRPr="00BB64A7">
        <w:rPr>
          <w:rFonts w:asciiTheme="minorHAnsi" w:hAnsiTheme="minorHAnsi" w:cstheme="minorHAnsi"/>
        </w:rPr>
        <w:t>ograničenje ili zabranu prometa pojedinih vrsta robe i proizvoda,</w:t>
      </w:r>
    </w:p>
    <w:p w14:paraId="136D8DF9" w14:textId="797D5F7E" w:rsidR="009507B1" w:rsidRPr="00BB64A7" w:rsidRDefault="009507B1" w:rsidP="00BB64A7">
      <w:pPr>
        <w:pStyle w:val="Odlomakpopisa"/>
        <w:numPr>
          <w:ilvl w:val="2"/>
          <w:numId w:val="99"/>
        </w:numPr>
        <w:spacing w:line="276" w:lineRule="auto"/>
        <w:ind w:left="714" w:hanging="357"/>
        <w:jc w:val="both"/>
        <w:rPr>
          <w:rFonts w:asciiTheme="minorHAnsi" w:hAnsiTheme="minorHAnsi" w:cstheme="minorHAnsi"/>
        </w:rPr>
      </w:pPr>
      <w:r w:rsidRPr="00BB64A7">
        <w:rPr>
          <w:rFonts w:asciiTheme="minorHAnsi" w:hAnsiTheme="minorHAnsi" w:cstheme="minorHAnsi"/>
        </w:rPr>
        <w:t>obvezno sudjelovanje zdravstvenih ustanova i drugih pravnih osoba, privatnih zdravstvenih radnika i fizičkih osoba u suzbijanju bolesti,</w:t>
      </w:r>
    </w:p>
    <w:p w14:paraId="6CEC54E8" w14:textId="06EC1CE7" w:rsidR="009507B1" w:rsidRPr="00BB64A7" w:rsidRDefault="009507B1" w:rsidP="00BB64A7">
      <w:pPr>
        <w:pStyle w:val="Odlomakpopisa"/>
        <w:numPr>
          <w:ilvl w:val="2"/>
          <w:numId w:val="99"/>
        </w:numPr>
        <w:spacing w:line="276" w:lineRule="auto"/>
        <w:ind w:left="714" w:hanging="357"/>
        <w:jc w:val="both"/>
        <w:rPr>
          <w:rFonts w:asciiTheme="minorHAnsi" w:hAnsiTheme="minorHAnsi" w:cstheme="minorHAnsi"/>
        </w:rPr>
      </w:pPr>
      <w:r w:rsidRPr="00BB64A7">
        <w:rPr>
          <w:rFonts w:asciiTheme="minorHAnsi" w:hAnsiTheme="minorHAnsi" w:cstheme="minorHAnsi"/>
        </w:rPr>
        <w:t>zabranu uporabe objekata, opreme i prijevoznih sredstava,</w:t>
      </w:r>
    </w:p>
    <w:p w14:paraId="4182451D" w14:textId="77AA33F5" w:rsidR="009507B1" w:rsidRPr="00BB64A7" w:rsidRDefault="009507B1" w:rsidP="00BB64A7">
      <w:pPr>
        <w:pStyle w:val="Odlomakpopisa"/>
        <w:numPr>
          <w:ilvl w:val="2"/>
          <w:numId w:val="99"/>
        </w:numPr>
        <w:spacing w:line="276" w:lineRule="auto"/>
        <w:ind w:left="714" w:hanging="357"/>
        <w:jc w:val="both"/>
        <w:rPr>
          <w:rFonts w:asciiTheme="minorHAnsi" w:hAnsiTheme="minorHAnsi" w:cstheme="minorHAnsi"/>
        </w:rPr>
      </w:pPr>
      <w:r w:rsidRPr="00BB64A7">
        <w:rPr>
          <w:rFonts w:asciiTheme="minorHAnsi" w:hAnsiTheme="minorHAnsi" w:cstheme="minorHAnsi"/>
        </w:rPr>
        <w:t>izolaciju osoba u vlastitom domu ili drugom odgovarajućem prostoru – samoizolacija,</w:t>
      </w:r>
    </w:p>
    <w:p w14:paraId="3DA234B0" w14:textId="7B479E25" w:rsidR="009507B1" w:rsidRPr="00BB64A7" w:rsidRDefault="009507B1" w:rsidP="00BB64A7">
      <w:pPr>
        <w:pStyle w:val="Odlomakpopisa"/>
        <w:numPr>
          <w:ilvl w:val="2"/>
          <w:numId w:val="99"/>
        </w:numPr>
        <w:spacing w:after="120" w:line="276" w:lineRule="auto"/>
        <w:ind w:left="714" w:hanging="357"/>
        <w:jc w:val="both"/>
        <w:rPr>
          <w:rFonts w:asciiTheme="minorHAnsi" w:hAnsiTheme="minorHAnsi" w:cstheme="minorHAnsi"/>
        </w:rPr>
      </w:pPr>
      <w:r w:rsidRPr="00BB64A7">
        <w:rPr>
          <w:rFonts w:asciiTheme="minorHAnsi" w:hAnsiTheme="minorHAnsi" w:cstheme="minorHAnsi"/>
        </w:rPr>
        <w:t>druge potrebne mjere.</w:t>
      </w:r>
    </w:p>
    <w:p w14:paraId="5B0F5DFB" w14:textId="77777777" w:rsidR="00BB64A7" w:rsidRDefault="00BB64A7" w:rsidP="009507B1">
      <w:pPr>
        <w:pStyle w:val="Odlomakpopisa11"/>
      </w:pPr>
      <w:r w:rsidRPr="00BB64A7">
        <w:t>Nadzor nad provedbom mjera za zaštitu pučanstva od zaraznih bolesti, obavljaju nadležni sanitarni inspektori Državnog inspektorata.</w:t>
      </w:r>
    </w:p>
    <w:p w14:paraId="53CA7037" w14:textId="77777777" w:rsidR="00A743BB" w:rsidRPr="00EE3F18" w:rsidRDefault="00A743BB" w:rsidP="00A743BB">
      <w:pPr>
        <w:shd w:val="clear" w:color="auto" w:fill="FFFFFF"/>
        <w:tabs>
          <w:tab w:val="left" w:pos="851"/>
        </w:tabs>
        <w:spacing w:before="100" w:beforeAutospacing="1" w:after="100" w:afterAutospacing="1" w:line="276" w:lineRule="auto"/>
        <w:rPr>
          <w:rFonts w:eastAsia="Times New Roman" w:cs="Calibri"/>
          <w:szCs w:val="24"/>
          <w:lang w:eastAsia="hr-HR"/>
        </w:rPr>
      </w:pPr>
    </w:p>
    <w:p w14:paraId="2CC1539D" w14:textId="77777777" w:rsidR="00C63852" w:rsidRDefault="00C63852" w:rsidP="00A743BB">
      <w:pPr>
        <w:shd w:val="clear" w:color="auto" w:fill="FFFFFF"/>
        <w:tabs>
          <w:tab w:val="left" w:pos="851"/>
        </w:tabs>
        <w:spacing w:before="100" w:beforeAutospacing="1" w:after="100" w:afterAutospacing="1" w:line="276" w:lineRule="auto"/>
        <w:rPr>
          <w:rFonts w:eastAsia="Times New Roman" w:cs="Calibri"/>
          <w:szCs w:val="24"/>
          <w:lang w:eastAsia="hr-HR"/>
        </w:rPr>
        <w:sectPr w:rsidR="00C63852" w:rsidSect="00BB64A7">
          <w:headerReference w:type="default" r:id="rId672"/>
          <w:footerReference w:type="default" r:id="rId673"/>
          <w:headerReference w:type="first" r:id="rId674"/>
          <w:footerReference w:type="first" r:id="rId675"/>
          <w:pgSz w:w="11906" w:h="16838"/>
          <w:pgMar w:top="992" w:right="1418" w:bottom="1418" w:left="1418" w:header="709" w:footer="709" w:gutter="0"/>
          <w:cols w:space="708"/>
          <w:titlePg/>
          <w:docGrid w:linePitch="360"/>
        </w:sectPr>
      </w:pPr>
    </w:p>
    <w:p w14:paraId="401FCA67" w14:textId="77777777" w:rsidR="00BB64A7" w:rsidRPr="00BB64A7" w:rsidRDefault="00BB64A7" w:rsidP="00BB64A7">
      <w:pPr>
        <w:shd w:val="clear" w:color="auto" w:fill="FFFFFF"/>
        <w:tabs>
          <w:tab w:val="left" w:pos="851"/>
        </w:tabs>
        <w:spacing w:before="100" w:beforeAutospacing="1" w:line="276" w:lineRule="auto"/>
        <w:rPr>
          <w:rFonts w:eastAsia="Times New Roman" w:cs="Calibri"/>
          <w:b/>
          <w:bCs/>
          <w:szCs w:val="24"/>
          <w:lang w:eastAsia="hr-HR"/>
        </w:rPr>
      </w:pPr>
      <w:r w:rsidRPr="00BB64A7">
        <w:rPr>
          <w:rFonts w:eastAsia="Times New Roman" w:cs="Calibri"/>
          <w:b/>
          <w:bCs/>
          <w:szCs w:val="24"/>
          <w:lang w:eastAsia="hr-HR"/>
        </w:rPr>
        <w:lastRenderedPageBreak/>
        <w:t>Pregled zadaća, nositelja, operativnih postupaka, kapaciteta i operativnog doprinosa Krapinsko-zagorske županije prikazan je u sljedećoj tabeli:</w:t>
      </w:r>
    </w:p>
    <w:tbl>
      <w:tblPr>
        <w:tblW w:w="5000" w:type="pct"/>
        <w:tblLook w:val="0000" w:firstRow="0" w:lastRow="0" w:firstColumn="0" w:lastColumn="0" w:noHBand="0" w:noVBand="0"/>
      </w:tblPr>
      <w:tblGrid>
        <w:gridCol w:w="935"/>
        <w:gridCol w:w="2366"/>
        <w:gridCol w:w="6894"/>
        <w:gridCol w:w="4449"/>
      </w:tblGrid>
      <w:tr w:rsidR="008721D6" w:rsidRPr="007C7821" w14:paraId="3BE81A52" w14:textId="77777777" w:rsidTr="00BB64A7">
        <w:trPr>
          <w:trHeight w:val="512"/>
          <w:tblHeader/>
        </w:trPr>
        <w:tc>
          <w:tcPr>
            <w:tcW w:w="319"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542CE08" w14:textId="2102981A" w:rsidR="00A743BB" w:rsidRPr="007C7821" w:rsidRDefault="00A743BB" w:rsidP="007C7821">
            <w:pPr>
              <w:pStyle w:val="NoSpacing1"/>
              <w:jc w:val="center"/>
              <w:rPr>
                <w:rStyle w:val="Naslovknjige"/>
                <w:rFonts w:asciiTheme="minorHAnsi" w:hAnsiTheme="minorHAnsi" w:cstheme="minorHAnsi"/>
                <w:bCs w:val="0"/>
                <w:smallCaps w:val="0"/>
                <w:sz w:val="20"/>
                <w:szCs w:val="20"/>
              </w:rPr>
            </w:pPr>
            <w:r w:rsidRPr="007C7821">
              <w:rPr>
                <w:rStyle w:val="Naslovknjige"/>
                <w:rFonts w:asciiTheme="minorHAnsi" w:hAnsiTheme="minorHAnsi" w:cstheme="minorHAnsi"/>
                <w:sz w:val="20"/>
                <w:szCs w:val="20"/>
              </w:rPr>
              <w:t>R.BR.</w:t>
            </w:r>
          </w:p>
        </w:tc>
        <w:tc>
          <w:tcPr>
            <w:tcW w:w="80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EE6FBD8" w14:textId="77777777" w:rsidR="00A743BB" w:rsidRPr="007C7821" w:rsidRDefault="00A743BB" w:rsidP="007C7821">
            <w:pPr>
              <w:pStyle w:val="NoSpacing1"/>
              <w:jc w:val="center"/>
              <w:rPr>
                <w:rStyle w:val="Naslovknjige"/>
                <w:rFonts w:asciiTheme="minorHAnsi" w:hAnsiTheme="minorHAnsi" w:cstheme="minorHAnsi"/>
                <w:bCs w:val="0"/>
                <w:smallCaps w:val="0"/>
                <w:sz w:val="20"/>
                <w:szCs w:val="20"/>
              </w:rPr>
            </w:pPr>
            <w:r w:rsidRPr="007C7821">
              <w:rPr>
                <w:rStyle w:val="Naslovknjige"/>
                <w:rFonts w:asciiTheme="minorHAnsi" w:hAnsiTheme="minorHAnsi" w:cstheme="minorHAnsi"/>
                <w:sz w:val="20"/>
                <w:szCs w:val="20"/>
              </w:rPr>
              <w:t>ZADAĆA</w:t>
            </w:r>
          </w:p>
          <w:p w14:paraId="0E587FBD" w14:textId="77777777" w:rsidR="00A743BB" w:rsidRPr="007C7821" w:rsidRDefault="00A743BB" w:rsidP="007C7821">
            <w:pPr>
              <w:pStyle w:val="NoSpacing1"/>
              <w:jc w:val="center"/>
              <w:rPr>
                <w:rStyle w:val="Naslovknjige"/>
                <w:rFonts w:asciiTheme="minorHAnsi" w:hAnsiTheme="minorHAnsi" w:cstheme="minorHAnsi"/>
                <w:bCs w:val="0"/>
                <w:smallCaps w:val="0"/>
                <w:sz w:val="20"/>
                <w:szCs w:val="20"/>
              </w:rPr>
            </w:pPr>
            <w:r w:rsidRPr="007C7821">
              <w:rPr>
                <w:rStyle w:val="Naslovknjige"/>
                <w:rFonts w:asciiTheme="minorHAnsi" w:hAnsiTheme="minorHAnsi" w:cstheme="minorHAnsi"/>
                <w:sz w:val="20"/>
                <w:szCs w:val="20"/>
              </w:rPr>
              <w:t>(MJERA CZ)</w:t>
            </w:r>
          </w:p>
        </w:tc>
        <w:tc>
          <w:tcPr>
            <w:tcW w:w="235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4292935" w14:textId="4E609F74" w:rsidR="00A743BB" w:rsidRPr="007C7821" w:rsidRDefault="00A743BB" w:rsidP="007C7821">
            <w:pPr>
              <w:pStyle w:val="NoSpacing1"/>
              <w:jc w:val="center"/>
              <w:rPr>
                <w:rStyle w:val="Naslovknjige"/>
                <w:rFonts w:asciiTheme="minorHAnsi" w:hAnsiTheme="minorHAnsi" w:cstheme="minorHAnsi"/>
                <w:bCs w:val="0"/>
                <w:smallCaps w:val="0"/>
                <w:sz w:val="20"/>
                <w:szCs w:val="20"/>
              </w:rPr>
            </w:pPr>
            <w:r w:rsidRPr="007C7821">
              <w:rPr>
                <w:rStyle w:val="Naslovknjige"/>
                <w:rFonts w:asciiTheme="minorHAnsi" w:hAnsiTheme="minorHAnsi" w:cstheme="minorHAnsi"/>
                <w:sz w:val="20"/>
                <w:szCs w:val="20"/>
              </w:rPr>
              <w:t>OPERATIVNI POSTUPCI, KAPACITETI I OPE</w:t>
            </w:r>
            <w:r w:rsidR="00610355" w:rsidRPr="007C7821">
              <w:rPr>
                <w:rStyle w:val="Naslovknjige"/>
                <w:rFonts w:asciiTheme="minorHAnsi" w:hAnsiTheme="minorHAnsi" w:cstheme="minorHAnsi"/>
                <w:sz w:val="20"/>
                <w:szCs w:val="20"/>
              </w:rPr>
              <w:t xml:space="preserve">RATIVNI DOPRINOS </w:t>
            </w:r>
            <w:r w:rsidR="00FF64DA" w:rsidRPr="007C7821">
              <w:rPr>
                <w:rStyle w:val="Naslovknjige"/>
                <w:rFonts w:asciiTheme="minorHAnsi" w:hAnsiTheme="minorHAnsi" w:cstheme="minorHAnsi"/>
                <w:sz w:val="20"/>
                <w:szCs w:val="20"/>
              </w:rPr>
              <w:t>KRAPINSKO-ZAGORSKE ŽUPANIJE</w:t>
            </w:r>
          </w:p>
        </w:tc>
        <w:tc>
          <w:tcPr>
            <w:tcW w:w="15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A1ED541" w14:textId="77777777" w:rsidR="00A743BB" w:rsidRPr="007C7821" w:rsidRDefault="00A743BB" w:rsidP="007C7821">
            <w:pPr>
              <w:pStyle w:val="NoSpacing1"/>
              <w:jc w:val="center"/>
              <w:rPr>
                <w:rStyle w:val="Naslovknjige"/>
                <w:rFonts w:asciiTheme="minorHAnsi" w:hAnsiTheme="minorHAnsi" w:cstheme="minorHAnsi"/>
                <w:bCs w:val="0"/>
                <w:smallCaps w:val="0"/>
                <w:sz w:val="20"/>
                <w:szCs w:val="20"/>
              </w:rPr>
            </w:pPr>
            <w:r w:rsidRPr="007C7821">
              <w:rPr>
                <w:rStyle w:val="Naslovknjige"/>
                <w:rFonts w:asciiTheme="minorHAnsi" w:hAnsiTheme="minorHAnsi" w:cstheme="minorHAnsi"/>
                <w:sz w:val="20"/>
                <w:szCs w:val="20"/>
              </w:rPr>
              <w:t>IZVRŠITELJI</w:t>
            </w:r>
          </w:p>
        </w:tc>
      </w:tr>
      <w:tr w:rsidR="008721D6" w:rsidRPr="007C7821" w14:paraId="53A36AEE" w14:textId="77777777" w:rsidTr="00BB64A7">
        <w:trPr>
          <w:trHeight w:val="428"/>
        </w:trPr>
        <w:tc>
          <w:tcPr>
            <w:tcW w:w="319" w:type="pct"/>
            <w:tcBorders>
              <w:top w:val="single" w:sz="6" w:space="0" w:color="000000"/>
              <w:left w:val="single" w:sz="6" w:space="0" w:color="000000"/>
              <w:bottom w:val="single" w:sz="6" w:space="0" w:color="000000"/>
              <w:right w:val="single" w:sz="6" w:space="0" w:color="000000"/>
            </w:tcBorders>
            <w:vAlign w:val="center"/>
          </w:tcPr>
          <w:p w14:paraId="5246915B" w14:textId="77777777" w:rsidR="00A743BB" w:rsidRPr="007C7821" w:rsidRDefault="00A743BB" w:rsidP="007C7821">
            <w:pPr>
              <w:pStyle w:val="Bezproreda"/>
              <w:jc w:val="both"/>
              <w:rPr>
                <w:rFonts w:asciiTheme="minorHAnsi" w:hAnsiTheme="minorHAnsi" w:cstheme="minorHAnsi"/>
                <w:szCs w:val="20"/>
                <w:lang w:eastAsia="hr-HR"/>
              </w:rPr>
            </w:pPr>
            <w:r w:rsidRPr="007C7821">
              <w:rPr>
                <w:rFonts w:asciiTheme="minorHAnsi" w:hAnsiTheme="minorHAnsi" w:cstheme="minorHAnsi"/>
                <w:szCs w:val="20"/>
                <w:lang w:eastAsia="hr-HR"/>
              </w:rPr>
              <w:t>1.</w:t>
            </w:r>
          </w:p>
        </w:tc>
        <w:tc>
          <w:tcPr>
            <w:tcW w:w="808" w:type="pct"/>
            <w:tcBorders>
              <w:top w:val="single" w:sz="6" w:space="0" w:color="000000"/>
              <w:left w:val="single" w:sz="6" w:space="0" w:color="000000"/>
              <w:bottom w:val="single" w:sz="6" w:space="0" w:color="000000"/>
              <w:right w:val="single" w:sz="6" w:space="0" w:color="000000"/>
            </w:tcBorders>
            <w:vAlign w:val="center"/>
          </w:tcPr>
          <w:p w14:paraId="78433A87" w14:textId="77777777" w:rsidR="00A743BB" w:rsidRPr="007C7821" w:rsidRDefault="00A743BB" w:rsidP="00AF3CB7">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Organizacija preventivnih mjera za slučajeve epidemija, epizootija, biljnih bolesti, nositelji građani ,</w:t>
            </w:r>
          </w:p>
          <w:p w14:paraId="46295184" w14:textId="5FA2FF09" w:rsidR="00A743BB" w:rsidRPr="007C7821" w:rsidRDefault="008E3E2A" w:rsidP="00AF3CB7">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Krapinsko-zagorska</w:t>
            </w:r>
            <w:r w:rsidR="004F2865" w:rsidRPr="007C7821">
              <w:rPr>
                <w:rFonts w:asciiTheme="minorHAnsi" w:hAnsiTheme="minorHAnsi" w:cstheme="minorHAnsi"/>
                <w:szCs w:val="20"/>
                <w:lang w:eastAsia="hr-HR"/>
              </w:rPr>
              <w:t xml:space="preserve"> županija</w:t>
            </w:r>
          </w:p>
          <w:p w14:paraId="3A291430" w14:textId="77777777" w:rsidR="00A743BB" w:rsidRPr="007C7821" w:rsidRDefault="00A743BB" w:rsidP="00AF3CB7">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Redovne higijensko-epidemiološke, veterinarske i agrarne službe</w:t>
            </w:r>
          </w:p>
        </w:tc>
        <w:tc>
          <w:tcPr>
            <w:tcW w:w="2354" w:type="pct"/>
            <w:tcBorders>
              <w:top w:val="single" w:sz="6" w:space="0" w:color="000000"/>
              <w:left w:val="single" w:sz="6" w:space="0" w:color="000000"/>
              <w:bottom w:val="single" w:sz="6" w:space="0" w:color="000000"/>
              <w:right w:val="single" w:sz="6" w:space="0" w:color="000000"/>
            </w:tcBorders>
            <w:vAlign w:val="center"/>
          </w:tcPr>
          <w:p w14:paraId="54F84A1B" w14:textId="12DE06B1" w:rsidR="00A743BB" w:rsidRPr="007C7821" w:rsidRDefault="00A743BB" w:rsidP="007C7821">
            <w:pPr>
              <w:pStyle w:val="Bezproreda"/>
              <w:ind w:left="136"/>
              <w:jc w:val="both"/>
              <w:rPr>
                <w:rFonts w:asciiTheme="minorHAnsi" w:hAnsiTheme="minorHAnsi" w:cstheme="minorHAnsi"/>
                <w:szCs w:val="20"/>
                <w:lang w:eastAsia="hr-HR"/>
              </w:rPr>
            </w:pPr>
            <w:r w:rsidRPr="007C7821">
              <w:rPr>
                <w:rFonts w:asciiTheme="minorHAnsi" w:hAnsiTheme="minorHAnsi" w:cstheme="minorHAnsi"/>
                <w:szCs w:val="20"/>
                <w:lang w:eastAsia="hr-HR"/>
              </w:rPr>
              <w:t>Operativni postupci dio su redovnih poslova nadležnih službi higijensko - epidemiološke, veterinarske i agrarne službe u provođenju kojih, pored njihovih</w:t>
            </w:r>
            <w:r w:rsidR="00690CCC" w:rsidRPr="007C7821">
              <w:rPr>
                <w:rFonts w:asciiTheme="minorHAnsi" w:hAnsiTheme="minorHAnsi" w:cstheme="minorHAnsi"/>
                <w:szCs w:val="20"/>
                <w:lang w:eastAsia="hr-HR"/>
              </w:rPr>
              <w:t xml:space="preserve"> </w:t>
            </w:r>
            <w:r w:rsidRPr="007C7821">
              <w:rPr>
                <w:rFonts w:asciiTheme="minorHAnsi" w:hAnsiTheme="minorHAnsi" w:cstheme="minorHAnsi"/>
                <w:szCs w:val="20"/>
                <w:lang w:eastAsia="hr-HR"/>
              </w:rPr>
              <w:t>resursa, sudjeluju građani, vlasnici stoke i poljoprivrednici.</w:t>
            </w:r>
          </w:p>
          <w:p w14:paraId="543FD163" w14:textId="70276C43" w:rsidR="00A743BB" w:rsidRPr="007C7821" w:rsidRDefault="00A743BB" w:rsidP="007C7821">
            <w:pPr>
              <w:pStyle w:val="Bezproreda"/>
              <w:ind w:left="136"/>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Služba za epidemiologiju Zavoda za javno zdravstvo </w:t>
            </w:r>
            <w:r w:rsidR="00FF64DA" w:rsidRPr="007C7821">
              <w:rPr>
                <w:rFonts w:asciiTheme="minorHAnsi" w:hAnsiTheme="minorHAnsi" w:cstheme="minorHAnsi"/>
                <w:szCs w:val="20"/>
                <w:lang w:eastAsia="hr-HR"/>
              </w:rPr>
              <w:t>Krapinsko-zagorske županije</w:t>
            </w:r>
            <w:r w:rsidRPr="007C7821">
              <w:rPr>
                <w:rFonts w:asciiTheme="minorHAnsi" w:hAnsiTheme="minorHAnsi" w:cstheme="minorHAnsi"/>
                <w:szCs w:val="20"/>
                <w:lang w:eastAsia="hr-HR"/>
              </w:rPr>
              <w:t xml:space="preserve"> ima organiziran sustav trajne pripravnosti epidemiologa, a u cilju ranog otkrivanja izvora zaraze i putova prenošenja zaraze</w:t>
            </w:r>
            <w:r w:rsidR="004D60C7" w:rsidRPr="007C7821">
              <w:rPr>
                <w:rFonts w:asciiTheme="minorHAnsi" w:hAnsiTheme="minorHAnsi" w:cstheme="minorHAnsi"/>
                <w:szCs w:val="20"/>
                <w:lang w:eastAsia="hr-HR"/>
              </w:rPr>
              <w:t>.</w:t>
            </w:r>
          </w:p>
          <w:p w14:paraId="2F50AC2A" w14:textId="77777777" w:rsidR="00A743BB" w:rsidRPr="007C7821" w:rsidRDefault="00A743BB" w:rsidP="007C7821">
            <w:pPr>
              <w:pStyle w:val="Bezproreda"/>
              <w:ind w:left="136"/>
              <w:jc w:val="both"/>
              <w:rPr>
                <w:rFonts w:asciiTheme="minorHAnsi" w:hAnsiTheme="minorHAnsi" w:cstheme="minorHAnsi"/>
                <w:szCs w:val="20"/>
                <w:lang w:eastAsia="hr-HR"/>
              </w:rPr>
            </w:pPr>
            <w:r w:rsidRPr="007C7821">
              <w:rPr>
                <w:rFonts w:asciiTheme="minorHAnsi" w:hAnsiTheme="minorHAnsi" w:cstheme="minorHAnsi"/>
                <w:szCs w:val="20"/>
                <w:lang w:eastAsia="hr-HR"/>
              </w:rPr>
              <w:t>Preventivne mjere će se poduzimati ovisno o uzročniku odnosno o bolesti koja je izazvala epidemiju, a surađivati će sa:</w:t>
            </w:r>
          </w:p>
          <w:p w14:paraId="44E9A1FF" w14:textId="77777777" w:rsidR="00A743BB" w:rsidRPr="007C7821" w:rsidRDefault="00A743BB" w:rsidP="00B46D1E">
            <w:pPr>
              <w:pStyle w:val="Bezproreda"/>
              <w:numPr>
                <w:ilvl w:val="0"/>
                <w:numId w:val="14"/>
              </w:numPr>
              <w:ind w:left="353" w:hanging="142"/>
              <w:jc w:val="both"/>
              <w:rPr>
                <w:rFonts w:asciiTheme="minorHAnsi" w:hAnsiTheme="minorHAnsi" w:cstheme="minorHAnsi"/>
                <w:szCs w:val="20"/>
                <w:lang w:eastAsia="hr-HR"/>
              </w:rPr>
            </w:pPr>
            <w:r w:rsidRPr="007C7821">
              <w:rPr>
                <w:rFonts w:asciiTheme="minorHAnsi" w:hAnsiTheme="minorHAnsi" w:cstheme="minorHAnsi"/>
                <w:szCs w:val="20"/>
                <w:lang w:eastAsia="hr-HR"/>
              </w:rPr>
              <w:t>dežurnim epidemiologom Hrvatskog zavoda za javno zdravstvo,</w:t>
            </w:r>
          </w:p>
          <w:p w14:paraId="51F88C34" w14:textId="77777777" w:rsidR="00A743BB" w:rsidRPr="007C7821" w:rsidRDefault="00A743BB" w:rsidP="00B46D1E">
            <w:pPr>
              <w:pStyle w:val="Bezproreda"/>
              <w:numPr>
                <w:ilvl w:val="0"/>
                <w:numId w:val="14"/>
              </w:numPr>
              <w:ind w:left="353" w:hanging="142"/>
              <w:jc w:val="both"/>
              <w:rPr>
                <w:rFonts w:asciiTheme="minorHAnsi" w:hAnsiTheme="minorHAnsi" w:cstheme="minorHAnsi"/>
                <w:szCs w:val="20"/>
                <w:lang w:eastAsia="hr-HR"/>
              </w:rPr>
            </w:pPr>
            <w:r w:rsidRPr="007C7821">
              <w:rPr>
                <w:rFonts w:asciiTheme="minorHAnsi" w:hAnsiTheme="minorHAnsi" w:cstheme="minorHAnsi"/>
                <w:szCs w:val="20"/>
                <w:lang w:eastAsia="hr-HR"/>
              </w:rPr>
              <w:t>sanitarnom inspekcijom,</w:t>
            </w:r>
          </w:p>
          <w:p w14:paraId="47277531" w14:textId="77777777" w:rsidR="00A743BB" w:rsidRPr="007C7821" w:rsidRDefault="00A743BB" w:rsidP="00B46D1E">
            <w:pPr>
              <w:pStyle w:val="Bezproreda"/>
              <w:numPr>
                <w:ilvl w:val="0"/>
                <w:numId w:val="14"/>
              </w:numPr>
              <w:ind w:left="353" w:hanging="142"/>
              <w:jc w:val="both"/>
              <w:rPr>
                <w:rFonts w:asciiTheme="minorHAnsi" w:hAnsiTheme="minorHAnsi" w:cstheme="minorHAnsi"/>
                <w:szCs w:val="20"/>
                <w:lang w:eastAsia="hr-HR"/>
              </w:rPr>
            </w:pPr>
            <w:r w:rsidRPr="007C7821">
              <w:rPr>
                <w:rFonts w:asciiTheme="minorHAnsi" w:hAnsiTheme="minorHAnsi" w:cstheme="minorHAnsi"/>
                <w:szCs w:val="20"/>
                <w:lang w:eastAsia="hr-HR"/>
              </w:rPr>
              <w:t>veterinarskom inspekcijom,</w:t>
            </w:r>
          </w:p>
          <w:p w14:paraId="4FC7AB85" w14:textId="5E26EEB8" w:rsidR="00A743BB" w:rsidRPr="007C7821" w:rsidRDefault="00A743BB" w:rsidP="00B46D1E">
            <w:pPr>
              <w:pStyle w:val="Bezproreda"/>
              <w:numPr>
                <w:ilvl w:val="0"/>
                <w:numId w:val="14"/>
              </w:numPr>
              <w:ind w:left="353" w:hanging="142"/>
              <w:jc w:val="both"/>
              <w:rPr>
                <w:rFonts w:asciiTheme="minorHAnsi" w:hAnsiTheme="minorHAnsi" w:cstheme="minorHAnsi"/>
                <w:szCs w:val="20"/>
                <w:lang w:eastAsia="hr-HR"/>
              </w:rPr>
            </w:pPr>
            <w:r w:rsidRPr="007C7821">
              <w:rPr>
                <w:rFonts w:asciiTheme="minorHAnsi" w:hAnsiTheme="minorHAnsi" w:cstheme="minorHAnsi"/>
                <w:szCs w:val="20"/>
                <w:lang w:eastAsia="hr-HR"/>
              </w:rPr>
              <w:t>komunikacija putem Centra 112 sa Stožerom civilne zaštite</w:t>
            </w:r>
            <w:r w:rsidR="00B000F1">
              <w:rPr>
                <w:rFonts w:asciiTheme="minorHAnsi" w:hAnsiTheme="minorHAnsi" w:cstheme="minorHAnsi"/>
                <w:szCs w:val="20"/>
                <w:lang w:eastAsia="hr-HR"/>
              </w:rPr>
              <w:t xml:space="preserve"> Krapinsko-zagorske županije</w:t>
            </w:r>
          </w:p>
          <w:p w14:paraId="3A0BFB89" w14:textId="77777777" w:rsidR="00A743BB" w:rsidRPr="007C7821" w:rsidRDefault="00A743BB" w:rsidP="007C7821">
            <w:pPr>
              <w:pStyle w:val="Bezproreda"/>
              <w:ind w:left="136"/>
              <w:jc w:val="both"/>
              <w:rPr>
                <w:rFonts w:asciiTheme="minorHAnsi" w:hAnsiTheme="minorHAnsi" w:cstheme="minorHAnsi"/>
                <w:szCs w:val="20"/>
                <w:lang w:eastAsia="hr-HR"/>
              </w:rPr>
            </w:pPr>
            <w:r w:rsidRPr="007C7821">
              <w:rPr>
                <w:rFonts w:asciiTheme="minorHAnsi" w:hAnsiTheme="minorHAnsi" w:cstheme="minorHAnsi"/>
                <w:szCs w:val="20"/>
                <w:lang w:eastAsia="hr-HR"/>
              </w:rPr>
              <w:t>Zakon o zaštiti pučanstva od zaraznih bolesti propisao je posebne mjere za sprečavanje i suzbijanje zaraznih bolesti čiji su nositelji:</w:t>
            </w:r>
          </w:p>
          <w:p w14:paraId="78BD9806" w14:textId="186A79C0" w:rsidR="00A743BB" w:rsidRPr="007C7821" w:rsidRDefault="00A743BB" w:rsidP="00B46D1E">
            <w:pPr>
              <w:pStyle w:val="Bezproreda"/>
              <w:numPr>
                <w:ilvl w:val="0"/>
                <w:numId w:val="14"/>
              </w:numPr>
              <w:ind w:left="353" w:hanging="142"/>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za rano otkrivanje izvora zaraze i putova širenja (ZZJZ </w:t>
            </w:r>
            <w:r w:rsidR="00FF64DA" w:rsidRPr="007C7821">
              <w:rPr>
                <w:rFonts w:asciiTheme="minorHAnsi" w:hAnsiTheme="minorHAnsi" w:cstheme="minorHAnsi"/>
                <w:szCs w:val="20"/>
                <w:lang w:eastAsia="hr-HR"/>
              </w:rPr>
              <w:t>Krapinsko-zagorske županije</w:t>
            </w:r>
            <w:r w:rsidRPr="007C7821">
              <w:rPr>
                <w:rFonts w:asciiTheme="minorHAnsi" w:hAnsiTheme="minorHAnsi" w:cstheme="minorHAnsi"/>
                <w:szCs w:val="20"/>
                <w:lang w:eastAsia="hr-HR"/>
              </w:rPr>
              <w:t>),</w:t>
            </w:r>
          </w:p>
          <w:p w14:paraId="1C7E158B" w14:textId="30E4C368" w:rsidR="00A743BB" w:rsidRPr="007C7821" w:rsidRDefault="00A743BB" w:rsidP="00B46D1E">
            <w:pPr>
              <w:pStyle w:val="Bezproreda"/>
              <w:numPr>
                <w:ilvl w:val="0"/>
                <w:numId w:val="14"/>
              </w:numPr>
              <w:ind w:left="353" w:hanging="142"/>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laboratorijsko ispitivanje uzročnika (ZZJZ </w:t>
            </w:r>
            <w:r w:rsidR="00FF64DA" w:rsidRPr="007C7821">
              <w:rPr>
                <w:rFonts w:asciiTheme="minorHAnsi" w:hAnsiTheme="minorHAnsi" w:cstheme="minorHAnsi"/>
                <w:szCs w:val="20"/>
                <w:lang w:eastAsia="hr-HR"/>
              </w:rPr>
              <w:t>Krapinsko-zagorske županije</w:t>
            </w:r>
            <w:r w:rsidRPr="007C7821">
              <w:rPr>
                <w:rFonts w:asciiTheme="minorHAnsi" w:hAnsiTheme="minorHAnsi" w:cstheme="minorHAnsi"/>
                <w:szCs w:val="20"/>
                <w:lang w:eastAsia="hr-HR"/>
              </w:rPr>
              <w:t>),</w:t>
            </w:r>
          </w:p>
          <w:p w14:paraId="2C0D369C" w14:textId="77777777" w:rsidR="00A743BB" w:rsidRPr="007C7821" w:rsidRDefault="00A743BB" w:rsidP="00B46D1E">
            <w:pPr>
              <w:pStyle w:val="Bezproreda"/>
              <w:numPr>
                <w:ilvl w:val="0"/>
                <w:numId w:val="14"/>
              </w:numPr>
              <w:ind w:left="353" w:hanging="142"/>
              <w:jc w:val="both"/>
              <w:rPr>
                <w:rFonts w:asciiTheme="minorHAnsi" w:hAnsiTheme="minorHAnsi" w:cstheme="minorHAnsi"/>
                <w:szCs w:val="20"/>
                <w:lang w:eastAsia="hr-HR"/>
              </w:rPr>
            </w:pPr>
            <w:r w:rsidRPr="007C7821">
              <w:rPr>
                <w:rFonts w:asciiTheme="minorHAnsi" w:hAnsiTheme="minorHAnsi" w:cstheme="minorHAnsi"/>
                <w:szCs w:val="20"/>
                <w:lang w:eastAsia="hr-HR"/>
              </w:rPr>
              <w:t>prijavljivanja (sve zdravstvene ustanove),</w:t>
            </w:r>
          </w:p>
          <w:p w14:paraId="11F4D298" w14:textId="28007CCA" w:rsidR="00A743BB" w:rsidRPr="007C7821" w:rsidRDefault="00A743BB" w:rsidP="00B46D1E">
            <w:pPr>
              <w:pStyle w:val="Bezproreda"/>
              <w:numPr>
                <w:ilvl w:val="0"/>
                <w:numId w:val="14"/>
              </w:numPr>
              <w:ind w:left="353" w:hanging="142"/>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prijevoz, izolacija i liječenje oboljelih (Zavod za hitnu medicinu </w:t>
            </w:r>
            <w:r w:rsidR="00FF64DA" w:rsidRPr="007C7821">
              <w:rPr>
                <w:rFonts w:asciiTheme="minorHAnsi" w:hAnsiTheme="minorHAnsi" w:cstheme="minorHAnsi"/>
                <w:szCs w:val="20"/>
                <w:lang w:eastAsia="hr-HR"/>
              </w:rPr>
              <w:t>Krapinsko-zagorske županije</w:t>
            </w:r>
            <w:r w:rsidRPr="007C7821">
              <w:rPr>
                <w:rFonts w:asciiTheme="minorHAnsi" w:hAnsiTheme="minorHAnsi" w:cstheme="minorHAnsi"/>
                <w:szCs w:val="20"/>
                <w:lang w:eastAsia="hr-HR"/>
              </w:rPr>
              <w:t xml:space="preserve">, </w:t>
            </w:r>
            <w:r w:rsidR="00D64AE8" w:rsidRPr="007C7821">
              <w:rPr>
                <w:rFonts w:asciiTheme="minorHAnsi" w:hAnsiTheme="minorHAnsi" w:cstheme="minorHAnsi"/>
                <w:szCs w:val="20"/>
                <w:lang w:eastAsia="hr-HR"/>
              </w:rPr>
              <w:t>Opća bolnica Zabok i bolnica hrvatskih veterana i specijalna bolnica za medicinsku rehabilitaciju Stubičke Toplice</w:t>
            </w:r>
            <w:r w:rsidRPr="007C7821">
              <w:rPr>
                <w:rFonts w:asciiTheme="minorHAnsi" w:hAnsiTheme="minorHAnsi" w:cstheme="minorHAnsi"/>
                <w:szCs w:val="20"/>
                <w:lang w:eastAsia="hr-HR"/>
              </w:rPr>
              <w:t>),</w:t>
            </w:r>
          </w:p>
          <w:p w14:paraId="783FD57A" w14:textId="02D2B844" w:rsidR="00A743BB" w:rsidRPr="007C7821" w:rsidRDefault="00A743BB" w:rsidP="00B46D1E">
            <w:pPr>
              <w:pStyle w:val="Bezproreda"/>
              <w:numPr>
                <w:ilvl w:val="0"/>
                <w:numId w:val="14"/>
              </w:numPr>
              <w:ind w:left="353" w:hanging="142"/>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provođenje preventivne i obvezne preventivne DDD mjere (ovlaštene pravne osobe, ZZJZ </w:t>
            </w:r>
            <w:r w:rsidR="00FF64DA" w:rsidRPr="007C7821">
              <w:rPr>
                <w:rFonts w:asciiTheme="minorHAnsi" w:hAnsiTheme="minorHAnsi" w:cstheme="minorHAnsi"/>
                <w:szCs w:val="20"/>
                <w:lang w:eastAsia="hr-HR"/>
              </w:rPr>
              <w:t>Krapinsko-zagorske županije</w:t>
            </w:r>
            <w:r w:rsidRPr="007C7821">
              <w:rPr>
                <w:rFonts w:asciiTheme="minorHAnsi" w:hAnsiTheme="minorHAnsi" w:cstheme="minorHAnsi"/>
                <w:szCs w:val="20"/>
                <w:lang w:eastAsia="hr-HR"/>
              </w:rPr>
              <w:t>),</w:t>
            </w:r>
          </w:p>
          <w:p w14:paraId="43ED955E" w14:textId="6AE8A0D9" w:rsidR="00A743BB" w:rsidRPr="007C7821" w:rsidRDefault="00A743BB" w:rsidP="00B46D1E">
            <w:pPr>
              <w:pStyle w:val="Bezproreda"/>
              <w:numPr>
                <w:ilvl w:val="0"/>
                <w:numId w:val="14"/>
              </w:numPr>
              <w:ind w:left="353" w:hanging="142"/>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protuepidemijske DDD mjere (ZZJZ </w:t>
            </w:r>
            <w:r w:rsidR="00FF64DA" w:rsidRPr="007C7821">
              <w:rPr>
                <w:rFonts w:asciiTheme="minorHAnsi" w:hAnsiTheme="minorHAnsi" w:cstheme="minorHAnsi"/>
                <w:szCs w:val="20"/>
                <w:lang w:eastAsia="hr-HR"/>
              </w:rPr>
              <w:t>Krapinsko-zagorske županije</w:t>
            </w:r>
          </w:p>
          <w:p w14:paraId="0C880E4B" w14:textId="491B7309" w:rsidR="00A743BB" w:rsidRPr="007C7821" w:rsidRDefault="00A743BB" w:rsidP="00B46D1E">
            <w:pPr>
              <w:pStyle w:val="Bezproreda"/>
              <w:numPr>
                <w:ilvl w:val="0"/>
                <w:numId w:val="14"/>
              </w:numPr>
              <w:ind w:left="353" w:hanging="142"/>
              <w:jc w:val="both"/>
              <w:rPr>
                <w:rFonts w:asciiTheme="minorHAnsi" w:hAnsiTheme="minorHAnsi" w:cstheme="minorHAnsi"/>
                <w:szCs w:val="20"/>
                <w:lang w:eastAsia="hr-HR"/>
              </w:rPr>
            </w:pPr>
            <w:r w:rsidRPr="007C7821">
              <w:rPr>
                <w:rFonts w:asciiTheme="minorHAnsi" w:hAnsiTheme="minorHAnsi" w:cstheme="minorHAnsi"/>
                <w:szCs w:val="20"/>
                <w:lang w:eastAsia="hr-HR"/>
              </w:rPr>
              <w:t>zdravstveni nadzor nad kliconošama, zaposlenicima i drugim osobama</w:t>
            </w:r>
            <w:r w:rsidR="004D60C7" w:rsidRPr="007C7821">
              <w:rPr>
                <w:rFonts w:asciiTheme="minorHAnsi" w:hAnsiTheme="minorHAnsi" w:cstheme="minorHAnsi"/>
                <w:szCs w:val="20"/>
                <w:lang w:eastAsia="hr-HR"/>
              </w:rPr>
              <w:t xml:space="preserve"> </w:t>
            </w:r>
            <w:r w:rsidRPr="007C7821">
              <w:rPr>
                <w:rFonts w:asciiTheme="minorHAnsi" w:hAnsiTheme="minorHAnsi" w:cstheme="minorHAnsi"/>
                <w:szCs w:val="20"/>
                <w:lang w:eastAsia="hr-HR"/>
              </w:rPr>
              <w:t xml:space="preserve">(ZZJZ </w:t>
            </w:r>
            <w:r w:rsidR="00FF64DA" w:rsidRPr="007C7821">
              <w:rPr>
                <w:rFonts w:asciiTheme="minorHAnsi" w:hAnsiTheme="minorHAnsi" w:cstheme="minorHAnsi"/>
                <w:szCs w:val="20"/>
                <w:lang w:eastAsia="hr-HR"/>
              </w:rPr>
              <w:t>Krapinsko-zagorske županije</w:t>
            </w:r>
            <w:r w:rsidRPr="007C7821">
              <w:rPr>
                <w:rFonts w:asciiTheme="minorHAnsi" w:hAnsiTheme="minorHAnsi" w:cstheme="minorHAnsi"/>
                <w:szCs w:val="20"/>
                <w:lang w:eastAsia="hr-HR"/>
              </w:rPr>
              <w:t>),</w:t>
            </w:r>
          </w:p>
          <w:p w14:paraId="5A99103D" w14:textId="03EF0273" w:rsidR="00A743BB" w:rsidRPr="007C7821" w:rsidRDefault="00A743BB" w:rsidP="00B46D1E">
            <w:pPr>
              <w:pStyle w:val="Bezproreda"/>
              <w:numPr>
                <w:ilvl w:val="0"/>
                <w:numId w:val="14"/>
              </w:numPr>
              <w:ind w:left="353" w:hanging="142"/>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imunizacija, seroprofilaksa i hemoprofilaksa (ZZJZ </w:t>
            </w:r>
            <w:r w:rsidR="00FF64DA" w:rsidRPr="007C7821">
              <w:rPr>
                <w:rFonts w:asciiTheme="minorHAnsi" w:hAnsiTheme="minorHAnsi" w:cstheme="minorHAnsi"/>
                <w:szCs w:val="20"/>
                <w:lang w:eastAsia="hr-HR"/>
              </w:rPr>
              <w:t>Krapinsko-zagorske županije</w:t>
            </w:r>
            <w:r w:rsidRPr="007C7821">
              <w:rPr>
                <w:rFonts w:asciiTheme="minorHAnsi" w:hAnsiTheme="minorHAnsi" w:cstheme="minorHAnsi"/>
                <w:szCs w:val="20"/>
                <w:lang w:eastAsia="hr-HR"/>
              </w:rPr>
              <w:t>),</w:t>
            </w:r>
          </w:p>
          <w:p w14:paraId="3D10C874" w14:textId="6EDAFC8F" w:rsidR="00A743BB" w:rsidRPr="007C7821" w:rsidRDefault="00A743BB" w:rsidP="00B46D1E">
            <w:pPr>
              <w:pStyle w:val="Bezproreda"/>
              <w:numPr>
                <w:ilvl w:val="0"/>
                <w:numId w:val="14"/>
              </w:numPr>
              <w:ind w:left="353" w:hanging="142"/>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informiranje zdravstvenih radnika i pučanstva (Stožer za krizna stanja Ministarstva zdravstva, ZZJZ </w:t>
            </w:r>
            <w:r w:rsidR="00FF64DA" w:rsidRPr="007C7821">
              <w:rPr>
                <w:rFonts w:asciiTheme="minorHAnsi" w:hAnsiTheme="minorHAnsi" w:cstheme="minorHAnsi"/>
                <w:szCs w:val="20"/>
                <w:lang w:eastAsia="hr-HR"/>
              </w:rPr>
              <w:t>Krapinsko-zagorske županije</w:t>
            </w:r>
            <w:r w:rsidRPr="007C7821">
              <w:rPr>
                <w:rFonts w:asciiTheme="minorHAnsi" w:hAnsiTheme="minorHAnsi" w:cstheme="minorHAnsi"/>
                <w:szCs w:val="20"/>
                <w:lang w:eastAsia="hr-HR"/>
              </w:rPr>
              <w:t>)</w:t>
            </w:r>
          </w:p>
        </w:tc>
        <w:tc>
          <w:tcPr>
            <w:tcW w:w="1520" w:type="pct"/>
            <w:tcBorders>
              <w:top w:val="single" w:sz="6" w:space="0" w:color="000000"/>
              <w:left w:val="single" w:sz="6" w:space="0" w:color="000000"/>
              <w:bottom w:val="single" w:sz="6" w:space="0" w:color="000000"/>
              <w:right w:val="single" w:sz="6" w:space="0" w:color="000000"/>
            </w:tcBorders>
            <w:vAlign w:val="center"/>
          </w:tcPr>
          <w:p w14:paraId="01C1AEF8" w14:textId="30142470"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ZZJZ </w:t>
            </w:r>
            <w:r w:rsidR="00FF64DA" w:rsidRPr="007C7821">
              <w:rPr>
                <w:rFonts w:asciiTheme="minorHAnsi" w:hAnsiTheme="minorHAnsi" w:cstheme="minorHAnsi"/>
                <w:szCs w:val="20"/>
                <w:lang w:eastAsia="hr-HR"/>
              </w:rPr>
              <w:t>Krapinsko-zagorske županije</w:t>
            </w:r>
            <w:r w:rsidR="00D00409" w:rsidRPr="007C7821">
              <w:rPr>
                <w:rFonts w:asciiTheme="minorHAnsi" w:hAnsiTheme="minorHAnsi" w:cstheme="minorHAnsi"/>
                <w:szCs w:val="20"/>
                <w:lang w:eastAsia="hr-HR"/>
              </w:rPr>
              <w:t xml:space="preserve"> - </w:t>
            </w:r>
            <w:r w:rsidRPr="007C7821">
              <w:rPr>
                <w:rFonts w:asciiTheme="minorHAnsi" w:hAnsiTheme="minorHAnsi" w:cstheme="minorHAnsi"/>
                <w:szCs w:val="20"/>
                <w:lang w:eastAsia="hr-HR"/>
              </w:rPr>
              <w:t xml:space="preserve">higijensko epidemiološka služba </w:t>
            </w:r>
            <w:r w:rsidR="00321C63" w:rsidRPr="007C7821">
              <w:rPr>
                <w:rFonts w:asciiTheme="minorHAnsi" w:hAnsiTheme="minorHAnsi" w:cstheme="minorHAnsi"/>
                <w:b/>
                <w:bCs/>
                <w:i/>
                <w:iCs/>
                <w:szCs w:val="20"/>
                <w:u w:val="single"/>
                <w:lang w:eastAsia="hr-HR"/>
              </w:rPr>
              <w:t>(Prilog 7.</w:t>
            </w:r>
            <w:r w:rsidR="00C03ED6">
              <w:rPr>
                <w:rFonts w:asciiTheme="minorHAnsi" w:hAnsiTheme="minorHAnsi" w:cstheme="minorHAnsi"/>
                <w:b/>
                <w:bCs/>
                <w:i/>
                <w:iCs/>
                <w:szCs w:val="20"/>
                <w:u w:val="single"/>
                <w:lang w:eastAsia="hr-HR"/>
              </w:rPr>
              <w:t>2</w:t>
            </w:r>
            <w:r w:rsidR="00321C63" w:rsidRPr="007C7821">
              <w:rPr>
                <w:rFonts w:asciiTheme="minorHAnsi" w:hAnsiTheme="minorHAnsi" w:cstheme="minorHAnsi"/>
                <w:b/>
                <w:bCs/>
                <w:i/>
                <w:iCs/>
                <w:szCs w:val="20"/>
                <w:u w:val="single"/>
                <w:lang w:eastAsia="hr-HR"/>
              </w:rPr>
              <w:t>.)</w:t>
            </w:r>
            <w:r w:rsidR="00886232">
              <w:rPr>
                <w:rFonts w:asciiTheme="minorHAnsi" w:hAnsiTheme="minorHAnsi" w:cstheme="minorHAnsi"/>
                <w:szCs w:val="20"/>
                <w:lang w:eastAsia="hr-HR"/>
              </w:rPr>
              <w:t xml:space="preserve"> - </w:t>
            </w:r>
            <w:r w:rsidRPr="007C7821">
              <w:rPr>
                <w:rFonts w:asciiTheme="minorHAnsi" w:hAnsiTheme="minorHAnsi" w:cstheme="minorHAnsi"/>
                <w:szCs w:val="20"/>
                <w:lang w:eastAsia="hr-HR"/>
              </w:rPr>
              <w:t xml:space="preserve">Služba za mikrobiologiju i parazitologiju ZZJZ </w:t>
            </w:r>
            <w:r w:rsidR="00FF64DA" w:rsidRPr="007C7821">
              <w:rPr>
                <w:rFonts w:asciiTheme="minorHAnsi" w:hAnsiTheme="minorHAnsi" w:cstheme="minorHAnsi"/>
                <w:szCs w:val="20"/>
                <w:lang w:eastAsia="hr-HR"/>
              </w:rPr>
              <w:t>Krapinsko-zagorske županije</w:t>
            </w:r>
          </w:p>
          <w:p w14:paraId="7E621298" w14:textId="0458D28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Dom zdravlja</w:t>
            </w:r>
            <w:r w:rsidR="00D64AE8" w:rsidRPr="007C7821">
              <w:rPr>
                <w:rFonts w:asciiTheme="minorHAnsi" w:hAnsiTheme="minorHAnsi" w:cstheme="minorHAnsi"/>
                <w:szCs w:val="20"/>
                <w:lang w:eastAsia="hr-HR"/>
              </w:rPr>
              <w:t xml:space="preserve"> Krapinsko-zagorske županije</w:t>
            </w:r>
            <w:r w:rsidR="00321C63" w:rsidRPr="007C7821">
              <w:rPr>
                <w:rFonts w:asciiTheme="minorHAnsi" w:hAnsiTheme="minorHAnsi" w:cstheme="minorHAnsi"/>
                <w:szCs w:val="20"/>
                <w:lang w:eastAsia="hr-HR"/>
              </w:rPr>
              <w:t xml:space="preserve"> </w:t>
            </w:r>
            <w:r w:rsidR="00321C63" w:rsidRPr="007C7821">
              <w:rPr>
                <w:rFonts w:asciiTheme="minorHAnsi" w:hAnsiTheme="minorHAnsi" w:cstheme="minorHAnsi"/>
                <w:b/>
                <w:bCs/>
                <w:i/>
                <w:iCs/>
                <w:szCs w:val="20"/>
                <w:u w:val="single"/>
                <w:lang w:eastAsia="hr-HR"/>
              </w:rPr>
              <w:t>(Prilog 7.</w:t>
            </w:r>
            <w:r w:rsidR="00D64AE8" w:rsidRPr="007C7821">
              <w:rPr>
                <w:rFonts w:asciiTheme="minorHAnsi" w:hAnsiTheme="minorHAnsi" w:cstheme="minorHAnsi"/>
                <w:b/>
                <w:bCs/>
                <w:i/>
                <w:iCs/>
                <w:szCs w:val="20"/>
                <w:u w:val="single"/>
                <w:lang w:eastAsia="hr-HR"/>
              </w:rPr>
              <w:t>3</w:t>
            </w:r>
            <w:r w:rsidR="00321C63" w:rsidRPr="007C7821">
              <w:rPr>
                <w:rFonts w:asciiTheme="minorHAnsi" w:hAnsiTheme="minorHAnsi" w:cstheme="minorHAnsi"/>
                <w:b/>
                <w:bCs/>
                <w:i/>
                <w:iCs/>
                <w:szCs w:val="20"/>
                <w:u w:val="single"/>
                <w:lang w:eastAsia="hr-HR"/>
              </w:rPr>
              <w:t>.)</w:t>
            </w:r>
          </w:p>
          <w:p w14:paraId="72B4E67D" w14:textId="1593B2AE" w:rsidR="004F2865" w:rsidRPr="007C7821" w:rsidRDefault="00CB28F7"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Opća bolnica Zabok i bolnica hrvatskih veterana </w:t>
            </w:r>
            <w:r w:rsidR="00321C63" w:rsidRPr="007C7821">
              <w:rPr>
                <w:rFonts w:asciiTheme="minorHAnsi" w:hAnsiTheme="minorHAnsi" w:cstheme="minorHAnsi"/>
                <w:b/>
                <w:bCs/>
                <w:i/>
                <w:iCs/>
                <w:szCs w:val="20"/>
                <w:u w:val="single"/>
                <w:lang w:eastAsia="hr-HR"/>
              </w:rPr>
              <w:t>(Prilog 7</w:t>
            </w:r>
            <w:r w:rsidR="00C03ED6">
              <w:rPr>
                <w:rFonts w:asciiTheme="minorHAnsi" w:hAnsiTheme="minorHAnsi" w:cstheme="minorHAnsi"/>
                <w:b/>
                <w:bCs/>
                <w:i/>
                <w:iCs/>
                <w:szCs w:val="20"/>
                <w:u w:val="single"/>
                <w:lang w:eastAsia="hr-HR"/>
              </w:rPr>
              <w:t>.1</w:t>
            </w:r>
            <w:r w:rsidR="00321C63" w:rsidRPr="007C7821">
              <w:rPr>
                <w:rFonts w:asciiTheme="minorHAnsi" w:hAnsiTheme="minorHAnsi" w:cstheme="minorHAnsi"/>
                <w:b/>
                <w:bCs/>
                <w:i/>
                <w:iCs/>
                <w:szCs w:val="20"/>
                <w:u w:val="single"/>
                <w:lang w:eastAsia="hr-HR"/>
              </w:rPr>
              <w:t>.)</w:t>
            </w:r>
          </w:p>
          <w:p w14:paraId="13703B66" w14:textId="10C2EC2F" w:rsidR="00A743BB" w:rsidRPr="007C7821" w:rsidRDefault="00CB28F7"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ZAG-VET </w:t>
            </w:r>
            <w:r w:rsidR="00012389" w:rsidRPr="007C7821">
              <w:rPr>
                <w:rFonts w:asciiTheme="minorHAnsi" w:hAnsiTheme="minorHAnsi" w:cstheme="minorHAnsi"/>
                <w:szCs w:val="20"/>
                <w:lang w:eastAsia="hr-HR"/>
              </w:rPr>
              <w:t>d.o.o</w:t>
            </w:r>
            <w:r w:rsidRPr="007C7821">
              <w:rPr>
                <w:rFonts w:asciiTheme="minorHAnsi" w:hAnsiTheme="minorHAnsi" w:cstheme="minorHAnsi"/>
                <w:szCs w:val="20"/>
                <w:lang w:eastAsia="hr-HR"/>
              </w:rPr>
              <w:t xml:space="preserve"> </w:t>
            </w:r>
            <w:r w:rsidR="00A743BB" w:rsidRPr="007C7821">
              <w:rPr>
                <w:rFonts w:asciiTheme="minorHAnsi" w:hAnsiTheme="minorHAnsi" w:cstheme="minorHAnsi"/>
                <w:szCs w:val="20"/>
                <w:lang w:eastAsia="hr-HR"/>
              </w:rPr>
              <w:t xml:space="preserve"> </w:t>
            </w:r>
            <w:r w:rsidR="00321C63" w:rsidRPr="007C7821">
              <w:rPr>
                <w:rFonts w:asciiTheme="minorHAnsi" w:hAnsiTheme="minorHAnsi" w:cstheme="minorHAnsi"/>
                <w:b/>
                <w:bCs/>
                <w:i/>
                <w:iCs/>
                <w:szCs w:val="20"/>
                <w:u w:val="single"/>
                <w:lang w:eastAsia="hr-HR"/>
              </w:rPr>
              <w:t>(Prilog 7.</w:t>
            </w:r>
            <w:r w:rsidR="00C03ED6">
              <w:rPr>
                <w:rFonts w:asciiTheme="minorHAnsi" w:hAnsiTheme="minorHAnsi" w:cstheme="minorHAnsi"/>
                <w:b/>
                <w:bCs/>
                <w:i/>
                <w:iCs/>
                <w:szCs w:val="20"/>
                <w:u w:val="single"/>
                <w:lang w:eastAsia="hr-HR"/>
              </w:rPr>
              <w:t>10</w:t>
            </w:r>
            <w:r w:rsidR="00321C63" w:rsidRPr="007C7821">
              <w:rPr>
                <w:rFonts w:asciiTheme="minorHAnsi" w:hAnsiTheme="minorHAnsi" w:cstheme="minorHAnsi"/>
                <w:b/>
                <w:bCs/>
                <w:i/>
                <w:iCs/>
                <w:szCs w:val="20"/>
                <w:u w:val="single"/>
                <w:lang w:eastAsia="hr-HR"/>
              </w:rPr>
              <w:t>.)</w:t>
            </w:r>
          </w:p>
        </w:tc>
      </w:tr>
      <w:tr w:rsidR="008721D6" w:rsidRPr="007C7821" w14:paraId="03946519" w14:textId="77777777" w:rsidTr="00BB64A7">
        <w:trPr>
          <w:trHeight w:val="1134"/>
        </w:trPr>
        <w:tc>
          <w:tcPr>
            <w:tcW w:w="319" w:type="pct"/>
            <w:tcBorders>
              <w:top w:val="single" w:sz="6" w:space="0" w:color="000000"/>
              <w:left w:val="single" w:sz="6" w:space="0" w:color="000000"/>
              <w:bottom w:val="single" w:sz="6" w:space="0" w:color="000000"/>
              <w:right w:val="single" w:sz="6" w:space="0" w:color="000000"/>
            </w:tcBorders>
            <w:vAlign w:val="center"/>
          </w:tcPr>
          <w:p w14:paraId="3F4A131D" w14:textId="77777777" w:rsidR="00A743BB" w:rsidRPr="007C7821" w:rsidRDefault="00A743BB" w:rsidP="007C7821">
            <w:pPr>
              <w:pStyle w:val="Bezproreda"/>
              <w:jc w:val="both"/>
              <w:rPr>
                <w:rFonts w:asciiTheme="minorHAnsi" w:hAnsiTheme="minorHAnsi" w:cstheme="minorHAnsi"/>
                <w:szCs w:val="20"/>
                <w:lang w:eastAsia="hr-HR"/>
              </w:rPr>
            </w:pPr>
            <w:r w:rsidRPr="007C7821">
              <w:rPr>
                <w:rFonts w:asciiTheme="minorHAnsi" w:hAnsiTheme="minorHAnsi" w:cstheme="minorHAnsi"/>
                <w:szCs w:val="20"/>
                <w:lang w:eastAsia="hr-HR"/>
              </w:rPr>
              <w:lastRenderedPageBreak/>
              <w:t>2.</w:t>
            </w:r>
          </w:p>
        </w:tc>
        <w:tc>
          <w:tcPr>
            <w:tcW w:w="808" w:type="pct"/>
            <w:tcBorders>
              <w:top w:val="single" w:sz="6" w:space="0" w:color="000000"/>
              <w:left w:val="single" w:sz="6" w:space="0" w:color="000000"/>
              <w:bottom w:val="single" w:sz="6" w:space="0" w:color="000000"/>
              <w:right w:val="single" w:sz="6" w:space="0" w:color="000000"/>
            </w:tcBorders>
            <w:vAlign w:val="center"/>
          </w:tcPr>
          <w:p w14:paraId="17CC1388" w14:textId="77777777" w:rsidR="00A743BB" w:rsidRPr="007C7821" w:rsidRDefault="00A743BB" w:rsidP="00AF3CB7">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Organizacija provođenja kurativnih mjera u slučaju epidemija,</w:t>
            </w:r>
          </w:p>
          <w:p w14:paraId="0B1613A3" w14:textId="77777777" w:rsidR="00A743BB" w:rsidRPr="007C7821" w:rsidRDefault="00A743BB" w:rsidP="00AF3CB7">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epizootija i biljnih bolesti.</w:t>
            </w:r>
          </w:p>
        </w:tc>
        <w:tc>
          <w:tcPr>
            <w:tcW w:w="2354" w:type="pct"/>
            <w:tcBorders>
              <w:top w:val="single" w:sz="6" w:space="0" w:color="000000"/>
              <w:left w:val="single" w:sz="6" w:space="0" w:color="000000"/>
              <w:bottom w:val="single" w:sz="6" w:space="0" w:color="000000"/>
              <w:right w:val="single" w:sz="6" w:space="0" w:color="000000"/>
            </w:tcBorders>
            <w:vAlign w:val="center"/>
          </w:tcPr>
          <w:p w14:paraId="68FC15C6" w14:textId="77777777" w:rsidR="00A743BB" w:rsidRPr="007C7821" w:rsidRDefault="00A743BB" w:rsidP="007C7821">
            <w:pPr>
              <w:pStyle w:val="Bezproreda"/>
              <w:ind w:left="136"/>
              <w:jc w:val="both"/>
              <w:rPr>
                <w:rFonts w:asciiTheme="minorHAnsi" w:hAnsiTheme="minorHAnsi" w:cstheme="minorHAnsi"/>
                <w:szCs w:val="20"/>
                <w:lang w:eastAsia="hr-HR"/>
              </w:rPr>
            </w:pPr>
            <w:r w:rsidRPr="007C7821">
              <w:rPr>
                <w:rFonts w:asciiTheme="minorHAnsi" w:hAnsiTheme="minorHAnsi" w:cstheme="minorHAnsi"/>
                <w:szCs w:val="20"/>
                <w:lang w:eastAsia="hr-HR"/>
              </w:rPr>
              <w:t>U slučaju pojave epizootija kao što su: ptičja gripa, svinjska kuga, kravlje ludilo te druge bolesti nositelji provođenja mjera biti će ekipe:</w:t>
            </w:r>
          </w:p>
          <w:p w14:paraId="29DC4AA9" w14:textId="5DB129F0"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Zavoda za javno zdravstvo </w:t>
            </w:r>
            <w:r w:rsidR="00FF64DA" w:rsidRPr="007C7821">
              <w:rPr>
                <w:rFonts w:asciiTheme="minorHAnsi" w:hAnsiTheme="minorHAnsi" w:cstheme="minorHAnsi"/>
                <w:szCs w:val="20"/>
                <w:lang w:eastAsia="hr-HR"/>
              </w:rPr>
              <w:t>Krapinsko-zagorske županije</w:t>
            </w:r>
            <w:r w:rsidRPr="007C7821">
              <w:rPr>
                <w:rFonts w:asciiTheme="minorHAnsi" w:hAnsiTheme="minorHAnsi" w:cstheme="minorHAnsi"/>
                <w:szCs w:val="20"/>
                <w:lang w:eastAsia="hr-HR"/>
              </w:rPr>
              <w:t xml:space="preserve"> - Higijensko epidemiološka služba;</w:t>
            </w:r>
          </w:p>
          <w:p w14:paraId="0329074C" w14:textId="67F9562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Doma zdravlja </w:t>
            </w:r>
            <w:r w:rsidR="00CB28F7" w:rsidRPr="007C7821">
              <w:rPr>
                <w:rFonts w:asciiTheme="minorHAnsi" w:hAnsiTheme="minorHAnsi" w:cstheme="minorHAnsi"/>
                <w:szCs w:val="20"/>
                <w:lang w:eastAsia="hr-HR"/>
              </w:rPr>
              <w:t>Krapinsko-zagorske županije</w:t>
            </w:r>
            <w:r w:rsidRPr="007C7821">
              <w:rPr>
                <w:rFonts w:asciiTheme="minorHAnsi" w:hAnsiTheme="minorHAnsi" w:cstheme="minorHAnsi"/>
                <w:szCs w:val="20"/>
                <w:lang w:eastAsia="hr-HR"/>
              </w:rPr>
              <w:t>;</w:t>
            </w:r>
          </w:p>
          <w:p w14:paraId="202BF7C2" w14:textId="58E937E9" w:rsidR="00610355" w:rsidRPr="007C7821" w:rsidRDefault="008E3E2A"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Opća bolnica Zabok i bolnica hrvatskih veterana i Specijalna bolnica za medicinsku rehabilitaciju Stubičke Toplice</w:t>
            </w:r>
          </w:p>
          <w:p w14:paraId="5809902D" w14:textId="3213526A" w:rsidR="00A743BB" w:rsidRPr="007C7821" w:rsidRDefault="008E3E2A"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ZAG-VET </w:t>
            </w:r>
            <w:r w:rsidR="00544C2F">
              <w:rPr>
                <w:rFonts w:asciiTheme="minorHAnsi" w:hAnsiTheme="minorHAnsi" w:cstheme="minorHAnsi"/>
                <w:szCs w:val="20"/>
                <w:lang w:eastAsia="hr-HR"/>
              </w:rPr>
              <w:t>d.o.o.</w:t>
            </w:r>
            <w:r w:rsidR="00A743BB" w:rsidRPr="007C7821">
              <w:rPr>
                <w:rFonts w:asciiTheme="minorHAnsi" w:hAnsiTheme="minorHAnsi" w:cstheme="minorHAnsi"/>
                <w:szCs w:val="20"/>
                <w:lang w:eastAsia="hr-HR"/>
              </w:rPr>
              <w:t>;</w:t>
            </w:r>
          </w:p>
          <w:p w14:paraId="01ECF694" w14:textId="46274A6F" w:rsidR="00A743BB" w:rsidRPr="007C7821" w:rsidRDefault="007A1CD4" w:rsidP="00B46D1E">
            <w:pPr>
              <w:pStyle w:val="Bezproreda"/>
              <w:numPr>
                <w:ilvl w:val="0"/>
                <w:numId w:val="14"/>
              </w:numPr>
              <w:ind w:left="136" w:hanging="136"/>
              <w:jc w:val="both"/>
              <w:rPr>
                <w:rFonts w:asciiTheme="minorHAnsi" w:hAnsiTheme="minorHAnsi" w:cstheme="minorHAnsi"/>
                <w:szCs w:val="20"/>
                <w:lang w:eastAsia="hr-HR"/>
              </w:rPr>
            </w:pPr>
            <w:r>
              <w:rPr>
                <w:rFonts w:asciiTheme="minorHAnsi" w:hAnsiTheme="minorHAnsi" w:cstheme="minorHAnsi"/>
                <w:szCs w:val="20"/>
                <w:lang w:eastAsia="hr-HR"/>
              </w:rPr>
              <w:t>S</w:t>
            </w:r>
            <w:r w:rsidR="00A743BB" w:rsidRPr="007C7821">
              <w:rPr>
                <w:rFonts w:asciiTheme="minorHAnsi" w:hAnsiTheme="minorHAnsi" w:cstheme="minorHAnsi"/>
                <w:szCs w:val="20"/>
                <w:lang w:eastAsia="hr-HR"/>
              </w:rPr>
              <w:t>anitarna inspekcija;</w:t>
            </w:r>
          </w:p>
          <w:p w14:paraId="7ABC4947"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Veterinarska inspekcija.</w:t>
            </w:r>
          </w:p>
          <w:p w14:paraId="24542DDF" w14:textId="77777777" w:rsidR="00A743BB" w:rsidRPr="007C7821" w:rsidRDefault="00A743BB" w:rsidP="007C7821">
            <w:pPr>
              <w:pStyle w:val="Bezproreda"/>
              <w:ind w:left="136"/>
              <w:jc w:val="both"/>
              <w:rPr>
                <w:rFonts w:asciiTheme="minorHAnsi" w:hAnsiTheme="minorHAnsi" w:cstheme="minorHAnsi"/>
                <w:szCs w:val="20"/>
                <w:lang w:eastAsia="hr-HR"/>
              </w:rPr>
            </w:pPr>
            <w:r w:rsidRPr="007C7821">
              <w:rPr>
                <w:rFonts w:asciiTheme="minorHAnsi" w:hAnsiTheme="minorHAnsi" w:cstheme="minorHAnsi"/>
                <w:szCs w:val="20"/>
                <w:lang w:eastAsia="hr-HR"/>
              </w:rPr>
              <w:t>Nadležne službe u provođenju mjera mogu:</w:t>
            </w:r>
          </w:p>
          <w:p w14:paraId="4C707EFB"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spriječiti širenje zaraznih bolesti (u stambenim objektima, javnim prostorima, sredstvima javnog prijevoza i prijevoza namjernica) provedbom DDD postupaka;</w:t>
            </w:r>
          </w:p>
          <w:p w14:paraId="12C43B27"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izolirati kliconoše;</w:t>
            </w:r>
          </w:p>
          <w:p w14:paraId="0D1E0417"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prijaviti zaraznu bolest;</w:t>
            </w:r>
          </w:p>
          <w:p w14:paraId="538F8D51"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laboratorijski ispitati uzročnike zaraznih bolesti;</w:t>
            </w:r>
          </w:p>
          <w:p w14:paraId="452D47A6"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odrediti mjesto za karantenu (za slučaj epidemije/epizootije);</w:t>
            </w:r>
          </w:p>
          <w:p w14:paraId="7522825E"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pod nadzor staviti zdravlje zdravstvenih radnika koji skrbe za oboljele;</w:t>
            </w:r>
          </w:p>
          <w:p w14:paraId="47F052E6"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provjeriti zdravlje osobama školskih, predškolskih i drugih ustanova gdje borave djeca;</w:t>
            </w:r>
          </w:p>
          <w:p w14:paraId="69A91A0B"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staviti pod zdravstveni nadzor osobe koje posluju sa namjernicama i koje se bave poslovima osobnih usluga (frizeri, za njegu lica i tijela);</w:t>
            </w:r>
          </w:p>
          <w:p w14:paraId="175905B2"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provoditi vakcinaciju;</w:t>
            </w:r>
          </w:p>
          <w:p w14:paraId="4D3C2E24"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odrediti mjesto higijenskog odlaganja otpada;</w:t>
            </w:r>
          </w:p>
          <w:p w14:paraId="18C308ED"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obaviti pogreb i iskopavanje umrlih (uz suglasnost službe za unutarnje poslove).</w:t>
            </w:r>
          </w:p>
        </w:tc>
        <w:tc>
          <w:tcPr>
            <w:tcW w:w="1520" w:type="pct"/>
            <w:tcBorders>
              <w:top w:val="single" w:sz="6" w:space="0" w:color="000000"/>
              <w:left w:val="single" w:sz="6" w:space="0" w:color="000000"/>
              <w:bottom w:val="single" w:sz="6" w:space="0" w:color="000000"/>
              <w:right w:val="single" w:sz="6" w:space="0" w:color="000000"/>
            </w:tcBorders>
            <w:vAlign w:val="center"/>
          </w:tcPr>
          <w:p w14:paraId="4CEDFE50" w14:textId="54B0F5B8" w:rsidR="00321C63" w:rsidRPr="007C7821" w:rsidRDefault="00A743BB" w:rsidP="00C03ED6">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ZZJZ </w:t>
            </w:r>
            <w:r w:rsidR="00FF64DA" w:rsidRPr="007C7821">
              <w:rPr>
                <w:rFonts w:asciiTheme="minorHAnsi" w:hAnsiTheme="minorHAnsi" w:cstheme="minorHAnsi"/>
                <w:szCs w:val="20"/>
                <w:lang w:eastAsia="hr-HR"/>
              </w:rPr>
              <w:t>Krapinsko-zagorske županij</w:t>
            </w:r>
            <w:r w:rsidR="00C03ED6">
              <w:rPr>
                <w:rFonts w:asciiTheme="minorHAnsi" w:hAnsiTheme="minorHAnsi" w:cstheme="minorHAnsi"/>
                <w:szCs w:val="20"/>
                <w:lang w:eastAsia="hr-HR"/>
              </w:rPr>
              <w:t xml:space="preserve">e </w:t>
            </w:r>
            <w:r w:rsidRPr="007C7821">
              <w:rPr>
                <w:rFonts w:asciiTheme="minorHAnsi" w:hAnsiTheme="minorHAnsi" w:cstheme="minorHAnsi"/>
                <w:szCs w:val="20"/>
                <w:lang w:eastAsia="hr-HR"/>
              </w:rPr>
              <w:t xml:space="preserve">- higijensko epidemiološka služba </w:t>
            </w:r>
            <w:r w:rsidRPr="007C7821">
              <w:rPr>
                <w:rFonts w:asciiTheme="minorHAnsi" w:hAnsiTheme="minorHAnsi" w:cstheme="minorHAnsi"/>
                <w:b/>
                <w:i/>
                <w:szCs w:val="20"/>
                <w:u w:val="single"/>
                <w:lang w:eastAsia="hr-HR"/>
              </w:rPr>
              <w:t xml:space="preserve">(Prilog </w:t>
            </w:r>
            <w:r w:rsidR="00321C63" w:rsidRPr="007C7821">
              <w:rPr>
                <w:rFonts w:asciiTheme="minorHAnsi" w:hAnsiTheme="minorHAnsi" w:cstheme="minorHAnsi"/>
                <w:b/>
                <w:i/>
                <w:szCs w:val="20"/>
                <w:u w:val="single"/>
                <w:lang w:eastAsia="hr-HR"/>
              </w:rPr>
              <w:t>7</w:t>
            </w:r>
            <w:r w:rsidRPr="007C7821">
              <w:rPr>
                <w:rFonts w:asciiTheme="minorHAnsi" w:hAnsiTheme="minorHAnsi" w:cstheme="minorHAnsi"/>
                <w:b/>
                <w:i/>
                <w:szCs w:val="20"/>
                <w:u w:val="single"/>
                <w:lang w:eastAsia="hr-HR"/>
              </w:rPr>
              <w:t>.</w:t>
            </w:r>
            <w:r w:rsidR="00C03ED6">
              <w:rPr>
                <w:rFonts w:asciiTheme="minorHAnsi" w:hAnsiTheme="minorHAnsi" w:cstheme="minorHAnsi"/>
                <w:b/>
                <w:i/>
                <w:szCs w:val="20"/>
                <w:u w:val="single"/>
                <w:lang w:eastAsia="hr-HR"/>
              </w:rPr>
              <w:t>2</w:t>
            </w:r>
            <w:r w:rsidRPr="007C7821">
              <w:rPr>
                <w:rFonts w:asciiTheme="minorHAnsi" w:hAnsiTheme="minorHAnsi" w:cstheme="minorHAnsi"/>
                <w:b/>
                <w:i/>
                <w:szCs w:val="20"/>
                <w:u w:val="single"/>
                <w:lang w:eastAsia="hr-HR"/>
              </w:rPr>
              <w:t>.)</w:t>
            </w:r>
          </w:p>
          <w:p w14:paraId="0B7DC932" w14:textId="6CA9E36F" w:rsidR="00A743BB" w:rsidRPr="007C7821" w:rsidRDefault="00A743BB" w:rsidP="00C03ED6">
            <w:pPr>
              <w:pStyle w:val="Bezproreda"/>
              <w:numPr>
                <w:ilvl w:val="0"/>
                <w:numId w:val="14"/>
              </w:numPr>
              <w:ind w:left="253" w:hanging="136"/>
              <w:rPr>
                <w:rFonts w:asciiTheme="minorHAnsi" w:hAnsiTheme="minorHAnsi" w:cstheme="minorHAnsi"/>
                <w:szCs w:val="20"/>
                <w:lang w:eastAsia="hr-HR"/>
              </w:rPr>
            </w:pPr>
            <w:r w:rsidRPr="007C7821">
              <w:rPr>
                <w:rFonts w:asciiTheme="minorHAnsi" w:hAnsiTheme="minorHAnsi" w:cstheme="minorHAnsi"/>
                <w:szCs w:val="20"/>
                <w:lang w:eastAsia="hr-HR"/>
              </w:rPr>
              <w:t>Služba za mikrobiologiju i parazitologiju ZZJZ,</w:t>
            </w:r>
          </w:p>
          <w:p w14:paraId="739C4253" w14:textId="77777777" w:rsidR="00A743BB" w:rsidRPr="007C7821" w:rsidRDefault="00A743BB" w:rsidP="00C03ED6">
            <w:pPr>
              <w:pStyle w:val="Bezproreda"/>
              <w:numPr>
                <w:ilvl w:val="0"/>
                <w:numId w:val="14"/>
              </w:numPr>
              <w:ind w:left="253" w:hanging="136"/>
              <w:rPr>
                <w:rFonts w:asciiTheme="minorHAnsi" w:hAnsiTheme="minorHAnsi" w:cstheme="minorHAnsi"/>
                <w:szCs w:val="20"/>
                <w:lang w:eastAsia="hr-HR"/>
              </w:rPr>
            </w:pPr>
            <w:r w:rsidRPr="007C7821">
              <w:rPr>
                <w:rFonts w:asciiTheme="minorHAnsi" w:hAnsiTheme="minorHAnsi" w:cstheme="minorHAnsi"/>
                <w:szCs w:val="20"/>
                <w:lang w:eastAsia="hr-HR"/>
              </w:rPr>
              <w:t>Služba za epidemiologiju ZZJZ,</w:t>
            </w:r>
          </w:p>
          <w:p w14:paraId="4CA96F13" w14:textId="2DB05563" w:rsidR="00A743BB" w:rsidRPr="007C7821" w:rsidRDefault="00A743BB" w:rsidP="00C03ED6">
            <w:pPr>
              <w:pStyle w:val="Bezproreda"/>
              <w:numPr>
                <w:ilvl w:val="0"/>
                <w:numId w:val="14"/>
              </w:numPr>
              <w:ind w:left="253"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Služba za zdravstvenu ekologiju ZZJZ </w:t>
            </w:r>
            <w:r w:rsidR="00FF64DA" w:rsidRPr="007C7821">
              <w:rPr>
                <w:rFonts w:asciiTheme="minorHAnsi" w:hAnsiTheme="minorHAnsi" w:cstheme="minorHAnsi"/>
                <w:szCs w:val="20"/>
                <w:lang w:eastAsia="hr-HR"/>
              </w:rPr>
              <w:t>Krapinsko-zagorske županije</w:t>
            </w:r>
          </w:p>
          <w:p w14:paraId="1B170EBC" w14:textId="5E896F87" w:rsidR="00A743BB" w:rsidRPr="007C7821" w:rsidRDefault="00A743BB" w:rsidP="00C03ED6">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Dom zdravlja </w:t>
            </w:r>
            <w:r w:rsidR="00CB28F7" w:rsidRPr="007C7821">
              <w:rPr>
                <w:rFonts w:asciiTheme="minorHAnsi" w:hAnsiTheme="minorHAnsi" w:cstheme="minorHAnsi"/>
                <w:szCs w:val="20"/>
                <w:lang w:eastAsia="hr-HR"/>
              </w:rPr>
              <w:t xml:space="preserve">Krapinsko-zagorske županije </w:t>
            </w:r>
            <w:r w:rsidRPr="007C7821">
              <w:rPr>
                <w:rFonts w:asciiTheme="minorHAnsi" w:hAnsiTheme="minorHAnsi" w:cstheme="minorHAnsi"/>
                <w:szCs w:val="20"/>
                <w:lang w:eastAsia="hr-HR"/>
              </w:rPr>
              <w:t xml:space="preserve"> </w:t>
            </w:r>
            <w:r w:rsidRPr="007C7821">
              <w:rPr>
                <w:rFonts w:asciiTheme="minorHAnsi" w:hAnsiTheme="minorHAnsi" w:cstheme="minorHAnsi"/>
                <w:b/>
                <w:i/>
                <w:szCs w:val="20"/>
                <w:u w:val="single"/>
                <w:lang w:eastAsia="hr-HR"/>
              </w:rPr>
              <w:t xml:space="preserve">(Prilog </w:t>
            </w:r>
            <w:r w:rsidR="00321C63" w:rsidRPr="007C7821">
              <w:rPr>
                <w:rFonts w:asciiTheme="minorHAnsi" w:hAnsiTheme="minorHAnsi" w:cstheme="minorHAnsi"/>
                <w:b/>
                <w:i/>
                <w:szCs w:val="20"/>
                <w:u w:val="single"/>
                <w:lang w:eastAsia="hr-HR"/>
              </w:rPr>
              <w:t>7.</w:t>
            </w:r>
            <w:r w:rsidR="00CB28F7" w:rsidRPr="007C7821">
              <w:rPr>
                <w:rFonts w:asciiTheme="minorHAnsi" w:hAnsiTheme="minorHAnsi" w:cstheme="minorHAnsi"/>
                <w:b/>
                <w:i/>
                <w:szCs w:val="20"/>
                <w:u w:val="single"/>
                <w:lang w:eastAsia="hr-HR"/>
              </w:rPr>
              <w:t>3</w:t>
            </w:r>
            <w:r w:rsidRPr="007C7821">
              <w:rPr>
                <w:rFonts w:asciiTheme="minorHAnsi" w:hAnsiTheme="minorHAnsi" w:cstheme="minorHAnsi"/>
                <w:b/>
                <w:i/>
                <w:szCs w:val="20"/>
                <w:u w:val="single"/>
                <w:lang w:eastAsia="hr-HR"/>
              </w:rPr>
              <w:t>.)</w:t>
            </w:r>
          </w:p>
          <w:p w14:paraId="207DCD2D" w14:textId="0CCF403F" w:rsidR="00610355" w:rsidRPr="007C7821" w:rsidRDefault="00CB28F7" w:rsidP="00C03ED6">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Opća bolnica Zabok i bolnica hrvatskih veterana i Specijalna bolnica za medicinsku rehabilitaciju Stubičke Toplice </w:t>
            </w:r>
            <w:r w:rsidR="00321C63" w:rsidRPr="007C7821">
              <w:rPr>
                <w:rFonts w:asciiTheme="minorHAnsi" w:hAnsiTheme="minorHAnsi" w:cstheme="minorHAnsi"/>
                <w:szCs w:val="20"/>
                <w:lang w:eastAsia="hr-HR"/>
              </w:rPr>
              <w:t xml:space="preserve"> </w:t>
            </w:r>
            <w:r w:rsidR="00321C63" w:rsidRPr="007C7821">
              <w:rPr>
                <w:rFonts w:asciiTheme="minorHAnsi" w:hAnsiTheme="minorHAnsi" w:cstheme="minorHAnsi"/>
                <w:b/>
                <w:i/>
                <w:szCs w:val="20"/>
                <w:u w:val="single"/>
                <w:lang w:eastAsia="hr-HR"/>
              </w:rPr>
              <w:t>(Prilog 7.</w:t>
            </w:r>
            <w:r w:rsidR="00C03ED6">
              <w:rPr>
                <w:rFonts w:asciiTheme="minorHAnsi" w:hAnsiTheme="minorHAnsi" w:cstheme="minorHAnsi"/>
                <w:b/>
                <w:i/>
                <w:szCs w:val="20"/>
                <w:u w:val="single"/>
                <w:lang w:eastAsia="hr-HR"/>
              </w:rPr>
              <w:t>1.</w:t>
            </w:r>
            <w:r w:rsidR="00321C63" w:rsidRPr="007C7821">
              <w:rPr>
                <w:rFonts w:asciiTheme="minorHAnsi" w:hAnsiTheme="minorHAnsi" w:cstheme="minorHAnsi"/>
                <w:b/>
                <w:i/>
                <w:szCs w:val="20"/>
                <w:u w:val="single"/>
                <w:lang w:eastAsia="hr-HR"/>
              </w:rPr>
              <w:t>)</w:t>
            </w:r>
          </w:p>
          <w:p w14:paraId="5E9D0C2D" w14:textId="67CD793E" w:rsidR="00A743BB" w:rsidRPr="007C7821" w:rsidRDefault="00CB28F7" w:rsidP="00C03ED6">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ZAG-VET d.o.o. </w:t>
            </w:r>
            <w:r w:rsidR="00A743BB" w:rsidRPr="007C7821">
              <w:rPr>
                <w:rFonts w:asciiTheme="minorHAnsi" w:hAnsiTheme="minorHAnsi" w:cstheme="minorHAnsi"/>
                <w:szCs w:val="20"/>
                <w:lang w:eastAsia="hr-HR"/>
              </w:rPr>
              <w:t xml:space="preserve"> </w:t>
            </w:r>
            <w:r w:rsidR="00A743BB" w:rsidRPr="007C7821">
              <w:rPr>
                <w:rFonts w:asciiTheme="minorHAnsi" w:hAnsiTheme="minorHAnsi" w:cstheme="minorHAnsi"/>
                <w:b/>
                <w:i/>
                <w:szCs w:val="20"/>
                <w:u w:val="single"/>
                <w:lang w:eastAsia="hr-HR"/>
              </w:rPr>
              <w:t xml:space="preserve">(Prilog </w:t>
            </w:r>
            <w:r w:rsidR="00321C63" w:rsidRPr="007C7821">
              <w:rPr>
                <w:rFonts w:asciiTheme="minorHAnsi" w:hAnsiTheme="minorHAnsi" w:cstheme="minorHAnsi"/>
                <w:b/>
                <w:i/>
                <w:szCs w:val="20"/>
                <w:u w:val="single"/>
                <w:lang w:eastAsia="hr-HR"/>
              </w:rPr>
              <w:t>7.</w:t>
            </w:r>
            <w:r w:rsidRPr="007C7821">
              <w:rPr>
                <w:rFonts w:asciiTheme="minorHAnsi" w:hAnsiTheme="minorHAnsi" w:cstheme="minorHAnsi"/>
                <w:b/>
                <w:i/>
                <w:szCs w:val="20"/>
                <w:u w:val="single"/>
                <w:lang w:eastAsia="hr-HR"/>
              </w:rPr>
              <w:t>10</w:t>
            </w:r>
            <w:r w:rsidR="00A743BB" w:rsidRPr="007C7821">
              <w:rPr>
                <w:rFonts w:asciiTheme="minorHAnsi" w:hAnsiTheme="minorHAnsi" w:cstheme="minorHAnsi"/>
                <w:b/>
                <w:i/>
                <w:szCs w:val="20"/>
                <w:u w:val="single"/>
                <w:lang w:eastAsia="hr-HR"/>
              </w:rPr>
              <w:t>.)</w:t>
            </w:r>
          </w:p>
          <w:p w14:paraId="49E8F7EF" w14:textId="43C135AF" w:rsidR="00A743BB" w:rsidRPr="007C7821" w:rsidRDefault="00A743BB" w:rsidP="00C03ED6">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P</w:t>
            </w:r>
            <w:r w:rsidR="00F0675C">
              <w:rPr>
                <w:rFonts w:asciiTheme="minorHAnsi" w:hAnsiTheme="minorHAnsi" w:cstheme="minorHAnsi"/>
                <w:szCs w:val="20"/>
                <w:lang w:eastAsia="hr-HR"/>
              </w:rPr>
              <w:t>U k</w:t>
            </w:r>
            <w:r w:rsidR="00CB28F7" w:rsidRPr="007C7821">
              <w:rPr>
                <w:rFonts w:asciiTheme="minorHAnsi" w:hAnsiTheme="minorHAnsi" w:cstheme="minorHAnsi"/>
                <w:szCs w:val="20"/>
                <w:lang w:eastAsia="hr-HR"/>
              </w:rPr>
              <w:t xml:space="preserve">rapinsko-zagorska </w:t>
            </w:r>
            <w:r w:rsidRPr="007C7821">
              <w:rPr>
                <w:rFonts w:asciiTheme="minorHAnsi" w:hAnsiTheme="minorHAnsi" w:cstheme="minorHAnsi"/>
                <w:b/>
                <w:i/>
                <w:szCs w:val="20"/>
                <w:lang w:eastAsia="hr-HR"/>
              </w:rPr>
              <w:t xml:space="preserve"> </w:t>
            </w:r>
            <w:r w:rsidRPr="007C7821">
              <w:rPr>
                <w:rFonts w:asciiTheme="minorHAnsi" w:hAnsiTheme="minorHAnsi" w:cstheme="minorHAnsi"/>
                <w:b/>
                <w:i/>
                <w:szCs w:val="20"/>
                <w:u w:val="single"/>
                <w:lang w:eastAsia="hr-HR"/>
              </w:rPr>
              <w:t xml:space="preserve">(Prilog </w:t>
            </w:r>
            <w:r w:rsidR="00321C63" w:rsidRPr="007C7821">
              <w:rPr>
                <w:rFonts w:asciiTheme="minorHAnsi" w:hAnsiTheme="minorHAnsi" w:cstheme="minorHAnsi"/>
                <w:b/>
                <w:i/>
                <w:szCs w:val="20"/>
                <w:u w:val="single"/>
                <w:lang w:eastAsia="hr-HR"/>
              </w:rPr>
              <w:t>1</w:t>
            </w:r>
            <w:r w:rsidR="00012389" w:rsidRPr="007C7821">
              <w:rPr>
                <w:rFonts w:asciiTheme="minorHAnsi" w:hAnsiTheme="minorHAnsi" w:cstheme="minorHAnsi"/>
                <w:b/>
                <w:i/>
                <w:szCs w:val="20"/>
                <w:u w:val="single"/>
                <w:lang w:eastAsia="hr-HR"/>
              </w:rPr>
              <w:t>7</w:t>
            </w:r>
            <w:r w:rsidRPr="007C7821">
              <w:rPr>
                <w:rFonts w:asciiTheme="minorHAnsi" w:hAnsiTheme="minorHAnsi" w:cstheme="minorHAnsi"/>
                <w:b/>
                <w:i/>
                <w:szCs w:val="20"/>
                <w:u w:val="single"/>
                <w:lang w:eastAsia="hr-HR"/>
              </w:rPr>
              <w:t>.)</w:t>
            </w:r>
          </w:p>
          <w:p w14:paraId="097C60A6" w14:textId="77777777" w:rsidR="00A743BB" w:rsidRPr="007C7821" w:rsidRDefault="00A743BB" w:rsidP="00C03ED6">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vlasnici stoke / poljoprivrednici</w:t>
            </w:r>
          </w:p>
        </w:tc>
      </w:tr>
      <w:tr w:rsidR="008721D6" w:rsidRPr="007C7821" w14:paraId="7B6A5AD8" w14:textId="77777777" w:rsidTr="00BB64A7">
        <w:trPr>
          <w:trHeight w:val="428"/>
        </w:trPr>
        <w:tc>
          <w:tcPr>
            <w:tcW w:w="319" w:type="pct"/>
            <w:tcBorders>
              <w:top w:val="single" w:sz="6" w:space="0" w:color="000000"/>
              <w:left w:val="single" w:sz="6" w:space="0" w:color="000000"/>
              <w:bottom w:val="single" w:sz="6" w:space="0" w:color="000000"/>
              <w:right w:val="single" w:sz="6" w:space="0" w:color="000000"/>
            </w:tcBorders>
            <w:vAlign w:val="center"/>
          </w:tcPr>
          <w:p w14:paraId="6EF72AAC" w14:textId="77777777" w:rsidR="00A743BB" w:rsidRPr="007C7821" w:rsidRDefault="00A743BB" w:rsidP="007C7821">
            <w:pPr>
              <w:pStyle w:val="Bezproreda"/>
              <w:jc w:val="both"/>
              <w:rPr>
                <w:rFonts w:asciiTheme="minorHAnsi" w:hAnsiTheme="minorHAnsi" w:cstheme="minorHAnsi"/>
                <w:szCs w:val="20"/>
                <w:lang w:eastAsia="hr-HR"/>
              </w:rPr>
            </w:pPr>
            <w:r w:rsidRPr="007C7821">
              <w:rPr>
                <w:rFonts w:asciiTheme="minorHAnsi" w:hAnsiTheme="minorHAnsi" w:cstheme="minorHAnsi"/>
                <w:szCs w:val="20"/>
                <w:lang w:eastAsia="hr-HR"/>
              </w:rPr>
              <w:t>3.</w:t>
            </w:r>
          </w:p>
        </w:tc>
        <w:tc>
          <w:tcPr>
            <w:tcW w:w="808" w:type="pct"/>
            <w:tcBorders>
              <w:top w:val="single" w:sz="6" w:space="0" w:color="000000"/>
              <w:left w:val="single" w:sz="6" w:space="0" w:color="000000"/>
              <w:bottom w:val="single" w:sz="6" w:space="0" w:color="000000"/>
              <w:right w:val="single" w:sz="6" w:space="0" w:color="000000"/>
            </w:tcBorders>
            <w:vAlign w:val="center"/>
          </w:tcPr>
          <w:p w14:paraId="1B2D0A56" w14:textId="77777777" w:rsidR="00A743BB" w:rsidRPr="007C7821" w:rsidRDefault="00A743BB" w:rsidP="00AF3CB7">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Organizacija sudjelovanja-uključivanja dodatnih operativnih snaga i nositelja u provođenju mjera naloženih od strane nadležnih službi.</w:t>
            </w:r>
          </w:p>
        </w:tc>
        <w:tc>
          <w:tcPr>
            <w:tcW w:w="2354" w:type="pct"/>
            <w:tcBorders>
              <w:top w:val="single" w:sz="6" w:space="0" w:color="000000"/>
              <w:left w:val="single" w:sz="6" w:space="0" w:color="000000"/>
              <w:bottom w:val="single" w:sz="6" w:space="0" w:color="000000"/>
              <w:right w:val="single" w:sz="6" w:space="0" w:color="000000"/>
            </w:tcBorders>
            <w:vAlign w:val="center"/>
          </w:tcPr>
          <w:p w14:paraId="29F256D7" w14:textId="77777777" w:rsidR="00A743BB" w:rsidRPr="007C7821" w:rsidRDefault="00A743BB" w:rsidP="007C7821">
            <w:pPr>
              <w:pStyle w:val="Bezproreda"/>
              <w:ind w:left="136"/>
              <w:jc w:val="both"/>
              <w:rPr>
                <w:rFonts w:asciiTheme="minorHAnsi" w:hAnsiTheme="minorHAnsi" w:cstheme="minorHAnsi"/>
                <w:szCs w:val="20"/>
                <w:lang w:eastAsia="hr-HR"/>
              </w:rPr>
            </w:pPr>
            <w:r w:rsidRPr="007C7821">
              <w:rPr>
                <w:rFonts w:asciiTheme="minorHAnsi" w:hAnsiTheme="minorHAnsi" w:cstheme="minorHAnsi"/>
                <w:szCs w:val="20"/>
                <w:lang w:eastAsia="hr-HR"/>
              </w:rPr>
              <w:t>Nadležne službe u provođenju mjera mogu nalagati:</w:t>
            </w:r>
          </w:p>
          <w:p w14:paraId="50FA4887"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ograničenje ili zabranu kretanja životinja i prometa životinja (naredbom);</w:t>
            </w:r>
          </w:p>
          <w:p w14:paraId="2CBD3564"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zabrana održavanja stočnih sajmova i izložbi (naredbom);</w:t>
            </w:r>
          </w:p>
          <w:p w14:paraId="71B608B4"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zabrana ispaše, kupanja i napajanja životinja na rijekama i potocima (naredbom);</w:t>
            </w:r>
          </w:p>
          <w:p w14:paraId="6F78D740"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zabrana klanja (naredbom);</w:t>
            </w:r>
          </w:p>
          <w:p w14:paraId="09E6A7D1"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dezinfekcija osoba koje su bile u dodiru sa zaraženim životinjama;</w:t>
            </w:r>
          </w:p>
          <w:p w14:paraId="70C0B040"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dezinfekcija i deratizacija prostora i objekata za smještaj stoke i preradu i </w:t>
            </w:r>
            <w:r w:rsidRPr="007C7821">
              <w:rPr>
                <w:rFonts w:asciiTheme="minorHAnsi" w:hAnsiTheme="minorHAnsi" w:cstheme="minorHAnsi"/>
                <w:szCs w:val="20"/>
                <w:lang w:eastAsia="hr-HR"/>
              </w:rPr>
              <w:lastRenderedPageBreak/>
              <w:t>čuvanje biljaka;</w:t>
            </w:r>
          </w:p>
          <w:p w14:paraId="2B36715A"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zabrana uzgoja pojedinih vrsta bilja za određeno vrijeme i na određenom području (naredbom);</w:t>
            </w:r>
          </w:p>
          <w:p w14:paraId="62A744F6"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zabrana stavljanja u promet kontaminiranog bilja i biljnih proizvoda te sterilizacija predmeta koji su bili u dodiru sa uzročnikom zarazne bolesti (naredbom);</w:t>
            </w:r>
          </w:p>
          <w:p w14:paraId="460D8535"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sterilizirati predmete koji su bili u dodiru s uzročnikom bolesti;</w:t>
            </w:r>
          </w:p>
          <w:p w14:paraId="0FBC150E"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uništavati zaraženo bilje (naredbom);</w:t>
            </w:r>
          </w:p>
          <w:p w14:paraId="3D80628C"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objaviti (naredbe) putem sredstava javnog priopćavanja.</w:t>
            </w:r>
          </w:p>
        </w:tc>
        <w:tc>
          <w:tcPr>
            <w:tcW w:w="1520" w:type="pct"/>
            <w:tcBorders>
              <w:top w:val="single" w:sz="6" w:space="0" w:color="000000"/>
              <w:left w:val="single" w:sz="6" w:space="0" w:color="000000"/>
              <w:bottom w:val="single" w:sz="6" w:space="0" w:color="000000"/>
              <w:right w:val="single" w:sz="6" w:space="0" w:color="000000"/>
            </w:tcBorders>
            <w:vAlign w:val="center"/>
          </w:tcPr>
          <w:p w14:paraId="01517200" w14:textId="63A9C48A" w:rsidR="00A743BB" w:rsidRPr="007C7821" w:rsidRDefault="00A743BB" w:rsidP="00C03ED6">
            <w:pPr>
              <w:pStyle w:val="Bezproreda"/>
              <w:numPr>
                <w:ilvl w:val="0"/>
                <w:numId w:val="14"/>
              </w:numPr>
              <w:ind w:left="136" w:hanging="136"/>
              <w:rPr>
                <w:rFonts w:asciiTheme="minorHAnsi" w:hAnsiTheme="minorHAnsi" w:cstheme="minorHAnsi"/>
                <w:szCs w:val="20"/>
                <w:lang w:eastAsia="hr-HR"/>
              </w:rPr>
            </w:pPr>
            <w:r w:rsidRPr="00C03ED6">
              <w:rPr>
                <w:rFonts w:asciiTheme="minorHAnsi" w:hAnsiTheme="minorHAnsi" w:cstheme="minorHAnsi"/>
                <w:szCs w:val="20"/>
                <w:lang w:eastAsia="hr-HR"/>
              </w:rPr>
              <w:lastRenderedPageBreak/>
              <w:t xml:space="preserve">ZZJZ </w:t>
            </w:r>
            <w:r w:rsidR="00FF64DA" w:rsidRPr="007C7821">
              <w:rPr>
                <w:rFonts w:asciiTheme="minorHAnsi" w:hAnsiTheme="minorHAnsi" w:cstheme="minorHAnsi"/>
                <w:szCs w:val="20"/>
                <w:lang w:eastAsia="hr-HR"/>
              </w:rPr>
              <w:t>Krapinsko-zagorske županije</w:t>
            </w:r>
            <w:r w:rsidRPr="007C7821">
              <w:rPr>
                <w:rFonts w:asciiTheme="minorHAnsi" w:hAnsiTheme="minorHAnsi" w:cstheme="minorHAnsi"/>
                <w:szCs w:val="20"/>
                <w:lang w:eastAsia="hr-HR"/>
              </w:rPr>
              <w:t xml:space="preserve"> higijensko epidemiološka služba </w:t>
            </w:r>
            <w:r w:rsidRPr="007C7821">
              <w:rPr>
                <w:rFonts w:asciiTheme="minorHAnsi" w:hAnsiTheme="minorHAnsi" w:cstheme="minorHAnsi"/>
                <w:b/>
                <w:i/>
                <w:szCs w:val="20"/>
                <w:u w:val="single"/>
                <w:lang w:eastAsia="hr-HR"/>
              </w:rPr>
              <w:t xml:space="preserve">(Prilog </w:t>
            </w:r>
            <w:r w:rsidR="00321C63" w:rsidRPr="007C7821">
              <w:rPr>
                <w:rFonts w:asciiTheme="minorHAnsi" w:hAnsiTheme="minorHAnsi" w:cstheme="minorHAnsi"/>
                <w:b/>
                <w:i/>
                <w:szCs w:val="20"/>
                <w:u w:val="single"/>
                <w:lang w:eastAsia="hr-HR"/>
              </w:rPr>
              <w:t>7</w:t>
            </w:r>
            <w:r w:rsidRPr="007C7821">
              <w:rPr>
                <w:rFonts w:asciiTheme="minorHAnsi" w:hAnsiTheme="minorHAnsi" w:cstheme="minorHAnsi"/>
                <w:b/>
                <w:i/>
                <w:szCs w:val="20"/>
                <w:u w:val="single"/>
                <w:lang w:eastAsia="hr-HR"/>
              </w:rPr>
              <w:t>.</w:t>
            </w:r>
            <w:r w:rsidR="00C03ED6">
              <w:rPr>
                <w:rFonts w:asciiTheme="minorHAnsi" w:hAnsiTheme="minorHAnsi" w:cstheme="minorHAnsi"/>
                <w:b/>
                <w:i/>
                <w:szCs w:val="20"/>
                <w:u w:val="single"/>
                <w:lang w:eastAsia="hr-HR"/>
              </w:rPr>
              <w:t>2</w:t>
            </w:r>
            <w:r w:rsidRPr="007C7821">
              <w:rPr>
                <w:rFonts w:asciiTheme="minorHAnsi" w:hAnsiTheme="minorHAnsi" w:cstheme="minorHAnsi"/>
                <w:b/>
                <w:i/>
                <w:szCs w:val="20"/>
                <w:u w:val="single"/>
                <w:lang w:eastAsia="hr-HR"/>
              </w:rPr>
              <w:t>.)</w:t>
            </w:r>
          </w:p>
          <w:p w14:paraId="2C8F1503" w14:textId="0235A784" w:rsidR="00A743BB" w:rsidRPr="007C7821" w:rsidRDefault="00CB28F7" w:rsidP="00C03ED6">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ZAG-VET</w:t>
            </w:r>
            <w:r w:rsidR="00544C2F">
              <w:rPr>
                <w:rFonts w:asciiTheme="minorHAnsi" w:hAnsiTheme="minorHAnsi" w:cstheme="minorHAnsi"/>
                <w:szCs w:val="20"/>
                <w:lang w:eastAsia="hr-HR"/>
              </w:rPr>
              <w:t xml:space="preserve"> d.o.o.</w:t>
            </w:r>
            <w:r w:rsidR="00A743BB" w:rsidRPr="007C7821">
              <w:rPr>
                <w:rFonts w:asciiTheme="minorHAnsi" w:hAnsiTheme="minorHAnsi" w:cstheme="minorHAnsi"/>
                <w:szCs w:val="20"/>
                <w:lang w:eastAsia="hr-HR"/>
              </w:rPr>
              <w:t xml:space="preserve"> </w:t>
            </w:r>
            <w:r w:rsidR="00A743BB" w:rsidRPr="007C7821">
              <w:rPr>
                <w:rFonts w:asciiTheme="minorHAnsi" w:hAnsiTheme="minorHAnsi" w:cstheme="minorHAnsi"/>
                <w:b/>
                <w:i/>
                <w:szCs w:val="20"/>
                <w:u w:val="single"/>
                <w:lang w:eastAsia="hr-HR"/>
              </w:rPr>
              <w:t xml:space="preserve">(Prilog </w:t>
            </w:r>
            <w:r w:rsidR="00321C63" w:rsidRPr="007C7821">
              <w:rPr>
                <w:rFonts w:asciiTheme="minorHAnsi" w:hAnsiTheme="minorHAnsi" w:cstheme="minorHAnsi"/>
                <w:b/>
                <w:i/>
                <w:szCs w:val="20"/>
                <w:u w:val="single"/>
                <w:lang w:eastAsia="hr-HR"/>
              </w:rPr>
              <w:t>7</w:t>
            </w:r>
            <w:r w:rsidR="00A743BB" w:rsidRPr="007C7821">
              <w:rPr>
                <w:rFonts w:asciiTheme="minorHAnsi" w:hAnsiTheme="minorHAnsi" w:cstheme="minorHAnsi"/>
                <w:b/>
                <w:i/>
                <w:szCs w:val="20"/>
                <w:u w:val="single"/>
                <w:lang w:eastAsia="hr-HR"/>
              </w:rPr>
              <w:t>.</w:t>
            </w:r>
            <w:r w:rsidRPr="007C7821">
              <w:rPr>
                <w:rFonts w:asciiTheme="minorHAnsi" w:hAnsiTheme="minorHAnsi" w:cstheme="minorHAnsi"/>
                <w:b/>
                <w:i/>
                <w:szCs w:val="20"/>
                <w:u w:val="single"/>
                <w:lang w:eastAsia="hr-HR"/>
              </w:rPr>
              <w:t>10</w:t>
            </w:r>
            <w:r w:rsidR="00321C63" w:rsidRPr="007C7821">
              <w:rPr>
                <w:rFonts w:asciiTheme="minorHAnsi" w:hAnsiTheme="minorHAnsi" w:cstheme="minorHAnsi"/>
                <w:b/>
                <w:i/>
                <w:szCs w:val="20"/>
                <w:u w:val="single"/>
                <w:lang w:eastAsia="hr-HR"/>
              </w:rPr>
              <w:t>.</w:t>
            </w:r>
            <w:r w:rsidR="00A743BB" w:rsidRPr="007C7821">
              <w:rPr>
                <w:rFonts w:asciiTheme="minorHAnsi" w:hAnsiTheme="minorHAnsi" w:cstheme="minorHAnsi"/>
                <w:b/>
                <w:i/>
                <w:szCs w:val="20"/>
                <w:u w:val="single"/>
                <w:lang w:eastAsia="hr-HR"/>
              </w:rPr>
              <w:t>)</w:t>
            </w:r>
          </w:p>
          <w:p w14:paraId="0825D19C" w14:textId="669F227C" w:rsidR="00A743BB" w:rsidRPr="007C7821" w:rsidRDefault="00C03ED6" w:rsidP="00C03ED6">
            <w:pPr>
              <w:pStyle w:val="Bezproreda"/>
              <w:numPr>
                <w:ilvl w:val="0"/>
                <w:numId w:val="14"/>
              </w:numPr>
              <w:ind w:left="136" w:hanging="136"/>
              <w:rPr>
                <w:rFonts w:asciiTheme="minorHAnsi" w:hAnsiTheme="minorHAnsi" w:cstheme="minorHAnsi"/>
                <w:szCs w:val="20"/>
                <w:lang w:eastAsia="hr-HR"/>
              </w:rPr>
            </w:pPr>
            <w:r>
              <w:rPr>
                <w:rFonts w:asciiTheme="minorHAnsi" w:hAnsiTheme="minorHAnsi" w:cstheme="minorHAnsi"/>
                <w:szCs w:val="20"/>
                <w:lang w:eastAsia="hr-HR"/>
              </w:rPr>
              <w:t>Sanitarna inspekcija Državnog inspektorata</w:t>
            </w:r>
            <w:r w:rsidR="00A743BB" w:rsidRPr="007C7821">
              <w:rPr>
                <w:rFonts w:asciiTheme="minorHAnsi" w:hAnsiTheme="minorHAnsi" w:cstheme="minorHAnsi"/>
                <w:szCs w:val="20"/>
                <w:lang w:eastAsia="hr-HR"/>
              </w:rPr>
              <w:t xml:space="preserve"> (poziva se putem Centra 112),</w:t>
            </w:r>
          </w:p>
          <w:p w14:paraId="2DE71185" w14:textId="47C71350" w:rsidR="00A743BB" w:rsidRPr="007C7821" w:rsidRDefault="00321C63" w:rsidP="00C03ED6">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Ministarstvo poljoprivrede – </w:t>
            </w:r>
            <w:r w:rsidR="00C03ED6">
              <w:rPr>
                <w:rFonts w:asciiTheme="minorHAnsi" w:hAnsiTheme="minorHAnsi" w:cstheme="minorHAnsi"/>
                <w:szCs w:val="20"/>
                <w:lang w:eastAsia="hr-HR"/>
              </w:rPr>
              <w:t>U</w:t>
            </w:r>
            <w:r w:rsidRPr="007C7821">
              <w:rPr>
                <w:rFonts w:asciiTheme="minorHAnsi" w:hAnsiTheme="minorHAnsi" w:cstheme="minorHAnsi"/>
                <w:szCs w:val="20"/>
                <w:lang w:eastAsia="hr-HR"/>
              </w:rPr>
              <w:t xml:space="preserve">prava za stručnu podršku razvoju poljoprivrede i ribarstva </w:t>
            </w:r>
            <w:r w:rsidRPr="007C7821">
              <w:rPr>
                <w:rFonts w:asciiTheme="minorHAnsi" w:hAnsiTheme="minorHAnsi" w:cstheme="minorHAnsi"/>
                <w:b/>
                <w:bCs/>
                <w:i/>
                <w:iCs/>
                <w:szCs w:val="20"/>
                <w:u w:val="single"/>
                <w:lang w:eastAsia="hr-HR"/>
              </w:rPr>
              <w:t xml:space="preserve">(Prilog </w:t>
            </w:r>
            <w:r w:rsidR="00012389" w:rsidRPr="007C7821">
              <w:rPr>
                <w:rFonts w:asciiTheme="minorHAnsi" w:hAnsiTheme="minorHAnsi" w:cstheme="minorHAnsi"/>
                <w:b/>
                <w:bCs/>
                <w:i/>
                <w:iCs/>
                <w:szCs w:val="20"/>
                <w:u w:val="single"/>
                <w:lang w:eastAsia="hr-HR"/>
              </w:rPr>
              <w:t>20</w:t>
            </w:r>
            <w:r w:rsidRPr="007C7821">
              <w:rPr>
                <w:rFonts w:asciiTheme="minorHAnsi" w:hAnsiTheme="minorHAnsi" w:cstheme="minorHAnsi"/>
                <w:b/>
                <w:bCs/>
                <w:i/>
                <w:iCs/>
                <w:szCs w:val="20"/>
                <w:u w:val="single"/>
                <w:lang w:eastAsia="hr-HR"/>
              </w:rPr>
              <w:t>.)</w:t>
            </w:r>
          </w:p>
          <w:p w14:paraId="1497F439" w14:textId="77777777" w:rsidR="00A743BB" w:rsidRPr="007C7821" w:rsidRDefault="00A743BB" w:rsidP="00C03ED6">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lastRenderedPageBreak/>
              <w:t>fizičke i pravne osobe, vlasnici usjeva i životinja, lovci,</w:t>
            </w:r>
          </w:p>
          <w:p w14:paraId="2480E2D2" w14:textId="05457415" w:rsidR="00A743BB" w:rsidRPr="007C7821" w:rsidRDefault="00F0675C" w:rsidP="00C03ED6">
            <w:pPr>
              <w:pStyle w:val="Bezproreda"/>
              <w:numPr>
                <w:ilvl w:val="0"/>
                <w:numId w:val="14"/>
              </w:numPr>
              <w:ind w:left="136" w:hanging="136"/>
              <w:rPr>
                <w:rFonts w:asciiTheme="minorHAnsi" w:hAnsiTheme="minorHAnsi" w:cstheme="minorHAnsi"/>
                <w:szCs w:val="20"/>
                <w:lang w:eastAsia="hr-HR"/>
              </w:rPr>
            </w:pPr>
            <w:r>
              <w:rPr>
                <w:rFonts w:asciiTheme="minorHAnsi" w:hAnsiTheme="minorHAnsi" w:cstheme="minorHAnsi"/>
                <w:szCs w:val="20"/>
                <w:lang w:eastAsia="hr-HR"/>
              </w:rPr>
              <w:t>PU k</w:t>
            </w:r>
            <w:r w:rsidR="00CB28F7" w:rsidRPr="007C7821">
              <w:rPr>
                <w:rFonts w:asciiTheme="minorHAnsi" w:hAnsiTheme="minorHAnsi" w:cstheme="minorHAnsi"/>
                <w:szCs w:val="20"/>
                <w:lang w:eastAsia="hr-HR"/>
              </w:rPr>
              <w:t>rapinsko-zagorsk</w:t>
            </w:r>
            <w:r>
              <w:rPr>
                <w:rFonts w:asciiTheme="minorHAnsi" w:hAnsiTheme="minorHAnsi" w:cstheme="minorHAnsi"/>
                <w:szCs w:val="20"/>
                <w:lang w:eastAsia="hr-HR"/>
              </w:rPr>
              <w:t>a</w:t>
            </w:r>
            <w:r w:rsidR="00A743BB" w:rsidRPr="007C7821">
              <w:rPr>
                <w:rFonts w:asciiTheme="minorHAnsi" w:hAnsiTheme="minorHAnsi" w:cstheme="minorHAnsi"/>
                <w:szCs w:val="20"/>
                <w:lang w:eastAsia="hr-HR"/>
              </w:rPr>
              <w:t xml:space="preserve"> </w:t>
            </w:r>
            <w:r w:rsidR="00A743BB" w:rsidRPr="007C7821">
              <w:rPr>
                <w:rFonts w:asciiTheme="minorHAnsi" w:hAnsiTheme="minorHAnsi" w:cstheme="minorHAnsi"/>
                <w:b/>
                <w:i/>
                <w:szCs w:val="20"/>
                <w:u w:val="single"/>
                <w:lang w:eastAsia="hr-HR"/>
              </w:rPr>
              <w:t xml:space="preserve">(Prilog </w:t>
            </w:r>
            <w:r w:rsidR="00321C63" w:rsidRPr="007C7821">
              <w:rPr>
                <w:rFonts w:asciiTheme="minorHAnsi" w:hAnsiTheme="minorHAnsi" w:cstheme="minorHAnsi"/>
                <w:b/>
                <w:i/>
                <w:szCs w:val="20"/>
                <w:u w:val="single"/>
                <w:lang w:eastAsia="hr-HR"/>
              </w:rPr>
              <w:t>1</w:t>
            </w:r>
            <w:r w:rsidR="00012389" w:rsidRPr="007C7821">
              <w:rPr>
                <w:rFonts w:asciiTheme="minorHAnsi" w:hAnsiTheme="minorHAnsi" w:cstheme="minorHAnsi"/>
                <w:b/>
                <w:i/>
                <w:szCs w:val="20"/>
                <w:u w:val="single"/>
                <w:lang w:eastAsia="hr-HR"/>
              </w:rPr>
              <w:t>7</w:t>
            </w:r>
            <w:r w:rsidR="00A743BB" w:rsidRPr="007C7821">
              <w:rPr>
                <w:rFonts w:asciiTheme="minorHAnsi" w:hAnsiTheme="minorHAnsi" w:cstheme="minorHAnsi"/>
                <w:b/>
                <w:i/>
                <w:szCs w:val="20"/>
                <w:u w:val="single"/>
                <w:lang w:eastAsia="hr-HR"/>
              </w:rPr>
              <w:t>.)</w:t>
            </w:r>
            <w:r w:rsidR="00A743BB" w:rsidRPr="007C7821">
              <w:rPr>
                <w:rFonts w:asciiTheme="minorHAnsi" w:hAnsiTheme="minorHAnsi" w:cstheme="minorHAnsi"/>
                <w:szCs w:val="20"/>
                <w:lang w:eastAsia="hr-HR"/>
              </w:rPr>
              <w:t xml:space="preserve"> za red i mir prometa te fizičku zaštitu,</w:t>
            </w:r>
          </w:p>
          <w:p w14:paraId="7F8A65A5" w14:textId="2BB5C03D" w:rsidR="00A743BB" w:rsidRPr="007C7821" w:rsidRDefault="00C03ED6" w:rsidP="00C03ED6">
            <w:pPr>
              <w:pStyle w:val="Bezproreda"/>
              <w:numPr>
                <w:ilvl w:val="0"/>
                <w:numId w:val="14"/>
              </w:numPr>
              <w:ind w:left="136" w:hanging="136"/>
              <w:rPr>
                <w:rFonts w:asciiTheme="minorHAnsi" w:hAnsiTheme="minorHAnsi" w:cstheme="minorHAnsi"/>
                <w:szCs w:val="20"/>
                <w:lang w:eastAsia="hr-HR"/>
              </w:rPr>
            </w:pPr>
            <w:r w:rsidRPr="00C03ED6">
              <w:rPr>
                <w:rFonts w:asciiTheme="minorHAnsi" w:hAnsiTheme="minorHAnsi" w:cstheme="minorHAnsi"/>
                <w:szCs w:val="20"/>
                <w:lang w:eastAsia="hr-HR"/>
              </w:rPr>
              <w:t xml:space="preserve">Pravne osobe za javno priopćavanje </w:t>
            </w:r>
            <w:r w:rsidRPr="00C03ED6">
              <w:rPr>
                <w:rFonts w:asciiTheme="minorHAnsi" w:hAnsiTheme="minorHAnsi" w:cstheme="minorHAnsi"/>
                <w:b/>
                <w:i/>
                <w:szCs w:val="20"/>
                <w:u w:val="single"/>
                <w:lang w:eastAsia="hr-HR"/>
              </w:rPr>
              <w:t>(Prilog 22.)</w:t>
            </w:r>
          </w:p>
        </w:tc>
      </w:tr>
      <w:tr w:rsidR="008721D6" w:rsidRPr="007C7821" w14:paraId="4505C768" w14:textId="77777777" w:rsidTr="00BB64A7">
        <w:trPr>
          <w:trHeight w:val="1787"/>
        </w:trPr>
        <w:tc>
          <w:tcPr>
            <w:tcW w:w="319" w:type="pct"/>
            <w:tcBorders>
              <w:top w:val="single" w:sz="6" w:space="0" w:color="000000"/>
              <w:left w:val="single" w:sz="6" w:space="0" w:color="000000"/>
              <w:bottom w:val="single" w:sz="6" w:space="0" w:color="000000"/>
              <w:right w:val="single" w:sz="6" w:space="0" w:color="000000"/>
            </w:tcBorders>
            <w:vAlign w:val="center"/>
          </w:tcPr>
          <w:p w14:paraId="3A2C0848" w14:textId="77777777" w:rsidR="00A743BB" w:rsidRPr="007C7821" w:rsidRDefault="00A743BB" w:rsidP="007C7821">
            <w:pPr>
              <w:pStyle w:val="Bezproreda"/>
              <w:jc w:val="both"/>
              <w:rPr>
                <w:rFonts w:asciiTheme="minorHAnsi" w:hAnsiTheme="minorHAnsi" w:cstheme="minorHAnsi"/>
                <w:szCs w:val="20"/>
                <w:lang w:eastAsia="hr-HR"/>
              </w:rPr>
            </w:pPr>
            <w:r w:rsidRPr="007C7821">
              <w:rPr>
                <w:rFonts w:asciiTheme="minorHAnsi" w:hAnsiTheme="minorHAnsi" w:cstheme="minorHAnsi"/>
                <w:szCs w:val="20"/>
                <w:lang w:eastAsia="hr-HR"/>
              </w:rPr>
              <w:lastRenderedPageBreak/>
              <w:t>4.</w:t>
            </w:r>
          </w:p>
        </w:tc>
        <w:tc>
          <w:tcPr>
            <w:tcW w:w="808" w:type="pct"/>
            <w:tcBorders>
              <w:top w:val="single" w:sz="6" w:space="0" w:color="000000"/>
              <w:left w:val="single" w:sz="6" w:space="0" w:color="000000"/>
              <w:bottom w:val="single" w:sz="6" w:space="0" w:color="000000"/>
              <w:right w:val="single" w:sz="6" w:space="0" w:color="000000"/>
            </w:tcBorders>
            <w:vAlign w:val="center"/>
          </w:tcPr>
          <w:p w14:paraId="464676B7" w14:textId="77777777" w:rsidR="00A743BB" w:rsidRPr="007C7821" w:rsidRDefault="00A743BB" w:rsidP="00AF3CB7">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Organizacija provođenja asanacije s pregledom pravnih osoba koje mogu osigurati snage i sredstva za asanaciju.</w:t>
            </w:r>
          </w:p>
        </w:tc>
        <w:tc>
          <w:tcPr>
            <w:tcW w:w="2354" w:type="pct"/>
            <w:tcBorders>
              <w:top w:val="single" w:sz="6" w:space="0" w:color="000000"/>
              <w:left w:val="single" w:sz="6" w:space="0" w:color="000000"/>
              <w:bottom w:val="single" w:sz="6" w:space="0" w:color="000000"/>
              <w:right w:val="single" w:sz="6" w:space="0" w:color="000000"/>
            </w:tcBorders>
            <w:vAlign w:val="center"/>
          </w:tcPr>
          <w:p w14:paraId="18452C0A"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Sve navedene pravne osobe bit će angažirane na tehničkom dijelu sanacije terena.</w:t>
            </w:r>
          </w:p>
          <w:p w14:paraId="30B74224" w14:textId="010F8B45" w:rsidR="00A743BB" w:rsidRPr="007C7821" w:rsidRDefault="00CE6D89" w:rsidP="00B46D1E">
            <w:pPr>
              <w:pStyle w:val="Bezproreda"/>
              <w:numPr>
                <w:ilvl w:val="0"/>
                <w:numId w:val="14"/>
              </w:numPr>
              <w:ind w:left="136" w:hanging="136"/>
              <w:jc w:val="both"/>
              <w:rPr>
                <w:rFonts w:asciiTheme="minorHAnsi" w:hAnsiTheme="minorHAnsi" w:cstheme="minorHAnsi"/>
                <w:szCs w:val="20"/>
                <w:lang w:eastAsia="hr-HR"/>
              </w:rPr>
            </w:pPr>
            <w:r>
              <w:rPr>
                <w:rFonts w:asciiTheme="minorHAnsi" w:hAnsiTheme="minorHAnsi" w:cstheme="minorHAnsi"/>
                <w:szCs w:val="20"/>
                <w:lang w:eastAsia="hr-HR"/>
              </w:rPr>
              <w:t>Sahranjivanje umrlih</w:t>
            </w:r>
            <w:r w:rsidR="00A743BB" w:rsidRPr="007C7821">
              <w:rPr>
                <w:rFonts w:asciiTheme="minorHAnsi" w:hAnsiTheme="minorHAnsi" w:cstheme="minorHAnsi"/>
                <w:szCs w:val="20"/>
                <w:lang w:eastAsia="hr-HR"/>
              </w:rPr>
              <w:t xml:space="preserve"> vršiti će se na mjesnim grobljima po mjestu prebivališta poginulih.</w:t>
            </w:r>
          </w:p>
          <w:p w14:paraId="01713600" w14:textId="178CDBE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Lokacije stalnih ili privremenih ukapališta</w:t>
            </w:r>
          </w:p>
          <w:p w14:paraId="6F314616"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Prilikom humane asanacije koristiti će se poduzeća za pružanje pogrebnih usluga .</w:t>
            </w:r>
          </w:p>
          <w:p w14:paraId="505A9AA6"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Detoksikacija, dezinfekcija, dezinsekcija i deratizacija.</w:t>
            </w:r>
          </w:p>
          <w:p w14:paraId="3EEBC3D2" w14:textId="2087930E"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Zavod za javno zdravstvo </w:t>
            </w:r>
            <w:r w:rsidR="00FF64DA" w:rsidRPr="007C7821">
              <w:rPr>
                <w:rFonts w:asciiTheme="minorHAnsi" w:hAnsiTheme="minorHAnsi" w:cstheme="minorHAnsi"/>
                <w:szCs w:val="20"/>
                <w:lang w:eastAsia="hr-HR"/>
              </w:rPr>
              <w:t>Krapinsko-zagorske županije</w:t>
            </w:r>
            <w:r w:rsidRPr="007C7821">
              <w:rPr>
                <w:rFonts w:asciiTheme="minorHAnsi" w:hAnsiTheme="minorHAnsi" w:cstheme="minorHAnsi"/>
                <w:szCs w:val="20"/>
                <w:lang w:eastAsia="hr-HR"/>
              </w:rPr>
              <w:t xml:space="preserve"> - Služba za epidemiologiju</w:t>
            </w:r>
            <w:r w:rsidR="00610355" w:rsidRPr="007C7821">
              <w:rPr>
                <w:rFonts w:asciiTheme="minorHAnsi" w:hAnsiTheme="minorHAnsi" w:cstheme="minorHAnsi"/>
                <w:szCs w:val="20"/>
                <w:lang w:eastAsia="hr-HR"/>
              </w:rPr>
              <w:t xml:space="preserve"> - </w:t>
            </w:r>
            <w:r w:rsidRPr="007C7821">
              <w:rPr>
                <w:rFonts w:asciiTheme="minorHAnsi" w:hAnsiTheme="minorHAnsi" w:cstheme="minorHAnsi"/>
                <w:szCs w:val="20"/>
                <w:lang w:eastAsia="hr-HR"/>
              </w:rPr>
              <w:t>odjel za DDD.</w:t>
            </w:r>
          </w:p>
          <w:p w14:paraId="75C4303E" w14:textId="3AC485D3"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Sukladno </w:t>
            </w:r>
            <w:r w:rsidR="00F0675C" w:rsidRPr="007C7821">
              <w:rPr>
                <w:rFonts w:asciiTheme="minorHAnsi" w:hAnsiTheme="minorHAnsi" w:cstheme="minorHAnsi"/>
                <w:szCs w:val="20"/>
                <w:lang w:eastAsia="hr-HR"/>
              </w:rPr>
              <w:t>Zakonu</w:t>
            </w:r>
            <w:r w:rsidRPr="007C7821">
              <w:rPr>
                <w:rFonts w:asciiTheme="minorHAnsi" w:hAnsiTheme="minorHAnsi" w:cstheme="minorHAnsi"/>
                <w:szCs w:val="20"/>
                <w:lang w:eastAsia="hr-HR"/>
              </w:rPr>
              <w:t xml:space="preserve">, planovima </w:t>
            </w:r>
            <w:r w:rsidR="00F0675C">
              <w:rPr>
                <w:rFonts w:asciiTheme="minorHAnsi" w:hAnsiTheme="minorHAnsi" w:cstheme="minorHAnsi"/>
                <w:szCs w:val="20"/>
                <w:lang w:eastAsia="hr-HR"/>
              </w:rPr>
              <w:t>djelovanja civilne zaštite nositelja</w:t>
            </w:r>
            <w:r w:rsidRPr="007C7821">
              <w:rPr>
                <w:rFonts w:asciiTheme="minorHAnsi" w:hAnsiTheme="minorHAnsi" w:cstheme="minorHAnsi"/>
                <w:szCs w:val="20"/>
                <w:lang w:eastAsia="hr-HR"/>
              </w:rPr>
              <w:t>, operativnim mjerama nadležnih tijela i standardnim operativnim postupcima.</w:t>
            </w:r>
          </w:p>
          <w:p w14:paraId="027BBC61"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Lokacije za ukop mjesna groblja</w:t>
            </w:r>
          </w:p>
        </w:tc>
        <w:tc>
          <w:tcPr>
            <w:tcW w:w="1520" w:type="pct"/>
            <w:tcBorders>
              <w:top w:val="single" w:sz="6" w:space="0" w:color="000000"/>
              <w:left w:val="single" w:sz="6" w:space="0" w:color="000000"/>
              <w:bottom w:val="single" w:sz="6" w:space="0" w:color="000000"/>
              <w:right w:val="single" w:sz="6" w:space="0" w:color="000000"/>
            </w:tcBorders>
            <w:vAlign w:val="center"/>
          </w:tcPr>
          <w:p w14:paraId="5FF68078" w14:textId="1ECF70E4"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ZZJZ </w:t>
            </w:r>
            <w:r w:rsidR="00FF64DA" w:rsidRPr="007C7821">
              <w:rPr>
                <w:rFonts w:asciiTheme="minorHAnsi" w:hAnsiTheme="minorHAnsi" w:cstheme="minorHAnsi"/>
                <w:szCs w:val="20"/>
                <w:lang w:eastAsia="hr-HR"/>
              </w:rPr>
              <w:t>Krapinsko-zagorske županije</w:t>
            </w:r>
            <w:r w:rsidRPr="007C7821">
              <w:rPr>
                <w:rFonts w:asciiTheme="minorHAnsi" w:hAnsiTheme="minorHAnsi" w:cstheme="minorHAnsi"/>
                <w:szCs w:val="20"/>
                <w:lang w:eastAsia="hr-HR"/>
              </w:rPr>
              <w:t xml:space="preserve"> </w:t>
            </w:r>
            <w:r w:rsidRPr="007C7821">
              <w:rPr>
                <w:rFonts w:asciiTheme="minorHAnsi" w:hAnsiTheme="minorHAnsi" w:cstheme="minorHAnsi"/>
                <w:b/>
                <w:i/>
                <w:szCs w:val="20"/>
                <w:u w:val="single"/>
                <w:lang w:eastAsia="hr-HR"/>
              </w:rPr>
              <w:t xml:space="preserve">(Prilog </w:t>
            </w:r>
            <w:r w:rsidR="00321C63" w:rsidRPr="007C7821">
              <w:rPr>
                <w:rFonts w:asciiTheme="minorHAnsi" w:hAnsiTheme="minorHAnsi" w:cstheme="minorHAnsi"/>
                <w:b/>
                <w:i/>
                <w:szCs w:val="20"/>
                <w:u w:val="single"/>
                <w:lang w:eastAsia="hr-HR"/>
              </w:rPr>
              <w:t>7</w:t>
            </w:r>
            <w:r w:rsidRPr="007C7821">
              <w:rPr>
                <w:rFonts w:asciiTheme="minorHAnsi" w:hAnsiTheme="minorHAnsi" w:cstheme="minorHAnsi"/>
                <w:b/>
                <w:i/>
                <w:szCs w:val="20"/>
                <w:u w:val="single"/>
                <w:lang w:eastAsia="hr-HR"/>
              </w:rPr>
              <w:t>.</w:t>
            </w:r>
            <w:r w:rsidR="00C03ED6">
              <w:rPr>
                <w:rFonts w:asciiTheme="minorHAnsi" w:hAnsiTheme="minorHAnsi" w:cstheme="minorHAnsi"/>
                <w:b/>
                <w:i/>
                <w:szCs w:val="20"/>
                <w:u w:val="single"/>
                <w:lang w:eastAsia="hr-HR"/>
              </w:rPr>
              <w:t>2</w:t>
            </w:r>
            <w:r w:rsidRPr="007C7821">
              <w:rPr>
                <w:rFonts w:asciiTheme="minorHAnsi" w:hAnsiTheme="minorHAnsi" w:cstheme="minorHAnsi"/>
                <w:b/>
                <w:i/>
                <w:szCs w:val="20"/>
                <w:u w:val="single"/>
                <w:lang w:eastAsia="hr-HR"/>
              </w:rPr>
              <w:t>.)</w:t>
            </w:r>
          </w:p>
          <w:p w14:paraId="0EAB7462" w14:textId="11D2AA0C"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 xml:space="preserve">Dom </w:t>
            </w:r>
            <w:r w:rsidR="00CB28F7" w:rsidRPr="007C7821">
              <w:rPr>
                <w:rFonts w:asciiTheme="minorHAnsi" w:hAnsiTheme="minorHAnsi" w:cstheme="minorHAnsi"/>
                <w:szCs w:val="20"/>
                <w:lang w:eastAsia="hr-HR"/>
              </w:rPr>
              <w:t xml:space="preserve">Krapinsko-zagorske županije </w:t>
            </w:r>
            <w:r w:rsidRPr="007C7821">
              <w:rPr>
                <w:rFonts w:asciiTheme="minorHAnsi" w:hAnsiTheme="minorHAnsi" w:cstheme="minorHAnsi"/>
                <w:szCs w:val="20"/>
                <w:lang w:eastAsia="hr-HR"/>
              </w:rPr>
              <w:t xml:space="preserve"> </w:t>
            </w:r>
            <w:r w:rsidRPr="007C7821">
              <w:rPr>
                <w:rFonts w:asciiTheme="minorHAnsi" w:hAnsiTheme="minorHAnsi" w:cstheme="minorHAnsi"/>
                <w:b/>
                <w:i/>
                <w:szCs w:val="20"/>
                <w:u w:val="single"/>
                <w:lang w:eastAsia="hr-HR"/>
              </w:rPr>
              <w:t xml:space="preserve">(Prilog </w:t>
            </w:r>
            <w:r w:rsidR="00321C63" w:rsidRPr="007C7821">
              <w:rPr>
                <w:rFonts w:asciiTheme="minorHAnsi" w:hAnsiTheme="minorHAnsi" w:cstheme="minorHAnsi"/>
                <w:b/>
                <w:i/>
                <w:szCs w:val="20"/>
                <w:u w:val="single"/>
                <w:lang w:eastAsia="hr-HR"/>
              </w:rPr>
              <w:t>7.</w:t>
            </w:r>
            <w:r w:rsidR="00D73B31" w:rsidRPr="007C7821">
              <w:rPr>
                <w:rFonts w:asciiTheme="minorHAnsi" w:hAnsiTheme="minorHAnsi" w:cstheme="minorHAnsi"/>
                <w:b/>
                <w:i/>
                <w:szCs w:val="20"/>
                <w:u w:val="single"/>
                <w:lang w:eastAsia="hr-HR"/>
              </w:rPr>
              <w:t>3</w:t>
            </w:r>
            <w:r w:rsidRPr="007C7821">
              <w:rPr>
                <w:rFonts w:asciiTheme="minorHAnsi" w:hAnsiTheme="minorHAnsi" w:cstheme="minorHAnsi"/>
                <w:b/>
                <w:i/>
                <w:szCs w:val="20"/>
                <w:u w:val="single"/>
                <w:lang w:eastAsia="hr-HR"/>
              </w:rPr>
              <w:t>.)</w:t>
            </w:r>
          </w:p>
          <w:p w14:paraId="433698D7" w14:textId="5D18990E" w:rsidR="00EB5B87" w:rsidRPr="007C7821" w:rsidRDefault="00D73B31"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Opća bolnica Zabok i bolnica hrvatskih veterana i Specijalna bolnica za medicinsku rehabilitaciju Stubičke Toplice</w:t>
            </w:r>
            <w:r w:rsidR="00321C63" w:rsidRPr="007C7821">
              <w:rPr>
                <w:rFonts w:asciiTheme="minorHAnsi" w:hAnsiTheme="minorHAnsi" w:cstheme="minorHAnsi"/>
                <w:szCs w:val="20"/>
                <w:lang w:eastAsia="hr-HR"/>
              </w:rPr>
              <w:t xml:space="preserve"> </w:t>
            </w:r>
            <w:r w:rsidRPr="007C7821">
              <w:rPr>
                <w:rFonts w:asciiTheme="minorHAnsi" w:hAnsiTheme="minorHAnsi" w:cstheme="minorHAnsi"/>
                <w:b/>
                <w:i/>
                <w:szCs w:val="20"/>
                <w:u w:val="single"/>
                <w:lang w:eastAsia="hr-HR"/>
              </w:rPr>
              <w:t>(Prilog 7</w:t>
            </w:r>
            <w:r w:rsidR="00321C63" w:rsidRPr="007C7821">
              <w:rPr>
                <w:rFonts w:asciiTheme="minorHAnsi" w:hAnsiTheme="minorHAnsi" w:cstheme="minorHAnsi"/>
                <w:b/>
                <w:i/>
                <w:szCs w:val="20"/>
                <w:u w:val="single"/>
                <w:lang w:eastAsia="hr-HR"/>
              </w:rPr>
              <w:t>.</w:t>
            </w:r>
            <w:r w:rsidR="00C03ED6">
              <w:rPr>
                <w:rFonts w:asciiTheme="minorHAnsi" w:hAnsiTheme="minorHAnsi" w:cstheme="minorHAnsi"/>
                <w:b/>
                <w:i/>
                <w:szCs w:val="20"/>
                <w:u w:val="single"/>
                <w:lang w:eastAsia="hr-HR"/>
              </w:rPr>
              <w:t>1.</w:t>
            </w:r>
            <w:r w:rsidR="00321C63" w:rsidRPr="007C7821">
              <w:rPr>
                <w:rFonts w:asciiTheme="minorHAnsi" w:hAnsiTheme="minorHAnsi" w:cstheme="minorHAnsi"/>
                <w:b/>
                <w:i/>
                <w:szCs w:val="20"/>
                <w:u w:val="single"/>
                <w:lang w:eastAsia="hr-HR"/>
              </w:rPr>
              <w:t>)</w:t>
            </w:r>
          </w:p>
          <w:p w14:paraId="629C9696" w14:textId="5173BF2B" w:rsidR="00A743BB" w:rsidRPr="007C7821" w:rsidRDefault="00C03ED6" w:rsidP="00B46D1E">
            <w:pPr>
              <w:pStyle w:val="Bezproreda"/>
              <w:numPr>
                <w:ilvl w:val="0"/>
                <w:numId w:val="14"/>
              </w:numPr>
              <w:ind w:left="136" w:hanging="136"/>
              <w:jc w:val="both"/>
              <w:rPr>
                <w:rFonts w:asciiTheme="minorHAnsi" w:hAnsiTheme="minorHAnsi" w:cstheme="minorHAnsi"/>
                <w:b/>
                <w:i/>
                <w:szCs w:val="20"/>
                <w:u w:val="single"/>
                <w:lang w:eastAsia="hr-HR"/>
              </w:rPr>
            </w:pPr>
            <w:r>
              <w:rPr>
                <w:rFonts w:asciiTheme="minorHAnsi" w:hAnsiTheme="minorHAnsi" w:cstheme="minorHAnsi"/>
                <w:szCs w:val="20"/>
                <w:lang w:eastAsia="hr-HR"/>
              </w:rPr>
              <w:t xml:space="preserve">Krakom d.o.o. </w:t>
            </w:r>
            <w:r w:rsidR="00A743BB" w:rsidRPr="007C7821">
              <w:rPr>
                <w:rFonts w:asciiTheme="minorHAnsi" w:hAnsiTheme="minorHAnsi" w:cstheme="minorHAnsi"/>
                <w:b/>
                <w:i/>
                <w:szCs w:val="20"/>
                <w:u w:val="single"/>
                <w:lang w:eastAsia="hr-HR"/>
              </w:rPr>
              <w:t xml:space="preserve">(Prilog </w:t>
            </w:r>
            <w:r w:rsidR="00D73B31" w:rsidRPr="007C7821">
              <w:rPr>
                <w:rFonts w:asciiTheme="minorHAnsi" w:hAnsiTheme="minorHAnsi" w:cstheme="minorHAnsi"/>
                <w:b/>
                <w:i/>
                <w:szCs w:val="20"/>
                <w:u w:val="single"/>
                <w:lang w:eastAsia="hr-HR"/>
              </w:rPr>
              <w:t>1</w:t>
            </w:r>
            <w:r w:rsidR="00012389" w:rsidRPr="007C7821">
              <w:rPr>
                <w:rFonts w:asciiTheme="minorHAnsi" w:hAnsiTheme="minorHAnsi" w:cstheme="minorHAnsi"/>
                <w:b/>
                <w:i/>
                <w:szCs w:val="20"/>
                <w:u w:val="single"/>
                <w:lang w:eastAsia="hr-HR"/>
              </w:rPr>
              <w:t>2</w:t>
            </w:r>
            <w:r w:rsidR="00A743BB" w:rsidRPr="007C7821">
              <w:rPr>
                <w:rFonts w:asciiTheme="minorHAnsi" w:hAnsiTheme="minorHAnsi" w:cstheme="minorHAnsi"/>
                <w:b/>
                <w:i/>
                <w:szCs w:val="20"/>
                <w:u w:val="single"/>
                <w:lang w:eastAsia="hr-HR"/>
              </w:rPr>
              <w:t>.)</w:t>
            </w:r>
          </w:p>
          <w:p w14:paraId="7CF458F6" w14:textId="1F7B8389" w:rsidR="00A743BB" w:rsidRPr="007C7821" w:rsidRDefault="00F0675C" w:rsidP="00B46D1E">
            <w:pPr>
              <w:pStyle w:val="Bezproreda"/>
              <w:numPr>
                <w:ilvl w:val="0"/>
                <w:numId w:val="14"/>
              </w:numPr>
              <w:ind w:left="136" w:hanging="136"/>
              <w:jc w:val="both"/>
              <w:rPr>
                <w:rFonts w:asciiTheme="minorHAnsi" w:hAnsiTheme="minorHAnsi" w:cstheme="minorHAnsi"/>
                <w:szCs w:val="20"/>
                <w:lang w:eastAsia="hr-HR"/>
              </w:rPr>
            </w:pPr>
            <w:r>
              <w:rPr>
                <w:rFonts w:asciiTheme="minorHAnsi" w:hAnsiTheme="minorHAnsi" w:cstheme="minorHAnsi"/>
                <w:szCs w:val="20"/>
                <w:lang w:eastAsia="hr-HR"/>
              </w:rPr>
              <w:t>PU k</w:t>
            </w:r>
            <w:r w:rsidR="00D73B31" w:rsidRPr="007C7821">
              <w:rPr>
                <w:rFonts w:asciiTheme="minorHAnsi" w:hAnsiTheme="minorHAnsi" w:cstheme="minorHAnsi"/>
                <w:szCs w:val="20"/>
                <w:lang w:eastAsia="hr-HR"/>
              </w:rPr>
              <w:t>rapinsko-zagorsk</w:t>
            </w:r>
            <w:r>
              <w:rPr>
                <w:rFonts w:asciiTheme="minorHAnsi" w:hAnsiTheme="minorHAnsi" w:cstheme="minorHAnsi"/>
                <w:szCs w:val="20"/>
                <w:lang w:eastAsia="hr-HR"/>
              </w:rPr>
              <w:t>a</w:t>
            </w:r>
            <w:r w:rsidR="00D73B31" w:rsidRPr="007C7821">
              <w:rPr>
                <w:rFonts w:asciiTheme="minorHAnsi" w:hAnsiTheme="minorHAnsi" w:cstheme="minorHAnsi"/>
                <w:szCs w:val="20"/>
                <w:lang w:eastAsia="hr-HR"/>
              </w:rPr>
              <w:t xml:space="preserve"> </w:t>
            </w:r>
            <w:r w:rsidR="00A743BB" w:rsidRPr="007C7821">
              <w:rPr>
                <w:rFonts w:asciiTheme="minorHAnsi" w:hAnsiTheme="minorHAnsi" w:cstheme="minorHAnsi"/>
                <w:szCs w:val="20"/>
                <w:lang w:eastAsia="hr-HR"/>
              </w:rPr>
              <w:t xml:space="preserve"> </w:t>
            </w:r>
            <w:r w:rsidR="00A743BB" w:rsidRPr="007C7821">
              <w:rPr>
                <w:rFonts w:asciiTheme="minorHAnsi" w:hAnsiTheme="minorHAnsi" w:cstheme="minorHAnsi"/>
                <w:b/>
                <w:bCs/>
                <w:i/>
                <w:iCs/>
                <w:szCs w:val="20"/>
                <w:u w:val="single"/>
                <w:lang w:eastAsia="hr-HR"/>
              </w:rPr>
              <w:t>(</w:t>
            </w:r>
            <w:r w:rsidR="00A743BB" w:rsidRPr="007C7821">
              <w:rPr>
                <w:rFonts w:asciiTheme="minorHAnsi" w:hAnsiTheme="minorHAnsi" w:cstheme="minorHAnsi"/>
                <w:b/>
                <w:i/>
                <w:szCs w:val="20"/>
                <w:u w:val="single"/>
                <w:lang w:eastAsia="hr-HR"/>
              </w:rPr>
              <w:t xml:space="preserve">Prilog </w:t>
            </w:r>
            <w:r w:rsidR="00321C63" w:rsidRPr="007C7821">
              <w:rPr>
                <w:rFonts w:asciiTheme="minorHAnsi" w:hAnsiTheme="minorHAnsi" w:cstheme="minorHAnsi"/>
                <w:b/>
                <w:i/>
                <w:szCs w:val="20"/>
                <w:u w:val="single"/>
                <w:lang w:eastAsia="hr-HR"/>
              </w:rPr>
              <w:t>1</w:t>
            </w:r>
            <w:r w:rsidR="00012389" w:rsidRPr="007C7821">
              <w:rPr>
                <w:rFonts w:asciiTheme="minorHAnsi" w:hAnsiTheme="minorHAnsi" w:cstheme="minorHAnsi"/>
                <w:b/>
                <w:i/>
                <w:szCs w:val="20"/>
                <w:u w:val="single"/>
                <w:lang w:eastAsia="hr-HR"/>
              </w:rPr>
              <w:t>7</w:t>
            </w:r>
            <w:r w:rsidR="000E7BAB" w:rsidRPr="007C7821">
              <w:rPr>
                <w:rFonts w:asciiTheme="minorHAnsi" w:hAnsiTheme="minorHAnsi" w:cstheme="minorHAnsi"/>
                <w:b/>
                <w:i/>
                <w:szCs w:val="20"/>
                <w:u w:val="single"/>
                <w:lang w:eastAsia="hr-HR"/>
              </w:rPr>
              <w:t>.</w:t>
            </w:r>
            <w:r w:rsidR="00A743BB" w:rsidRPr="007C7821">
              <w:rPr>
                <w:rFonts w:asciiTheme="minorHAnsi" w:hAnsiTheme="minorHAnsi" w:cstheme="minorHAnsi"/>
                <w:b/>
                <w:i/>
                <w:szCs w:val="20"/>
                <w:u w:val="single"/>
                <w:lang w:eastAsia="hr-HR"/>
              </w:rPr>
              <w:t>)</w:t>
            </w:r>
          </w:p>
        </w:tc>
      </w:tr>
      <w:tr w:rsidR="008721D6" w:rsidRPr="007C7821" w14:paraId="4859EE73" w14:textId="77777777" w:rsidTr="00BB64A7">
        <w:trPr>
          <w:trHeight w:val="65"/>
        </w:trPr>
        <w:tc>
          <w:tcPr>
            <w:tcW w:w="319" w:type="pct"/>
            <w:tcBorders>
              <w:top w:val="single" w:sz="6" w:space="0" w:color="000000"/>
              <w:left w:val="single" w:sz="6" w:space="0" w:color="000000"/>
              <w:bottom w:val="single" w:sz="6" w:space="0" w:color="000000"/>
              <w:right w:val="single" w:sz="6" w:space="0" w:color="000000"/>
            </w:tcBorders>
            <w:vAlign w:val="center"/>
          </w:tcPr>
          <w:p w14:paraId="09BFCC4F" w14:textId="77777777" w:rsidR="00A743BB" w:rsidRPr="007C7821" w:rsidRDefault="00A743BB" w:rsidP="007C7821">
            <w:pPr>
              <w:pStyle w:val="Bezproreda"/>
              <w:jc w:val="both"/>
              <w:rPr>
                <w:rFonts w:asciiTheme="minorHAnsi" w:hAnsiTheme="minorHAnsi" w:cstheme="minorHAnsi"/>
                <w:szCs w:val="20"/>
                <w:lang w:eastAsia="hr-HR"/>
              </w:rPr>
            </w:pPr>
            <w:r w:rsidRPr="007C7821">
              <w:rPr>
                <w:rFonts w:asciiTheme="minorHAnsi" w:hAnsiTheme="minorHAnsi" w:cstheme="minorHAnsi"/>
                <w:szCs w:val="20"/>
                <w:lang w:eastAsia="hr-HR"/>
              </w:rPr>
              <w:t>5.</w:t>
            </w:r>
          </w:p>
        </w:tc>
        <w:tc>
          <w:tcPr>
            <w:tcW w:w="808" w:type="pct"/>
            <w:tcBorders>
              <w:top w:val="single" w:sz="6" w:space="0" w:color="000000"/>
              <w:left w:val="single" w:sz="6" w:space="0" w:color="000000"/>
              <w:bottom w:val="single" w:sz="6" w:space="0" w:color="000000"/>
              <w:right w:val="single" w:sz="6" w:space="0" w:color="000000"/>
            </w:tcBorders>
            <w:vAlign w:val="center"/>
          </w:tcPr>
          <w:p w14:paraId="1E0D98EA" w14:textId="77777777" w:rsidR="00A743BB" w:rsidRPr="007C7821" w:rsidRDefault="00A743BB" w:rsidP="00AF3CB7">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Nesreće na odlagalištima otpada</w:t>
            </w:r>
          </w:p>
        </w:tc>
        <w:tc>
          <w:tcPr>
            <w:tcW w:w="2354" w:type="pct"/>
            <w:tcBorders>
              <w:top w:val="single" w:sz="6" w:space="0" w:color="000000"/>
              <w:left w:val="single" w:sz="6" w:space="0" w:color="000000"/>
              <w:bottom w:val="single" w:sz="6" w:space="0" w:color="000000"/>
              <w:right w:val="single" w:sz="6" w:space="0" w:color="000000"/>
            </w:tcBorders>
            <w:vAlign w:val="center"/>
          </w:tcPr>
          <w:p w14:paraId="0AB014EA"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planirati, organizirati, zapovijedati, nadzirati provedbu civilne zaštite,</w:t>
            </w:r>
          </w:p>
          <w:p w14:paraId="201F0890"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provesti mjere gašenja požara,</w:t>
            </w:r>
          </w:p>
          <w:p w14:paraId="61982E96"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mjeriti kvalitetu zraka, vode, tla,</w:t>
            </w:r>
          </w:p>
          <w:p w14:paraId="26402C20"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provesti sanaciju opasne tvari na deponiji,</w:t>
            </w:r>
          </w:p>
          <w:p w14:paraId="06E9963B"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osigurati snage i sredstva na saniranju posljedica (pregled, popis pravnih osoba, odgovornih osoba s imenom, prezimenom, brojem telefona, adresom, popis i vrsta opreme i vozila, lokacija vozila),</w:t>
            </w:r>
          </w:p>
          <w:p w14:paraId="4A34F74D"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osigurati zdravstveno zbrinjavanje, povrijeđenih i bolesnih,</w:t>
            </w:r>
          </w:p>
          <w:p w14:paraId="6D0022B5"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pružiti medicinsku pomoć povrijeđenim i bolesnim,</w:t>
            </w:r>
          </w:p>
          <w:p w14:paraId="39405C83"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provesti animalnu asanaciju i asanaciju terena,</w:t>
            </w:r>
          </w:p>
          <w:p w14:paraId="7529D0A6"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provesti DDD mjere (preventivne i protuepidemijske),</w:t>
            </w:r>
          </w:p>
          <w:p w14:paraId="60365FF2"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lastRenderedPageBreak/>
              <w:t>provesti animalnu asanaciju i asanaciju terena,</w:t>
            </w:r>
          </w:p>
          <w:p w14:paraId="210BB9A2" w14:textId="77777777" w:rsidR="00A743BB" w:rsidRPr="007C7821" w:rsidRDefault="00A743BB" w:rsidP="00B46D1E">
            <w:pPr>
              <w:pStyle w:val="Bezproreda"/>
              <w:numPr>
                <w:ilvl w:val="0"/>
                <w:numId w:val="14"/>
              </w:numPr>
              <w:ind w:left="136" w:hanging="136"/>
              <w:jc w:val="both"/>
              <w:rPr>
                <w:rFonts w:asciiTheme="minorHAnsi" w:hAnsiTheme="minorHAnsi" w:cstheme="minorHAnsi"/>
                <w:szCs w:val="20"/>
                <w:lang w:eastAsia="hr-HR"/>
              </w:rPr>
            </w:pPr>
            <w:r w:rsidRPr="007C7821">
              <w:rPr>
                <w:rFonts w:asciiTheme="minorHAnsi" w:hAnsiTheme="minorHAnsi" w:cstheme="minorHAnsi"/>
                <w:szCs w:val="20"/>
                <w:lang w:eastAsia="hr-HR"/>
              </w:rPr>
              <w:t>osigurati promet i zaštitu lokacije,</w:t>
            </w:r>
          </w:p>
        </w:tc>
        <w:tc>
          <w:tcPr>
            <w:tcW w:w="1520" w:type="pct"/>
            <w:tcBorders>
              <w:top w:val="single" w:sz="6" w:space="0" w:color="000000"/>
              <w:left w:val="single" w:sz="6" w:space="0" w:color="000000"/>
              <w:bottom w:val="single" w:sz="6" w:space="0" w:color="000000"/>
              <w:right w:val="single" w:sz="6" w:space="0" w:color="000000"/>
            </w:tcBorders>
            <w:vAlign w:val="center"/>
          </w:tcPr>
          <w:p w14:paraId="59DD32D9" w14:textId="5D8932F4" w:rsidR="00A743BB" w:rsidRPr="007C7821" w:rsidRDefault="00A743BB" w:rsidP="00C03ED6">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lastRenderedPageBreak/>
              <w:t xml:space="preserve">Stožer civilne zaštite </w:t>
            </w:r>
            <w:r w:rsidR="00B000F1">
              <w:rPr>
                <w:rFonts w:asciiTheme="minorHAnsi" w:hAnsiTheme="minorHAnsi" w:cstheme="minorHAnsi"/>
                <w:szCs w:val="20"/>
                <w:lang w:eastAsia="hr-HR"/>
              </w:rPr>
              <w:t xml:space="preserve">Krapinsko-zagorske županije </w:t>
            </w:r>
            <w:r w:rsidRPr="007C7821">
              <w:rPr>
                <w:rFonts w:asciiTheme="minorHAnsi" w:hAnsiTheme="minorHAnsi" w:cstheme="minorHAnsi"/>
                <w:b/>
                <w:i/>
                <w:szCs w:val="20"/>
                <w:u w:val="single"/>
                <w:lang w:eastAsia="hr-HR"/>
              </w:rPr>
              <w:t>(Prilog 1.)</w:t>
            </w:r>
          </w:p>
          <w:p w14:paraId="15F4951D" w14:textId="60899870" w:rsidR="00A743BB" w:rsidRPr="007C7821" w:rsidRDefault="00A743BB" w:rsidP="00C03ED6">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Vatrogasn</w:t>
            </w:r>
            <w:r w:rsidR="00EB5B87" w:rsidRPr="007C7821">
              <w:rPr>
                <w:rFonts w:asciiTheme="minorHAnsi" w:hAnsiTheme="minorHAnsi" w:cstheme="minorHAnsi"/>
                <w:szCs w:val="20"/>
                <w:lang w:eastAsia="hr-HR"/>
              </w:rPr>
              <w:t xml:space="preserve">a zajednica </w:t>
            </w:r>
            <w:r w:rsidR="00FF64DA" w:rsidRPr="007C7821">
              <w:rPr>
                <w:rFonts w:asciiTheme="minorHAnsi" w:hAnsiTheme="minorHAnsi" w:cstheme="minorHAnsi"/>
                <w:szCs w:val="20"/>
                <w:lang w:eastAsia="hr-HR"/>
              </w:rPr>
              <w:t>Krapinsko-zagorske županij</w:t>
            </w:r>
            <w:r w:rsidR="00886232">
              <w:rPr>
                <w:rFonts w:asciiTheme="minorHAnsi" w:hAnsiTheme="minorHAnsi" w:cstheme="minorHAnsi"/>
                <w:szCs w:val="20"/>
                <w:lang w:eastAsia="hr-HR"/>
              </w:rPr>
              <w:t xml:space="preserve">e </w:t>
            </w:r>
            <w:r w:rsidRPr="007C7821">
              <w:rPr>
                <w:rFonts w:asciiTheme="minorHAnsi" w:hAnsiTheme="minorHAnsi" w:cstheme="minorHAnsi"/>
                <w:b/>
                <w:i/>
                <w:szCs w:val="20"/>
                <w:u w:val="single"/>
                <w:lang w:eastAsia="hr-HR"/>
              </w:rPr>
              <w:t>(Prilog 2.)</w:t>
            </w:r>
          </w:p>
          <w:p w14:paraId="63092AB0" w14:textId="0EF496A8" w:rsidR="00A743BB" w:rsidRPr="007C7821" w:rsidRDefault="00A743BB" w:rsidP="00C03ED6">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ZZJZ </w:t>
            </w:r>
            <w:r w:rsidR="00FF64DA" w:rsidRPr="007C7821">
              <w:rPr>
                <w:rFonts w:asciiTheme="minorHAnsi" w:hAnsiTheme="minorHAnsi" w:cstheme="minorHAnsi"/>
                <w:szCs w:val="20"/>
                <w:lang w:eastAsia="hr-HR"/>
              </w:rPr>
              <w:t>Krapinsko-zagorske županije</w:t>
            </w:r>
            <w:r w:rsidRPr="007C7821">
              <w:rPr>
                <w:rFonts w:asciiTheme="minorHAnsi" w:hAnsiTheme="minorHAnsi" w:cstheme="minorHAnsi"/>
                <w:szCs w:val="20"/>
                <w:lang w:eastAsia="hr-HR"/>
              </w:rPr>
              <w:t xml:space="preserve">- higijensko epidemiološka služba </w:t>
            </w:r>
            <w:r w:rsidRPr="007C7821">
              <w:rPr>
                <w:rFonts w:asciiTheme="minorHAnsi" w:hAnsiTheme="minorHAnsi" w:cstheme="minorHAnsi"/>
                <w:b/>
                <w:i/>
                <w:szCs w:val="20"/>
                <w:u w:val="single"/>
                <w:lang w:eastAsia="hr-HR"/>
              </w:rPr>
              <w:t xml:space="preserve">(Prilog </w:t>
            </w:r>
            <w:r w:rsidR="00321C63" w:rsidRPr="007C7821">
              <w:rPr>
                <w:rFonts w:asciiTheme="minorHAnsi" w:hAnsiTheme="minorHAnsi" w:cstheme="minorHAnsi"/>
                <w:b/>
                <w:i/>
                <w:szCs w:val="20"/>
                <w:u w:val="single"/>
                <w:lang w:eastAsia="hr-HR"/>
              </w:rPr>
              <w:t>7</w:t>
            </w:r>
            <w:r w:rsidRPr="007C7821">
              <w:rPr>
                <w:rFonts w:asciiTheme="minorHAnsi" w:hAnsiTheme="minorHAnsi" w:cstheme="minorHAnsi"/>
                <w:b/>
                <w:i/>
                <w:szCs w:val="20"/>
                <w:u w:val="single"/>
                <w:lang w:eastAsia="hr-HR"/>
              </w:rPr>
              <w:t>.</w:t>
            </w:r>
            <w:r w:rsidR="00C03ED6">
              <w:rPr>
                <w:rFonts w:asciiTheme="minorHAnsi" w:hAnsiTheme="minorHAnsi" w:cstheme="minorHAnsi"/>
                <w:b/>
                <w:i/>
                <w:szCs w:val="20"/>
                <w:u w:val="single"/>
                <w:lang w:eastAsia="hr-HR"/>
              </w:rPr>
              <w:t>2</w:t>
            </w:r>
            <w:r w:rsidRPr="007C7821">
              <w:rPr>
                <w:rFonts w:asciiTheme="minorHAnsi" w:hAnsiTheme="minorHAnsi" w:cstheme="minorHAnsi"/>
                <w:b/>
                <w:i/>
                <w:szCs w:val="20"/>
                <w:u w:val="single"/>
                <w:lang w:eastAsia="hr-HR"/>
              </w:rPr>
              <w:t>.)</w:t>
            </w:r>
          </w:p>
          <w:p w14:paraId="71B781C5" w14:textId="71CC8C3E" w:rsidR="00A743BB" w:rsidRPr="007C7821" w:rsidRDefault="00A743BB" w:rsidP="00C03ED6">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Zavod za hitnu medicinu </w:t>
            </w:r>
            <w:r w:rsidR="00FF64DA" w:rsidRPr="007C7821">
              <w:rPr>
                <w:rFonts w:asciiTheme="minorHAnsi" w:hAnsiTheme="minorHAnsi" w:cstheme="minorHAnsi"/>
                <w:szCs w:val="20"/>
                <w:lang w:eastAsia="hr-HR"/>
              </w:rPr>
              <w:t>Krapinsko-zagorske županije</w:t>
            </w:r>
            <w:r w:rsidRPr="007C7821">
              <w:rPr>
                <w:rFonts w:asciiTheme="minorHAnsi" w:hAnsiTheme="minorHAnsi" w:cstheme="minorHAnsi"/>
                <w:szCs w:val="20"/>
                <w:lang w:eastAsia="hr-HR"/>
              </w:rPr>
              <w:t xml:space="preserve"> </w:t>
            </w:r>
            <w:r w:rsidRPr="007C7821">
              <w:rPr>
                <w:rFonts w:asciiTheme="minorHAnsi" w:hAnsiTheme="minorHAnsi" w:cstheme="minorHAnsi"/>
                <w:b/>
                <w:i/>
                <w:szCs w:val="20"/>
                <w:u w:val="single"/>
                <w:lang w:eastAsia="hr-HR"/>
              </w:rPr>
              <w:t xml:space="preserve">(Prilog </w:t>
            </w:r>
            <w:r w:rsidR="00321C63" w:rsidRPr="007C7821">
              <w:rPr>
                <w:rFonts w:asciiTheme="minorHAnsi" w:hAnsiTheme="minorHAnsi" w:cstheme="minorHAnsi"/>
                <w:b/>
                <w:i/>
                <w:szCs w:val="20"/>
                <w:u w:val="single"/>
                <w:lang w:eastAsia="hr-HR"/>
              </w:rPr>
              <w:t>7.2</w:t>
            </w:r>
            <w:r w:rsidR="00C03ED6">
              <w:rPr>
                <w:rFonts w:asciiTheme="minorHAnsi" w:hAnsiTheme="minorHAnsi" w:cstheme="minorHAnsi"/>
                <w:b/>
                <w:i/>
                <w:szCs w:val="20"/>
                <w:u w:val="single"/>
                <w:lang w:eastAsia="hr-HR"/>
              </w:rPr>
              <w:t>.)</w:t>
            </w:r>
          </w:p>
          <w:p w14:paraId="770AACEE" w14:textId="6E9A2B37" w:rsidR="00321C63" w:rsidRPr="007C7821" w:rsidRDefault="00321C63" w:rsidP="00C03ED6">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Dom zdravlja </w:t>
            </w:r>
            <w:r w:rsidR="00D73B31" w:rsidRPr="007C7821">
              <w:rPr>
                <w:rFonts w:asciiTheme="minorHAnsi" w:hAnsiTheme="minorHAnsi" w:cstheme="minorHAnsi"/>
                <w:szCs w:val="20"/>
                <w:lang w:eastAsia="hr-HR"/>
              </w:rPr>
              <w:t>Krapinsko – zagorske županije</w:t>
            </w:r>
            <w:r w:rsidRPr="007C7821">
              <w:rPr>
                <w:rFonts w:asciiTheme="minorHAnsi" w:hAnsiTheme="minorHAnsi" w:cstheme="minorHAnsi"/>
                <w:szCs w:val="20"/>
                <w:lang w:eastAsia="hr-HR"/>
              </w:rPr>
              <w:t xml:space="preserve"> </w:t>
            </w:r>
            <w:r w:rsidRPr="007C7821">
              <w:rPr>
                <w:rFonts w:asciiTheme="minorHAnsi" w:hAnsiTheme="minorHAnsi" w:cstheme="minorHAnsi"/>
                <w:b/>
                <w:i/>
                <w:szCs w:val="20"/>
                <w:u w:val="single"/>
                <w:lang w:eastAsia="hr-HR"/>
              </w:rPr>
              <w:t>(Prilog 7.</w:t>
            </w:r>
            <w:r w:rsidR="00D73B31" w:rsidRPr="007C7821">
              <w:rPr>
                <w:rFonts w:asciiTheme="minorHAnsi" w:hAnsiTheme="minorHAnsi" w:cstheme="minorHAnsi"/>
                <w:b/>
                <w:i/>
                <w:szCs w:val="20"/>
                <w:u w:val="single"/>
                <w:lang w:eastAsia="hr-HR"/>
              </w:rPr>
              <w:t>3</w:t>
            </w:r>
            <w:r w:rsidRPr="007C7821">
              <w:rPr>
                <w:rFonts w:asciiTheme="minorHAnsi" w:hAnsiTheme="minorHAnsi" w:cstheme="minorHAnsi"/>
                <w:b/>
                <w:i/>
                <w:szCs w:val="20"/>
                <w:u w:val="single"/>
                <w:lang w:eastAsia="hr-HR"/>
              </w:rPr>
              <w:t>.)</w:t>
            </w:r>
          </w:p>
          <w:p w14:paraId="6F992AEE" w14:textId="0E11AEEA" w:rsidR="00321C63" w:rsidRPr="007C7821" w:rsidRDefault="00D73B31" w:rsidP="00C03ED6">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Opća </w:t>
            </w:r>
            <w:r w:rsidR="00321C63" w:rsidRPr="007C7821">
              <w:rPr>
                <w:rFonts w:asciiTheme="minorHAnsi" w:hAnsiTheme="minorHAnsi" w:cstheme="minorHAnsi"/>
                <w:szCs w:val="20"/>
                <w:lang w:eastAsia="hr-HR"/>
              </w:rPr>
              <w:t xml:space="preserve">bolnica </w:t>
            </w:r>
            <w:r w:rsidRPr="007C7821">
              <w:rPr>
                <w:rFonts w:asciiTheme="minorHAnsi" w:hAnsiTheme="minorHAnsi" w:cstheme="minorHAnsi"/>
                <w:szCs w:val="20"/>
                <w:lang w:eastAsia="hr-HR"/>
              </w:rPr>
              <w:t xml:space="preserve">Zabok i bolnica hrvatskih veterana i </w:t>
            </w:r>
            <w:r w:rsidRPr="007C7821">
              <w:rPr>
                <w:rFonts w:asciiTheme="minorHAnsi" w:hAnsiTheme="minorHAnsi" w:cstheme="minorHAnsi"/>
                <w:szCs w:val="20"/>
                <w:lang w:eastAsia="hr-HR"/>
              </w:rPr>
              <w:lastRenderedPageBreak/>
              <w:t xml:space="preserve">specijalna bolnica za medicinsku rehabilitaciju Stubičke Toplice </w:t>
            </w:r>
            <w:r w:rsidR="00321C63" w:rsidRPr="007C7821">
              <w:rPr>
                <w:rFonts w:asciiTheme="minorHAnsi" w:hAnsiTheme="minorHAnsi" w:cstheme="minorHAnsi"/>
                <w:szCs w:val="20"/>
                <w:lang w:eastAsia="hr-HR"/>
              </w:rPr>
              <w:t xml:space="preserve"> </w:t>
            </w:r>
            <w:r w:rsidR="00321C63" w:rsidRPr="007C7821">
              <w:rPr>
                <w:rFonts w:asciiTheme="minorHAnsi" w:hAnsiTheme="minorHAnsi" w:cstheme="minorHAnsi"/>
                <w:b/>
                <w:i/>
                <w:szCs w:val="20"/>
                <w:u w:val="single"/>
                <w:lang w:eastAsia="hr-HR"/>
              </w:rPr>
              <w:t>(Prilog 7</w:t>
            </w:r>
            <w:r w:rsidR="00C03ED6">
              <w:rPr>
                <w:rFonts w:asciiTheme="minorHAnsi" w:hAnsiTheme="minorHAnsi" w:cstheme="minorHAnsi"/>
                <w:b/>
                <w:i/>
                <w:szCs w:val="20"/>
                <w:u w:val="single"/>
                <w:lang w:eastAsia="hr-HR"/>
              </w:rPr>
              <w:t>.1</w:t>
            </w:r>
            <w:r w:rsidR="00321C63" w:rsidRPr="007C7821">
              <w:rPr>
                <w:rFonts w:asciiTheme="minorHAnsi" w:hAnsiTheme="minorHAnsi" w:cstheme="minorHAnsi"/>
                <w:b/>
                <w:i/>
                <w:szCs w:val="20"/>
                <w:u w:val="single"/>
                <w:lang w:eastAsia="hr-HR"/>
              </w:rPr>
              <w:t>.)</w:t>
            </w:r>
          </w:p>
          <w:p w14:paraId="47C0BE86" w14:textId="784ABAD0" w:rsidR="00A743BB" w:rsidRPr="007C7821" w:rsidRDefault="00D73B31" w:rsidP="00C03ED6">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ZAG-VET </w:t>
            </w:r>
            <w:r w:rsidR="00C03ED6">
              <w:rPr>
                <w:rFonts w:asciiTheme="minorHAnsi" w:hAnsiTheme="minorHAnsi" w:cstheme="minorHAnsi"/>
                <w:szCs w:val="20"/>
                <w:lang w:eastAsia="hr-HR"/>
              </w:rPr>
              <w:t>d.o.o.</w:t>
            </w:r>
            <w:r w:rsidRPr="007C7821">
              <w:rPr>
                <w:rFonts w:asciiTheme="minorHAnsi" w:hAnsiTheme="minorHAnsi" w:cstheme="minorHAnsi"/>
                <w:szCs w:val="20"/>
                <w:lang w:eastAsia="hr-HR"/>
              </w:rPr>
              <w:t xml:space="preserve"> </w:t>
            </w:r>
            <w:r w:rsidR="00A743BB" w:rsidRPr="007C7821">
              <w:rPr>
                <w:rFonts w:asciiTheme="minorHAnsi" w:hAnsiTheme="minorHAnsi" w:cstheme="minorHAnsi"/>
                <w:szCs w:val="20"/>
                <w:lang w:eastAsia="hr-HR"/>
              </w:rPr>
              <w:t xml:space="preserve"> </w:t>
            </w:r>
            <w:r w:rsidR="00A743BB" w:rsidRPr="007C7821">
              <w:rPr>
                <w:rFonts w:asciiTheme="minorHAnsi" w:hAnsiTheme="minorHAnsi" w:cstheme="minorHAnsi"/>
                <w:b/>
                <w:i/>
                <w:szCs w:val="20"/>
                <w:u w:val="single"/>
                <w:lang w:eastAsia="hr-HR"/>
              </w:rPr>
              <w:t xml:space="preserve">(Prilog </w:t>
            </w:r>
            <w:r w:rsidR="00321C63" w:rsidRPr="007C7821">
              <w:rPr>
                <w:rFonts w:asciiTheme="minorHAnsi" w:hAnsiTheme="minorHAnsi" w:cstheme="minorHAnsi"/>
                <w:b/>
                <w:i/>
                <w:szCs w:val="20"/>
                <w:u w:val="single"/>
                <w:lang w:eastAsia="hr-HR"/>
              </w:rPr>
              <w:t>7</w:t>
            </w:r>
            <w:r w:rsidRPr="007C7821">
              <w:rPr>
                <w:rFonts w:asciiTheme="minorHAnsi" w:hAnsiTheme="minorHAnsi" w:cstheme="minorHAnsi"/>
                <w:b/>
                <w:i/>
                <w:szCs w:val="20"/>
                <w:u w:val="single"/>
                <w:lang w:eastAsia="hr-HR"/>
              </w:rPr>
              <w:t>.10)</w:t>
            </w:r>
          </w:p>
        </w:tc>
      </w:tr>
    </w:tbl>
    <w:p w14:paraId="20B2A0AA" w14:textId="77777777" w:rsidR="00AF3CB7" w:rsidRDefault="00AF3CB7" w:rsidP="00AF3CB7">
      <w:pPr>
        <w:pStyle w:val="Naslov2"/>
        <w:numPr>
          <w:ilvl w:val="0"/>
          <w:numId w:val="0"/>
        </w:numPr>
        <w:ind w:left="576" w:hanging="576"/>
        <w:sectPr w:rsidR="00AF3CB7" w:rsidSect="007851FE">
          <w:headerReference w:type="default" r:id="rId676"/>
          <w:footerReference w:type="default" r:id="rId677"/>
          <w:headerReference w:type="first" r:id="rId678"/>
          <w:footerReference w:type="first" r:id="rId679"/>
          <w:pgSz w:w="16838" w:h="11906" w:orient="landscape"/>
          <w:pgMar w:top="1418" w:right="992" w:bottom="1418" w:left="1418" w:header="709" w:footer="709" w:gutter="0"/>
          <w:cols w:space="708"/>
          <w:titlePg/>
          <w:docGrid w:linePitch="360"/>
        </w:sectPr>
      </w:pPr>
      <w:bookmarkStart w:id="166" w:name="_Toc45607945"/>
    </w:p>
    <w:p w14:paraId="702971C3" w14:textId="771E0942" w:rsidR="004E4442" w:rsidRPr="00EE3F18" w:rsidRDefault="004E4442" w:rsidP="004E4442">
      <w:pPr>
        <w:pStyle w:val="Naslov2"/>
      </w:pPr>
      <w:bookmarkStart w:id="167" w:name="_Toc51566528"/>
      <w:r w:rsidRPr="00EE3F18">
        <w:lastRenderedPageBreak/>
        <w:t xml:space="preserve">MJERE </w:t>
      </w:r>
      <w:r w:rsidR="00C62C59" w:rsidRPr="00EE3F18">
        <w:t xml:space="preserve">CIVILNE ZAŠTITE </w:t>
      </w:r>
      <w:r w:rsidRPr="00EE3F18">
        <w:t xml:space="preserve">OD </w:t>
      </w:r>
      <w:r w:rsidR="00BA5137" w:rsidRPr="00EE3F18">
        <w:t>INDUSTRIJSKIH NESREĆA</w:t>
      </w:r>
      <w:bookmarkEnd w:id="166"/>
      <w:bookmarkEnd w:id="167"/>
    </w:p>
    <w:p w14:paraId="780E61E3" w14:textId="4711CB22" w:rsidR="00706D1B" w:rsidRPr="00EE3F18" w:rsidRDefault="00706D1B" w:rsidP="00AF3CB7">
      <w:pPr>
        <w:shd w:val="clear" w:color="auto" w:fill="FFFFFF" w:themeFill="background1"/>
        <w:spacing w:after="120" w:line="276" w:lineRule="auto"/>
        <w:rPr>
          <w:rFonts w:eastAsia="Times New Roman" w:cs="Calibri"/>
          <w:szCs w:val="24"/>
          <w:lang w:eastAsia="hr-HR"/>
        </w:rPr>
      </w:pPr>
      <w:r w:rsidRPr="00EE3F18">
        <w:rPr>
          <w:rFonts w:eastAsia="Times New Roman" w:cs="Calibri"/>
          <w:szCs w:val="24"/>
          <w:lang w:eastAsia="hr-HR"/>
        </w:rPr>
        <w:t xml:space="preserve">Pravne osobe koje posjeduju ili upravljaju postrojenjem u kojem su prisutne opasne tvari u većim količinama dužne su izraditi </w:t>
      </w:r>
      <w:r w:rsidR="00423C40" w:rsidRPr="00EE3F18">
        <w:rPr>
          <w:rFonts w:eastAsia="Times New Roman" w:cs="Calibri"/>
          <w:szCs w:val="24"/>
          <w:lang w:eastAsia="hr-HR"/>
        </w:rPr>
        <w:t xml:space="preserve">Procjene rizika i </w:t>
      </w:r>
      <w:r w:rsidRPr="00EE3F18">
        <w:rPr>
          <w:rFonts w:eastAsia="Times New Roman" w:cs="Calibri"/>
          <w:szCs w:val="24"/>
          <w:lang w:eastAsia="hr-HR"/>
        </w:rPr>
        <w:t xml:space="preserve">Operativne planove </w:t>
      </w:r>
      <w:r w:rsidR="00423C40" w:rsidRPr="00EE3F18">
        <w:rPr>
          <w:rFonts w:eastAsia="Times New Roman" w:cs="Calibri"/>
          <w:szCs w:val="24"/>
          <w:lang w:eastAsia="hr-HR"/>
        </w:rPr>
        <w:t xml:space="preserve">pravnih osoba koje obavljaju djelatnost korištenjem opasnih tvari ili Izvješće o sigurnosti i Unutarnji plan (ovisno o količinama opasnih tvari) </w:t>
      </w:r>
      <w:r w:rsidRPr="00EE3F18">
        <w:rPr>
          <w:rFonts w:eastAsia="Times New Roman" w:cs="Calibri"/>
          <w:szCs w:val="24"/>
          <w:lang w:eastAsia="hr-HR"/>
        </w:rPr>
        <w:t xml:space="preserve">te dostaviti podatke potrebite za izradu </w:t>
      </w:r>
      <w:r w:rsidR="00021473" w:rsidRPr="00EE3F18">
        <w:rPr>
          <w:rFonts w:eastAsia="Times New Roman" w:cs="Calibri"/>
          <w:szCs w:val="24"/>
          <w:lang w:eastAsia="hr-HR"/>
        </w:rPr>
        <w:t>planskih dokumenata JL(R)S.</w:t>
      </w:r>
    </w:p>
    <w:p w14:paraId="36B423B1" w14:textId="77777777" w:rsidR="00706D1B" w:rsidRDefault="00706D1B" w:rsidP="00AF3CB7">
      <w:pPr>
        <w:pStyle w:val="Stil3"/>
        <w:spacing w:after="120" w:line="276" w:lineRule="auto"/>
        <w:jc w:val="both"/>
        <w:rPr>
          <w:rFonts w:ascii="Calibri" w:hAnsi="Calibri" w:cs="Calibri"/>
          <w:b w:val="0"/>
          <w:u w:val="none"/>
          <w:lang w:eastAsia="hr-HR"/>
        </w:rPr>
      </w:pPr>
      <w:r w:rsidRPr="00EE3F18">
        <w:rPr>
          <w:rFonts w:ascii="Calibri" w:hAnsi="Calibri" w:cs="Calibri"/>
          <w:b w:val="0"/>
          <w:u w:val="none"/>
          <w:lang w:eastAsia="hr-HR"/>
        </w:rPr>
        <w:t>Obaveza je navedenih pravnih osoba obavijestiti županijski centar 112 o nesreći s opasnom tvari i provedbi postupka zaštite i spašavanja na postrojenju: (izvijestiti o vrsti tima koji sudjeluje u zaštiti i spašavanju na postrojenju, o broju osposobljenog procesnog osoblja tima, o vrsti opasne tvari, dostatnosti MTS za sprječavanje posljedica nesreća, opsegu nesreće i procijenjenom stupnju zagađenja opasnom tvari, načinu čišćenja i uklanjanja otpadnog materijala).</w:t>
      </w:r>
    </w:p>
    <w:p w14:paraId="5DFFE8F4" w14:textId="3941D69A" w:rsidR="00751605" w:rsidRDefault="00751605" w:rsidP="00AF3CB7">
      <w:pPr>
        <w:pStyle w:val="Stil3"/>
        <w:spacing w:after="120" w:line="276" w:lineRule="auto"/>
        <w:jc w:val="both"/>
        <w:rPr>
          <w:rFonts w:ascii="Calibri" w:hAnsi="Calibri" w:cs="Calibri"/>
          <w:b w:val="0"/>
          <w:u w:val="none"/>
          <w:lang w:eastAsia="hr-HR"/>
        </w:rPr>
      </w:pPr>
      <w:r w:rsidRPr="00F5161D">
        <w:rPr>
          <w:rFonts w:ascii="Calibri" w:hAnsi="Calibri" w:cs="Calibri"/>
          <w:b w:val="0"/>
          <w:u w:val="none"/>
          <w:lang w:eastAsia="hr-HR"/>
        </w:rPr>
        <w:t xml:space="preserve">U </w:t>
      </w:r>
      <w:r w:rsidR="00AF3CB7" w:rsidRPr="00F5161D">
        <w:rPr>
          <w:rFonts w:ascii="Calibri" w:hAnsi="Calibri" w:cs="Calibri"/>
          <w:b w:val="0"/>
          <w:u w:val="none"/>
          <w:lang w:eastAsia="hr-HR"/>
        </w:rPr>
        <w:t xml:space="preserve">Tablici </w:t>
      </w:r>
      <w:r w:rsidR="00F5161D" w:rsidRPr="00F5161D">
        <w:rPr>
          <w:rFonts w:ascii="Calibri" w:hAnsi="Calibri" w:cs="Calibri"/>
          <w:b w:val="0"/>
          <w:u w:val="none"/>
          <w:lang w:eastAsia="hr-HR"/>
        </w:rPr>
        <w:t>1</w:t>
      </w:r>
      <w:r w:rsidR="00AF3CB7">
        <w:rPr>
          <w:rFonts w:ascii="Calibri" w:hAnsi="Calibri" w:cs="Calibri"/>
          <w:b w:val="0"/>
          <w:u w:val="none"/>
          <w:lang w:eastAsia="hr-HR"/>
        </w:rPr>
        <w:t>3.</w:t>
      </w:r>
      <w:r w:rsidR="00F5161D" w:rsidRPr="00F5161D">
        <w:rPr>
          <w:rFonts w:ascii="Calibri" w:hAnsi="Calibri" w:cs="Calibri"/>
          <w:b w:val="0"/>
          <w:u w:val="none"/>
          <w:lang w:eastAsia="hr-HR"/>
        </w:rPr>
        <w:t xml:space="preserve"> </w:t>
      </w:r>
      <w:r w:rsidRPr="00F5161D">
        <w:rPr>
          <w:rFonts w:ascii="Calibri" w:hAnsi="Calibri" w:cs="Calibri"/>
          <w:b w:val="0"/>
          <w:u w:val="none"/>
          <w:lang w:eastAsia="hr-HR"/>
        </w:rPr>
        <w:t xml:space="preserve">dan je popis pravnih osoba na području </w:t>
      </w:r>
      <w:r w:rsidR="00FF64DA" w:rsidRPr="00F5161D">
        <w:rPr>
          <w:rFonts w:ascii="Calibri" w:hAnsi="Calibri" w:cs="Calibri"/>
          <w:b w:val="0"/>
          <w:u w:val="none"/>
          <w:lang w:eastAsia="hr-HR"/>
        </w:rPr>
        <w:t>Krapinsko-zagorske županije</w:t>
      </w:r>
      <w:r w:rsidRPr="00F5161D">
        <w:rPr>
          <w:rFonts w:ascii="Calibri" w:hAnsi="Calibri" w:cs="Calibri"/>
          <w:b w:val="0"/>
          <w:u w:val="none"/>
          <w:lang w:eastAsia="hr-HR"/>
        </w:rPr>
        <w:t xml:space="preserve"> koje posjeduju opasne tvari.</w:t>
      </w:r>
    </w:p>
    <w:p w14:paraId="12CD5CC2" w14:textId="6B6C4C06" w:rsidR="00AF3CB7" w:rsidRDefault="00AF3CB7" w:rsidP="00706D1B">
      <w:pPr>
        <w:pStyle w:val="Stil3"/>
        <w:spacing w:line="276" w:lineRule="auto"/>
        <w:jc w:val="both"/>
        <w:rPr>
          <w:rFonts w:ascii="Calibri" w:hAnsi="Calibri" w:cs="Calibri"/>
          <w:b w:val="0"/>
          <w:lang w:eastAsia="hr-HR"/>
        </w:rPr>
      </w:pPr>
    </w:p>
    <w:p w14:paraId="34AD824F" w14:textId="7F6CDB8D" w:rsidR="00AF3CB7" w:rsidRDefault="00AF3CB7" w:rsidP="00706D1B">
      <w:pPr>
        <w:pStyle w:val="Stil3"/>
        <w:spacing w:line="276" w:lineRule="auto"/>
        <w:jc w:val="both"/>
        <w:rPr>
          <w:rFonts w:ascii="Calibri" w:hAnsi="Calibri" w:cs="Calibri"/>
          <w:b w:val="0"/>
          <w:lang w:eastAsia="hr-HR"/>
        </w:rPr>
      </w:pPr>
    </w:p>
    <w:p w14:paraId="68D72CB2" w14:textId="77777777" w:rsidR="00AF3CB7" w:rsidRDefault="00AF3CB7" w:rsidP="00706D1B">
      <w:pPr>
        <w:pStyle w:val="Stil3"/>
        <w:spacing w:line="276" w:lineRule="auto"/>
        <w:jc w:val="both"/>
        <w:rPr>
          <w:rFonts w:ascii="Calibri" w:hAnsi="Calibri" w:cs="Calibri"/>
          <w:b w:val="0"/>
          <w:lang w:eastAsia="hr-HR"/>
        </w:rPr>
        <w:sectPr w:rsidR="00AF3CB7" w:rsidSect="00AF3CB7">
          <w:pgSz w:w="11906" w:h="16838"/>
          <w:pgMar w:top="1418" w:right="1418" w:bottom="992" w:left="1418" w:header="709" w:footer="709" w:gutter="0"/>
          <w:cols w:space="708"/>
          <w:titlePg/>
          <w:docGrid w:linePitch="360"/>
        </w:sectPr>
      </w:pPr>
    </w:p>
    <w:p w14:paraId="4518B5FE" w14:textId="77777777" w:rsidR="00AF3CB7" w:rsidRPr="00A12E35" w:rsidRDefault="00AF3CB7" w:rsidP="00AF3CB7">
      <w:pPr>
        <w:spacing w:after="120" w:line="240" w:lineRule="auto"/>
        <w:jc w:val="left"/>
        <w:rPr>
          <w:b/>
          <w:bCs/>
        </w:rPr>
      </w:pPr>
      <w:bookmarkStart w:id="168" w:name="_Hlk52193140"/>
      <w:r w:rsidRPr="00A75310">
        <w:rPr>
          <w:rStyle w:val="Naglaeno"/>
        </w:rPr>
        <w:lastRenderedPageBreak/>
        <w:t>Pregled zadaća, nositelja, operativnih postupaka, kapaciteta i operativnog doprinosa Krapinsko-zagorske županije prikazan je u sljedećoj tabeli:</w:t>
      </w:r>
    </w:p>
    <w:tbl>
      <w:tblPr>
        <w:tblStyle w:val="Reetkatablice"/>
        <w:tblW w:w="14418" w:type="dxa"/>
        <w:tblLook w:val="04A0" w:firstRow="1" w:lastRow="0" w:firstColumn="1" w:lastColumn="0" w:noHBand="0" w:noVBand="1"/>
      </w:tblPr>
      <w:tblGrid>
        <w:gridCol w:w="846"/>
        <w:gridCol w:w="2977"/>
        <w:gridCol w:w="6237"/>
        <w:gridCol w:w="4358"/>
      </w:tblGrid>
      <w:tr w:rsidR="00C94550" w:rsidRPr="00C94550" w14:paraId="51313FAA" w14:textId="77777777" w:rsidTr="004A10E6">
        <w:trPr>
          <w:tblHeader/>
        </w:trPr>
        <w:tc>
          <w:tcPr>
            <w:tcW w:w="846" w:type="dxa"/>
            <w:vAlign w:val="center"/>
          </w:tcPr>
          <w:bookmarkEnd w:id="168"/>
          <w:p w14:paraId="0E8CD0BB" w14:textId="2CE10F00" w:rsidR="00C94550" w:rsidRPr="00C94550" w:rsidRDefault="00C94550" w:rsidP="00C94550">
            <w:pPr>
              <w:pStyle w:val="Stil3"/>
              <w:spacing w:line="276" w:lineRule="auto"/>
              <w:jc w:val="center"/>
              <w:rPr>
                <w:rFonts w:ascii="Calibri" w:hAnsi="Calibri" w:cs="Calibri"/>
                <w:bCs/>
                <w:sz w:val="20"/>
                <w:szCs w:val="20"/>
                <w:u w:val="none"/>
                <w:lang w:eastAsia="hr-HR"/>
              </w:rPr>
            </w:pPr>
            <w:r w:rsidRPr="00C94550">
              <w:rPr>
                <w:rFonts w:ascii="Calibri" w:hAnsi="Calibri" w:cs="Calibri"/>
                <w:bCs/>
                <w:sz w:val="20"/>
                <w:szCs w:val="20"/>
                <w:u w:val="none"/>
                <w:lang w:eastAsia="hr-HR"/>
              </w:rPr>
              <w:t>R.BR.</w:t>
            </w: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305A0B" w14:textId="22966254" w:rsidR="00C94550" w:rsidRPr="00C94550" w:rsidRDefault="00C94550" w:rsidP="00C94550">
            <w:pPr>
              <w:pStyle w:val="Stil3"/>
              <w:spacing w:line="276" w:lineRule="auto"/>
              <w:jc w:val="center"/>
              <w:rPr>
                <w:rFonts w:ascii="Calibri" w:hAnsi="Calibri" w:cs="Calibri"/>
                <w:bCs/>
                <w:sz w:val="20"/>
                <w:szCs w:val="20"/>
                <w:u w:val="none"/>
                <w:lang w:eastAsia="hr-HR"/>
              </w:rPr>
            </w:pPr>
            <w:r w:rsidRPr="00C94550">
              <w:rPr>
                <w:rStyle w:val="Naslovknjige"/>
                <w:rFonts w:asciiTheme="minorHAnsi" w:hAnsiTheme="minorHAnsi" w:cstheme="minorHAnsi"/>
                <w:b/>
                <w:sz w:val="20"/>
                <w:szCs w:val="20"/>
                <w:u w:val="none"/>
              </w:rPr>
              <w:t>ZADAĆA (MJERA CZ)</w:t>
            </w:r>
          </w:p>
        </w:tc>
        <w:tc>
          <w:tcPr>
            <w:tcW w:w="62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FB361C" w14:textId="7E4701CF" w:rsidR="00C94550" w:rsidRPr="00C94550" w:rsidRDefault="00C94550" w:rsidP="00C94550">
            <w:pPr>
              <w:pStyle w:val="Stil3"/>
              <w:spacing w:line="276" w:lineRule="auto"/>
              <w:jc w:val="center"/>
              <w:rPr>
                <w:rFonts w:ascii="Calibri" w:hAnsi="Calibri" w:cs="Calibri"/>
                <w:bCs/>
                <w:sz w:val="20"/>
                <w:szCs w:val="20"/>
                <w:u w:val="none"/>
                <w:lang w:eastAsia="hr-HR"/>
              </w:rPr>
            </w:pPr>
            <w:r w:rsidRPr="00C94550">
              <w:rPr>
                <w:rStyle w:val="Naslovknjige"/>
                <w:rFonts w:asciiTheme="minorHAnsi" w:hAnsiTheme="minorHAnsi" w:cstheme="minorHAnsi"/>
                <w:b/>
                <w:sz w:val="20"/>
                <w:szCs w:val="20"/>
                <w:u w:val="none"/>
              </w:rPr>
              <w:t>OPERATIVNI POSTUPCI, KAPACITETI I OPERATIVNI DOPRINOS KRAPINSKO-ZAGORSKE ŽUPANIJE</w:t>
            </w:r>
          </w:p>
        </w:tc>
        <w:tc>
          <w:tcPr>
            <w:tcW w:w="43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57890A" w14:textId="051D657A" w:rsidR="00C94550" w:rsidRPr="00C94550" w:rsidRDefault="00C94550" w:rsidP="00C94550">
            <w:pPr>
              <w:pStyle w:val="Stil3"/>
              <w:spacing w:line="276" w:lineRule="auto"/>
              <w:jc w:val="center"/>
              <w:rPr>
                <w:rFonts w:ascii="Calibri" w:hAnsi="Calibri" w:cs="Calibri"/>
                <w:bCs/>
                <w:sz w:val="20"/>
                <w:szCs w:val="20"/>
                <w:u w:val="none"/>
                <w:lang w:eastAsia="hr-HR"/>
              </w:rPr>
            </w:pPr>
            <w:r w:rsidRPr="00C94550">
              <w:rPr>
                <w:rStyle w:val="Naslovknjige"/>
                <w:rFonts w:asciiTheme="minorHAnsi" w:hAnsiTheme="minorHAnsi" w:cstheme="minorHAnsi"/>
                <w:b/>
                <w:sz w:val="20"/>
                <w:szCs w:val="20"/>
                <w:u w:val="none"/>
              </w:rPr>
              <w:t>IZVRŠITELJI</w:t>
            </w:r>
          </w:p>
        </w:tc>
      </w:tr>
      <w:tr w:rsidR="00C94550" w:rsidRPr="00C94550" w14:paraId="5FAB7D50" w14:textId="77777777" w:rsidTr="00C94550">
        <w:tc>
          <w:tcPr>
            <w:tcW w:w="846" w:type="dxa"/>
            <w:vAlign w:val="center"/>
          </w:tcPr>
          <w:p w14:paraId="6964407C" w14:textId="77777777" w:rsidR="00C94550" w:rsidRPr="00C94550" w:rsidRDefault="00C94550" w:rsidP="00C94550">
            <w:pPr>
              <w:pStyle w:val="Stil3"/>
              <w:numPr>
                <w:ilvl w:val="0"/>
                <w:numId w:val="72"/>
              </w:numPr>
              <w:spacing w:line="276" w:lineRule="auto"/>
              <w:jc w:val="center"/>
              <w:rPr>
                <w:rFonts w:ascii="Calibri" w:hAnsi="Calibri" w:cs="Calibri"/>
                <w:b w:val="0"/>
                <w:sz w:val="20"/>
                <w:szCs w:val="20"/>
                <w:u w:val="none"/>
                <w:lang w:eastAsia="hr-HR"/>
              </w:rPr>
            </w:pP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0ACC2F" w14:textId="382BA863" w:rsidR="00C94550" w:rsidRPr="00C94550" w:rsidRDefault="00C94550" w:rsidP="00C94550">
            <w:pPr>
              <w:pStyle w:val="Bezproreda"/>
              <w:rPr>
                <w:lang w:eastAsia="hr-HR"/>
              </w:rPr>
            </w:pPr>
            <w:r w:rsidRPr="002A0139">
              <w:rPr>
                <w:rFonts w:asciiTheme="minorHAnsi" w:hAnsiTheme="minorHAnsi" w:cstheme="minorHAnsi"/>
                <w:szCs w:val="20"/>
                <w:lang w:eastAsia="hr-HR"/>
              </w:rPr>
              <w:t>Pregled operatera područja postrojenja i rizika iz izvješća o sigurnosti i unutarnjih planova operatera za svako područje postrojenja u Županiji</w:t>
            </w:r>
          </w:p>
        </w:tc>
        <w:tc>
          <w:tcPr>
            <w:tcW w:w="62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47F992" w14:textId="77777777" w:rsidR="00C94550" w:rsidRPr="00C94550" w:rsidRDefault="00C94550" w:rsidP="00C94550">
            <w:pPr>
              <w:pStyle w:val="Bezproreda"/>
              <w:rPr>
                <w:lang w:eastAsia="hr-HR"/>
              </w:rPr>
            </w:pPr>
          </w:p>
        </w:tc>
        <w:tc>
          <w:tcPr>
            <w:tcW w:w="43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3E2F5B" w14:textId="7DE7A990" w:rsidR="00C94550" w:rsidRPr="00C94550" w:rsidRDefault="00C94550" w:rsidP="004A10E6">
            <w:pPr>
              <w:pStyle w:val="Bezproreda"/>
              <w:numPr>
                <w:ilvl w:val="0"/>
                <w:numId w:val="73"/>
              </w:numPr>
              <w:ind w:left="357" w:hanging="357"/>
              <w:rPr>
                <w:lang w:eastAsia="hr-HR"/>
              </w:rPr>
            </w:pPr>
            <w:r w:rsidRPr="002A0139">
              <w:rPr>
                <w:rFonts w:asciiTheme="minorHAnsi" w:hAnsiTheme="minorHAnsi" w:cstheme="minorHAnsi"/>
                <w:szCs w:val="20"/>
                <w:lang w:eastAsia="hr-HR"/>
              </w:rPr>
              <w:t>operateri s opasnim tvarima</w:t>
            </w:r>
            <w:r w:rsidRPr="002A0139">
              <w:rPr>
                <w:rFonts w:asciiTheme="minorHAnsi" w:hAnsiTheme="minorHAnsi" w:cstheme="minorHAnsi"/>
                <w:b/>
                <w:szCs w:val="20"/>
                <w:lang w:eastAsia="hr-HR"/>
              </w:rPr>
              <w:t xml:space="preserve"> </w:t>
            </w:r>
          </w:p>
        </w:tc>
      </w:tr>
      <w:tr w:rsidR="00C94550" w:rsidRPr="00C94550" w14:paraId="7E204435" w14:textId="77777777" w:rsidTr="00C94550">
        <w:tc>
          <w:tcPr>
            <w:tcW w:w="846" w:type="dxa"/>
            <w:vAlign w:val="center"/>
          </w:tcPr>
          <w:p w14:paraId="50F35C4C" w14:textId="77777777" w:rsidR="00C94550" w:rsidRPr="00C94550" w:rsidRDefault="00C94550" w:rsidP="00C94550">
            <w:pPr>
              <w:pStyle w:val="Stil3"/>
              <w:numPr>
                <w:ilvl w:val="0"/>
                <w:numId w:val="72"/>
              </w:numPr>
              <w:spacing w:line="276" w:lineRule="auto"/>
              <w:jc w:val="center"/>
              <w:rPr>
                <w:rFonts w:ascii="Calibri" w:hAnsi="Calibri" w:cs="Calibri"/>
                <w:b w:val="0"/>
                <w:sz w:val="20"/>
                <w:szCs w:val="20"/>
                <w:u w:val="none"/>
                <w:lang w:eastAsia="hr-HR"/>
              </w:rPr>
            </w:pP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28C194" w14:textId="3B610415" w:rsidR="00C94550" w:rsidRPr="00C94550" w:rsidRDefault="00C94550" w:rsidP="00C94550">
            <w:pPr>
              <w:pStyle w:val="Bezproreda"/>
              <w:rPr>
                <w:lang w:eastAsia="hr-HR"/>
              </w:rPr>
            </w:pPr>
            <w:r w:rsidRPr="002A0139">
              <w:rPr>
                <w:rFonts w:asciiTheme="minorHAnsi" w:hAnsiTheme="minorHAnsi" w:cstheme="minorHAnsi"/>
                <w:szCs w:val="20"/>
                <w:lang w:eastAsia="hr-HR"/>
              </w:rPr>
              <w:t>Identifikacija lokalnih resursa za pokrivanje nepokrivenih zadaća</w:t>
            </w:r>
          </w:p>
        </w:tc>
        <w:tc>
          <w:tcPr>
            <w:tcW w:w="62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E65C65" w14:textId="77777777" w:rsidR="00C94550" w:rsidRPr="002A0139" w:rsidRDefault="00C94550" w:rsidP="004A10E6">
            <w:pPr>
              <w:pStyle w:val="Bezproreda"/>
              <w:numPr>
                <w:ilvl w:val="0"/>
                <w:numId w:val="77"/>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evakuacija i zbrinjavanje</w:t>
            </w:r>
          </w:p>
          <w:p w14:paraId="6D9708CE" w14:textId="07733C1A" w:rsidR="00C94550" w:rsidRPr="00C94550" w:rsidRDefault="00C94550" w:rsidP="004A10E6">
            <w:pPr>
              <w:pStyle w:val="Bezproreda"/>
              <w:numPr>
                <w:ilvl w:val="0"/>
                <w:numId w:val="77"/>
              </w:numPr>
              <w:ind w:left="357" w:hanging="357"/>
              <w:rPr>
                <w:lang w:eastAsia="hr-HR"/>
              </w:rPr>
            </w:pPr>
            <w:r w:rsidRPr="002A0139">
              <w:rPr>
                <w:rFonts w:asciiTheme="minorHAnsi" w:hAnsiTheme="minorHAnsi" w:cstheme="minorHAnsi"/>
                <w:szCs w:val="20"/>
                <w:lang w:eastAsia="hr-HR"/>
              </w:rPr>
              <w:t>humana i animalna asanacija: pružanje medicinske pomoći, intervencija kod onečišćenja tla</w:t>
            </w:r>
          </w:p>
        </w:tc>
        <w:tc>
          <w:tcPr>
            <w:tcW w:w="43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D567C4" w14:textId="77777777" w:rsidR="00C94550" w:rsidRPr="002A0139" w:rsidRDefault="00C94550" w:rsidP="004A10E6">
            <w:pPr>
              <w:pStyle w:val="Bezproreda"/>
              <w:numPr>
                <w:ilvl w:val="0"/>
                <w:numId w:val="74"/>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 xml:space="preserve">vatrogasna zajednica Krapinsko-zagorske županije </w:t>
            </w:r>
            <w:r w:rsidRPr="002A0139">
              <w:rPr>
                <w:rFonts w:asciiTheme="minorHAnsi" w:hAnsiTheme="minorHAnsi" w:cstheme="minorHAnsi"/>
                <w:b/>
                <w:i/>
                <w:szCs w:val="20"/>
                <w:u w:val="single"/>
                <w:lang w:eastAsia="hr-HR"/>
              </w:rPr>
              <w:t>(Prilog 2.)</w:t>
            </w:r>
          </w:p>
          <w:p w14:paraId="17FABE7F" w14:textId="77777777" w:rsidR="00C94550" w:rsidRPr="002A0139" w:rsidRDefault="00C94550" w:rsidP="004A10E6">
            <w:pPr>
              <w:pStyle w:val="Bezproreda"/>
              <w:numPr>
                <w:ilvl w:val="0"/>
                <w:numId w:val="74"/>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koordinatori na lokaciji</w:t>
            </w:r>
            <w:r w:rsidRPr="002A0139">
              <w:rPr>
                <w:rFonts w:asciiTheme="minorHAnsi" w:hAnsiTheme="minorHAnsi" w:cstheme="minorHAnsi"/>
                <w:b/>
                <w:i/>
                <w:szCs w:val="20"/>
                <w:u w:val="single"/>
                <w:lang w:eastAsia="hr-HR"/>
              </w:rPr>
              <w:t xml:space="preserve"> (Prilog 5.)</w:t>
            </w:r>
          </w:p>
          <w:p w14:paraId="096ABE05" w14:textId="65EDA902" w:rsidR="00C94550" w:rsidRPr="002A0139" w:rsidRDefault="00C94550" w:rsidP="004A10E6">
            <w:pPr>
              <w:pStyle w:val="Bezproreda"/>
              <w:numPr>
                <w:ilvl w:val="0"/>
                <w:numId w:val="74"/>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 xml:space="preserve">vlasnici objekata kritične infrastrukture </w:t>
            </w:r>
            <w:r w:rsidRPr="002A0139">
              <w:rPr>
                <w:rFonts w:asciiTheme="minorHAnsi" w:hAnsiTheme="minorHAnsi" w:cstheme="minorHAnsi"/>
                <w:b/>
                <w:bCs/>
                <w:i/>
                <w:iCs/>
                <w:szCs w:val="20"/>
                <w:u w:val="single"/>
              </w:rPr>
              <w:t>(Prilog 7.7.,7.8.,,8.,9., 10.</w:t>
            </w:r>
            <w:r w:rsidR="00C03ED6">
              <w:rPr>
                <w:rFonts w:asciiTheme="minorHAnsi" w:hAnsiTheme="minorHAnsi" w:cstheme="minorHAnsi"/>
                <w:b/>
                <w:bCs/>
                <w:i/>
                <w:iCs/>
                <w:szCs w:val="20"/>
                <w:u w:val="single"/>
              </w:rPr>
              <w:t xml:space="preserve"> </w:t>
            </w:r>
            <w:r w:rsidRPr="002A0139">
              <w:rPr>
                <w:rFonts w:asciiTheme="minorHAnsi" w:hAnsiTheme="minorHAnsi" w:cstheme="minorHAnsi"/>
                <w:b/>
                <w:bCs/>
                <w:i/>
                <w:iCs/>
                <w:szCs w:val="20"/>
                <w:u w:val="single"/>
              </w:rPr>
              <w:t>i 11.)</w:t>
            </w:r>
          </w:p>
          <w:p w14:paraId="5F087BEA" w14:textId="60819A71" w:rsidR="00C94550" w:rsidRPr="002A0139" w:rsidRDefault="00C94550" w:rsidP="004A10E6">
            <w:pPr>
              <w:pStyle w:val="Bezproreda"/>
              <w:numPr>
                <w:ilvl w:val="0"/>
                <w:numId w:val="74"/>
              </w:numPr>
              <w:ind w:left="357" w:hanging="357"/>
              <w:rPr>
                <w:rFonts w:asciiTheme="minorHAnsi" w:hAnsiTheme="minorHAnsi" w:cstheme="minorHAnsi"/>
                <w:szCs w:val="20"/>
                <w:lang w:eastAsia="hr-HR"/>
              </w:rPr>
            </w:pPr>
            <w:r w:rsidRPr="002A0139">
              <w:rPr>
                <w:rFonts w:asciiTheme="minorHAnsi" w:hAnsiTheme="minorHAnsi" w:cstheme="minorHAnsi"/>
                <w:bCs/>
                <w:iCs/>
                <w:szCs w:val="20"/>
              </w:rPr>
              <w:t>Krakom</w:t>
            </w:r>
            <w:r w:rsidR="00C03ED6">
              <w:rPr>
                <w:rFonts w:asciiTheme="minorHAnsi" w:hAnsiTheme="minorHAnsi" w:cstheme="minorHAnsi"/>
                <w:b/>
                <w:bCs/>
                <w:iCs/>
                <w:szCs w:val="20"/>
              </w:rPr>
              <w:t xml:space="preserve"> </w:t>
            </w:r>
            <w:r w:rsidR="00C03ED6" w:rsidRPr="00C03ED6">
              <w:rPr>
                <w:rFonts w:asciiTheme="minorHAnsi" w:hAnsiTheme="minorHAnsi" w:cstheme="minorHAnsi"/>
                <w:iCs/>
                <w:szCs w:val="20"/>
              </w:rPr>
              <w:t>d.o.o</w:t>
            </w:r>
            <w:r w:rsidR="00C03ED6">
              <w:rPr>
                <w:rFonts w:asciiTheme="minorHAnsi" w:hAnsiTheme="minorHAnsi" w:cstheme="minorHAnsi"/>
                <w:b/>
                <w:bCs/>
                <w:iCs/>
                <w:szCs w:val="20"/>
              </w:rPr>
              <w:t xml:space="preserve">. </w:t>
            </w:r>
            <w:r w:rsidRPr="002A0139">
              <w:rPr>
                <w:rFonts w:asciiTheme="minorHAnsi" w:hAnsiTheme="minorHAnsi" w:cstheme="minorHAnsi"/>
                <w:b/>
                <w:bCs/>
                <w:i/>
                <w:iCs/>
                <w:szCs w:val="20"/>
                <w:u w:val="single"/>
              </w:rPr>
              <w:t>(Prilog 12.)</w:t>
            </w:r>
          </w:p>
          <w:p w14:paraId="63869F64" w14:textId="77777777" w:rsidR="00C94550" w:rsidRPr="002A0139" w:rsidRDefault="00C94550" w:rsidP="004A10E6">
            <w:pPr>
              <w:pStyle w:val="Bezproreda"/>
              <w:numPr>
                <w:ilvl w:val="0"/>
                <w:numId w:val="74"/>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 xml:space="preserve">ZAG-VET d.o.o  </w:t>
            </w:r>
            <w:r w:rsidRPr="002A0139">
              <w:rPr>
                <w:rFonts w:asciiTheme="minorHAnsi" w:hAnsiTheme="minorHAnsi" w:cstheme="minorHAnsi"/>
                <w:b/>
                <w:i/>
                <w:szCs w:val="20"/>
                <w:u w:val="single"/>
                <w:lang w:eastAsia="hr-HR"/>
              </w:rPr>
              <w:t>(Prilog 7.10.)</w:t>
            </w:r>
          </w:p>
          <w:p w14:paraId="5639AFF6" w14:textId="3E9DA1EF" w:rsidR="00C94550" w:rsidRPr="00C94550" w:rsidRDefault="00C94550" w:rsidP="004A10E6">
            <w:pPr>
              <w:pStyle w:val="Bezproreda"/>
              <w:numPr>
                <w:ilvl w:val="0"/>
                <w:numId w:val="74"/>
              </w:numPr>
              <w:ind w:left="357" w:hanging="357"/>
              <w:rPr>
                <w:lang w:eastAsia="hr-HR"/>
              </w:rPr>
            </w:pPr>
            <w:r w:rsidRPr="002A0139">
              <w:rPr>
                <w:rFonts w:asciiTheme="minorHAnsi" w:hAnsiTheme="minorHAnsi" w:cstheme="minorHAnsi"/>
                <w:szCs w:val="20"/>
                <w:lang w:eastAsia="hr-HR"/>
              </w:rPr>
              <w:t xml:space="preserve">Zavod za hitnu medicinu Krapinsko-zagorske županije </w:t>
            </w:r>
            <w:r w:rsidRPr="002A0139">
              <w:rPr>
                <w:rFonts w:asciiTheme="minorHAnsi" w:hAnsiTheme="minorHAnsi" w:cstheme="minorHAnsi"/>
                <w:b/>
                <w:bCs/>
                <w:i/>
                <w:iCs/>
                <w:szCs w:val="20"/>
                <w:lang w:eastAsia="hr-HR"/>
              </w:rPr>
              <w:t>(</w:t>
            </w:r>
            <w:r w:rsidRPr="002A0139">
              <w:rPr>
                <w:rFonts w:asciiTheme="minorHAnsi" w:hAnsiTheme="minorHAnsi" w:cstheme="minorHAnsi"/>
                <w:b/>
                <w:i/>
                <w:szCs w:val="20"/>
                <w:u w:val="single"/>
                <w:lang w:eastAsia="hr-HR"/>
              </w:rPr>
              <w:t>Prilog 7.2.)</w:t>
            </w:r>
          </w:p>
        </w:tc>
      </w:tr>
      <w:tr w:rsidR="00C94550" w:rsidRPr="00C94550" w14:paraId="23694BF7" w14:textId="77777777" w:rsidTr="00C94550">
        <w:tc>
          <w:tcPr>
            <w:tcW w:w="846" w:type="dxa"/>
            <w:vAlign w:val="center"/>
          </w:tcPr>
          <w:p w14:paraId="36E5AF46" w14:textId="77777777" w:rsidR="00C94550" w:rsidRPr="00C94550" w:rsidRDefault="00C94550" w:rsidP="00C94550">
            <w:pPr>
              <w:pStyle w:val="Stil3"/>
              <w:numPr>
                <w:ilvl w:val="0"/>
                <w:numId w:val="72"/>
              </w:numPr>
              <w:spacing w:line="276" w:lineRule="auto"/>
              <w:jc w:val="center"/>
              <w:rPr>
                <w:rFonts w:ascii="Calibri" w:hAnsi="Calibri" w:cs="Calibri"/>
                <w:b w:val="0"/>
                <w:sz w:val="20"/>
                <w:szCs w:val="20"/>
                <w:u w:val="none"/>
                <w:lang w:eastAsia="hr-HR"/>
              </w:rPr>
            </w:pP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81DA63" w14:textId="405A292A" w:rsidR="00C94550" w:rsidRPr="00C94550" w:rsidRDefault="00C94550" w:rsidP="00C94550">
            <w:pPr>
              <w:pStyle w:val="Bezproreda"/>
              <w:rPr>
                <w:lang w:eastAsia="hr-HR"/>
              </w:rPr>
            </w:pPr>
            <w:r w:rsidRPr="002A0139">
              <w:rPr>
                <w:rFonts w:asciiTheme="minorHAnsi" w:hAnsiTheme="minorHAnsi" w:cstheme="minorHAnsi"/>
                <w:szCs w:val="20"/>
                <w:lang w:eastAsia="hr-HR"/>
              </w:rPr>
              <w:t>Utvrđivanje načelnog sustava ekspertnih timova za pripremu aktualnih stručnih prosudbi i razvoja mogućih posljedica izvanrednog događaja te predlaganje poduzimanja mjera civilne zaštite</w:t>
            </w:r>
          </w:p>
        </w:tc>
        <w:tc>
          <w:tcPr>
            <w:tcW w:w="62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E9F3D7" w14:textId="77777777" w:rsidR="00C94550" w:rsidRPr="002A0139" w:rsidRDefault="00C94550" w:rsidP="004A10E6">
            <w:pPr>
              <w:pStyle w:val="Bezproreda"/>
              <w:rPr>
                <w:rFonts w:asciiTheme="minorHAnsi" w:hAnsiTheme="minorHAnsi" w:cstheme="minorHAnsi"/>
                <w:szCs w:val="20"/>
                <w:lang w:eastAsia="hr-HR"/>
              </w:rPr>
            </w:pPr>
            <w:r w:rsidRPr="002A0139">
              <w:rPr>
                <w:rFonts w:asciiTheme="minorHAnsi" w:hAnsiTheme="minorHAnsi" w:cstheme="minorHAnsi"/>
                <w:szCs w:val="20"/>
                <w:lang w:eastAsia="hr-HR"/>
              </w:rPr>
              <w:t>Županija će izabrati ekspertni tim koji će procijeniti moguće posljedice izvanrednog događaja i predložiti mjere civilne zaštite te tehničke intervencije.</w:t>
            </w:r>
          </w:p>
          <w:p w14:paraId="24A3C628" w14:textId="622B6707" w:rsidR="00C94550" w:rsidRPr="00C94550" w:rsidRDefault="00CE6D89" w:rsidP="00C94550">
            <w:pPr>
              <w:pStyle w:val="Bezproreda"/>
              <w:rPr>
                <w:lang w:eastAsia="hr-HR"/>
              </w:rPr>
            </w:pPr>
            <w:r>
              <w:rPr>
                <w:rFonts w:asciiTheme="minorHAnsi" w:hAnsiTheme="minorHAnsi" w:cstheme="minorHAnsi"/>
                <w:szCs w:val="20"/>
                <w:lang w:eastAsia="hr-HR"/>
              </w:rPr>
              <w:t>Ekspertni tim</w:t>
            </w:r>
            <w:r w:rsidR="00C94550" w:rsidRPr="002A0139">
              <w:rPr>
                <w:rFonts w:asciiTheme="minorHAnsi" w:hAnsiTheme="minorHAnsi" w:cstheme="minorHAnsi"/>
                <w:szCs w:val="20"/>
                <w:lang w:eastAsia="hr-HR"/>
              </w:rPr>
              <w:t xml:space="preserve"> stoji na dispoziciji županu Krapinsko-zagorske županije i Stožeru civilne zaštite</w:t>
            </w:r>
            <w:r w:rsidR="00C94550">
              <w:rPr>
                <w:rFonts w:asciiTheme="minorHAnsi" w:hAnsiTheme="minorHAnsi" w:cstheme="minorHAnsi"/>
                <w:szCs w:val="20"/>
                <w:lang w:eastAsia="hr-HR"/>
              </w:rPr>
              <w:t xml:space="preserve"> Krapinsko-zagorske županije.</w:t>
            </w:r>
            <w:r w:rsidR="00C94550" w:rsidRPr="002A0139">
              <w:rPr>
                <w:rFonts w:asciiTheme="minorHAnsi" w:hAnsiTheme="minorHAnsi" w:cstheme="minorHAnsi"/>
                <w:szCs w:val="20"/>
                <w:lang w:eastAsia="hr-HR"/>
              </w:rPr>
              <w:t xml:space="preserve"> </w:t>
            </w:r>
          </w:p>
        </w:tc>
        <w:tc>
          <w:tcPr>
            <w:tcW w:w="43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0115F9" w14:textId="77777777" w:rsidR="00C94550" w:rsidRPr="002A0139" w:rsidRDefault="00C94550" w:rsidP="004A10E6">
            <w:pPr>
              <w:pStyle w:val="Bezproreda"/>
              <w:numPr>
                <w:ilvl w:val="0"/>
                <w:numId w:val="75"/>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 xml:space="preserve">Ekspertni tim za tehničko - tehnološke nesreće </w:t>
            </w:r>
            <w:r w:rsidRPr="002A0139">
              <w:rPr>
                <w:rFonts w:asciiTheme="minorHAnsi" w:hAnsiTheme="minorHAnsi" w:cstheme="minorHAnsi"/>
                <w:b/>
                <w:bCs/>
                <w:i/>
                <w:iCs/>
                <w:szCs w:val="20"/>
                <w:u w:val="single"/>
                <w:lang w:eastAsia="hr-HR"/>
              </w:rPr>
              <w:t>(Prilog 14.)</w:t>
            </w:r>
          </w:p>
          <w:p w14:paraId="39F5BD3B" w14:textId="2EB4E9DE" w:rsidR="00C94550" w:rsidRPr="00C94550" w:rsidRDefault="00C94550" w:rsidP="004A10E6">
            <w:pPr>
              <w:pStyle w:val="Bezproreda"/>
              <w:numPr>
                <w:ilvl w:val="0"/>
                <w:numId w:val="75"/>
              </w:numPr>
              <w:ind w:left="357" w:hanging="357"/>
              <w:rPr>
                <w:lang w:eastAsia="hr-HR"/>
              </w:rPr>
            </w:pPr>
            <w:r w:rsidRPr="002A0139">
              <w:rPr>
                <w:rFonts w:asciiTheme="minorHAnsi" w:hAnsiTheme="minorHAnsi" w:cstheme="minorHAnsi"/>
                <w:szCs w:val="20"/>
                <w:lang w:eastAsia="hr-HR"/>
              </w:rPr>
              <w:t>pravna osoba u kojoj se incident dogodio</w:t>
            </w:r>
          </w:p>
        </w:tc>
      </w:tr>
      <w:tr w:rsidR="00C94550" w:rsidRPr="00C94550" w14:paraId="217804AE" w14:textId="77777777" w:rsidTr="00C94550">
        <w:tc>
          <w:tcPr>
            <w:tcW w:w="846" w:type="dxa"/>
            <w:vAlign w:val="center"/>
          </w:tcPr>
          <w:p w14:paraId="1993F9CE" w14:textId="77777777" w:rsidR="00C94550" w:rsidRPr="00C94550" w:rsidRDefault="00C94550" w:rsidP="00C94550">
            <w:pPr>
              <w:pStyle w:val="Stil3"/>
              <w:numPr>
                <w:ilvl w:val="0"/>
                <w:numId w:val="72"/>
              </w:numPr>
              <w:spacing w:line="276" w:lineRule="auto"/>
              <w:jc w:val="center"/>
              <w:rPr>
                <w:rFonts w:ascii="Calibri" w:hAnsi="Calibri" w:cs="Calibri"/>
                <w:b w:val="0"/>
                <w:sz w:val="20"/>
                <w:szCs w:val="20"/>
                <w:u w:val="none"/>
                <w:lang w:eastAsia="hr-HR"/>
              </w:rPr>
            </w:pPr>
          </w:p>
        </w:tc>
        <w:tc>
          <w:tcPr>
            <w:tcW w:w="2977" w:type="dxa"/>
            <w:tcBorders>
              <w:top w:val="single" w:sz="6" w:space="0" w:color="000000"/>
              <w:left w:val="single" w:sz="6" w:space="0" w:color="000000"/>
              <w:bottom w:val="single" w:sz="4" w:space="0" w:color="auto"/>
              <w:right w:val="single" w:sz="6" w:space="0" w:color="000000"/>
            </w:tcBorders>
            <w:shd w:val="clear" w:color="auto" w:fill="auto"/>
            <w:vAlign w:val="center"/>
          </w:tcPr>
          <w:p w14:paraId="5CE31AB7" w14:textId="3205A525" w:rsidR="00C94550" w:rsidRPr="00C94550" w:rsidRDefault="00C94550" w:rsidP="00C94550">
            <w:pPr>
              <w:pStyle w:val="Bezproreda"/>
              <w:rPr>
                <w:lang w:eastAsia="hr-HR"/>
              </w:rPr>
            </w:pPr>
            <w:r w:rsidRPr="002A0139">
              <w:rPr>
                <w:rFonts w:asciiTheme="minorHAnsi" w:hAnsiTheme="minorHAnsi" w:cstheme="minorHAnsi"/>
                <w:szCs w:val="20"/>
                <w:lang w:eastAsia="hr-HR"/>
              </w:rPr>
              <w:t>Pregled obveza operatera u čijem području postrojenja je došlo do nesreće</w:t>
            </w:r>
          </w:p>
        </w:tc>
        <w:tc>
          <w:tcPr>
            <w:tcW w:w="62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E43B40" w14:textId="53B008BD" w:rsidR="00C94550" w:rsidRPr="002A0139" w:rsidRDefault="00C94550" w:rsidP="004A10E6">
            <w:pPr>
              <w:pStyle w:val="Bezproreda"/>
              <w:jc w:val="both"/>
              <w:rPr>
                <w:rFonts w:asciiTheme="minorHAnsi" w:hAnsiTheme="minorHAnsi" w:cstheme="minorHAnsi"/>
                <w:szCs w:val="20"/>
                <w:lang w:eastAsia="hr-HR"/>
              </w:rPr>
            </w:pPr>
            <w:r w:rsidRPr="002A0139">
              <w:rPr>
                <w:rFonts w:asciiTheme="minorHAnsi" w:hAnsiTheme="minorHAnsi" w:cstheme="minorHAnsi"/>
                <w:szCs w:val="20"/>
                <w:lang w:eastAsia="hr-HR"/>
              </w:rPr>
              <w:t>U slučaju akcidenta obveze pravne osobe dužne su</w:t>
            </w:r>
            <w:r w:rsidR="004A10E6">
              <w:rPr>
                <w:rFonts w:asciiTheme="minorHAnsi" w:hAnsiTheme="minorHAnsi" w:cstheme="minorHAnsi"/>
                <w:szCs w:val="20"/>
                <w:lang w:eastAsia="hr-HR"/>
              </w:rPr>
              <w:t xml:space="preserve"> </w:t>
            </w:r>
            <w:r w:rsidRPr="002A0139">
              <w:rPr>
                <w:rFonts w:asciiTheme="minorHAnsi" w:hAnsiTheme="minorHAnsi" w:cstheme="minorHAnsi"/>
                <w:szCs w:val="20"/>
                <w:lang w:eastAsia="hr-HR"/>
              </w:rPr>
              <w:t xml:space="preserve">obavijestiti </w:t>
            </w:r>
            <w:r w:rsidR="004A10E6" w:rsidRPr="002A0139">
              <w:rPr>
                <w:rFonts w:asciiTheme="minorHAnsi" w:hAnsiTheme="minorHAnsi" w:cstheme="minorHAnsi"/>
                <w:szCs w:val="20"/>
                <w:lang w:eastAsia="hr-HR"/>
              </w:rPr>
              <w:t xml:space="preserve">Županijski </w:t>
            </w:r>
            <w:r w:rsidRPr="002A0139">
              <w:rPr>
                <w:rFonts w:asciiTheme="minorHAnsi" w:hAnsiTheme="minorHAnsi" w:cstheme="minorHAnsi"/>
                <w:szCs w:val="20"/>
                <w:lang w:eastAsia="hr-HR"/>
              </w:rPr>
              <w:t xml:space="preserve">centar 112 </w:t>
            </w:r>
            <w:r w:rsidR="004A10E6">
              <w:rPr>
                <w:rFonts w:asciiTheme="minorHAnsi" w:hAnsiTheme="minorHAnsi" w:cstheme="minorHAnsi"/>
                <w:szCs w:val="20"/>
                <w:lang w:eastAsia="hr-HR"/>
              </w:rPr>
              <w:t xml:space="preserve">Krapina i nadležnu PP </w:t>
            </w:r>
            <w:r w:rsidRPr="002A0139">
              <w:rPr>
                <w:rFonts w:asciiTheme="minorHAnsi" w:hAnsiTheme="minorHAnsi" w:cstheme="minorHAnsi"/>
                <w:szCs w:val="20"/>
                <w:lang w:eastAsia="hr-HR"/>
              </w:rPr>
              <w:t>na 192 o nesreći s opasnom tvari i provedbi postupka civilne zaštite na postrojenju.</w:t>
            </w:r>
          </w:p>
          <w:p w14:paraId="49C1E69C" w14:textId="77777777" w:rsidR="00C94550" w:rsidRPr="002A0139" w:rsidRDefault="00C94550" w:rsidP="004A10E6">
            <w:pPr>
              <w:pStyle w:val="Bezproreda"/>
              <w:jc w:val="both"/>
              <w:rPr>
                <w:rFonts w:asciiTheme="minorHAnsi" w:hAnsiTheme="minorHAnsi" w:cstheme="minorHAnsi"/>
                <w:szCs w:val="20"/>
                <w:lang w:eastAsia="hr-HR"/>
              </w:rPr>
            </w:pPr>
            <w:r w:rsidRPr="002A0139">
              <w:rPr>
                <w:rFonts w:asciiTheme="minorHAnsi" w:hAnsiTheme="minorHAnsi" w:cstheme="minorHAnsi"/>
                <w:szCs w:val="20"/>
                <w:lang w:eastAsia="hr-HR"/>
              </w:rPr>
              <w:t>Prilikom preuzimanja obavijesti dežurni operater treba od očevica izvanrednog događaja zatražiti sljedeće podatke:</w:t>
            </w:r>
          </w:p>
          <w:p w14:paraId="2EB8B8C7" w14:textId="77777777" w:rsidR="00C94550" w:rsidRPr="002A0139" w:rsidRDefault="00C94550" w:rsidP="00C94550">
            <w:pPr>
              <w:pStyle w:val="Bezproreda"/>
              <w:numPr>
                <w:ilvl w:val="0"/>
                <w:numId w:val="14"/>
              </w:numPr>
              <w:ind w:left="380" w:hanging="136"/>
              <w:jc w:val="both"/>
              <w:rPr>
                <w:rFonts w:asciiTheme="minorHAnsi" w:hAnsiTheme="minorHAnsi" w:cstheme="minorHAnsi"/>
                <w:szCs w:val="20"/>
                <w:lang w:eastAsia="hr-HR"/>
              </w:rPr>
            </w:pPr>
            <w:r w:rsidRPr="002A0139">
              <w:rPr>
                <w:rFonts w:asciiTheme="minorHAnsi" w:hAnsiTheme="minorHAnsi" w:cstheme="minorHAnsi"/>
                <w:szCs w:val="20"/>
                <w:lang w:eastAsia="hr-HR"/>
              </w:rPr>
              <w:t>ime/naziv fizičke ili pravne osobe koja je dostavila obavijest</w:t>
            </w:r>
          </w:p>
          <w:p w14:paraId="7F95766B" w14:textId="77777777" w:rsidR="00C94550" w:rsidRPr="002A0139" w:rsidRDefault="00C94550" w:rsidP="00C94550">
            <w:pPr>
              <w:pStyle w:val="Bezproreda"/>
              <w:numPr>
                <w:ilvl w:val="0"/>
                <w:numId w:val="14"/>
              </w:numPr>
              <w:ind w:left="380" w:hanging="136"/>
              <w:jc w:val="both"/>
              <w:rPr>
                <w:rFonts w:asciiTheme="minorHAnsi" w:hAnsiTheme="minorHAnsi" w:cstheme="minorHAnsi"/>
                <w:szCs w:val="20"/>
                <w:lang w:eastAsia="hr-HR"/>
              </w:rPr>
            </w:pPr>
            <w:r w:rsidRPr="002A0139">
              <w:rPr>
                <w:rFonts w:asciiTheme="minorHAnsi" w:hAnsiTheme="minorHAnsi" w:cstheme="minorHAnsi"/>
                <w:szCs w:val="20"/>
                <w:lang w:eastAsia="hr-HR"/>
              </w:rPr>
              <w:t>datum i vrijeme kada je primijećen akcident ili događaj koji može izazvati akcident</w:t>
            </w:r>
          </w:p>
          <w:p w14:paraId="23ECD5B1" w14:textId="77777777" w:rsidR="00C94550" w:rsidRPr="002A0139" w:rsidRDefault="00C94550" w:rsidP="00C94550">
            <w:pPr>
              <w:pStyle w:val="Bezproreda"/>
              <w:numPr>
                <w:ilvl w:val="0"/>
                <w:numId w:val="14"/>
              </w:numPr>
              <w:ind w:left="380" w:hanging="136"/>
              <w:jc w:val="both"/>
              <w:rPr>
                <w:rFonts w:asciiTheme="minorHAnsi" w:hAnsiTheme="minorHAnsi" w:cstheme="minorHAnsi"/>
                <w:szCs w:val="20"/>
                <w:lang w:eastAsia="hr-HR"/>
              </w:rPr>
            </w:pPr>
            <w:r w:rsidRPr="002A0139">
              <w:rPr>
                <w:rFonts w:asciiTheme="minorHAnsi" w:hAnsiTheme="minorHAnsi" w:cstheme="minorHAnsi"/>
                <w:szCs w:val="20"/>
                <w:lang w:eastAsia="hr-HR"/>
              </w:rPr>
              <w:t>područje akcidenta ili događaja koji može prouzročiti akcident</w:t>
            </w:r>
          </w:p>
          <w:p w14:paraId="4FCEB3A7" w14:textId="77777777" w:rsidR="00C94550" w:rsidRPr="002A0139" w:rsidRDefault="00C94550" w:rsidP="00C94550">
            <w:pPr>
              <w:pStyle w:val="Bezproreda"/>
              <w:numPr>
                <w:ilvl w:val="0"/>
                <w:numId w:val="14"/>
              </w:numPr>
              <w:ind w:left="380" w:hanging="136"/>
              <w:jc w:val="both"/>
              <w:rPr>
                <w:rFonts w:asciiTheme="minorHAnsi" w:hAnsiTheme="minorHAnsi" w:cstheme="minorHAnsi"/>
                <w:szCs w:val="20"/>
                <w:lang w:eastAsia="hr-HR"/>
              </w:rPr>
            </w:pPr>
            <w:r w:rsidRPr="002A0139">
              <w:rPr>
                <w:rFonts w:asciiTheme="minorHAnsi" w:hAnsiTheme="minorHAnsi" w:cstheme="minorHAnsi"/>
                <w:szCs w:val="20"/>
                <w:lang w:eastAsia="hr-HR"/>
              </w:rPr>
              <w:lastRenderedPageBreak/>
              <w:t>jačinu i opseg akcidenta s opasnom tvari</w:t>
            </w:r>
          </w:p>
          <w:p w14:paraId="47CEEB07" w14:textId="77777777" w:rsidR="00C94550" w:rsidRPr="002A0139" w:rsidRDefault="00C94550" w:rsidP="00C94550">
            <w:pPr>
              <w:pStyle w:val="Bezproreda"/>
              <w:numPr>
                <w:ilvl w:val="0"/>
                <w:numId w:val="14"/>
              </w:numPr>
              <w:ind w:left="380" w:hanging="136"/>
              <w:jc w:val="both"/>
              <w:rPr>
                <w:rFonts w:asciiTheme="minorHAnsi" w:hAnsiTheme="minorHAnsi" w:cstheme="minorHAnsi"/>
                <w:szCs w:val="20"/>
                <w:lang w:eastAsia="hr-HR"/>
              </w:rPr>
            </w:pPr>
            <w:r w:rsidRPr="002A0139">
              <w:rPr>
                <w:rFonts w:asciiTheme="minorHAnsi" w:hAnsiTheme="minorHAnsi" w:cstheme="minorHAnsi"/>
                <w:szCs w:val="20"/>
                <w:lang w:eastAsia="hr-HR"/>
              </w:rPr>
              <w:t>opis akcidenta</w:t>
            </w:r>
          </w:p>
          <w:p w14:paraId="3267334B" w14:textId="77777777" w:rsidR="004A10E6" w:rsidRDefault="00C94550" w:rsidP="004A10E6">
            <w:pPr>
              <w:pStyle w:val="Bezproreda"/>
              <w:numPr>
                <w:ilvl w:val="0"/>
                <w:numId w:val="14"/>
              </w:numPr>
              <w:ind w:left="380" w:hanging="136"/>
              <w:jc w:val="both"/>
              <w:rPr>
                <w:rFonts w:asciiTheme="minorHAnsi" w:hAnsiTheme="minorHAnsi" w:cstheme="minorHAnsi"/>
                <w:szCs w:val="20"/>
                <w:lang w:eastAsia="hr-HR"/>
              </w:rPr>
            </w:pPr>
            <w:r w:rsidRPr="002A0139">
              <w:rPr>
                <w:rFonts w:asciiTheme="minorHAnsi" w:hAnsiTheme="minorHAnsi" w:cstheme="minorHAnsi"/>
                <w:szCs w:val="20"/>
                <w:lang w:eastAsia="hr-HR"/>
              </w:rPr>
              <w:t>podatke o izvoru akcidenta ili mogućem izvoru akcidenta</w:t>
            </w:r>
          </w:p>
          <w:p w14:paraId="7B1EBCCD" w14:textId="6DF385F6" w:rsidR="00C94550" w:rsidRPr="004A10E6" w:rsidRDefault="00C94550" w:rsidP="004A10E6">
            <w:pPr>
              <w:pStyle w:val="Bezproreda"/>
              <w:numPr>
                <w:ilvl w:val="0"/>
                <w:numId w:val="14"/>
              </w:numPr>
              <w:ind w:left="380" w:hanging="136"/>
              <w:jc w:val="both"/>
              <w:rPr>
                <w:rFonts w:asciiTheme="minorHAnsi" w:hAnsiTheme="minorHAnsi" w:cstheme="minorHAnsi"/>
                <w:szCs w:val="20"/>
                <w:lang w:eastAsia="hr-HR"/>
              </w:rPr>
            </w:pPr>
            <w:r w:rsidRPr="004A10E6">
              <w:rPr>
                <w:rFonts w:asciiTheme="minorHAnsi" w:hAnsiTheme="minorHAnsi" w:cstheme="minorHAnsi"/>
                <w:szCs w:val="20"/>
                <w:lang w:eastAsia="hr-HR"/>
              </w:rPr>
              <w:t>PP radi provjeru navedene informacije i potvrđuje Operativnom dežurstvu koje izvješćuje Centar 112,</w:t>
            </w:r>
          </w:p>
          <w:p w14:paraId="0F84D83E" w14:textId="20F6DFF4" w:rsidR="00C94550" w:rsidRPr="00C94550" w:rsidRDefault="00C94550" w:rsidP="00C94550">
            <w:pPr>
              <w:pStyle w:val="Bezproreda"/>
              <w:rPr>
                <w:lang w:eastAsia="hr-HR"/>
              </w:rPr>
            </w:pPr>
            <w:r w:rsidRPr="002A0139">
              <w:rPr>
                <w:rFonts w:asciiTheme="minorHAnsi" w:hAnsiTheme="minorHAnsi" w:cstheme="minorHAnsi"/>
                <w:szCs w:val="20"/>
                <w:lang w:eastAsia="hr-HR"/>
              </w:rPr>
              <w:t>Centar 112</w:t>
            </w:r>
            <w:r w:rsidR="00616E83">
              <w:rPr>
                <w:rFonts w:asciiTheme="minorHAnsi" w:hAnsiTheme="minorHAnsi" w:cstheme="minorHAnsi"/>
                <w:szCs w:val="20"/>
                <w:lang w:eastAsia="hr-HR"/>
              </w:rPr>
              <w:t xml:space="preserve"> izvještava operativne snage</w:t>
            </w:r>
            <w:r w:rsidRPr="002A0139">
              <w:rPr>
                <w:rFonts w:asciiTheme="minorHAnsi" w:hAnsiTheme="minorHAnsi" w:cstheme="minorHAnsi"/>
                <w:szCs w:val="20"/>
                <w:lang w:eastAsia="hr-HR"/>
              </w:rPr>
              <w:t xml:space="preserve"> o nastalom događaju (vatrogasci, hitna pomoć, pravne osobe za postupanje sa opasnim tvarima, ekspertnu jedinicu i župana).</w:t>
            </w:r>
          </w:p>
        </w:tc>
        <w:tc>
          <w:tcPr>
            <w:tcW w:w="435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6687C5D" w14:textId="522FEB95" w:rsidR="00C94550" w:rsidRPr="00C94550" w:rsidRDefault="004A10E6" w:rsidP="004A10E6">
            <w:pPr>
              <w:pStyle w:val="Bezproreda"/>
              <w:numPr>
                <w:ilvl w:val="0"/>
                <w:numId w:val="76"/>
              </w:numPr>
              <w:ind w:left="357" w:hanging="357"/>
              <w:rPr>
                <w:lang w:eastAsia="hr-HR"/>
              </w:rPr>
            </w:pPr>
            <w:r>
              <w:rPr>
                <w:rFonts w:asciiTheme="minorHAnsi" w:hAnsiTheme="minorHAnsi" w:cstheme="minorHAnsi"/>
                <w:szCs w:val="20"/>
                <w:lang w:eastAsia="hr-HR"/>
              </w:rPr>
              <w:lastRenderedPageBreak/>
              <w:t>Županijski c</w:t>
            </w:r>
            <w:r w:rsidR="00C94550" w:rsidRPr="002A0139">
              <w:rPr>
                <w:rFonts w:asciiTheme="minorHAnsi" w:hAnsiTheme="minorHAnsi" w:cstheme="minorHAnsi"/>
                <w:szCs w:val="20"/>
                <w:lang w:eastAsia="hr-HR"/>
              </w:rPr>
              <w:t>entar 112</w:t>
            </w:r>
            <w:r>
              <w:rPr>
                <w:rFonts w:asciiTheme="minorHAnsi" w:hAnsiTheme="minorHAnsi" w:cstheme="minorHAnsi"/>
                <w:szCs w:val="20"/>
                <w:lang w:eastAsia="hr-HR"/>
              </w:rPr>
              <w:t xml:space="preserve"> Krapina</w:t>
            </w:r>
            <w:r w:rsidR="00C94550" w:rsidRPr="002A0139">
              <w:rPr>
                <w:rFonts w:asciiTheme="minorHAnsi" w:hAnsiTheme="minorHAnsi" w:cstheme="minorHAnsi"/>
                <w:szCs w:val="20"/>
                <w:lang w:eastAsia="hr-HR"/>
              </w:rPr>
              <w:t xml:space="preserve">  </w:t>
            </w:r>
            <w:r w:rsidR="00C94550" w:rsidRPr="002A0139">
              <w:rPr>
                <w:rFonts w:asciiTheme="minorHAnsi" w:hAnsiTheme="minorHAnsi" w:cstheme="minorHAnsi"/>
                <w:b/>
                <w:i/>
                <w:szCs w:val="20"/>
                <w:u w:val="single"/>
                <w:lang w:eastAsia="hr-HR"/>
              </w:rPr>
              <w:t>(Prilog 19.)</w:t>
            </w:r>
          </w:p>
        </w:tc>
      </w:tr>
      <w:tr w:rsidR="00C94550" w:rsidRPr="00C94550" w14:paraId="4E6B32BE" w14:textId="77777777" w:rsidTr="00C56172">
        <w:tc>
          <w:tcPr>
            <w:tcW w:w="846" w:type="dxa"/>
            <w:vMerge w:val="restart"/>
            <w:vAlign w:val="center"/>
          </w:tcPr>
          <w:p w14:paraId="14585BA8" w14:textId="77777777" w:rsidR="00C94550" w:rsidRPr="00C94550" w:rsidRDefault="00C94550" w:rsidP="00C94550">
            <w:pPr>
              <w:pStyle w:val="Stil3"/>
              <w:numPr>
                <w:ilvl w:val="0"/>
                <w:numId w:val="72"/>
              </w:numPr>
              <w:spacing w:line="276" w:lineRule="auto"/>
              <w:jc w:val="center"/>
              <w:rPr>
                <w:rFonts w:ascii="Calibri" w:hAnsi="Calibri" w:cs="Calibri"/>
                <w:b w:val="0"/>
                <w:sz w:val="20"/>
                <w:szCs w:val="20"/>
                <w:u w:val="none"/>
                <w:lang w:eastAsia="hr-HR"/>
              </w:rPr>
            </w:pPr>
          </w:p>
        </w:tc>
        <w:tc>
          <w:tcPr>
            <w:tcW w:w="2977" w:type="dxa"/>
            <w:vMerge w:val="restart"/>
          </w:tcPr>
          <w:p w14:paraId="1CC10AB5" w14:textId="134E39C6" w:rsidR="00C94550" w:rsidRPr="00C94550" w:rsidRDefault="00C94550" w:rsidP="00C94550">
            <w:pPr>
              <w:pStyle w:val="Bezproreda"/>
              <w:rPr>
                <w:lang w:eastAsia="hr-HR"/>
              </w:rPr>
            </w:pPr>
          </w:p>
        </w:tc>
        <w:tc>
          <w:tcPr>
            <w:tcW w:w="6237" w:type="dxa"/>
            <w:tcBorders>
              <w:top w:val="single" w:sz="6" w:space="0" w:color="000000"/>
              <w:left w:val="single" w:sz="4" w:space="0" w:color="auto"/>
              <w:bottom w:val="single" w:sz="6" w:space="0" w:color="000000"/>
              <w:right w:val="single" w:sz="6" w:space="0" w:color="000000"/>
            </w:tcBorders>
            <w:shd w:val="clear" w:color="auto" w:fill="auto"/>
            <w:vAlign w:val="center"/>
          </w:tcPr>
          <w:p w14:paraId="1B1F42E0" w14:textId="77777777" w:rsidR="00C94550" w:rsidRPr="002A0139" w:rsidRDefault="00C94550" w:rsidP="004A10E6">
            <w:pPr>
              <w:pStyle w:val="Bezproreda"/>
              <w:numPr>
                <w:ilvl w:val="0"/>
                <w:numId w:val="78"/>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Županija planira, organizira, usklađuje i nadzire provođenje zadaća civilne zaštite</w:t>
            </w:r>
          </w:p>
          <w:p w14:paraId="19553F4E" w14:textId="77777777" w:rsidR="00C94550" w:rsidRPr="002A0139" w:rsidRDefault="00C94550" w:rsidP="004A10E6">
            <w:pPr>
              <w:pStyle w:val="Bezproreda"/>
              <w:numPr>
                <w:ilvl w:val="0"/>
                <w:numId w:val="78"/>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provode mjere tehničkih intervencija, gašenje požara, sanacije prosutih, prolivenih opasnih tvari</w:t>
            </w:r>
          </w:p>
          <w:p w14:paraId="766A4217" w14:textId="77777777" w:rsidR="00C94550" w:rsidRPr="002A0139" w:rsidRDefault="00C94550" w:rsidP="004A10E6">
            <w:pPr>
              <w:pStyle w:val="Bezproreda"/>
              <w:numPr>
                <w:ilvl w:val="0"/>
                <w:numId w:val="78"/>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zdravstveno zbrinjavanje teže povrijeđenih osoba</w:t>
            </w:r>
          </w:p>
          <w:p w14:paraId="65765361" w14:textId="77777777" w:rsidR="00C94550" w:rsidRPr="002A0139" w:rsidRDefault="00C94550" w:rsidP="004A10E6">
            <w:pPr>
              <w:pStyle w:val="Bezproreda"/>
              <w:numPr>
                <w:ilvl w:val="0"/>
                <w:numId w:val="78"/>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organizacija pružanja veterinarske pomoći</w:t>
            </w:r>
          </w:p>
          <w:p w14:paraId="34C490F4" w14:textId="0769A727" w:rsidR="00C94550" w:rsidRPr="00C94550" w:rsidRDefault="00C94550" w:rsidP="004A10E6">
            <w:pPr>
              <w:pStyle w:val="Bezproreda"/>
              <w:numPr>
                <w:ilvl w:val="0"/>
                <w:numId w:val="78"/>
              </w:numPr>
              <w:ind w:left="357" w:hanging="357"/>
              <w:rPr>
                <w:lang w:eastAsia="hr-HR"/>
              </w:rPr>
            </w:pPr>
            <w:r w:rsidRPr="002A0139">
              <w:rPr>
                <w:rFonts w:asciiTheme="minorHAnsi" w:hAnsiTheme="minorHAnsi" w:cstheme="minorHAnsi"/>
                <w:szCs w:val="20"/>
                <w:lang w:eastAsia="hr-HR"/>
              </w:rPr>
              <w:t>reguliranje prometa za vrijeme intervencije</w:t>
            </w:r>
          </w:p>
        </w:tc>
        <w:tc>
          <w:tcPr>
            <w:tcW w:w="43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E91AA8" w14:textId="77777777" w:rsidR="00C94550" w:rsidRPr="002A0139" w:rsidRDefault="00C94550" w:rsidP="000C1DE3">
            <w:pPr>
              <w:pStyle w:val="Bezproreda"/>
              <w:numPr>
                <w:ilvl w:val="0"/>
                <w:numId w:val="80"/>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 xml:space="preserve">vlastiti spasilački interventni timovi, procesno osoblje </w:t>
            </w:r>
          </w:p>
          <w:p w14:paraId="56B07F3D" w14:textId="3B9B0552" w:rsidR="00C94550" w:rsidRPr="002A0139" w:rsidRDefault="00C94550" w:rsidP="000C1DE3">
            <w:pPr>
              <w:pStyle w:val="Bezproreda"/>
              <w:numPr>
                <w:ilvl w:val="0"/>
                <w:numId w:val="80"/>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 xml:space="preserve">Stožer civilne zaštite </w:t>
            </w:r>
            <w:r>
              <w:rPr>
                <w:rFonts w:asciiTheme="minorHAnsi" w:hAnsiTheme="minorHAnsi" w:cstheme="minorHAnsi"/>
                <w:szCs w:val="20"/>
                <w:lang w:eastAsia="hr-HR"/>
              </w:rPr>
              <w:t xml:space="preserve">Krapinsko-zagorske županije </w:t>
            </w:r>
            <w:r w:rsidRPr="002A0139">
              <w:rPr>
                <w:rFonts w:asciiTheme="minorHAnsi" w:hAnsiTheme="minorHAnsi" w:cstheme="minorHAnsi"/>
                <w:b/>
                <w:i/>
                <w:szCs w:val="20"/>
                <w:u w:val="single"/>
                <w:lang w:eastAsia="hr-HR"/>
              </w:rPr>
              <w:t>(Prilog</w:t>
            </w:r>
            <w:r w:rsidR="00221116">
              <w:rPr>
                <w:rFonts w:asciiTheme="minorHAnsi" w:hAnsiTheme="minorHAnsi" w:cstheme="minorHAnsi"/>
                <w:b/>
                <w:i/>
                <w:szCs w:val="20"/>
                <w:u w:val="single"/>
                <w:lang w:eastAsia="hr-HR"/>
              </w:rPr>
              <w:t xml:space="preserve"> </w:t>
            </w:r>
            <w:r w:rsidRPr="002A0139">
              <w:rPr>
                <w:rFonts w:asciiTheme="minorHAnsi" w:hAnsiTheme="minorHAnsi" w:cstheme="minorHAnsi"/>
                <w:b/>
                <w:i/>
                <w:szCs w:val="20"/>
                <w:u w:val="single"/>
                <w:lang w:eastAsia="hr-HR"/>
              </w:rPr>
              <w:t>1.)</w:t>
            </w:r>
          </w:p>
          <w:p w14:paraId="4C0E29B1" w14:textId="77777777" w:rsidR="00C94550" w:rsidRPr="002A0139" w:rsidRDefault="00C94550" w:rsidP="000C1DE3">
            <w:pPr>
              <w:pStyle w:val="Bezproreda"/>
              <w:numPr>
                <w:ilvl w:val="0"/>
                <w:numId w:val="80"/>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P</w:t>
            </w:r>
            <w:r>
              <w:rPr>
                <w:rFonts w:asciiTheme="minorHAnsi" w:hAnsiTheme="minorHAnsi" w:cstheme="minorHAnsi"/>
                <w:szCs w:val="20"/>
                <w:lang w:eastAsia="hr-HR"/>
              </w:rPr>
              <w:t>U k</w:t>
            </w:r>
            <w:r w:rsidRPr="002A0139">
              <w:rPr>
                <w:rFonts w:asciiTheme="minorHAnsi" w:hAnsiTheme="minorHAnsi" w:cstheme="minorHAnsi"/>
                <w:szCs w:val="20"/>
                <w:lang w:eastAsia="hr-HR"/>
              </w:rPr>
              <w:t xml:space="preserve">rapinsko – zagorska  </w:t>
            </w:r>
            <w:r w:rsidRPr="002A0139">
              <w:rPr>
                <w:rFonts w:asciiTheme="minorHAnsi" w:hAnsiTheme="minorHAnsi" w:cstheme="minorHAnsi"/>
                <w:b/>
                <w:i/>
                <w:szCs w:val="20"/>
                <w:u w:val="single"/>
                <w:lang w:eastAsia="hr-HR"/>
              </w:rPr>
              <w:t>(Prilog 17.)</w:t>
            </w:r>
          </w:p>
          <w:p w14:paraId="56623FAB" w14:textId="77777777" w:rsidR="00C94550" w:rsidRPr="002A0139" w:rsidRDefault="00C94550" w:rsidP="000C1DE3">
            <w:pPr>
              <w:pStyle w:val="Bezproreda"/>
              <w:numPr>
                <w:ilvl w:val="0"/>
                <w:numId w:val="80"/>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 xml:space="preserve">Vatrogasna zajednica Krapinsko-zagorske županije </w:t>
            </w:r>
            <w:r w:rsidRPr="002A0139">
              <w:rPr>
                <w:rFonts w:asciiTheme="minorHAnsi" w:hAnsiTheme="minorHAnsi" w:cstheme="minorHAnsi"/>
                <w:b/>
                <w:i/>
                <w:szCs w:val="20"/>
                <w:u w:val="single"/>
                <w:lang w:eastAsia="hr-HR"/>
              </w:rPr>
              <w:t>(Prilog 2.)</w:t>
            </w:r>
          </w:p>
          <w:p w14:paraId="73F9BA41" w14:textId="12317132" w:rsidR="00C94550" w:rsidRPr="00C94550" w:rsidRDefault="00C94550" w:rsidP="000C1DE3">
            <w:pPr>
              <w:pStyle w:val="Bezproreda"/>
              <w:numPr>
                <w:ilvl w:val="0"/>
                <w:numId w:val="80"/>
              </w:numPr>
              <w:ind w:left="357" w:hanging="357"/>
              <w:rPr>
                <w:lang w:eastAsia="hr-HR"/>
              </w:rPr>
            </w:pPr>
            <w:r w:rsidRPr="002A0139">
              <w:rPr>
                <w:rFonts w:asciiTheme="minorHAnsi" w:hAnsiTheme="minorHAnsi" w:cstheme="minorHAnsi"/>
                <w:szCs w:val="20"/>
                <w:lang w:eastAsia="hr-HR"/>
              </w:rPr>
              <w:t xml:space="preserve">Koordinator na lokaciji </w:t>
            </w:r>
            <w:r w:rsidRPr="002A0139">
              <w:rPr>
                <w:rFonts w:asciiTheme="minorHAnsi" w:hAnsiTheme="minorHAnsi" w:cstheme="minorHAnsi"/>
                <w:b/>
                <w:i/>
                <w:szCs w:val="20"/>
                <w:u w:val="single"/>
                <w:lang w:eastAsia="hr-HR"/>
              </w:rPr>
              <w:t>(Prilog 5.</w:t>
            </w:r>
            <w:r w:rsidRPr="002A0139">
              <w:rPr>
                <w:rFonts w:asciiTheme="minorHAnsi" w:hAnsiTheme="minorHAnsi" w:cstheme="minorHAnsi"/>
                <w:szCs w:val="20"/>
                <w:lang w:eastAsia="hr-HR"/>
              </w:rPr>
              <w:t>)</w:t>
            </w:r>
          </w:p>
        </w:tc>
      </w:tr>
      <w:tr w:rsidR="00C94550" w:rsidRPr="00C94550" w14:paraId="63BD0146" w14:textId="77777777" w:rsidTr="00C56172">
        <w:tc>
          <w:tcPr>
            <w:tcW w:w="846" w:type="dxa"/>
            <w:vMerge/>
            <w:vAlign w:val="center"/>
          </w:tcPr>
          <w:p w14:paraId="018688DB" w14:textId="77777777" w:rsidR="00C94550" w:rsidRPr="00C94550" w:rsidRDefault="00C94550" w:rsidP="00C94550">
            <w:pPr>
              <w:pStyle w:val="Stil3"/>
              <w:numPr>
                <w:ilvl w:val="0"/>
                <w:numId w:val="72"/>
              </w:numPr>
              <w:spacing w:line="276" w:lineRule="auto"/>
              <w:jc w:val="center"/>
              <w:rPr>
                <w:rFonts w:ascii="Calibri" w:hAnsi="Calibri" w:cs="Calibri"/>
                <w:b w:val="0"/>
                <w:sz w:val="20"/>
                <w:szCs w:val="20"/>
                <w:u w:val="none"/>
                <w:lang w:eastAsia="hr-HR"/>
              </w:rPr>
            </w:pPr>
          </w:p>
        </w:tc>
        <w:tc>
          <w:tcPr>
            <w:tcW w:w="2977" w:type="dxa"/>
            <w:vMerge/>
          </w:tcPr>
          <w:p w14:paraId="213CE744" w14:textId="77777777" w:rsidR="00C94550" w:rsidRPr="00C94550" w:rsidRDefault="00C94550" w:rsidP="00C94550">
            <w:pPr>
              <w:pStyle w:val="Bezproreda"/>
              <w:rPr>
                <w:lang w:eastAsia="hr-HR"/>
              </w:rPr>
            </w:pPr>
          </w:p>
        </w:tc>
        <w:tc>
          <w:tcPr>
            <w:tcW w:w="6237" w:type="dxa"/>
            <w:tcBorders>
              <w:top w:val="single" w:sz="6" w:space="0" w:color="000000"/>
              <w:left w:val="single" w:sz="4" w:space="0" w:color="auto"/>
              <w:bottom w:val="single" w:sz="6" w:space="0" w:color="000000"/>
              <w:right w:val="single" w:sz="6" w:space="0" w:color="000000"/>
            </w:tcBorders>
            <w:shd w:val="clear" w:color="auto" w:fill="auto"/>
            <w:vAlign w:val="center"/>
          </w:tcPr>
          <w:p w14:paraId="3880EDE7" w14:textId="7B3E40C1" w:rsidR="00C94550" w:rsidRPr="00C94550" w:rsidRDefault="00C94550" w:rsidP="004A10E6">
            <w:pPr>
              <w:pStyle w:val="Bezproreda"/>
              <w:numPr>
                <w:ilvl w:val="0"/>
                <w:numId w:val="79"/>
              </w:numPr>
              <w:ind w:left="357" w:hanging="357"/>
              <w:rPr>
                <w:lang w:eastAsia="hr-HR"/>
              </w:rPr>
            </w:pPr>
            <w:r w:rsidRPr="002A0139">
              <w:rPr>
                <w:rFonts w:asciiTheme="minorHAnsi" w:hAnsiTheme="minorHAnsi" w:cstheme="minorHAnsi"/>
                <w:szCs w:val="20"/>
                <w:lang w:eastAsia="hr-HR"/>
              </w:rPr>
              <w:t>gašenje požara</w:t>
            </w:r>
          </w:p>
        </w:tc>
        <w:tc>
          <w:tcPr>
            <w:tcW w:w="43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337FDC" w14:textId="0805D681" w:rsidR="00C94550" w:rsidRPr="00C94550" w:rsidRDefault="00C94550" w:rsidP="000C1DE3">
            <w:pPr>
              <w:pStyle w:val="Bezproreda"/>
              <w:numPr>
                <w:ilvl w:val="0"/>
                <w:numId w:val="80"/>
              </w:numPr>
              <w:ind w:left="357" w:hanging="357"/>
              <w:rPr>
                <w:lang w:eastAsia="hr-HR"/>
              </w:rPr>
            </w:pPr>
            <w:r w:rsidRPr="002A0139">
              <w:rPr>
                <w:rFonts w:asciiTheme="minorHAnsi" w:hAnsiTheme="minorHAnsi" w:cstheme="minorHAnsi"/>
                <w:szCs w:val="20"/>
                <w:lang w:eastAsia="hr-HR"/>
              </w:rPr>
              <w:t xml:space="preserve">Vatrogasna zajednica Krapinsko-zagorske županije </w:t>
            </w:r>
            <w:r w:rsidRPr="002A0139">
              <w:rPr>
                <w:rFonts w:asciiTheme="minorHAnsi" w:hAnsiTheme="minorHAnsi" w:cstheme="minorHAnsi"/>
                <w:b/>
                <w:i/>
                <w:szCs w:val="20"/>
                <w:u w:val="single"/>
                <w:lang w:eastAsia="hr-HR"/>
              </w:rPr>
              <w:t>(Prilog 2.)</w:t>
            </w:r>
          </w:p>
        </w:tc>
      </w:tr>
      <w:tr w:rsidR="00C94550" w:rsidRPr="00C94550" w14:paraId="11497DFD" w14:textId="77777777" w:rsidTr="00C56172">
        <w:tc>
          <w:tcPr>
            <w:tcW w:w="846" w:type="dxa"/>
            <w:vMerge/>
            <w:vAlign w:val="center"/>
          </w:tcPr>
          <w:p w14:paraId="64E6B8EA" w14:textId="77777777" w:rsidR="00C94550" w:rsidRPr="00C94550" w:rsidRDefault="00C94550" w:rsidP="00C94550">
            <w:pPr>
              <w:pStyle w:val="Stil3"/>
              <w:numPr>
                <w:ilvl w:val="0"/>
                <w:numId w:val="72"/>
              </w:numPr>
              <w:spacing w:line="276" w:lineRule="auto"/>
              <w:jc w:val="center"/>
              <w:rPr>
                <w:rFonts w:ascii="Calibri" w:hAnsi="Calibri" w:cs="Calibri"/>
                <w:b w:val="0"/>
                <w:sz w:val="20"/>
                <w:szCs w:val="20"/>
                <w:u w:val="none"/>
                <w:lang w:eastAsia="hr-HR"/>
              </w:rPr>
            </w:pPr>
          </w:p>
        </w:tc>
        <w:tc>
          <w:tcPr>
            <w:tcW w:w="2977" w:type="dxa"/>
            <w:vMerge/>
          </w:tcPr>
          <w:p w14:paraId="0250C4B9" w14:textId="77777777" w:rsidR="00C94550" w:rsidRPr="00C94550" w:rsidRDefault="00C94550" w:rsidP="00C94550">
            <w:pPr>
              <w:pStyle w:val="Bezproreda"/>
              <w:rPr>
                <w:lang w:eastAsia="hr-HR"/>
              </w:rPr>
            </w:pPr>
          </w:p>
        </w:tc>
        <w:tc>
          <w:tcPr>
            <w:tcW w:w="6237" w:type="dxa"/>
            <w:tcBorders>
              <w:top w:val="single" w:sz="6" w:space="0" w:color="000000"/>
              <w:left w:val="single" w:sz="4" w:space="0" w:color="auto"/>
              <w:bottom w:val="single" w:sz="6" w:space="0" w:color="000000"/>
              <w:right w:val="single" w:sz="6" w:space="0" w:color="000000"/>
            </w:tcBorders>
            <w:shd w:val="clear" w:color="auto" w:fill="auto"/>
            <w:vAlign w:val="center"/>
          </w:tcPr>
          <w:p w14:paraId="6F97AD45" w14:textId="1E473828" w:rsidR="00C94550" w:rsidRPr="00C94550" w:rsidRDefault="00C94550" w:rsidP="004A10E6">
            <w:pPr>
              <w:pStyle w:val="Bezproreda"/>
              <w:numPr>
                <w:ilvl w:val="0"/>
                <w:numId w:val="79"/>
              </w:numPr>
              <w:ind w:left="357" w:hanging="357"/>
              <w:rPr>
                <w:lang w:eastAsia="hr-HR"/>
              </w:rPr>
            </w:pPr>
            <w:r w:rsidRPr="002A0139">
              <w:rPr>
                <w:rFonts w:asciiTheme="minorHAnsi" w:hAnsiTheme="minorHAnsi" w:cstheme="minorHAnsi"/>
                <w:szCs w:val="20"/>
                <w:lang w:eastAsia="hr-HR"/>
              </w:rPr>
              <w:t>reguliranje prometa</w:t>
            </w:r>
          </w:p>
        </w:tc>
        <w:tc>
          <w:tcPr>
            <w:tcW w:w="43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DF1586" w14:textId="7E6B5329" w:rsidR="00C94550" w:rsidRPr="00C94550" w:rsidRDefault="00C94550" w:rsidP="000C1DE3">
            <w:pPr>
              <w:pStyle w:val="Bezproreda"/>
              <w:numPr>
                <w:ilvl w:val="0"/>
                <w:numId w:val="80"/>
              </w:numPr>
              <w:ind w:left="357" w:hanging="357"/>
              <w:rPr>
                <w:lang w:eastAsia="hr-HR"/>
              </w:rPr>
            </w:pPr>
            <w:r w:rsidRPr="002A0139">
              <w:rPr>
                <w:rFonts w:asciiTheme="minorHAnsi" w:hAnsiTheme="minorHAnsi" w:cstheme="minorHAnsi"/>
                <w:szCs w:val="20"/>
                <w:lang w:eastAsia="hr-HR"/>
              </w:rPr>
              <w:t>P</w:t>
            </w:r>
            <w:r>
              <w:rPr>
                <w:rFonts w:asciiTheme="minorHAnsi" w:hAnsiTheme="minorHAnsi" w:cstheme="minorHAnsi"/>
                <w:szCs w:val="20"/>
                <w:lang w:eastAsia="hr-HR"/>
              </w:rPr>
              <w:t>U k</w:t>
            </w:r>
            <w:r w:rsidRPr="002A0139">
              <w:rPr>
                <w:rFonts w:asciiTheme="minorHAnsi" w:hAnsiTheme="minorHAnsi" w:cstheme="minorHAnsi"/>
                <w:szCs w:val="20"/>
                <w:lang w:eastAsia="hr-HR"/>
              </w:rPr>
              <w:t xml:space="preserve">rapinsko-zagorska  </w:t>
            </w:r>
            <w:r w:rsidRPr="002A0139">
              <w:rPr>
                <w:rFonts w:asciiTheme="minorHAnsi" w:hAnsiTheme="minorHAnsi" w:cstheme="minorHAnsi"/>
                <w:b/>
                <w:i/>
                <w:szCs w:val="20"/>
                <w:u w:val="single"/>
                <w:lang w:eastAsia="hr-HR"/>
              </w:rPr>
              <w:t>(Prilog 17.)</w:t>
            </w:r>
          </w:p>
        </w:tc>
      </w:tr>
      <w:tr w:rsidR="00C94550" w:rsidRPr="00C94550" w14:paraId="16D68468" w14:textId="77777777" w:rsidTr="00C56172">
        <w:tc>
          <w:tcPr>
            <w:tcW w:w="846" w:type="dxa"/>
            <w:vMerge/>
            <w:vAlign w:val="center"/>
          </w:tcPr>
          <w:p w14:paraId="07A567DF" w14:textId="77777777" w:rsidR="00C94550" w:rsidRPr="00C94550" w:rsidRDefault="00C94550" w:rsidP="00C94550">
            <w:pPr>
              <w:pStyle w:val="Stil3"/>
              <w:numPr>
                <w:ilvl w:val="0"/>
                <w:numId w:val="72"/>
              </w:numPr>
              <w:spacing w:line="276" w:lineRule="auto"/>
              <w:jc w:val="center"/>
              <w:rPr>
                <w:rFonts w:ascii="Calibri" w:hAnsi="Calibri" w:cs="Calibri"/>
                <w:b w:val="0"/>
                <w:sz w:val="20"/>
                <w:szCs w:val="20"/>
                <w:u w:val="none"/>
                <w:lang w:eastAsia="hr-HR"/>
              </w:rPr>
            </w:pPr>
          </w:p>
        </w:tc>
        <w:tc>
          <w:tcPr>
            <w:tcW w:w="2977" w:type="dxa"/>
            <w:vMerge/>
          </w:tcPr>
          <w:p w14:paraId="6F8E7840" w14:textId="77777777" w:rsidR="00C94550" w:rsidRPr="00C94550" w:rsidRDefault="00C94550" w:rsidP="00C94550">
            <w:pPr>
              <w:pStyle w:val="Bezproreda"/>
              <w:rPr>
                <w:lang w:eastAsia="hr-HR"/>
              </w:rPr>
            </w:pPr>
          </w:p>
        </w:tc>
        <w:tc>
          <w:tcPr>
            <w:tcW w:w="6237" w:type="dxa"/>
            <w:tcBorders>
              <w:top w:val="single" w:sz="6" w:space="0" w:color="000000"/>
              <w:left w:val="single" w:sz="4" w:space="0" w:color="auto"/>
              <w:bottom w:val="single" w:sz="6" w:space="0" w:color="000000"/>
              <w:right w:val="single" w:sz="6" w:space="0" w:color="000000"/>
            </w:tcBorders>
            <w:shd w:val="clear" w:color="auto" w:fill="auto"/>
            <w:vAlign w:val="center"/>
          </w:tcPr>
          <w:p w14:paraId="47A82FD4" w14:textId="2D421CBE" w:rsidR="00C94550" w:rsidRPr="00C94550" w:rsidRDefault="00C94550" w:rsidP="004A10E6">
            <w:pPr>
              <w:pStyle w:val="Bezproreda"/>
              <w:numPr>
                <w:ilvl w:val="0"/>
                <w:numId w:val="79"/>
              </w:numPr>
              <w:ind w:left="357" w:hanging="357"/>
              <w:rPr>
                <w:lang w:eastAsia="hr-HR"/>
              </w:rPr>
            </w:pPr>
            <w:r w:rsidRPr="002A0139">
              <w:rPr>
                <w:rFonts w:asciiTheme="minorHAnsi" w:hAnsiTheme="minorHAnsi" w:cstheme="minorHAnsi"/>
                <w:szCs w:val="20"/>
                <w:lang w:eastAsia="hr-HR"/>
              </w:rPr>
              <w:t>lokacije za dekontaminaciju</w:t>
            </w:r>
          </w:p>
        </w:tc>
        <w:tc>
          <w:tcPr>
            <w:tcW w:w="43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3FA62B" w14:textId="31DDA5F9" w:rsidR="00C94550" w:rsidRPr="00C94550" w:rsidRDefault="00C94550" w:rsidP="000C1DE3">
            <w:pPr>
              <w:pStyle w:val="Bezproreda"/>
              <w:numPr>
                <w:ilvl w:val="0"/>
                <w:numId w:val="80"/>
              </w:numPr>
              <w:ind w:left="357" w:hanging="357"/>
              <w:rPr>
                <w:lang w:eastAsia="hr-HR"/>
              </w:rPr>
            </w:pPr>
            <w:r w:rsidRPr="002A0139">
              <w:rPr>
                <w:rFonts w:asciiTheme="minorHAnsi" w:hAnsiTheme="minorHAnsi" w:cstheme="minorHAnsi"/>
                <w:szCs w:val="20"/>
                <w:lang w:eastAsia="hr-HR"/>
              </w:rPr>
              <w:t>nogometna igrališta, parkirališta</w:t>
            </w:r>
          </w:p>
        </w:tc>
      </w:tr>
      <w:tr w:rsidR="00C94550" w:rsidRPr="00C94550" w14:paraId="13ACCAA0" w14:textId="77777777" w:rsidTr="00C56172">
        <w:tc>
          <w:tcPr>
            <w:tcW w:w="846" w:type="dxa"/>
            <w:vMerge/>
            <w:vAlign w:val="center"/>
          </w:tcPr>
          <w:p w14:paraId="41358094" w14:textId="77777777" w:rsidR="00C94550" w:rsidRPr="00C94550" w:rsidRDefault="00C94550" w:rsidP="00C94550">
            <w:pPr>
              <w:pStyle w:val="Stil3"/>
              <w:numPr>
                <w:ilvl w:val="0"/>
                <w:numId w:val="72"/>
              </w:numPr>
              <w:spacing w:line="276" w:lineRule="auto"/>
              <w:jc w:val="center"/>
              <w:rPr>
                <w:rFonts w:ascii="Calibri" w:hAnsi="Calibri" w:cs="Calibri"/>
                <w:b w:val="0"/>
                <w:sz w:val="20"/>
                <w:szCs w:val="20"/>
                <w:u w:val="none"/>
                <w:lang w:eastAsia="hr-HR"/>
              </w:rPr>
            </w:pPr>
          </w:p>
        </w:tc>
        <w:tc>
          <w:tcPr>
            <w:tcW w:w="2977" w:type="dxa"/>
            <w:vMerge/>
          </w:tcPr>
          <w:p w14:paraId="3C92820F" w14:textId="77777777" w:rsidR="00C94550" w:rsidRPr="00C94550" w:rsidRDefault="00C94550" w:rsidP="00C94550">
            <w:pPr>
              <w:pStyle w:val="Bezproreda"/>
              <w:rPr>
                <w:lang w:eastAsia="hr-HR"/>
              </w:rPr>
            </w:pPr>
          </w:p>
        </w:tc>
        <w:tc>
          <w:tcPr>
            <w:tcW w:w="6237" w:type="dxa"/>
            <w:tcBorders>
              <w:top w:val="single" w:sz="6" w:space="0" w:color="000000"/>
              <w:left w:val="single" w:sz="4" w:space="0" w:color="auto"/>
              <w:bottom w:val="single" w:sz="6" w:space="0" w:color="000000"/>
              <w:right w:val="single" w:sz="6" w:space="0" w:color="000000"/>
            </w:tcBorders>
            <w:shd w:val="clear" w:color="auto" w:fill="auto"/>
            <w:vAlign w:val="center"/>
          </w:tcPr>
          <w:p w14:paraId="5B94608D" w14:textId="5C556011" w:rsidR="00C94550" w:rsidRPr="00C94550" w:rsidRDefault="00C94550" w:rsidP="004A10E6">
            <w:pPr>
              <w:pStyle w:val="Bezproreda"/>
              <w:numPr>
                <w:ilvl w:val="0"/>
                <w:numId w:val="79"/>
              </w:numPr>
              <w:ind w:left="357" w:hanging="357"/>
              <w:rPr>
                <w:lang w:eastAsia="hr-HR"/>
              </w:rPr>
            </w:pPr>
            <w:r w:rsidRPr="002A0139">
              <w:rPr>
                <w:rFonts w:asciiTheme="minorHAnsi" w:hAnsiTheme="minorHAnsi" w:cstheme="minorHAnsi"/>
                <w:szCs w:val="20"/>
                <w:lang w:eastAsia="hr-HR"/>
              </w:rPr>
              <w:t>pružanje prve pomoći</w:t>
            </w:r>
          </w:p>
        </w:tc>
        <w:tc>
          <w:tcPr>
            <w:tcW w:w="43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09086B" w14:textId="77777777" w:rsidR="00C94550" w:rsidRPr="002A0139" w:rsidRDefault="00C94550" w:rsidP="000C1DE3">
            <w:pPr>
              <w:pStyle w:val="Bezproreda"/>
              <w:numPr>
                <w:ilvl w:val="0"/>
                <w:numId w:val="80"/>
              </w:numPr>
              <w:ind w:left="357" w:hanging="357"/>
              <w:rPr>
                <w:rFonts w:asciiTheme="minorHAnsi" w:hAnsiTheme="minorHAnsi" w:cstheme="minorHAnsi"/>
                <w:b/>
                <w:i/>
                <w:szCs w:val="20"/>
                <w:u w:val="single"/>
                <w:lang w:eastAsia="hr-HR"/>
              </w:rPr>
            </w:pPr>
            <w:r w:rsidRPr="002A0139">
              <w:rPr>
                <w:rFonts w:asciiTheme="minorHAnsi" w:hAnsiTheme="minorHAnsi" w:cstheme="minorHAnsi"/>
                <w:szCs w:val="20"/>
                <w:lang w:eastAsia="hr-HR"/>
              </w:rPr>
              <w:t xml:space="preserve">Zavod za hitnu medicinu Krapinsko-zagorske županije </w:t>
            </w:r>
            <w:r w:rsidRPr="002A0139">
              <w:rPr>
                <w:rFonts w:asciiTheme="minorHAnsi" w:hAnsiTheme="minorHAnsi" w:cstheme="minorHAnsi"/>
                <w:b/>
                <w:i/>
                <w:szCs w:val="20"/>
                <w:u w:val="single"/>
                <w:lang w:eastAsia="hr-HR"/>
              </w:rPr>
              <w:t>(Prilog 7.2.)</w:t>
            </w:r>
          </w:p>
          <w:p w14:paraId="1C94DB0C" w14:textId="77777777" w:rsidR="00C94550" w:rsidRPr="002A0139" w:rsidRDefault="00C94550" w:rsidP="000C1DE3">
            <w:pPr>
              <w:pStyle w:val="Bezproreda"/>
              <w:numPr>
                <w:ilvl w:val="0"/>
                <w:numId w:val="80"/>
              </w:numPr>
              <w:ind w:left="357" w:hanging="357"/>
              <w:rPr>
                <w:rFonts w:asciiTheme="minorHAnsi" w:hAnsiTheme="minorHAnsi" w:cstheme="minorHAnsi"/>
                <w:b/>
                <w:i/>
                <w:szCs w:val="20"/>
                <w:u w:val="single"/>
                <w:lang w:eastAsia="hr-HR"/>
              </w:rPr>
            </w:pPr>
            <w:r w:rsidRPr="002A0139">
              <w:rPr>
                <w:rFonts w:asciiTheme="minorHAnsi" w:hAnsiTheme="minorHAnsi" w:cstheme="minorHAnsi"/>
                <w:szCs w:val="20"/>
                <w:lang w:eastAsia="hr-HR"/>
              </w:rPr>
              <w:t xml:space="preserve">Dom zdravlja Krapinsko-zagorske županije </w:t>
            </w:r>
            <w:r w:rsidRPr="002A0139">
              <w:rPr>
                <w:rFonts w:asciiTheme="minorHAnsi" w:hAnsiTheme="minorHAnsi" w:cstheme="minorHAnsi"/>
                <w:b/>
                <w:i/>
                <w:szCs w:val="20"/>
                <w:u w:val="single"/>
                <w:lang w:eastAsia="hr-HR"/>
              </w:rPr>
              <w:t xml:space="preserve"> (Prilog 7.3.)</w:t>
            </w:r>
          </w:p>
          <w:p w14:paraId="15A41D99" w14:textId="28AFB85C" w:rsidR="00C94550" w:rsidRPr="002A0139" w:rsidRDefault="00C94550" w:rsidP="000C1DE3">
            <w:pPr>
              <w:pStyle w:val="Bezproreda"/>
              <w:numPr>
                <w:ilvl w:val="0"/>
                <w:numId w:val="80"/>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 xml:space="preserve">Opća bolnica Zabok i bolnica hrvatskih veterana  i Specijalna bolnica za medicinsku rehabilitaciju Stubičke Toplice </w:t>
            </w:r>
            <w:r w:rsidRPr="002A0139">
              <w:rPr>
                <w:rFonts w:asciiTheme="minorHAnsi" w:hAnsiTheme="minorHAnsi" w:cstheme="minorHAnsi"/>
                <w:b/>
                <w:i/>
                <w:szCs w:val="20"/>
                <w:u w:val="single"/>
                <w:lang w:eastAsia="hr-HR"/>
              </w:rPr>
              <w:t>(Prilog 7.</w:t>
            </w:r>
            <w:r w:rsidR="00221116">
              <w:rPr>
                <w:rFonts w:asciiTheme="minorHAnsi" w:hAnsiTheme="minorHAnsi" w:cstheme="minorHAnsi"/>
                <w:b/>
                <w:i/>
                <w:szCs w:val="20"/>
                <w:u w:val="single"/>
                <w:lang w:eastAsia="hr-HR"/>
              </w:rPr>
              <w:t>1.</w:t>
            </w:r>
            <w:r w:rsidRPr="002A0139">
              <w:rPr>
                <w:rFonts w:asciiTheme="minorHAnsi" w:hAnsiTheme="minorHAnsi" w:cstheme="minorHAnsi"/>
                <w:b/>
                <w:i/>
                <w:szCs w:val="20"/>
                <w:u w:val="single"/>
                <w:lang w:eastAsia="hr-HR"/>
              </w:rPr>
              <w:t>)</w:t>
            </w:r>
          </w:p>
          <w:p w14:paraId="54103FF0" w14:textId="5BB4774C" w:rsidR="00C94550" w:rsidRPr="002A0139" w:rsidRDefault="00C94550" w:rsidP="000C1DE3">
            <w:pPr>
              <w:pStyle w:val="Bezproreda"/>
              <w:numPr>
                <w:ilvl w:val="0"/>
                <w:numId w:val="80"/>
              </w:numPr>
              <w:ind w:left="357" w:hanging="357"/>
              <w:rPr>
                <w:rFonts w:asciiTheme="minorHAnsi" w:hAnsiTheme="minorHAnsi" w:cstheme="minorHAnsi"/>
                <w:b/>
                <w:i/>
                <w:szCs w:val="20"/>
                <w:u w:val="single"/>
                <w:lang w:eastAsia="hr-HR"/>
              </w:rPr>
            </w:pPr>
            <w:r w:rsidRPr="002A0139">
              <w:rPr>
                <w:rFonts w:asciiTheme="minorHAnsi" w:hAnsiTheme="minorHAnsi" w:cstheme="minorHAnsi"/>
                <w:szCs w:val="20"/>
                <w:lang w:eastAsia="hr-HR"/>
              </w:rPr>
              <w:t>Društvo Crvenog križa  Krapinsko-zagorske županije</w:t>
            </w:r>
            <w:r w:rsidR="00221116">
              <w:rPr>
                <w:rFonts w:asciiTheme="minorHAnsi" w:hAnsiTheme="minorHAnsi" w:cstheme="minorHAnsi"/>
                <w:szCs w:val="20"/>
                <w:lang w:eastAsia="hr-HR"/>
              </w:rPr>
              <w:t xml:space="preserve"> </w:t>
            </w:r>
            <w:r w:rsidRPr="002A0139">
              <w:rPr>
                <w:rFonts w:asciiTheme="minorHAnsi" w:hAnsiTheme="minorHAnsi" w:cstheme="minorHAnsi"/>
                <w:b/>
                <w:i/>
                <w:szCs w:val="20"/>
                <w:u w:val="single"/>
                <w:lang w:eastAsia="hr-HR"/>
              </w:rPr>
              <w:t>(Prilog 3.)</w:t>
            </w:r>
          </w:p>
          <w:p w14:paraId="0E71AD5C" w14:textId="56CE8F59" w:rsidR="00C94550" w:rsidRPr="002A0139" w:rsidRDefault="00C94550" w:rsidP="000C1DE3">
            <w:pPr>
              <w:pStyle w:val="Bezproreda"/>
              <w:numPr>
                <w:ilvl w:val="0"/>
                <w:numId w:val="80"/>
              </w:numPr>
              <w:ind w:left="357" w:hanging="357"/>
              <w:rPr>
                <w:rFonts w:asciiTheme="minorHAnsi" w:hAnsiTheme="minorHAnsi" w:cstheme="minorHAnsi"/>
                <w:b/>
                <w:i/>
                <w:szCs w:val="20"/>
                <w:u w:val="single"/>
                <w:lang w:eastAsia="hr-HR"/>
              </w:rPr>
            </w:pPr>
            <w:r w:rsidRPr="002A0139">
              <w:rPr>
                <w:rFonts w:asciiTheme="minorHAnsi" w:hAnsiTheme="minorHAnsi" w:cstheme="minorHAnsi"/>
                <w:szCs w:val="20"/>
                <w:lang w:eastAsia="hr-HR"/>
              </w:rPr>
              <w:t>HGSS</w:t>
            </w:r>
            <w:r w:rsidR="00221116">
              <w:rPr>
                <w:rFonts w:asciiTheme="minorHAnsi" w:hAnsiTheme="minorHAnsi" w:cstheme="minorHAnsi"/>
                <w:szCs w:val="20"/>
                <w:lang w:eastAsia="hr-HR"/>
              </w:rPr>
              <w:t xml:space="preserve"> -</w:t>
            </w:r>
            <w:r w:rsidRPr="002A0139">
              <w:rPr>
                <w:rFonts w:asciiTheme="minorHAnsi" w:hAnsiTheme="minorHAnsi" w:cstheme="minorHAnsi"/>
                <w:szCs w:val="20"/>
                <w:lang w:eastAsia="hr-HR"/>
              </w:rPr>
              <w:t xml:space="preserve"> Stanica </w:t>
            </w:r>
            <w:r w:rsidR="00544C2F">
              <w:rPr>
                <w:rFonts w:asciiTheme="minorHAnsi" w:hAnsiTheme="minorHAnsi" w:cstheme="minorHAnsi"/>
                <w:szCs w:val="20"/>
                <w:lang w:eastAsia="hr-HR"/>
              </w:rPr>
              <w:t xml:space="preserve">Zlatar Bistrica </w:t>
            </w:r>
            <w:r w:rsidRPr="002A0139">
              <w:rPr>
                <w:rFonts w:asciiTheme="minorHAnsi" w:hAnsiTheme="minorHAnsi" w:cstheme="minorHAnsi"/>
                <w:b/>
                <w:i/>
                <w:szCs w:val="20"/>
                <w:u w:val="single"/>
                <w:lang w:eastAsia="hr-HR"/>
              </w:rPr>
              <w:t>(Prilog 4.)</w:t>
            </w:r>
          </w:p>
          <w:p w14:paraId="6648D8A9" w14:textId="67590E30" w:rsidR="00C94550" w:rsidRPr="00C94550" w:rsidRDefault="00C94550" w:rsidP="000C1DE3">
            <w:pPr>
              <w:pStyle w:val="Bezproreda"/>
              <w:numPr>
                <w:ilvl w:val="0"/>
                <w:numId w:val="80"/>
              </w:numPr>
              <w:ind w:left="357" w:hanging="357"/>
              <w:rPr>
                <w:lang w:eastAsia="hr-HR"/>
              </w:rPr>
            </w:pPr>
            <w:r w:rsidRPr="002A0139">
              <w:rPr>
                <w:rFonts w:asciiTheme="minorHAnsi" w:hAnsiTheme="minorHAnsi" w:cstheme="minorHAnsi"/>
                <w:szCs w:val="20"/>
                <w:lang w:eastAsia="hr-HR"/>
              </w:rPr>
              <w:t xml:space="preserve">za provođenje higijensko epidemioloških mjera zadužen je: Zavod za javno zdravstvo </w:t>
            </w:r>
            <w:r w:rsidRPr="002A0139">
              <w:rPr>
                <w:rFonts w:asciiTheme="minorHAnsi" w:hAnsiTheme="minorHAnsi" w:cstheme="minorHAnsi"/>
                <w:szCs w:val="20"/>
                <w:lang w:eastAsia="hr-HR"/>
              </w:rPr>
              <w:lastRenderedPageBreak/>
              <w:t xml:space="preserve">Krapinsko-zagorske županije </w:t>
            </w:r>
            <w:r w:rsidRPr="002A0139">
              <w:rPr>
                <w:rFonts w:asciiTheme="minorHAnsi" w:hAnsiTheme="minorHAnsi" w:cstheme="minorHAnsi"/>
                <w:b/>
                <w:i/>
                <w:szCs w:val="20"/>
                <w:u w:val="single"/>
                <w:lang w:eastAsia="hr-HR"/>
              </w:rPr>
              <w:t>(Prilog 7.</w:t>
            </w:r>
            <w:r w:rsidR="00221116">
              <w:rPr>
                <w:rFonts w:asciiTheme="minorHAnsi" w:hAnsiTheme="minorHAnsi" w:cstheme="minorHAnsi"/>
                <w:b/>
                <w:i/>
                <w:szCs w:val="20"/>
                <w:u w:val="single"/>
                <w:lang w:eastAsia="hr-HR"/>
              </w:rPr>
              <w:t>2</w:t>
            </w:r>
            <w:r w:rsidRPr="002A0139">
              <w:rPr>
                <w:rFonts w:asciiTheme="minorHAnsi" w:hAnsiTheme="minorHAnsi" w:cstheme="minorHAnsi"/>
                <w:b/>
                <w:i/>
                <w:szCs w:val="20"/>
                <w:u w:val="single"/>
                <w:lang w:eastAsia="hr-HR"/>
              </w:rPr>
              <w:t>.)</w:t>
            </w:r>
          </w:p>
        </w:tc>
      </w:tr>
      <w:tr w:rsidR="004A10E6" w:rsidRPr="00C94550" w14:paraId="30746FFB" w14:textId="77777777" w:rsidTr="00C56172">
        <w:tc>
          <w:tcPr>
            <w:tcW w:w="846" w:type="dxa"/>
            <w:vMerge/>
            <w:vAlign w:val="center"/>
          </w:tcPr>
          <w:p w14:paraId="00014F47" w14:textId="77777777" w:rsidR="004A10E6" w:rsidRPr="00C94550" w:rsidRDefault="004A10E6" w:rsidP="004A10E6">
            <w:pPr>
              <w:pStyle w:val="Stil3"/>
              <w:numPr>
                <w:ilvl w:val="0"/>
                <w:numId w:val="72"/>
              </w:numPr>
              <w:spacing w:line="276" w:lineRule="auto"/>
              <w:jc w:val="center"/>
              <w:rPr>
                <w:rFonts w:ascii="Calibri" w:hAnsi="Calibri" w:cs="Calibri"/>
                <w:b w:val="0"/>
                <w:sz w:val="20"/>
                <w:szCs w:val="20"/>
                <w:u w:val="none"/>
                <w:lang w:eastAsia="hr-HR"/>
              </w:rPr>
            </w:pPr>
          </w:p>
        </w:tc>
        <w:tc>
          <w:tcPr>
            <w:tcW w:w="2977" w:type="dxa"/>
            <w:vMerge/>
          </w:tcPr>
          <w:p w14:paraId="4D4AF8E3" w14:textId="77777777" w:rsidR="004A10E6" w:rsidRPr="00C94550" w:rsidRDefault="004A10E6" w:rsidP="004A10E6">
            <w:pPr>
              <w:pStyle w:val="Bezproreda"/>
              <w:rPr>
                <w:lang w:eastAsia="hr-HR"/>
              </w:rPr>
            </w:pPr>
          </w:p>
        </w:tc>
        <w:tc>
          <w:tcPr>
            <w:tcW w:w="6237" w:type="dxa"/>
            <w:tcBorders>
              <w:top w:val="single" w:sz="6" w:space="0" w:color="000000"/>
              <w:left w:val="single" w:sz="4" w:space="0" w:color="auto"/>
              <w:bottom w:val="single" w:sz="6" w:space="0" w:color="000000"/>
              <w:right w:val="single" w:sz="6" w:space="0" w:color="000000"/>
            </w:tcBorders>
            <w:shd w:val="clear" w:color="auto" w:fill="auto"/>
            <w:vAlign w:val="center"/>
          </w:tcPr>
          <w:p w14:paraId="503AE8BE" w14:textId="39E78F23" w:rsidR="004A10E6" w:rsidRPr="002A0139" w:rsidRDefault="004A10E6" w:rsidP="000C1DE3">
            <w:pPr>
              <w:pStyle w:val="Bezproreda"/>
              <w:numPr>
                <w:ilvl w:val="0"/>
                <w:numId w:val="81"/>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veterinarska pomoć i animalna asanacija</w:t>
            </w:r>
          </w:p>
        </w:tc>
        <w:tc>
          <w:tcPr>
            <w:tcW w:w="43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FFA546" w14:textId="036B03EA" w:rsidR="004A10E6" w:rsidRPr="002A0139" w:rsidRDefault="004A10E6" w:rsidP="000C1DE3">
            <w:pPr>
              <w:pStyle w:val="Bezproreda"/>
              <w:numPr>
                <w:ilvl w:val="0"/>
                <w:numId w:val="80"/>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 xml:space="preserve"> ZAG-VET d.o.o.  </w:t>
            </w:r>
            <w:r w:rsidRPr="002A0139">
              <w:rPr>
                <w:rFonts w:asciiTheme="minorHAnsi" w:hAnsiTheme="minorHAnsi" w:cstheme="minorHAnsi"/>
                <w:b/>
                <w:i/>
                <w:szCs w:val="20"/>
                <w:u w:val="single"/>
                <w:lang w:eastAsia="hr-HR"/>
              </w:rPr>
              <w:t>(Prilog 7.10.)</w:t>
            </w:r>
          </w:p>
        </w:tc>
      </w:tr>
      <w:tr w:rsidR="004A10E6" w:rsidRPr="00C94550" w14:paraId="62EFE722" w14:textId="77777777" w:rsidTr="00C56172">
        <w:tc>
          <w:tcPr>
            <w:tcW w:w="846" w:type="dxa"/>
            <w:vMerge/>
            <w:vAlign w:val="center"/>
          </w:tcPr>
          <w:p w14:paraId="2C52E4AB" w14:textId="77777777" w:rsidR="004A10E6" w:rsidRPr="00C94550" w:rsidRDefault="004A10E6" w:rsidP="004A10E6">
            <w:pPr>
              <w:pStyle w:val="Stil3"/>
              <w:numPr>
                <w:ilvl w:val="0"/>
                <w:numId w:val="72"/>
              </w:numPr>
              <w:spacing w:line="276" w:lineRule="auto"/>
              <w:jc w:val="center"/>
              <w:rPr>
                <w:rFonts w:ascii="Calibri" w:hAnsi="Calibri" w:cs="Calibri"/>
                <w:b w:val="0"/>
                <w:sz w:val="20"/>
                <w:szCs w:val="20"/>
                <w:u w:val="none"/>
                <w:lang w:eastAsia="hr-HR"/>
              </w:rPr>
            </w:pPr>
          </w:p>
        </w:tc>
        <w:tc>
          <w:tcPr>
            <w:tcW w:w="2977" w:type="dxa"/>
            <w:vMerge/>
          </w:tcPr>
          <w:p w14:paraId="031B3BC2" w14:textId="77777777" w:rsidR="004A10E6" w:rsidRPr="00C94550" w:rsidRDefault="004A10E6" w:rsidP="004A10E6">
            <w:pPr>
              <w:pStyle w:val="Bezproreda"/>
              <w:rPr>
                <w:lang w:eastAsia="hr-HR"/>
              </w:rPr>
            </w:pPr>
          </w:p>
        </w:tc>
        <w:tc>
          <w:tcPr>
            <w:tcW w:w="6237" w:type="dxa"/>
            <w:tcBorders>
              <w:top w:val="single" w:sz="6" w:space="0" w:color="000000"/>
              <w:left w:val="single" w:sz="4" w:space="0" w:color="auto"/>
              <w:bottom w:val="single" w:sz="6" w:space="0" w:color="000000"/>
              <w:right w:val="single" w:sz="6" w:space="0" w:color="000000"/>
            </w:tcBorders>
            <w:shd w:val="clear" w:color="auto" w:fill="auto"/>
            <w:vAlign w:val="center"/>
          </w:tcPr>
          <w:p w14:paraId="46D02777" w14:textId="3B81E573" w:rsidR="004A10E6" w:rsidRPr="002A0139" w:rsidRDefault="004A10E6" w:rsidP="000C1DE3">
            <w:pPr>
              <w:pStyle w:val="Bezproreda"/>
              <w:numPr>
                <w:ilvl w:val="0"/>
                <w:numId w:val="81"/>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komunalna poduzeća</w:t>
            </w:r>
          </w:p>
        </w:tc>
        <w:tc>
          <w:tcPr>
            <w:tcW w:w="43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86DD98" w14:textId="1337C3C8" w:rsidR="004A10E6" w:rsidRPr="002A0139" w:rsidRDefault="00221116" w:rsidP="000C1DE3">
            <w:pPr>
              <w:pStyle w:val="Bezproreda"/>
              <w:numPr>
                <w:ilvl w:val="0"/>
                <w:numId w:val="80"/>
              </w:numPr>
              <w:ind w:left="357" w:hanging="357"/>
              <w:rPr>
                <w:rFonts w:asciiTheme="minorHAnsi" w:hAnsiTheme="minorHAnsi" w:cstheme="minorHAnsi"/>
                <w:szCs w:val="20"/>
                <w:lang w:eastAsia="hr-HR"/>
              </w:rPr>
            </w:pPr>
            <w:r>
              <w:rPr>
                <w:rFonts w:asciiTheme="minorHAnsi" w:hAnsiTheme="minorHAnsi" w:cstheme="minorHAnsi"/>
                <w:szCs w:val="20"/>
                <w:lang w:eastAsia="hr-HR"/>
              </w:rPr>
              <w:t xml:space="preserve">Krakom d.o.o. </w:t>
            </w:r>
            <w:r w:rsidR="004A10E6" w:rsidRPr="002A0139">
              <w:rPr>
                <w:rFonts w:asciiTheme="minorHAnsi" w:hAnsiTheme="minorHAnsi" w:cstheme="minorHAnsi"/>
                <w:b/>
                <w:i/>
                <w:szCs w:val="20"/>
                <w:u w:val="single"/>
                <w:lang w:eastAsia="hr-HR"/>
              </w:rPr>
              <w:t>(Prilog 12.)</w:t>
            </w:r>
          </w:p>
        </w:tc>
      </w:tr>
      <w:tr w:rsidR="004A10E6" w:rsidRPr="00C94550" w14:paraId="79E7836D" w14:textId="77777777" w:rsidTr="00C56172">
        <w:tc>
          <w:tcPr>
            <w:tcW w:w="846" w:type="dxa"/>
            <w:vMerge/>
            <w:vAlign w:val="center"/>
          </w:tcPr>
          <w:p w14:paraId="05BA7A08" w14:textId="77777777" w:rsidR="004A10E6" w:rsidRPr="00C94550" w:rsidRDefault="004A10E6" w:rsidP="004A10E6">
            <w:pPr>
              <w:pStyle w:val="Stil3"/>
              <w:numPr>
                <w:ilvl w:val="0"/>
                <w:numId w:val="72"/>
              </w:numPr>
              <w:spacing w:line="276" w:lineRule="auto"/>
              <w:jc w:val="center"/>
              <w:rPr>
                <w:rFonts w:ascii="Calibri" w:hAnsi="Calibri" w:cs="Calibri"/>
                <w:b w:val="0"/>
                <w:sz w:val="20"/>
                <w:szCs w:val="20"/>
                <w:u w:val="none"/>
                <w:lang w:eastAsia="hr-HR"/>
              </w:rPr>
            </w:pPr>
          </w:p>
        </w:tc>
        <w:tc>
          <w:tcPr>
            <w:tcW w:w="2977" w:type="dxa"/>
            <w:vMerge/>
          </w:tcPr>
          <w:p w14:paraId="5DE825E0" w14:textId="77777777" w:rsidR="004A10E6" w:rsidRPr="00C94550" w:rsidRDefault="004A10E6" w:rsidP="004A10E6">
            <w:pPr>
              <w:pStyle w:val="Bezproreda"/>
              <w:rPr>
                <w:lang w:eastAsia="hr-HR"/>
              </w:rPr>
            </w:pPr>
          </w:p>
        </w:tc>
        <w:tc>
          <w:tcPr>
            <w:tcW w:w="6237" w:type="dxa"/>
            <w:tcBorders>
              <w:top w:val="single" w:sz="6" w:space="0" w:color="000000"/>
              <w:left w:val="single" w:sz="4" w:space="0" w:color="auto"/>
              <w:bottom w:val="single" w:sz="6" w:space="0" w:color="000000"/>
              <w:right w:val="single" w:sz="6" w:space="0" w:color="000000"/>
            </w:tcBorders>
            <w:shd w:val="clear" w:color="auto" w:fill="auto"/>
            <w:vAlign w:val="center"/>
          </w:tcPr>
          <w:p w14:paraId="0C9BE062" w14:textId="77777777" w:rsidR="004A10E6" w:rsidRPr="002A0139" w:rsidRDefault="004A10E6" w:rsidP="004A10E6">
            <w:pPr>
              <w:pStyle w:val="Bezproreda"/>
              <w:numPr>
                <w:ilvl w:val="0"/>
                <w:numId w:val="14"/>
              </w:numPr>
              <w:ind w:left="136" w:hanging="136"/>
              <w:rPr>
                <w:rFonts w:asciiTheme="minorHAnsi" w:hAnsiTheme="minorHAnsi" w:cstheme="minorHAnsi"/>
                <w:szCs w:val="20"/>
                <w:lang w:eastAsia="hr-HR"/>
              </w:rPr>
            </w:pPr>
            <w:r w:rsidRPr="002A0139">
              <w:rPr>
                <w:rFonts w:asciiTheme="minorHAnsi" w:hAnsiTheme="minorHAnsi" w:cstheme="minorHAnsi"/>
                <w:szCs w:val="20"/>
                <w:lang w:eastAsia="hr-HR"/>
              </w:rPr>
              <w:t>Organizacija provođenja evakuacije</w:t>
            </w:r>
          </w:p>
          <w:p w14:paraId="2E01D938" w14:textId="52FBD908" w:rsidR="004A10E6" w:rsidRPr="00C94550" w:rsidRDefault="004A10E6" w:rsidP="004A10E6">
            <w:pPr>
              <w:pStyle w:val="Bezproreda"/>
              <w:rPr>
                <w:lang w:eastAsia="hr-HR"/>
              </w:rPr>
            </w:pPr>
            <w:r w:rsidRPr="002A0139">
              <w:rPr>
                <w:rFonts w:asciiTheme="minorHAnsi" w:hAnsiTheme="minorHAnsi" w:cstheme="minorHAnsi"/>
                <w:szCs w:val="20"/>
                <w:lang w:eastAsia="hr-HR"/>
              </w:rPr>
              <w:t xml:space="preserve">Župan uz konzultaciju sa Stožerom civilne zaštite </w:t>
            </w:r>
            <w:r>
              <w:rPr>
                <w:rFonts w:asciiTheme="minorHAnsi" w:hAnsiTheme="minorHAnsi" w:cstheme="minorHAnsi"/>
                <w:szCs w:val="20"/>
                <w:lang w:eastAsia="hr-HR"/>
              </w:rPr>
              <w:t xml:space="preserve">Krapinsko-zagorske županije </w:t>
            </w:r>
            <w:r w:rsidRPr="002A0139">
              <w:rPr>
                <w:rFonts w:asciiTheme="minorHAnsi" w:hAnsiTheme="minorHAnsi" w:cstheme="minorHAnsi"/>
                <w:szCs w:val="20"/>
                <w:lang w:eastAsia="hr-HR"/>
              </w:rPr>
              <w:t>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na razini jedinica lokalnih samouprava Krapinsko-zagorske županije za određeno područje ili dijelove naselja odnosno za područje pojedinog mjesnog odbora. Paralelno s dostavom obavijesti o provođenju evakuacije, pokreće se aktiviranje sustava evakuacije od župana ili načelnika Stožera civilne zaštite</w:t>
            </w:r>
            <w:r>
              <w:rPr>
                <w:rFonts w:asciiTheme="minorHAnsi" w:hAnsiTheme="minorHAnsi" w:cstheme="minorHAnsi"/>
                <w:szCs w:val="20"/>
                <w:lang w:eastAsia="hr-HR"/>
              </w:rPr>
              <w:t xml:space="preserve"> Krapinsko-zagorske županije</w:t>
            </w:r>
            <w:r w:rsidRPr="002A0139">
              <w:rPr>
                <w:rFonts w:asciiTheme="minorHAnsi" w:hAnsiTheme="minorHAnsi" w:cstheme="minorHAnsi"/>
                <w:szCs w:val="20"/>
                <w:lang w:eastAsia="hr-HR"/>
              </w:rPr>
              <w:t xml:space="preserve"> i pravne osobe s prometnim sredstvima za prijevoz stanovništva kao i P</w:t>
            </w:r>
            <w:r>
              <w:rPr>
                <w:rFonts w:asciiTheme="minorHAnsi" w:hAnsiTheme="minorHAnsi" w:cstheme="minorHAnsi"/>
                <w:szCs w:val="20"/>
                <w:lang w:eastAsia="hr-HR"/>
              </w:rPr>
              <w:t>U k</w:t>
            </w:r>
            <w:r w:rsidRPr="002A0139">
              <w:rPr>
                <w:rFonts w:asciiTheme="minorHAnsi" w:hAnsiTheme="minorHAnsi" w:cstheme="minorHAnsi"/>
                <w:szCs w:val="20"/>
                <w:lang w:eastAsia="hr-HR"/>
              </w:rPr>
              <w:t>rapinsko-zagorske poradi reguliranja prometa i osiguranja provođenja evakuacije te zaštite imovine osoba koje su napustile područje. Evakuacija/samoevakuacija stanovništva započinje nakon utvrđene opasnosti i zapovijedi za evakuaciju od Župana Krapinsko-zagorske županije. Evakuacija stanovništva provodit će se uglavnom osobnim vozilima građana. Za početak provođenja evakuacije angažirati će se povjerenici civilne zaštite na razini jedinica lokalnih samouprava Krapinsko-zagorske županije. Nakon mobilizacije, provođenje evakuacije izvršit će dobrovoljna vatrogasna društva na području Županije i prijevoznici. Pravce evakuacije zavisno od nastale situacije ugroženog područja odredit će Stožer</w:t>
            </w:r>
            <w:r>
              <w:t xml:space="preserve"> </w:t>
            </w:r>
            <w:r w:rsidRPr="00B000F1">
              <w:rPr>
                <w:rFonts w:asciiTheme="minorHAnsi" w:hAnsiTheme="minorHAnsi" w:cstheme="minorHAnsi"/>
                <w:szCs w:val="20"/>
                <w:lang w:eastAsia="hr-HR"/>
              </w:rPr>
              <w:t xml:space="preserve">civilne zaštite Krapinsko-zagorske županije </w:t>
            </w:r>
            <w:r w:rsidRPr="002A0139">
              <w:rPr>
                <w:rFonts w:asciiTheme="minorHAnsi" w:hAnsiTheme="minorHAnsi" w:cstheme="minorHAnsi"/>
                <w:szCs w:val="20"/>
                <w:lang w:eastAsia="hr-HR"/>
              </w:rPr>
              <w:t>u suradnji s P</w:t>
            </w:r>
            <w:r>
              <w:rPr>
                <w:rFonts w:asciiTheme="minorHAnsi" w:hAnsiTheme="minorHAnsi" w:cstheme="minorHAnsi"/>
                <w:szCs w:val="20"/>
                <w:lang w:eastAsia="hr-HR"/>
              </w:rPr>
              <w:t>U k</w:t>
            </w:r>
            <w:r w:rsidRPr="002A0139">
              <w:rPr>
                <w:rFonts w:asciiTheme="minorHAnsi" w:hAnsiTheme="minorHAnsi" w:cstheme="minorHAnsi"/>
                <w:szCs w:val="20"/>
                <w:lang w:eastAsia="hr-HR"/>
              </w:rPr>
              <w:t>rapinsko-zagorskom i koordinatorima na lokaciji.</w:t>
            </w:r>
          </w:p>
        </w:tc>
        <w:tc>
          <w:tcPr>
            <w:tcW w:w="43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C1E20C" w14:textId="77777777" w:rsidR="004A10E6" w:rsidRPr="002A0139" w:rsidRDefault="004A10E6" w:rsidP="000C1DE3">
            <w:pPr>
              <w:pStyle w:val="Bezproreda"/>
              <w:numPr>
                <w:ilvl w:val="0"/>
                <w:numId w:val="80"/>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Stožer civilne zaštite</w:t>
            </w:r>
            <w:r>
              <w:rPr>
                <w:rFonts w:asciiTheme="minorHAnsi" w:hAnsiTheme="minorHAnsi" w:cstheme="minorHAnsi"/>
                <w:szCs w:val="20"/>
                <w:lang w:eastAsia="hr-HR"/>
              </w:rPr>
              <w:t xml:space="preserve"> Krapinsko-zagorske županije</w:t>
            </w:r>
            <w:r w:rsidRPr="002A0139">
              <w:rPr>
                <w:rFonts w:asciiTheme="minorHAnsi" w:hAnsiTheme="minorHAnsi" w:cstheme="minorHAnsi"/>
                <w:szCs w:val="20"/>
                <w:lang w:eastAsia="hr-HR"/>
              </w:rPr>
              <w:t xml:space="preserve"> </w:t>
            </w:r>
            <w:r w:rsidRPr="002A0139">
              <w:rPr>
                <w:rFonts w:asciiTheme="minorHAnsi" w:hAnsiTheme="minorHAnsi" w:cstheme="minorHAnsi"/>
                <w:b/>
                <w:i/>
                <w:szCs w:val="20"/>
                <w:u w:val="single"/>
                <w:lang w:eastAsia="hr-HR"/>
              </w:rPr>
              <w:t>(Prilog 1.)</w:t>
            </w:r>
          </w:p>
          <w:p w14:paraId="0309AD8C" w14:textId="77777777" w:rsidR="004A10E6" w:rsidRPr="002A0139" w:rsidRDefault="004A10E6" w:rsidP="000C1DE3">
            <w:pPr>
              <w:pStyle w:val="Bezproreda"/>
              <w:numPr>
                <w:ilvl w:val="0"/>
                <w:numId w:val="80"/>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 xml:space="preserve">Koordinatori na lokaciji </w:t>
            </w:r>
            <w:r w:rsidRPr="002A0139">
              <w:rPr>
                <w:rFonts w:asciiTheme="minorHAnsi" w:hAnsiTheme="minorHAnsi" w:cstheme="minorHAnsi"/>
                <w:b/>
                <w:i/>
                <w:szCs w:val="20"/>
                <w:u w:val="single"/>
                <w:lang w:eastAsia="hr-HR"/>
              </w:rPr>
              <w:t>(Prilog 5.)</w:t>
            </w:r>
          </w:p>
          <w:p w14:paraId="25537667" w14:textId="364A31A6" w:rsidR="004A10E6" w:rsidRPr="002A0139" w:rsidRDefault="00221116" w:rsidP="000C1DE3">
            <w:pPr>
              <w:pStyle w:val="Bezproreda"/>
              <w:numPr>
                <w:ilvl w:val="0"/>
                <w:numId w:val="80"/>
              </w:numPr>
              <w:ind w:left="357" w:hanging="357"/>
              <w:rPr>
                <w:rFonts w:asciiTheme="minorHAnsi" w:hAnsiTheme="minorHAnsi" w:cstheme="minorHAnsi"/>
                <w:szCs w:val="20"/>
                <w:lang w:eastAsia="hr-HR"/>
              </w:rPr>
            </w:pPr>
            <w:r>
              <w:rPr>
                <w:rFonts w:asciiTheme="minorHAnsi" w:hAnsiTheme="minorHAnsi" w:cstheme="minorHAnsi"/>
                <w:szCs w:val="20"/>
                <w:lang w:eastAsia="hr-HR"/>
              </w:rPr>
              <w:t>Vatrogasna zajednica</w:t>
            </w:r>
            <w:r w:rsidR="004A10E6" w:rsidRPr="002A0139">
              <w:rPr>
                <w:rFonts w:asciiTheme="minorHAnsi" w:hAnsiTheme="minorHAnsi" w:cstheme="minorHAnsi"/>
                <w:szCs w:val="20"/>
                <w:lang w:eastAsia="hr-HR"/>
              </w:rPr>
              <w:t xml:space="preserve">vatrogasna zajednica </w:t>
            </w:r>
            <w:r w:rsidR="004A10E6" w:rsidRPr="002A0139">
              <w:rPr>
                <w:rFonts w:asciiTheme="minorHAnsi" w:hAnsiTheme="minorHAnsi" w:cstheme="minorHAnsi"/>
                <w:b/>
                <w:i/>
                <w:szCs w:val="20"/>
                <w:u w:val="single"/>
                <w:lang w:eastAsia="hr-HR"/>
              </w:rPr>
              <w:t>(Prilog 2.)</w:t>
            </w:r>
          </w:p>
          <w:p w14:paraId="17F700D4" w14:textId="1ACDD67B" w:rsidR="004A10E6" w:rsidRPr="00C94550" w:rsidRDefault="00221116" w:rsidP="000C1DE3">
            <w:pPr>
              <w:pStyle w:val="Bezproreda"/>
              <w:numPr>
                <w:ilvl w:val="0"/>
                <w:numId w:val="80"/>
              </w:numPr>
              <w:ind w:left="357" w:hanging="357"/>
              <w:rPr>
                <w:lang w:eastAsia="hr-HR"/>
              </w:rPr>
            </w:pPr>
            <w:r>
              <w:rPr>
                <w:rFonts w:asciiTheme="minorHAnsi" w:hAnsiTheme="minorHAnsi" w:cstheme="minorHAnsi"/>
                <w:szCs w:val="20"/>
                <w:lang w:eastAsia="hr-HR"/>
              </w:rPr>
              <w:t xml:space="preserve">Niskogradnja Hren d.o.o. </w:t>
            </w:r>
            <w:r w:rsidR="004A10E6" w:rsidRPr="002A0139">
              <w:rPr>
                <w:rFonts w:asciiTheme="minorHAnsi" w:hAnsiTheme="minorHAnsi" w:cstheme="minorHAnsi"/>
                <w:b/>
                <w:i/>
                <w:szCs w:val="20"/>
                <w:u w:val="single"/>
                <w:lang w:eastAsia="hr-HR"/>
              </w:rPr>
              <w:t>Prilog 7.5.)</w:t>
            </w:r>
          </w:p>
        </w:tc>
      </w:tr>
      <w:tr w:rsidR="004A10E6" w:rsidRPr="00C94550" w14:paraId="6AF11A24" w14:textId="77777777" w:rsidTr="00C56172">
        <w:trPr>
          <w:trHeight w:val="7568"/>
        </w:trPr>
        <w:tc>
          <w:tcPr>
            <w:tcW w:w="846" w:type="dxa"/>
            <w:vMerge/>
            <w:vAlign w:val="center"/>
          </w:tcPr>
          <w:p w14:paraId="2F1F552C" w14:textId="77777777" w:rsidR="004A10E6" w:rsidRPr="00C94550" w:rsidRDefault="004A10E6" w:rsidP="004A10E6">
            <w:pPr>
              <w:pStyle w:val="Stil3"/>
              <w:numPr>
                <w:ilvl w:val="0"/>
                <w:numId w:val="72"/>
              </w:numPr>
              <w:spacing w:line="276" w:lineRule="auto"/>
              <w:jc w:val="center"/>
              <w:rPr>
                <w:rFonts w:ascii="Calibri" w:hAnsi="Calibri" w:cs="Calibri"/>
                <w:b w:val="0"/>
                <w:sz w:val="20"/>
                <w:szCs w:val="20"/>
                <w:u w:val="none"/>
                <w:lang w:eastAsia="hr-HR"/>
              </w:rPr>
            </w:pPr>
          </w:p>
        </w:tc>
        <w:tc>
          <w:tcPr>
            <w:tcW w:w="2977" w:type="dxa"/>
            <w:vMerge/>
          </w:tcPr>
          <w:p w14:paraId="6013385F" w14:textId="77777777" w:rsidR="004A10E6" w:rsidRPr="00C94550" w:rsidRDefault="004A10E6" w:rsidP="004A10E6">
            <w:pPr>
              <w:pStyle w:val="Bezproreda"/>
              <w:rPr>
                <w:lang w:eastAsia="hr-HR"/>
              </w:rPr>
            </w:pPr>
          </w:p>
        </w:tc>
        <w:tc>
          <w:tcPr>
            <w:tcW w:w="6237" w:type="dxa"/>
            <w:tcBorders>
              <w:top w:val="single" w:sz="6" w:space="0" w:color="000000"/>
              <w:left w:val="single" w:sz="4" w:space="0" w:color="auto"/>
              <w:right w:val="single" w:sz="6" w:space="0" w:color="000000"/>
            </w:tcBorders>
            <w:shd w:val="clear" w:color="auto" w:fill="auto"/>
            <w:vAlign w:val="center"/>
          </w:tcPr>
          <w:p w14:paraId="1C54E91D" w14:textId="77777777" w:rsidR="004A10E6" w:rsidRPr="002A0139" w:rsidRDefault="004A10E6" w:rsidP="004A10E6">
            <w:pPr>
              <w:autoSpaceDE w:val="0"/>
              <w:autoSpaceDN w:val="0"/>
              <w:adjustRightInd w:val="0"/>
              <w:spacing w:line="240" w:lineRule="auto"/>
              <w:rPr>
                <w:rFonts w:asciiTheme="minorHAnsi" w:eastAsia="Times New Roman" w:hAnsiTheme="minorHAnsi" w:cstheme="minorHAnsi"/>
                <w:sz w:val="20"/>
                <w:szCs w:val="20"/>
                <w:lang w:eastAsia="hr-HR"/>
              </w:rPr>
            </w:pPr>
            <w:r w:rsidRPr="002A0139">
              <w:rPr>
                <w:rFonts w:asciiTheme="minorHAnsi" w:eastAsia="Times New Roman" w:hAnsiTheme="minorHAnsi" w:cstheme="minorHAnsi"/>
                <w:sz w:val="20"/>
                <w:szCs w:val="20"/>
                <w:lang w:eastAsia="hr-HR"/>
              </w:rPr>
              <w:t>U zbrinjavanju ugroženog i stradalog stanovništva angažirat će se:</w:t>
            </w:r>
          </w:p>
          <w:p w14:paraId="007FBAC1" w14:textId="77777777" w:rsidR="004A10E6" w:rsidRPr="002A0139" w:rsidRDefault="004A10E6" w:rsidP="000C1DE3">
            <w:pPr>
              <w:pStyle w:val="Odlomakpopisa"/>
              <w:numPr>
                <w:ilvl w:val="0"/>
                <w:numId w:val="82"/>
              </w:numPr>
              <w:autoSpaceDE w:val="0"/>
              <w:autoSpaceDN w:val="0"/>
              <w:adjustRightInd w:val="0"/>
              <w:ind w:left="357" w:hanging="357"/>
              <w:contextualSpacing/>
              <w:rPr>
                <w:rFonts w:asciiTheme="minorHAnsi" w:hAnsiTheme="minorHAnsi" w:cstheme="minorHAnsi"/>
                <w:sz w:val="20"/>
                <w:szCs w:val="20"/>
              </w:rPr>
            </w:pPr>
            <w:r w:rsidRPr="002A0139">
              <w:rPr>
                <w:rFonts w:asciiTheme="minorHAnsi" w:hAnsiTheme="minorHAnsi" w:cstheme="minorHAnsi"/>
                <w:sz w:val="20"/>
                <w:szCs w:val="20"/>
              </w:rPr>
              <w:t xml:space="preserve">redovne zdravstvene institucije i ustanove </w:t>
            </w:r>
          </w:p>
          <w:p w14:paraId="3F2C40F3" w14:textId="77777777" w:rsidR="004A10E6" w:rsidRPr="002A0139" w:rsidRDefault="004A10E6" w:rsidP="000C1DE3">
            <w:pPr>
              <w:pStyle w:val="Odlomakpopisa"/>
              <w:numPr>
                <w:ilvl w:val="0"/>
                <w:numId w:val="82"/>
              </w:numPr>
              <w:autoSpaceDE w:val="0"/>
              <w:autoSpaceDN w:val="0"/>
              <w:adjustRightInd w:val="0"/>
              <w:ind w:left="357" w:hanging="357"/>
              <w:contextualSpacing/>
              <w:rPr>
                <w:rFonts w:asciiTheme="minorHAnsi" w:hAnsiTheme="minorHAnsi" w:cstheme="minorHAnsi"/>
                <w:sz w:val="20"/>
                <w:szCs w:val="20"/>
              </w:rPr>
            </w:pPr>
            <w:r w:rsidRPr="002A0139">
              <w:rPr>
                <w:rFonts w:asciiTheme="minorHAnsi" w:hAnsiTheme="minorHAnsi" w:cstheme="minorHAnsi"/>
                <w:sz w:val="20"/>
                <w:szCs w:val="20"/>
              </w:rPr>
              <w:t xml:space="preserve">Društvo Crvenog križa Krapinsko – zagorske županije </w:t>
            </w:r>
          </w:p>
          <w:p w14:paraId="1FC48505" w14:textId="042D46FF" w:rsidR="004A10E6" w:rsidRPr="002A0139" w:rsidRDefault="004A10E6" w:rsidP="000C1DE3">
            <w:pPr>
              <w:pStyle w:val="Odlomakpopisa"/>
              <w:numPr>
                <w:ilvl w:val="0"/>
                <w:numId w:val="82"/>
              </w:numPr>
              <w:tabs>
                <w:tab w:val="left" w:pos="5775"/>
              </w:tabs>
              <w:autoSpaceDE w:val="0"/>
              <w:autoSpaceDN w:val="0"/>
              <w:adjustRightInd w:val="0"/>
              <w:ind w:left="357" w:hanging="357"/>
              <w:contextualSpacing/>
              <w:rPr>
                <w:rFonts w:asciiTheme="minorHAnsi" w:hAnsiTheme="minorHAnsi" w:cstheme="minorHAnsi"/>
                <w:b/>
                <w:i/>
                <w:sz w:val="20"/>
                <w:szCs w:val="20"/>
                <w:u w:val="single"/>
              </w:rPr>
            </w:pPr>
            <w:r w:rsidRPr="002A0139">
              <w:rPr>
                <w:rFonts w:asciiTheme="minorHAnsi" w:hAnsiTheme="minorHAnsi" w:cstheme="minorHAnsi"/>
                <w:sz w:val="20"/>
                <w:szCs w:val="20"/>
              </w:rPr>
              <w:t xml:space="preserve">Centar za socijalnu skrb  </w:t>
            </w:r>
          </w:p>
          <w:p w14:paraId="512FCE7B" w14:textId="77777777" w:rsidR="004A10E6" w:rsidRPr="002A0139" w:rsidRDefault="004A10E6" w:rsidP="000C1DE3">
            <w:pPr>
              <w:pStyle w:val="Odlomakpopisa"/>
              <w:numPr>
                <w:ilvl w:val="0"/>
                <w:numId w:val="82"/>
              </w:numPr>
              <w:autoSpaceDE w:val="0"/>
              <w:autoSpaceDN w:val="0"/>
              <w:adjustRightInd w:val="0"/>
              <w:ind w:left="357" w:hanging="357"/>
              <w:contextualSpacing/>
              <w:rPr>
                <w:rFonts w:asciiTheme="minorHAnsi" w:hAnsiTheme="minorHAnsi" w:cstheme="minorHAnsi"/>
                <w:sz w:val="20"/>
                <w:szCs w:val="20"/>
              </w:rPr>
            </w:pPr>
            <w:r w:rsidRPr="002A0139">
              <w:rPr>
                <w:rFonts w:asciiTheme="minorHAnsi" w:hAnsiTheme="minorHAnsi" w:cstheme="minorHAnsi"/>
                <w:sz w:val="20"/>
                <w:szCs w:val="20"/>
              </w:rPr>
              <w:t>Ekipe za prihvat ugroženog stanovništva po JLS</w:t>
            </w:r>
          </w:p>
          <w:p w14:paraId="32113155" w14:textId="70C2AEF6" w:rsidR="004A10E6" w:rsidRPr="002A0139" w:rsidRDefault="004A10E6" w:rsidP="004A10E6">
            <w:pPr>
              <w:autoSpaceDE w:val="0"/>
              <w:autoSpaceDN w:val="0"/>
              <w:adjustRightInd w:val="0"/>
              <w:spacing w:line="240" w:lineRule="auto"/>
              <w:rPr>
                <w:rFonts w:asciiTheme="minorHAnsi" w:eastAsia="Times New Roman" w:hAnsiTheme="minorHAnsi" w:cstheme="minorHAnsi"/>
                <w:sz w:val="20"/>
                <w:szCs w:val="20"/>
                <w:lang w:eastAsia="hr-HR"/>
              </w:rPr>
            </w:pPr>
            <w:r w:rsidRPr="002A0139">
              <w:rPr>
                <w:rFonts w:asciiTheme="minorHAnsi" w:eastAsia="Times New Roman" w:hAnsiTheme="minorHAnsi" w:cstheme="minorHAnsi"/>
                <w:sz w:val="20"/>
                <w:szCs w:val="20"/>
                <w:lang w:eastAsia="hr-HR"/>
              </w:rPr>
              <w:t xml:space="preserve">Potrebnu hranu, prijevoz i ostalo osigurat će stručne službe Županije. Ekipe za prihvat ugroženog stanovništva i Društvo Crvenog križa Krapinsko-zagorske županije uz pomoć udruge građana organiziraju razmještaj u objektima namijenjenim za smještaj evakuiranog stanovništva, organiziraju postavljanje ležajeva, uređenje prostora, određuju dežurne osobe, organiziraju dobavu hrane i vode za piće. </w:t>
            </w:r>
            <w:r w:rsidR="00544C2F">
              <w:rPr>
                <w:rFonts w:asciiTheme="minorHAnsi" w:eastAsia="Times New Roman" w:hAnsiTheme="minorHAnsi" w:cstheme="minorHAnsi"/>
                <w:sz w:val="20"/>
                <w:szCs w:val="20"/>
                <w:lang w:eastAsia="hr-HR"/>
              </w:rPr>
              <w:t xml:space="preserve">Nadležni </w:t>
            </w:r>
            <w:r w:rsidRPr="002A0139">
              <w:rPr>
                <w:rFonts w:asciiTheme="minorHAnsi" w:eastAsia="Times New Roman" w:hAnsiTheme="minorHAnsi" w:cstheme="minorHAnsi"/>
                <w:sz w:val="20"/>
                <w:szCs w:val="20"/>
                <w:lang w:eastAsia="hr-HR"/>
              </w:rPr>
              <w:t>Centar za socijalnu skrb - uspostavlja usku suradnju u provedbi navedenih zadaća s organizacijom Crvenog križa u materijalnom i drugom osiguranju potreba osoba koje podliježu zbrinjavanju.</w:t>
            </w:r>
          </w:p>
          <w:p w14:paraId="589E4BE4" w14:textId="77777777" w:rsidR="004A10E6" w:rsidRPr="002A0139" w:rsidRDefault="004A10E6" w:rsidP="004A10E6">
            <w:pPr>
              <w:autoSpaceDE w:val="0"/>
              <w:autoSpaceDN w:val="0"/>
              <w:adjustRightInd w:val="0"/>
              <w:spacing w:line="240" w:lineRule="auto"/>
              <w:rPr>
                <w:rFonts w:asciiTheme="minorHAnsi" w:eastAsia="Times New Roman" w:hAnsiTheme="minorHAnsi" w:cstheme="minorHAnsi"/>
                <w:sz w:val="20"/>
                <w:szCs w:val="20"/>
                <w:lang w:eastAsia="hr-HR"/>
              </w:rPr>
            </w:pPr>
            <w:r w:rsidRPr="002A0139">
              <w:rPr>
                <w:rFonts w:asciiTheme="minorHAnsi" w:eastAsia="Times New Roman" w:hAnsiTheme="minorHAnsi" w:cstheme="minorHAnsi"/>
                <w:sz w:val="20"/>
                <w:szCs w:val="20"/>
                <w:lang w:eastAsia="hr-HR"/>
              </w:rPr>
              <w:t>Timovi opće medicine pružaju psiho-socijalnu i zdravstvenu njegu osobama na zbrinjavanju i upućuju prema potrebi u specijalizirane zdravstvene ustanove.</w:t>
            </w:r>
          </w:p>
          <w:p w14:paraId="4BD244A4" w14:textId="77777777" w:rsidR="004A10E6" w:rsidRPr="002A0139" w:rsidRDefault="004A10E6" w:rsidP="004A10E6">
            <w:pPr>
              <w:autoSpaceDE w:val="0"/>
              <w:autoSpaceDN w:val="0"/>
              <w:adjustRightInd w:val="0"/>
              <w:spacing w:line="240" w:lineRule="auto"/>
              <w:rPr>
                <w:rFonts w:asciiTheme="minorHAnsi" w:eastAsia="Times New Roman" w:hAnsiTheme="minorHAnsi" w:cstheme="minorHAnsi"/>
                <w:sz w:val="20"/>
                <w:szCs w:val="20"/>
                <w:lang w:eastAsia="hr-HR"/>
              </w:rPr>
            </w:pPr>
            <w:r w:rsidRPr="002A0139">
              <w:rPr>
                <w:rFonts w:asciiTheme="minorHAnsi" w:eastAsia="Times New Roman" w:hAnsiTheme="minorHAnsi" w:cstheme="minorHAnsi"/>
                <w:sz w:val="20"/>
                <w:szCs w:val="20"/>
                <w:lang w:eastAsia="hr-HR"/>
              </w:rPr>
              <w:t>Udruge - pomažu u zadovoljavanju potreba osoba na zbrinjavanju, pripremanju hrane, opsluživanju te organizaciji društvenog života u objektima</w:t>
            </w:r>
            <w:r w:rsidRPr="002A0139">
              <w:rPr>
                <w:rFonts w:asciiTheme="minorHAnsi" w:eastAsia="Times New Roman" w:hAnsiTheme="minorHAnsi" w:cstheme="minorHAnsi"/>
                <w:b/>
                <w:i/>
                <w:sz w:val="20"/>
                <w:szCs w:val="20"/>
                <w:u w:val="single"/>
                <w:lang w:eastAsia="hr-HR"/>
              </w:rPr>
              <w:t>.</w:t>
            </w:r>
          </w:p>
          <w:p w14:paraId="5CA0271C" w14:textId="77777777" w:rsidR="004A10E6" w:rsidRPr="002A0139" w:rsidRDefault="004A10E6" w:rsidP="004A10E6">
            <w:pPr>
              <w:autoSpaceDE w:val="0"/>
              <w:autoSpaceDN w:val="0"/>
              <w:adjustRightInd w:val="0"/>
              <w:spacing w:line="240" w:lineRule="auto"/>
              <w:rPr>
                <w:rFonts w:asciiTheme="minorHAnsi" w:eastAsia="Times New Roman" w:hAnsiTheme="minorHAnsi" w:cstheme="minorHAnsi"/>
                <w:sz w:val="20"/>
                <w:szCs w:val="20"/>
                <w:lang w:eastAsia="hr-HR"/>
              </w:rPr>
            </w:pPr>
            <w:r w:rsidRPr="002A0139">
              <w:rPr>
                <w:rFonts w:asciiTheme="minorHAnsi" w:eastAsia="Times New Roman" w:hAnsiTheme="minorHAnsi" w:cstheme="minorHAnsi"/>
                <w:sz w:val="20"/>
                <w:szCs w:val="20"/>
                <w:lang w:eastAsia="hr-HR"/>
              </w:rPr>
              <w:t>Vatrogasne snage - sudjeluju u dobavi potrebnih količina pitke i tehničke vode, prijenosu bolesnih osoba u transportna sredstva, prijevozu i drugo</w:t>
            </w:r>
            <w:r w:rsidRPr="002A0139">
              <w:rPr>
                <w:rFonts w:asciiTheme="minorHAnsi" w:eastAsia="Times New Roman" w:hAnsiTheme="minorHAnsi" w:cstheme="minorHAnsi"/>
                <w:bCs/>
                <w:iCs/>
                <w:sz w:val="20"/>
                <w:szCs w:val="20"/>
                <w:lang w:eastAsia="hr-HR"/>
              </w:rPr>
              <w:t>.</w:t>
            </w:r>
          </w:p>
          <w:p w14:paraId="07094DB8" w14:textId="77777777" w:rsidR="004A10E6" w:rsidRPr="002A0139" w:rsidRDefault="004A10E6" w:rsidP="004A10E6">
            <w:pPr>
              <w:autoSpaceDE w:val="0"/>
              <w:autoSpaceDN w:val="0"/>
              <w:adjustRightInd w:val="0"/>
              <w:spacing w:line="240" w:lineRule="auto"/>
              <w:rPr>
                <w:rFonts w:asciiTheme="minorHAnsi" w:eastAsia="Times New Roman" w:hAnsiTheme="minorHAnsi" w:cstheme="minorHAnsi"/>
                <w:b/>
                <w:bCs/>
                <w:i/>
                <w:iCs/>
                <w:sz w:val="20"/>
                <w:szCs w:val="20"/>
                <w:u w:val="single"/>
                <w:lang w:eastAsia="hr-HR"/>
              </w:rPr>
            </w:pPr>
            <w:r w:rsidRPr="002A0139">
              <w:rPr>
                <w:rFonts w:asciiTheme="minorHAnsi" w:eastAsia="Times New Roman" w:hAnsiTheme="minorHAnsi" w:cstheme="minorHAnsi"/>
                <w:sz w:val="20"/>
                <w:szCs w:val="20"/>
                <w:lang w:eastAsia="hr-HR"/>
              </w:rPr>
              <w:t xml:space="preserve">Kapaciteti za zbrinjavanje prikazani su u </w:t>
            </w:r>
            <w:r w:rsidRPr="002A0139">
              <w:rPr>
                <w:rFonts w:asciiTheme="minorHAnsi" w:eastAsia="Times New Roman" w:hAnsiTheme="minorHAnsi" w:cstheme="minorHAnsi"/>
                <w:b/>
                <w:bCs/>
                <w:i/>
                <w:iCs/>
                <w:sz w:val="20"/>
                <w:szCs w:val="20"/>
                <w:u w:val="single"/>
                <w:lang w:eastAsia="hr-HR"/>
              </w:rPr>
              <w:t>Prilogu 7.6.</w:t>
            </w:r>
          </w:p>
          <w:p w14:paraId="0AF73894" w14:textId="77777777" w:rsidR="004A10E6" w:rsidRPr="002A0139" w:rsidRDefault="004A10E6" w:rsidP="004A10E6">
            <w:pPr>
              <w:autoSpaceDE w:val="0"/>
              <w:autoSpaceDN w:val="0"/>
              <w:adjustRightInd w:val="0"/>
              <w:spacing w:line="240" w:lineRule="auto"/>
              <w:rPr>
                <w:rFonts w:asciiTheme="minorHAnsi" w:eastAsia="Times New Roman" w:hAnsiTheme="minorHAnsi" w:cstheme="minorHAnsi"/>
                <w:sz w:val="20"/>
                <w:szCs w:val="20"/>
                <w:lang w:eastAsia="hr-HR"/>
              </w:rPr>
            </w:pPr>
            <w:r w:rsidRPr="002A0139">
              <w:rPr>
                <w:rFonts w:asciiTheme="minorHAnsi" w:eastAsia="Times New Roman" w:hAnsiTheme="minorHAnsi" w:cstheme="minorHAnsi"/>
                <w:sz w:val="20"/>
                <w:szCs w:val="20"/>
                <w:lang w:eastAsia="hr-HR"/>
              </w:rPr>
              <w:t>Pregled mogućih lokacija za podizanje šatorskih i drugih privremenih naselja</w:t>
            </w:r>
          </w:p>
          <w:p w14:paraId="49424A1A" w14:textId="77777777" w:rsidR="004A10E6" w:rsidRPr="002A0139" w:rsidRDefault="004A10E6" w:rsidP="004A10E6">
            <w:pPr>
              <w:pStyle w:val="Odlomakpopisa"/>
              <w:numPr>
                <w:ilvl w:val="1"/>
                <w:numId w:val="19"/>
              </w:numPr>
              <w:autoSpaceDE w:val="0"/>
              <w:autoSpaceDN w:val="0"/>
              <w:adjustRightInd w:val="0"/>
              <w:ind w:left="482" w:hanging="283"/>
              <w:contextualSpacing/>
              <w:jc w:val="both"/>
              <w:rPr>
                <w:rFonts w:asciiTheme="minorHAnsi" w:hAnsiTheme="minorHAnsi" w:cstheme="minorHAnsi"/>
                <w:sz w:val="20"/>
                <w:szCs w:val="20"/>
              </w:rPr>
            </w:pPr>
            <w:r w:rsidRPr="002A0139">
              <w:rPr>
                <w:rFonts w:asciiTheme="minorHAnsi" w:hAnsiTheme="minorHAnsi" w:cstheme="minorHAnsi"/>
                <w:sz w:val="20"/>
                <w:szCs w:val="20"/>
              </w:rPr>
              <w:t>zelene površine na području Županije (blizina mogućih priključaka na infrastrukturu).</w:t>
            </w:r>
          </w:p>
          <w:p w14:paraId="5C6687FA" w14:textId="752894E6" w:rsidR="004A10E6" w:rsidRPr="00C94550" w:rsidRDefault="004A10E6" w:rsidP="004A10E6">
            <w:pPr>
              <w:pStyle w:val="Bezproreda"/>
              <w:rPr>
                <w:lang w:eastAsia="hr-HR"/>
              </w:rPr>
            </w:pPr>
            <w:r w:rsidRPr="002A0139">
              <w:rPr>
                <w:rFonts w:asciiTheme="minorHAnsi" w:hAnsiTheme="minorHAnsi" w:cstheme="minorHAnsi"/>
                <w:szCs w:val="20"/>
                <w:lang w:eastAsia="hr-HR"/>
              </w:rPr>
              <w:t xml:space="preserve">Za pružanje prve medicinske pomoći pobrinut će se Zavod za hitinu medicinu Krapinsko-zagorske županije, Društvo Crvenog križa Krapinsko – zagorske županije, Hrvatska Gorska služba spašavanja – </w:t>
            </w:r>
            <w:r w:rsidR="00544C2F">
              <w:rPr>
                <w:rFonts w:asciiTheme="minorHAnsi" w:hAnsiTheme="minorHAnsi" w:cstheme="minorHAnsi"/>
                <w:szCs w:val="20"/>
                <w:lang w:eastAsia="hr-HR"/>
              </w:rPr>
              <w:t xml:space="preserve">Stanica Zlatar Bistrica i nadležni </w:t>
            </w:r>
            <w:r w:rsidRPr="002A0139">
              <w:rPr>
                <w:rFonts w:asciiTheme="minorHAnsi" w:hAnsiTheme="minorHAnsi" w:cstheme="minorHAnsi"/>
                <w:szCs w:val="20"/>
                <w:lang w:eastAsia="hr-HR"/>
              </w:rPr>
              <w:t>Centar za socijalnu skrb</w:t>
            </w:r>
            <w:r w:rsidR="00544C2F">
              <w:rPr>
                <w:rFonts w:asciiTheme="minorHAnsi" w:hAnsiTheme="minorHAnsi" w:cstheme="minorHAnsi"/>
                <w:szCs w:val="20"/>
                <w:lang w:eastAsia="hr-HR"/>
              </w:rPr>
              <w:t>.</w:t>
            </w:r>
          </w:p>
        </w:tc>
        <w:tc>
          <w:tcPr>
            <w:tcW w:w="4358" w:type="dxa"/>
            <w:tcBorders>
              <w:top w:val="single" w:sz="6" w:space="0" w:color="000000"/>
              <w:left w:val="single" w:sz="6" w:space="0" w:color="000000"/>
              <w:right w:val="single" w:sz="6" w:space="0" w:color="000000"/>
            </w:tcBorders>
            <w:shd w:val="clear" w:color="auto" w:fill="auto"/>
            <w:vAlign w:val="center"/>
          </w:tcPr>
          <w:p w14:paraId="163B55F5" w14:textId="77777777" w:rsidR="004A10E6" w:rsidRPr="002A0139" w:rsidRDefault="004A10E6" w:rsidP="000C1DE3">
            <w:pPr>
              <w:pStyle w:val="Odlomakpopisa"/>
              <w:numPr>
                <w:ilvl w:val="0"/>
                <w:numId w:val="83"/>
              </w:numPr>
              <w:autoSpaceDE w:val="0"/>
              <w:autoSpaceDN w:val="0"/>
              <w:adjustRightInd w:val="0"/>
              <w:ind w:left="357" w:hanging="357"/>
              <w:contextualSpacing/>
              <w:rPr>
                <w:rFonts w:asciiTheme="minorHAnsi" w:hAnsiTheme="minorHAnsi" w:cstheme="minorHAnsi"/>
                <w:sz w:val="20"/>
                <w:szCs w:val="20"/>
              </w:rPr>
            </w:pPr>
            <w:r w:rsidRPr="002A0139">
              <w:rPr>
                <w:rFonts w:asciiTheme="minorHAnsi" w:hAnsiTheme="minorHAnsi" w:cstheme="minorHAnsi"/>
                <w:sz w:val="20"/>
                <w:szCs w:val="20"/>
              </w:rPr>
              <w:t>Stožer civilne zaštite</w:t>
            </w:r>
            <w:r>
              <w:rPr>
                <w:rFonts w:asciiTheme="minorHAnsi" w:hAnsiTheme="minorHAnsi" w:cstheme="minorHAnsi"/>
                <w:sz w:val="20"/>
                <w:szCs w:val="20"/>
              </w:rPr>
              <w:t xml:space="preserve"> Krapinsko-zagorske županije</w:t>
            </w:r>
            <w:r w:rsidRPr="002A0139">
              <w:rPr>
                <w:rFonts w:asciiTheme="minorHAnsi" w:hAnsiTheme="minorHAnsi" w:cstheme="minorHAnsi"/>
                <w:sz w:val="20"/>
                <w:szCs w:val="20"/>
              </w:rPr>
              <w:t xml:space="preserve"> </w:t>
            </w:r>
            <w:r w:rsidRPr="002A0139">
              <w:rPr>
                <w:rFonts w:asciiTheme="minorHAnsi" w:hAnsiTheme="minorHAnsi" w:cstheme="minorHAnsi"/>
                <w:b/>
                <w:i/>
                <w:sz w:val="20"/>
                <w:szCs w:val="20"/>
                <w:u w:val="single"/>
              </w:rPr>
              <w:t>(Prilog 1.)</w:t>
            </w:r>
          </w:p>
          <w:p w14:paraId="7D5D476E" w14:textId="77777777" w:rsidR="004A10E6" w:rsidRPr="002A0139" w:rsidRDefault="004A10E6" w:rsidP="000C1DE3">
            <w:pPr>
              <w:pStyle w:val="Odlomakpopisa"/>
              <w:numPr>
                <w:ilvl w:val="0"/>
                <w:numId w:val="83"/>
              </w:numPr>
              <w:autoSpaceDE w:val="0"/>
              <w:autoSpaceDN w:val="0"/>
              <w:adjustRightInd w:val="0"/>
              <w:ind w:left="357" w:hanging="357"/>
              <w:contextualSpacing/>
              <w:rPr>
                <w:rFonts w:asciiTheme="minorHAnsi" w:hAnsiTheme="minorHAnsi" w:cstheme="minorHAnsi"/>
                <w:sz w:val="20"/>
                <w:szCs w:val="20"/>
              </w:rPr>
            </w:pPr>
            <w:r w:rsidRPr="002A0139">
              <w:rPr>
                <w:rFonts w:asciiTheme="minorHAnsi" w:hAnsiTheme="minorHAnsi" w:cstheme="minorHAnsi"/>
                <w:sz w:val="20"/>
                <w:szCs w:val="20"/>
              </w:rPr>
              <w:t xml:space="preserve">Društvo Crvenog križa Krapinsko-zagorske županije  </w:t>
            </w:r>
            <w:r w:rsidRPr="002A0139">
              <w:rPr>
                <w:rFonts w:asciiTheme="minorHAnsi" w:hAnsiTheme="minorHAnsi" w:cstheme="minorHAnsi"/>
                <w:b/>
                <w:i/>
                <w:sz w:val="20"/>
                <w:szCs w:val="20"/>
                <w:u w:val="single"/>
              </w:rPr>
              <w:t>(Prilog 3.)</w:t>
            </w:r>
          </w:p>
          <w:p w14:paraId="7E8A4656" w14:textId="7B939CEE" w:rsidR="004A10E6" w:rsidRPr="002A0139" w:rsidRDefault="004A10E6" w:rsidP="000C1DE3">
            <w:pPr>
              <w:pStyle w:val="Odlomakpopisa"/>
              <w:numPr>
                <w:ilvl w:val="0"/>
                <w:numId w:val="83"/>
              </w:numPr>
              <w:autoSpaceDE w:val="0"/>
              <w:autoSpaceDN w:val="0"/>
              <w:adjustRightInd w:val="0"/>
              <w:ind w:left="357" w:hanging="357"/>
              <w:rPr>
                <w:rFonts w:asciiTheme="minorHAnsi" w:hAnsiTheme="minorHAnsi" w:cstheme="minorHAnsi"/>
                <w:sz w:val="20"/>
                <w:szCs w:val="20"/>
              </w:rPr>
            </w:pPr>
            <w:r w:rsidRPr="002A0139">
              <w:rPr>
                <w:rFonts w:asciiTheme="minorHAnsi" w:hAnsiTheme="minorHAnsi" w:cstheme="minorHAnsi"/>
                <w:sz w:val="20"/>
                <w:szCs w:val="20"/>
              </w:rPr>
              <w:t>Cent</w:t>
            </w:r>
            <w:r w:rsidR="00221116">
              <w:rPr>
                <w:rFonts w:asciiTheme="minorHAnsi" w:hAnsiTheme="minorHAnsi" w:cstheme="minorHAnsi"/>
                <w:sz w:val="20"/>
                <w:szCs w:val="20"/>
              </w:rPr>
              <w:t xml:space="preserve">ri za socijalnu skrb </w:t>
            </w:r>
            <w:r w:rsidRPr="002A0139">
              <w:rPr>
                <w:rFonts w:asciiTheme="minorHAnsi" w:hAnsiTheme="minorHAnsi" w:cstheme="minorHAnsi"/>
                <w:b/>
                <w:i/>
                <w:sz w:val="20"/>
                <w:szCs w:val="20"/>
                <w:u w:val="single"/>
              </w:rPr>
              <w:t>(Prilog 15.)</w:t>
            </w:r>
          </w:p>
          <w:p w14:paraId="647B5823" w14:textId="19FABB37" w:rsidR="004A10E6" w:rsidRPr="00C94550" w:rsidRDefault="004A10E6" w:rsidP="000C1DE3">
            <w:pPr>
              <w:pStyle w:val="Bezproreda"/>
              <w:numPr>
                <w:ilvl w:val="0"/>
                <w:numId w:val="83"/>
              </w:numPr>
              <w:ind w:left="357" w:hanging="357"/>
              <w:rPr>
                <w:lang w:eastAsia="hr-HR"/>
              </w:rPr>
            </w:pPr>
            <w:r w:rsidRPr="002A0139">
              <w:rPr>
                <w:rFonts w:asciiTheme="minorHAnsi" w:hAnsiTheme="minorHAnsi" w:cstheme="minorHAnsi"/>
                <w:szCs w:val="20"/>
              </w:rPr>
              <w:t xml:space="preserve">redovne zdravstvene institucije i ustanove </w:t>
            </w:r>
            <w:r w:rsidRPr="002A0139">
              <w:rPr>
                <w:rFonts w:asciiTheme="minorHAnsi" w:hAnsiTheme="minorHAnsi" w:cstheme="minorHAnsi"/>
                <w:b/>
                <w:i/>
                <w:szCs w:val="20"/>
                <w:u w:val="single"/>
              </w:rPr>
              <w:t>(Prilog 7.1.,7.2.,7.3.)</w:t>
            </w:r>
          </w:p>
        </w:tc>
      </w:tr>
      <w:tr w:rsidR="004A10E6" w:rsidRPr="00C94550" w14:paraId="623EA8C7" w14:textId="77777777" w:rsidTr="00C56172">
        <w:tc>
          <w:tcPr>
            <w:tcW w:w="846" w:type="dxa"/>
            <w:vAlign w:val="center"/>
          </w:tcPr>
          <w:p w14:paraId="609586AF" w14:textId="77777777" w:rsidR="004A10E6" w:rsidRPr="00C94550" w:rsidRDefault="004A10E6" w:rsidP="004A10E6">
            <w:pPr>
              <w:pStyle w:val="Stil3"/>
              <w:numPr>
                <w:ilvl w:val="0"/>
                <w:numId w:val="72"/>
              </w:numPr>
              <w:spacing w:line="276" w:lineRule="auto"/>
              <w:jc w:val="center"/>
              <w:rPr>
                <w:rFonts w:ascii="Calibri" w:hAnsi="Calibri" w:cs="Calibri"/>
                <w:b w:val="0"/>
                <w:sz w:val="20"/>
                <w:szCs w:val="20"/>
                <w:u w:val="none"/>
                <w:lang w:eastAsia="hr-HR"/>
              </w:rPr>
            </w:pPr>
          </w:p>
        </w:tc>
        <w:tc>
          <w:tcPr>
            <w:tcW w:w="2977" w:type="dxa"/>
            <w:tcBorders>
              <w:top w:val="single" w:sz="4" w:space="0" w:color="auto"/>
              <w:left w:val="single" w:sz="6" w:space="0" w:color="000000"/>
              <w:bottom w:val="single" w:sz="6" w:space="0" w:color="000000"/>
              <w:right w:val="single" w:sz="6" w:space="0" w:color="000000"/>
            </w:tcBorders>
            <w:shd w:val="clear" w:color="auto" w:fill="auto"/>
            <w:vAlign w:val="center"/>
          </w:tcPr>
          <w:p w14:paraId="635CCE56" w14:textId="7D539171" w:rsidR="004A10E6" w:rsidRPr="00C94550" w:rsidRDefault="004A10E6" w:rsidP="004A10E6">
            <w:pPr>
              <w:pStyle w:val="Bezproreda"/>
              <w:rPr>
                <w:lang w:eastAsia="hr-HR"/>
              </w:rPr>
            </w:pPr>
            <w:r w:rsidRPr="002A0139">
              <w:rPr>
                <w:rFonts w:asciiTheme="minorHAnsi" w:hAnsiTheme="minorHAnsi" w:cstheme="minorHAnsi"/>
                <w:szCs w:val="20"/>
                <w:lang w:eastAsia="hr-HR"/>
              </w:rPr>
              <w:t>Pregled prometnica po kojima je dozvoljen promet opasnih tvari</w:t>
            </w:r>
          </w:p>
        </w:tc>
        <w:tc>
          <w:tcPr>
            <w:tcW w:w="62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FF9AAF" w14:textId="77777777" w:rsidR="004A10E6" w:rsidRPr="002A0139" w:rsidRDefault="004A10E6" w:rsidP="004A10E6">
            <w:pPr>
              <w:pStyle w:val="Bezproreda"/>
              <w:jc w:val="both"/>
              <w:rPr>
                <w:rFonts w:asciiTheme="minorHAnsi" w:hAnsiTheme="minorHAnsi" w:cstheme="minorHAnsi"/>
                <w:szCs w:val="20"/>
                <w:lang w:eastAsia="hr-HR"/>
              </w:rPr>
            </w:pPr>
            <w:r w:rsidRPr="002A0139">
              <w:rPr>
                <w:rFonts w:asciiTheme="minorHAnsi" w:hAnsiTheme="minorHAnsi" w:cstheme="minorHAnsi"/>
                <w:szCs w:val="20"/>
                <w:lang w:eastAsia="hr-HR"/>
              </w:rPr>
              <w:t xml:space="preserve">Sukladno sa </w:t>
            </w:r>
            <w:r w:rsidRPr="002A0139">
              <w:rPr>
                <w:rFonts w:asciiTheme="minorHAnsi" w:hAnsiTheme="minorHAnsi" w:cstheme="minorHAnsi"/>
                <w:i/>
                <w:iCs/>
                <w:szCs w:val="20"/>
                <w:lang w:eastAsia="hr-HR"/>
              </w:rPr>
              <w:t>Odlukom o određivanju parkirališnih mjesta i ograničenjima za prijevoz opasnih tvari javnim cestama (NN 114/2012)</w:t>
            </w:r>
            <w:r w:rsidRPr="002A0139">
              <w:rPr>
                <w:rFonts w:asciiTheme="minorHAnsi" w:hAnsiTheme="minorHAnsi" w:cstheme="minorHAnsi"/>
                <w:szCs w:val="20"/>
                <w:lang w:eastAsia="hr-HR"/>
              </w:rPr>
              <w:t xml:space="preserve">, određeno je da </w:t>
            </w:r>
            <w:r w:rsidRPr="002A0139">
              <w:rPr>
                <w:rFonts w:asciiTheme="minorHAnsi" w:hAnsiTheme="minorHAnsi" w:cstheme="minorHAnsi"/>
                <w:szCs w:val="20"/>
                <w:lang w:eastAsia="hr-HR"/>
              </w:rPr>
              <w:lastRenderedPageBreak/>
              <w:t xml:space="preserve">je prijevoz opasnih tvari na području županije dozvoljen autocestom A2. </w:t>
            </w:r>
          </w:p>
          <w:p w14:paraId="2DDDDE27" w14:textId="77777777" w:rsidR="004A10E6" w:rsidRPr="002A0139" w:rsidRDefault="004A10E6" w:rsidP="004A10E6">
            <w:pPr>
              <w:pStyle w:val="Bezproreda"/>
              <w:ind w:left="136"/>
              <w:jc w:val="both"/>
              <w:rPr>
                <w:rFonts w:asciiTheme="minorHAnsi" w:hAnsiTheme="minorHAnsi" w:cstheme="minorHAnsi"/>
                <w:szCs w:val="20"/>
                <w:lang w:eastAsia="hr-HR"/>
              </w:rPr>
            </w:pPr>
          </w:p>
          <w:p w14:paraId="7A64AAD5" w14:textId="33A048F3" w:rsidR="004A10E6" w:rsidRPr="002A0139" w:rsidRDefault="004A10E6" w:rsidP="004A10E6">
            <w:pPr>
              <w:pStyle w:val="Bezproreda"/>
              <w:rPr>
                <w:rFonts w:asciiTheme="minorHAnsi" w:hAnsiTheme="minorHAnsi" w:cstheme="minorHAnsi"/>
                <w:szCs w:val="20"/>
                <w:lang w:eastAsia="hr-HR"/>
              </w:rPr>
            </w:pPr>
            <w:r w:rsidRPr="002A0139">
              <w:rPr>
                <w:rFonts w:asciiTheme="minorHAnsi" w:hAnsiTheme="minorHAnsi" w:cstheme="minorHAnsi"/>
                <w:szCs w:val="20"/>
                <w:lang w:eastAsia="hr-HR"/>
              </w:rPr>
              <w:t>Na ostalim javnim cestama promet opasnih tvari dozvoljen je samo u slučajevima opskrbe benzinskih postaja i stanovništva.</w:t>
            </w:r>
          </w:p>
        </w:tc>
        <w:tc>
          <w:tcPr>
            <w:tcW w:w="43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FA954F" w14:textId="271B5065" w:rsidR="004A10E6" w:rsidRPr="002A0139" w:rsidRDefault="004A10E6" w:rsidP="000C1DE3">
            <w:pPr>
              <w:pStyle w:val="Bezproreda"/>
              <w:numPr>
                <w:ilvl w:val="0"/>
                <w:numId w:val="83"/>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lastRenderedPageBreak/>
              <w:t>Grafički dio 3.1. Korištenje i namjena površina - promet</w:t>
            </w:r>
          </w:p>
        </w:tc>
      </w:tr>
      <w:tr w:rsidR="004A10E6" w:rsidRPr="00C94550" w14:paraId="653932B1" w14:textId="77777777" w:rsidTr="00C56172">
        <w:tc>
          <w:tcPr>
            <w:tcW w:w="846" w:type="dxa"/>
            <w:vAlign w:val="center"/>
          </w:tcPr>
          <w:p w14:paraId="2BFBC63C" w14:textId="77777777" w:rsidR="004A10E6" w:rsidRPr="00C94550" w:rsidRDefault="004A10E6" w:rsidP="004A10E6">
            <w:pPr>
              <w:pStyle w:val="Stil3"/>
              <w:numPr>
                <w:ilvl w:val="0"/>
                <w:numId w:val="72"/>
              </w:numPr>
              <w:spacing w:line="276" w:lineRule="auto"/>
              <w:jc w:val="center"/>
              <w:rPr>
                <w:rFonts w:ascii="Calibri" w:hAnsi="Calibri" w:cs="Calibri"/>
                <w:b w:val="0"/>
                <w:sz w:val="20"/>
                <w:szCs w:val="20"/>
                <w:u w:val="none"/>
                <w:lang w:eastAsia="hr-HR"/>
              </w:rPr>
            </w:pP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F0AF28" w14:textId="5DE7FC6B" w:rsidR="004A10E6" w:rsidRPr="00C94550" w:rsidRDefault="004A10E6" w:rsidP="004A10E6">
            <w:pPr>
              <w:pStyle w:val="Bezproreda"/>
              <w:rPr>
                <w:lang w:eastAsia="hr-HR"/>
              </w:rPr>
            </w:pPr>
            <w:r w:rsidRPr="002A0139">
              <w:rPr>
                <w:rFonts w:asciiTheme="minorHAnsi" w:hAnsiTheme="minorHAnsi" w:cstheme="minorHAnsi"/>
                <w:szCs w:val="20"/>
                <w:lang w:eastAsia="hr-HR"/>
              </w:rPr>
              <w:t>Organizacija spašavanja materijalnih dobara i sastavnica okoliša (pravne osobe, redovne službe i djelatnosti, obveze drugih operativnih snaga civilne zaštite kao i provođenje mjera osobne i uzajamne zaštite)</w:t>
            </w:r>
          </w:p>
        </w:tc>
        <w:tc>
          <w:tcPr>
            <w:tcW w:w="62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CB8AE3" w14:textId="77777777" w:rsidR="004A10E6" w:rsidRPr="002A0139" w:rsidRDefault="004A10E6" w:rsidP="000C1DE3">
            <w:pPr>
              <w:pStyle w:val="Odlomakpopisa"/>
              <w:numPr>
                <w:ilvl w:val="0"/>
                <w:numId w:val="84"/>
              </w:numPr>
              <w:autoSpaceDE w:val="0"/>
              <w:autoSpaceDN w:val="0"/>
              <w:adjustRightInd w:val="0"/>
              <w:ind w:left="357" w:hanging="357"/>
              <w:contextualSpacing/>
              <w:rPr>
                <w:rFonts w:asciiTheme="minorHAnsi" w:hAnsiTheme="minorHAnsi" w:cstheme="minorHAnsi"/>
                <w:sz w:val="20"/>
                <w:szCs w:val="20"/>
              </w:rPr>
            </w:pPr>
            <w:r w:rsidRPr="002A0139">
              <w:rPr>
                <w:rFonts w:asciiTheme="minorHAnsi" w:hAnsiTheme="minorHAnsi" w:cstheme="minorHAnsi"/>
                <w:sz w:val="20"/>
                <w:szCs w:val="20"/>
              </w:rPr>
              <w:t>operateri na čijoj lokaciji je došlo do nesreće spašavat će materijalna dobra i okoliš svojim materijalno-tehničkim snagama i ljudstvom</w:t>
            </w:r>
          </w:p>
          <w:p w14:paraId="469BDD2A" w14:textId="77777777" w:rsidR="004A10E6" w:rsidRPr="002A0139" w:rsidRDefault="004A10E6" w:rsidP="000C1DE3">
            <w:pPr>
              <w:pStyle w:val="Odlomakpopisa"/>
              <w:numPr>
                <w:ilvl w:val="0"/>
                <w:numId w:val="84"/>
              </w:numPr>
              <w:autoSpaceDE w:val="0"/>
              <w:autoSpaceDN w:val="0"/>
              <w:adjustRightInd w:val="0"/>
              <w:ind w:left="357" w:hanging="357"/>
              <w:contextualSpacing/>
              <w:rPr>
                <w:rFonts w:asciiTheme="minorHAnsi" w:hAnsiTheme="minorHAnsi" w:cstheme="minorHAnsi"/>
                <w:sz w:val="20"/>
                <w:szCs w:val="20"/>
              </w:rPr>
            </w:pPr>
            <w:r w:rsidRPr="002A0139">
              <w:rPr>
                <w:rFonts w:asciiTheme="minorHAnsi" w:hAnsiTheme="minorHAnsi" w:cstheme="minorHAnsi"/>
                <w:sz w:val="20"/>
                <w:szCs w:val="20"/>
              </w:rPr>
              <w:t>DVD -i komunalna poduzeća osigurat će MTS i prijevoz materijalnih dobara na lokacije za pohranu spašenih materijalnih dobara</w:t>
            </w:r>
          </w:p>
          <w:p w14:paraId="64805EA9" w14:textId="77777777" w:rsidR="004A10E6" w:rsidRPr="002A0139" w:rsidRDefault="004A10E6" w:rsidP="000C1DE3">
            <w:pPr>
              <w:pStyle w:val="Odlomakpopisa"/>
              <w:numPr>
                <w:ilvl w:val="0"/>
                <w:numId w:val="84"/>
              </w:numPr>
              <w:autoSpaceDE w:val="0"/>
              <w:autoSpaceDN w:val="0"/>
              <w:adjustRightInd w:val="0"/>
              <w:ind w:left="357" w:hanging="357"/>
              <w:contextualSpacing/>
              <w:rPr>
                <w:rFonts w:asciiTheme="minorHAnsi" w:hAnsiTheme="minorHAnsi" w:cstheme="minorHAnsi"/>
                <w:sz w:val="20"/>
                <w:szCs w:val="20"/>
              </w:rPr>
            </w:pPr>
            <w:r w:rsidRPr="002A0139">
              <w:rPr>
                <w:rFonts w:asciiTheme="minorHAnsi" w:hAnsiTheme="minorHAnsi" w:cstheme="minorHAnsi"/>
                <w:sz w:val="20"/>
                <w:szCs w:val="20"/>
              </w:rPr>
              <w:t>autoprijevoznici će pomoći u evakuaciji materijalnih dobara</w:t>
            </w:r>
          </w:p>
          <w:p w14:paraId="2BBC6166" w14:textId="77777777" w:rsidR="004A10E6" w:rsidRPr="002A0139" w:rsidRDefault="004A10E6" w:rsidP="000C1DE3">
            <w:pPr>
              <w:pStyle w:val="Odlomakpopisa"/>
              <w:numPr>
                <w:ilvl w:val="0"/>
                <w:numId w:val="84"/>
              </w:numPr>
              <w:autoSpaceDE w:val="0"/>
              <w:autoSpaceDN w:val="0"/>
              <w:adjustRightInd w:val="0"/>
              <w:ind w:left="357" w:hanging="357"/>
              <w:contextualSpacing/>
              <w:rPr>
                <w:rFonts w:asciiTheme="minorHAnsi" w:hAnsiTheme="minorHAnsi" w:cstheme="minorHAnsi"/>
                <w:sz w:val="20"/>
                <w:szCs w:val="20"/>
              </w:rPr>
            </w:pPr>
            <w:r w:rsidRPr="002A0139">
              <w:rPr>
                <w:rFonts w:asciiTheme="minorHAnsi" w:hAnsiTheme="minorHAnsi" w:cstheme="minorHAnsi"/>
                <w:sz w:val="20"/>
                <w:szCs w:val="20"/>
              </w:rPr>
              <w:t>potrebno je načiniti popis spašenih materijalnih dobara i lokaciju gdje se ista nalaze</w:t>
            </w:r>
          </w:p>
          <w:p w14:paraId="507C76AF" w14:textId="74F13E06" w:rsidR="004A10E6" w:rsidRPr="002A0139" w:rsidRDefault="004A10E6" w:rsidP="000C1DE3">
            <w:pPr>
              <w:pStyle w:val="Bezproreda"/>
              <w:numPr>
                <w:ilvl w:val="0"/>
                <w:numId w:val="84"/>
              </w:numPr>
              <w:ind w:left="357" w:hanging="357"/>
              <w:rPr>
                <w:rFonts w:asciiTheme="minorHAnsi" w:hAnsiTheme="minorHAnsi" w:cstheme="minorHAnsi"/>
                <w:szCs w:val="20"/>
                <w:lang w:eastAsia="hr-HR"/>
              </w:rPr>
            </w:pPr>
            <w:r w:rsidRPr="002A0139">
              <w:rPr>
                <w:rFonts w:asciiTheme="minorHAnsi" w:hAnsiTheme="minorHAnsi" w:cstheme="minorHAnsi"/>
                <w:szCs w:val="20"/>
              </w:rPr>
              <w:t>predvidjeti naknadu troškova i izraditi zahtjeve (sukladno Zakonu o sustavu civilne zaštite, Pravilniku o mobilizaciji)</w:t>
            </w:r>
          </w:p>
        </w:tc>
        <w:tc>
          <w:tcPr>
            <w:tcW w:w="43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E56051" w14:textId="77777777" w:rsidR="004A10E6" w:rsidRPr="002A0139" w:rsidRDefault="004A10E6" w:rsidP="000C1DE3">
            <w:pPr>
              <w:pStyle w:val="Odlomakpopisa"/>
              <w:numPr>
                <w:ilvl w:val="0"/>
                <w:numId w:val="83"/>
              </w:numPr>
              <w:autoSpaceDE w:val="0"/>
              <w:autoSpaceDN w:val="0"/>
              <w:adjustRightInd w:val="0"/>
              <w:ind w:left="357" w:hanging="357"/>
              <w:contextualSpacing/>
              <w:rPr>
                <w:rFonts w:asciiTheme="minorHAnsi" w:hAnsiTheme="minorHAnsi" w:cstheme="minorHAnsi"/>
                <w:sz w:val="20"/>
                <w:szCs w:val="20"/>
              </w:rPr>
            </w:pPr>
            <w:r w:rsidRPr="002A0139">
              <w:rPr>
                <w:rFonts w:asciiTheme="minorHAnsi" w:hAnsiTheme="minorHAnsi" w:cstheme="minorHAnsi"/>
                <w:sz w:val="20"/>
                <w:szCs w:val="20"/>
              </w:rPr>
              <w:t xml:space="preserve">Vatrogasna zajednica Krapinsko-zagorske županije </w:t>
            </w:r>
            <w:r w:rsidRPr="002A0139">
              <w:rPr>
                <w:rFonts w:asciiTheme="minorHAnsi" w:hAnsiTheme="minorHAnsi" w:cstheme="minorHAnsi"/>
                <w:b/>
                <w:i/>
                <w:sz w:val="20"/>
                <w:szCs w:val="20"/>
                <w:u w:val="single"/>
              </w:rPr>
              <w:t>(Prilog 2.)</w:t>
            </w:r>
          </w:p>
          <w:p w14:paraId="2BACF23F" w14:textId="49137C6F" w:rsidR="004A10E6" w:rsidRPr="002A0139" w:rsidRDefault="00221116" w:rsidP="000C1DE3">
            <w:pPr>
              <w:pStyle w:val="Odlomakpopisa"/>
              <w:numPr>
                <w:ilvl w:val="0"/>
                <w:numId w:val="83"/>
              </w:numPr>
              <w:autoSpaceDE w:val="0"/>
              <w:autoSpaceDN w:val="0"/>
              <w:adjustRightInd w:val="0"/>
              <w:ind w:left="357" w:hanging="357"/>
              <w:contextualSpacing/>
              <w:rPr>
                <w:rFonts w:asciiTheme="minorHAnsi" w:hAnsiTheme="minorHAnsi" w:cstheme="minorHAnsi"/>
                <w:b/>
                <w:i/>
                <w:sz w:val="20"/>
                <w:szCs w:val="20"/>
                <w:u w:val="single"/>
              </w:rPr>
            </w:pPr>
            <w:r>
              <w:rPr>
                <w:rFonts w:asciiTheme="minorHAnsi" w:hAnsiTheme="minorHAnsi" w:cstheme="minorHAnsi"/>
                <w:sz w:val="20"/>
                <w:szCs w:val="20"/>
              </w:rPr>
              <w:t xml:space="preserve">Krakom d.o.o. </w:t>
            </w:r>
            <w:r w:rsidR="004A10E6" w:rsidRPr="002A0139">
              <w:rPr>
                <w:rFonts w:asciiTheme="minorHAnsi" w:hAnsiTheme="minorHAnsi" w:cstheme="minorHAnsi"/>
                <w:b/>
                <w:i/>
                <w:sz w:val="20"/>
                <w:szCs w:val="20"/>
                <w:u w:val="single"/>
              </w:rPr>
              <w:t>(Prilog 12.)</w:t>
            </w:r>
          </w:p>
          <w:p w14:paraId="24D6272A" w14:textId="7DD2530F" w:rsidR="004A10E6" w:rsidRPr="002A0139" w:rsidRDefault="00221116" w:rsidP="000C1DE3">
            <w:pPr>
              <w:pStyle w:val="Odlomakpopisa"/>
              <w:numPr>
                <w:ilvl w:val="0"/>
                <w:numId w:val="83"/>
              </w:numPr>
              <w:autoSpaceDE w:val="0"/>
              <w:autoSpaceDN w:val="0"/>
              <w:adjustRightInd w:val="0"/>
              <w:ind w:left="357" w:hanging="357"/>
              <w:rPr>
                <w:rFonts w:asciiTheme="minorHAnsi" w:hAnsiTheme="minorHAnsi" w:cstheme="minorHAnsi"/>
                <w:sz w:val="20"/>
                <w:szCs w:val="20"/>
              </w:rPr>
            </w:pPr>
            <w:r>
              <w:rPr>
                <w:rFonts w:asciiTheme="minorHAnsi" w:hAnsiTheme="minorHAnsi" w:cstheme="minorHAnsi"/>
                <w:sz w:val="20"/>
                <w:szCs w:val="20"/>
              </w:rPr>
              <w:t xml:space="preserve">Presečki grupa </w:t>
            </w:r>
            <w:r w:rsidR="004A10E6" w:rsidRPr="002A0139">
              <w:rPr>
                <w:rFonts w:asciiTheme="minorHAnsi" w:hAnsiTheme="minorHAnsi" w:cstheme="minorHAnsi"/>
                <w:b/>
                <w:i/>
                <w:sz w:val="20"/>
                <w:szCs w:val="20"/>
                <w:u w:val="single"/>
              </w:rPr>
              <w:t>(Prilog 7.</w:t>
            </w:r>
            <w:r>
              <w:rPr>
                <w:rFonts w:asciiTheme="minorHAnsi" w:hAnsiTheme="minorHAnsi" w:cstheme="minorHAnsi"/>
                <w:b/>
                <w:i/>
                <w:sz w:val="20"/>
                <w:szCs w:val="20"/>
                <w:u w:val="single"/>
              </w:rPr>
              <w:t>9</w:t>
            </w:r>
            <w:r w:rsidR="004A10E6" w:rsidRPr="002A0139">
              <w:rPr>
                <w:rFonts w:asciiTheme="minorHAnsi" w:hAnsiTheme="minorHAnsi" w:cstheme="minorHAnsi"/>
                <w:b/>
                <w:i/>
                <w:sz w:val="20"/>
                <w:szCs w:val="20"/>
                <w:u w:val="single"/>
              </w:rPr>
              <w:t>.)</w:t>
            </w:r>
          </w:p>
          <w:p w14:paraId="46A94CA6" w14:textId="77777777" w:rsidR="004A10E6" w:rsidRPr="002A0139" w:rsidRDefault="004A10E6" w:rsidP="000C1DE3">
            <w:pPr>
              <w:pStyle w:val="Bezproreda"/>
              <w:numPr>
                <w:ilvl w:val="0"/>
                <w:numId w:val="83"/>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 xml:space="preserve">Vatrogasna zajednica Krapinsko-zagorske županije </w:t>
            </w:r>
            <w:r w:rsidRPr="002A0139">
              <w:rPr>
                <w:rFonts w:asciiTheme="minorHAnsi" w:hAnsiTheme="minorHAnsi" w:cstheme="minorHAnsi"/>
                <w:b/>
                <w:i/>
                <w:szCs w:val="20"/>
                <w:u w:val="single"/>
                <w:lang w:eastAsia="hr-HR"/>
              </w:rPr>
              <w:t>(Prilog 2.)</w:t>
            </w:r>
          </w:p>
          <w:p w14:paraId="67EE66B3" w14:textId="2FF2B7BF" w:rsidR="004A10E6" w:rsidRPr="002A0139" w:rsidRDefault="004A10E6" w:rsidP="000C1DE3">
            <w:pPr>
              <w:pStyle w:val="Odlomakpopisa"/>
              <w:numPr>
                <w:ilvl w:val="0"/>
                <w:numId w:val="83"/>
              </w:numPr>
              <w:autoSpaceDE w:val="0"/>
              <w:autoSpaceDN w:val="0"/>
              <w:adjustRightInd w:val="0"/>
              <w:ind w:left="357" w:hanging="357"/>
              <w:rPr>
                <w:rFonts w:asciiTheme="minorHAnsi" w:hAnsiTheme="minorHAnsi" w:cstheme="minorHAnsi"/>
                <w:sz w:val="20"/>
                <w:szCs w:val="20"/>
              </w:rPr>
            </w:pPr>
            <w:r w:rsidRPr="002A0139">
              <w:rPr>
                <w:rFonts w:asciiTheme="minorHAnsi" w:hAnsiTheme="minorHAnsi" w:cstheme="minorHAnsi"/>
                <w:sz w:val="20"/>
                <w:szCs w:val="20"/>
              </w:rPr>
              <w:t xml:space="preserve">PU Krapinsko-zagorska </w:t>
            </w:r>
            <w:r w:rsidRPr="002A0139">
              <w:rPr>
                <w:rFonts w:asciiTheme="minorHAnsi" w:hAnsiTheme="minorHAnsi" w:cstheme="minorHAnsi"/>
                <w:b/>
                <w:i/>
                <w:sz w:val="20"/>
                <w:szCs w:val="20"/>
                <w:u w:val="single"/>
              </w:rPr>
              <w:t>(Prilog 1</w:t>
            </w:r>
            <w:r w:rsidR="00221116">
              <w:rPr>
                <w:rFonts w:asciiTheme="minorHAnsi" w:hAnsiTheme="minorHAnsi" w:cstheme="minorHAnsi"/>
                <w:b/>
                <w:i/>
                <w:sz w:val="20"/>
                <w:szCs w:val="20"/>
                <w:u w:val="single"/>
              </w:rPr>
              <w:t>7</w:t>
            </w:r>
            <w:r w:rsidRPr="002A0139">
              <w:rPr>
                <w:rFonts w:asciiTheme="minorHAnsi" w:hAnsiTheme="minorHAnsi" w:cstheme="minorHAnsi"/>
                <w:b/>
                <w:i/>
                <w:sz w:val="20"/>
                <w:szCs w:val="20"/>
                <w:u w:val="single"/>
              </w:rPr>
              <w:t>.)</w:t>
            </w:r>
          </w:p>
          <w:p w14:paraId="51E1F9CE" w14:textId="37334610" w:rsidR="004A10E6" w:rsidRPr="002A0139" w:rsidRDefault="00221116" w:rsidP="000C1DE3">
            <w:pPr>
              <w:pStyle w:val="Bezproreda"/>
              <w:numPr>
                <w:ilvl w:val="0"/>
                <w:numId w:val="83"/>
              </w:numPr>
              <w:ind w:left="357" w:hanging="357"/>
              <w:rPr>
                <w:rFonts w:asciiTheme="minorHAnsi" w:hAnsiTheme="minorHAnsi" w:cstheme="minorHAnsi"/>
                <w:szCs w:val="20"/>
                <w:lang w:eastAsia="hr-HR"/>
              </w:rPr>
            </w:pPr>
            <w:r>
              <w:rPr>
                <w:rFonts w:asciiTheme="minorHAnsi" w:hAnsiTheme="minorHAnsi" w:cstheme="minorHAnsi"/>
                <w:szCs w:val="20"/>
              </w:rPr>
              <w:t xml:space="preserve">Pravna osoba za zbrinjavanje opasnih tvari </w:t>
            </w:r>
            <w:r w:rsidR="004A10E6" w:rsidRPr="002A0139">
              <w:rPr>
                <w:rFonts w:asciiTheme="minorHAnsi" w:hAnsiTheme="minorHAnsi" w:cstheme="minorHAnsi"/>
                <w:szCs w:val="20"/>
              </w:rPr>
              <w:t xml:space="preserve"> </w:t>
            </w:r>
            <w:r w:rsidR="004A10E6" w:rsidRPr="002A0139">
              <w:rPr>
                <w:rFonts w:asciiTheme="minorHAnsi" w:hAnsiTheme="minorHAnsi" w:cstheme="minorHAnsi"/>
                <w:b/>
                <w:i/>
                <w:szCs w:val="20"/>
                <w:u w:val="single"/>
              </w:rPr>
              <w:t>(Prilog 13)</w:t>
            </w:r>
          </w:p>
        </w:tc>
      </w:tr>
      <w:tr w:rsidR="004A10E6" w:rsidRPr="00C94550" w14:paraId="43504D68" w14:textId="77777777" w:rsidTr="00C56172">
        <w:tc>
          <w:tcPr>
            <w:tcW w:w="846" w:type="dxa"/>
            <w:vAlign w:val="center"/>
          </w:tcPr>
          <w:p w14:paraId="0D9211C2" w14:textId="77777777" w:rsidR="004A10E6" w:rsidRPr="00C94550" w:rsidRDefault="004A10E6" w:rsidP="004A10E6">
            <w:pPr>
              <w:pStyle w:val="Stil3"/>
              <w:numPr>
                <w:ilvl w:val="0"/>
                <w:numId w:val="72"/>
              </w:numPr>
              <w:spacing w:line="276" w:lineRule="auto"/>
              <w:jc w:val="center"/>
              <w:rPr>
                <w:rFonts w:ascii="Calibri" w:hAnsi="Calibri" w:cs="Calibri"/>
                <w:b w:val="0"/>
                <w:sz w:val="20"/>
                <w:szCs w:val="20"/>
                <w:u w:val="none"/>
                <w:lang w:eastAsia="hr-HR"/>
              </w:rPr>
            </w:pP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BFF414" w14:textId="16F3EAC4" w:rsidR="004A10E6" w:rsidRPr="00C94550" w:rsidRDefault="004A10E6" w:rsidP="004A10E6">
            <w:pPr>
              <w:pStyle w:val="Bezproreda"/>
              <w:rPr>
                <w:lang w:eastAsia="hr-HR"/>
              </w:rPr>
            </w:pPr>
            <w:r w:rsidRPr="002A0139">
              <w:rPr>
                <w:rFonts w:asciiTheme="minorHAnsi" w:hAnsiTheme="minorHAnsi" w:cstheme="minorHAnsi"/>
                <w:szCs w:val="20"/>
                <w:lang w:eastAsia="hr-HR"/>
              </w:rPr>
              <w:t>Ustrojavanje operativnog dežurstva, prijema i prijenosa informacija, pozivanja osoba, obavješćivanja i uzbunjivanja</w:t>
            </w:r>
          </w:p>
        </w:tc>
        <w:tc>
          <w:tcPr>
            <w:tcW w:w="62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820F23" w14:textId="59C75601" w:rsidR="004A10E6" w:rsidRPr="000C1DE3" w:rsidRDefault="004A10E6" w:rsidP="000C1DE3">
            <w:pPr>
              <w:autoSpaceDE w:val="0"/>
              <w:autoSpaceDN w:val="0"/>
              <w:adjustRightInd w:val="0"/>
              <w:spacing w:line="276" w:lineRule="auto"/>
              <w:contextualSpacing/>
              <w:rPr>
                <w:rFonts w:asciiTheme="minorHAnsi" w:hAnsiTheme="minorHAnsi" w:cstheme="minorHAnsi"/>
                <w:sz w:val="20"/>
                <w:szCs w:val="20"/>
              </w:rPr>
            </w:pPr>
            <w:r w:rsidRPr="000C1DE3">
              <w:rPr>
                <w:rFonts w:asciiTheme="minorHAnsi" w:hAnsiTheme="minorHAnsi" w:cstheme="minorHAnsi"/>
                <w:sz w:val="20"/>
                <w:szCs w:val="20"/>
              </w:rPr>
              <w:t xml:space="preserve">Operativno dežurstvo ustrojit će Stožer </w:t>
            </w:r>
            <w:r>
              <w:t xml:space="preserve"> </w:t>
            </w:r>
            <w:r w:rsidRPr="000C1DE3">
              <w:rPr>
                <w:rFonts w:asciiTheme="minorHAnsi" w:hAnsiTheme="minorHAnsi" w:cstheme="minorHAnsi"/>
                <w:sz w:val="20"/>
                <w:szCs w:val="20"/>
              </w:rPr>
              <w:t>civilne zaštite Krapinsko-zagorske</w:t>
            </w:r>
            <w:r w:rsidR="000C1DE3">
              <w:rPr>
                <w:rFonts w:asciiTheme="minorHAnsi" w:hAnsiTheme="minorHAnsi" w:cstheme="minorHAnsi"/>
                <w:sz w:val="20"/>
                <w:szCs w:val="20"/>
              </w:rPr>
              <w:t xml:space="preserve"> </w:t>
            </w:r>
            <w:r w:rsidRPr="000C1DE3">
              <w:rPr>
                <w:rFonts w:asciiTheme="minorHAnsi" w:hAnsiTheme="minorHAnsi" w:cstheme="minorHAnsi"/>
                <w:sz w:val="20"/>
                <w:szCs w:val="20"/>
              </w:rPr>
              <w:t>županije u slučaju akcidenta s opasnim tvarim</w:t>
            </w:r>
            <w:r w:rsidR="000C1DE3">
              <w:rPr>
                <w:rFonts w:asciiTheme="minorHAnsi" w:hAnsiTheme="minorHAnsi" w:cstheme="minorHAnsi"/>
                <w:sz w:val="20"/>
                <w:szCs w:val="20"/>
              </w:rPr>
              <w:t>a.</w:t>
            </w:r>
          </w:p>
          <w:p w14:paraId="5A036A5F" w14:textId="23B29546" w:rsidR="004A10E6" w:rsidRPr="002A0139" w:rsidRDefault="004A10E6" w:rsidP="004A10E6">
            <w:pPr>
              <w:pStyle w:val="Bezproreda"/>
              <w:rPr>
                <w:rFonts w:asciiTheme="minorHAnsi" w:hAnsiTheme="minorHAnsi" w:cstheme="minorHAnsi"/>
                <w:szCs w:val="20"/>
                <w:lang w:eastAsia="hr-HR"/>
              </w:rPr>
            </w:pPr>
            <w:r w:rsidRPr="002A0139">
              <w:rPr>
                <w:rFonts w:asciiTheme="minorHAnsi" w:hAnsiTheme="minorHAnsi" w:cstheme="minorHAnsi"/>
                <w:szCs w:val="20"/>
              </w:rPr>
              <w:t xml:space="preserve">Operativno dežurstvo činiti će predstavnik Vatrogasne zajednice Krapinsko-zagorske županije i Stožera </w:t>
            </w:r>
            <w:r>
              <w:t xml:space="preserve"> </w:t>
            </w:r>
            <w:r w:rsidRPr="00B000F1">
              <w:rPr>
                <w:rFonts w:asciiTheme="minorHAnsi" w:hAnsiTheme="minorHAnsi" w:cstheme="minorHAnsi"/>
                <w:szCs w:val="20"/>
              </w:rPr>
              <w:t>civilne zaštite Krapinsko-zagorske županije</w:t>
            </w:r>
            <w:r w:rsidR="000C1DE3">
              <w:rPr>
                <w:rFonts w:asciiTheme="minorHAnsi" w:hAnsiTheme="minorHAnsi" w:cstheme="minorHAnsi"/>
                <w:szCs w:val="20"/>
              </w:rPr>
              <w:t>.</w:t>
            </w:r>
          </w:p>
        </w:tc>
        <w:tc>
          <w:tcPr>
            <w:tcW w:w="43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B2A396" w14:textId="77777777" w:rsidR="004A10E6" w:rsidRPr="002A0139" w:rsidRDefault="004A10E6" w:rsidP="000C1DE3">
            <w:pPr>
              <w:pStyle w:val="Bezproreda"/>
              <w:numPr>
                <w:ilvl w:val="0"/>
                <w:numId w:val="83"/>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Stožer civilne zaštite</w:t>
            </w:r>
            <w:r>
              <w:rPr>
                <w:rFonts w:asciiTheme="minorHAnsi" w:hAnsiTheme="minorHAnsi" w:cstheme="minorHAnsi"/>
                <w:szCs w:val="20"/>
                <w:lang w:eastAsia="hr-HR"/>
              </w:rPr>
              <w:t xml:space="preserve"> Krapinsko-zagorske županije</w:t>
            </w:r>
            <w:r w:rsidRPr="002A0139">
              <w:rPr>
                <w:rFonts w:asciiTheme="minorHAnsi" w:hAnsiTheme="minorHAnsi" w:cstheme="minorHAnsi"/>
                <w:szCs w:val="20"/>
                <w:lang w:eastAsia="hr-HR"/>
              </w:rPr>
              <w:t xml:space="preserve"> </w:t>
            </w:r>
            <w:r w:rsidRPr="002A0139">
              <w:rPr>
                <w:rFonts w:asciiTheme="minorHAnsi" w:hAnsiTheme="minorHAnsi" w:cstheme="minorHAnsi"/>
                <w:b/>
                <w:i/>
                <w:szCs w:val="20"/>
                <w:u w:val="single"/>
                <w:lang w:eastAsia="hr-HR"/>
              </w:rPr>
              <w:t>(Prilog 1.)</w:t>
            </w:r>
          </w:p>
          <w:p w14:paraId="763A63FE" w14:textId="77777777" w:rsidR="004A10E6" w:rsidRPr="002A0139" w:rsidRDefault="004A10E6" w:rsidP="000C1DE3">
            <w:pPr>
              <w:pStyle w:val="Bezproreda"/>
              <w:numPr>
                <w:ilvl w:val="0"/>
                <w:numId w:val="83"/>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 xml:space="preserve">Vatrogasna zajednica Krapinsko-zagorske županije </w:t>
            </w:r>
            <w:r w:rsidRPr="002A0139">
              <w:rPr>
                <w:rFonts w:asciiTheme="minorHAnsi" w:hAnsiTheme="minorHAnsi" w:cstheme="minorHAnsi"/>
                <w:b/>
                <w:i/>
                <w:szCs w:val="20"/>
                <w:u w:val="single"/>
                <w:lang w:eastAsia="hr-HR"/>
              </w:rPr>
              <w:t>(Prilog 2.)</w:t>
            </w:r>
          </w:p>
          <w:p w14:paraId="5014A6D0" w14:textId="391AF173" w:rsidR="004A10E6" w:rsidRPr="002A0139" w:rsidRDefault="004A10E6" w:rsidP="000C1DE3">
            <w:pPr>
              <w:pStyle w:val="Bezproreda"/>
              <w:numPr>
                <w:ilvl w:val="0"/>
                <w:numId w:val="83"/>
              </w:numPr>
              <w:ind w:left="357" w:hanging="357"/>
              <w:rPr>
                <w:rFonts w:asciiTheme="minorHAnsi" w:hAnsiTheme="minorHAnsi" w:cstheme="minorHAnsi"/>
                <w:szCs w:val="20"/>
                <w:lang w:eastAsia="hr-HR"/>
              </w:rPr>
            </w:pPr>
            <w:r w:rsidRPr="00221116">
              <w:rPr>
                <w:rFonts w:asciiTheme="minorHAnsi" w:hAnsiTheme="minorHAnsi" w:cstheme="minorHAnsi"/>
                <w:bCs/>
                <w:szCs w:val="20"/>
                <w:lang w:eastAsia="hr-HR"/>
              </w:rPr>
              <w:t>Ekspertni tim</w:t>
            </w:r>
            <w:r w:rsidRPr="002A0139">
              <w:rPr>
                <w:rFonts w:asciiTheme="minorHAnsi" w:hAnsiTheme="minorHAnsi" w:cstheme="minorHAnsi"/>
                <w:b/>
                <w:szCs w:val="20"/>
                <w:lang w:eastAsia="hr-HR"/>
              </w:rPr>
              <w:t xml:space="preserve"> </w:t>
            </w:r>
            <w:r w:rsidRPr="002A0139">
              <w:rPr>
                <w:rFonts w:asciiTheme="minorHAnsi" w:hAnsiTheme="minorHAnsi" w:cstheme="minorHAnsi"/>
                <w:b/>
                <w:i/>
                <w:szCs w:val="20"/>
                <w:u w:val="single"/>
                <w:lang w:eastAsia="hr-HR"/>
              </w:rPr>
              <w:t>(Prilog 14)</w:t>
            </w:r>
          </w:p>
        </w:tc>
      </w:tr>
      <w:tr w:rsidR="004A10E6" w:rsidRPr="00C94550" w14:paraId="19849A1D" w14:textId="77777777" w:rsidTr="00C56172">
        <w:tc>
          <w:tcPr>
            <w:tcW w:w="846" w:type="dxa"/>
            <w:vAlign w:val="center"/>
          </w:tcPr>
          <w:p w14:paraId="72FE6921" w14:textId="77777777" w:rsidR="004A10E6" w:rsidRPr="00C94550" w:rsidRDefault="004A10E6" w:rsidP="004A10E6">
            <w:pPr>
              <w:pStyle w:val="Stil3"/>
              <w:numPr>
                <w:ilvl w:val="0"/>
                <w:numId w:val="72"/>
              </w:numPr>
              <w:spacing w:line="276" w:lineRule="auto"/>
              <w:jc w:val="center"/>
              <w:rPr>
                <w:rFonts w:ascii="Calibri" w:hAnsi="Calibri" w:cs="Calibri"/>
                <w:b w:val="0"/>
                <w:sz w:val="20"/>
                <w:szCs w:val="20"/>
                <w:u w:val="none"/>
                <w:lang w:eastAsia="hr-HR"/>
              </w:rPr>
            </w:pP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1408A8" w14:textId="59AD8B16" w:rsidR="004A10E6" w:rsidRPr="00C94550" w:rsidRDefault="004A10E6" w:rsidP="004A10E6">
            <w:pPr>
              <w:pStyle w:val="Bezproreda"/>
              <w:rPr>
                <w:lang w:eastAsia="hr-HR"/>
              </w:rPr>
            </w:pPr>
            <w:r w:rsidRPr="002A0139">
              <w:rPr>
                <w:rFonts w:asciiTheme="minorHAnsi" w:hAnsiTheme="minorHAnsi" w:cstheme="minorHAnsi"/>
                <w:szCs w:val="20"/>
                <w:lang w:eastAsia="hr-HR"/>
              </w:rPr>
              <w:t>Upoznavanje stanovništva sa žurnim mjerama i drugim postupcima u slučaju nesreće</w:t>
            </w:r>
          </w:p>
        </w:tc>
        <w:tc>
          <w:tcPr>
            <w:tcW w:w="62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BDC1AD" w14:textId="77777777" w:rsidR="004A10E6" w:rsidRPr="002A0139" w:rsidRDefault="004A10E6" w:rsidP="000C1DE3">
            <w:pPr>
              <w:pStyle w:val="Bezproreda"/>
              <w:rPr>
                <w:rFonts w:asciiTheme="minorHAnsi" w:hAnsiTheme="minorHAnsi" w:cstheme="minorHAnsi"/>
                <w:szCs w:val="20"/>
                <w:lang w:eastAsia="hr-HR"/>
              </w:rPr>
            </w:pPr>
            <w:r w:rsidRPr="002A0139">
              <w:rPr>
                <w:rFonts w:asciiTheme="minorHAnsi" w:hAnsiTheme="minorHAnsi" w:cstheme="minorHAnsi"/>
                <w:szCs w:val="20"/>
                <w:lang w:eastAsia="hr-HR"/>
              </w:rPr>
              <w:t>Upoznavanje stanovništva s postupcima u slučaju primjene dijela plana vršit će Stožer</w:t>
            </w:r>
            <w:r>
              <w:t xml:space="preserve"> </w:t>
            </w:r>
            <w:r w:rsidRPr="00B000F1">
              <w:rPr>
                <w:rFonts w:asciiTheme="minorHAnsi" w:hAnsiTheme="minorHAnsi" w:cstheme="minorHAnsi"/>
                <w:szCs w:val="20"/>
                <w:lang w:eastAsia="hr-HR"/>
              </w:rPr>
              <w:t>civilne zaštite Krapinsko-zagorske županije</w:t>
            </w:r>
            <w:r>
              <w:rPr>
                <w:rFonts w:asciiTheme="minorHAnsi" w:hAnsiTheme="minorHAnsi" w:cstheme="minorHAnsi"/>
                <w:szCs w:val="20"/>
                <w:lang w:eastAsia="hr-HR"/>
              </w:rPr>
              <w:t>, a</w:t>
            </w:r>
            <w:r w:rsidRPr="002A0139">
              <w:rPr>
                <w:rFonts w:asciiTheme="minorHAnsi" w:hAnsiTheme="minorHAnsi" w:cstheme="minorHAnsi"/>
                <w:szCs w:val="20"/>
                <w:lang w:eastAsia="hr-HR"/>
              </w:rPr>
              <w:t xml:space="preserve"> odnosi se:</w:t>
            </w:r>
          </w:p>
          <w:p w14:paraId="17BBFF43" w14:textId="30DF0AC5" w:rsidR="004A10E6" w:rsidRPr="002A0139" w:rsidRDefault="000C1DE3" w:rsidP="000C1DE3">
            <w:pPr>
              <w:pStyle w:val="Bezproreda"/>
              <w:numPr>
                <w:ilvl w:val="0"/>
                <w:numId w:val="85"/>
              </w:numPr>
              <w:rPr>
                <w:rFonts w:asciiTheme="minorHAnsi" w:hAnsiTheme="minorHAnsi" w:cstheme="minorHAnsi"/>
                <w:szCs w:val="20"/>
                <w:lang w:eastAsia="hr-HR"/>
              </w:rPr>
            </w:pPr>
            <w:r w:rsidRPr="002A0139">
              <w:rPr>
                <w:rFonts w:asciiTheme="minorHAnsi" w:hAnsiTheme="minorHAnsi" w:cstheme="minorHAnsi"/>
                <w:szCs w:val="20"/>
                <w:lang w:eastAsia="hr-HR"/>
              </w:rPr>
              <w:t>evakuaciju stanovništva</w:t>
            </w:r>
          </w:p>
          <w:p w14:paraId="0C9CDDA4" w14:textId="03429D87" w:rsidR="004A10E6" w:rsidRPr="002A0139" w:rsidRDefault="000C1DE3" w:rsidP="000C1DE3">
            <w:pPr>
              <w:pStyle w:val="Bezproreda"/>
              <w:numPr>
                <w:ilvl w:val="0"/>
                <w:numId w:val="85"/>
              </w:numPr>
              <w:rPr>
                <w:rFonts w:asciiTheme="minorHAnsi" w:hAnsiTheme="minorHAnsi" w:cstheme="minorHAnsi"/>
                <w:szCs w:val="20"/>
                <w:lang w:eastAsia="hr-HR"/>
              </w:rPr>
            </w:pPr>
            <w:r w:rsidRPr="002A0139">
              <w:rPr>
                <w:rFonts w:asciiTheme="minorHAnsi" w:hAnsiTheme="minorHAnsi" w:cstheme="minorHAnsi"/>
                <w:szCs w:val="20"/>
                <w:lang w:eastAsia="hr-HR"/>
              </w:rPr>
              <w:t>pružanje osobne i uzajamne zaštite u slučaju akcidenta</w:t>
            </w:r>
          </w:p>
        </w:tc>
        <w:tc>
          <w:tcPr>
            <w:tcW w:w="43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FE59B3" w14:textId="77777777" w:rsidR="004A10E6" w:rsidRPr="002A0139" w:rsidRDefault="004A10E6" w:rsidP="000C1DE3">
            <w:pPr>
              <w:pStyle w:val="Bezproreda"/>
              <w:numPr>
                <w:ilvl w:val="0"/>
                <w:numId w:val="83"/>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Stožer civilne zaštite</w:t>
            </w:r>
            <w:r>
              <w:rPr>
                <w:rFonts w:asciiTheme="minorHAnsi" w:hAnsiTheme="minorHAnsi" w:cstheme="minorHAnsi"/>
                <w:szCs w:val="20"/>
                <w:lang w:eastAsia="hr-HR"/>
              </w:rPr>
              <w:t xml:space="preserve"> Krapinsko-zagorske županije</w:t>
            </w:r>
            <w:r w:rsidRPr="002A0139">
              <w:rPr>
                <w:rFonts w:asciiTheme="minorHAnsi" w:hAnsiTheme="minorHAnsi" w:cstheme="minorHAnsi"/>
                <w:szCs w:val="20"/>
                <w:lang w:eastAsia="hr-HR"/>
              </w:rPr>
              <w:t xml:space="preserve"> </w:t>
            </w:r>
            <w:r w:rsidRPr="002A0139">
              <w:rPr>
                <w:rFonts w:asciiTheme="minorHAnsi" w:hAnsiTheme="minorHAnsi" w:cstheme="minorHAnsi"/>
                <w:b/>
                <w:i/>
                <w:szCs w:val="20"/>
                <w:u w:val="single"/>
                <w:lang w:eastAsia="hr-HR"/>
              </w:rPr>
              <w:t>(Prilog 1.)</w:t>
            </w:r>
          </w:p>
          <w:p w14:paraId="78EF906D" w14:textId="2CC3E28C" w:rsidR="004A10E6" w:rsidRPr="002A0139" w:rsidRDefault="004A10E6" w:rsidP="000C1DE3">
            <w:pPr>
              <w:pStyle w:val="Bezproreda"/>
              <w:numPr>
                <w:ilvl w:val="0"/>
                <w:numId w:val="83"/>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 xml:space="preserve">Vatrogasna zajednica Krapinsko-zagorske županije </w:t>
            </w:r>
            <w:r w:rsidRPr="002A0139">
              <w:rPr>
                <w:rFonts w:asciiTheme="minorHAnsi" w:hAnsiTheme="minorHAnsi" w:cstheme="minorHAnsi"/>
                <w:b/>
                <w:i/>
                <w:szCs w:val="20"/>
                <w:u w:val="single"/>
                <w:lang w:eastAsia="hr-HR"/>
              </w:rPr>
              <w:t>(Prilog 2.)</w:t>
            </w:r>
          </w:p>
        </w:tc>
      </w:tr>
      <w:tr w:rsidR="004A10E6" w:rsidRPr="00C94550" w14:paraId="7BAA5CF2" w14:textId="77777777" w:rsidTr="00C56172">
        <w:tc>
          <w:tcPr>
            <w:tcW w:w="846" w:type="dxa"/>
            <w:vAlign w:val="center"/>
          </w:tcPr>
          <w:p w14:paraId="56ADF2BF" w14:textId="77777777" w:rsidR="004A10E6" w:rsidRPr="00C94550" w:rsidRDefault="004A10E6" w:rsidP="004A10E6">
            <w:pPr>
              <w:pStyle w:val="Stil3"/>
              <w:numPr>
                <w:ilvl w:val="0"/>
                <w:numId w:val="72"/>
              </w:numPr>
              <w:spacing w:line="276" w:lineRule="auto"/>
              <w:jc w:val="center"/>
              <w:rPr>
                <w:rFonts w:ascii="Calibri" w:hAnsi="Calibri" w:cs="Calibri"/>
                <w:b w:val="0"/>
                <w:sz w:val="20"/>
                <w:szCs w:val="20"/>
                <w:u w:val="none"/>
                <w:lang w:eastAsia="hr-HR"/>
              </w:rPr>
            </w:pP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4663AC" w14:textId="71D6E960" w:rsidR="004A10E6" w:rsidRPr="00C94550" w:rsidRDefault="004A10E6" w:rsidP="004A10E6">
            <w:pPr>
              <w:pStyle w:val="Bezproreda"/>
              <w:rPr>
                <w:lang w:eastAsia="hr-HR"/>
              </w:rPr>
            </w:pPr>
            <w:r w:rsidRPr="002A0139">
              <w:rPr>
                <w:rFonts w:asciiTheme="minorHAnsi" w:hAnsiTheme="minorHAnsi" w:cstheme="minorHAnsi"/>
                <w:szCs w:val="20"/>
                <w:lang w:eastAsia="hr-HR"/>
              </w:rPr>
              <w:t>Informiranje javnosti o nesreći i poduzetim mjerama</w:t>
            </w:r>
          </w:p>
        </w:tc>
        <w:tc>
          <w:tcPr>
            <w:tcW w:w="62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6AB8F8" w14:textId="5CC403E1" w:rsidR="004A10E6" w:rsidRPr="002A0139" w:rsidRDefault="004A10E6" w:rsidP="004A10E6">
            <w:pPr>
              <w:pStyle w:val="Bezproreda"/>
              <w:rPr>
                <w:rFonts w:asciiTheme="minorHAnsi" w:hAnsiTheme="minorHAnsi" w:cstheme="minorHAnsi"/>
                <w:szCs w:val="20"/>
                <w:lang w:eastAsia="hr-HR"/>
              </w:rPr>
            </w:pPr>
            <w:r w:rsidRPr="002A0139">
              <w:rPr>
                <w:rFonts w:asciiTheme="minorHAnsi" w:hAnsiTheme="minorHAnsi" w:cstheme="minorHAnsi"/>
                <w:szCs w:val="20"/>
                <w:lang w:eastAsia="hr-HR"/>
              </w:rPr>
              <w:t>Plan izvješćivanja javnosti o nastanku izvanrednog događaja i poduzetim mjerama razrađen je kod operatera opasnih tvari sukladno zakonskoj regulativi, te kod lokalne samouprave i kao redovna djelatnost. Područni ured civilne zaštite Varaždin, Služba civilne zaštite Krapina također vrši adekvatna informiranja i usmjeravanja građena po ovim vrstama ugroza incidenata.</w:t>
            </w:r>
          </w:p>
        </w:tc>
        <w:tc>
          <w:tcPr>
            <w:tcW w:w="43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D5C041" w14:textId="77777777" w:rsidR="004A10E6" w:rsidRPr="002A0139" w:rsidRDefault="004A10E6" w:rsidP="000C1DE3">
            <w:pPr>
              <w:pStyle w:val="Bezproreda"/>
              <w:numPr>
                <w:ilvl w:val="0"/>
                <w:numId w:val="83"/>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Župan</w:t>
            </w:r>
          </w:p>
          <w:p w14:paraId="7E46C2C1" w14:textId="313D5E92" w:rsidR="004A10E6" w:rsidRPr="002A0139" w:rsidRDefault="004A10E6" w:rsidP="000C1DE3">
            <w:pPr>
              <w:pStyle w:val="Bezproreda"/>
              <w:numPr>
                <w:ilvl w:val="0"/>
                <w:numId w:val="83"/>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 xml:space="preserve">Područni ured civilne zaštite Varaždin, Služba civilne zaštite Krapina </w:t>
            </w:r>
            <w:r w:rsidRPr="002A0139">
              <w:rPr>
                <w:rFonts w:asciiTheme="minorHAnsi" w:hAnsiTheme="minorHAnsi" w:cstheme="minorHAnsi"/>
                <w:b/>
                <w:bCs/>
                <w:i/>
                <w:iCs/>
                <w:szCs w:val="20"/>
                <w:u w:val="single"/>
                <w:lang w:eastAsia="hr-HR"/>
              </w:rPr>
              <w:t>(Prilog 19.)</w:t>
            </w:r>
          </w:p>
        </w:tc>
      </w:tr>
      <w:tr w:rsidR="004A10E6" w:rsidRPr="00C94550" w14:paraId="2EEF5ECF" w14:textId="77777777" w:rsidTr="000C1DE3">
        <w:tc>
          <w:tcPr>
            <w:tcW w:w="846" w:type="dxa"/>
            <w:vAlign w:val="center"/>
          </w:tcPr>
          <w:p w14:paraId="61E43E3B" w14:textId="77777777" w:rsidR="004A10E6" w:rsidRPr="00C94550" w:rsidRDefault="004A10E6" w:rsidP="004A10E6">
            <w:pPr>
              <w:pStyle w:val="Stil3"/>
              <w:numPr>
                <w:ilvl w:val="0"/>
                <w:numId w:val="72"/>
              </w:numPr>
              <w:spacing w:line="276" w:lineRule="auto"/>
              <w:jc w:val="center"/>
              <w:rPr>
                <w:rFonts w:ascii="Calibri" w:hAnsi="Calibri" w:cs="Calibri"/>
                <w:b w:val="0"/>
                <w:sz w:val="20"/>
                <w:szCs w:val="20"/>
                <w:u w:val="none"/>
                <w:lang w:eastAsia="hr-HR"/>
              </w:rPr>
            </w:pPr>
          </w:p>
        </w:tc>
        <w:tc>
          <w:tcPr>
            <w:tcW w:w="2977" w:type="dxa"/>
            <w:tcBorders>
              <w:top w:val="single" w:sz="6" w:space="0" w:color="000000"/>
              <w:left w:val="single" w:sz="6" w:space="0" w:color="000000"/>
              <w:bottom w:val="single" w:sz="6" w:space="0" w:color="000000"/>
              <w:right w:val="single" w:sz="6" w:space="0" w:color="000000"/>
            </w:tcBorders>
            <w:vAlign w:val="center"/>
          </w:tcPr>
          <w:p w14:paraId="0C344896" w14:textId="1A61E287" w:rsidR="004A10E6" w:rsidRPr="00C94550" w:rsidRDefault="004A10E6" w:rsidP="004A10E6">
            <w:pPr>
              <w:pStyle w:val="Bezproreda"/>
              <w:rPr>
                <w:lang w:eastAsia="hr-HR"/>
              </w:rPr>
            </w:pPr>
            <w:r w:rsidRPr="002A0139">
              <w:rPr>
                <w:rFonts w:asciiTheme="minorHAnsi" w:hAnsiTheme="minorHAnsi" w:cstheme="minorHAnsi"/>
                <w:szCs w:val="20"/>
                <w:lang w:eastAsia="hr-HR"/>
              </w:rPr>
              <w:t>Financiranje provedbe aktivnosti</w:t>
            </w:r>
          </w:p>
        </w:tc>
        <w:tc>
          <w:tcPr>
            <w:tcW w:w="6237" w:type="dxa"/>
            <w:tcBorders>
              <w:top w:val="single" w:sz="6" w:space="0" w:color="000000"/>
              <w:left w:val="single" w:sz="6" w:space="0" w:color="000000"/>
              <w:bottom w:val="single" w:sz="6" w:space="0" w:color="000000"/>
              <w:right w:val="single" w:sz="6" w:space="0" w:color="000000"/>
            </w:tcBorders>
            <w:vAlign w:val="center"/>
          </w:tcPr>
          <w:p w14:paraId="4CD14C3A" w14:textId="46DC321C" w:rsidR="004A10E6" w:rsidRPr="002A0139" w:rsidRDefault="004A10E6" w:rsidP="00616E83">
            <w:pPr>
              <w:pStyle w:val="Bezproreda"/>
              <w:rPr>
                <w:rFonts w:asciiTheme="minorHAnsi" w:hAnsiTheme="minorHAnsi" w:cstheme="minorHAnsi"/>
                <w:szCs w:val="20"/>
                <w:lang w:eastAsia="hr-HR"/>
              </w:rPr>
            </w:pPr>
            <w:r w:rsidRPr="002A0139">
              <w:rPr>
                <w:rFonts w:asciiTheme="minorHAnsi" w:hAnsiTheme="minorHAnsi" w:cstheme="minorHAnsi"/>
                <w:szCs w:val="20"/>
                <w:lang w:eastAsia="hr-HR"/>
              </w:rPr>
              <w:t>Zahtjeve za naknadu troškov</w:t>
            </w:r>
            <w:r w:rsidR="00616E83">
              <w:rPr>
                <w:rFonts w:asciiTheme="minorHAnsi" w:hAnsiTheme="minorHAnsi" w:cstheme="minorHAnsi"/>
                <w:szCs w:val="20"/>
                <w:lang w:eastAsia="hr-HR"/>
              </w:rPr>
              <w:t xml:space="preserve">a angažiranja pravnih </w:t>
            </w:r>
            <w:r w:rsidRPr="002A0139">
              <w:rPr>
                <w:rFonts w:asciiTheme="minorHAnsi" w:hAnsiTheme="minorHAnsi" w:cstheme="minorHAnsi"/>
                <w:szCs w:val="20"/>
                <w:lang w:eastAsia="hr-HR"/>
              </w:rPr>
              <w:t xml:space="preserve">osoba i redovnih službi vršiti će se od strane davatelja usluga odnosno angažiranih pravnih osoba i redovnih službi prema nadležnom </w:t>
            </w:r>
            <w:r>
              <w:rPr>
                <w:rFonts w:asciiTheme="minorHAnsi" w:hAnsiTheme="minorHAnsi" w:cstheme="minorHAnsi"/>
                <w:szCs w:val="20"/>
                <w:lang w:eastAsia="hr-HR"/>
              </w:rPr>
              <w:t xml:space="preserve">Stožeru civilne zaštite </w:t>
            </w:r>
            <w:r w:rsidRPr="002A0139">
              <w:rPr>
                <w:rFonts w:asciiTheme="minorHAnsi" w:hAnsiTheme="minorHAnsi" w:cstheme="minorHAnsi"/>
                <w:szCs w:val="20"/>
                <w:lang w:eastAsia="hr-HR"/>
              </w:rPr>
              <w:t xml:space="preserve">na razini Županije </w:t>
            </w:r>
          </w:p>
        </w:tc>
        <w:tc>
          <w:tcPr>
            <w:tcW w:w="4358" w:type="dxa"/>
            <w:tcBorders>
              <w:top w:val="single" w:sz="6" w:space="0" w:color="000000"/>
              <w:left w:val="single" w:sz="6" w:space="0" w:color="000000"/>
              <w:bottom w:val="single" w:sz="6" w:space="0" w:color="000000"/>
              <w:right w:val="single" w:sz="6" w:space="0" w:color="000000"/>
            </w:tcBorders>
            <w:vAlign w:val="center"/>
          </w:tcPr>
          <w:p w14:paraId="7FC84C74" w14:textId="77777777" w:rsidR="004A10E6" w:rsidRPr="002A0139" w:rsidRDefault="004A10E6" w:rsidP="000C1DE3">
            <w:pPr>
              <w:pStyle w:val="Bezproreda"/>
              <w:numPr>
                <w:ilvl w:val="0"/>
                <w:numId w:val="83"/>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županija</w:t>
            </w:r>
          </w:p>
          <w:p w14:paraId="4229EFA8" w14:textId="77777777" w:rsidR="004A10E6" w:rsidRPr="002A0139" w:rsidRDefault="004A10E6" w:rsidP="000C1DE3">
            <w:pPr>
              <w:pStyle w:val="Bezproreda"/>
              <w:numPr>
                <w:ilvl w:val="0"/>
                <w:numId w:val="83"/>
              </w:numPr>
              <w:ind w:left="357" w:hanging="357"/>
              <w:rPr>
                <w:rFonts w:asciiTheme="minorHAnsi" w:hAnsiTheme="minorHAnsi" w:cstheme="minorHAnsi"/>
                <w:szCs w:val="20"/>
                <w:lang w:eastAsia="hr-HR"/>
              </w:rPr>
            </w:pPr>
            <w:r w:rsidRPr="002A0139">
              <w:rPr>
                <w:rFonts w:asciiTheme="minorHAnsi" w:hAnsiTheme="minorHAnsi" w:cstheme="minorHAnsi"/>
                <w:szCs w:val="20"/>
                <w:lang w:eastAsia="hr-HR"/>
              </w:rPr>
              <w:t xml:space="preserve">operateri </w:t>
            </w:r>
          </w:p>
          <w:p w14:paraId="14662D95" w14:textId="5198D0BD" w:rsidR="004A10E6" w:rsidRPr="002A0139" w:rsidRDefault="004A10E6" w:rsidP="000C1DE3">
            <w:pPr>
              <w:pStyle w:val="Bezproreda"/>
              <w:numPr>
                <w:ilvl w:val="0"/>
                <w:numId w:val="83"/>
              </w:numPr>
              <w:ind w:left="357" w:hanging="357"/>
              <w:rPr>
                <w:rFonts w:asciiTheme="minorHAnsi" w:hAnsiTheme="minorHAnsi" w:cstheme="minorHAnsi"/>
                <w:szCs w:val="20"/>
                <w:lang w:eastAsia="hr-HR"/>
              </w:rPr>
            </w:pPr>
            <w:r w:rsidRPr="002A0139">
              <w:rPr>
                <w:rFonts w:asciiTheme="minorHAnsi" w:hAnsiTheme="minorHAnsi" w:cstheme="minorHAnsi"/>
                <w:b/>
                <w:i/>
                <w:szCs w:val="20"/>
                <w:u w:val="single"/>
              </w:rPr>
              <w:t>(Prilog 2</w:t>
            </w:r>
            <w:r w:rsidR="00C56172">
              <w:rPr>
                <w:rFonts w:asciiTheme="minorHAnsi" w:hAnsiTheme="minorHAnsi" w:cstheme="minorHAnsi"/>
                <w:b/>
                <w:i/>
                <w:szCs w:val="20"/>
                <w:u w:val="single"/>
              </w:rPr>
              <w:t>7</w:t>
            </w:r>
            <w:r w:rsidRPr="002A0139">
              <w:rPr>
                <w:rFonts w:asciiTheme="minorHAnsi" w:hAnsiTheme="minorHAnsi" w:cstheme="minorHAnsi"/>
                <w:b/>
                <w:i/>
                <w:szCs w:val="20"/>
                <w:u w:val="single"/>
              </w:rPr>
              <w:t>.)</w:t>
            </w:r>
          </w:p>
        </w:tc>
      </w:tr>
    </w:tbl>
    <w:p w14:paraId="1EAEB77C" w14:textId="2FC1E158" w:rsidR="00AF3CB7" w:rsidRDefault="00AF3CB7" w:rsidP="00706D1B">
      <w:pPr>
        <w:pStyle w:val="Stil3"/>
        <w:spacing w:line="276" w:lineRule="auto"/>
        <w:jc w:val="both"/>
        <w:rPr>
          <w:rFonts w:ascii="Calibri" w:hAnsi="Calibri" w:cs="Calibri"/>
          <w:b w:val="0"/>
          <w:lang w:eastAsia="hr-HR"/>
        </w:rPr>
      </w:pPr>
    </w:p>
    <w:p w14:paraId="3BEEC9E1" w14:textId="52C39F91" w:rsidR="00AF3CB7" w:rsidRDefault="00AF3CB7" w:rsidP="00706D1B">
      <w:pPr>
        <w:pStyle w:val="Stil3"/>
        <w:spacing w:line="276" w:lineRule="auto"/>
        <w:jc w:val="both"/>
        <w:rPr>
          <w:rFonts w:ascii="Calibri" w:hAnsi="Calibri" w:cs="Calibri"/>
          <w:b w:val="0"/>
          <w:lang w:eastAsia="hr-HR"/>
        </w:rPr>
      </w:pPr>
    </w:p>
    <w:p w14:paraId="35CD6DEB" w14:textId="24FEADF5" w:rsidR="00AF3CB7" w:rsidRDefault="00AF3CB7" w:rsidP="00706D1B">
      <w:pPr>
        <w:pStyle w:val="Stil3"/>
        <w:spacing w:line="276" w:lineRule="auto"/>
        <w:jc w:val="both"/>
        <w:rPr>
          <w:rFonts w:ascii="Calibri" w:hAnsi="Calibri" w:cs="Calibri"/>
          <w:b w:val="0"/>
          <w:lang w:eastAsia="hr-HR"/>
        </w:rPr>
      </w:pPr>
    </w:p>
    <w:p w14:paraId="596464D2" w14:textId="7B7CBDCD" w:rsidR="00AF3CB7" w:rsidRDefault="00AF3CB7" w:rsidP="00706D1B">
      <w:pPr>
        <w:pStyle w:val="Stil3"/>
        <w:spacing w:line="276" w:lineRule="auto"/>
        <w:jc w:val="both"/>
        <w:rPr>
          <w:rFonts w:ascii="Calibri" w:hAnsi="Calibri" w:cs="Calibri"/>
          <w:b w:val="0"/>
          <w:lang w:eastAsia="hr-HR"/>
        </w:rPr>
      </w:pPr>
    </w:p>
    <w:p w14:paraId="7B8A68CA" w14:textId="07E30F63" w:rsidR="00AF3CB7" w:rsidRDefault="00AF3CB7" w:rsidP="00706D1B">
      <w:pPr>
        <w:pStyle w:val="Stil3"/>
        <w:spacing w:line="276" w:lineRule="auto"/>
        <w:jc w:val="both"/>
        <w:rPr>
          <w:rFonts w:ascii="Calibri" w:hAnsi="Calibri" w:cs="Calibri"/>
          <w:b w:val="0"/>
          <w:lang w:eastAsia="hr-HR"/>
        </w:rPr>
      </w:pPr>
    </w:p>
    <w:p w14:paraId="2CD20223" w14:textId="0FA8C2E6" w:rsidR="00AF3CB7" w:rsidRDefault="00AF3CB7" w:rsidP="00706D1B">
      <w:pPr>
        <w:pStyle w:val="Stil3"/>
        <w:spacing w:line="276" w:lineRule="auto"/>
        <w:jc w:val="both"/>
        <w:rPr>
          <w:rFonts w:ascii="Calibri" w:hAnsi="Calibri" w:cs="Calibri"/>
          <w:b w:val="0"/>
          <w:lang w:eastAsia="hr-HR"/>
        </w:rPr>
      </w:pPr>
    </w:p>
    <w:p w14:paraId="58499E49" w14:textId="1B4A4138" w:rsidR="00AF3CB7" w:rsidRDefault="00AF3CB7" w:rsidP="00706D1B">
      <w:pPr>
        <w:pStyle w:val="Stil3"/>
        <w:spacing w:line="276" w:lineRule="auto"/>
        <w:jc w:val="both"/>
        <w:rPr>
          <w:rFonts w:ascii="Calibri" w:hAnsi="Calibri" w:cs="Calibri"/>
          <w:b w:val="0"/>
          <w:lang w:eastAsia="hr-HR"/>
        </w:rPr>
      </w:pPr>
    </w:p>
    <w:p w14:paraId="0AB4CE00" w14:textId="554F8282" w:rsidR="00AF3CB7" w:rsidRDefault="00AF3CB7" w:rsidP="00706D1B">
      <w:pPr>
        <w:pStyle w:val="Stil3"/>
        <w:spacing w:line="276" w:lineRule="auto"/>
        <w:jc w:val="both"/>
        <w:rPr>
          <w:rFonts w:ascii="Calibri" w:hAnsi="Calibri" w:cs="Calibri"/>
          <w:b w:val="0"/>
          <w:lang w:eastAsia="hr-HR"/>
        </w:rPr>
      </w:pPr>
    </w:p>
    <w:p w14:paraId="664E8B04" w14:textId="6E3817D4" w:rsidR="00AF3CB7" w:rsidRDefault="00AF3CB7" w:rsidP="00706D1B">
      <w:pPr>
        <w:pStyle w:val="Stil3"/>
        <w:spacing w:line="276" w:lineRule="auto"/>
        <w:jc w:val="both"/>
        <w:rPr>
          <w:rFonts w:ascii="Calibri" w:hAnsi="Calibri" w:cs="Calibri"/>
          <w:b w:val="0"/>
          <w:lang w:eastAsia="hr-HR"/>
        </w:rPr>
      </w:pPr>
    </w:p>
    <w:p w14:paraId="78F7181F" w14:textId="3A65640F" w:rsidR="00AF3CB7" w:rsidRDefault="00AF3CB7" w:rsidP="00706D1B">
      <w:pPr>
        <w:pStyle w:val="Stil3"/>
        <w:spacing w:line="276" w:lineRule="auto"/>
        <w:jc w:val="both"/>
        <w:rPr>
          <w:rFonts w:ascii="Calibri" w:hAnsi="Calibri" w:cs="Calibri"/>
          <w:b w:val="0"/>
          <w:lang w:eastAsia="hr-HR"/>
        </w:rPr>
      </w:pPr>
    </w:p>
    <w:p w14:paraId="5EBC6498" w14:textId="7C6C108E" w:rsidR="00AF3CB7" w:rsidRDefault="00AF3CB7" w:rsidP="00706D1B">
      <w:pPr>
        <w:pStyle w:val="Stil3"/>
        <w:spacing w:line="276" w:lineRule="auto"/>
        <w:jc w:val="both"/>
        <w:rPr>
          <w:rFonts w:ascii="Calibri" w:hAnsi="Calibri" w:cs="Calibri"/>
          <w:b w:val="0"/>
          <w:lang w:eastAsia="hr-HR"/>
        </w:rPr>
      </w:pPr>
    </w:p>
    <w:p w14:paraId="58C402A8" w14:textId="72A6D699" w:rsidR="00AF3CB7" w:rsidRDefault="00AF3CB7" w:rsidP="00706D1B">
      <w:pPr>
        <w:pStyle w:val="Stil3"/>
        <w:spacing w:line="276" w:lineRule="auto"/>
        <w:jc w:val="both"/>
        <w:rPr>
          <w:rFonts w:ascii="Calibri" w:hAnsi="Calibri" w:cs="Calibri"/>
          <w:b w:val="0"/>
          <w:lang w:eastAsia="hr-HR"/>
        </w:rPr>
      </w:pPr>
    </w:p>
    <w:p w14:paraId="0583972F" w14:textId="244B9342" w:rsidR="00AF3CB7" w:rsidRDefault="00AF3CB7" w:rsidP="00706D1B">
      <w:pPr>
        <w:pStyle w:val="Stil3"/>
        <w:spacing w:line="276" w:lineRule="auto"/>
        <w:jc w:val="both"/>
        <w:rPr>
          <w:rFonts w:ascii="Calibri" w:hAnsi="Calibri" w:cs="Calibri"/>
          <w:b w:val="0"/>
          <w:lang w:eastAsia="hr-HR"/>
        </w:rPr>
      </w:pPr>
    </w:p>
    <w:p w14:paraId="025D12C3" w14:textId="47A576C4" w:rsidR="00AF3CB7" w:rsidRDefault="00AF3CB7" w:rsidP="00706D1B">
      <w:pPr>
        <w:pStyle w:val="Stil3"/>
        <w:spacing w:line="276" w:lineRule="auto"/>
        <w:jc w:val="both"/>
        <w:rPr>
          <w:rFonts w:ascii="Calibri" w:hAnsi="Calibri" w:cs="Calibri"/>
          <w:b w:val="0"/>
          <w:lang w:eastAsia="hr-HR"/>
        </w:rPr>
      </w:pPr>
    </w:p>
    <w:p w14:paraId="31CA1253" w14:textId="77777777" w:rsidR="00AF3CB7" w:rsidRDefault="00AF3CB7" w:rsidP="00706D1B">
      <w:pPr>
        <w:pStyle w:val="Stil3"/>
        <w:spacing w:line="276" w:lineRule="auto"/>
        <w:jc w:val="both"/>
        <w:rPr>
          <w:rFonts w:ascii="Calibri" w:hAnsi="Calibri" w:cs="Calibri"/>
          <w:b w:val="0"/>
          <w:u w:val="none"/>
          <w:lang w:eastAsia="hr-HR"/>
        </w:rPr>
      </w:pPr>
    </w:p>
    <w:p w14:paraId="43C13AAC" w14:textId="77777777" w:rsidR="004E4442" w:rsidRPr="00EE3F18" w:rsidRDefault="004E4442" w:rsidP="004E4442">
      <w:pPr>
        <w:widowControl w:val="0"/>
        <w:autoSpaceDE w:val="0"/>
        <w:autoSpaceDN w:val="0"/>
        <w:adjustRightInd w:val="0"/>
        <w:spacing w:before="100" w:after="100" w:line="240" w:lineRule="auto"/>
        <w:rPr>
          <w:rFonts w:cs="Calibri"/>
          <w:b/>
          <w:bCs/>
        </w:rPr>
        <w:sectPr w:rsidR="004E4442" w:rsidRPr="00EE3F18" w:rsidSect="007851FE">
          <w:pgSz w:w="16838" w:h="11906" w:orient="landscape"/>
          <w:pgMar w:top="1418" w:right="992" w:bottom="1418" w:left="1418" w:header="709" w:footer="709" w:gutter="0"/>
          <w:cols w:space="708"/>
          <w:titlePg/>
          <w:docGrid w:linePitch="360"/>
        </w:sectPr>
      </w:pPr>
    </w:p>
    <w:p w14:paraId="72BE58CF" w14:textId="0F5F6E66" w:rsidR="004E4442" w:rsidRDefault="004E4442" w:rsidP="004E4442">
      <w:pPr>
        <w:pStyle w:val="Naslov2"/>
      </w:pPr>
      <w:bookmarkStart w:id="169" w:name="_Toc290729271"/>
      <w:bookmarkStart w:id="170" w:name="_Toc310941664"/>
      <w:bookmarkStart w:id="171" w:name="_Toc319908682"/>
      <w:bookmarkStart w:id="172" w:name="_Toc363116746"/>
      <w:bookmarkStart w:id="173" w:name="_Toc45607946"/>
      <w:bookmarkStart w:id="174" w:name="_Toc51566529"/>
      <w:r w:rsidRPr="00EE3F18">
        <w:lastRenderedPageBreak/>
        <w:t xml:space="preserve">MJERE </w:t>
      </w:r>
      <w:r w:rsidR="00C16608" w:rsidRPr="00EE3F18">
        <w:t>CIVILNE ZAŠTITE</w:t>
      </w:r>
      <w:r w:rsidRPr="00EE3F18">
        <w:t xml:space="preserve"> OD </w:t>
      </w:r>
      <w:bookmarkEnd w:id="169"/>
      <w:bookmarkEnd w:id="170"/>
      <w:bookmarkEnd w:id="171"/>
      <w:bookmarkEnd w:id="172"/>
      <w:r w:rsidR="00505F97" w:rsidRPr="00EE3F18">
        <w:t>KLIZIŠTA</w:t>
      </w:r>
      <w:bookmarkEnd w:id="173"/>
      <w:bookmarkEnd w:id="174"/>
    </w:p>
    <w:p w14:paraId="10A9F24C" w14:textId="77777777" w:rsidR="00F9156A" w:rsidRPr="002778E4" w:rsidRDefault="00F9156A" w:rsidP="00F9156A">
      <w:pPr>
        <w:spacing w:after="120" w:line="276" w:lineRule="auto"/>
      </w:pPr>
      <w:r w:rsidRPr="002778E4">
        <w:t xml:space="preserve">Klizište je dio padine na kojem je došlo do kretanja tla ili stijenske mase, zbog poremećaja u stabilnosti padine kao posljedica geološke građe terena (litološki sastav, slojevitost, stupanj litifikacije, prisutnost pukotina), geomorfoloških obilježja područja (nagib padine, dužina površine klizanja), hidrogeoloških uvjeta (razina i režim podzemnih voda), meteoroloških uvjeta (količina padalina, topljenje snijega), vegetacijskih uvjeta, antropogenih utjecaja (zasijecanje nožice padine pri građevinskim radovima, natapanje zemljišta otpadnim vodama, nasipavanje materijala na padinama, sječa šuma), ali i vrlo često drugih utjecaja (potresi, vibracije, utjecaj promjene nivoa akumulacije). </w:t>
      </w:r>
    </w:p>
    <w:p w14:paraId="62C107AD" w14:textId="77777777" w:rsidR="00F9156A" w:rsidRPr="002778E4" w:rsidRDefault="00F9156A" w:rsidP="00F9156A">
      <w:pPr>
        <w:spacing w:after="120" w:line="276" w:lineRule="auto"/>
      </w:pPr>
      <w:r w:rsidRPr="002778E4">
        <w:t>Klizanja predstavljaju ozbiljan problem gotovo u svim dijelovima svijeta, jer uzrokuju ekonomske ili socijalne gubitke, izravne ili neizravne, na privatnim i/ili javnim dobrima. Izravne štete nastaju u trenutku aktiviranja klizišta, oštećivanjem objekata i ljudskim gubicima (smrt ili povreda) unutar granica prostiranja klizišta. Indirektne štete se iskazuju i kroz duže vremensko razdoblje: reduciranjem vrijednosti nekretnina u ugroženim područjima, gubitkom produktivnosti zbog oštećenja na dobrima ili prekidom prometa, smanjenjem produktivnosti prouzročenim smrću ljudi, ozljedama ili psihološkim traumama i, konačno, troškovima sanacije šteta. Troškovi sanacije klizišta su veoma visoki i često premašuju vrijednosti građevina koje ugrožava ili je tijekom klizanja oštetilo.</w:t>
      </w:r>
    </w:p>
    <w:p w14:paraId="22E0163A" w14:textId="7092CA88" w:rsidR="00C56172" w:rsidRDefault="00ED37A3" w:rsidP="00616E83">
      <w:pPr>
        <w:autoSpaceDE w:val="0"/>
        <w:autoSpaceDN w:val="0"/>
        <w:adjustRightInd w:val="0"/>
        <w:spacing w:after="120" w:line="276" w:lineRule="auto"/>
        <w:jc w:val="left"/>
        <w:rPr>
          <w:rFonts w:eastAsia="SimSun"/>
          <w:color w:val="000000"/>
          <w:szCs w:val="24"/>
        </w:rPr>
        <w:sectPr w:rsidR="00C56172" w:rsidSect="00C56172">
          <w:headerReference w:type="default" r:id="rId680"/>
          <w:footerReference w:type="default" r:id="rId681"/>
          <w:headerReference w:type="first" r:id="rId682"/>
          <w:footerReference w:type="first" r:id="rId683"/>
          <w:pgSz w:w="11906" w:h="16838"/>
          <w:pgMar w:top="1418" w:right="1418" w:bottom="992" w:left="1418" w:header="709" w:footer="709" w:gutter="0"/>
          <w:cols w:space="708"/>
          <w:titlePg/>
          <w:docGrid w:linePitch="360"/>
        </w:sectPr>
      </w:pPr>
      <w:r w:rsidRPr="00537081">
        <w:rPr>
          <w:rFonts w:eastAsia="SimSun"/>
          <w:color w:val="000000"/>
          <w:szCs w:val="24"/>
        </w:rPr>
        <w:t>Evidentirana klizišta uz stambene i gospodarske objekte te prometnice na području</w:t>
      </w:r>
      <w:r w:rsidR="0053750D">
        <w:rPr>
          <w:rFonts w:eastAsia="SimSun"/>
          <w:color w:val="000000"/>
          <w:szCs w:val="24"/>
        </w:rPr>
        <w:t xml:space="preserve"> Županije </w:t>
      </w:r>
      <w:r w:rsidRPr="00537081">
        <w:rPr>
          <w:rFonts w:eastAsia="SimSun"/>
          <w:color w:val="000000"/>
          <w:szCs w:val="24"/>
        </w:rPr>
        <w:t xml:space="preserve">prikazana su </w:t>
      </w:r>
      <w:r w:rsidR="00616E83">
        <w:rPr>
          <w:rFonts w:eastAsia="SimSun"/>
          <w:color w:val="000000"/>
          <w:szCs w:val="24"/>
        </w:rPr>
        <w:t>Tablici</w:t>
      </w:r>
      <w:r w:rsidRPr="00537081">
        <w:rPr>
          <w:rFonts w:eastAsia="SimSun"/>
          <w:color w:val="000000"/>
          <w:szCs w:val="24"/>
        </w:rPr>
        <w:t xml:space="preserve"> broj</w:t>
      </w:r>
      <w:r w:rsidR="00537081" w:rsidRPr="00537081">
        <w:rPr>
          <w:rFonts w:eastAsia="SimSun"/>
          <w:color w:val="000000"/>
          <w:szCs w:val="24"/>
        </w:rPr>
        <w:t xml:space="preserve"> </w:t>
      </w:r>
      <w:r w:rsidR="0053750D">
        <w:rPr>
          <w:rFonts w:eastAsia="SimSun"/>
          <w:color w:val="000000"/>
          <w:szCs w:val="24"/>
        </w:rPr>
        <w:t>8</w:t>
      </w:r>
      <w:r w:rsidR="00537081" w:rsidRPr="00537081">
        <w:rPr>
          <w:rFonts w:eastAsia="SimSun"/>
          <w:color w:val="000000"/>
          <w:szCs w:val="24"/>
        </w:rPr>
        <w:t>.</w:t>
      </w:r>
      <w:r w:rsidRPr="00ED37A3">
        <w:rPr>
          <w:rFonts w:eastAsia="SimSun"/>
          <w:color w:val="000000"/>
          <w:szCs w:val="24"/>
        </w:rPr>
        <w:t xml:space="preserve"> </w:t>
      </w:r>
    </w:p>
    <w:p w14:paraId="2B0CFAC4" w14:textId="77777777" w:rsidR="00C56172" w:rsidRPr="00A12E35" w:rsidRDefault="00C56172" w:rsidP="00C56172">
      <w:pPr>
        <w:spacing w:after="120" w:line="240" w:lineRule="auto"/>
        <w:jc w:val="left"/>
        <w:rPr>
          <w:b/>
          <w:bCs/>
        </w:rPr>
      </w:pPr>
      <w:r w:rsidRPr="00A75310">
        <w:rPr>
          <w:rStyle w:val="Naglaeno"/>
        </w:rPr>
        <w:lastRenderedPageBreak/>
        <w:t>Pregled zadaća, nositelja, operativnih postupaka, kapaciteta i operativnog doprinosa Krapinsko-zagorske županije prikazan je u sljedećoj tabeli:</w:t>
      </w:r>
    </w:p>
    <w:tbl>
      <w:tblPr>
        <w:tblW w:w="4963" w:type="pct"/>
        <w:tblLook w:val="0000" w:firstRow="0" w:lastRow="0" w:firstColumn="0" w:lastColumn="0" w:noHBand="0" w:noVBand="0"/>
      </w:tblPr>
      <w:tblGrid>
        <w:gridCol w:w="713"/>
        <w:gridCol w:w="2593"/>
        <w:gridCol w:w="6913"/>
        <w:gridCol w:w="4317"/>
      </w:tblGrid>
      <w:tr w:rsidR="00697639" w:rsidRPr="007C7821" w14:paraId="4A25F6D3" w14:textId="77777777" w:rsidTr="000C1DE3">
        <w:trPr>
          <w:trHeight w:val="512"/>
          <w:tblHeader/>
        </w:trPr>
        <w:tc>
          <w:tcPr>
            <w:tcW w:w="245" w:type="pct"/>
            <w:tcBorders>
              <w:top w:val="single" w:sz="6" w:space="0" w:color="000000"/>
              <w:left w:val="single" w:sz="6" w:space="0" w:color="000000"/>
              <w:bottom w:val="single" w:sz="4" w:space="0" w:color="auto"/>
              <w:right w:val="single" w:sz="6" w:space="0" w:color="000000"/>
            </w:tcBorders>
            <w:shd w:val="clear" w:color="auto" w:fill="auto"/>
            <w:vAlign w:val="center"/>
          </w:tcPr>
          <w:p w14:paraId="7341BDB2" w14:textId="30F61C46" w:rsidR="00697639" w:rsidRPr="007C7821" w:rsidRDefault="00697639" w:rsidP="007C7821">
            <w:pPr>
              <w:pStyle w:val="NoSpacing1"/>
              <w:jc w:val="center"/>
              <w:rPr>
                <w:rStyle w:val="Naslovknjige"/>
                <w:rFonts w:asciiTheme="minorHAnsi" w:hAnsiTheme="minorHAnsi" w:cstheme="minorHAnsi"/>
                <w:bCs w:val="0"/>
                <w:smallCaps w:val="0"/>
                <w:sz w:val="20"/>
                <w:szCs w:val="20"/>
              </w:rPr>
            </w:pPr>
            <w:r w:rsidRPr="007C7821">
              <w:rPr>
                <w:rStyle w:val="Naslovknjige"/>
                <w:rFonts w:asciiTheme="minorHAnsi" w:hAnsiTheme="minorHAnsi" w:cstheme="minorHAnsi"/>
                <w:sz w:val="20"/>
                <w:szCs w:val="20"/>
              </w:rPr>
              <w:t>R.BR.</w:t>
            </w:r>
          </w:p>
        </w:tc>
        <w:tc>
          <w:tcPr>
            <w:tcW w:w="892" w:type="pct"/>
            <w:tcBorders>
              <w:top w:val="single" w:sz="6" w:space="0" w:color="000000"/>
              <w:left w:val="single" w:sz="6" w:space="0" w:color="000000"/>
              <w:bottom w:val="single" w:sz="4" w:space="0" w:color="auto"/>
              <w:right w:val="single" w:sz="6" w:space="0" w:color="000000"/>
            </w:tcBorders>
            <w:shd w:val="clear" w:color="auto" w:fill="auto"/>
            <w:vAlign w:val="center"/>
          </w:tcPr>
          <w:p w14:paraId="3C173918" w14:textId="77777777" w:rsidR="00697639" w:rsidRPr="007C7821" w:rsidRDefault="00697639" w:rsidP="007C7821">
            <w:pPr>
              <w:pStyle w:val="NoSpacing1"/>
              <w:jc w:val="center"/>
              <w:rPr>
                <w:rStyle w:val="Naslovknjige"/>
                <w:rFonts w:asciiTheme="minorHAnsi" w:hAnsiTheme="minorHAnsi" w:cstheme="minorHAnsi"/>
                <w:bCs w:val="0"/>
                <w:smallCaps w:val="0"/>
                <w:sz w:val="20"/>
                <w:szCs w:val="20"/>
              </w:rPr>
            </w:pPr>
            <w:r w:rsidRPr="007C7821">
              <w:rPr>
                <w:rStyle w:val="Naslovknjige"/>
                <w:rFonts w:asciiTheme="minorHAnsi" w:hAnsiTheme="minorHAnsi" w:cstheme="minorHAnsi"/>
                <w:sz w:val="20"/>
                <w:szCs w:val="20"/>
              </w:rPr>
              <w:t>ZADAĆA</w:t>
            </w:r>
          </w:p>
          <w:p w14:paraId="61F6290E" w14:textId="253182C2" w:rsidR="00697639" w:rsidRPr="007C7821" w:rsidRDefault="00697639" w:rsidP="007C7821">
            <w:pPr>
              <w:pStyle w:val="NoSpacing1"/>
              <w:jc w:val="center"/>
              <w:rPr>
                <w:rStyle w:val="Naslovknjige"/>
                <w:rFonts w:asciiTheme="minorHAnsi" w:hAnsiTheme="minorHAnsi" w:cstheme="minorHAnsi"/>
                <w:bCs w:val="0"/>
                <w:smallCaps w:val="0"/>
                <w:sz w:val="20"/>
                <w:szCs w:val="20"/>
              </w:rPr>
            </w:pPr>
            <w:r w:rsidRPr="007C7821">
              <w:rPr>
                <w:rStyle w:val="Naslovknjige"/>
                <w:rFonts w:asciiTheme="minorHAnsi" w:hAnsiTheme="minorHAnsi" w:cstheme="minorHAnsi"/>
                <w:sz w:val="20"/>
                <w:szCs w:val="20"/>
              </w:rPr>
              <w:t>(MJERA CZ)</w:t>
            </w:r>
          </w:p>
        </w:tc>
        <w:tc>
          <w:tcPr>
            <w:tcW w:w="237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77F74F6" w14:textId="20E2763B" w:rsidR="00697639" w:rsidRPr="007C7821" w:rsidRDefault="00697639" w:rsidP="007C7821">
            <w:pPr>
              <w:pStyle w:val="NoSpacing1"/>
              <w:jc w:val="center"/>
              <w:rPr>
                <w:rStyle w:val="Naslovknjige"/>
                <w:rFonts w:asciiTheme="minorHAnsi" w:hAnsiTheme="minorHAnsi" w:cstheme="minorHAnsi"/>
                <w:bCs w:val="0"/>
                <w:smallCaps w:val="0"/>
                <w:sz w:val="20"/>
                <w:szCs w:val="20"/>
              </w:rPr>
            </w:pPr>
            <w:r w:rsidRPr="007C7821">
              <w:rPr>
                <w:rStyle w:val="Naslovknjige"/>
                <w:rFonts w:asciiTheme="minorHAnsi" w:hAnsiTheme="minorHAnsi" w:cstheme="minorHAnsi"/>
                <w:sz w:val="20"/>
                <w:szCs w:val="20"/>
              </w:rPr>
              <w:t xml:space="preserve">OPERATIVNI POSTUPCI, KAPACITETI I OPERATIVNI DOPRINOS </w:t>
            </w:r>
            <w:r w:rsidR="00081D4D" w:rsidRPr="007C7821">
              <w:rPr>
                <w:rStyle w:val="Naslovknjige"/>
                <w:rFonts w:asciiTheme="minorHAnsi" w:hAnsiTheme="minorHAnsi" w:cstheme="minorHAnsi"/>
                <w:sz w:val="20"/>
                <w:szCs w:val="20"/>
              </w:rPr>
              <w:t xml:space="preserve">KRAPINSKO-ZAGORSKE </w:t>
            </w:r>
            <w:r w:rsidR="00610355" w:rsidRPr="007C7821">
              <w:rPr>
                <w:rStyle w:val="Naslovknjige"/>
                <w:rFonts w:asciiTheme="minorHAnsi" w:hAnsiTheme="minorHAnsi" w:cstheme="minorHAnsi"/>
                <w:sz w:val="20"/>
                <w:szCs w:val="20"/>
              </w:rPr>
              <w:t>ŽUPANIJ</w:t>
            </w:r>
            <w:r w:rsidR="00081D4D" w:rsidRPr="007C7821">
              <w:rPr>
                <w:rStyle w:val="Naslovknjige"/>
                <w:rFonts w:asciiTheme="minorHAnsi" w:hAnsiTheme="minorHAnsi" w:cstheme="minorHAnsi"/>
                <w:sz w:val="20"/>
                <w:szCs w:val="20"/>
              </w:rPr>
              <w:t>E</w:t>
            </w:r>
          </w:p>
        </w:tc>
        <w:tc>
          <w:tcPr>
            <w:tcW w:w="148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FB6FD73" w14:textId="77777777" w:rsidR="00697639" w:rsidRPr="007C7821" w:rsidRDefault="00697639" w:rsidP="007C7821">
            <w:pPr>
              <w:pStyle w:val="NoSpacing1"/>
              <w:jc w:val="center"/>
              <w:rPr>
                <w:rStyle w:val="Naslovknjige"/>
                <w:rFonts w:asciiTheme="minorHAnsi" w:hAnsiTheme="minorHAnsi" w:cstheme="minorHAnsi"/>
                <w:bCs w:val="0"/>
                <w:smallCaps w:val="0"/>
                <w:sz w:val="20"/>
                <w:szCs w:val="20"/>
              </w:rPr>
            </w:pPr>
            <w:r w:rsidRPr="007C7821">
              <w:rPr>
                <w:rStyle w:val="Naslovknjige"/>
                <w:rFonts w:asciiTheme="minorHAnsi" w:hAnsiTheme="minorHAnsi" w:cstheme="minorHAnsi"/>
                <w:sz w:val="20"/>
                <w:szCs w:val="20"/>
              </w:rPr>
              <w:t>IZVRŠITELJI</w:t>
            </w:r>
          </w:p>
        </w:tc>
      </w:tr>
      <w:tr w:rsidR="00121161" w:rsidRPr="007C7821" w14:paraId="0347FB47" w14:textId="77777777" w:rsidTr="000C1DE3">
        <w:trPr>
          <w:trHeight w:val="1057"/>
        </w:trPr>
        <w:tc>
          <w:tcPr>
            <w:tcW w:w="245" w:type="pct"/>
            <w:vMerge w:val="restart"/>
            <w:tcBorders>
              <w:top w:val="single" w:sz="4" w:space="0" w:color="auto"/>
              <w:left w:val="single" w:sz="4" w:space="0" w:color="auto"/>
              <w:bottom w:val="single" w:sz="4" w:space="0" w:color="auto"/>
              <w:right w:val="single" w:sz="4" w:space="0" w:color="auto"/>
            </w:tcBorders>
            <w:vAlign w:val="center"/>
          </w:tcPr>
          <w:p w14:paraId="2D7AD286" w14:textId="77777777" w:rsidR="00121161" w:rsidRPr="007C7821" w:rsidRDefault="00121161" w:rsidP="007C7821">
            <w:pPr>
              <w:pStyle w:val="Bezproreda"/>
              <w:jc w:val="center"/>
              <w:rPr>
                <w:rFonts w:asciiTheme="minorHAnsi" w:hAnsiTheme="minorHAnsi" w:cstheme="minorHAnsi"/>
                <w:szCs w:val="20"/>
                <w:lang w:eastAsia="hr-HR"/>
              </w:rPr>
            </w:pPr>
            <w:r w:rsidRPr="007C7821">
              <w:rPr>
                <w:rFonts w:asciiTheme="minorHAnsi" w:hAnsiTheme="minorHAnsi" w:cstheme="minorHAnsi"/>
                <w:szCs w:val="20"/>
                <w:lang w:eastAsia="hr-HR"/>
              </w:rPr>
              <w:t>1.</w:t>
            </w:r>
          </w:p>
        </w:tc>
        <w:tc>
          <w:tcPr>
            <w:tcW w:w="892" w:type="pct"/>
            <w:vMerge w:val="restart"/>
            <w:tcBorders>
              <w:top w:val="single" w:sz="4" w:space="0" w:color="auto"/>
              <w:left w:val="single" w:sz="4" w:space="0" w:color="auto"/>
              <w:bottom w:val="single" w:sz="4" w:space="0" w:color="auto"/>
              <w:right w:val="single" w:sz="4" w:space="0" w:color="auto"/>
            </w:tcBorders>
            <w:vAlign w:val="center"/>
          </w:tcPr>
          <w:p w14:paraId="5BEB184C" w14:textId="3567B36B" w:rsidR="00121161" w:rsidRPr="007C7821" w:rsidRDefault="00121161" w:rsidP="007C7821">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Organizacija spašavanja i raščišćavanja, zadaće sudionika i operativnih snaga civilne zaštite koje raspolažu kapacitetima u provedbi mjere zaštite od posljedica klizišta</w:t>
            </w:r>
          </w:p>
        </w:tc>
        <w:tc>
          <w:tcPr>
            <w:tcW w:w="2378" w:type="pct"/>
            <w:tcBorders>
              <w:top w:val="single" w:sz="6" w:space="0" w:color="000000"/>
              <w:left w:val="single" w:sz="4" w:space="0" w:color="auto"/>
              <w:bottom w:val="single" w:sz="6" w:space="0" w:color="000000"/>
              <w:right w:val="single" w:sz="6" w:space="0" w:color="000000"/>
            </w:tcBorders>
            <w:vAlign w:val="center"/>
          </w:tcPr>
          <w:p w14:paraId="1BAE8A9F" w14:textId="1CB9D872" w:rsidR="00121161" w:rsidRPr="007C7821" w:rsidRDefault="001211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 xml:space="preserve">Župan/načelnik </w:t>
            </w:r>
            <w:r w:rsidR="00B000F1" w:rsidRPr="007C7821">
              <w:rPr>
                <w:rFonts w:asciiTheme="minorHAnsi" w:hAnsiTheme="minorHAnsi" w:cstheme="minorHAnsi"/>
                <w:sz w:val="20"/>
                <w:szCs w:val="20"/>
              </w:rPr>
              <w:t xml:space="preserve">Stožera </w:t>
            </w:r>
            <w:r w:rsidR="00B000F1" w:rsidRPr="00B000F1">
              <w:rPr>
                <w:rFonts w:asciiTheme="minorHAnsi" w:hAnsiTheme="minorHAnsi" w:cstheme="minorHAnsi"/>
                <w:sz w:val="20"/>
                <w:szCs w:val="20"/>
              </w:rPr>
              <w:t xml:space="preserve">civilne zaštite Krapinsko-zagorske županije </w:t>
            </w:r>
            <w:r w:rsidRPr="007C7821">
              <w:rPr>
                <w:rFonts w:asciiTheme="minorHAnsi" w:hAnsiTheme="minorHAnsi" w:cstheme="minorHAnsi"/>
                <w:sz w:val="20"/>
                <w:szCs w:val="20"/>
              </w:rPr>
              <w:t xml:space="preserve">poziva članove </w:t>
            </w:r>
            <w:r w:rsidR="00D21167">
              <w:rPr>
                <w:rFonts w:asciiTheme="minorHAnsi" w:hAnsiTheme="minorHAnsi" w:cstheme="minorHAnsi"/>
                <w:sz w:val="20"/>
                <w:szCs w:val="20"/>
              </w:rPr>
              <w:t>S</w:t>
            </w:r>
            <w:r w:rsidRPr="007C7821">
              <w:rPr>
                <w:rFonts w:asciiTheme="minorHAnsi" w:hAnsiTheme="minorHAnsi" w:cstheme="minorHAnsi"/>
                <w:sz w:val="20"/>
                <w:szCs w:val="20"/>
              </w:rPr>
              <w:t>tožera</w:t>
            </w:r>
            <w:r w:rsidR="00D21167">
              <w:rPr>
                <w:rFonts w:asciiTheme="minorHAnsi" w:hAnsiTheme="minorHAnsi" w:cstheme="minorHAnsi"/>
                <w:sz w:val="20"/>
                <w:szCs w:val="20"/>
              </w:rPr>
              <w:t xml:space="preserve"> </w:t>
            </w:r>
            <w:r w:rsidR="00D21167" w:rsidRPr="00D21167">
              <w:rPr>
                <w:rFonts w:asciiTheme="minorHAnsi" w:hAnsiTheme="minorHAnsi" w:cstheme="minorHAnsi"/>
                <w:sz w:val="20"/>
                <w:szCs w:val="20"/>
              </w:rPr>
              <w:t>civilne zaštite Krapinsko-zagorske županije</w:t>
            </w:r>
            <w:r w:rsidRPr="007C7821">
              <w:rPr>
                <w:rFonts w:asciiTheme="minorHAnsi" w:hAnsiTheme="minorHAnsi" w:cstheme="minorHAnsi"/>
                <w:sz w:val="20"/>
                <w:szCs w:val="20"/>
              </w:rPr>
              <w:t xml:space="preserve"> (telefonom, e-mailom ili mobitelom, teklićem, a u iznimnim slučajevima preko ŽC 112 </w:t>
            </w:r>
            <w:r w:rsidR="00ED37A3" w:rsidRPr="007C7821">
              <w:rPr>
                <w:rFonts w:asciiTheme="minorHAnsi" w:hAnsiTheme="minorHAnsi" w:cstheme="minorHAnsi"/>
                <w:sz w:val="20"/>
                <w:szCs w:val="20"/>
              </w:rPr>
              <w:t>Krapina</w:t>
            </w:r>
            <w:r w:rsidRPr="007C7821">
              <w:rPr>
                <w:rFonts w:asciiTheme="minorHAnsi" w:hAnsiTheme="minorHAnsi" w:cstheme="minorHAnsi"/>
                <w:sz w:val="20"/>
                <w:szCs w:val="20"/>
              </w:rPr>
              <w:t>) sukladno Planu pozivanja Stožera.</w:t>
            </w:r>
          </w:p>
          <w:p w14:paraId="1208B7B4" w14:textId="7A0A2004" w:rsidR="00121161" w:rsidRPr="007C7821" w:rsidRDefault="001211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 xml:space="preserve">Načelnik </w:t>
            </w:r>
            <w:r w:rsidR="00D21167" w:rsidRPr="007C7821">
              <w:rPr>
                <w:rFonts w:asciiTheme="minorHAnsi" w:hAnsiTheme="minorHAnsi" w:cstheme="minorHAnsi"/>
                <w:sz w:val="20"/>
                <w:szCs w:val="20"/>
              </w:rPr>
              <w:t xml:space="preserve">Stožera </w:t>
            </w:r>
            <w:r w:rsidR="00D21167">
              <w:rPr>
                <w:rFonts w:asciiTheme="minorHAnsi" w:hAnsiTheme="minorHAnsi" w:cstheme="minorHAnsi"/>
                <w:sz w:val="20"/>
                <w:szCs w:val="20"/>
              </w:rPr>
              <w:t>civilne zaštite  K</w:t>
            </w:r>
            <w:r w:rsidR="00FF64DA" w:rsidRPr="007C7821">
              <w:rPr>
                <w:rFonts w:asciiTheme="minorHAnsi" w:hAnsiTheme="minorHAnsi" w:cstheme="minorHAnsi"/>
                <w:sz w:val="20"/>
                <w:szCs w:val="20"/>
              </w:rPr>
              <w:t>rapinsko-zagorske županije</w:t>
            </w:r>
            <w:r w:rsidRPr="007C7821">
              <w:rPr>
                <w:rFonts w:asciiTheme="minorHAnsi" w:hAnsiTheme="minorHAnsi" w:cstheme="minorHAnsi"/>
                <w:sz w:val="20"/>
                <w:szCs w:val="20"/>
              </w:rPr>
              <w:t xml:space="preserve"> određuje koordinatora na lokaciji kojeg odmah upućuje na teren sa zadaćom koordiniranja djelovanja različitih operativnih snaga sustava civilne zaštite i komuniciranja sa Stožerom</w:t>
            </w:r>
            <w:r w:rsidR="00D21167">
              <w:rPr>
                <w:rFonts w:asciiTheme="minorHAnsi" w:hAnsiTheme="minorHAnsi" w:cstheme="minorHAnsi"/>
                <w:sz w:val="20"/>
                <w:szCs w:val="20"/>
              </w:rPr>
              <w:t xml:space="preserve"> civilne zaštite Krapinsko-zagorske županije</w:t>
            </w:r>
            <w:r w:rsidRPr="007C7821">
              <w:rPr>
                <w:rFonts w:asciiTheme="minorHAnsi" w:hAnsiTheme="minorHAnsi" w:cstheme="minorHAnsi"/>
                <w:sz w:val="20"/>
                <w:szCs w:val="20"/>
              </w:rPr>
              <w:t xml:space="preserve"> tijekom trajanja poduzimanja mjera i aktivnosti na otklanjanju posljedica.</w:t>
            </w:r>
          </w:p>
          <w:p w14:paraId="7C2C4BAA" w14:textId="16485882" w:rsidR="00121161" w:rsidRPr="007C7821" w:rsidRDefault="001211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 xml:space="preserve">Stožer </w:t>
            </w:r>
            <w:r w:rsidR="00D21167" w:rsidRPr="00D21167">
              <w:rPr>
                <w:rFonts w:asciiTheme="minorHAnsi" w:hAnsiTheme="minorHAnsi" w:cstheme="minorHAnsi"/>
                <w:sz w:val="20"/>
                <w:szCs w:val="20"/>
              </w:rPr>
              <w:t xml:space="preserve">civilne zaštite Krapinsko-zagorske županije </w:t>
            </w:r>
            <w:r w:rsidRPr="007C7821">
              <w:rPr>
                <w:rFonts w:asciiTheme="minorHAnsi" w:hAnsiTheme="minorHAnsi" w:cstheme="minorHAnsi"/>
                <w:sz w:val="20"/>
                <w:szCs w:val="20"/>
              </w:rPr>
              <w:t>prikuplja informacije o:</w:t>
            </w:r>
          </w:p>
          <w:p w14:paraId="4A5FA913" w14:textId="77777777" w:rsidR="00121161" w:rsidRPr="007C7821" w:rsidRDefault="00121161" w:rsidP="00B46D1E">
            <w:pPr>
              <w:pStyle w:val="Odlomakpopisa"/>
              <w:numPr>
                <w:ilvl w:val="0"/>
                <w:numId w:val="24"/>
              </w:numPr>
              <w:tabs>
                <w:tab w:val="left" w:pos="2445"/>
              </w:tabs>
              <w:ind w:hanging="357"/>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broju eventualno srušenih objekata i stanova te utvrđuje broj osoba koje su boravile u objektima</w:t>
            </w:r>
          </w:p>
          <w:p w14:paraId="52E62288" w14:textId="77777777" w:rsidR="00121161" w:rsidRPr="007C7821" w:rsidRDefault="00121161" w:rsidP="00B46D1E">
            <w:pPr>
              <w:pStyle w:val="Odlomakpopisa"/>
              <w:numPr>
                <w:ilvl w:val="0"/>
                <w:numId w:val="24"/>
              </w:numPr>
              <w:tabs>
                <w:tab w:val="left" w:pos="2445"/>
              </w:tabs>
              <w:ind w:hanging="357"/>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o stanju prohodnosti prometnica,</w:t>
            </w:r>
          </w:p>
          <w:p w14:paraId="61C79312" w14:textId="77777777" w:rsidR="00121161" w:rsidRPr="007C7821" w:rsidRDefault="00121161" w:rsidP="00B46D1E">
            <w:pPr>
              <w:pStyle w:val="Odlomakpopisa"/>
              <w:numPr>
                <w:ilvl w:val="0"/>
                <w:numId w:val="24"/>
              </w:numPr>
              <w:tabs>
                <w:tab w:val="left" w:pos="2445"/>
              </w:tabs>
              <w:ind w:hanging="357"/>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o stanju objekata za osiguranje vodoopskrbe stanovništva.</w:t>
            </w:r>
          </w:p>
          <w:p w14:paraId="4062074F" w14:textId="32E3C98C" w:rsidR="00121161" w:rsidRPr="007C7821" w:rsidRDefault="001211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Ovisno o prikupljenim informacijama Župan /</w:t>
            </w:r>
            <w:r w:rsidR="00D21167" w:rsidRPr="007C7821">
              <w:rPr>
                <w:rFonts w:asciiTheme="minorHAnsi" w:hAnsiTheme="minorHAnsi" w:cstheme="minorHAnsi"/>
                <w:sz w:val="20"/>
                <w:szCs w:val="20"/>
              </w:rPr>
              <w:t xml:space="preserve">načelnik </w:t>
            </w:r>
            <w:r w:rsidRPr="007C7821">
              <w:rPr>
                <w:rFonts w:asciiTheme="minorHAnsi" w:hAnsiTheme="minorHAnsi" w:cstheme="minorHAnsi"/>
                <w:sz w:val="20"/>
                <w:szCs w:val="20"/>
              </w:rPr>
              <w:t xml:space="preserve">Stožera </w:t>
            </w:r>
            <w:r w:rsidR="00D21167" w:rsidRPr="00D21167">
              <w:rPr>
                <w:rFonts w:asciiTheme="minorHAnsi" w:hAnsiTheme="minorHAnsi" w:cstheme="minorHAnsi"/>
                <w:sz w:val="20"/>
                <w:szCs w:val="20"/>
              </w:rPr>
              <w:t>civilne zaštite Krapinsko-zagorske županije</w:t>
            </w:r>
            <w:r w:rsidRPr="007C7821">
              <w:rPr>
                <w:rFonts w:asciiTheme="minorHAnsi" w:hAnsiTheme="minorHAnsi" w:cstheme="minorHAnsi"/>
                <w:sz w:val="20"/>
                <w:szCs w:val="20"/>
              </w:rPr>
              <w:t xml:space="preserve"> traži aktiviranje:</w:t>
            </w:r>
          </w:p>
          <w:p w14:paraId="0BBF3F83" w14:textId="3EF3CC4A" w:rsidR="00121161" w:rsidRPr="007C7821" w:rsidRDefault="00121161" w:rsidP="00B46D1E">
            <w:pPr>
              <w:pStyle w:val="Odlomakpopisa"/>
              <w:numPr>
                <w:ilvl w:val="0"/>
                <w:numId w:val="24"/>
              </w:numPr>
              <w:tabs>
                <w:tab w:val="left" w:pos="2445"/>
              </w:tabs>
              <w:ind w:hanging="357"/>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operativnih snaga vatrogastva</w:t>
            </w:r>
          </w:p>
          <w:p w14:paraId="42F447F3" w14:textId="653617C4" w:rsidR="00121161" w:rsidRPr="007C7821" w:rsidRDefault="00121161" w:rsidP="00B46D1E">
            <w:pPr>
              <w:pStyle w:val="Odlomakpopisa"/>
              <w:numPr>
                <w:ilvl w:val="0"/>
                <w:numId w:val="24"/>
              </w:numPr>
              <w:tabs>
                <w:tab w:val="left" w:pos="2445"/>
              </w:tabs>
              <w:ind w:hanging="357"/>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operativnih snaga HGSS-a</w:t>
            </w:r>
            <w:r w:rsidR="00544C2F">
              <w:rPr>
                <w:rFonts w:asciiTheme="minorHAnsi" w:hAnsiTheme="minorHAnsi" w:cstheme="minorHAnsi"/>
                <w:sz w:val="20"/>
                <w:szCs w:val="20"/>
              </w:rPr>
              <w:t xml:space="preserve"> – Stanica Zlatar Bistrica </w:t>
            </w:r>
          </w:p>
          <w:p w14:paraId="30F7D00B" w14:textId="54D24B00" w:rsidR="00121161" w:rsidRPr="007C7821" w:rsidRDefault="00121161" w:rsidP="00B46D1E">
            <w:pPr>
              <w:pStyle w:val="Odlomakpopisa"/>
              <w:numPr>
                <w:ilvl w:val="0"/>
                <w:numId w:val="24"/>
              </w:numPr>
              <w:tabs>
                <w:tab w:val="left" w:pos="2445"/>
              </w:tabs>
              <w:ind w:hanging="357"/>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pravnih osoba od interesa za sustav CZ (za osiguranje materijalno-tehničkih sredstava) i udruga</w:t>
            </w:r>
          </w:p>
          <w:p w14:paraId="2DF506EC" w14:textId="60C26ADE" w:rsidR="00121161" w:rsidRPr="007C7821" w:rsidRDefault="001211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U komunikaciji s voditeljima intervencije na terenu i koordinatorom na lokaciji, Župan / načelnik Stožera</w:t>
            </w:r>
            <w:r w:rsidR="00D21167">
              <w:t xml:space="preserve"> </w:t>
            </w:r>
            <w:r w:rsidR="00D21167" w:rsidRPr="00D21167">
              <w:rPr>
                <w:rFonts w:asciiTheme="minorHAnsi" w:hAnsiTheme="minorHAnsi" w:cstheme="minorHAnsi"/>
                <w:sz w:val="20"/>
                <w:szCs w:val="20"/>
              </w:rPr>
              <w:t>civilne zaštite Krapinsko-zagorske županije</w:t>
            </w:r>
            <w:r w:rsidRPr="007C7821">
              <w:rPr>
                <w:rFonts w:asciiTheme="minorHAnsi" w:hAnsiTheme="minorHAnsi" w:cstheme="minorHAnsi"/>
                <w:sz w:val="20"/>
                <w:szCs w:val="20"/>
              </w:rPr>
              <w:t xml:space="preserve"> određuje prioritete u raščišćavanju:</w:t>
            </w:r>
          </w:p>
          <w:p w14:paraId="2C1745CE" w14:textId="5CD0C19B" w:rsidR="00121161" w:rsidRPr="007C7821" w:rsidRDefault="00121161" w:rsidP="00B46D1E">
            <w:pPr>
              <w:pStyle w:val="Odlomakpopisa"/>
              <w:numPr>
                <w:ilvl w:val="0"/>
                <w:numId w:val="24"/>
              </w:numPr>
              <w:tabs>
                <w:tab w:val="left" w:pos="2445"/>
              </w:tabs>
              <w:ind w:hanging="357"/>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osiguranje prohodnosti prometnica</w:t>
            </w:r>
          </w:p>
          <w:p w14:paraId="13DDC0E9" w14:textId="25C08AD5" w:rsidR="00121161" w:rsidRPr="007C7821" w:rsidRDefault="00121161" w:rsidP="00B46D1E">
            <w:pPr>
              <w:pStyle w:val="Odlomakpopisa"/>
              <w:numPr>
                <w:ilvl w:val="0"/>
                <w:numId w:val="24"/>
              </w:numPr>
              <w:tabs>
                <w:tab w:val="left" w:pos="2445"/>
              </w:tabs>
              <w:ind w:hanging="357"/>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pristup kritičnoj infrastrukturi</w:t>
            </w:r>
          </w:p>
          <w:p w14:paraId="3D3E72A7" w14:textId="22941399" w:rsidR="00121161" w:rsidRPr="007C7821" w:rsidRDefault="00121161" w:rsidP="00B46D1E">
            <w:pPr>
              <w:pStyle w:val="Odlomakpopisa"/>
              <w:numPr>
                <w:ilvl w:val="0"/>
                <w:numId w:val="24"/>
              </w:numPr>
              <w:tabs>
                <w:tab w:val="left" w:pos="2445"/>
              </w:tabs>
              <w:ind w:hanging="357"/>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raščišćavanje ruševina obiteljskih kuća i stanova</w:t>
            </w:r>
          </w:p>
          <w:p w14:paraId="1FC13980" w14:textId="77777777" w:rsidR="00121161" w:rsidRPr="007C7821" w:rsidRDefault="001211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Nakon određivanja prioriteta voditelji/zapovjednici operativnih snaga raspoređuje pripadnike snaga prema utvrđenim prioritetima raščišćavanja.</w:t>
            </w:r>
          </w:p>
          <w:p w14:paraId="52D83CDB" w14:textId="0D4DA567" w:rsidR="00121161" w:rsidRPr="007C7821" w:rsidRDefault="001211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Župan / načelnik Stožera</w:t>
            </w:r>
            <w:r w:rsidR="00D21167" w:rsidRPr="00D21167">
              <w:rPr>
                <w:rFonts w:cs="Calibri"/>
              </w:rPr>
              <w:t xml:space="preserve"> </w:t>
            </w:r>
            <w:r w:rsidR="00D21167" w:rsidRPr="00D21167">
              <w:rPr>
                <w:rFonts w:asciiTheme="minorHAnsi" w:hAnsiTheme="minorHAnsi" w:cstheme="minorHAnsi"/>
                <w:sz w:val="20"/>
                <w:szCs w:val="20"/>
              </w:rPr>
              <w:t xml:space="preserve">civilne zaštite Krapinsko-zagorske županije </w:t>
            </w:r>
            <w:r w:rsidRPr="007C7821">
              <w:rPr>
                <w:rFonts w:asciiTheme="minorHAnsi" w:hAnsiTheme="minorHAnsi" w:cstheme="minorHAnsi"/>
                <w:sz w:val="20"/>
                <w:szCs w:val="20"/>
              </w:rPr>
              <w:t xml:space="preserve">u suradnji s članovima Stožera </w:t>
            </w:r>
            <w:r w:rsidR="00D21167" w:rsidRPr="00D21167">
              <w:rPr>
                <w:rFonts w:asciiTheme="minorHAnsi" w:hAnsiTheme="minorHAnsi" w:cstheme="minorHAnsi"/>
                <w:sz w:val="20"/>
                <w:szCs w:val="20"/>
              </w:rPr>
              <w:t xml:space="preserve">civilne zaštite Krapinsko-zagorske županije </w:t>
            </w:r>
            <w:r w:rsidRPr="007C7821">
              <w:rPr>
                <w:rFonts w:asciiTheme="minorHAnsi" w:hAnsiTheme="minorHAnsi" w:cstheme="minorHAnsi"/>
                <w:sz w:val="20"/>
                <w:szCs w:val="20"/>
              </w:rPr>
              <w:t xml:space="preserve">organizira odvoz građevinskog otpada na za to predviđene lokacije. Izvršitelji su pravne osobe od </w:t>
            </w:r>
            <w:r w:rsidRPr="007C7821">
              <w:rPr>
                <w:rFonts w:asciiTheme="minorHAnsi" w:hAnsiTheme="minorHAnsi" w:cstheme="minorHAnsi"/>
                <w:sz w:val="20"/>
                <w:szCs w:val="20"/>
              </w:rPr>
              <w:lastRenderedPageBreak/>
              <w:t xml:space="preserve">interesa za sustav civilne zaštite - davatelji MTS. </w:t>
            </w:r>
          </w:p>
        </w:tc>
        <w:tc>
          <w:tcPr>
            <w:tcW w:w="1485" w:type="pct"/>
            <w:tcBorders>
              <w:top w:val="single" w:sz="6" w:space="0" w:color="000000"/>
              <w:left w:val="single" w:sz="6" w:space="0" w:color="000000"/>
              <w:bottom w:val="single" w:sz="6" w:space="0" w:color="000000"/>
              <w:right w:val="single" w:sz="6" w:space="0" w:color="000000"/>
            </w:tcBorders>
            <w:vAlign w:val="center"/>
          </w:tcPr>
          <w:p w14:paraId="154DC27D" w14:textId="107D8DF9" w:rsidR="00121161" w:rsidRPr="007C7821" w:rsidRDefault="00121161"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lastRenderedPageBreak/>
              <w:t xml:space="preserve">Župan </w:t>
            </w:r>
            <w:r w:rsidR="00FF64DA" w:rsidRPr="007C7821">
              <w:rPr>
                <w:rFonts w:asciiTheme="minorHAnsi" w:hAnsiTheme="minorHAnsi" w:cstheme="minorHAnsi"/>
                <w:szCs w:val="20"/>
                <w:lang w:eastAsia="hr-HR"/>
              </w:rPr>
              <w:t>Krapinsko-zagorske županije</w:t>
            </w:r>
          </w:p>
          <w:p w14:paraId="799E9619" w14:textId="4306C5A1" w:rsidR="00121161" w:rsidRPr="007C7821" w:rsidRDefault="00121161"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Stožer civilne zaštite </w:t>
            </w:r>
            <w:r w:rsidR="00FF64DA" w:rsidRPr="007C7821">
              <w:rPr>
                <w:rFonts w:asciiTheme="minorHAnsi" w:hAnsiTheme="minorHAnsi" w:cstheme="minorHAnsi"/>
                <w:szCs w:val="20"/>
                <w:lang w:eastAsia="hr-HR"/>
              </w:rPr>
              <w:t>Krapinsko-zagorske županije</w:t>
            </w:r>
            <w:r w:rsidR="000E7BAB" w:rsidRPr="007C7821">
              <w:rPr>
                <w:rFonts w:asciiTheme="minorHAnsi" w:hAnsiTheme="minorHAnsi" w:cstheme="minorHAnsi"/>
                <w:szCs w:val="20"/>
                <w:lang w:eastAsia="hr-HR"/>
              </w:rPr>
              <w:t xml:space="preserve"> </w:t>
            </w:r>
            <w:r w:rsidR="000E7BAB" w:rsidRPr="007C7821">
              <w:rPr>
                <w:rFonts w:asciiTheme="minorHAnsi" w:hAnsiTheme="minorHAnsi" w:cstheme="minorHAnsi"/>
                <w:b/>
                <w:bCs/>
                <w:i/>
                <w:iCs/>
                <w:szCs w:val="20"/>
                <w:u w:val="single"/>
                <w:lang w:eastAsia="hr-HR"/>
              </w:rPr>
              <w:t>(Prilog 1.</w:t>
            </w:r>
            <w:r w:rsidR="001714C1" w:rsidRPr="007C7821">
              <w:rPr>
                <w:rFonts w:asciiTheme="minorHAnsi" w:hAnsiTheme="minorHAnsi" w:cstheme="minorHAnsi"/>
                <w:b/>
                <w:bCs/>
                <w:i/>
                <w:iCs/>
                <w:szCs w:val="20"/>
                <w:u w:val="single"/>
                <w:lang w:eastAsia="hr-HR"/>
              </w:rPr>
              <w:t>)</w:t>
            </w:r>
          </w:p>
          <w:p w14:paraId="45487ADB" w14:textId="2C9BBCD4" w:rsidR="00121161" w:rsidRPr="007C7821" w:rsidRDefault="00121161"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koordinatori na lokaciji</w:t>
            </w:r>
            <w:r w:rsidR="001714C1" w:rsidRPr="007C7821">
              <w:rPr>
                <w:rFonts w:asciiTheme="minorHAnsi" w:hAnsiTheme="minorHAnsi" w:cstheme="minorHAnsi"/>
                <w:szCs w:val="20"/>
                <w:lang w:eastAsia="hr-HR"/>
              </w:rPr>
              <w:t xml:space="preserve"> </w:t>
            </w:r>
            <w:r w:rsidR="001714C1" w:rsidRPr="007C7821">
              <w:rPr>
                <w:rFonts w:asciiTheme="minorHAnsi" w:hAnsiTheme="minorHAnsi" w:cstheme="minorHAnsi"/>
                <w:b/>
                <w:i/>
                <w:szCs w:val="20"/>
                <w:u w:val="single"/>
                <w:lang w:eastAsia="hr-HR"/>
              </w:rPr>
              <w:t xml:space="preserve">(Prilog </w:t>
            </w:r>
            <w:r w:rsidR="00ED37A3" w:rsidRPr="007C7821">
              <w:rPr>
                <w:rFonts w:asciiTheme="minorHAnsi" w:hAnsiTheme="minorHAnsi" w:cstheme="minorHAnsi"/>
                <w:b/>
                <w:i/>
                <w:szCs w:val="20"/>
                <w:u w:val="single"/>
                <w:lang w:eastAsia="hr-HR"/>
              </w:rPr>
              <w:t>5</w:t>
            </w:r>
            <w:r w:rsidR="001714C1" w:rsidRPr="007C7821">
              <w:rPr>
                <w:rFonts w:asciiTheme="minorHAnsi" w:hAnsiTheme="minorHAnsi" w:cstheme="minorHAnsi"/>
                <w:b/>
                <w:i/>
                <w:szCs w:val="20"/>
                <w:u w:val="single"/>
                <w:lang w:eastAsia="hr-HR"/>
              </w:rPr>
              <w:t>.)</w:t>
            </w:r>
          </w:p>
          <w:p w14:paraId="48F592CE" w14:textId="7971EA3B" w:rsidR="00121161" w:rsidRPr="007C7821" w:rsidRDefault="00540443"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Vatrogasna zajednica Krapinsko </w:t>
            </w:r>
            <w:r w:rsidR="00FF64DA" w:rsidRPr="007C7821">
              <w:rPr>
                <w:rFonts w:asciiTheme="minorHAnsi" w:hAnsiTheme="minorHAnsi" w:cstheme="minorHAnsi"/>
                <w:szCs w:val="20"/>
                <w:lang w:eastAsia="hr-HR"/>
              </w:rPr>
              <w:t>-zagorske županije</w:t>
            </w:r>
            <w:r w:rsidR="001714C1" w:rsidRPr="007C7821">
              <w:rPr>
                <w:rFonts w:asciiTheme="minorHAnsi" w:hAnsiTheme="minorHAnsi" w:cstheme="minorHAnsi"/>
                <w:szCs w:val="20"/>
                <w:lang w:eastAsia="hr-HR"/>
              </w:rPr>
              <w:t xml:space="preserve"> </w:t>
            </w:r>
            <w:r w:rsidR="001714C1" w:rsidRPr="007C7821">
              <w:rPr>
                <w:rFonts w:asciiTheme="minorHAnsi" w:hAnsiTheme="minorHAnsi" w:cstheme="minorHAnsi"/>
                <w:b/>
                <w:i/>
                <w:szCs w:val="20"/>
                <w:u w:val="single"/>
                <w:lang w:eastAsia="hr-HR"/>
              </w:rPr>
              <w:t>(Prilog 2.)</w:t>
            </w:r>
          </w:p>
          <w:p w14:paraId="59595B4C" w14:textId="5B811BAD" w:rsidR="001714C1" w:rsidRPr="007C7821" w:rsidRDefault="00121161"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HGSS </w:t>
            </w:r>
            <w:r w:rsidR="00221116">
              <w:rPr>
                <w:rFonts w:asciiTheme="minorHAnsi" w:hAnsiTheme="minorHAnsi" w:cstheme="minorHAnsi"/>
                <w:szCs w:val="20"/>
                <w:lang w:eastAsia="hr-HR"/>
              </w:rPr>
              <w:t>–</w:t>
            </w:r>
            <w:r w:rsidRPr="007C7821">
              <w:rPr>
                <w:rFonts w:asciiTheme="minorHAnsi" w:hAnsiTheme="minorHAnsi" w:cstheme="minorHAnsi"/>
                <w:szCs w:val="20"/>
                <w:lang w:eastAsia="hr-HR"/>
              </w:rPr>
              <w:t xml:space="preserve"> </w:t>
            </w:r>
            <w:r w:rsidR="00221116" w:rsidRPr="007C7821">
              <w:rPr>
                <w:rFonts w:asciiTheme="minorHAnsi" w:hAnsiTheme="minorHAnsi" w:cstheme="minorHAnsi"/>
                <w:szCs w:val="20"/>
                <w:lang w:eastAsia="hr-HR"/>
              </w:rPr>
              <w:t>Stanica</w:t>
            </w:r>
            <w:r w:rsidR="00221116">
              <w:rPr>
                <w:rFonts w:asciiTheme="minorHAnsi" w:hAnsiTheme="minorHAnsi" w:cstheme="minorHAnsi"/>
                <w:szCs w:val="20"/>
                <w:lang w:eastAsia="hr-HR"/>
              </w:rPr>
              <w:t xml:space="preserve"> Zlatar Bistrica</w:t>
            </w:r>
            <w:r w:rsidR="001714C1" w:rsidRPr="007C7821">
              <w:rPr>
                <w:rFonts w:asciiTheme="minorHAnsi" w:hAnsiTheme="minorHAnsi" w:cstheme="minorHAnsi"/>
                <w:szCs w:val="20"/>
                <w:lang w:eastAsia="hr-HR"/>
              </w:rPr>
              <w:t xml:space="preserve"> </w:t>
            </w:r>
            <w:r w:rsidR="001714C1" w:rsidRPr="007C7821">
              <w:rPr>
                <w:rFonts w:asciiTheme="minorHAnsi" w:hAnsiTheme="minorHAnsi" w:cstheme="minorHAnsi"/>
                <w:b/>
                <w:i/>
                <w:szCs w:val="20"/>
                <w:u w:val="single"/>
                <w:lang w:eastAsia="hr-HR"/>
              </w:rPr>
              <w:t>(Prilog 4.)</w:t>
            </w:r>
          </w:p>
          <w:p w14:paraId="74DC69F4" w14:textId="103F9E9B" w:rsidR="00121161" w:rsidRPr="007C7821" w:rsidRDefault="00ED37A3"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Društvo Crvenog križa Krapinsko-zagorske županije </w:t>
            </w:r>
            <w:r w:rsidR="001714C1" w:rsidRPr="007C7821">
              <w:rPr>
                <w:rFonts w:asciiTheme="minorHAnsi" w:hAnsiTheme="minorHAnsi" w:cstheme="minorHAnsi"/>
                <w:szCs w:val="20"/>
                <w:lang w:eastAsia="hr-HR"/>
              </w:rPr>
              <w:t xml:space="preserve"> </w:t>
            </w:r>
            <w:r w:rsidR="001714C1" w:rsidRPr="007C7821">
              <w:rPr>
                <w:rFonts w:asciiTheme="minorHAnsi" w:hAnsiTheme="minorHAnsi" w:cstheme="minorHAnsi"/>
                <w:b/>
                <w:i/>
                <w:szCs w:val="20"/>
                <w:u w:val="single"/>
                <w:lang w:eastAsia="hr-HR"/>
              </w:rPr>
              <w:t>(Prilog 3.)</w:t>
            </w:r>
          </w:p>
          <w:p w14:paraId="09B447DE" w14:textId="3ECEEB2E" w:rsidR="001714C1" w:rsidRPr="007C7821" w:rsidRDefault="00121161"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Pravne osobe od interesa za sustav civilne zaštite</w:t>
            </w:r>
            <w:r w:rsidR="001714C1" w:rsidRPr="007C7821">
              <w:rPr>
                <w:rFonts w:asciiTheme="minorHAnsi" w:hAnsiTheme="minorHAnsi" w:cstheme="minorHAnsi"/>
                <w:szCs w:val="20"/>
                <w:lang w:eastAsia="hr-HR"/>
              </w:rPr>
              <w:t xml:space="preserve"> </w:t>
            </w:r>
            <w:r w:rsidR="001714C1" w:rsidRPr="007C7821">
              <w:rPr>
                <w:rFonts w:asciiTheme="minorHAnsi" w:hAnsiTheme="minorHAnsi" w:cstheme="minorHAnsi"/>
                <w:b/>
                <w:i/>
                <w:szCs w:val="20"/>
                <w:u w:val="single"/>
                <w:lang w:eastAsia="hr-HR"/>
              </w:rPr>
              <w:t xml:space="preserve">(Prilog </w:t>
            </w:r>
            <w:r w:rsidR="00221116">
              <w:rPr>
                <w:rFonts w:asciiTheme="minorHAnsi" w:hAnsiTheme="minorHAnsi" w:cstheme="minorHAnsi"/>
                <w:b/>
                <w:i/>
                <w:szCs w:val="20"/>
                <w:u w:val="single"/>
                <w:lang w:eastAsia="hr-HR"/>
              </w:rPr>
              <w:t>7</w:t>
            </w:r>
            <w:r w:rsidR="001714C1" w:rsidRPr="007C7821">
              <w:rPr>
                <w:rFonts w:asciiTheme="minorHAnsi" w:hAnsiTheme="minorHAnsi" w:cstheme="minorHAnsi"/>
                <w:b/>
                <w:i/>
                <w:szCs w:val="20"/>
                <w:u w:val="single"/>
                <w:lang w:eastAsia="hr-HR"/>
              </w:rPr>
              <w:t>.)</w:t>
            </w:r>
          </w:p>
          <w:p w14:paraId="40FB49B8" w14:textId="6435BBC8" w:rsidR="00121161" w:rsidRPr="007C7821" w:rsidRDefault="00121161" w:rsidP="007C7821">
            <w:pPr>
              <w:pStyle w:val="Bezproreda"/>
              <w:ind w:left="136"/>
              <w:rPr>
                <w:rFonts w:asciiTheme="minorHAnsi" w:hAnsiTheme="minorHAnsi" w:cstheme="minorHAnsi"/>
                <w:szCs w:val="20"/>
                <w:lang w:eastAsia="hr-HR"/>
              </w:rPr>
            </w:pPr>
          </w:p>
        </w:tc>
      </w:tr>
      <w:tr w:rsidR="00121161" w:rsidRPr="007C7821" w14:paraId="336AAA01" w14:textId="77777777" w:rsidTr="000C1DE3">
        <w:trPr>
          <w:trHeight w:val="428"/>
        </w:trPr>
        <w:tc>
          <w:tcPr>
            <w:tcW w:w="245" w:type="pct"/>
            <w:vMerge/>
            <w:tcBorders>
              <w:top w:val="single" w:sz="4" w:space="0" w:color="auto"/>
              <w:left w:val="single" w:sz="4" w:space="0" w:color="auto"/>
              <w:bottom w:val="single" w:sz="4" w:space="0" w:color="auto"/>
              <w:right w:val="single" w:sz="4" w:space="0" w:color="auto"/>
            </w:tcBorders>
            <w:vAlign w:val="center"/>
          </w:tcPr>
          <w:p w14:paraId="5921AE14" w14:textId="77777777" w:rsidR="00121161" w:rsidRPr="007C7821" w:rsidRDefault="00121161" w:rsidP="007C7821">
            <w:pPr>
              <w:pStyle w:val="Bezproreda"/>
              <w:jc w:val="center"/>
              <w:rPr>
                <w:rFonts w:asciiTheme="minorHAnsi" w:hAnsiTheme="minorHAnsi" w:cstheme="minorHAnsi"/>
                <w:szCs w:val="20"/>
                <w:lang w:eastAsia="hr-HR"/>
              </w:rPr>
            </w:pPr>
          </w:p>
        </w:tc>
        <w:tc>
          <w:tcPr>
            <w:tcW w:w="892" w:type="pct"/>
            <w:vMerge/>
            <w:tcBorders>
              <w:top w:val="single" w:sz="4" w:space="0" w:color="auto"/>
              <w:left w:val="single" w:sz="4" w:space="0" w:color="auto"/>
              <w:bottom w:val="single" w:sz="4" w:space="0" w:color="auto"/>
              <w:right w:val="single" w:sz="4" w:space="0" w:color="auto"/>
            </w:tcBorders>
            <w:vAlign w:val="center"/>
          </w:tcPr>
          <w:p w14:paraId="7C200D3A" w14:textId="77777777" w:rsidR="00121161" w:rsidRPr="007C7821" w:rsidRDefault="00121161" w:rsidP="007C7821">
            <w:pPr>
              <w:pStyle w:val="Bezproreda"/>
              <w:ind w:left="227"/>
              <w:rPr>
                <w:rFonts w:asciiTheme="minorHAnsi" w:hAnsiTheme="minorHAnsi" w:cstheme="minorHAnsi"/>
                <w:szCs w:val="20"/>
                <w:lang w:eastAsia="hr-HR"/>
              </w:rPr>
            </w:pPr>
          </w:p>
        </w:tc>
        <w:tc>
          <w:tcPr>
            <w:tcW w:w="2378" w:type="pct"/>
            <w:tcBorders>
              <w:top w:val="single" w:sz="6" w:space="0" w:color="000000"/>
              <w:left w:val="single" w:sz="4" w:space="0" w:color="auto"/>
              <w:bottom w:val="single" w:sz="6" w:space="0" w:color="000000"/>
              <w:right w:val="single" w:sz="6" w:space="0" w:color="000000"/>
            </w:tcBorders>
            <w:vAlign w:val="center"/>
          </w:tcPr>
          <w:p w14:paraId="74A873B6" w14:textId="7BFDF973" w:rsidR="00121161" w:rsidRPr="007C7821" w:rsidRDefault="001211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Nadzor i upravljanje provedbom mjera zaštite od posljedica klizišta.</w:t>
            </w:r>
          </w:p>
        </w:tc>
        <w:tc>
          <w:tcPr>
            <w:tcW w:w="1485" w:type="pct"/>
            <w:tcBorders>
              <w:top w:val="single" w:sz="6" w:space="0" w:color="000000"/>
              <w:left w:val="single" w:sz="6" w:space="0" w:color="000000"/>
              <w:bottom w:val="single" w:sz="6" w:space="0" w:color="000000"/>
              <w:right w:val="single" w:sz="6" w:space="0" w:color="000000"/>
            </w:tcBorders>
            <w:vAlign w:val="center"/>
          </w:tcPr>
          <w:p w14:paraId="7D6C00E1" w14:textId="5F0C78B3" w:rsidR="00121161" w:rsidRPr="007C7821" w:rsidRDefault="00121161"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Stožer civilne zaštite </w:t>
            </w:r>
            <w:r w:rsidR="00FF64DA" w:rsidRPr="007C7821">
              <w:rPr>
                <w:rFonts w:asciiTheme="minorHAnsi" w:hAnsiTheme="minorHAnsi" w:cstheme="minorHAnsi"/>
                <w:szCs w:val="20"/>
                <w:lang w:eastAsia="hr-HR"/>
              </w:rPr>
              <w:t>Krapinsko-zagorske županije</w:t>
            </w:r>
            <w:r w:rsidR="001714C1" w:rsidRPr="007C7821">
              <w:rPr>
                <w:rFonts w:asciiTheme="minorHAnsi" w:hAnsiTheme="minorHAnsi" w:cstheme="minorHAnsi"/>
                <w:szCs w:val="20"/>
                <w:lang w:eastAsia="hr-HR"/>
              </w:rPr>
              <w:t xml:space="preserve"> </w:t>
            </w:r>
            <w:r w:rsidR="001714C1" w:rsidRPr="007C7821">
              <w:rPr>
                <w:rFonts w:asciiTheme="minorHAnsi" w:hAnsiTheme="minorHAnsi" w:cstheme="minorHAnsi"/>
                <w:b/>
                <w:i/>
                <w:szCs w:val="20"/>
                <w:u w:val="single"/>
                <w:lang w:eastAsia="hr-HR"/>
              </w:rPr>
              <w:t>(Prilog 1.)</w:t>
            </w:r>
          </w:p>
        </w:tc>
      </w:tr>
      <w:tr w:rsidR="00121161" w:rsidRPr="007C7821" w14:paraId="0202EE86" w14:textId="77777777" w:rsidTr="000C1DE3">
        <w:trPr>
          <w:trHeight w:val="428"/>
        </w:trPr>
        <w:tc>
          <w:tcPr>
            <w:tcW w:w="245" w:type="pct"/>
            <w:vMerge/>
            <w:tcBorders>
              <w:top w:val="single" w:sz="4" w:space="0" w:color="auto"/>
              <w:left w:val="single" w:sz="4" w:space="0" w:color="auto"/>
              <w:bottom w:val="single" w:sz="4" w:space="0" w:color="auto"/>
              <w:right w:val="single" w:sz="4" w:space="0" w:color="auto"/>
            </w:tcBorders>
            <w:vAlign w:val="center"/>
          </w:tcPr>
          <w:p w14:paraId="2DA5ABBD" w14:textId="77777777" w:rsidR="00121161" w:rsidRPr="007C7821" w:rsidRDefault="00121161" w:rsidP="007C7821">
            <w:pPr>
              <w:pStyle w:val="Bezproreda"/>
              <w:jc w:val="center"/>
              <w:rPr>
                <w:rFonts w:asciiTheme="minorHAnsi" w:hAnsiTheme="minorHAnsi" w:cstheme="minorHAnsi"/>
                <w:szCs w:val="20"/>
                <w:lang w:eastAsia="hr-HR"/>
              </w:rPr>
            </w:pPr>
          </w:p>
        </w:tc>
        <w:tc>
          <w:tcPr>
            <w:tcW w:w="892" w:type="pct"/>
            <w:vMerge/>
            <w:tcBorders>
              <w:top w:val="single" w:sz="4" w:space="0" w:color="auto"/>
              <w:left w:val="single" w:sz="4" w:space="0" w:color="auto"/>
              <w:bottom w:val="single" w:sz="4" w:space="0" w:color="auto"/>
              <w:right w:val="single" w:sz="4" w:space="0" w:color="auto"/>
            </w:tcBorders>
            <w:vAlign w:val="center"/>
          </w:tcPr>
          <w:p w14:paraId="47BA2B81" w14:textId="77777777" w:rsidR="00121161" w:rsidRPr="007C7821" w:rsidRDefault="00121161" w:rsidP="007C7821">
            <w:pPr>
              <w:pStyle w:val="Bezproreda"/>
              <w:ind w:left="227"/>
              <w:rPr>
                <w:rFonts w:asciiTheme="minorHAnsi" w:hAnsiTheme="minorHAnsi" w:cstheme="minorHAnsi"/>
                <w:szCs w:val="20"/>
                <w:lang w:eastAsia="hr-HR"/>
              </w:rPr>
            </w:pPr>
          </w:p>
        </w:tc>
        <w:tc>
          <w:tcPr>
            <w:tcW w:w="2378" w:type="pct"/>
            <w:tcBorders>
              <w:top w:val="single" w:sz="6" w:space="0" w:color="000000"/>
              <w:left w:val="single" w:sz="4" w:space="0" w:color="auto"/>
              <w:bottom w:val="single" w:sz="6" w:space="0" w:color="000000"/>
              <w:right w:val="single" w:sz="6" w:space="0" w:color="000000"/>
            </w:tcBorders>
            <w:vAlign w:val="center"/>
          </w:tcPr>
          <w:p w14:paraId="4C23D665" w14:textId="5B123A25" w:rsidR="00121161" w:rsidRPr="007C7821" w:rsidRDefault="001211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 xml:space="preserve">Koordiniranje djelovanja različitih operativnih snaga sustava civilne zaštite i komuniciranja sa Stožerom </w:t>
            </w:r>
            <w:r w:rsidR="00D21167" w:rsidRPr="00D21167">
              <w:rPr>
                <w:rFonts w:asciiTheme="minorHAnsi" w:hAnsiTheme="minorHAnsi" w:cstheme="minorHAnsi"/>
                <w:sz w:val="20"/>
                <w:szCs w:val="20"/>
              </w:rPr>
              <w:t xml:space="preserve">civilne zaštite Krapinsko-zagorske županije </w:t>
            </w:r>
            <w:r w:rsidRPr="007C7821">
              <w:rPr>
                <w:rFonts w:asciiTheme="minorHAnsi" w:hAnsiTheme="minorHAnsi" w:cstheme="minorHAnsi"/>
                <w:sz w:val="20"/>
                <w:szCs w:val="20"/>
              </w:rPr>
              <w:t>tijekom trajanja poduzimanja mjera i aktivnosti na otklanjanju posljedica klizišta.</w:t>
            </w:r>
          </w:p>
        </w:tc>
        <w:tc>
          <w:tcPr>
            <w:tcW w:w="1485" w:type="pct"/>
            <w:tcBorders>
              <w:top w:val="single" w:sz="6" w:space="0" w:color="000000"/>
              <w:left w:val="single" w:sz="6" w:space="0" w:color="000000"/>
              <w:bottom w:val="single" w:sz="6" w:space="0" w:color="000000"/>
              <w:right w:val="single" w:sz="6" w:space="0" w:color="000000"/>
            </w:tcBorders>
            <w:vAlign w:val="center"/>
          </w:tcPr>
          <w:p w14:paraId="15E4B510" w14:textId="54ECFBBA" w:rsidR="00121161" w:rsidRPr="007C7821" w:rsidRDefault="00121161"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Koordinator na lokaciji</w:t>
            </w:r>
            <w:r w:rsidR="001714C1" w:rsidRPr="007C7821">
              <w:rPr>
                <w:rFonts w:asciiTheme="minorHAnsi" w:hAnsiTheme="minorHAnsi" w:cstheme="minorHAnsi"/>
                <w:szCs w:val="20"/>
                <w:lang w:eastAsia="hr-HR"/>
              </w:rPr>
              <w:t xml:space="preserve"> </w:t>
            </w:r>
            <w:r w:rsidR="001714C1" w:rsidRPr="007C7821">
              <w:rPr>
                <w:rFonts w:asciiTheme="minorHAnsi" w:hAnsiTheme="minorHAnsi" w:cstheme="minorHAnsi"/>
                <w:b/>
                <w:i/>
                <w:szCs w:val="20"/>
                <w:u w:val="single"/>
                <w:lang w:eastAsia="hr-HR"/>
              </w:rPr>
              <w:t xml:space="preserve">(Prilog </w:t>
            </w:r>
            <w:r w:rsidR="00ED37A3" w:rsidRPr="007C7821">
              <w:rPr>
                <w:rFonts w:asciiTheme="minorHAnsi" w:hAnsiTheme="minorHAnsi" w:cstheme="minorHAnsi"/>
                <w:b/>
                <w:i/>
                <w:szCs w:val="20"/>
                <w:u w:val="single"/>
                <w:lang w:eastAsia="hr-HR"/>
              </w:rPr>
              <w:t>5</w:t>
            </w:r>
            <w:r w:rsidR="001714C1" w:rsidRPr="007C7821">
              <w:rPr>
                <w:rFonts w:asciiTheme="minorHAnsi" w:hAnsiTheme="minorHAnsi" w:cstheme="minorHAnsi"/>
                <w:b/>
                <w:i/>
                <w:szCs w:val="20"/>
                <w:u w:val="single"/>
                <w:lang w:eastAsia="hr-HR"/>
              </w:rPr>
              <w:t>.)</w:t>
            </w:r>
          </w:p>
        </w:tc>
      </w:tr>
      <w:tr w:rsidR="00121161" w:rsidRPr="007C7821" w14:paraId="595DBCB6" w14:textId="77777777" w:rsidTr="000C1DE3">
        <w:trPr>
          <w:trHeight w:val="428"/>
        </w:trPr>
        <w:tc>
          <w:tcPr>
            <w:tcW w:w="245" w:type="pct"/>
            <w:vMerge/>
            <w:tcBorders>
              <w:top w:val="single" w:sz="4" w:space="0" w:color="auto"/>
              <w:left w:val="single" w:sz="4" w:space="0" w:color="auto"/>
              <w:bottom w:val="single" w:sz="4" w:space="0" w:color="auto"/>
              <w:right w:val="single" w:sz="4" w:space="0" w:color="auto"/>
            </w:tcBorders>
            <w:vAlign w:val="center"/>
          </w:tcPr>
          <w:p w14:paraId="42E7673E" w14:textId="77777777" w:rsidR="00121161" w:rsidRPr="007C7821" w:rsidRDefault="00121161" w:rsidP="007C7821">
            <w:pPr>
              <w:pStyle w:val="Bezproreda"/>
              <w:jc w:val="center"/>
              <w:rPr>
                <w:rFonts w:asciiTheme="minorHAnsi" w:hAnsiTheme="minorHAnsi" w:cstheme="minorHAnsi"/>
                <w:szCs w:val="20"/>
                <w:lang w:eastAsia="hr-HR"/>
              </w:rPr>
            </w:pPr>
          </w:p>
        </w:tc>
        <w:tc>
          <w:tcPr>
            <w:tcW w:w="892" w:type="pct"/>
            <w:vMerge/>
            <w:tcBorders>
              <w:top w:val="single" w:sz="4" w:space="0" w:color="auto"/>
              <w:left w:val="single" w:sz="4" w:space="0" w:color="auto"/>
              <w:bottom w:val="single" w:sz="4" w:space="0" w:color="auto"/>
              <w:right w:val="single" w:sz="4" w:space="0" w:color="auto"/>
            </w:tcBorders>
            <w:vAlign w:val="center"/>
          </w:tcPr>
          <w:p w14:paraId="42708DF0" w14:textId="77777777" w:rsidR="00121161" w:rsidRPr="007C7821" w:rsidRDefault="00121161" w:rsidP="007C7821">
            <w:pPr>
              <w:pStyle w:val="Bezproreda"/>
              <w:ind w:left="227"/>
              <w:rPr>
                <w:rFonts w:asciiTheme="minorHAnsi" w:hAnsiTheme="minorHAnsi" w:cstheme="minorHAnsi"/>
                <w:szCs w:val="20"/>
                <w:lang w:eastAsia="hr-HR"/>
              </w:rPr>
            </w:pPr>
          </w:p>
        </w:tc>
        <w:tc>
          <w:tcPr>
            <w:tcW w:w="2378" w:type="pct"/>
            <w:tcBorders>
              <w:top w:val="single" w:sz="6" w:space="0" w:color="000000"/>
              <w:left w:val="single" w:sz="4" w:space="0" w:color="auto"/>
              <w:bottom w:val="single" w:sz="6" w:space="0" w:color="000000"/>
              <w:right w:val="single" w:sz="6" w:space="0" w:color="000000"/>
            </w:tcBorders>
            <w:vAlign w:val="center"/>
          </w:tcPr>
          <w:p w14:paraId="7058FE70" w14:textId="14EFDCFF" w:rsidR="00121161" w:rsidRPr="007C7821" w:rsidRDefault="00121161"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Provode/potvrđuju početnu procjenu posljedica</w:t>
            </w:r>
          </w:p>
          <w:p w14:paraId="21260F0B" w14:textId="0C403377" w:rsidR="00121161" w:rsidRPr="007C7821" w:rsidRDefault="00121161"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 xml:space="preserve">Površinsko traganje, lociranje i spašavanje žrtava </w:t>
            </w:r>
          </w:p>
          <w:p w14:paraId="4C1BD251" w14:textId="340A04CF" w:rsidR="00121161" w:rsidRPr="007C7821" w:rsidRDefault="00121161"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Pružanje prve pomoći do predaje na stručnu medicinsku skrb</w:t>
            </w:r>
          </w:p>
          <w:p w14:paraId="6260458A" w14:textId="7E60E4BF" w:rsidR="00121161" w:rsidRPr="007C7821" w:rsidRDefault="00121161"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Raščišćavanje ruševina i spašavanje preživjelih i ozlijeđenih</w:t>
            </w:r>
          </w:p>
          <w:p w14:paraId="2258B05A" w14:textId="1820412F" w:rsidR="00121161" w:rsidRPr="007C7821" w:rsidRDefault="00121161"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Organizacija dobave pitke vode</w:t>
            </w:r>
          </w:p>
          <w:p w14:paraId="3F7231C8" w14:textId="137845E0" w:rsidR="00121161" w:rsidRPr="007C7821" w:rsidRDefault="00121161"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Evakuacija stanovništva, životinja i kulturnih dobara</w:t>
            </w:r>
          </w:p>
          <w:p w14:paraId="1AEC8B44" w14:textId="17C6DC4C" w:rsidR="00121161" w:rsidRPr="007C7821" w:rsidRDefault="00121161"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Osiguravanje pristupa objektima kritične infrastrukture</w:t>
            </w:r>
          </w:p>
          <w:p w14:paraId="730216E9" w14:textId="24C3A06F" w:rsidR="00121161" w:rsidRPr="007C7821" w:rsidRDefault="001211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Osiguranje prohodnosti prometnica</w:t>
            </w:r>
          </w:p>
        </w:tc>
        <w:tc>
          <w:tcPr>
            <w:tcW w:w="1485" w:type="pct"/>
            <w:tcBorders>
              <w:top w:val="single" w:sz="6" w:space="0" w:color="000000"/>
              <w:left w:val="single" w:sz="6" w:space="0" w:color="000000"/>
              <w:bottom w:val="single" w:sz="6" w:space="0" w:color="000000"/>
              <w:right w:val="single" w:sz="6" w:space="0" w:color="000000"/>
            </w:tcBorders>
            <w:vAlign w:val="center"/>
          </w:tcPr>
          <w:p w14:paraId="3235E9F9" w14:textId="3D0861B6" w:rsidR="00121161" w:rsidRPr="007C7821" w:rsidRDefault="00121161"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Vatrogasna zajednica </w:t>
            </w:r>
            <w:r w:rsidR="00FF64DA" w:rsidRPr="007C7821">
              <w:rPr>
                <w:rFonts w:asciiTheme="minorHAnsi" w:hAnsiTheme="minorHAnsi" w:cstheme="minorHAnsi"/>
                <w:szCs w:val="20"/>
                <w:lang w:eastAsia="hr-HR"/>
              </w:rPr>
              <w:t>Krapinsko-zagorske županije</w:t>
            </w:r>
            <w:r w:rsidR="001714C1" w:rsidRPr="007C7821">
              <w:rPr>
                <w:rFonts w:asciiTheme="minorHAnsi" w:hAnsiTheme="minorHAnsi" w:cstheme="minorHAnsi"/>
                <w:szCs w:val="20"/>
                <w:lang w:eastAsia="hr-HR"/>
              </w:rPr>
              <w:t xml:space="preserve"> </w:t>
            </w:r>
            <w:r w:rsidR="001714C1" w:rsidRPr="007C7821">
              <w:rPr>
                <w:rFonts w:asciiTheme="minorHAnsi" w:hAnsiTheme="minorHAnsi" w:cstheme="minorHAnsi"/>
                <w:b/>
                <w:i/>
                <w:szCs w:val="20"/>
                <w:u w:val="single"/>
                <w:lang w:eastAsia="hr-HR"/>
              </w:rPr>
              <w:t>(Prilog 2.)</w:t>
            </w:r>
          </w:p>
        </w:tc>
      </w:tr>
      <w:tr w:rsidR="00121161" w:rsidRPr="007C7821" w14:paraId="75713217" w14:textId="77777777" w:rsidTr="000C1DE3">
        <w:trPr>
          <w:trHeight w:val="428"/>
        </w:trPr>
        <w:tc>
          <w:tcPr>
            <w:tcW w:w="245" w:type="pct"/>
            <w:vMerge/>
            <w:tcBorders>
              <w:top w:val="single" w:sz="4" w:space="0" w:color="auto"/>
              <w:left w:val="single" w:sz="4" w:space="0" w:color="auto"/>
              <w:bottom w:val="single" w:sz="4" w:space="0" w:color="auto"/>
              <w:right w:val="single" w:sz="4" w:space="0" w:color="auto"/>
            </w:tcBorders>
            <w:vAlign w:val="center"/>
          </w:tcPr>
          <w:p w14:paraId="16B7CD65" w14:textId="129BA3C1" w:rsidR="00121161" w:rsidRPr="007C7821" w:rsidRDefault="00121161" w:rsidP="007C7821">
            <w:pPr>
              <w:pStyle w:val="Bezproreda"/>
              <w:jc w:val="center"/>
              <w:rPr>
                <w:rFonts w:asciiTheme="minorHAnsi" w:hAnsiTheme="minorHAnsi" w:cstheme="minorHAnsi"/>
                <w:szCs w:val="20"/>
                <w:lang w:eastAsia="hr-HR"/>
              </w:rPr>
            </w:pPr>
          </w:p>
        </w:tc>
        <w:tc>
          <w:tcPr>
            <w:tcW w:w="892" w:type="pct"/>
            <w:vMerge/>
            <w:tcBorders>
              <w:top w:val="single" w:sz="4" w:space="0" w:color="auto"/>
              <w:left w:val="single" w:sz="4" w:space="0" w:color="auto"/>
              <w:bottom w:val="single" w:sz="4" w:space="0" w:color="auto"/>
              <w:right w:val="single" w:sz="4" w:space="0" w:color="auto"/>
            </w:tcBorders>
            <w:vAlign w:val="center"/>
          </w:tcPr>
          <w:p w14:paraId="244F5610" w14:textId="77777777" w:rsidR="00121161" w:rsidRPr="007C7821" w:rsidRDefault="00121161" w:rsidP="007C7821">
            <w:pPr>
              <w:pStyle w:val="Bezproreda"/>
              <w:ind w:left="227"/>
              <w:rPr>
                <w:rFonts w:asciiTheme="minorHAnsi" w:hAnsiTheme="minorHAnsi" w:cstheme="minorHAnsi"/>
                <w:szCs w:val="20"/>
                <w:lang w:eastAsia="hr-HR"/>
              </w:rPr>
            </w:pPr>
          </w:p>
        </w:tc>
        <w:tc>
          <w:tcPr>
            <w:tcW w:w="2378" w:type="pct"/>
            <w:tcBorders>
              <w:top w:val="single" w:sz="6" w:space="0" w:color="000000"/>
              <w:left w:val="single" w:sz="4" w:space="0" w:color="auto"/>
              <w:bottom w:val="single" w:sz="6" w:space="0" w:color="000000"/>
              <w:right w:val="single" w:sz="6" w:space="0" w:color="000000"/>
            </w:tcBorders>
            <w:vAlign w:val="center"/>
          </w:tcPr>
          <w:p w14:paraId="12A56A66" w14:textId="46A2EA9D" w:rsidR="00121161" w:rsidRPr="007C7821" w:rsidRDefault="001211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Traženje i spašavanje nestalih ili ozlijeđenih osoba.</w:t>
            </w:r>
          </w:p>
        </w:tc>
        <w:tc>
          <w:tcPr>
            <w:tcW w:w="1485" w:type="pct"/>
            <w:tcBorders>
              <w:top w:val="single" w:sz="6" w:space="0" w:color="000000"/>
              <w:left w:val="single" w:sz="6" w:space="0" w:color="000000"/>
              <w:bottom w:val="single" w:sz="6" w:space="0" w:color="000000"/>
              <w:right w:val="single" w:sz="6" w:space="0" w:color="000000"/>
            </w:tcBorders>
            <w:vAlign w:val="center"/>
          </w:tcPr>
          <w:p w14:paraId="6EEF8293" w14:textId="13F8ACE7" w:rsidR="00121161" w:rsidRPr="007C7821" w:rsidRDefault="00121161"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HGSS </w:t>
            </w:r>
            <w:r w:rsidR="00544C2F">
              <w:rPr>
                <w:rFonts w:asciiTheme="minorHAnsi" w:hAnsiTheme="minorHAnsi" w:cstheme="minorHAnsi"/>
                <w:szCs w:val="20"/>
                <w:lang w:eastAsia="hr-HR"/>
              </w:rPr>
              <w:t xml:space="preserve">– Stanica Zlatar Bistrica </w:t>
            </w:r>
            <w:r w:rsidR="001714C1" w:rsidRPr="007C7821">
              <w:rPr>
                <w:rFonts w:asciiTheme="minorHAnsi" w:hAnsiTheme="minorHAnsi" w:cstheme="minorHAnsi"/>
                <w:b/>
                <w:i/>
                <w:szCs w:val="20"/>
                <w:u w:val="single"/>
                <w:lang w:eastAsia="hr-HR"/>
              </w:rPr>
              <w:t xml:space="preserve">(Prilog </w:t>
            </w:r>
            <w:r w:rsidR="002D661B" w:rsidRPr="007C7821">
              <w:rPr>
                <w:rFonts w:asciiTheme="minorHAnsi" w:hAnsiTheme="minorHAnsi" w:cstheme="minorHAnsi"/>
                <w:b/>
                <w:i/>
                <w:szCs w:val="20"/>
                <w:u w:val="single"/>
                <w:lang w:eastAsia="hr-HR"/>
              </w:rPr>
              <w:t>4</w:t>
            </w:r>
            <w:r w:rsidR="001714C1" w:rsidRPr="007C7821">
              <w:rPr>
                <w:rFonts w:asciiTheme="minorHAnsi" w:hAnsiTheme="minorHAnsi" w:cstheme="minorHAnsi"/>
                <w:b/>
                <w:i/>
                <w:szCs w:val="20"/>
                <w:u w:val="single"/>
                <w:lang w:eastAsia="hr-HR"/>
              </w:rPr>
              <w:t>.)</w:t>
            </w:r>
          </w:p>
        </w:tc>
      </w:tr>
      <w:tr w:rsidR="00121161" w:rsidRPr="007C7821" w14:paraId="54644A7F" w14:textId="77777777" w:rsidTr="000C1DE3">
        <w:trPr>
          <w:trHeight w:val="428"/>
        </w:trPr>
        <w:tc>
          <w:tcPr>
            <w:tcW w:w="245" w:type="pct"/>
            <w:vMerge/>
            <w:tcBorders>
              <w:top w:val="single" w:sz="4" w:space="0" w:color="auto"/>
              <w:left w:val="single" w:sz="4" w:space="0" w:color="auto"/>
              <w:bottom w:val="single" w:sz="4" w:space="0" w:color="auto"/>
              <w:right w:val="single" w:sz="4" w:space="0" w:color="auto"/>
            </w:tcBorders>
            <w:vAlign w:val="center"/>
          </w:tcPr>
          <w:p w14:paraId="6AFF7FA7" w14:textId="77777777" w:rsidR="00121161" w:rsidRPr="007C7821" w:rsidRDefault="00121161" w:rsidP="007C7821">
            <w:pPr>
              <w:pStyle w:val="Bezproreda"/>
              <w:jc w:val="center"/>
              <w:rPr>
                <w:rFonts w:asciiTheme="minorHAnsi" w:hAnsiTheme="minorHAnsi" w:cstheme="minorHAnsi"/>
                <w:szCs w:val="20"/>
                <w:lang w:eastAsia="hr-HR"/>
              </w:rPr>
            </w:pPr>
          </w:p>
        </w:tc>
        <w:tc>
          <w:tcPr>
            <w:tcW w:w="892" w:type="pct"/>
            <w:vMerge/>
            <w:tcBorders>
              <w:top w:val="single" w:sz="4" w:space="0" w:color="auto"/>
              <w:left w:val="single" w:sz="4" w:space="0" w:color="auto"/>
              <w:bottom w:val="single" w:sz="4" w:space="0" w:color="auto"/>
              <w:right w:val="single" w:sz="4" w:space="0" w:color="auto"/>
            </w:tcBorders>
            <w:vAlign w:val="center"/>
          </w:tcPr>
          <w:p w14:paraId="66D11C62" w14:textId="77777777" w:rsidR="00121161" w:rsidRPr="007C7821" w:rsidRDefault="00121161" w:rsidP="007C7821">
            <w:pPr>
              <w:pStyle w:val="Bezproreda"/>
              <w:ind w:left="227"/>
              <w:rPr>
                <w:rFonts w:asciiTheme="minorHAnsi" w:hAnsiTheme="minorHAnsi" w:cstheme="minorHAnsi"/>
                <w:szCs w:val="20"/>
                <w:lang w:eastAsia="hr-HR"/>
              </w:rPr>
            </w:pPr>
          </w:p>
        </w:tc>
        <w:tc>
          <w:tcPr>
            <w:tcW w:w="2378" w:type="pct"/>
            <w:tcBorders>
              <w:top w:val="single" w:sz="6" w:space="0" w:color="000000"/>
              <w:left w:val="single" w:sz="4" w:space="0" w:color="auto"/>
              <w:bottom w:val="single" w:sz="6" w:space="0" w:color="000000"/>
              <w:right w:val="single" w:sz="6" w:space="0" w:color="000000"/>
            </w:tcBorders>
            <w:vAlign w:val="center"/>
          </w:tcPr>
          <w:p w14:paraId="6C41FE49" w14:textId="6676690E" w:rsidR="00121161" w:rsidRPr="007C7821" w:rsidRDefault="00121161"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Pružanje prve medicinske pomoći.</w:t>
            </w:r>
          </w:p>
          <w:p w14:paraId="7F3AB909" w14:textId="0D789846" w:rsidR="00121161" w:rsidRPr="007C7821" w:rsidRDefault="00121161"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Zadaće vezane uz evakuaciju i zbrinjavanje.</w:t>
            </w:r>
          </w:p>
        </w:tc>
        <w:tc>
          <w:tcPr>
            <w:tcW w:w="1485" w:type="pct"/>
            <w:tcBorders>
              <w:top w:val="single" w:sz="6" w:space="0" w:color="000000"/>
              <w:left w:val="single" w:sz="6" w:space="0" w:color="000000"/>
              <w:bottom w:val="single" w:sz="6" w:space="0" w:color="000000"/>
              <w:right w:val="single" w:sz="6" w:space="0" w:color="000000"/>
            </w:tcBorders>
            <w:vAlign w:val="center"/>
          </w:tcPr>
          <w:p w14:paraId="0AD97B85" w14:textId="07C76EBE" w:rsidR="00121161" w:rsidRPr="007C7821" w:rsidRDefault="00ED37A3"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Društvo Crvenog križa Krapinsko-zagorske županije </w:t>
            </w:r>
            <w:r w:rsidR="002D661B"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u w:val="single"/>
                <w:lang w:eastAsia="hr-HR"/>
              </w:rPr>
              <w:t>(Prilog 3.)</w:t>
            </w:r>
          </w:p>
        </w:tc>
      </w:tr>
      <w:tr w:rsidR="00121161" w:rsidRPr="007C7821" w14:paraId="4F36C566" w14:textId="77777777" w:rsidTr="000C1DE3">
        <w:trPr>
          <w:trHeight w:val="428"/>
        </w:trPr>
        <w:tc>
          <w:tcPr>
            <w:tcW w:w="245" w:type="pct"/>
            <w:vMerge/>
            <w:tcBorders>
              <w:top w:val="single" w:sz="4" w:space="0" w:color="auto"/>
              <w:left w:val="single" w:sz="4" w:space="0" w:color="auto"/>
              <w:bottom w:val="single" w:sz="4" w:space="0" w:color="auto"/>
              <w:right w:val="single" w:sz="4" w:space="0" w:color="auto"/>
            </w:tcBorders>
            <w:vAlign w:val="center"/>
          </w:tcPr>
          <w:p w14:paraId="2D4B745A" w14:textId="77777777" w:rsidR="00121161" w:rsidRPr="007C7821" w:rsidRDefault="00121161" w:rsidP="007C7821">
            <w:pPr>
              <w:pStyle w:val="Bezproreda"/>
              <w:jc w:val="center"/>
              <w:rPr>
                <w:rFonts w:asciiTheme="minorHAnsi" w:hAnsiTheme="minorHAnsi" w:cstheme="minorHAnsi"/>
                <w:szCs w:val="20"/>
                <w:lang w:eastAsia="hr-HR"/>
              </w:rPr>
            </w:pPr>
          </w:p>
        </w:tc>
        <w:tc>
          <w:tcPr>
            <w:tcW w:w="892" w:type="pct"/>
            <w:vMerge/>
            <w:tcBorders>
              <w:top w:val="single" w:sz="4" w:space="0" w:color="auto"/>
              <w:left w:val="single" w:sz="4" w:space="0" w:color="auto"/>
              <w:bottom w:val="single" w:sz="4" w:space="0" w:color="auto"/>
              <w:right w:val="single" w:sz="4" w:space="0" w:color="auto"/>
            </w:tcBorders>
            <w:vAlign w:val="center"/>
          </w:tcPr>
          <w:p w14:paraId="42BB6DA6" w14:textId="77777777" w:rsidR="00121161" w:rsidRPr="007C7821" w:rsidRDefault="00121161" w:rsidP="007C7821">
            <w:pPr>
              <w:pStyle w:val="Bezproreda"/>
              <w:ind w:left="227"/>
              <w:rPr>
                <w:rFonts w:asciiTheme="minorHAnsi" w:hAnsiTheme="minorHAnsi" w:cstheme="minorHAnsi"/>
                <w:szCs w:val="20"/>
                <w:lang w:eastAsia="hr-HR"/>
              </w:rPr>
            </w:pPr>
          </w:p>
        </w:tc>
        <w:tc>
          <w:tcPr>
            <w:tcW w:w="2378" w:type="pct"/>
            <w:tcBorders>
              <w:top w:val="single" w:sz="6" w:space="0" w:color="000000"/>
              <w:left w:val="single" w:sz="4" w:space="0" w:color="auto"/>
              <w:bottom w:val="single" w:sz="6" w:space="0" w:color="000000"/>
              <w:right w:val="single" w:sz="6" w:space="0" w:color="000000"/>
            </w:tcBorders>
            <w:vAlign w:val="center"/>
          </w:tcPr>
          <w:p w14:paraId="16765FFB" w14:textId="5D216169" w:rsidR="00121161" w:rsidRPr="007C7821" w:rsidRDefault="00121161"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Intervencije na oštećenim mjestima vodovodne mreže.</w:t>
            </w:r>
          </w:p>
          <w:p w14:paraId="564CCE57" w14:textId="64A2DEF8" w:rsidR="00121161" w:rsidRPr="007C7821" w:rsidRDefault="00121161"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Zatvaranje dotoka vode dijelovima naselja ili pojedinih kuća gdje će se provoditi raščišćavanja ruševina.</w:t>
            </w:r>
          </w:p>
          <w:p w14:paraId="5B94B53F" w14:textId="5750CA87" w:rsidR="00121161" w:rsidRPr="007C7821" w:rsidRDefault="00121161"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Briga o osiguranju vode piće u dijelovima u kojima je isključena vodovodna mreža.</w:t>
            </w:r>
          </w:p>
          <w:p w14:paraId="72FA2353" w14:textId="51766F3D" w:rsidR="00121161" w:rsidRPr="007C7821" w:rsidRDefault="00121161" w:rsidP="007C7821">
            <w:pPr>
              <w:tabs>
                <w:tab w:val="left" w:pos="2445"/>
              </w:tabs>
              <w:spacing w:line="240" w:lineRule="auto"/>
              <w:contextualSpacing/>
              <w:textAlignment w:val="baseline"/>
              <w:rPr>
                <w:rFonts w:asciiTheme="minorHAnsi" w:hAnsiTheme="minorHAnsi" w:cstheme="minorHAnsi"/>
                <w:sz w:val="20"/>
                <w:szCs w:val="20"/>
              </w:rPr>
            </w:pPr>
            <w:r w:rsidRPr="007C7821">
              <w:rPr>
                <w:rFonts w:asciiTheme="minorHAnsi" w:hAnsiTheme="minorHAnsi" w:cstheme="minorHAnsi"/>
                <w:sz w:val="20"/>
                <w:szCs w:val="20"/>
              </w:rPr>
              <w:t>Održavanje kanalizacijske mreže.</w:t>
            </w:r>
          </w:p>
          <w:p w14:paraId="493A5F8C" w14:textId="6E2C8D78" w:rsidR="00121161" w:rsidRPr="007C7821" w:rsidRDefault="00121161"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Raščišćavanje prolaza i pristupa objektima, uklanjanje prepreka i raščišćavanje javnih površina i građevina.</w:t>
            </w:r>
          </w:p>
          <w:p w14:paraId="5F7055FA" w14:textId="3E3C2955" w:rsidR="00121161" w:rsidRPr="007C7821" w:rsidRDefault="00121161"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Odvoz građevinskog otpada na za to predviđene lokacije.</w:t>
            </w:r>
          </w:p>
          <w:p w14:paraId="739F2E23" w14:textId="250A7BB8" w:rsidR="00121161" w:rsidRPr="007C7821" w:rsidRDefault="00121161"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Raščišćavanje ruševina strojevima.</w:t>
            </w:r>
          </w:p>
          <w:p w14:paraId="2B6A41B0" w14:textId="73FA1B7F" w:rsidR="00121161" w:rsidRPr="007C7821" w:rsidRDefault="001211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Pomoć kod potrage i raščišćavanja ruševina.</w:t>
            </w:r>
          </w:p>
        </w:tc>
        <w:tc>
          <w:tcPr>
            <w:tcW w:w="1485" w:type="pct"/>
            <w:tcBorders>
              <w:top w:val="single" w:sz="6" w:space="0" w:color="000000"/>
              <w:left w:val="single" w:sz="6" w:space="0" w:color="000000"/>
              <w:bottom w:val="single" w:sz="6" w:space="0" w:color="000000"/>
              <w:right w:val="single" w:sz="6" w:space="0" w:color="000000"/>
            </w:tcBorders>
            <w:vAlign w:val="center"/>
          </w:tcPr>
          <w:p w14:paraId="697F523F" w14:textId="6F5AF68D" w:rsidR="00121161" w:rsidRPr="007C7821" w:rsidRDefault="00E97719"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p</w:t>
            </w:r>
            <w:r w:rsidR="00121161" w:rsidRPr="007C7821">
              <w:rPr>
                <w:rFonts w:asciiTheme="minorHAnsi" w:hAnsiTheme="minorHAnsi" w:cstheme="minorHAnsi"/>
                <w:szCs w:val="20"/>
                <w:lang w:eastAsia="hr-HR"/>
              </w:rPr>
              <w:t>ravne osobe od interesa za sustav civilne zaštite</w:t>
            </w:r>
            <w:r w:rsidR="00221116">
              <w:rPr>
                <w:rFonts w:asciiTheme="minorHAnsi" w:hAnsiTheme="minorHAnsi" w:cstheme="minorHAnsi"/>
                <w:szCs w:val="20"/>
                <w:lang w:eastAsia="hr-HR"/>
              </w:rPr>
              <w:t xml:space="preserve"> </w:t>
            </w:r>
            <w:r w:rsidR="002D661B" w:rsidRPr="007C7821">
              <w:rPr>
                <w:rFonts w:asciiTheme="minorHAnsi" w:hAnsiTheme="minorHAnsi" w:cstheme="minorHAnsi"/>
                <w:b/>
                <w:i/>
                <w:szCs w:val="20"/>
                <w:u w:val="single"/>
                <w:lang w:eastAsia="hr-HR"/>
              </w:rPr>
              <w:t xml:space="preserve">(Prilog </w:t>
            </w:r>
            <w:r w:rsidR="00221116">
              <w:rPr>
                <w:rFonts w:asciiTheme="minorHAnsi" w:hAnsiTheme="minorHAnsi" w:cstheme="minorHAnsi"/>
                <w:b/>
                <w:i/>
                <w:szCs w:val="20"/>
                <w:u w:val="single"/>
                <w:lang w:eastAsia="hr-HR"/>
              </w:rPr>
              <w:t>7.</w:t>
            </w:r>
            <w:r w:rsidR="002D661B" w:rsidRPr="007C7821">
              <w:rPr>
                <w:rFonts w:asciiTheme="minorHAnsi" w:hAnsiTheme="minorHAnsi" w:cstheme="minorHAnsi"/>
                <w:b/>
                <w:i/>
                <w:szCs w:val="20"/>
                <w:u w:val="single"/>
                <w:lang w:eastAsia="hr-HR"/>
              </w:rPr>
              <w:t>)</w:t>
            </w:r>
          </w:p>
          <w:p w14:paraId="2666C240" w14:textId="22B2AAC5" w:rsidR="00F0025C" w:rsidRPr="007C7821" w:rsidRDefault="00221116" w:rsidP="00B46D1E">
            <w:pPr>
              <w:pStyle w:val="Bezproreda"/>
              <w:numPr>
                <w:ilvl w:val="0"/>
                <w:numId w:val="14"/>
              </w:numPr>
              <w:ind w:left="136" w:hanging="136"/>
              <w:rPr>
                <w:rFonts w:asciiTheme="minorHAnsi" w:hAnsiTheme="minorHAnsi" w:cstheme="minorHAnsi"/>
                <w:szCs w:val="20"/>
                <w:lang w:eastAsia="hr-HR"/>
              </w:rPr>
            </w:pPr>
            <w:r>
              <w:rPr>
                <w:rFonts w:asciiTheme="minorHAnsi" w:hAnsiTheme="minorHAnsi" w:cstheme="minorHAnsi"/>
                <w:szCs w:val="20"/>
                <w:lang w:eastAsia="hr-HR"/>
              </w:rPr>
              <w:t xml:space="preserve">Vlasnici kritične infrastrukture </w:t>
            </w:r>
            <w:r w:rsidR="00ED30C1" w:rsidRPr="007C7821">
              <w:rPr>
                <w:rFonts w:asciiTheme="minorHAnsi" w:hAnsiTheme="minorHAnsi" w:cstheme="minorHAnsi"/>
                <w:b/>
                <w:i/>
                <w:szCs w:val="20"/>
                <w:u w:val="single"/>
                <w:lang w:eastAsia="hr-HR"/>
              </w:rPr>
              <w:t>(Prilog 7.7.,7.8.,8 ,9,</w:t>
            </w:r>
            <w:r w:rsidR="00F0025C" w:rsidRPr="007C7821">
              <w:rPr>
                <w:rFonts w:asciiTheme="minorHAnsi" w:hAnsiTheme="minorHAnsi" w:cstheme="minorHAnsi"/>
                <w:b/>
                <w:i/>
                <w:szCs w:val="20"/>
                <w:u w:val="single"/>
                <w:lang w:eastAsia="hr-HR"/>
              </w:rPr>
              <w:t xml:space="preserve"> 10.</w:t>
            </w:r>
            <w:r w:rsidR="00ED30C1" w:rsidRPr="007C7821">
              <w:rPr>
                <w:rFonts w:asciiTheme="minorHAnsi" w:hAnsiTheme="minorHAnsi" w:cstheme="minorHAnsi"/>
                <w:b/>
                <w:i/>
                <w:szCs w:val="20"/>
                <w:u w:val="single"/>
                <w:lang w:eastAsia="hr-HR"/>
              </w:rPr>
              <w:t>,11.</w:t>
            </w:r>
            <w:r w:rsidR="00F0025C" w:rsidRPr="007C7821">
              <w:rPr>
                <w:rFonts w:asciiTheme="minorHAnsi" w:hAnsiTheme="minorHAnsi" w:cstheme="minorHAnsi"/>
                <w:b/>
                <w:i/>
                <w:szCs w:val="20"/>
                <w:u w:val="single"/>
                <w:lang w:eastAsia="hr-HR"/>
              </w:rPr>
              <w:t>)</w:t>
            </w:r>
          </w:p>
        </w:tc>
      </w:tr>
      <w:tr w:rsidR="00697639" w:rsidRPr="007C7821" w14:paraId="3FA32223" w14:textId="77777777" w:rsidTr="000C1DE3">
        <w:trPr>
          <w:trHeight w:val="1134"/>
        </w:trPr>
        <w:tc>
          <w:tcPr>
            <w:tcW w:w="245" w:type="pct"/>
            <w:tcBorders>
              <w:top w:val="single" w:sz="4" w:space="0" w:color="auto"/>
              <w:left w:val="single" w:sz="6" w:space="0" w:color="000000"/>
              <w:bottom w:val="single" w:sz="6" w:space="0" w:color="000000"/>
              <w:right w:val="single" w:sz="6" w:space="0" w:color="000000"/>
            </w:tcBorders>
            <w:vAlign w:val="center"/>
          </w:tcPr>
          <w:p w14:paraId="7B7F87B0" w14:textId="77777777" w:rsidR="00697639" w:rsidRPr="007C7821" w:rsidRDefault="00697639" w:rsidP="007C7821">
            <w:pPr>
              <w:pStyle w:val="Bezproreda"/>
              <w:jc w:val="center"/>
              <w:rPr>
                <w:rFonts w:asciiTheme="minorHAnsi" w:hAnsiTheme="minorHAnsi" w:cstheme="minorHAnsi"/>
                <w:szCs w:val="20"/>
                <w:lang w:eastAsia="hr-HR"/>
              </w:rPr>
            </w:pPr>
            <w:r w:rsidRPr="007C7821">
              <w:rPr>
                <w:rFonts w:asciiTheme="minorHAnsi" w:hAnsiTheme="minorHAnsi" w:cstheme="minorHAnsi"/>
                <w:szCs w:val="20"/>
                <w:lang w:eastAsia="hr-HR"/>
              </w:rPr>
              <w:lastRenderedPageBreak/>
              <w:t>2.</w:t>
            </w:r>
          </w:p>
        </w:tc>
        <w:tc>
          <w:tcPr>
            <w:tcW w:w="892" w:type="pct"/>
            <w:tcBorders>
              <w:top w:val="single" w:sz="4" w:space="0" w:color="auto"/>
              <w:left w:val="single" w:sz="6" w:space="0" w:color="000000"/>
              <w:bottom w:val="single" w:sz="6" w:space="0" w:color="000000"/>
              <w:right w:val="single" w:sz="6" w:space="0" w:color="000000"/>
            </w:tcBorders>
            <w:vAlign w:val="center"/>
          </w:tcPr>
          <w:p w14:paraId="28CADCFA" w14:textId="3FE4CEE3" w:rsidR="00697639" w:rsidRPr="007C7821" w:rsidRDefault="00697639" w:rsidP="007C7821">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 xml:space="preserve">Organizacija </w:t>
            </w:r>
            <w:r w:rsidR="00062D46" w:rsidRPr="007C7821">
              <w:rPr>
                <w:rFonts w:asciiTheme="minorHAnsi" w:hAnsiTheme="minorHAnsi" w:cstheme="minorHAnsi"/>
                <w:szCs w:val="20"/>
                <w:lang w:eastAsia="hr-HR"/>
              </w:rPr>
              <w:t xml:space="preserve">zaštite objekata kritične infrastrukture i suradnja s pravnim osobama s ciljem osiguranja kontinuiteta njihovog djelovanja </w:t>
            </w:r>
          </w:p>
        </w:tc>
        <w:tc>
          <w:tcPr>
            <w:tcW w:w="2378" w:type="pct"/>
            <w:tcBorders>
              <w:top w:val="single" w:sz="6" w:space="0" w:color="000000"/>
              <w:left w:val="single" w:sz="6" w:space="0" w:color="000000"/>
              <w:bottom w:val="single" w:sz="6" w:space="0" w:color="000000"/>
              <w:right w:val="single" w:sz="6" w:space="0" w:color="000000"/>
            </w:tcBorders>
            <w:vAlign w:val="center"/>
          </w:tcPr>
          <w:p w14:paraId="4919A290" w14:textId="690B639A" w:rsidR="00697639" w:rsidRPr="007C7821" w:rsidRDefault="007E0318" w:rsidP="007C7821">
            <w:pPr>
              <w:spacing w:line="240" w:lineRule="auto"/>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Stožer civilne zaštite </w:t>
            </w:r>
            <w:r w:rsidR="00FF64DA" w:rsidRPr="007C7821">
              <w:rPr>
                <w:rFonts w:asciiTheme="minorHAnsi" w:eastAsia="Times New Roman" w:hAnsiTheme="minorHAnsi" w:cstheme="minorHAnsi"/>
                <w:sz w:val="20"/>
                <w:szCs w:val="20"/>
                <w:lang w:eastAsia="hr-HR"/>
              </w:rPr>
              <w:t>Krapinsko-zagorske županije</w:t>
            </w:r>
            <w:r w:rsidRPr="007C7821">
              <w:rPr>
                <w:rFonts w:asciiTheme="minorHAnsi" w:eastAsia="Times New Roman" w:hAnsiTheme="minorHAnsi" w:cstheme="minorHAnsi"/>
                <w:sz w:val="20"/>
                <w:szCs w:val="20"/>
                <w:lang w:eastAsia="hr-HR"/>
              </w:rPr>
              <w:t xml:space="preserve"> u stalnoj je komunikaciji s vlasnicima kritične infrastrukture te prikuplja informacije o trenutnom stanju i funkcioniranju objekata kritične infrastrukture na ugroženom području (elektroopskrba, vodoopskrba, promet i telekomunikacije) te utvrđuje redoslijed stavljanja u potpunu funkciju.</w:t>
            </w:r>
          </w:p>
          <w:p w14:paraId="777E545D" w14:textId="68FA8F60" w:rsidR="009B77BF" w:rsidRPr="007C7821" w:rsidRDefault="009B77BF" w:rsidP="007C7821">
            <w:pPr>
              <w:spacing w:line="240" w:lineRule="auto"/>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Uz navedeno, Stožer </w:t>
            </w:r>
            <w:r w:rsidR="00D21167" w:rsidRPr="00D21167">
              <w:rPr>
                <w:rFonts w:asciiTheme="minorHAnsi" w:eastAsia="Times New Roman" w:hAnsiTheme="minorHAnsi" w:cstheme="minorHAnsi"/>
                <w:sz w:val="20"/>
                <w:szCs w:val="20"/>
                <w:lang w:eastAsia="hr-HR"/>
              </w:rPr>
              <w:t xml:space="preserve">civilne zaštite Krapinsko-zagorske županije </w:t>
            </w:r>
            <w:r w:rsidRPr="007C7821">
              <w:rPr>
                <w:rFonts w:asciiTheme="minorHAnsi" w:eastAsia="Times New Roman" w:hAnsiTheme="minorHAnsi" w:cstheme="minorHAnsi"/>
                <w:sz w:val="20"/>
                <w:szCs w:val="20"/>
                <w:lang w:eastAsia="hr-HR"/>
              </w:rPr>
              <w:t>prikuplja informacije o stanju stambenih objekata na ugroženom prostoru.</w:t>
            </w:r>
          </w:p>
          <w:p w14:paraId="6E07F151" w14:textId="152BF8A3" w:rsidR="009B77BF" w:rsidRPr="007C7821" w:rsidRDefault="009B77BF" w:rsidP="007C7821">
            <w:pPr>
              <w:spacing w:line="240" w:lineRule="auto"/>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Prema nalogu župana, </w:t>
            </w:r>
            <w:r w:rsidR="00F0025C" w:rsidRPr="007C7821">
              <w:rPr>
                <w:rFonts w:asciiTheme="minorHAnsi" w:eastAsia="Times New Roman" w:hAnsiTheme="minorHAnsi" w:cstheme="minorHAnsi"/>
                <w:sz w:val="20"/>
                <w:szCs w:val="20"/>
                <w:lang w:eastAsia="hr-HR"/>
              </w:rPr>
              <w:t>n</w:t>
            </w:r>
            <w:r w:rsidRPr="007C7821">
              <w:rPr>
                <w:rFonts w:asciiTheme="minorHAnsi" w:eastAsia="Times New Roman" w:hAnsiTheme="minorHAnsi" w:cstheme="minorHAnsi"/>
                <w:sz w:val="20"/>
                <w:szCs w:val="20"/>
                <w:lang w:eastAsia="hr-HR"/>
              </w:rPr>
              <w:t xml:space="preserve">ačelnik Stožera </w:t>
            </w:r>
            <w:r w:rsidR="00D21167" w:rsidRPr="00D21167">
              <w:rPr>
                <w:rFonts w:asciiTheme="minorHAnsi" w:eastAsia="Times New Roman" w:hAnsiTheme="minorHAnsi" w:cstheme="minorHAnsi"/>
                <w:sz w:val="20"/>
                <w:szCs w:val="20"/>
                <w:lang w:eastAsia="hr-HR"/>
              </w:rPr>
              <w:t xml:space="preserve">civilne zaštite Krapinsko-zagorske županije </w:t>
            </w:r>
            <w:r w:rsidRPr="007C7821">
              <w:rPr>
                <w:rFonts w:asciiTheme="minorHAnsi" w:eastAsia="Times New Roman" w:hAnsiTheme="minorHAnsi" w:cstheme="minorHAnsi"/>
                <w:sz w:val="20"/>
                <w:szCs w:val="20"/>
                <w:lang w:eastAsia="hr-HR"/>
              </w:rPr>
              <w:t>upućuje vlasnicima kritične infrastrukture zahtjev za popravak i stavljanje u funkciju sustava</w:t>
            </w:r>
            <w:r w:rsidR="00D21167">
              <w:rPr>
                <w:rFonts w:asciiTheme="minorHAnsi" w:eastAsia="Times New Roman" w:hAnsiTheme="minorHAnsi" w:cstheme="minorHAnsi"/>
                <w:sz w:val="20"/>
                <w:szCs w:val="20"/>
                <w:lang w:eastAsia="hr-HR"/>
              </w:rPr>
              <w:t xml:space="preserve"> e</w:t>
            </w:r>
            <w:r w:rsidRPr="007C7821">
              <w:rPr>
                <w:rFonts w:asciiTheme="minorHAnsi" w:eastAsia="Times New Roman" w:hAnsiTheme="minorHAnsi" w:cstheme="minorHAnsi"/>
                <w:sz w:val="20"/>
                <w:szCs w:val="20"/>
                <w:lang w:eastAsia="hr-HR"/>
              </w:rPr>
              <w:t>lektroopskrbe/vodoopskrbe/telekomunikacija/prometa.</w:t>
            </w:r>
          </w:p>
        </w:tc>
        <w:tc>
          <w:tcPr>
            <w:tcW w:w="1485" w:type="pct"/>
            <w:tcBorders>
              <w:top w:val="single" w:sz="6" w:space="0" w:color="000000"/>
              <w:left w:val="single" w:sz="6" w:space="0" w:color="000000"/>
              <w:bottom w:val="single" w:sz="6" w:space="0" w:color="000000"/>
              <w:right w:val="single" w:sz="6" w:space="0" w:color="000000"/>
            </w:tcBorders>
            <w:vAlign w:val="center"/>
          </w:tcPr>
          <w:p w14:paraId="0A0E0D22" w14:textId="0D23AB28" w:rsidR="00697639" w:rsidRPr="007C7821" w:rsidRDefault="00F0025C"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Vlasnici kritične infrastruktu</w:t>
            </w:r>
            <w:r w:rsidR="00221116">
              <w:rPr>
                <w:rFonts w:asciiTheme="minorHAnsi" w:hAnsiTheme="minorHAnsi" w:cstheme="minorHAnsi"/>
                <w:szCs w:val="20"/>
                <w:lang w:eastAsia="hr-HR"/>
              </w:rPr>
              <w:t>r</w:t>
            </w:r>
            <w:r w:rsidRPr="007C7821">
              <w:rPr>
                <w:rFonts w:asciiTheme="minorHAnsi" w:hAnsiTheme="minorHAnsi" w:cstheme="minorHAnsi"/>
                <w:szCs w:val="20"/>
                <w:lang w:eastAsia="hr-HR"/>
              </w:rPr>
              <w:t xml:space="preserve">e </w:t>
            </w:r>
            <w:r w:rsidR="002D661B" w:rsidRPr="007C7821">
              <w:rPr>
                <w:rFonts w:asciiTheme="minorHAnsi" w:hAnsiTheme="minorHAnsi" w:cstheme="minorHAnsi"/>
                <w:b/>
                <w:bCs/>
                <w:i/>
                <w:iCs/>
                <w:szCs w:val="20"/>
                <w:u w:val="single"/>
                <w:lang w:eastAsia="hr-HR"/>
              </w:rPr>
              <w:t xml:space="preserve">(Prilog </w:t>
            </w:r>
            <w:r w:rsidRPr="007C7821">
              <w:rPr>
                <w:rFonts w:asciiTheme="minorHAnsi" w:hAnsiTheme="minorHAnsi" w:cstheme="minorHAnsi"/>
                <w:b/>
                <w:bCs/>
                <w:i/>
                <w:iCs/>
                <w:szCs w:val="20"/>
                <w:u w:val="single"/>
                <w:lang w:eastAsia="hr-HR"/>
              </w:rPr>
              <w:t>7.8.,7.9., 8.,9.  10</w:t>
            </w:r>
            <w:r w:rsidR="00ED30C1" w:rsidRPr="007C7821">
              <w:rPr>
                <w:rFonts w:asciiTheme="minorHAnsi" w:hAnsiTheme="minorHAnsi" w:cstheme="minorHAnsi"/>
                <w:b/>
                <w:bCs/>
                <w:i/>
                <w:iCs/>
                <w:szCs w:val="20"/>
                <w:u w:val="single"/>
                <w:lang w:eastAsia="hr-HR"/>
              </w:rPr>
              <w:t xml:space="preserve"> i 11</w:t>
            </w:r>
            <w:r w:rsidR="002D661B" w:rsidRPr="007C7821">
              <w:rPr>
                <w:rFonts w:asciiTheme="minorHAnsi" w:hAnsiTheme="minorHAnsi" w:cstheme="minorHAnsi"/>
                <w:b/>
                <w:bCs/>
                <w:i/>
                <w:iCs/>
                <w:szCs w:val="20"/>
                <w:u w:val="single"/>
                <w:lang w:eastAsia="hr-HR"/>
              </w:rPr>
              <w:t>.)</w:t>
            </w:r>
          </w:p>
          <w:p w14:paraId="23E69894" w14:textId="02F5C76B" w:rsidR="007E0318" w:rsidRPr="007C7821" w:rsidRDefault="009B77BF"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Županijska uprava za ceste </w:t>
            </w:r>
            <w:r w:rsidR="00F0025C" w:rsidRPr="007C7821">
              <w:rPr>
                <w:rFonts w:asciiTheme="minorHAnsi" w:hAnsiTheme="minorHAnsi" w:cstheme="minorHAnsi"/>
                <w:b/>
                <w:i/>
                <w:szCs w:val="20"/>
                <w:u w:val="single"/>
                <w:lang w:eastAsia="hr-HR"/>
              </w:rPr>
              <w:t>(Prilog 7.4</w:t>
            </w:r>
            <w:r w:rsidR="002D661B" w:rsidRPr="007C7821">
              <w:rPr>
                <w:rFonts w:asciiTheme="minorHAnsi" w:hAnsiTheme="minorHAnsi" w:cstheme="minorHAnsi"/>
                <w:b/>
                <w:i/>
                <w:szCs w:val="20"/>
                <w:u w:val="single"/>
                <w:lang w:eastAsia="hr-HR"/>
              </w:rPr>
              <w:t>.)</w:t>
            </w:r>
          </w:p>
          <w:p w14:paraId="62610900" w14:textId="502BC2A9" w:rsidR="009B77BF" w:rsidRPr="007C7821" w:rsidRDefault="00221116" w:rsidP="00B46D1E">
            <w:pPr>
              <w:pStyle w:val="Bezproreda"/>
              <w:numPr>
                <w:ilvl w:val="0"/>
                <w:numId w:val="14"/>
              </w:numPr>
              <w:ind w:left="136" w:hanging="136"/>
              <w:rPr>
                <w:rFonts w:asciiTheme="minorHAnsi" w:hAnsiTheme="minorHAnsi" w:cstheme="minorHAnsi"/>
                <w:szCs w:val="20"/>
                <w:lang w:eastAsia="hr-HR"/>
              </w:rPr>
            </w:pPr>
            <w:r>
              <w:rPr>
                <w:rFonts w:asciiTheme="minorHAnsi" w:hAnsiTheme="minorHAnsi" w:cstheme="minorHAnsi"/>
                <w:szCs w:val="20"/>
                <w:lang w:eastAsia="hr-HR"/>
              </w:rPr>
              <w:t xml:space="preserve">Krakom d.o.o. </w:t>
            </w:r>
            <w:r w:rsidR="002D661B" w:rsidRPr="007C7821">
              <w:rPr>
                <w:rFonts w:asciiTheme="minorHAnsi" w:hAnsiTheme="minorHAnsi" w:cstheme="minorHAnsi"/>
                <w:b/>
                <w:i/>
                <w:szCs w:val="20"/>
                <w:u w:val="single"/>
                <w:lang w:eastAsia="hr-HR"/>
              </w:rPr>
              <w:t xml:space="preserve">(Prilog </w:t>
            </w:r>
            <w:r w:rsidR="00F0025C" w:rsidRPr="007C7821">
              <w:rPr>
                <w:rFonts w:asciiTheme="minorHAnsi" w:hAnsiTheme="minorHAnsi" w:cstheme="minorHAnsi"/>
                <w:b/>
                <w:i/>
                <w:szCs w:val="20"/>
                <w:u w:val="single"/>
                <w:lang w:eastAsia="hr-HR"/>
              </w:rPr>
              <w:t>1</w:t>
            </w:r>
            <w:r w:rsidR="00ED30C1" w:rsidRPr="007C7821">
              <w:rPr>
                <w:rFonts w:asciiTheme="minorHAnsi" w:hAnsiTheme="minorHAnsi" w:cstheme="minorHAnsi"/>
                <w:b/>
                <w:i/>
                <w:szCs w:val="20"/>
                <w:u w:val="single"/>
                <w:lang w:eastAsia="hr-HR"/>
              </w:rPr>
              <w:t>2</w:t>
            </w:r>
            <w:r w:rsidR="002D661B" w:rsidRPr="007C7821">
              <w:rPr>
                <w:rFonts w:asciiTheme="minorHAnsi" w:hAnsiTheme="minorHAnsi" w:cstheme="minorHAnsi"/>
                <w:b/>
                <w:i/>
                <w:szCs w:val="20"/>
                <w:u w:val="single"/>
                <w:lang w:eastAsia="hr-HR"/>
              </w:rPr>
              <w:t>.)</w:t>
            </w:r>
          </w:p>
        </w:tc>
      </w:tr>
      <w:tr w:rsidR="006C704C" w:rsidRPr="007C7821" w14:paraId="41691AAB" w14:textId="77777777" w:rsidTr="000C1DE3">
        <w:trPr>
          <w:trHeight w:val="428"/>
        </w:trPr>
        <w:tc>
          <w:tcPr>
            <w:tcW w:w="245" w:type="pct"/>
            <w:vMerge w:val="restart"/>
            <w:tcBorders>
              <w:top w:val="single" w:sz="6" w:space="0" w:color="000000"/>
              <w:left w:val="single" w:sz="6" w:space="0" w:color="000000"/>
              <w:right w:val="single" w:sz="6" w:space="0" w:color="000000"/>
            </w:tcBorders>
            <w:vAlign w:val="center"/>
          </w:tcPr>
          <w:p w14:paraId="70616A16" w14:textId="77777777" w:rsidR="006C704C" w:rsidRPr="007C7821" w:rsidRDefault="006C704C" w:rsidP="007C7821">
            <w:pPr>
              <w:pStyle w:val="Bezproreda"/>
              <w:jc w:val="center"/>
              <w:rPr>
                <w:rFonts w:asciiTheme="minorHAnsi" w:hAnsiTheme="minorHAnsi" w:cstheme="minorHAnsi"/>
                <w:szCs w:val="20"/>
                <w:lang w:eastAsia="hr-HR"/>
              </w:rPr>
            </w:pPr>
            <w:r w:rsidRPr="007C7821">
              <w:rPr>
                <w:rFonts w:asciiTheme="minorHAnsi" w:hAnsiTheme="minorHAnsi" w:cstheme="minorHAnsi"/>
                <w:szCs w:val="20"/>
                <w:lang w:eastAsia="hr-HR"/>
              </w:rPr>
              <w:t>3.</w:t>
            </w:r>
          </w:p>
        </w:tc>
        <w:tc>
          <w:tcPr>
            <w:tcW w:w="892" w:type="pct"/>
            <w:vMerge w:val="restart"/>
            <w:tcBorders>
              <w:top w:val="single" w:sz="6" w:space="0" w:color="000000"/>
              <w:left w:val="single" w:sz="6" w:space="0" w:color="000000"/>
              <w:right w:val="single" w:sz="6" w:space="0" w:color="000000"/>
            </w:tcBorders>
            <w:vAlign w:val="center"/>
          </w:tcPr>
          <w:p w14:paraId="642FB1DF" w14:textId="2E783132" w:rsidR="006C704C" w:rsidRPr="007C7821" w:rsidRDefault="006C704C" w:rsidP="007C7821">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Organizacija reguliranja prometa i osiguranja za vrijeme intervencija</w:t>
            </w:r>
          </w:p>
        </w:tc>
        <w:tc>
          <w:tcPr>
            <w:tcW w:w="2378" w:type="pct"/>
            <w:tcBorders>
              <w:top w:val="single" w:sz="6" w:space="0" w:color="000000"/>
              <w:left w:val="single" w:sz="6" w:space="0" w:color="000000"/>
              <w:bottom w:val="single" w:sz="6" w:space="0" w:color="000000"/>
              <w:right w:val="single" w:sz="6" w:space="0" w:color="000000"/>
            </w:tcBorders>
            <w:vAlign w:val="center"/>
          </w:tcPr>
          <w:p w14:paraId="23BBF2B6" w14:textId="3937E933" w:rsidR="006C704C" w:rsidRPr="007C7821" w:rsidRDefault="006C704C" w:rsidP="007C7821">
            <w:pPr>
              <w:spacing w:line="240" w:lineRule="auto"/>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Prikupljanje informacija o razmjerima velike nesreće i zahvaćenom prostoru. </w:t>
            </w:r>
          </w:p>
          <w:p w14:paraId="7C5AFC8A" w14:textId="0BE31269" w:rsidR="006C704C" w:rsidRPr="007C7821" w:rsidRDefault="006C704C" w:rsidP="007C7821">
            <w:pPr>
              <w:spacing w:line="240" w:lineRule="auto"/>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Ocjena stanja i funkcionalnosti prometa i komunikacijskih sustava i objekata - donošenje odluka o zabrani cestovnog prometa - uspostava alternativnih prometnih pravaca.</w:t>
            </w:r>
          </w:p>
          <w:p w14:paraId="7D2A8948" w14:textId="29B93E4F" w:rsidR="006C704C" w:rsidRPr="007C7821" w:rsidRDefault="006C704C" w:rsidP="007C7821">
            <w:pPr>
              <w:spacing w:line="240" w:lineRule="auto"/>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Odlučuje o dostatnosti temeljnih snaga na području Županije te mobilizira dopunske snage po nalogu Župana.</w:t>
            </w:r>
          </w:p>
        </w:tc>
        <w:tc>
          <w:tcPr>
            <w:tcW w:w="1485" w:type="pct"/>
            <w:tcBorders>
              <w:top w:val="single" w:sz="6" w:space="0" w:color="000000"/>
              <w:left w:val="single" w:sz="6" w:space="0" w:color="000000"/>
              <w:bottom w:val="single" w:sz="6" w:space="0" w:color="000000"/>
              <w:right w:val="single" w:sz="6" w:space="0" w:color="000000"/>
            </w:tcBorders>
            <w:vAlign w:val="center"/>
          </w:tcPr>
          <w:p w14:paraId="112B33A6" w14:textId="1013CF27" w:rsidR="006C704C" w:rsidRPr="007C7821" w:rsidRDefault="006C704C"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Stožer civilne zaštite </w:t>
            </w:r>
            <w:r w:rsidR="00FF64DA" w:rsidRPr="007C7821">
              <w:rPr>
                <w:rFonts w:asciiTheme="minorHAnsi" w:hAnsiTheme="minorHAnsi" w:cstheme="minorHAnsi"/>
                <w:szCs w:val="20"/>
                <w:lang w:eastAsia="hr-HR"/>
              </w:rPr>
              <w:t>Krapinsko-zagorske županije</w:t>
            </w:r>
            <w:r w:rsidR="002D661B"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u w:val="single"/>
                <w:lang w:eastAsia="hr-HR"/>
              </w:rPr>
              <w:t>(Prilog 1.)</w:t>
            </w:r>
          </w:p>
        </w:tc>
      </w:tr>
      <w:tr w:rsidR="006C704C" w:rsidRPr="007C7821" w14:paraId="2C301535" w14:textId="77777777" w:rsidTr="000C1DE3">
        <w:trPr>
          <w:trHeight w:val="428"/>
        </w:trPr>
        <w:tc>
          <w:tcPr>
            <w:tcW w:w="245" w:type="pct"/>
            <w:vMerge/>
            <w:tcBorders>
              <w:left w:val="single" w:sz="6" w:space="0" w:color="000000"/>
              <w:right w:val="single" w:sz="6" w:space="0" w:color="000000"/>
            </w:tcBorders>
            <w:vAlign w:val="center"/>
          </w:tcPr>
          <w:p w14:paraId="06FFD1DA" w14:textId="2B9CB7F1" w:rsidR="006C704C" w:rsidRPr="007C7821" w:rsidRDefault="006C704C" w:rsidP="007C7821">
            <w:pPr>
              <w:pStyle w:val="Bezproreda"/>
              <w:jc w:val="center"/>
              <w:rPr>
                <w:rFonts w:asciiTheme="minorHAnsi" w:hAnsiTheme="minorHAnsi" w:cstheme="minorHAnsi"/>
                <w:szCs w:val="20"/>
                <w:lang w:eastAsia="hr-HR"/>
              </w:rPr>
            </w:pPr>
          </w:p>
        </w:tc>
        <w:tc>
          <w:tcPr>
            <w:tcW w:w="892" w:type="pct"/>
            <w:vMerge/>
            <w:tcBorders>
              <w:left w:val="single" w:sz="6" w:space="0" w:color="000000"/>
              <w:right w:val="single" w:sz="6" w:space="0" w:color="000000"/>
            </w:tcBorders>
            <w:vAlign w:val="center"/>
          </w:tcPr>
          <w:p w14:paraId="1F225D22" w14:textId="77777777" w:rsidR="006C704C" w:rsidRPr="007C7821" w:rsidRDefault="006C704C" w:rsidP="007C7821">
            <w:pPr>
              <w:pStyle w:val="Bezproreda"/>
              <w:ind w:left="227"/>
              <w:rPr>
                <w:rFonts w:asciiTheme="minorHAnsi" w:hAnsiTheme="minorHAnsi" w:cstheme="minorHAnsi"/>
                <w:szCs w:val="20"/>
                <w:lang w:eastAsia="hr-HR"/>
              </w:rPr>
            </w:pPr>
          </w:p>
        </w:tc>
        <w:tc>
          <w:tcPr>
            <w:tcW w:w="2378" w:type="pct"/>
            <w:tcBorders>
              <w:top w:val="single" w:sz="6" w:space="0" w:color="000000"/>
              <w:left w:val="single" w:sz="6" w:space="0" w:color="000000"/>
              <w:bottom w:val="single" w:sz="6" w:space="0" w:color="000000"/>
              <w:right w:val="single" w:sz="6" w:space="0" w:color="000000"/>
            </w:tcBorders>
            <w:vAlign w:val="center"/>
          </w:tcPr>
          <w:p w14:paraId="3628360F" w14:textId="08C0EC97" w:rsidR="006C704C" w:rsidRPr="007C7821" w:rsidRDefault="006C704C" w:rsidP="007C7821">
            <w:pPr>
              <w:spacing w:line="240" w:lineRule="auto"/>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Osiguranje prostora oko mjesta na kojem je došlo do prekida prometa</w:t>
            </w:r>
          </w:p>
          <w:p w14:paraId="3FAEA2FC" w14:textId="6C410A42" w:rsidR="006C704C" w:rsidRPr="007C7821" w:rsidRDefault="006C704C" w:rsidP="007C7821">
            <w:pPr>
              <w:spacing w:line="240" w:lineRule="auto"/>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zabrana prometovanja prometnicama ili dijela prometnice na mjestima na kojima promet nije moguć.</w:t>
            </w:r>
          </w:p>
          <w:p w14:paraId="045B9907" w14:textId="2F2174B5" w:rsidR="006C704C" w:rsidRPr="007C7821" w:rsidRDefault="006C704C" w:rsidP="007C7821">
            <w:pPr>
              <w:spacing w:line="240" w:lineRule="auto"/>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Ograničavanje kretanja stanovništva na području na kojem promet nije moguć.</w:t>
            </w:r>
          </w:p>
        </w:tc>
        <w:tc>
          <w:tcPr>
            <w:tcW w:w="1485" w:type="pct"/>
            <w:tcBorders>
              <w:top w:val="single" w:sz="6" w:space="0" w:color="000000"/>
              <w:left w:val="single" w:sz="6" w:space="0" w:color="000000"/>
              <w:bottom w:val="single" w:sz="6" w:space="0" w:color="000000"/>
              <w:right w:val="single" w:sz="6" w:space="0" w:color="000000"/>
            </w:tcBorders>
            <w:vAlign w:val="center"/>
          </w:tcPr>
          <w:p w14:paraId="490A5372" w14:textId="40F4EDD8" w:rsidR="006C704C" w:rsidRPr="007C7821" w:rsidRDefault="006C704C"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P</w:t>
            </w:r>
            <w:r w:rsidR="00F0675C">
              <w:rPr>
                <w:rFonts w:asciiTheme="minorHAnsi" w:hAnsiTheme="minorHAnsi" w:cstheme="minorHAnsi"/>
                <w:szCs w:val="20"/>
                <w:lang w:eastAsia="hr-HR"/>
              </w:rPr>
              <w:t>U krapi</w:t>
            </w:r>
            <w:r w:rsidR="00F0025C" w:rsidRPr="007C7821">
              <w:rPr>
                <w:rFonts w:asciiTheme="minorHAnsi" w:hAnsiTheme="minorHAnsi" w:cstheme="minorHAnsi"/>
                <w:szCs w:val="20"/>
                <w:lang w:eastAsia="hr-HR"/>
              </w:rPr>
              <w:t>nsko-zagorska</w:t>
            </w:r>
            <w:r w:rsidR="002D661B"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u w:val="single"/>
                <w:lang w:eastAsia="hr-HR"/>
              </w:rPr>
              <w:t>(Prilog 1</w:t>
            </w:r>
            <w:r w:rsidR="00ED30C1" w:rsidRPr="007C7821">
              <w:rPr>
                <w:rFonts w:asciiTheme="minorHAnsi" w:hAnsiTheme="minorHAnsi" w:cstheme="minorHAnsi"/>
                <w:b/>
                <w:i/>
                <w:szCs w:val="20"/>
                <w:u w:val="single"/>
                <w:lang w:eastAsia="hr-HR"/>
              </w:rPr>
              <w:t>7</w:t>
            </w:r>
            <w:r w:rsidR="002D661B" w:rsidRPr="007C7821">
              <w:rPr>
                <w:rFonts w:asciiTheme="minorHAnsi" w:hAnsiTheme="minorHAnsi" w:cstheme="minorHAnsi"/>
                <w:b/>
                <w:i/>
                <w:szCs w:val="20"/>
                <w:u w:val="single"/>
                <w:lang w:eastAsia="hr-HR"/>
              </w:rPr>
              <w:t>.)</w:t>
            </w:r>
          </w:p>
        </w:tc>
      </w:tr>
      <w:tr w:rsidR="006C704C" w:rsidRPr="007C7821" w14:paraId="5C0C649C" w14:textId="77777777" w:rsidTr="000C1DE3">
        <w:trPr>
          <w:trHeight w:val="428"/>
        </w:trPr>
        <w:tc>
          <w:tcPr>
            <w:tcW w:w="245" w:type="pct"/>
            <w:vMerge/>
            <w:tcBorders>
              <w:left w:val="single" w:sz="6" w:space="0" w:color="000000"/>
              <w:bottom w:val="single" w:sz="4" w:space="0" w:color="auto"/>
              <w:right w:val="single" w:sz="6" w:space="0" w:color="000000"/>
            </w:tcBorders>
            <w:vAlign w:val="center"/>
          </w:tcPr>
          <w:p w14:paraId="6CCE7C9C" w14:textId="77777777" w:rsidR="006C704C" w:rsidRPr="007C7821" w:rsidRDefault="006C704C" w:rsidP="007C7821">
            <w:pPr>
              <w:pStyle w:val="Bezproreda"/>
              <w:jc w:val="center"/>
              <w:rPr>
                <w:rFonts w:asciiTheme="minorHAnsi" w:hAnsiTheme="minorHAnsi" w:cstheme="minorHAnsi"/>
                <w:szCs w:val="20"/>
                <w:lang w:eastAsia="hr-HR"/>
              </w:rPr>
            </w:pPr>
          </w:p>
        </w:tc>
        <w:tc>
          <w:tcPr>
            <w:tcW w:w="892" w:type="pct"/>
            <w:vMerge/>
            <w:tcBorders>
              <w:left w:val="single" w:sz="6" w:space="0" w:color="000000"/>
              <w:bottom w:val="single" w:sz="4" w:space="0" w:color="auto"/>
              <w:right w:val="single" w:sz="6" w:space="0" w:color="000000"/>
            </w:tcBorders>
            <w:vAlign w:val="center"/>
          </w:tcPr>
          <w:p w14:paraId="488F6096" w14:textId="77777777" w:rsidR="006C704C" w:rsidRPr="007C7821" w:rsidRDefault="006C704C" w:rsidP="007C7821">
            <w:pPr>
              <w:pStyle w:val="Bezproreda"/>
              <w:ind w:left="227"/>
              <w:rPr>
                <w:rFonts w:asciiTheme="minorHAnsi" w:hAnsiTheme="minorHAnsi" w:cstheme="minorHAnsi"/>
                <w:szCs w:val="20"/>
                <w:lang w:eastAsia="hr-HR"/>
              </w:rPr>
            </w:pPr>
          </w:p>
        </w:tc>
        <w:tc>
          <w:tcPr>
            <w:tcW w:w="2378" w:type="pct"/>
            <w:tcBorders>
              <w:top w:val="single" w:sz="6" w:space="0" w:color="000000"/>
              <w:left w:val="single" w:sz="6" w:space="0" w:color="000000"/>
              <w:bottom w:val="single" w:sz="6" w:space="0" w:color="000000"/>
              <w:right w:val="single" w:sz="6" w:space="0" w:color="000000"/>
            </w:tcBorders>
            <w:vAlign w:val="center"/>
          </w:tcPr>
          <w:p w14:paraId="232ACEBD" w14:textId="26FACC6A" w:rsidR="006C704C" w:rsidRPr="007C7821" w:rsidRDefault="006C704C" w:rsidP="007C7821">
            <w:pPr>
              <w:spacing w:line="240" w:lineRule="auto"/>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Pomoć kod raščišćavanja prometnica.</w:t>
            </w:r>
          </w:p>
          <w:p w14:paraId="3F793455" w14:textId="7E80C097" w:rsidR="006C704C" w:rsidRPr="007C7821" w:rsidRDefault="006C704C" w:rsidP="007C7821">
            <w:pPr>
              <w:spacing w:line="240" w:lineRule="auto"/>
              <w:jc w:val="left"/>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Sanacija oštećenih prometnih pravaca.</w:t>
            </w:r>
          </w:p>
        </w:tc>
        <w:tc>
          <w:tcPr>
            <w:tcW w:w="1485" w:type="pct"/>
            <w:tcBorders>
              <w:top w:val="single" w:sz="6" w:space="0" w:color="000000"/>
              <w:left w:val="single" w:sz="6" w:space="0" w:color="000000"/>
              <w:bottom w:val="single" w:sz="6" w:space="0" w:color="000000"/>
              <w:right w:val="single" w:sz="6" w:space="0" w:color="000000"/>
            </w:tcBorders>
            <w:vAlign w:val="center"/>
          </w:tcPr>
          <w:p w14:paraId="129C972F" w14:textId="20B3406C" w:rsidR="006C704C" w:rsidRPr="007C7821" w:rsidRDefault="006C704C"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Pravne osobe od interesa za sustav civilne zaštite</w:t>
            </w:r>
            <w:r w:rsidR="002D661B"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u w:val="single"/>
                <w:lang w:eastAsia="hr-HR"/>
              </w:rPr>
              <w:t xml:space="preserve">(Prilog </w:t>
            </w:r>
            <w:r w:rsidR="00221116">
              <w:rPr>
                <w:rFonts w:asciiTheme="minorHAnsi" w:hAnsiTheme="minorHAnsi" w:cstheme="minorHAnsi"/>
                <w:b/>
                <w:i/>
                <w:szCs w:val="20"/>
                <w:u w:val="single"/>
                <w:lang w:eastAsia="hr-HR"/>
              </w:rPr>
              <w:t>7</w:t>
            </w:r>
            <w:r w:rsidR="002D661B" w:rsidRPr="007C7821">
              <w:rPr>
                <w:rFonts w:asciiTheme="minorHAnsi" w:hAnsiTheme="minorHAnsi" w:cstheme="minorHAnsi"/>
                <w:b/>
                <w:i/>
                <w:szCs w:val="20"/>
                <w:u w:val="single"/>
                <w:lang w:eastAsia="hr-HR"/>
              </w:rPr>
              <w:t>.)</w:t>
            </w:r>
          </w:p>
          <w:p w14:paraId="27D9728D" w14:textId="62C23F0D" w:rsidR="006C704C" w:rsidRPr="007C7821" w:rsidRDefault="006C704C"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Županijska uprava za ceste </w:t>
            </w:r>
            <w:r w:rsidR="00FF64DA" w:rsidRPr="007C7821">
              <w:rPr>
                <w:rFonts w:asciiTheme="minorHAnsi" w:hAnsiTheme="minorHAnsi" w:cstheme="minorHAnsi"/>
                <w:szCs w:val="20"/>
                <w:lang w:eastAsia="hr-HR"/>
              </w:rPr>
              <w:t>Krapinsko-zagorske županije</w:t>
            </w:r>
            <w:r w:rsidR="002D661B"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u w:val="single"/>
                <w:lang w:eastAsia="hr-HR"/>
              </w:rPr>
              <w:t>(Prilog 7.</w:t>
            </w:r>
            <w:r w:rsidR="004A4055" w:rsidRPr="007C7821">
              <w:rPr>
                <w:rFonts w:asciiTheme="minorHAnsi" w:hAnsiTheme="minorHAnsi" w:cstheme="minorHAnsi"/>
                <w:b/>
                <w:i/>
                <w:szCs w:val="20"/>
                <w:u w:val="single"/>
                <w:lang w:eastAsia="hr-HR"/>
              </w:rPr>
              <w:t>4</w:t>
            </w:r>
            <w:r w:rsidR="002D661B" w:rsidRPr="007C7821">
              <w:rPr>
                <w:rFonts w:asciiTheme="minorHAnsi" w:hAnsiTheme="minorHAnsi" w:cstheme="minorHAnsi"/>
                <w:b/>
                <w:i/>
                <w:szCs w:val="20"/>
                <w:u w:val="single"/>
                <w:lang w:eastAsia="hr-HR"/>
              </w:rPr>
              <w:t>.)</w:t>
            </w:r>
          </w:p>
        </w:tc>
      </w:tr>
      <w:tr w:rsidR="006D133A" w:rsidRPr="007C7821" w14:paraId="150239EB" w14:textId="77777777" w:rsidTr="000C1DE3">
        <w:trPr>
          <w:trHeight w:val="362"/>
        </w:trPr>
        <w:tc>
          <w:tcPr>
            <w:tcW w:w="245" w:type="pct"/>
            <w:vMerge w:val="restart"/>
            <w:tcBorders>
              <w:top w:val="single" w:sz="4" w:space="0" w:color="auto"/>
              <w:left w:val="single" w:sz="4" w:space="0" w:color="auto"/>
              <w:bottom w:val="single" w:sz="4" w:space="0" w:color="auto"/>
              <w:right w:val="single" w:sz="4" w:space="0" w:color="auto"/>
            </w:tcBorders>
            <w:vAlign w:val="center"/>
          </w:tcPr>
          <w:p w14:paraId="7830EC85" w14:textId="77777777" w:rsidR="006D133A" w:rsidRPr="007C7821" w:rsidRDefault="006D133A" w:rsidP="007C7821">
            <w:pPr>
              <w:pStyle w:val="Bezproreda"/>
              <w:jc w:val="center"/>
              <w:rPr>
                <w:rFonts w:asciiTheme="minorHAnsi" w:hAnsiTheme="minorHAnsi" w:cstheme="minorHAnsi"/>
                <w:szCs w:val="20"/>
                <w:lang w:eastAsia="hr-HR"/>
              </w:rPr>
            </w:pPr>
            <w:r w:rsidRPr="007C7821">
              <w:rPr>
                <w:rFonts w:asciiTheme="minorHAnsi" w:hAnsiTheme="minorHAnsi" w:cstheme="minorHAnsi"/>
                <w:szCs w:val="20"/>
                <w:lang w:eastAsia="hr-HR"/>
              </w:rPr>
              <w:t>4.</w:t>
            </w:r>
          </w:p>
        </w:tc>
        <w:tc>
          <w:tcPr>
            <w:tcW w:w="892" w:type="pct"/>
            <w:vMerge w:val="restart"/>
            <w:tcBorders>
              <w:top w:val="single" w:sz="4" w:space="0" w:color="auto"/>
              <w:left w:val="single" w:sz="4" w:space="0" w:color="auto"/>
              <w:bottom w:val="single" w:sz="4" w:space="0" w:color="auto"/>
              <w:right w:val="single" w:sz="4" w:space="0" w:color="auto"/>
            </w:tcBorders>
            <w:vAlign w:val="center"/>
          </w:tcPr>
          <w:p w14:paraId="07EE9D1C" w14:textId="1D48CB90" w:rsidR="006D133A" w:rsidRPr="007C7821" w:rsidRDefault="006D133A" w:rsidP="007C7821">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Organizacija pružanja medicinske pomoći i medicinskog zbrinjavanja</w:t>
            </w:r>
          </w:p>
        </w:tc>
        <w:tc>
          <w:tcPr>
            <w:tcW w:w="2378" w:type="pct"/>
            <w:tcBorders>
              <w:top w:val="single" w:sz="6" w:space="0" w:color="000000"/>
              <w:left w:val="single" w:sz="4" w:space="0" w:color="auto"/>
              <w:bottom w:val="single" w:sz="6" w:space="0" w:color="000000"/>
              <w:right w:val="single" w:sz="6" w:space="0" w:color="000000"/>
            </w:tcBorders>
            <w:vAlign w:val="center"/>
          </w:tcPr>
          <w:p w14:paraId="29C6B570" w14:textId="0E8D086C" w:rsidR="006D133A" w:rsidRPr="007C7821" w:rsidRDefault="006D133A" w:rsidP="007C7821">
            <w:pPr>
              <w:spacing w:line="240" w:lineRule="auto"/>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Načelnik Stožera </w:t>
            </w:r>
            <w:r w:rsidR="00D21167" w:rsidRPr="00D21167">
              <w:rPr>
                <w:rFonts w:asciiTheme="minorHAnsi" w:eastAsia="Times New Roman" w:hAnsiTheme="minorHAnsi" w:cstheme="minorHAnsi"/>
                <w:sz w:val="20"/>
                <w:szCs w:val="20"/>
                <w:lang w:eastAsia="hr-HR"/>
              </w:rPr>
              <w:t xml:space="preserve">civilne zaštite Krapinsko-zagorske županije </w:t>
            </w:r>
            <w:r w:rsidRPr="007C7821">
              <w:rPr>
                <w:rFonts w:asciiTheme="minorHAnsi" w:eastAsia="Times New Roman" w:hAnsiTheme="minorHAnsi" w:cstheme="minorHAnsi"/>
                <w:sz w:val="20"/>
                <w:szCs w:val="20"/>
                <w:lang w:eastAsia="hr-HR"/>
              </w:rPr>
              <w:t>u suradnji sa ostalim članovima, a osobito članom iz područja zdravstva analizira dostatnost i mogućnost pružanja zdravstvene zaštite raspoloživih snaga (za eventualno ugroženo stanovništvo).</w:t>
            </w:r>
          </w:p>
          <w:p w14:paraId="2F39B3D5" w14:textId="794D7444" w:rsidR="006D133A" w:rsidRPr="007C7821" w:rsidRDefault="006D133A" w:rsidP="007C7821">
            <w:pPr>
              <w:spacing w:line="240" w:lineRule="auto"/>
              <w:rPr>
                <w:rFonts w:asciiTheme="minorHAnsi" w:eastAsia="Times New Roman" w:hAnsiTheme="minorHAnsi" w:cstheme="minorHAnsi"/>
                <w:sz w:val="20"/>
                <w:szCs w:val="20"/>
                <w:lang w:eastAsia="hr-HR"/>
              </w:rPr>
            </w:pPr>
            <w:r w:rsidRPr="007C7821">
              <w:rPr>
                <w:rFonts w:asciiTheme="minorHAnsi" w:eastAsia="Times New Roman" w:hAnsiTheme="minorHAnsi" w:cstheme="minorHAnsi"/>
                <w:sz w:val="20"/>
                <w:szCs w:val="20"/>
                <w:lang w:eastAsia="hr-HR"/>
              </w:rPr>
              <w:t xml:space="preserve">Djelatnici zdravstvenih ustanova i vatrogasne snage pod rukovodstvom vatrogasnog zapovjednika na terenu (a na nalog Župana) organiziraju prijevoz ozlijeđenih do mjesta za trijažu (Dom zdravlja </w:t>
            </w:r>
            <w:r w:rsidR="004A4055" w:rsidRPr="007C7821">
              <w:rPr>
                <w:rFonts w:asciiTheme="minorHAnsi" w:eastAsia="Times New Roman" w:hAnsiTheme="minorHAnsi" w:cstheme="minorHAnsi"/>
                <w:sz w:val="20"/>
                <w:szCs w:val="20"/>
                <w:lang w:eastAsia="hr-HR"/>
              </w:rPr>
              <w:t>Krapinsko-zagorske županije</w:t>
            </w:r>
            <w:r w:rsidRPr="007C7821">
              <w:rPr>
                <w:rFonts w:asciiTheme="minorHAnsi" w:eastAsia="Times New Roman" w:hAnsiTheme="minorHAnsi" w:cstheme="minorHAnsi"/>
                <w:sz w:val="20"/>
                <w:szCs w:val="20"/>
                <w:lang w:eastAsia="hr-HR"/>
              </w:rPr>
              <w:t xml:space="preserve">). </w:t>
            </w:r>
          </w:p>
        </w:tc>
        <w:tc>
          <w:tcPr>
            <w:tcW w:w="1485" w:type="pct"/>
            <w:tcBorders>
              <w:top w:val="single" w:sz="6" w:space="0" w:color="000000"/>
              <w:left w:val="single" w:sz="6" w:space="0" w:color="000000"/>
              <w:bottom w:val="single" w:sz="6" w:space="0" w:color="000000"/>
              <w:right w:val="single" w:sz="6" w:space="0" w:color="000000"/>
            </w:tcBorders>
            <w:vAlign w:val="center"/>
          </w:tcPr>
          <w:p w14:paraId="34A76609" w14:textId="1A3CA7AF" w:rsidR="006D133A" w:rsidRPr="007C7821" w:rsidRDefault="006D133A" w:rsidP="007C7821">
            <w:pPr>
              <w:pStyle w:val="Bezproreda"/>
              <w:rPr>
                <w:rFonts w:asciiTheme="minorHAnsi" w:hAnsiTheme="minorHAnsi" w:cstheme="minorHAnsi"/>
                <w:b/>
                <w:i/>
                <w:szCs w:val="20"/>
                <w:u w:val="single"/>
                <w:lang w:eastAsia="hr-HR"/>
              </w:rPr>
            </w:pPr>
          </w:p>
        </w:tc>
      </w:tr>
      <w:tr w:rsidR="006D133A" w:rsidRPr="007C7821" w14:paraId="4A953613" w14:textId="77777777" w:rsidTr="000C1DE3">
        <w:trPr>
          <w:trHeight w:val="339"/>
        </w:trPr>
        <w:tc>
          <w:tcPr>
            <w:tcW w:w="245" w:type="pct"/>
            <w:vMerge/>
            <w:tcBorders>
              <w:top w:val="single" w:sz="4" w:space="0" w:color="auto"/>
              <w:left w:val="single" w:sz="4" w:space="0" w:color="auto"/>
              <w:bottom w:val="single" w:sz="4" w:space="0" w:color="auto"/>
              <w:right w:val="single" w:sz="4" w:space="0" w:color="auto"/>
            </w:tcBorders>
            <w:vAlign w:val="center"/>
          </w:tcPr>
          <w:p w14:paraId="61CDD12E" w14:textId="77777777" w:rsidR="006D133A" w:rsidRPr="007C7821" w:rsidRDefault="006D133A" w:rsidP="007C7821">
            <w:pPr>
              <w:pStyle w:val="Bezproreda"/>
              <w:jc w:val="center"/>
              <w:rPr>
                <w:rFonts w:asciiTheme="minorHAnsi" w:hAnsiTheme="minorHAnsi" w:cstheme="minorHAnsi"/>
                <w:szCs w:val="20"/>
                <w:lang w:eastAsia="hr-HR"/>
              </w:rPr>
            </w:pPr>
          </w:p>
        </w:tc>
        <w:tc>
          <w:tcPr>
            <w:tcW w:w="892" w:type="pct"/>
            <w:vMerge/>
            <w:tcBorders>
              <w:top w:val="single" w:sz="4" w:space="0" w:color="auto"/>
              <w:left w:val="single" w:sz="4" w:space="0" w:color="auto"/>
              <w:bottom w:val="single" w:sz="4" w:space="0" w:color="auto"/>
              <w:right w:val="single" w:sz="4" w:space="0" w:color="auto"/>
            </w:tcBorders>
            <w:vAlign w:val="center"/>
          </w:tcPr>
          <w:p w14:paraId="2FDEAEC6" w14:textId="77777777" w:rsidR="006D133A" w:rsidRPr="007C7821" w:rsidRDefault="006D133A" w:rsidP="007C7821">
            <w:pPr>
              <w:pStyle w:val="Bezproreda"/>
              <w:ind w:left="227"/>
              <w:rPr>
                <w:rFonts w:asciiTheme="minorHAnsi" w:hAnsiTheme="minorHAnsi" w:cstheme="minorHAnsi"/>
                <w:szCs w:val="20"/>
                <w:lang w:eastAsia="hr-HR"/>
              </w:rPr>
            </w:pPr>
          </w:p>
        </w:tc>
        <w:tc>
          <w:tcPr>
            <w:tcW w:w="2378" w:type="pct"/>
            <w:tcBorders>
              <w:top w:val="single" w:sz="6" w:space="0" w:color="000000"/>
              <w:left w:val="single" w:sz="4" w:space="0" w:color="auto"/>
              <w:bottom w:val="single" w:sz="6" w:space="0" w:color="000000"/>
              <w:right w:val="single" w:sz="6" w:space="0" w:color="000000"/>
            </w:tcBorders>
            <w:vAlign w:val="center"/>
          </w:tcPr>
          <w:p w14:paraId="35D7C0D9" w14:textId="14DD583A" w:rsidR="006D133A" w:rsidRPr="007C7821" w:rsidRDefault="006D133A"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Prikupljanje informacije o stanju objekata za pružanje zdravstvene zaštite.</w:t>
            </w:r>
          </w:p>
          <w:p w14:paraId="0CE3AC56" w14:textId="2525A2A1" w:rsidR="006D133A" w:rsidRPr="007C7821" w:rsidRDefault="006D133A"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 xml:space="preserve">Prikupljanje informacija o stanju medicinske opreme i zaliha lijekova i sanitetskog </w:t>
            </w:r>
            <w:r w:rsidRPr="007C7821">
              <w:rPr>
                <w:rFonts w:asciiTheme="minorHAnsi" w:hAnsiTheme="minorHAnsi" w:cstheme="minorHAnsi"/>
                <w:sz w:val="20"/>
                <w:szCs w:val="20"/>
              </w:rPr>
              <w:lastRenderedPageBreak/>
              <w:t xml:space="preserve">materijala. </w:t>
            </w:r>
            <w:r w:rsidRPr="007C7821">
              <w:rPr>
                <w:rFonts w:asciiTheme="minorHAnsi" w:eastAsia="Times New Roman" w:hAnsiTheme="minorHAnsi" w:cstheme="minorHAnsi"/>
                <w:sz w:val="20"/>
                <w:szCs w:val="20"/>
                <w:lang w:eastAsia="hr-HR"/>
              </w:rPr>
              <w:t>Analiziranje mogućnosti pružanja zdravstvene zaštite.</w:t>
            </w:r>
          </w:p>
        </w:tc>
        <w:tc>
          <w:tcPr>
            <w:tcW w:w="1485" w:type="pct"/>
            <w:tcBorders>
              <w:top w:val="single" w:sz="6" w:space="0" w:color="000000"/>
              <w:left w:val="single" w:sz="6" w:space="0" w:color="000000"/>
              <w:bottom w:val="single" w:sz="6" w:space="0" w:color="000000"/>
              <w:right w:val="single" w:sz="6" w:space="0" w:color="000000"/>
            </w:tcBorders>
            <w:vAlign w:val="center"/>
          </w:tcPr>
          <w:p w14:paraId="155720E2" w14:textId="0EC9925B" w:rsidR="006D133A" w:rsidRPr="007C7821" w:rsidRDefault="006D133A"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lastRenderedPageBreak/>
              <w:t xml:space="preserve">Stožer civilne zaštite </w:t>
            </w:r>
            <w:r w:rsidR="00FF64DA" w:rsidRPr="007C7821">
              <w:rPr>
                <w:rFonts w:asciiTheme="minorHAnsi" w:hAnsiTheme="minorHAnsi" w:cstheme="minorHAnsi"/>
                <w:szCs w:val="20"/>
                <w:lang w:eastAsia="hr-HR"/>
              </w:rPr>
              <w:t>Krapinsko-zagorske županije</w:t>
            </w:r>
            <w:r w:rsidR="002D661B"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u w:val="single"/>
                <w:lang w:eastAsia="hr-HR"/>
              </w:rPr>
              <w:t>(Prilog 1.)</w:t>
            </w:r>
          </w:p>
        </w:tc>
      </w:tr>
      <w:tr w:rsidR="006D133A" w:rsidRPr="007C7821" w14:paraId="6960D490" w14:textId="77777777" w:rsidTr="000C1DE3">
        <w:trPr>
          <w:trHeight w:val="339"/>
        </w:trPr>
        <w:tc>
          <w:tcPr>
            <w:tcW w:w="245" w:type="pct"/>
            <w:vMerge/>
            <w:tcBorders>
              <w:top w:val="single" w:sz="4" w:space="0" w:color="auto"/>
              <w:left w:val="single" w:sz="4" w:space="0" w:color="auto"/>
              <w:bottom w:val="single" w:sz="4" w:space="0" w:color="auto"/>
              <w:right w:val="single" w:sz="4" w:space="0" w:color="auto"/>
            </w:tcBorders>
            <w:vAlign w:val="center"/>
          </w:tcPr>
          <w:p w14:paraId="5D02E084" w14:textId="77777777" w:rsidR="006D133A" w:rsidRPr="007C7821" w:rsidRDefault="006D133A" w:rsidP="007C7821">
            <w:pPr>
              <w:pStyle w:val="Bezproreda"/>
              <w:jc w:val="center"/>
              <w:rPr>
                <w:rFonts w:asciiTheme="minorHAnsi" w:hAnsiTheme="minorHAnsi" w:cstheme="minorHAnsi"/>
                <w:szCs w:val="20"/>
                <w:lang w:eastAsia="hr-HR"/>
              </w:rPr>
            </w:pPr>
          </w:p>
        </w:tc>
        <w:tc>
          <w:tcPr>
            <w:tcW w:w="892" w:type="pct"/>
            <w:vMerge/>
            <w:tcBorders>
              <w:top w:val="single" w:sz="4" w:space="0" w:color="auto"/>
              <w:left w:val="single" w:sz="4" w:space="0" w:color="auto"/>
              <w:bottom w:val="single" w:sz="4" w:space="0" w:color="auto"/>
              <w:right w:val="single" w:sz="4" w:space="0" w:color="auto"/>
            </w:tcBorders>
            <w:vAlign w:val="center"/>
          </w:tcPr>
          <w:p w14:paraId="526C224F" w14:textId="77777777" w:rsidR="006D133A" w:rsidRPr="007C7821" w:rsidRDefault="006D133A" w:rsidP="007C7821">
            <w:pPr>
              <w:pStyle w:val="Bezproreda"/>
              <w:ind w:left="227"/>
              <w:rPr>
                <w:rFonts w:asciiTheme="minorHAnsi" w:hAnsiTheme="minorHAnsi" w:cstheme="minorHAnsi"/>
                <w:szCs w:val="20"/>
                <w:lang w:eastAsia="hr-HR"/>
              </w:rPr>
            </w:pPr>
          </w:p>
        </w:tc>
        <w:tc>
          <w:tcPr>
            <w:tcW w:w="2378" w:type="pct"/>
            <w:tcBorders>
              <w:top w:val="single" w:sz="6" w:space="0" w:color="000000"/>
              <w:left w:val="single" w:sz="4" w:space="0" w:color="auto"/>
              <w:bottom w:val="single" w:sz="6" w:space="0" w:color="000000"/>
              <w:right w:val="single" w:sz="6" w:space="0" w:color="000000"/>
            </w:tcBorders>
            <w:vAlign w:val="center"/>
          </w:tcPr>
          <w:p w14:paraId="196D224B" w14:textId="6827EE4D" w:rsidR="006D133A" w:rsidRPr="007C7821" w:rsidRDefault="006D133A"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Pružanje prve pomoći, trijaža i prijevoz do bolničkog zbrinjavanja teško ozlijeđenih osoba.</w:t>
            </w:r>
          </w:p>
        </w:tc>
        <w:tc>
          <w:tcPr>
            <w:tcW w:w="1485" w:type="pct"/>
            <w:tcBorders>
              <w:top w:val="single" w:sz="6" w:space="0" w:color="000000"/>
              <w:left w:val="single" w:sz="6" w:space="0" w:color="000000"/>
              <w:bottom w:val="single" w:sz="6" w:space="0" w:color="000000"/>
              <w:right w:val="single" w:sz="6" w:space="0" w:color="000000"/>
            </w:tcBorders>
            <w:vAlign w:val="center"/>
          </w:tcPr>
          <w:p w14:paraId="0AC958D0" w14:textId="39CE9F0F" w:rsidR="006D133A" w:rsidRPr="007C7821" w:rsidRDefault="006D133A"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Zavod za hitnu medicinu </w:t>
            </w:r>
            <w:r w:rsidR="00FF64DA" w:rsidRPr="007C7821">
              <w:rPr>
                <w:rFonts w:asciiTheme="minorHAnsi" w:hAnsiTheme="minorHAnsi" w:cstheme="minorHAnsi"/>
                <w:szCs w:val="20"/>
                <w:lang w:eastAsia="hr-HR"/>
              </w:rPr>
              <w:t>Krapinsko-zagorske županije</w:t>
            </w:r>
            <w:r w:rsidR="002D661B"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u w:val="single"/>
                <w:lang w:eastAsia="hr-HR"/>
              </w:rPr>
              <w:t>(Prilog 7.2.)</w:t>
            </w:r>
          </w:p>
        </w:tc>
      </w:tr>
      <w:tr w:rsidR="006D133A" w:rsidRPr="007C7821" w14:paraId="6AF190BF" w14:textId="77777777" w:rsidTr="000C1DE3">
        <w:trPr>
          <w:trHeight w:val="339"/>
        </w:trPr>
        <w:tc>
          <w:tcPr>
            <w:tcW w:w="245" w:type="pct"/>
            <w:vMerge/>
            <w:tcBorders>
              <w:top w:val="single" w:sz="4" w:space="0" w:color="auto"/>
              <w:left w:val="single" w:sz="4" w:space="0" w:color="auto"/>
              <w:bottom w:val="single" w:sz="4" w:space="0" w:color="auto"/>
              <w:right w:val="single" w:sz="4" w:space="0" w:color="auto"/>
            </w:tcBorders>
            <w:vAlign w:val="center"/>
          </w:tcPr>
          <w:p w14:paraId="57715A5D" w14:textId="77777777" w:rsidR="006D133A" w:rsidRPr="007C7821" w:rsidRDefault="006D133A" w:rsidP="007C7821">
            <w:pPr>
              <w:pStyle w:val="Bezproreda"/>
              <w:jc w:val="center"/>
              <w:rPr>
                <w:rFonts w:asciiTheme="minorHAnsi" w:hAnsiTheme="minorHAnsi" w:cstheme="minorHAnsi"/>
                <w:szCs w:val="20"/>
                <w:lang w:eastAsia="hr-HR"/>
              </w:rPr>
            </w:pPr>
          </w:p>
        </w:tc>
        <w:tc>
          <w:tcPr>
            <w:tcW w:w="892" w:type="pct"/>
            <w:vMerge/>
            <w:tcBorders>
              <w:top w:val="single" w:sz="4" w:space="0" w:color="auto"/>
              <w:left w:val="single" w:sz="4" w:space="0" w:color="auto"/>
              <w:bottom w:val="single" w:sz="4" w:space="0" w:color="auto"/>
              <w:right w:val="single" w:sz="4" w:space="0" w:color="auto"/>
            </w:tcBorders>
            <w:vAlign w:val="center"/>
          </w:tcPr>
          <w:p w14:paraId="32A47FAC" w14:textId="77777777" w:rsidR="006D133A" w:rsidRPr="007C7821" w:rsidRDefault="006D133A" w:rsidP="007C7821">
            <w:pPr>
              <w:pStyle w:val="Bezproreda"/>
              <w:ind w:left="227"/>
              <w:rPr>
                <w:rFonts w:asciiTheme="minorHAnsi" w:hAnsiTheme="minorHAnsi" w:cstheme="minorHAnsi"/>
                <w:szCs w:val="20"/>
                <w:lang w:eastAsia="hr-HR"/>
              </w:rPr>
            </w:pPr>
          </w:p>
        </w:tc>
        <w:tc>
          <w:tcPr>
            <w:tcW w:w="2378" w:type="pct"/>
            <w:tcBorders>
              <w:top w:val="single" w:sz="6" w:space="0" w:color="000000"/>
              <w:left w:val="single" w:sz="4" w:space="0" w:color="auto"/>
              <w:bottom w:val="single" w:sz="6" w:space="0" w:color="000000"/>
              <w:right w:val="single" w:sz="6" w:space="0" w:color="000000"/>
            </w:tcBorders>
            <w:vAlign w:val="center"/>
          </w:tcPr>
          <w:p w14:paraId="6BC2B3D0" w14:textId="0752B14F" w:rsidR="006D133A" w:rsidRPr="007C7821" w:rsidRDefault="006D133A" w:rsidP="007C7821">
            <w:pPr>
              <w:spacing w:line="240" w:lineRule="auto"/>
              <w:contextualSpacing/>
              <w:rPr>
                <w:rFonts w:asciiTheme="minorHAnsi" w:hAnsiTheme="minorHAnsi" w:cstheme="minorHAnsi"/>
                <w:sz w:val="20"/>
                <w:szCs w:val="20"/>
              </w:rPr>
            </w:pPr>
            <w:r w:rsidRPr="007C7821">
              <w:rPr>
                <w:rFonts w:asciiTheme="minorHAnsi" w:hAnsiTheme="minorHAnsi" w:cstheme="minorHAnsi"/>
                <w:sz w:val="20"/>
                <w:szCs w:val="20"/>
              </w:rPr>
              <w:t>Trijaža i zbrinjavanje ozlijeđenih koji ne zahtijevaju hitnu njegu i nisu životno ugroženi.</w:t>
            </w:r>
          </w:p>
        </w:tc>
        <w:tc>
          <w:tcPr>
            <w:tcW w:w="1485" w:type="pct"/>
            <w:tcBorders>
              <w:top w:val="single" w:sz="6" w:space="0" w:color="000000"/>
              <w:left w:val="single" w:sz="6" w:space="0" w:color="000000"/>
              <w:bottom w:val="single" w:sz="6" w:space="0" w:color="000000"/>
              <w:right w:val="single" w:sz="6" w:space="0" w:color="000000"/>
            </w:tcBorders>
            <w:vAlign w:val="center"/>
          </w:tcPr>
          <w:p w14:paraId="4B0DF571" w14:textId="00C7F673" w:rsidR="006D133A" w:rsidRPr="007C7821" w:rsidRDefault="006D133A"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Dom zdravlja </w:t>
            </w:r>
            <w:r w:rsidR="004A4055" w:rsidRPr="007C7821">
              <w:rPr>
                <w:rFonts w:asciiTheme="minorHAnsi" w:hAnsiTheme="minorHAnsi" w:cstheme="minorHAnsi"/>
                <w:szCs w:val="20"/>
                <w:lang w:eastAsia="hr-HR"/>
              </w:rPr>
              <w:t xml:space="preserve">Krapinsko zagorske županije </w:t>
            </w:r>
            <w:r w:rsidR="002D661B"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u w:val="single"/>
                <w:lang w:eastAsia="hr-HR"/>
              </w:rPr>
              <w:t>(Prilog 7.</w:t>
            </w:r>
            <w:r w:rsidR="00221116">
              <w:rPr>
                <w:rFonts w:asciiTheme="minorHAnsi" w:hAnsiTheme="minorHAnsi" w:cstheme="minorHAnsi"/>
                <w:b/>
                <w:i/>
                <w:szCs w:val="20"/>
                <w:u w:val="single"/>
                <w:lang w:eastAsia="hr-HR"/>
              </w:rPr>
              <w:t>3</w:t>
            </w:r>
            <w:r w:rsidR="002D661B" w:rsidRPr="007C7821">
              <w:rPr>
                <w:rFonts w:asciiTheme="minorHAnsi" w:hAnsiTheme="minorHAnsi" w:cstheme="minorHAnsi"/>
                <w:b/>
                <w:i/>
                <w:szCs w:val="20"/>
                <w:u w:val="single"/>
                <w:lang w:eastAsia="hr-HR"/>
              </w:rPr>
              <w:t>.)</w:t>
            </w:r>
          </w:p>
          <w:p w14:paraId="27791399" w14:textId="2D39D1DC" w:rsidR="006D133A" w:rsidRPr="007C7821" w:rsidRDefault="004A4055"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Opća bolnica Zabok i bolnica hrvatskih veterana i Specijalna bolnica za medicinsku rehabilitaciju Stubičke Toplice </w:t>
            </w:r>
            <w:r w:rsidR="006D133A"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u w:val="single"/>
                <w:lang w:eastAsia="hr-HR"/>
              </w:rPr>
              <w:t>(Prilog 7.</w:t>
            </w:r>
            <w:r w:rsidR="00221116">
              <w:rPr>
                <w:rFonts w:asciiTheme="minorHAnsi" w:hAnsiTheme="minorHAnsi" w:cstheme="minorHAnsi"/>
                <w:b/>
                <w:i/>
                <w:szCs w:val="20"/>
                <w:u w:val="single"/>
                <w:lang w:eastAsia="hr-HR"/>
              </w:rPr>
              <w:t>1</w:t>
            </w:r>
            <w:r w:rsidR="002D661B" w:rsidRPr="007C7821">
              <w:rPr>
                <w:rFonts w:asciiTheme="minorHAnsi" w:hAnsiTheme="minorHAnsi" w:cstheme="minorHAnsi"/>
                <w:b/>
                <w:i/>
                <w:szCs w:val="20"/>
                <w:u w:val="single"/>
                <w:lang w:eastAsia="hr-HR"/>
              </w:rPr>
              <w:t>.)</w:t>
            </w:r>
          </w:p>
        </w:tc>
      </w:tr>
      <w:tr w:rsidR="00697639" w:rsidRPr="007C7821" w14:paraId="62DB2055" w14:textId="77777777" w:rsidTr="000C1DE3">
        <w:trPr>
          <w:trHeight w:val="797"/>
        </w:trPr>
        <w:tc>
          <w:tcPr>
            <w:tcW w:w="245" w:type="pct"/>
            <w:tcBorders>
              <w:top w:val="single" w:sz="4" w:space="0" w:color="auto"/>
              <w:left w:val="single" w:sz="6" w:space="0" w:color="000000"/>
              <w:bottom w:val="single" w:sz="6" w:space="0" w:color="000000"/>
              <w:right w:val="single" w:sz="6" w:space="0" w:color="000000"/>
            </w:tcBorders>
            <w:vAlign w:val="center"/>
          </w:tcPr>
          <w:p w14:paraId="1174AD43" w14:textId="77777777" w:rsidR="00697639" w:rsidRPr="007C7821" w:rsidRDefault="00697639" w:rsidP="007C7821">
            <w:pPr>
              <w:pStyle w:val="Bezproreda"/>
              <w:jc w:val="center"/>
              <w:rPr>
                <w:rFonts w:asciiTheme="minorHAnsi" w:hAnsiTheme="minorHAnsi" w:cstheme="minorHAnsi"/>
                <w:szCs w:val="20"/>
                <w:lang w:eastAsia="hr-HR"/>
              </w:rPr>
            </w:pPr>
            <w:r w:rsidRPr="007C7821">
              <w:rPr>
                <w:rFonts w:asciiTheme="minorHAnsi" w:hAnsiTheme="minorHAnsi" w:cstheme="minorHAnsi"/>
                <w:szCs w:val="20"/>
                <w:lang w:eastAsia="hr-HR"/>
              </w:rPr>
              <w:t>5.</w:t>
            </w:r>
          </w:p>
        </w:tc>
        <w:tc>
          <w:tcPr>
            <w:tcW w:w="892" w:type="pct"/>
            <w:tcBorders>
              <w:top w:val="single" w:sz="4" w:space="0" w:color="auto"/>
              <w:left w:val="single" w:sz="6" w:space="0" w:color="000000"/>
              <w:bottom w:val="single" w:sz="6" w:space="0" w:color="000000"/>
              <w:right w:val="single" w:sz="6" w:space="0" w:color="000000"/>
            </w:tcBorders>
            <w:vAlign w:val="center"/>
          </w:tcPr>
          <w:p w14:paraId="4427A25B" w14:textId="4BC76B41" w:rsidR="00697639" w:rsidRPr="007C7821" w:rsidRDefault="00062D46" w:rsidP="007C7821">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Organizacija pružanja veterinarske pomoći</w:t>
            </w:r>
          </w:p>
        </w:tc>
        <w:tc>
          <w:tcPr>
            <w:tcW w:w="2378" w:type="pct"/>
            <w:tcBorders>
              <w:top w:val="single" w:sz="6" w:space="0" w:color="000000"/>
              <w:left w:val="single" w:sz="6" w:space="0" w:color="000000"/>
              <w:bottom w:val="single" w:sz="6" w:space="0" w:color="000000"/>
              <w:right w:val="single" w:sz="6" w:space="0" w:color="000000"/>
            </w:tcBorders>
            <w:vAlign w:val="center"/>
          </w:tcPr>
          <w:p w14:paraId="5280F14E" w14:textId="43D8E006" w:rsidR="00697639" w:rsidRPr="007C7821" w:rsidRDefault="006D133A" w:rsidP="007C7821">
            <w:pPr>
              <w:tabs>
                <w:tab w:val="left" w:pos="3615"/>
              </w:tabs>
              <w:spacing w:line="240" w:lineRule="auto"/>
              <w:rPr>
                <w:rFonts w:asciiTheme="minorHAnsi" w:hAnsiTheme="minorHAnsi" w:cstheme="minorHAnsi"/>
                <w:sz w:val="20"/>
                <w:szCs w:val="20"/>
              </w:rPr>
            </w:pPr>
            <w:r w:rsidRPr="007C7821">
              <w:rPr>
                <w:rFonts w:asciiTheme="minorHAnsi" w:hAnsiTheme="minorHAnsi" w:cstheme="minorHAnsi"/>
                <w:sz w:val="20"/>
                <w:szCs w:val="20"/>
              </w:rPr>
              <w:t>Ne očekuje se potreba za pružanjem veterinarske pomoći u slučaju aktiviranja klizišta.</w:t>
            </w:r>
          </w:p>
        </w:tc>
        <w:tc>
          <w:tcPr>
            <w:tcW w:w="1485" w:type="pct"/>
            <w:tcBorders>
              <w:top w:val="single" w:sz="6" w:space="0" w:color="000000"/>
              <w:left w:val="single" w:sz="6" w:space="0" w:color="000000"/>
              <w:bottom w:val="single" w:sz="6" w:space="0" w:color="000000"/>
              <w:right w:val="single" w:sz="6" w:space="0" w:color="000000"/>
            </w:tcBorders>
            <w:vAlign w:val="center"/>
          </w:tcPr>
          <w:p w14:paraId="05C1475B" w14:textId="46DD7F04" w:rsidR="00697639" w:rsidRPr="007C7821" w:rsidRDefault="00ED30C1"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ZA</w:t>
            </w:r>
            <w:r w:rsidR="004A4055" w:rsidRPr="007C7821">
              <w:rPr>
                <w:rFonts w:asciiTheme="minorHAnsi" w:hAnsiTheme="minorHAnsi" w:cstheme="minorHAnsi"/>
                <w:szCs w:val="20"/>
                <w:lang w:eastAsia="hr-HR"/>
              </w:rPr>
              <w:t>G-VET</w:t>
            </w:r>
            <w:r w:rsidRPr="007C7821">
              <w:rPr>
                <w:rFonts w:asciiTheme="minorHAnsi" w:hAnsiTheme="minorHAnsi" w:cstheme="minorHAnsi"/>
                <w:szCs w:val="20"/>
                <w:lang w:eastAsia="hr-HR"/>
              </w:rPr>
              <w:t xml:space="preserve"> </w:t>
            </w:r>
            <w:r w:rsidR="00544C2F">
              <w:rPr>
                <w:rFonts w:asciiTheme="minorHAnsi" w:hAnsiTheme="minorHAnsi" w:cstheme="minorHAnsi"/>
                <w:szCs w:val="20"/>
                <w:lang w:eastAsia="hr-HR"/>
              </w:rPr>
              <w:t>d.o.o.</w:t>
            </w:r>
            <w:r w:rsidR="004A4055" w:rsidRPr="007C7821">
              <w:rPr>
                <w:rFonts w:asciiTheme="minorHAnsi" w:hAnsiTheme="minorHAnsi" w:cstheme="minorHAnsi"/>
                <w:szCs w:val="20"/>
                <w:lang w:eastAsia="hr-HR"/>
              </w:rPr>
              <w:t xml:space="preserve"> </w:t>
            </w:r>
            <w:r w:rsidR="00F023E3" w:rsidRPr="007C7821">
              <w:rPr>
                <w:rFonts w:asciiTheme="minorHAnsi" w:hAnsiTheme="minorHAnsi" w:cstheme="minorHAnsi"/>
                <w:szCs w:val="20"/>
                <w:lang w:eastAsia="hr-HR"/>
              </w:rPr>
              <w:t xml:space="preserve"> </w:t>
            </w:r>
            <w:r w:rsidR="00F023E3" w:rsidRPr="007C7821">
              <w:rPr>
                <w:rFonts w:asciiTheme="minorHAnsi" w:hAnsiTheme="minorHAnsi" w:cstheme="minorHAnsi"/>
                <w:b/>
                <w:i/>
                <w:szCs w:val="20"/>
                <w:u w:val="single"/>
                <w:lang w:eastAsia="hr-HR"/>
              </w:rPr>
              <w:t>(Prilog 7.</w:t>
            </w:r>
            <w:r w:rsidR="004A4055" w:rsidRPr="007C7821">
              <w:rPr>
                <w:rFonts w:asciiTheme="minorHAnsi" w:hAnsiTheme="minorHAnsi" w:cstheme="minorHAnsi"/>
                <w:b/>
                <w:i/>
                <w:szCs w:val="20"/>
                <w:u w:val="single"/>
                <w:lang w:eastAsia="hr-HR"/>
              </w:rPr>
              <w:t>10</w:t>
            </w:r>
            <w:r w:rsidR="00F023E3" w:rsidRPr="007C7821">
              <w:rPr>
                <w:rFonts w:asciiTheme="minorHAnsi" w:hAnsiTheme="minorHAnsi" w:cstheme="minorHAnsi"/>
                <w:b/>
                <w:i/>
                <w:szCs w:val="20"/>
                <w:u w:val="single"/>
                <w:lang w:eastAsia="hr-HR"/>
              </w:rPr>
              <w:t>.)</w:t>
            </w:r>
          </w:p>
        </w:tc>
      </w:tr>
      <w:tr w:rsidR="00062D46" w:rsidRPr="007C7821" w14:paraId="7A47AFDE" w14:textId="77777777" w:rsidTr="000C1DE3">
        <w:trPr>
          <w:trHeight w:val="797"/>
        </w:trPr>
        <w:tc>
          <w:tcPr>
            <w:tcW w:w="245" w:type="pct"/>
            <w:tcBorders>
              <w:top w:val="single" w:sz="6" w:space="0" w:color="000000"/>
              <w:left w:val="single" w:sz="6" w:space="0" w:color="000000"/>
              <w:bottom w:val="single" w:sz="6" w:space="0" w:color="000000"/>
              <w:right w:val="single" w:sz="6" w:space="0" w:color="000000"/>
            </w:tcBorders>
            <w:vAlign w:val="center"/>
          </w:tcPr>
          <w:p w14:paraId="1A938E81" w14:textId="5A3BE499" w:rsidR="00062D46" w:rsidRPr="007C7821" w:rsidRDefault="00062D46" w:rsidP="007C7821">
            <w:pPr>
              <w:pStyle w:val="Bezproreda"/>
              <w:jc w:val="center"/>
              <w:rPr>
                <w:rFonts w:asciiTheme="minorHAnsi" w:hAnsiTheme="minorHAnsi" w:cstheme="minorHAnsi"/>
                <w:szCs w:val="20"/>
                <w:lang w:eastAsia="hr-HR"/>
              </w:rPr>
            </w:pPr>
            <w:r w:rsidRPr="007C7821">
              <w:rPr>
                <w:rFonts w:asciiTheme="minorHAnsi" w:hAnsiTheme="minorHAnsi" w:cstheme="minorHAnsi"/>
                <w:szCs w:val="20"/>
                <w:lang w:eastAsia="hr-HR"/>
              </w:rPr>
              <w:t>6.</w:t>
            </w:r>
          </w:p>
        </w:tc>
        <w:tc>
          <w:tcPr>
            <w:tcW w:w="892" w:type="pct"/>
            <w:tcBorders>
              <w:top w:val="single" w:sz="6" w:space="0" w:color="000000"/>
              <w:left w:val="single" w:sz="6" w:space="0" w:color="000000"/>
              <w:bottom w:val="single" w:sz="6" w:space="0" w:color="000000"/>
              <w:right w:val="single" w:sz="6" w:space="0" w:color="000000"/>
            </w:tcBorders>
            <w:vAlign w:val="center"/>
          </w:tcPr>
          <w:p w14:paraId="29CEABD4" w14:textId="6F277095" w:rsidR="00062D46" w:rsidRPr="007C7821" w:rsidRDefault="00062D46" w:rsidP="007C7821">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Organizacija provođenja evakuacije</w:t>
            </w:r>
          </w:p>
        </w:tc>
        <w:tc>
          <w:tcPr>
            <w:tcW w:w="2378" w:type="pct"/>
            <w:tcBorders>
              <w:top w:val="single" w:sz="6" w:space="0" w:color="000000"/>
              <w:left w:val="single" w:sz="6" w:space="0" w:color="000000"/>
              <w:bottom w:val="single" w:sz="6" w:space="0" w:color="000000"/>
              <w:right w:val="single" w:sz="6" w:space="0" w:color="000000"/>
            </w:tcBorders>
            <w:vAlign w:val="center"/>
          </w:tcPr>
          <w:p w14:paraId="3937BECF" w14:textId="7263AFD5" w:rsidR="006D133A" w:rsidRPr="007C7821" w:rsidRDefault="006D133A" w:rsidP="007C7821">
            <w:pPr>
              <w:tabs>
                <w:tab w:val="left" w:pos="3615"/>
              </w:tabs>
              <w:spacing w:line="240" w:lineRule="auto"/>
              <w:rPr>
                <w:rFonts w:asciiTheme="minorHAnsi" w:hAnsiTheme="minorHAnsi" w:cstheme="minorHAnsi"/>
                <w:sz w:val="20"/>
                <w:szCs w:val="20"/>
                <w:lang w:eastAsia="hr-HR"/>
              </w:rPr>
            </w:pPr>
            <w:r w:rsidRPr="007C7821">
              <w:rPr>
                <w:rFonts w:asciiTheme="minorHAnsi" w:hAnsiTheme="minorHAnsi" w:cstheme="minorHAnsi"/>
                <w:sz w:val="20"/>
                <w:szCs w:val="20"/>
                <w:lang w:eastAsia="hr-HR"/>
              </w:rPr>
              <w:t xml:space="preserve">Župan uz konzultaciju sa Stožerom civilne zaštite </w:t>
            </w:r>
            <w:r w:rsidR="00D21167">
              <w:rPr>
                <w:rFonts w:asciiTheme="minorHAnsi" w:hAnsiTheme="minorHAnsi" w:cstheme="minorHAnsi"/>
                <w:sz w:val="20"/>
                <w:szCs w:val="20"/>
                <w:lang w:eastAsia="hr-HR"/>
              </w:rPr>
              <w:t xml:space="preserve">Krapinsko-zagorske županije </w:t>
            </w:r>
            <w:r w:rsidRPr="007C7821">
              <w:rPr>
                <w:rFonts w:asciiTheme="minorHAnsi" w:hAnsiTheme="minorHAnsi" w:cstheme="minorHAnsi"/>
                <w:sz w:val="20"/>
                <w:szCs w:val="20"/>
                <w:lang w:eastAsia="hr-HR"/>
              </w:rPr>
              <w:t xml:space="preserve">donosi Odluku o provođenju evakuacije stanovništva te po potrebi materijalnih dobara s pogođenog područja. Odluka se prenosi sredstvima javnog ili sredstvima lokalnog priopćavanja, a može se prenijeti i sustavima za uzbunjivanje, davanjem znaka nadolazeća opasnost i govornim informacijama. </w:t>
            </w:r>
          </w:p>
          <w:p w14:paraId="2A9FECFB" w14:textId="10410AA3" w:rsidR="006D133A" w:rsidRPr="007C7821" w:rsidRDefault="006D133A" w:rsidP="007C7821">
            <w:pPr>
              <w:tabs>
                <w:tab w:val="left" w:pos="3615"/>
              </w:tabs>
              <w:spacing w:line="240" w:lineRule="auto"/>
              <w:rPr>
                <w:rFonts w:asciiTheme="minorHAnsi" w:hAnsiTheme="minorHAnsi" w:cstheme="minorHAnsi"/>
                <w:sz w:val="20"/>
                <w:szCs w:val="20"/>
                <w:lang w:eastAsia="hr-HR"/>
              </w:rPr>
            </w:pPr>
            <w:r w:rsidRPr="007C7821">
              <w:rPr>
                <w:rFonts w:asciiTheme="minorHAnsi" w:hAnsiTheme="minorHAnsi" w:cstheme="minorHAnsi"/>
                <w:sz w:val="20"/>
                <w:szCs w:val="20"/>
                <w:lang w:eastAsia="hr-HR"/>
              </w:rPr>
              <w:t>Paralelno s dostavom obavijesti o provođenju evakuacije, pokreće se aktiviranje sustava evakuacije od strane Župana ili načelnika Stožera civilne zaštite</w:t>
            </w:r>
            <w:r w:rsidR="00D21167">
              <w:rPr>
                <w:rFonts w:asciiTheme="minorHAnsi" w:hAnsiTheme="minorHAnsi" w:cstheme="minorHAnsi"/>
                <w:sz w:val="20"/>
                <w:szCs w:val="20"/>
                <w:lang w:eastAsia="hr-HR"/>
              </w:rPr>
              <w:t xml:space="preserve"> Krapinsko-zagorske županije</w:t>
            </w:r>
            <w:r w:rsidRPr="007C7821">
              <w:rPr>
                <w:rFonts w:asciiTheme="minorHAnsi" w:hAnsiTheme="minorHAnsi" w:cstheme="minorHAnsi"/>
                <w:sz w:val="20"/>
                <w:szCs w:val="20"/>
                <w:lang w:eastAsia="hr-HR"/>
              </w:rPr>
              <w:t xml:space="preserve"> (aktiviranje pravnih osoba s prometnim sredstvima za prijevoz stanovništva). Evakuacija stanovništva može se provoditi i osobnim vozilima građana.</w:t>
            </w:r>
          </w:p>
          <w:p w14:paraId="54533498" w14:textId="1CCBD9F9" w:rsidR="006D133A" w:rsidRPr="007C7821" w:rsidRDefault="006D133A" w:rsidP="007C7821">
            <w:pPr>
              <w:tabs>
                <w:tab w:val="left" w:pos="3615"/>
              </w:tabs>
              <w:spacing w:line="240" w:lineRule="auto"/>
              <w:rPr>
                <w:rFonts w:asciiTheme="minorHAnsi" w:hAnsiTheme="minorHAnsi" w:cstheme="minorHAnsi"/>
                <w:sz w:val="20"/>
                <w:szCs w:val="20"/>
                <w:lang w:eastAsia="hr-HR"/>
              </w:rPr>
            </w:pPr>
            <w:r w:rsidRPr="007C7821">
              <w:rPr>
                <w:rFonts w:asciiTheme="minorHAnsi" w:hAnsiTheme="minorHAnsi" w:cstheme="minorHAnsi"/>
                <w:sz w:val="20"/>
                <w:szCs w:val="20"/>
                <w:lang w:eastAsia="hr-HR"/>
              </w:rPr>
              <w:t>P</w:t>
            </w:r>
            <w:r w:rsidR="00F0675C">
              <w:rPr>
                <w:rFonts w:asciiTheme="minorHAnsi" w:hAnsiTheme="minorHAnsi" w:cstheme="minorHAnsi"/>
                <w:sz w:val="20"/>
                <w:szCs w:val="20"/>
                <w:lang w:eastAsia="hr-HR"/>
              </w:rPr>
              <w:t>U k</w:t>
            </w:r>
            <w:r w:rsidR="004A4055" w:rsidRPr="007C7821">
              <w:rPr>
                <w:rFonts w:asciiTheme="minorHAnsi" w:hAnsiTheme="minorHAnsi" w:cstheme="minorHAnsi"/>
                <w:sz w:val="20"/>
                <w:szCs w:val="20"/>
                <w:lang w:eastAsia="hr-HR"/>
              </w:rPr>
              <w:t>rapinsko-zagorska</w:t>
            </w:r>
            <w:r w:rsidRPr="007C7821">
              <w:rPr>
                <w:rFonts w:asciiTheme="minorHAnsi" w:hAnsiTheme="minorHAnsi" w:cstheme="minorHAnsi"/>
                <w:sz w:val="20"/>
                <w:szCs w:val="20"/>
                <w:lang w:eastAsia="hr-HR"/>
              </w:rPr>
              <w:t xml:space="preserve"> aktivira se sukladno vlastitom Operativnom plani radi reguliranja prometa i osiguranja provođenja evakuacije te zaštite imovine osoba koje su napustile područje. Pravce evakuacije zavisno od nastale situacije ugroženog područja odredit će Stožer u suradnji s P</w:t>
            </w:r>
            <w:r w:rsidR="00F0675C">
              <w:rPr>
                <w:rFonts w:asciiTheme="minorHAnsi" w:hAnsiTheme="minorHAnsi" w:cstheme="minorHAnsi"/>
                <w:sz w:val="20"/>
                <w:szCs w:val="20"/>
                <w:lang w:eastAsia="hr-HR"/>
              </w:rPr>
              <w:t>U k</w:t>
            </w:r>
            <w:r w:rsidR="004A4055" w:rsidRPr="007C7821">
              <w:rPr>
                <w:rFonts w:asciiTheme="minorHAnsi" w:hAnsiTheme="minorHAnsi" w:cstheme="minorHAnsi"/>
                <w:sz w:val="20"/>
                <w:szCs w:val="20"/>
                <w:lang w:eastAsia="hr-HR"/>
              </w:rPr>
              <w:t>rapinsko-zagorskom</w:t>
            </w:r>
            <w:r w:rsidRPr="007C7821">
              <w:rPr>
                <w:rFonts w:asciiTheme="minorHAnsi" w:hAnsiTheme="minorHAnsi" w:cstheme="minorHAnsi"/>
                <w:sz w:val="20"/>
                <w:szCs w:val="20"/>
                <w:lang w:eastAsia="hr-HR"/>
              </w:rPr>
              <w:t>.</w:t>
            </w:r>
          </w:p>
          <w:p w14:paraId="78A2A9FF" w14:textId="4118E1E0" w:rsidR="00062D46" w:rsidRPr="007C7821" w:rsidRDefault="006D133A" w:rsidP="007C7821">
            <w:pPr>
              <w:spacing w:line="240" w:lineRule="auto"/>
              <w:rPr>
                <w:rFonts w:asciiTheme="minorHAnsi" w:eastAsiaTheme="minorEastAsia" w:hAnsiTheme="minorHAnsi" w:cstheme="minorHAnsi"/>
                <w:sz w:val="20"/>
                <w:szCs w:val="20"/>
                <w:lang w:eastAsia="hr-HR"/>
              </w:rPr>
            </w:pPr>
            <w:r w:rsidRPr="007C7821">
              <w:rPr>
                <w:rFonts w:asciiTheme="minorHAnsi" w:eastAsiaTheme="minorEastAsia" w:hAnsiTheme="minorHAnsi" w:cstheme="minorHAnsi"/>
                <w:sz w:val="20"/>
                <w:szCs w:val="20"/>
                <w:lang w:eastAsia="hr-HR"/>
              </w:rPr>
              <w:t>Istovremeno s početkom provedbe evakuacije izvješćuju se nositelji provedbe privremenog zbrinjavanja koji će aktivirati svoje ekipe za prihvat evakuiranog stanovništva u predviđene objekte.</w:t>
            </w:r>
          </w:p>
        </w:tc>
        <w:tc>
          <w:tcPr>
            <w:tcW w:w="1485" w:type="pct"/>
            <w:tcBorders>
              <w:top w:val="single" w:sz="6" w:space="0" w:color="000000"/>
              <w:left w:val="single" w:sz="6" w:space="0" w:color="000000"/>
              <w:bottom w:val="single" w:sz="6" w:space="0" w:color="000000"/>
              <w:right w:val="single" w:sz="6" w:space="0" w:color="000000"/>
            </w:tcBorders>
            <w:vAlign w:val="center"/>
          </w:tcPr>
          <w:p w14:paraId="02324C6F" w14:textId="027934D4" w:rsidR="00062D46" w:rsidRPr="007C7821" w:rsidRDefault="006D133A"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Stožer civilne zaštite</w:t>
            </w:r>
            <w:r w:rsidR="00D21167">
              <w:rPr>
                <w:rFonts w:asciiTheme="minorHAnsi" w:hAnsiTheme="minorHAnsi" w:cstheme="minorHAnsi"/>
                <w:szCs w:val="20"/>
                <w:lang w:eastAsia="hr-HR"/>
              </w:rPr>
              <w:t xml:space="preserve"> Krapinsko-zagorske županije</w:t>
            </w:r>
            <w:r w:rsidR="002D661B"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u w:val="single"/>
                <w:lang w:eastAsia="hr-HR"/>
              </w:rPr>
              <w:t>(Prilog 1.)</w:t>
            </w:r>
          </w:p>
          <w:p w14:paraId="13608E81" w14:textId="3A21F151" w:rsidR="006D133A" w:rsidRPr="007C7821" w:rsidRDefault="006D133A"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P</w:t>
            </w:r>
            <w:r w:rsidR="00F0675C">
              <w:rPr>
                <w:rFonts w:asciiTheme="minorHAnsi" w:hAnsiTheme="minorHAnsi" w:cstheme="minorHAnsi"/>
                <w:szCs w:val="20"/>
                <w:lang w:eastAsia="hr-HR"/>
              </w:rPr>
              <w:t>U k</w:t>
            </w:r>
            <w:r w:rsidR="004A4055" w:rsidRPr="007C7821">
              <w:rPr>
                <w:rFonts w:asciiTheme="minorHAnsi" w:hAnsiTheme="minorHAnsi" w:cstheme="minorHAnsi"/>
                <w:szCs w:val="20"/>
                <w:lang w:eastAsia="hr-HR"/>
              </w:rPr>
              <w:t>rapinsko-zagorska</w:t>
            </w:r>
            <w:r w:rsidR="002D661B"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lang w:eastAsia="hr-HR"/>
              </w:rPr>
              <w:t>(</w:t>
            </w:r>
            <w:r w:rsidR="002D661B" w:rsidRPr="007C7821">
              <w:rPr>
                <w:rFonts w:asciiTheme="minorHAnsi" w:hAnsiTheme="minorHAnsi" w:cstheme="minorHAnsi"/>
                <w:b/>
                <w:i/>
                <w:szCs w:val="20"/>
                <w:u w:val="single"/>
                <w:lang w:eastAsia="hr-HR"/>
              </w:rPr>
              <w:t>Prilog 1</w:t>
            </w:r>
            <w:r w:rsidR="00ED30C1" w:rsidRPr="007C7821">
              <w:rPr>
                <w:rFonts w:asciiTheme="minorHAnsi" w:hAnsiTheme="minorHAnsi" w:cstheme="minorHAnsi"/>
                <w:b/>
                <w:i/>
                <w:szCs w:val="20"/>
                <w:u w:val="single"/>
                <w:lang w:eastAsia="hr-HR"/>
              </w:rPr>
              <w:t>7</w:t>
            </w:r>
            <w:r w:rsidR="002D661B" w:rsidRPr="007C7821">
              <w:rPr>
                <w:rFonts w:asciiTheme="minorHAnsi" w:hAnsiTheme="minorHAnsi" w:cstheme="minorHAnsi"/>
                <w:b/>
                <w:i/>
                <w:szCs w:val="20"/>
                <w:u w:val="single"/>
                <w:lang w:eastAsia="hr-HR"/>
              </w:rPr>
              <w:t>.</w:t>
            </w:r>
            <w:r w:rsidR="002D661B" w:rsidRPr="007C7821">
              <w:rPr>
                <w:rFonts w:asciiTheme="minorHAnsi" w:hAnsiTheme="minorHAnsi" w:cstheme="minorHAnsi"/>
                <w:b/>
                <w:i/>
                <w:szCs w:val="20"/>
                <w:lang w:eastAsia="hr-HR"/>
              </w:rPr>
              <w:t>)</w:t>
            </w:r>
          </w:p>
        </w:tc>
      </w:tr>
      <w:tr w:rsidR="00062D46" w:rsidRPr="007C7821" w14:paraId="2BE80CD1" w14:textId="77777777" w:rsidTr="000C1DE3">
        <w:trPr>
          <w:trHeight w:val="797"/>
        </w:trPr>
        <w:tc>
          <w:tcPr>
            <w:tcW w:w="245" w:type="pct"/>
            <w:tcBorders>
              <w:top w:val="single" w:sz="6" w:space="0" w:color="000000"/>
              <w:left w:val="single" w:sz="6" w:space="0" w:color="000000"/>
              <w:bottom w:val="single" w:sz="4" w:space="0" w:color="auto"/>
              <w:right w:val="single" w:sz="6" w:space="0" w:color="000000"/>
            </w:tcBorders>
            <w:vAlign w:val="center"/>
          </w:tcPr>
          <w:p w14:paraId="0291CB98" w14:textId="475D40A2" w:rsidR="00062D46" w:rsidRPr="007C7821" w:rsidRDefault="00062D46" w:rsidP="007C7821">
            <w:pPr>
              <w:pStyle w:val="Bezproreda"/>
              <w:jc w:val="center"/>
              <w:rPr>
                <w:rFonts w:asciiTheme="minorHAnsi" w:hAnsiTheme="minorHAnsi" w:cstheme="minorHAnsi"/>
                <w:szCs w:val="20"/>
                <w:lang w:eastAsia="hr-HR"/>
              </w:rPr>
            </w:pPr>
            <w:r w:rsidRPr="007C7821">
              <w:rPr>
                <w:rFonts w:asciiTheme="minorHAnsi" w:hAnsiTheme="minorHAnsi" w:cstheme="minorHAnsi"/>
                <w:szCs w:val="20"/>
                <w:lang w:eastAsia="hr-HR"/>
              </w:rPr>
              <w:t>7.</w:t>
            </w:r>
          </w:p>
        </w:tc>
        <w:tc>
          <w:tcPr>
            <w:tcW w:w="892" w:type="pct"/>
            <w:tcBorders>
              <w:top w:val="single" w:sz="6" w:space="0" w:color="000000"/>
              <w:left w:val="single" w:sz="6" w:space="0" w:color="000000"/>
              <w:bottom w:val="single" w:sz="4" w:space="0" w:color="auto"/>
              <w:right w:val="single" w:sz="6" w:space="0" w:color="000000"/>
            </w:tcBorders>
            <w:vAlign w:val="center"/>
          </w:tcPr>
          <w:p w14:paraId="2E3C252A" w14:textId="5F855A2C" w:rsidR="00062D46" w:rsidRPr="007C7821" w:rsidRDefault="00062D46" w:rsidP="007C7821">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Pregled pravaca za evakuaciju građana i kretanje prioritetnih službi spašavanja</w:t>
            </w:r>
          </w:p>
        </w:tc>
        <w:tc>
          <w:tcPr>
            <w:tcW w:w="2378" w:type="pct"/>
            <w:tcBorders>
              <w:top w:val="single" w:sz="6" w:space="0" w:color="000000"/>
              <w:left w:val="single" w:sz="6" w:space="0" w:color="000000"/>
              <w:bottom w:val="single" w:sz="6" w:space="0" w:color="000000"/>
              <w:right w:val="single" w:sz="6" w:space="0" w:color="000000"/>
            </w:tcBorders>
            <w:vAlign w:val="center"/>
          </w:tcPr>
          <w:p w14:paraId="546A96C6" w14:textId="0506C18E" w:rsidR="00062D46" w:rsidRPr="007C7821" w:rsidRDefault="006D133A" w:rsidP="007C7821">
            <w:pPr>
              <w:tabs>
                <w:tab w:val="left" w:pos="3615"/>
              </w:tabs>
              <w:spacing w:line="240" w:lineRule="auto"/>
              <w:rPr>
                <w:rFonts w:asciiTheme="minorHAnsi" w:hAnsiTheme="minorHAnsi" w:cstheme="minorHAnsi"/>
                <w:sz w:val="20"/>
                <w:szCs w:val="20"/>
              </w:rPr>
            </w:pPr>
            <w:r w:rsidRPr="007C7821">
              <w:rPr>
                <w:rFonts w:asciiTheme="minorHAnsi" w:eastAsia="Times New Roman" w:hAnsiTheme="minorHAnsi" w:cstheme="minorHAnsi"/>
                <w:sz w:val="20"/>
                <w:szCs w:val="20"/>
                <w:lang w:eastAsia="hr-HR"/>
              </w:rPr>
              <w:t>U slučaju aktiviranja klizišta evakuacija će se uglavnom obavljati županijskim cestama.</w:t>
            </w:r>
            <w:r w:rsidR="00A821AB" w:rsidRPr="007C7821">
              <w:rPr>
                <w:rFonts w:asciiTheme="minorHAnsi" w:eastAsia="Times New Roman" w:hAnsiTheme="minorHAnsi" w:cstheme="minorHAnsi"/>
                <w:sz w:val="20"/>
                <w:szCs w:val="20"/>
                <w:lang w:eastAsia="hr-HR"/>
              </w:rPr>
              <w:t xml:space="preserve"> </w:t>
            </w:r>
          </w:p>
        </w:tc>
        <w:tc>
          <w:tcPr>
            <w:tcW w:w="1485" w:type="pct"/>
            <w:tcBorders>
              <w:top w:val="single" w:sz="6" w:space="0" w:color="000000"/>
              <w:left w:val="single" w:sz="6" w:space="0" w:color="000000"/>
              <w:bottom w:val="single" w:sz="6" w:space="0" w:color="000000"/>
              <w:right w:val="single" w:sz="6" w:space="0" w:color="000000"/>
            </w:tcBorders>
            <w:vAlign w:val="center"/>
          </w:tcPr>
          <w:p w14:paraId="18270498" w14:textId="3D550FA4" w:rsidR="00062D46" w:rsidRPr="007C7821" w:rsidRDefault="00AF7123"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p</w:t>
            </w:r>
            <w:r w:rsidR="006E6644" w:rsidRPr="007C7821">
              <w:rPr>
                <w:rFonts w:asciiTheme="minorHAnsi" w:hAnsiTheme="minorHAnsi" w:cstheme="minorHAnsi"/>
                <w:szCs w:val="20"/>
                <w:lang w:eastAsia="hr-HR"/>
              </w:rPr>
              <w:t>ravci</w:t>
            </w:r>
            <w:r w:rsidR="00407ECE" w:rsidRPr="007C7821">
              <w:rPr>
                <w:rFonts w:asciiTheme="minorHAnsi" w:hAnsiTheme="minorHAnsi" w:cstheme="minorHAnsi"/>
                <w:szCs w:val="20"/>
                <w:lang w:eastAsia="hr-HR"/>
              </w:rPr>
              <w:t xml:space="preserve"> </w:t>
            </w:r>
            <w:r w:rsidR="006E6644" w:rsidRPr="007C7821">
              <w:rPr>
                <w:rFonts w:asciiTheme="minorHAnsi" w:hAnsiTheme="minorHAnsi" w:cstheme="minorHAnsi"/>
                <w:szCs w:val="20"/>
                <w:lang w:eastAsia="hr-HR"/>
              </w:rPr>
              <w:t xml:space="preserve">evakuacije </w:t>
            </w:r>
            <w:r w:rsidRPr="007C7821">
              <w:rPr>
                <w:rFonts w:asciiTheme="minorHAnsi" w:hAnsiTheme="minorHAnsi" w:cstheme="minorHAnsi"/>
                <w:szCs w:val="20"/>
                <w:lang w:eastAsia="hr-HR"/>
              </w:rPr>
              <w:t xml:space="preserve">i snage za evakuaciju određuju se planovima CZ JLS </w:t>
            </w:r>
            <w:r w:rsidR="00FF64DA" w:rsidRPr="007C7821">
              <w:rPr>
                <w:rFonts w:asciiTheme="minorHAnsi" w:hAnsiTheme="minorHAnsi" w:cstheme="minorHAnsi"/>
                <w:szCs w:val="20"/>
                <w:lang w:eastAsia="hr-HR"/>
              </w:rPr>
              <w:t>Krapinsko-zagorske županije</w:t>
            </w:r>
          </w:p>
        </w:tc>
      </w:tr>
      <w:tr w:rsidR="00AD6361" w:rsidRPr="007C7821" w14:paraId="40AC2799" w14:textId="77777777" w:rsidTr="000C1DE3">
        <w:trPr>
          <w:trHeight w:val="797"/>
        </w:trPr>
        <w:tc>
          <w:tcPr>
            <w:tcW w:w="245" w:type="pct"/>
            <w:vMerge w:val="restart"/>
            <w:tcBorders>
              <w:top w:val="single" w:sz="4" w:space="0" w:color="auto"/>
              <w:left w:val="single" w:sz="4" w:space="0" w:color="auto"/>
              <w:bottom w:val="single" w:sz="4" w:space="0" w:color="auto"/>
              <w:right w:val="single" w:sz="4" w:space="0" w:color="auto"/>
            </w:tcBorders>
            <w:vAlign w:val="center"/>
          </w:tcPr>
          <w:p w14:paraId="42B50413" w14:textId="6EC8F492" w:rsidR="00AD6361" w:rsidRPr="007C7821" w:rsidRDefault="00AD6361" w:rsidP="007C7821">
            <w:pPr>
              <w:pStyle w:val="Bezproreda"/>
              <w:jc w:val="center"/>
              <w:rPr>
                <w:rFonts w:asciiTheme="minorHAnsi" w:hAnsiTheme="minorHAnsi" w:cstheme="minorHAnsi"/>
                <w:szCs w:val="20"/>
                <w:lang w:eastAsia="hr-HR"/>
              </w:rPr>
            </w:pPr>
            <w:r w:rsidRPr="007C7821">
              <w:rPr>
                <w:rFonts w:asciiTheme="minorHAnsi" w:hAnsiTheme="minorHAnsi" w:cstheme="minorHAnsi"/>
                <w:szCs w:val="20"/>
                <w:lang w:eastAsia="hr-HR"/>
              </w:rPr>
              <w:lastRenderedPageBreak/>
              <w:t>8.</w:t>
            </w:r>
          </w:p>
        </w:tc>
        <w:tc>
          <w:tcPr>
            <w:tcW w:w="892" w:type="pct"/>
            <w:vMerge w:val="restart"/>
            <w:tcBorders>
              <w:top w:val="single" w:sz="4" w:space="0" w:color="auto"/>
              <w:left w:val="single" w:sz="4" w:space="0" w:color="auto"/>
              <w:bottom w:val="single" w:sz="4" w:space="0" w:color="auto"/>
              <w:right w:val="single" w:sz="4" w:space="0" w:color="auto"/>
            </w:tcBorders>
            <w:vAlign w:val="center"/>
          </w:tcPr>
          <w:p w14:paraId="356A18CE" w14:textId="3C526401" w:rsidR="00AD6361" w:rsidRPr="007C7821" w:rsidRDefault="00AD6361" w:rsidP="007C7821">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Organizacija provođenja zbrinjavanja</w:t>
            </w:r>
          </w:p>
        </w:tc>
        <w:tc>
          <w:tcPr>
            <w:tcW w:w="2378" w:type="pct"/>
            <w:tcBorders>
              <w:top w:val="single" w:sz="6" w:space="0" w:color="000000"/>
              <w:left w:val="single" w:sz="4" w:space="0" w:color="auto"/>
              <w:bottom w:val="single" w:sz="6" w:space="0" w:color="000000"/>
              <w:right w:val="single" w:sz="6" w:space="0" w:color="000000"/>
            </w:tcBorders>
            <w:vAlign w:val="center"/>
          </w:tcPr>
          <w:p w14:paraId="49C8BF80" w14:textId="6121ED03" w:rsidR="00AD6361" w:rsidRPr="007C7821" w:rsidRDefault="00AD63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 xml:space="preserve">Potrebu za zbrinjavanjem stanovništva nakon evakuacije, utvrđuje Župan u suradnji sa Stožerom civilne zaštite </w:t>
            </w:r>
            <w:r w:rsidR="00FF64DA" w:rsidRPr="007C7821">
              <w:rPr>
                <w:rFonts w:asciiTheme="minorHAnsi" w:hAnsiTheme="minorHAnsi" w:cstheme="minorHAnsi"/>
                <w:sz w:val="20"/>
                <w:szCs w:val="20"/>
              </w:rPr>
              <w:t>Krapinsko-zagorske županije</w:t>
            </w:r>
            <w:r w:rsidRPr="007C7821">
              <w:rPr>
                <w:rFonts w:asciiTheme="minorHAnsi" w:hAnsiTheme="minorHAnsi" w:cstheme="minorHAnsi"/>
                <w:sz w:val="20"/>
                <w:szCs w:val="20"/>
              </w:rPr>
              <w:t xml:space="preserve">. Načelnik Stožera </w:t>
            </w:r>
            <w:r w:rsidR="00D21167">
              <w:rPr>
                <w:rFonts w:asciiTheme="minorHAnsi" w:hAnsiTheme="minorHAnsi" w:cstheme="minorHAnsi"/>
                <w:sz w:val="20"/>
                <w:szCs w:val="20"/>
              </w:rPr>
              <w:t>civilne zaštite Krapinsko-zagorske županije</w:t>
            </w:r>
            <w:r w:rsidRPr="007C7821">
              <w:rPr>
                <w:rFonts w:asciiTheme="minorHAnsi" w:hAnsiTheme="minorHAnsi" w:cstheme="minorHAnsi"/>
                <w:sz w:val="20"/>
                <w:szCs w:val="20"/>
              </w:rPr>
              <w:t xml:space="preserve"> uspostavlja kontakt s odgovornim osobama objekata za zabrinjavanje koji sukladno vlastitim Operativnim planovima dovode u funkciju objekte za prijem ljudi u smislu organizacije prostora (informativni punkt, prostor za boravak, prostor za prehranu).</w:t>
            </w:r>
          </w:p>
          <w:p w14:paraId="35677AA0" w14:textId="5BC042F5" w:rsidR="00AD6361" w:rsidRPr="007C7821" w:rsidRDefault="00AD63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 xml:space="preserve">Stanovništvu se preko povjerenika CZ </w:t>
            </w:r>
            <w:r w:rsidR="0023090C" w:rsidRPr="007C7821">
              <w:rPr>
                <w:rFonts w:asciiTheme="minorHAnsi" w:eastAsia="Times New Roman" w:hAnsiTheme="minorHAnsi" w:cstheme="minorHAnsi"/>
                <w:sz w:val="20"/>
                <w:szCs w:val="20"/>
                <w:lang w:eastAsia="hr-HR"/>
              </w:rPr>
              <w:t xml:space="preserve">na razini jedinica lokalnih samouprava </w:t>
            </w:r>
            <w:r w:rsidR="00FF64DA" w:rsidRPr="007C7821">
              <w:rPr>
                <w:rFonts w:asciiTheme="minorHAnsi" w:eastAsia="Times New Roman" w:hAnsiTheme="minorHAnsi" w:cstheme="minorHAnsi"/>
                <w:sz w:val="20"/>
                <w:szCs w:val="20"/>
                <w:lang w:eastAsia="hr-HR"/>
              </w:rPr>
              <w:t>Krapinsko-zagorske županije</w:t>
            </w:r>
            <w:r w:rsidRPr="007C7821">
              <w:rPr>
                <w:rFonts w:asciiTheme="minorHAnsi" w:hAnsiTheme="minorHAnsi" w:cstheme="minorHAnsi"/>
                <w:sz w:val="20"/>
                <w:szCs w:val="20"/>
              </w:rPr>
              <w:t xml:space="preserve">, članova postrojbe CZ (na nivou JLS) te putem sredstava javnog priopćavanja daju sve relevantne informacije o postupku zbrinjavanja. </w:t>
            </w:r>
          </w:p>
          <w:p w14:paraId="03CBB275" w14:textId="7416B904" w:rsidR="00F3371C" w:rsidRPr="007C7821" w:rsidRDefault="00F3371C" w:rsidP="007C7821">
            <w:pPr>
              <w:autoSpaceDE w:val="0"/>
              <w:autoSpaceDN w:val="0"/>
              <w:adjustRightInd w:val="0"/>
              <w:spacing w:line="240" w:lineRule="auto"/>
              <w:rPr>
                <w:rFonts w:asciiTheme="minorHAnsi" w:eastAsia="Times New Roman" w:hAnsiTheme="minorHAnsi" w:cstheme="minorHAnsi"/>
                <w:b/>
                <w:bCs/>
                <w:i/>
                <w:iCs/>
                <w:sz w:val="20"/>
                <w:szCs w:val="20"/>
                <w:u w:val="single"/>
                <w:lang w:eastAsia="hr-HR"/>
              </w:rPr>
            </w:pPr>
            <w:r w:rsidRPr="007C7821">
              <w:rPr>
                <w:rFonts w:asciiTheme="minorHAnsi" w:eastAsia="Times New Roman" w:hAnsiTheme="minorHAnsi" w:cstheme="minorHAnsi"/>
                <w:sz w:val="20"/>
                <w:szCs w:val="20"/>
                <w:lang w:eastAsia="hr-HR"/>
              </w:rPr>
              <w:t xml:space="preserve">Kapaciteti za zbrinjavanje prikazani su u </w:t>
            </w:r>
            <w:r w:rsidRPr="007C7821">
              <w:rPr>
                <w:rFonts w:asciiTheme="minorHAnsi" w:eastAsia="Times New Roman" w:hAnsiTheme="minorHAnsi" w:cstheme="minorHAnsi"/>
                <w:b/>
                <w:bCs/>
                <w:i/>
                <w:iCs/>
                <w:sz w:val="20"/>
                <w:szCs w:val="20"/>
                <w:u w:val="single"/>
                <w:lang w:eastAsia="hr-HR"/>
              </w:rPr>
              <w:t xml:space="preserve">Prilogu </w:t>
            </w:r>
            <w:r w:rsidR="008625F8" w:rsidRPr="007C7821">
              <w:rPr>
                <w:rFonts w:asciiTheme="minorHAnsi" w:eastAsia="Times New Roman" w:hAnsiTheme="minorHAnsi" w:cstheme="minorHAnsi"/>
                <w:b/>
                <w:bCs/>
                <w:i/>
                <w:iCs/>
                <w:sz w:val="20"/>
                <w:szCs w:val="20"/>
                <w:u w:val="single"/>
                <w:lang w:eastAsia="hr-HR"/>
              </w:rPr>
              <w:t>7.</w:t>
            </w:r>
            <w:r w:rsidR="004A4055" w:rsidRPr="007C7821">
              <w:rPr>
                <w:rFonts w:asciiTheme="minorHAnsi" w:eastAsia="Times New Roman" w:hAnsiTheme="minorHAnsi" w:cstheme="minorHAnsi"/>
                <w:b/>
                <w:bCs/>
                <w:i/>
                <w:iCs/>
                <w:sz w:val="20"/>
                <w:szCs w:val="20"/>
                <w:u w:val="single"/>
                <w:lang w:eastAsia="hr-HR"/>
              </w:rPr>
              <w:t>6</w:t>
            </w:r>
            <w:r w:rsidRPr="007C7821">
              <w:rPr>
                <w:rFonts w:asciiTheme="minorHAnsi" w:eastAsia="Times New Roman" w:hAnsiTheme="minorHAnsi" w:cstheme="minorHAnsi"/>
                <w:b/>
                <w:bCs/>
                <w:i/>
                <w:iCs/>
                <w:sz w:val="20"/>
                <w:szCs w:val="20"/>
                <w:u w:val="single"/>
                <w:lang w:eastAsia="hr-HR"/>
              </w:rPr>
              <w:t>.</w:t>
            </w:r>
          </w:p>
          <w:p w14:paraId="5DD81FE5" w14:textId="159C4814" w:rsidR="00AD6361" w:rsidRPr="007C7821" w:rsidRDefault="00AD63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 xml:space="preserve">Ekipu za prihvat stanovnika u za to određene objekte sačinjavaju predstavnik Crvenog križa, povjerenik CZ </w:t>
            </w:r>
            <w:r w:rsidR="0023090C" w:rsidRPr="007C7821">
              <w:rPr>
                <w:rFonts w:asciiTheme="minorHAnsi" w:hAnsiTheme="minorHAnsi" w:cstheme="minorHAnsi"/>
                <w:sz w:val="20"/>
                <w:szCs w:val="20"/>
              </w:rPr>
              <w:t xml:space="preserve">na razini JLS </w:t>
            </w:r>
            <w:r w:rsidRPr="007C7821">
              <w:rPr>
                <w:rFonts w:asciiTheme="minorHAnsi" w:hAnsiTheme="minorHAnsi" w:cstheme="minorHAnsi"/>
                <w:sz w:val="20"/>
                <w:szCs w:val="20"/>
              </w:rPr>
              <w:t xml:space="preserve">i predstavnik objekta u koji se vrši smještaj. </w:t>
            </w:r>
          </w:p>
          <w:p w14:paraId="474C70E1" w14:textId="77777777" w:rsidR="00AD6361" w:rsidRPr="007C7821" w:rsidRDefault="00AD63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 xml:space="preserve">Ekipa za prihvat i zbrinjavanje, vrši: </w:t>
            </w:r>
          </w:p>
          <w:p w14:paraId="5A9335AA" w14:textId="77777777" w:rsidR="00AD6361" w:rsidRPr="007C7821" w:rsidRDefault="00AD6361" w:rsidP="00B46D1E">
            <w:pPr>
              <w:pStyle w:val="Odlomakpopisa"/>
              <w:numPr>
                <w:ilvl w:val="0"/>
                <w:numId w:val="25"/>
              </w:numPr>
              <w:tabs>
                <w:tab w:val="left" w:pos="2445"/>
              </w:tabs>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 xml:space="preserve">popis osoba koje se zbrinjavaju, </w:t>
            </w:r>
          </w:p>
          <w:p w14:paraId="5C7E9100" w14:textId="77777777" w:rsidR="00AD6361" w:rsidRPr="007C7821" w:rsidRDefault="00AD6361" w:rsidP="00B46D1E">
            <w:pPr>
              <w:pStyle w:val="Odlomakpopisa"/>
              <w:numPr>
                <w:ilvl w:val="0"/>
                <w:numId w:val="25"/>
              </w:numPr>
              <w:tabs>
                <w:tab w:val="left" w:pos="2445"/>
              </w:tabs>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raspoređuje osobe po prostorijama i mjestima ,</w:t>
            </w:r>
          </w:p>
          <w:p w14:paraId="7E8D8975" w14:textId="77777777" w:rsidR="00AD6361" w:rsidRPr="007C7821" w:rsidRDefault="00AD6361" w:rsidP="00B46D1E">
            <w:pPr>
              <w:pStyle w:val="Odlomakpopisa"/>
              <w:numPr>
                <w:ilvl w:val="0"/>
                <w:numId w:val="25"/>
              </w:numPr>
              <w:tabs>
                <w:tab w:val="left" w:pos="2445"/>
              </w:tabs>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 xml:space="preserve">organizira medicinsku pomoć, psihosocijalnu i dr. pomoć, </w:t>
            </w:r>
          </w:p>
          <w:p w14:paraId="16DF5341" w14:textId="77777777" w:rsidR="00AD6361" w:rsidRPr="007C7821" w:rsidRDefault="00AD6361" w:rsidP="00B46D1E">
            <w:pPr>
              <w:pStyle w:val="Odlomakpopisa"/>
              <w:numPr>
                <w:ilvl w:val="0"/>
                <w:numId w:val="25"/>
              </w:numPr>
              <w:tabs>
                <w:tab w:val="left" w:pos="2445"/>
              </w:tabs>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 xml:space="preserve">organizira dostavu hrane, vode, higijenskih potrepština, </w:t>
            </w:r>
          </w:p>
          <w:p w14:paraId="424670C0" w14:textId="73781363" w:rsidR="00AD6361" w:rsidRPr="007C7821" w:rsidRDefault="00AD6361" w:rsidP="00B46D1E">
            <w:pPr>
              <w:pStyle w:val="Odlomakpopisa"/>
              <w:numPr>
                <w:ilvl w:val="0"/>
                <w:numId w:val="25"/>
              </w:numPr>
              <w:tabs>
                <w:tab w:val="left" w:pos="2445"/>
              </w:tabs>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 xml:space="preserve">daje informacije o osobama na zbrinjavanju. </w:t>
            </w:r>
          </w:p>
        </w:tc>
        <w:tc>
          <w:tcPr>
            <w:tcW w:w="1485" w:type="pct"/>
            <w:tcBorders>
              <w:top w:val="single" w:sz="6" w:space="0" w:color="000000"/>
              <w:left w:val="single" w:sz="6" w:space="0" w:color="000000"/>
              <w:bottom w:val="single" w:sz="6" w:space="0" w:color="000000"/>
              <w:right w:val="single" w:sz="6" w:space="0" w:color="000000"/>
            </w:tcBorders>
            <w:vAlign w:val="center"/>
          </w:tcPr>
          <w:p w14:paraId="6F1B4958" w14:textId="14D9BCFE" w:rsidR="00AD6361" w:rsidRPr="007C7821" w:rsidRDefault="00F023E3"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Stožer civilne zaštite </w:t>
            </w:r>
            <w:r w:rsidR="00FF64DA" w:rsidRPr="007C7821">
              <w:rPr>
                <w:rFonts w:asciiTheme="minorHAnsi" w:hAnsiTheme="minorHAnsi" w:cstheme="minorHAnsi"/>
                <w:szCs w:val="20"/>
                <w:lang w:eastAsia="hr-HR"/>
              </w:rPr>
              <w:t>Krapinsko-zagorske županije</w:t>
            </w:r>
            <w:r w:rsidRPr="007C7821">
              <w:rPr>
                <w:rFonts w:asciiTheme="minorHAnsi" w:hAnsiTheme="minorHAnsi" w:cstheme="minorHAnsi"/>
                <w:szCs w:val="20"/>
                <w:lang w:eastAsia="hr-HR"/>
              </w:rPr>
              <w:t xml:space="preserve"> </w:t>
            </w:r>
            <w:r w:rsidRPr="007C7821">
              <w:rPr>
                <w:rFonts w:asciiTheme="minorHAnsi" w:hAnsiTheme="minorHAnsi" w:cstheme="minorHAnsi"/>
                <w:b/>
                <w:i/>
                <w:szCs w:val="20"/>
                <w:u w:val="single"/>
                <w:lang w:eastAsia="hr-HR"/>
              </w:rPr>
              <w:t>(Prilog 1.)</w:t>
            </w:r>
          </w:p>
          <w:p w14:paraId="23604E64" w14:textId="60527761" w:rsidR="00F023E3" w:rsidRPr="007C7821" w:rsidRDefault="00F023E3"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kapaciteti za zbrinjavanje</w:t>
            </w:r>
            <w:r w:rsidRPr="007C7821">
              <w:rPr>
                <w:rFonts w:asciiTheme="minorHAnsi" w:hAnsiTheme="minorHAnsi" w:cstheme="minorHAnsi"/>
                <w:b/>
                <w:i/>
                <w:szCs w:val="20"/>
                <w:lang w:eastAsia="hr-HR"/>
              </w:rPr>
              <w:t xml:space="preserve"> </w:t>
            </w:r>
            <w:r w:rsidRPr="007C7821">
              <w:rPr>
                <w:rFonts w:asciiTheme="minorHAnsi" w:hAnsiTheme="minorHAnsi" w:cstheme="minorHAnsi"/>
                <w:b/>
                <w:i/>
                <w:szCs w:val="20"/>
                <w:u w:val="single"/>
                <w:lang w:eastAsia="hr-HR"/>
              </w:rPr>
              <w:t xml:space="preserve">(Prilog </w:t>
            </w:r>
            <w:r w:rsidR="008625F8" w:rsidRPr="007C7821">
              <w:rPr>
                <w:rFonts w:asciiTheme="minorHAnsi" w:hAnsiTheme="minorHAnsi" w:cstheme="minorHAnsi"/>
                <w:b/>
                <w:i/>
                <w:szCs w:val="20"/>
                <w:u w:val="single"/>
                <w:lang w:eastAsia="hr-HR"/>
              </w:rPr>
              <w:t>7.</w:t>
            </w:r>
            <w:r w:rsidR="004A4055" w:rsidRPr="007C7821">
              <w:rPr>
                <w:rFonts w:asciiTheme="minorHAnsi" w:hAnsiTheme="minorHAnsi" w:cstheme="minorHAnsi"/>
                <w:b/>
                <w:i/>
                <w:szCs w:val="20"/>
                <w:u w:val="single"/>
                <w:lang w:eastAsia="hr-HR"/>
              </w:rPr>
              <w:t>6</w:t>
            </w:r>
            <w:r w:rsidRPr="007C7821">
              <w:rPr>
                <w:rFonts w:asciiTheme="minorHAnsi" w:hAnsiTheme="minorHAnsi" w:cstheme="minorHAnsi"/>
                <w:b/>
                <w:i/>
                <w:szCs w:val="20"/>
                <w:u w:val="single"/>
                <w:lang w:eastAsia="hr-HR"/>
              </w:rPr>
              <w:t>.</w:t>
            </w:r>
            <w:r w:rsidRPr="007C7821">
              <w:rPr>
                <w:rFonts w:asciiTheme="minorHAnsi" w:hAnsiTheme="minorHAnsi" w:cstheme="minorHAnsi"/>
                <w:b/>
                <w:i/>
                <w:szCs w:val="20"/>
                <w:lang w:eastAsia="hr-HR"/>
              </w:rPr>
              <w:t>)</w:t>
            </w:r>
          </w:p>
        </w:tc>
      </w:tr>
      <w:tr w:rsidR="00AD6361" w:rsidRPr="007C7821" w14:paraId="78EDD7F3" w14:textId="77777777" w:rsidTr="000C1DE3">
        <w:trPr>
          <w:trHeight w:val="797"/>
        </w:trPr>
        <w:tc>
          <w:tcPr>
            <w:tcW w:w="245" w:type="pct"/>
            <w:vMerge/>
            <w:tcBorders>
              <w:top w:val="single" w:sz="4" w:space="0" w:color="auto"/>
              <w:left w:val="single" w:sz="4" w:space="0" w:color="auto"/>
              <w:bottom w:val="single" w:sz="4" w:space="0" w:color="auto"/>
              <w:right w:val="single" w:sz="4" w:space="0" w:color="auto"/>
            </w:tcBorders>
            <w:vAlign w:val="center"/>
          </w:tcPr>
          <w:p w14:paraId="3DC37259" w14:textId="77777777" w:rsidR="00AD6361" w:rsidRPr="007C7821" w:rsidRDefault="00AD6361" w:rsidP="007C7821">
            <w:pPr>
              <w:pStyle w:val="Bezproreda"/>
              <w:jc w:val="center"/>
              <w:rPr>
                <w:rFonts w:asciiTheme="minorHAnsi" w:hAnsiTheme="minorHAnsi" w:cstheme="minorHAnsi"/>
                <w:szCs w:val="20"/>
                <w:lang w:eastAsia="hr-HR"/>
              </w:rPr>
            </w:pPr>
          </w:p>
        </w:tc>
        <w:tc>
          <w:tcPr>
            <w:tcW w:w="892" w:type="pct"/>
            <w:vMerge/>
            <w:tcBorders>
              <w:top w:val="single" w:sz="4" w:space="0" w:color="auto"/>
              <w:left w:val="single" w:sz="4" w:space="0" w:color="auto"/>
              <w:bottom w:val="single" w:sz="4" w:space="0" w:color="auto"/>
              <w:right w:val="single" w:sz="4" w:space="0" w:color="auto"/>
            </w:tcBorders>
            <w:vAlign w:val="center"/>
          </w:tcPr>
          <w:p w14:paraId="0E0691DB" w14:textId="77777777" w:rsidR="00AD6361" w:rsidRPr="007C7821" w:rsidRDefault="00AD6361" w:rsidP="007C7821">
            <w:pPr>
              <w:pStyle w:val="Bezproreda"/>
              <w:ind w:left="227"/>
              <w:rPr>
                <w:rFonts w:asciiTheme="minorHAnsi" w:hAnsiTheme="minorHAnsi" w:cstheme="minorHAnsi"/>
                <w:szCs w:val="20"/>
                <w:lang w:eastAsia="hr-HR"/>
              </w:rPr>
            </w:pPr>
          </w:p>
        </w:tc>
        <w:tc>
          <w:tcPr>
            <w:tcW w:w="2378" w:type="pct"/>
            <w:tcBorders>
              <w:top w:val="single" w:sz="6" w:space="0" w:color="000000"/>
              <w:left w:val="single" w:sz="4" w:space="0" w:color="auto"/>
              <w:bottom w:val="single" w:sz="6" w:space="0" w:color="000000"/>
              <w:right w:val="single" w:sz="6" w:space="0" w:color="000000"/>
            </w:tcBorders>
            <w:vAlign w:val="center"/>
          </w:tcPr>
          <w:p w14:paraId="131E8653" w14:textId="7BB00162" w:rsidR="00AD6361" w:rsidRPr="007C7821" w:rsidRDefault="00AD6361" w:rsidP="007C7821">
            <w:pPr>
              <w:tabs>
                <w:tab w:val="left" w:pos="2445"/>
              </w:tabs>
              <w:spacing w:line="240" w:lineRule="auto"/>
              <w:contextualSpacing/>
              <w:textAlignment w:val="baseline"/>
              <w:rPr>
                <w:rFonts w:asciiTheme="minorHAnsi" w:hAnsiTheme="minorHAnsi" w:cstheme="minorHAnsi"/>
                <w:sz w:val="20"/>
                <w:szCs w:val="20"/>
              </w:rPr>
            </w:pPr>
            <w:r w:rsidRPr="007C7821">
              <w:rPr>
                <w:rFonts w:asciiTheme="minorHAnsi" w:hAnsiTheme="minorHAnsi" w:cstheme="minorHAnsi"/>
                <w:sz w:val="20"/>
                <w:szCs w:val="20"/>
              </w:rPr>
              <w:t>Utvrđuje potrebu za zbrinjavanjem stanovništva.</w:t>
            </w:r>
          </w:p>
          <w:p w14:paraId="2D164A03" w14:textId="080A3F06" w:rsidR="00AD6361" w:rsidRPr="007C7821" w:rsidRDefault="00AD63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Definira objekte za zbrinjavanje i kontaktiraju s odgovornim osobama ovih objekata.</w:t>
            </w:r>
          </w:p>
        </w:tc>
        <w:tc>
          <w:tcPr>
            <w:tcW w:w="1485" w:type="pct"/>
            <w:tcBorders>
              <w:top w:val="single" w:sz="6" w:space="0" w:color="000000"/>
              <w:left w:val="single" w:sz="6" w:space="0" w:color="000000"/>
              <w:bottom w:val="single" w:sz="6" w:space="0" w:color="000000"/>
              <w:right w:val="single" w:sz="6" w:space="0" w:color="000000"/>
            </w:tcBorders>
            <w:vAlign w:val="center"/>
          </w:tcPr>
          <w:p w14:paraId="4B222B8F" w14:textId="67615506" w:rsidR="00AD6361" w:rsidRPr="007C7821" w:rsidRDefault="00AD6361"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Stožer civilne zaštite </w:t>
            </w:r>
            <w:r w:rsidR="00FF64DA" w:rsidRPr="007C7821">
              <w:rPr>
                <w:rFonts w:asciiTheme="minorHAnsi" w:hAnsiTheme="minorHAnsi" w:cstheme="minorHAnsi"/>
                <w:szCs w:val="20"/>
                <w:lang w:eastAsia="hr-HR"/>
              </w:rPr>
              <w:t>Krapinsko-zagorske županije</w:t>
            </w:r>
            <w:r w:rsidR="002D661B"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u w:val="single"/>
                <w:lang w:eastAsia="hr-HR"/>
              </w:rPr>
              <w:t>(Prilog 1.</w:t>
            </w:r>
            <w:r w:rsidR="002D661B" w:rsidRPr="007C7821">
              <w:rPr>
                <w:rFonts w:asciiTheme="minorHAnsi" w:hAnsiTheme="minorHAnsi" w:cstheme="minorHAnsi"/>
                <w:b/>
                <w:i/>
                <w:szCs w:val="20"/>
                <w:lang w:eastAsia="hr-HR"/>
              </w:rPr>
              <w:t>)</w:t>
            </w:r>
          </w:p>
        </w:tc>
      </w:tr>
      <w:tr w:rsidR="00AD6361" w:rsidRPr="007C7821" w14:paraId="00A78B33" w14:textId="77777777" w:rsidTr="000C1DE3">
        <w:trPr>
          <w:trHeight w:val="797"/>
        </w:trPr>
        <w:tc>
          <w:tcPr>
            <w:tcW w:w="245" w:type="pct"/>
            <w:vMerge/>
            <w:tcBorders>
              <w:top w:val="single" w:sz="4" w:space="0" w:color="auto"/>
              <w:left w:val="single" w:sz="4" w:space="0" w:color="auto"/>
              <w:bottom w:val="single" w:sz="4" w:space="0" w:color="auto"/>
              <w:right w:val="single" w:sz="4" w:space="0" w:color="auto"/>
            </w:tcBorders>
            <w:vAlign w:val="center"/>
          </w:tcPr>
          <w:p w14:paraId="41EFA1D8" w14:textId="77777777" w:rsidR="00AD6361" w:rsidRPr="007C7821" w:rsidRDefault="00AD6361" w:rsidP="007C7821">
            <w:pPr>
              <w:pStyle w:val="Bezproreda"/>
              <w:jc w:val="center"/>
              <w:rPr>
                <w:rFonts w:asciiTheme="minorHAnsi" w:hAnsiTheme="minorHAnsi" w:cstheme="minorHAnsi"/>
                <w:szCs w:val="20"/>
                <w:lang w:eastAsia="hr-HR"/>
              </w:rPr>
            </w:pPr>
          </w:p>
        </w:tc>
        <w:tc>
          <w:tcPr>
            <w:tcW w:w="892" w:type="pct"/>
            <w:vMerge/>
            <w:tcBorders>
              <w:top w:val="single" w:sz="4" w:space="0" w:color="auto"/>
              <w:left w:val="single" w:sz="4" w:space="0" w:color="auto"/>
              <w:bottom w:val="single" w:sz="4" w:space="0" w:color="auto"/>
              <w:right w:val="single" w:sz="4" w:space="0" w:color="auto"/>
            </w:tcBorders>
            <w:vAlign w:val="center"/>
          </w:tcPr>
          <w:p w14:paraId="2120BA1B" w14:textId="77777777" w:rsidR="00AD6361" w:rsidRPr="007C7821" w:rsidRDefault="00AD6361" w:rsidP="007C7821">
            <w:pPr>
              <w:pStyle w:val="Bezproreda"/>
              <w:ind w:left="227"/>
              <w:rPr>
                <w:rFonts w:asciiTheme="minorHAnsi" w:hAnsiTheme="minorHAnsi" w:cstheme="minorHAnsi"/>
                <w:szCs w:val="20"/>
                <w:lang w:eastAsia="hr-HR"/>
              </w:rPr>
            </w:pPr>
          </w:p>
        </w:tc>
        <w:tc>
          <w:tcPr>
            <w:tcW w:w="2378" w:type="pct"/>
            <w:tcBorders>
              <w:top w:val="single" w:sz="6" w:space="0" w:color="000000"/>
              <w:left w:val="single" w:sz="4" w:space="0" w:color="auto"/>
              <w:bottom w:val="single" w:sz="6" w:space="0" w:color="000000"/>
              <w:right w:val="single" w:sz="6" w:space="0" w:color="000000"/>
            </w:tcBorders>
            <w:vAlign w:val="center"/>
          </w:tcPr>
          <w:p w14:paraId="1D9C229E" w14:textId="282FEF55" w:rsidR="00AD6361" w:rsidRPr="007C7821" w:rsidRDefault="00AD6361" w:rsidP="007C7821">
            <w:pPr>
              <w:tabs>
                <w:tab w:val="left" w:pos="2445"/>
              </w:tabs>
              <w:spacing w:line="240" w:lineRule="auto"/>
              <w:contextualSpacing/>
              <w:textAlignment w:val="baseline"/>
              <w:rPr>
                <w:rFonts w:asciiTheme="minorHAnsi" w:hAnsiTheme="minorHAnsi" w:cstheme="minorHAnsi"/>
                <w:sz w:val="20"/>
                <w:szCs w:val="20"/>
              </w:rPr>
            </w:pPr>
            <w:r w:rsidRPr="007C7821">
              <w:rPr>
                <w:rFonts w:asciiTheme="minorHAnsi" w:hAnsiTheme="minorHAnsi" w:cstheme="minorHAnsi"/>
                <w:sz w:val="20"/>
                <w:szCs w:val="20"/>
              </w:rPr>
              <w:t>Pomoć pri organiziraju razmještaj u objektima namijenjenim za smještaj evakuiranog stanovništva.</w:t>
            </w:r>
          </w:p>
          <w:p w14:paraId="09E8C944" w14:textId="6A94F47E" w:rsidR="00AD6361" w:rsidRPr="007C7821" w:rsidRDefault="00AD6361" w:rsidP="007C7821">
            <w:pPr>
              <w:tabs>
                <w:tab w:val="left" w:pos="2445"/>
              </w:tabs>
              <w:spacing w:line="240" w:lineRule="auto"/>
              <w:contextualSpacing/>
              <w:textAlignment w:val="baseline"/>
              <w:rPr>
                <w:rFonts w:asciiTheme="minorHAnsi" w:hAnsiTheme="minorHAnsi" w:cstheme="minorHAnsi"/>
                <w:sz w:val="20"/>
                <w:szCs w:val="20"/>
              </w:rPr>
            </w:pPr>
            <w:r w:rsidRPr="007C7821">
              <w:rPr>
                <w:rFonts w:asciiTheme="minorHAnsi" w:hAnsiTheme="minorHAnsi" w:cstheme="minorHAnsi"/>
                <w:sz w:val="20"/>
                <w:szCs w:val="20"/>
              </w:rPr>
              <w:t>Organizira postavljanje ležajeva, uređenje prostora, određuju dežurne osobe, organiziraju dobavu hrane i vode za piće.</w:t>
            </w:r>
          </w:p>
          <w:p w14:paraId="7F906117" w14:textId="39632046" w:rsidR="00AD6361" w:rsidRPr="007C7821" w:rsidRDefault="00AD63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Vodi evidenciju zbrinutog stanovništva.</w:t>
            </w:r>
          </w:p>
        </w:tc>
        <w:tc>
          <w:tcPr>
            <w:tcW w:w="1485" w:type="pct"/>
            <w:tcBorders>
              <w:top w:val="single" w:sz="6" w:space="0" w:color="000000"/>
              <w:left w:val="single" w:sz="6" w:space="0" w:color="000000"/>
              <w:bottom w:val="single" w:sz="6" w:space="0" w:color="000000"/>
              <w:right w:val="single" w:sz="6" w:space="0" w:color="000000"/>
            </w:tcBorders>
            <w:vAlign w:val="center"/>
          </w:tcPr>
          <w:p w14:paraId="60E9B3E7" w14:textId="3D4646A6" w:rsidR="00AD6361" w:rsidRPr="007C7821" w:rsidRDefault="004A4055" w:rsidP="00221116">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Društvo Crvenog križa Krapinsko-zagorske županije</w:t>
            </w:r>
            <w:r w:rsidR="00221116">
              <w:rPr>
                <w:rFonts w:asciiTheme="minorHAnsi" w:hAnsiTheme="minorHAnsi" w:cstheme="minorHAnsi"/>
                <w:szCs w:val="20"/>
                <w:lang w:eastAsia="hr-HR"/>
              </w:rPr>
              <w:t xml:space="preserve">, </w:t>
            </w:r>
            <w:r w:rsidR="00221116" w:rsidRPr="00221116">
              <w:rPr>
                <w:rFonts w:asciiTheme="minorHAnsi" w:hAnsiTheme="minorHAnsi" w:cstheme="minorHAnsi"/>
                <w:bCs/>
                <w:iCs/>
                <w:szCs w:val="20"/>
                <w:lang w:eastAsia="hr-HR"/>
              </w:rPr>
              <w:t>nadležno Gradsko društvo Crvenog križa</w:t>
            </w:r>
            <w:r w:rsidR="00221116">
              <w:rPr>
                <w:rFonts w:asciiTheme="minorHAnsi" w:hAnsiTheme="minorHAnsi" w:cstheme="minorHAnsi"/>
                <w:b/>
                <w:i/>
                <w:szCs w:val="20"/>
                <w:u w:val="single"/>
                <w:lang w:eastAsia="hr-HR"/>
              </w:rPr>
              <w:t xml:space="preserve"> </w:t>
            </w:r>
            <w:r w:rsidR="002D661B" w:rsidRPr="007C7821">
              <w:rPr>
                <w:rFonts w:asciiTheme="minorHAnsi" w:hAnsiTheme="minorHAnsi" w:cstheme="minorHAnsi"/>
                <w:b/>
                <w:i/>
                <w:szCs w:val="20"/>
                <w:u w:val="single"/>
                <w:lang w:eastAsia="hr-HR"/>
              </w:rPr>
              <w:t>(Prilog 3.)</w:t>
            </w:r>
          </w:p>
        </w:tc>
      </w:tr>
      <w:tr w:rsidR="00AD6361" w:rsidRPr="007C7821" w14:paraId="474BA145" w14:textId="77777777" w:rsidTr="000C1DE3">
        <w:trPr>
          <w:trHeight w:val="797"/>
        </w:trPr>
        <w:tc>
          <w:tcPr>
            <w:tcW w:w="245" w:type="pct"/>
            <w:vMerge/>
            <w:tcBorders>
              <w:top w:val="single" w:sz="4" w:space="0" w:color="auto"/>
              <w:left w:val="single" w:sz="4" w:space="0" w:color="auto"/>
              <w:bottom w:val="single" w:sz="4" w:space="0" w:color="auto"/>
              <w:right w:val="single" w:sz="4" w:space="0" w:color="auto"/>
            </w:tcBorders>
            <w:vAlign w:val="center"/>
          </w:tcPr>
          <w:p w14:paraId="7D968A62" w14:textId="77777777" w:rsidR="00AD6361" w:rsidRPr="007C7821" w:rsidRDefault="00AD6361" w:rsidP="007C7821">
            <w:pPr>
              <w:pStyle w:val="Bezproreda"/>
              <w:jc w:val="center"/>
              <w:rPr>
                <w:rFonts w:asciiTheme="minorHAnsi" w:hAnsiTheme="minorHAnsi" w:cstheme="minorHAnsi"/>
                <w:szCs w:val="20"/>
                <w:lang w:eastAsia="hr-HR"/>
              </w:rPr>
            </w:pPr>
          </w:p>
        </w:tc>
        <w:tc>
          <w:tcPr>
            <w:tcW w:w="892" w:type="pct"/>
            <w:vMerge/>
            <w:tcBorders>
              <w:top w:val="single" w:sz="4" w:space="0" w:color="auto"/>
              <w:left w:val="single" w:sz="4" w:space="0" w:color="auto"/>
              <w:bottom w:val="single" w:sz="4" w:space="0" w:color="auto"/>
              <w:right w:val="single" w:sz="4" w:space="0" w:color="auto"/>
            </w:tcBorders>
            <w:vAlign w:val="center"/>
          </w:tcPr>
          <w:p w14:paraId="1347C359" w14:textId="77777777" w:rsidR="00AD6361" w:rsidRPr="007C7821" w:rsidRDefault="00AD6361" w:rsidP="007C7821">
            <w:pPr>
              <w:pStyle w:val="Bezproreda"/>
              <w:ind w:left="227"/>
              <w:rPr>
                <w:rFonts w:asciiTheme="minorHAnsi" w:hAnsiTheme="minorHAnsi" w:cstheme="minorHAnsi"/>
                <w:szCs w:val="20"/>
                <w:lang w:eastAsia="hr-HR"/>
              </w:rPr>
            </w:pPr>
          </w:p>
        </w:tc>
        <w:tc>
          <w:tcPr>
            <w:tcW w:w="2378" w:type="pct"/>
            <w:tcBorders>
              <w:top w:val="single" w:sz="6" w:space="0" w:color="000000"/>
              <w:left w:val="single" w:sz="4" w:space="0" w:color="auto"/>
              <w:bottom w:val="single" w:sz="6" w:space="0" w:color="000000"/>
              <w:right w:val="single" w:sz="6" w:space="0" w:color="000000"/>
            </w:tcBorders>
            <w:vAlign w:val="center"/>
          </w:tcPr>
          <w:p w14:paraId="431DD69E" w14:textId="114735BE" w:rsidR="00AD6361" w:rsidRPr="007C7821" w:rsidRDefault="00AD63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Pružaju zdravstvenu njegu osobama na zbrinjavanju, i upućuju prema potrebi u specijalizirane zdravstvene ustanove.</w:t>
            </w:r>
          </w:p>
        </w:tc>
        <w:tc>
          <w:tcPr>
            <w:tcW w:w="1485" w:type="pct"/>
            <w:tcBorders>
              <w:top w:val="single" w:sz="6" w:space="0" w:color="000000"/>
              <w:left w:val="single" w:sz="6" w:space="0" w:color="000000"/>
              <w:bottom w:val="single" w:sz="6" w:space="0" w:color="000000"/>
              <w:right w:val="single" w:sz="6" w:space="0" w:color="000000"/>
            </w:tcBorders>
            <w:vAlign w:val="center"/>
          </w:tcPr>
          <w:p w14:paraId="1A8EFA1C" w14:textId="7ADA616B" w:rsidR="00AD6361" w:rsidRPr="007C7821" w:rsidRDefault="00AD6361"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Dom zdravlja </w:t>
            </w:r>
            <w:r w:rsidR="004A4055" w:rsidRPr="007C7821">
              <w:rPr>
                <w:rFonts w:asciiTheme="minorHAnsi" w:hAnsiTheme="minorHAnsi" w:cstheme="minorHAnsi"/>
                <w:szCs w:val="20"/>
                <w:lang w:eastAsia="hr-HR"/>
              </w:rPr>
              <w:t xml:space="preserve">Krapinsko-zagorske županije </w:t>
            </w:r>
            <w:r w:rsidR="002D661B"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u w:val="single"/>
                <w:lang w:eastAsia="hr-HR"/>
              </w:rPr>
              <w:t>(Prilog 7.</w:t>
            </w:r>
            <w:r w:rsidR="004A4055" w:rsidRPr="007C7821">
              <w:rPr>
                <w:rFonts w:asciiTheme="minorHAnsi" w:hAnsiTheme="minorHAnsi" w:cstheme="minorHAnsi"/>
                <w:b/>
                <w:i/>
                <w:szCs w:val="20"/>
                <w:u w:val="single"/>
                <w:lang w:eastAsia="hr-HR"/>
              </w:rPr>
              <w:t>3</w:t>
            </w:r>
            <w:r w:rsidR="002D661B" w:rsidRPr="007C7821">
              <w:rPr>
                <w:rFonts w:asciiTheme="minorHAnsi" w:hAnsiTheme="minorHAnsi" w:cstheme="minorHAnsi"/>
                <w:b/>
                <w:i/>
                <w:szCs w:val="20"/>
                <w:u w:val="single"/>
                <w:lang w:eastAsia="hr-HR"/>
              </w:rPr>
              <w:t>.</w:t>
            </w:r>
            <w:r w:rsidR="002D661B" w:rsidRPr="007C7821">
              <w:rPr>
                <w:rFonts w:asciiTheme="minorHAnsi" w:hAnsiTheme="minorHAnsi" w:cstheme="minorHAnsi"/>
                <w:b/>
                <w:i/>
                <w:szCs w:val="20"/>
                <w:lang w:eastAsia="hr-HR"/>
              </w:rPr>
              <w:t>)</w:t>
            </w:r>
          </w:p>
          <w:p w14:paraId="6ABF4875" w14:textId="46020A5C" w:rsidR="00AD6361" w:rsidRPr="007C7821" w:rsidRDefault="004A4055"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Opća bolnica zabok i bolnica Hrvatskih veterana i Specijalna bolnica za medicinsku rehabilitaciju </w:t>
            </w:r>
            <w:r w:rsidRPr="007C7821">
              <w:rPr>
                <w:rFonts w:asciiTheme="minorHAnsi" w:hAnsiTheme="minorHAnsi" w:cstheme="minorHAnsi"/>
                <w:szCs w:val="20"/>
                <w:lang w:eastAsia="hr-HR"/>
              </w:rPr>
              <w:lastRenderedPageBreak/>
              <w:t xml:space="preserve">Stubičke Toplice </w:t>
            </w:r>
            <w:r w:rsidR="002D661B"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u w:val="single"/>
                <w:lang w:eastAsia="hr-HR"/>
              </w:rPr>
              <w:t>(Prilog 7.</w:t>
            </w:r>
            <w:r w:rsidR="00221116">
              <w:rPr>
                <w:rFonts w:asciiTheme="minorHAnsi" w:hAnsiTheme="minorHAnsi" w:cstheme="minorHAnsi"/>
                <w:b/>
                <w:i/>
                <w:szCs w:val="20"/>
                <w:u w:val="single"/>
                <w:lang w:eastAsia="hr-HR"/>
              </w:rPr>
              <w:t>1</w:t>
            </w:r>
            <w:r w:rsidR="002D661B" w:rsidRPr="007C7821">
              <w:rPr>
                <w:rFonts w:asciiTheme="minorHAnsi" w:hAnsiTheme="minorHAnsi" w:cstheme="minorHAnsi"/>
                <w:b/>
                <w:i/>
                <w:szCs w:val="20"/>
                <w:u w:val="single"/>
                <w:lang w:eastAsia="hr-HR"/>
              </w:rPr>
              <w:t>.</w:t>
            </w:r>
            <w:r w:rsidR="002D661B" w:rsidRPr="007C7821">
              <w:rPr>
                <w:rFonts w:asciiTheme="minorHAnsi" w:hAnsiTheme="minorHAnsi" w:cstheme="minorHAnsi"/>
                <w:b/>
                <w:i/>
                <w:szCs w:val="20"/>
                <w:lang w:eastAsia="hr-HR"/>
              </w:rPr>
              <w:t>)</w:t>
            </w:r>
          </w:p>
        </w:tc>
      </w:tr>
      <w:tr w:rsidR="00AD6361" w:rsidRPr="007C7821" w14:paraId="1BEB2E2C" w14:textId="77777777" w:rsidTr="000C1DE3">
        <w:trPr>
          <w:trHeight w:val="797"/>
        </w:trPr>
        <w:tc>
          <w:tcPr>
            <w:tcW w:w="245" w:type="pct"/>
            <w:vMerge/>
            <w:tcBorders>
              <w:top w:val="single" w:sz="4" w:space="0" w:color="auto"/>
              <w:left w:val="single" w:sz="4" w:space="0" w:color="auto"/>
              <w:bottom w:val="single" w:sz="4" w:space="0" w:color="auto"/>
              <w:right w:val="single" w:sz="4" w:space="0" w:color="auto"/>
            </w:tcBorders>
            <w:vAlign w:val="center"/>
          </w:tcPr>
          <w:p w14:paraId="6EB6E276" w14:textId="77777777" w:rsidR="00AD6361" w:rsidRPr="007C7821" w:rsidRDefault="00AD6361" w:rsidP="007C7821">
            <w:pPr>
              <w:pStyle w:val="Bezproreda"/>
              <w:jc w:val="center"/>
              <w:rPr>
                <w:rFonts w:asciiTheme="minorHAnsi" w:hAnsiTheme="minorHAnsi" w:cstheme="minorHAnsi"/>
                <w:szCs w:val="20"/>
                <w:lang w:eastAsia="hr-HR"/>
              </w:rPr>
            </w:pPr>
          </w:p>
        </w:tc>
        <w:tc>
          <w:tcPr>
            <w:tcW w:w="892" w:type="pct"/>
            <w:vMerge/>
            <w:tcBorders>
              <w:top w:val="single" w:sz="4" w:space="0" w:color="auto"/>
              <w:left w:val="single" w:sz="4" w:space="0" w:color="auto"/>
              <w:bottom w:val="single" w:sz="4" w:space="0" w:color="auto"/>
              <w:right w:val="single" w:sz="4" w:space="0" w:color="auto"/>
            </w:tcBorders>
            <w:vAlign w:val="center"/>
          </w:tcPr>
          <w:p w14:paraId="791AB7E8" w14:textId="77777777" w:rsidR="00AD6361" w:rsidRPr="007C7821" w:rsidRDefault="00AD6361" w:rsidP="007C7821">
            <w:pPr>
              <w:pStyle w:val="Bezproreda"/>
              <w:ind w:left="227"/>
              <w:rPr>
                <w:rFonts w:asciiTheme="minorHAnsi" w:hAnsiTheme="minorHAnsi" w:cstheme="minorHAnsi"/>
                <w:szCs w:val="20"/>
                <w:lang w:eastAsia="hr-HR"/>
              </w:rPr>
            </w:pPr>
          </w:p>
        </w:tc>
        <w:tc>
          <w:tcPr>
            <w:tcW w:w="2378" w:type="pct"/>
            <w:tcBorders>
              <w:top w:val="single" w:sz="6" w:space="0" w:color="000000"/>
              <w:left w:val="single" w:sz="4" w:space="0" w:color="auto"/>
              <w:bottom w:val="single" w:sz="6" w:space="0" w:color="000000"/>
              <w:right w:val="single" w:sz="6" w:space="0" w:color="000000"/>
            </w:tcBorders>
            <w:vAlign w:val="center"/>
          </w:tcPr>
          <w:p w14:paraId="110E46FB" w14:textId="1107F08B" w:rsidR="00AD6361" w:rsidRPr="007C7821" w:rsidRDefault="00AD63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Sudjeluje u dobavi potrebnih količina pitke i tehničke vode (ukoliko nije objekt priključen na javnu mrežu ili se zbog određenih razloga voda ne smije koristiti), prijenosu bolesnih osoba u transportna sredstva, prijevozu i drugo.</w:t>
            </w:r>
          </w:p>
        </w:tc>
        <w:tc>
          <w:tcPr>
            <w:tcW w:w="1485" w:type="pct"/>
            <w:tcBorders>
              <w:top w:val="single" w:sz="6" w:space="0" w:color="000000"/>
              <w:left w:val="single" w:sz="6" w:space="0" w:color="000000"/>
              <w:bottom w:val="single" w:sz="6" w:space="0" w:color="000000"/>
              <w:right w:val="single" w:sz="6" w:space="0" w:color="000000"/>
            </w:tcBorders>
            <w:vAlign w:val="center"/>
          </w:tcPr>
          <w:p w14:paraId="519E271C" w14:textId="77777777" w:rsidR="00AD6361" w:rsidRPr="007C7821" w:rsidRDefault="00AD6361"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Vatrogasna zajednica </w:t>
            </w:r>
            <w:r w:rsidR="00FF64DA" w:rsidRPr="007C7821">
              <w:rPr>
                <w:rFonts w:asciiTheme="minorHAnsi" w:hAnsiTheme="minorHAnsi" w:cstheme="minorHAnsi"/>
                <w:szCs w:val="20"/>
                <w:lang w:eastAsia="hr-HR"/>
              </w:rPr>
              <w:t>Krapinsko-zagorske županije</w:t>
            </w:r>
            <w:r w:rsidR="002D661B"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u w:val="single"/>
                <w:lang w:eastAsia="hr-HR"/>
              </w:rPr>
              <w:t>(Prilog 2.)</w:t>
            </w:r>
          </w:p>
          <w:p w14:paraId="6BC5BCDC" w14:textId="26A223BB" w:rsidR="004A4055" w:rsidRPr="007C7821" w:rsidRDefault="00081D4D"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Zagorski vodovod </w:t>
            </w:r>
            <w:r w:rsidRPr="007C7821">
              <w:rPr>
                <w:rFonts w:asciiTheme="minorHAnsi" w:hAnsiTheme="minorHAnsi" w:cstheme="minorHAnsi"/>
                <w:b/>
                <w:i/>
                <w:szCs w:val="20"/>
                <w:lang w:eastAsia="hr-HR"/>
              </w:rPr>
              <w:t>(</w:t>
            </w:r>
            <w:r w:rsidRPr="007C7821">
              <w:rPr>
                <w:rFonts w:asciiTheme="minorHAnsi" w:hAnsiTheme="minorHAnsi" w:cstheme="minorHAnsi"/>
                <w:b/>
                <w:i/>
                <w:szCs w:val="20"/>
                <w:u w:val="single"/>
                <w:lang w:eastAsia="hr-HR"/>
              </w:rPr>
              <w:t>Prilog 7.8.</w:t>
            </w:r>
            <w:r w:rsidRPr="007C7821">
              <w:rPr>
                <w:rFonts w:asciiTheme="minorHAnsi" w:hAnsiTheme="minorHAnsi" w:cstheme="minorHAnsi"/>
                <w:b/>
                <w:i/>
                <w:szCs w:val="20"/>
                <w:lang w:eastAsia="hr-HR"/>
              </w:rPr>
              <w:t>)</w:t>
            </w:r>
          </w:p>
        </w:tc>
      </w:tr>
      <w:tr w:rsidR="00AD6361" w:rsidRPr="007C7821" w14:paraId="268B7901" w14:textId="77777777" w:rsidTr="000C1DE3">
        <w:trPr>
          <w:trHeight w:val="797"/>
        </w:trPr>
        <w:tc>
          <w:tcPr>
            <w:tcW w:w="245" w:type="pct"/>
            <w:vMerge/>
            <w:tcBorders>
              <w:top w:val="single" w:sz="4" w:space="0" w:color="auto"/>
              <w:left w:val="single" w:sz="4" w:space="0" w:color="auto"/>
              <w:bottom w:val="single" w:sz="4" w:space="0" w:color="auto"/>
              <w:right w:val="single" w:sz="4" w:space="0" w:color="auto"/>
            </w:tcBorders>
            <w:vAlign w:val="center"/>
          </w:tcPr>
          <w:p w14:paraId="7EE27537" w14:textId="77777777" w:rsidR="00AD6361" w:rsidRPr="007C7821" w:rsidRDefault="00AD6361" w:rsidP="007C7821">
            <w:pPr>
              <w:pStyle w:val="Bezproreda"/>
              <w:jc w:val="center"/>
              <w:rPr>
                <w:rFonts w:asciiTheme="minorHAnsi" w:hAnsiTheme="minorHAnsi" w:cstheme="minorHAnsi"/>
                <w:szCs w:val="20"/>
                <w:lang w:eastAsia="hr-HR"/>
              </w:rPr>
            </w:pPr>
          </w:p>
        </w:tc>
        <w:tc>
          <w:tcPr>
            <w:tcW w:w="892" w:type="pct"/>
            <w:vMerge/>
            <w:tcBorders>
              <w:top w:val="single" w:sz="4" w:space="0" w:color="auto"/>
              <w:left w:val="single" w:sz="4" w:space="0" w:color="auto"/>
              <w:bottom w:val="single" w:sz="4" w:space="0" w:color="auto"/>
              <w:right w:val="single" w:sz="4" w:space="0" w:color="auto"/>
            </w:tcBorders>
            <w:vAlign w:val="center"/>
          </w:tcPr>
          <w:p w14:paraId="50B7BF08" w14:textId="77777777" w:rsidR="00AD6361" w:rsidRPr="007C7821" w:rsidRDefault="00AD6361" w:rsidP="007C7821">
            <w:pPr>
              <w:pStyle w:val="Bezproreda"/>
              <w:ind w:left="227"/>
              <w:rPr>
                <w:rFonts w:asciiTheme="minorHAnsi" w:hAnsiTheme="minorHAnsi" w:cstheme="minorHAnsi"/>
                <w:szCs w:val="20"/>
                <w:lang w:eastAsia="hr-HR"/>
              </w:rPr>
            </w:pPr>
          </w:p>
        </w:tc>
        <w:tc>
          <w:tcPr>
            <w:tcW w:w="2378" w:type="pct"/>
            <w:tcBorders>
              <w:top w:val="single" w:sz="6" w:space="0" w:color="000000"/>
              <w:left w:val="single" w:sz="4" w:space="0" w:color="auto"/>
              <w:bottom w:val="single" w:sz="6" w:space="0" w:color="000000"/>
              <w:right w:val="single" w:sz="6" w:space="0" w:color="000000"/>
            </w:tcBorders>
            <w:vAlign w:val="center"/>
          </w:tcPr>
          <w:p w14:paraId="0A0BA96D" w14:textId="7E41CBAA" w:rsidR="00AD6361" w:rsidRPr="007C7821" w:rsidRDefault="00AD6361" w:rsidP="007C7821">
            <w:pPr>
              <w:tabs>
                <w:tab w:val="left" w:pos="2445"/>
              </w:tabs>
              <w:spacing w:line="240" w:lineRule="auto"/>
              <w:contextualSpacing/>
              <w:textAlignment w:val="baseline"/>
              <w:rPr>
                <w:rFonts w:asciiTheme="minorHAnsi" w:hAnsiTheme="minorHAnsi" w:cstheme="minorHAnsi"/>
                <w:sz w:val="20"/>
                <w:szCs w:val="20"/>
              </w:rPr>
            </w:pPr>
            <w:r w:rsidRPr="007C7821">
              <w:rPr>
                <w:rFonts w:asciiTheme="minorHAnsi" w:hAnsiTheme="minorHAnsi" w:cstheme="minorHAnsi"/>
                <w:sz w:val="20"/>
                <w:szCs w:val="20"/>
              </w:rPr>
              <w:t>Osiguravaju smještaj stanovnika u za to predviđene objekte.</w:t>
            </w:r>
          </w:p>
          <w:p w14:paraId="34288015" w14:textId="3D2F4570" w:rsidR="00AD6361" w:rsidRPr="007C7821" w:rsidRDefault="00AD63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Organiziraju i vrše pripremu hrane za osobe na zbrinjavanju.</w:t>
            </w:r>
          </w:p>
        </w:tc>
        <w:tc>
          <w:tcPr>
            <w:tcW w:w="1485" w:type="pct"/>
            <w:tcBorders>
              <w:top w:val="single" w:sz="6" w:space="0" w:color="000000"/>
              <w:left w:val="single" w:sz="6" w:space="0" w:color="000000"/>
              <w:bottom w:val="single" w:sz="6" w:space="0" w:color="000000"/>
              <w:right w:val="single" w:sz="6" w:space="0" w:color="000000"/>
            </w:tcBorders>
            <w:vAlign w:val="center"/>
          </w:tcPr>
          <w:p w14:paraId="10C667DE" w14:textId="2AA7E34B" w:rsidR="00AD6361" w:rsidRPr="007C7821" w:rsidRDefault="00AD6361"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pravne osobe za smještaj i pripremu hrane</w:t>
            </w:r>
            <w:r w:rsidR="002D661B"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lang w:eastAsia="hr-HR"/>
              </w:rPr>
              <w:t>(</w:t>
            </w:r>
            <w:r w:rsidR="002D661B" w:rsidRPr="007C7821">
              <w:rPr>
                <w:rFonts w:asciiTheme="minorHAnsi" w:hAnsiTheme="minorHAnsi" w:cstheme="minorHAnsi"/>
                <w:b/>
                <w:i/>
                <w:szCs w:val="20"/>
                <w:u w:val="single"/>
                <w:lang w:eastAsia="hr-HR"/>
              </w:rPr>
              <w:t xml:space="preserve">Prilog </w:t>
            </w:r>
            <w:r w:rsidR="00081D4D" w:rsidRPr="007C7821">
              <w:rPr>
                <w:rFonts w:asciiTheme="minorHAnsi" w:hAnsiTheme="minorHAnsi" w:cstheme="minorHAnsi"/>
                <w:b/>
                <w:i/>
                <w:szCs w:val="20"/>
                <w:u w:val="single"/>
                <w:lang w:eastAsia="hr-HR"/>
              </w:rPr>
              <w:t>7.6.</w:t>
            </w:r>
            <w:r w:rsidR="00081D4D" w:rsidRPr="007C7821">
              <w:rPr>
                <w:rFonts w:asciiTheme="minorHAnsi" w:hAnsiTheme="minorHAnsi" w:cstheme="minorHAnsi"/>
                <w:b/>
                <w:i/>
                <w:szCs w:val="20"/>
                <w:lang w:eastAsia="hr-HR"/>
              </w:rPr>
              <w:t>)</w:t>
            </w:r>
          </w:p>
        </w:tc>
      </w:tr>
      <w:tr w:rsidR="00AD6361" w:rsidRPr="007C7821" w14:paraId="4AFB4F79" w14:textId="77777777" w:rsidTr="000C1DE3">
        <w:trPr>
          <w:trHeight w:val="797"/>
        </w:trPr>
        <w:tc>
          <w:tcPr>
            <w:tcW w:w="245" w:type="pct"/>
            <w:vMerge/>
            <w:tcBorders>
              <w:top w:val="single" w:sz="4" w:space="0" w:color="auto"/>
              <w:left w:val="single" w:sz="4" w:space="0" w:color="auto"/>
              <w:bottom w:val="single" w:sz="4" w:space="0" w:color="auto"/>
              <w:right w:val="single" w:sz="4" w:space="0" w:color="auto"/>
            </w:tcBorders>
            <w:vAlign w:val="center"/>
          </w:tcPr>
          <w:p w14:paraId="21A01B83" w14:textId="77777777" w:rsidR="00AD6361" w:rsidRPr="007C7821" w:rsidRDefault="00AD6361" w:rsidP="007C7821">
            <w:pPr>
              <w:pStyle w:val="Bezproreda"/>
              <w:jc w:val="center"/>
              <w:rPr>
                <w:rFonts w:asciiTheme="minorHAnsi" w:hAnsiTheme="minorHAnsi" w:cstheme="minorHAnsi"/>
                <w:szCs w:val="20"/>
                <w:lang w:eastAsia="hr-HR"/>
              </w:rPr>
            </w:pPr>
          </w:p>
        </w:tc>
        <w:tc>
          <w:tcPr>
            <w:tcW w:w="892" w:type="pct"/>
            <w:vMerge/>
            <w:tcBorders>
              <w:top w:val="single" w:sz="4" w:space="0" w:color="auto"/>
              <w:left w:val="single" w:sz="4" w:space="0" w:color="auto"/>
              <w:bottom w:val="single" w:sz="4" w:space="0" w:color="auto"/>
              <w:right w:val="single" w:sz="4" w:space="0" w:color="auto"/>
            </w:tcBorders>
            <w:vAlign w:val="center"/>
          </w:tcPr>
          <w:p w14:paraId="164C32AE" w14:textId="77777777" w:rsidR="00AD6361" w:rsidRPr="007C7821" w:rsidRDefault="00AD6361" w:rsidP="007C7821">
            <w:pPr>
              <w:pStyle w:val="Bezproreda"/>
              <w:ind w:left="227"/>
              <w:rPr>
                <w:rFonts w:asciiTheme="minorHAnsi" w:hAnsiTheme="minorHAnsi" w:cstheme="minorHAnsi"/>
                <w:szCs w:val="20"/>
                <w:lang w:eastAsia="hr-HR"/>
              </w:rPr>
            </w:pPr>
          </w:p>
        </w:tc>
        <w:tc>
          <w:tcPr>
            <w:tcW w:w="2378" w:type="pct"/>
            <w:tcBorders>
              <w:top w:val="single" w:sz="6" w:space="0" w:color="000000"/>
              <w:left w:val="single" w:sz="4" w:space="0" w:color="auto"/>
              <w:bottom w:val="single" w:sz="6" w:space="0" w:color="000000"/>
              <w:right w:val="single" w:sz="6" w:space="0" w:color="000000"/>
            </w:tcBorders>
            <w:vAlign w:val="center"/>
          </w:tcPr>
          <w:p w14:paraId="0440F8A2" w14:textId="601AF136" w:rsidR="00AD6361" w:rsidRPr="007C7821" w:rsidRDefault="00AD6361" w:rsidP="007C7821">
            <w:pPr>
              <w:tabs>
                <w:tab w:val="left" w:pos="2445"/>
              </w:tabs>
              <w:spacing w:line="240" w:lineRule="auto"/>
              <w:contextualSpacing/>
              <w:textAlignment w:val="baseline"/>
              <w:rPr>
                <w:rFonts w:asciiTheme="minorHAnsi" w:hAnsiTheme="minorHAnsi" w:cstheme="minorHAnsi"/>
                <w:sz w:val="20"/>
                <w:szCs w:val="20"/>
              </w:rPr>
            </w:pPr>
            <w:r w:rsidRPr="007C7821">
              <w:rPr>
                <w:rFonts w:asciiTheme="minorHAnsi" w:hAnsiTheme="minorHAnsi" w:cstheme="minorHAnsi"/>
                <w:sz w:val="20"/>
                <w:szCs w:val="20"/>
              </w:rPr>
              <w:t>Osiguravaju pravodobne i točne informacije osobama na zbrinjavanju i prenose obavijesti prema javnosti i rodbini.</w:t>
            </w:r>
          </w:p>
        </w:tc>
        <w:tc>
          <w:tcPr>
            <w:tcW w:w="1485" w:type="pct"/>
            <w:tcBorders>
              <w:top w:val="single" w:sz="6" w:space="0" w:color="000000"/>
              <w:left w:val="single" w:sz="6" w:space="0" w:color="000000"/>
              <w:bottom w:val="single" w:sz="6" w:space="0" w:color="000000"/>
              <w:right w:val="single" w:sz="6" w:space="0" w:color="000000"/>
            </w:tcBorders>
            <w:vAlign w:val="center"/>
          </w:tcPr>
          <w:p w14:paraId="4B8F13E7" w14:textId="5AD39D8D" w:rsidR="00AD6361" w:rsidRPr="007C7821" w:rsidRDefault="00221116" w:rsidP="00B46D1E">
            <w:pPr>
              <w:pStyle w:val="Bezproreda"/>
              <w:numPr>
                <w:ilvl w:val="0"/>
                <w:numId w:val="14"/>
              </w:numPr>
              <w:ind w:left="136" w:hanging="136"/>
              <w:rPr>
                <w:rFonts w:asciiTheme="minorHAnsi" w:hAnsiTheme="minorHAnsi" w:cstheme="minorHAnsi"/>
                <w:szCs w:val="20"/>
                <w:lang w:eastAsia="hr-HR"/>
              </w:rPr>
            </w:pPr>
            <w:r>
              <w:rPr>
                <w:rFonts w:asciiTheme="minorHAnsi" w:hAnsiTheme="minorHAnsi" w:cstheme="minorHAnsi"/>
                <w:szCs w:val="20"/>
                <w:lang w:eastAsia="hr-HR"/>
              </w:rPr>
              <w:t xml:space="preserve">Pravne osobe za javno priopćavanje </w:t>
            </w:r>
            <w:r w:rsidR="002D661B" w:rsidRPr="007C7821">
              <w:rPr>
                <w:rFonts w:asciiTheme="minorHAnsi" w:hAnsiTheme="minorHAnsi" w:cstheme="minorHAnsi"/>
                <w:b/>
                <w:bCs/>
                <w:i/>
                <w:iCs/>
                <w:szCs w:val="20"/>
                <w:u w:val="single"/>
                <w:lang w:eastAsia="hr-HR"/>
              </w:rPr>
              <w:t xml:space="preserve">(Prilog </w:t>
            </w:r>
            <w:r w:rsidR="00081D4D" w:rsidRPr="007C7821">
              <w:rPr>
                <w:rFonts w:asciiTheme="minorHAnsi" w:hAnsiTheme="minorHAnsi" w:cstheme="minorHAnsi"/>
                <w:b/>
                <w:bCs/>
                <w:i/>
                <w:iCs/>
                <w:szCs w:val="20"/>
                <w:u w:val="single"/>
                <w:lang w:eastAsia="hr-HR"/>
              </w:rPr>
              <w:t>2</w:t>
            </w:r>
            <w:r w:rsidR="00ED30C1" w:rsidRPr="007C7821">
              <w:rPr>
                <w:rFonts w:asciiTheme="minorHAnsi" w:hAnsiTheme="minorHAnsi" w:cstheme="minorHAnsi"/>
                <w:b/>
                <w:bCs/>
                <w:i/>
                <w:iCs/>
                <w:szCs w:val="20"/>
                <w:u w:val="single"/>
                <w:lang w:eastAsia="hr-HR"/>
              </w:rPr>
              <w:t>2</w:t>
            </w:r>
            <w:r w:rsidR="002D661B" w:rsidRPr="007C7821">
              <w:rPr>
                <w:rFonts w:asciiTheme="minorHAnsi" w:hAnsiTheme="minorHAnsi" w:cstheme="minorHAnsi"/>
                <w:b/>
                <w:bCs/>
                <w:i/>
                <w:iCs/>
                <w:szCs w:val="20"/>
                <w:u w:val="single"/>
                <w:lang w:eastAsia="hr-HR"/>
              </w:rPr>
              <w:t>.)</w:t>
            </w:r>
          </w:p>
        </w:tc>
      </w:tr>
      <w:tr w:rsidR="006D133A" w:rsidRPr="007C7821" w14:paraId="7CAC7458" w14:textId="77777777" w:rsidTr="000C1DE3">
        <w:trPr>
          <w:trHeight w:val="797"/>
        </w:trPr>
        <w:tc>
          <w:tcPr>
            <w:tcW w:w="245" w:type="pct"/>
            <w:tcBorders>
              <w:top w:val="single" w:sz="4" w:space="0" w:color="auto"/>
              <w:left w:val="single" w:sz="6" w:space="0" w:color="000000"/>
              <w:bottom w:val="single" w:sz="6" w:space="0" w:color="000000"/>
              <w:right w:val="single" w:sz="6" w:space="0" w:color="000000"/>
            </w:tcBorders>
            <w:vAlign w:val="center"/>
          </w:tcPr>
          <w:p w14:paraId="3D59C391" w14:textId="1934BCFA" w:rsidR="006D133A" w:rsidRPr="007C7821" w:rsidRDefault="006D133A" w:rsidP="007C7821">
            <w:pPr>
              <w:pStyle w:val="Bezproreda"/>
              <w:jc w:val="center"/>
              <w:rPr>
                <w:rFonts w:asciiTheme="minorHAnsi" w:hAnsiTheme="minorHAnsi" w:cstheme="minorHAnsi"/>
                <w:szCs w:val="20"/>
                <w:lang w:eastAsia="hr-HR"/>
              </w:rPr>
            </w:pPr>
            <w:r w:rsidRPr="007C7821">
              <w:rPr>
                <w:rFonts w:asciiTheme="minorHAnsi" w:hAnsiTheme="minorHAnsi" w:cstheme="minorHAnsi"/>
                <w:szCs w:val="20"/>
                <w:lang w:eastAsia="hr-HR"/>
              </w:rPr>
              <w:t>9.</w:t>
            </w:r>
          </w:p>
        </w:tc>
        <w:tc>
          <w:tcPr>
            <w:tcW w:w="892" w:type="pct"/>
            <w:tcBorders>
              <w:top w:val="single" w:sz="4" w:space="0" w:color="auto"/>
              <w:left w:val="single" w:sz="6" w:space="0" w:color="000000"/>
              <w:bottom w:val="single" w:sz="6" w:space="0" w:color="000000"/>
              <w:right w:val="single" w:sz="6" w:space="0" w:color="000000"/>
            </w:tcBorders>
            <w:vAlign w:val="center"/>
          </w:tcPr>
          <w:p w14:paraId="37B0654C" w14:textId="0AA8F3D8" w:rsidR="006D133A" w:rsidRPr="007C7821" w:rsidRDefault="006D133A" w:rsidP="007C7821">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Organizacija osiguranja hrane i vode za piće</w:t>
            </w:r>
          </w:p>
        </w:tc>
        <w:tc>
          <w:tcPr>
            <w:tcW w:w="2378" w:type="pct"/>
            <w:tcBorders>
              <w:top w:val="single" w:sz="6" w:space="0" w:color="000000"/>
              <w:left w:val="single" w:sz="6" w:space="0" w:color="000000"/>
              <w:bottom w:val="single" w:sz="6" w:space="0" w:color="000000"/>
              <w:right w:val="single" w:sz="6" w:space="0" w:color="000000"/>
            </w:tcBorders>
            <w:vAlign w:val="center"/>
          </w:tcPr>
          <w:p w14:paraId="103B450E" w14:textId="26775B2A" w:rsidR="00AD6361" w:rsidRPr="007C7821" w:rsidRDefault="00AD63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 xml:space="preserve">Stožer </w:t>
            </w:r>
            <w:r w:rsidR="00D21167" w:rsidRPr="00D21167">
              <w:rPr>
                <w:rFonts w:asciiTheme="minorHAnsi" w:hAnsiTheme="minorHAnsi" w:cstheme="minorHAnsi"/>
                <w:sz w:val="20"/>
                <w:szCs w:val="20"/>
              </w:rPr>
              <w:t xml:space="preserve">civilne zaštite Krapinsko-zagorske županije </w:t>
            </w:r>
            <w:r w:rsidRPr="007C7821">
              <w:rPr>
                <w:rFonts w:asciiTheme="minorHAnsi" w:hAnsiTheme="minorHAnsi" w:cstheme="minorHAnsi"/>
                <w:sz w:val="20"/>
                <w:szCs w:val="20"/>
              </w:rPr>
              <w:t xml:space="preserve">prikuplja informacije o stanju vodoopskrbnog sustava uz suradnju sa Zavodom za javno zdravstvo </w:t>
            </w:r>
            <w:r w:rsidR="00081D4D" w:rsidRPr="007C7821">
              <w:rPr>
                <w:rFonts w:asciiTheme="minorHAnsi" w:hAnsiTheme="minorHAnsi" w:cstheme="minorHAnsi"/>
                <w:sz w:val="20"/>
                <w:szCs w:val="20"/>
              </w:rPr>
              <w:t>Krapinsko – zagorske županije</w:t>
            </w:r>
            <w:r w:rsidRPr="007C7821">
              <w:rPr>
                <w:rFonts w:asciiTheme="minorHAnsi" w:hAnsiTheme="minorHAnsi" w:cstheme="minorHAnsi"/>
                <w:sz w:val="20"/>
                <w:szCs w:val="20"/>
              </w:rPr>
              <w:t xml:space="preserve">. Na sjednicu </w:t>
            </w:r>
            <w:r w:rsidR="00D21167" w:rsidRPr="007C7821">
              <w:rPr>
                <w:rFonts w:asciiTheme="minorHAnsi" w:hAnsiTheme="minorHAnsi" w:cstheme="minorHAnsi"/>
                <w:sz w:val="20"/>
                <w:szCs w:val="20"/>
              </w:rPr>
              <w:t xml:space="preserve">Stožera </w:t>
            </w:r>
            <w:r w:rsidR="00D21167" w:rsidRPr="00D21167">
              <w:rPr>
                <w:rFonts w:asciiTheme="minorHAnsi" w:hAnsiTheme="minorHAnsi" w:cstheme="minorHAnsi"/>
                <w:sz w:val="20"/>
                <w:szCs w:val="20"/>
              </w:rPr>
              <w:t xml:space="preserve">civilne zaštite Krapinsko-zagorske županije </w:t>
            </w:r>
            <w:r w:rsidRPr="007C7821">
              <w:rPr>
                <w:rFonts w:asciiTheme="minorHAnsi" w:hAnsiTheme="minorHAnsi" w:cstheme="minorHAnsi"/>
                <w:sz w:val="20"/>
                <w:szCs w:val="20"/>
              </w:rPr>
              <w:t xml:space="preserve">potrebno pozvati predstavnika Zavoda. </w:t>
            </w:r>
          </w:p>
          <w:p w14:paraId="4CD4F59D" w14:textId="7DF2B675" w:rsidR="00AD6361" w:rsidRPr="007C7821" w:rsidRDefault="00AD63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Stožer</w:t>
            </w:r>
            <w:r w:rsidR="00D21167">
              <w:t xml:space="preserve"> </w:t>
            </w:r>
            <w:r w:rsidR="00D21167" w:rsidRPr="00D21167">
              <w:rPr>
                <w:rFonts w:asciiTheme="minorHAnsi" w:hAnsiTheme="minorHAnsi" w:cstheme="minorHAnsi"/>
                <w:sz w:val="20"/>
                <w:szCs w:val="20"/>
              </w:rPr>
              <w:t>civilne zaštite Krapinsko-zagorske županije</w:t>
            </w:r>
            <w:r w:rsidRPr="007C7821">
              <w:rPr>
                <w:rFonts w:asciiTheme="minorHAnsi" w:hAnsiTheme="minorHAnsi" w:cstheme="minorHAnsi"/>
                <w:sz w:val="20"/>
                <w:szCs w:val="20"/>
              </w:rPr>
              <w:t xml:space="preserve"> određuje minimalne dnevne količine vode po osobi na prijedlog Zavodom za javno zdravstvo </w:t>
            </w:r>
            <w:r w:rsidR="00081D4D" w:rsidRPr="007C7821">
              <w:rPr>
                <w:rFonts w:asciiTheme="minorHAnsi" w:hAnsiTheme="minorHAnsi" w:cstheme="minorHAnsi"/>
                <w:sz w:val="20"/>
                <w:szCs w:val="20"/>
              </w:rPr>
              <w:t>Krapinsko-zagorske županije</w:t>
            </w:r>
            <w:r w:rsidRPr="007C7821">
              <w:rPr>
                <w:rFonts w:asciiTheme="minorHAnsi" w:hAnsiTheme="minorHAnsi" w:cstheme="minorHAnsi"/>
                <w:sz w:val="20"/>
                <w:szCs w:val="20"/>
              </w:rPr>
              <w:t>.</w:t>
            </w:r>
          </w:p>
          <w:p w14:paraId="20DF6579" w14:textId="3F286086" w:rsidR="00AD6361" w:rsidRPr="007C7821" w:rsidRDefault="00AD6361"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Komunalna poduzeća po nalogu Župana rade na osiguranju pitke vode iz vodovodne mreže. Trgovine osiguravaju opskrbu flaširanom vodom. Ukoliko vodoopskrbi sustav nije u funkciji, do uspostave istog organizira se dovoz vode na punktove (vatrogasne snage) po ugroženom području, a raspored određuje član stožera za protupožarnu zaštitu.</w:t>
            </w:r>
          </w:p>
          <w:p w14:paraId="052AE35D" w14:textId="01319845" w:rsidR="006D133A" w:rsidRPr="007C7821" w:rsidRDefault="00AD6361" w:rsidP="007C7821">
            <w:pPr>
              <w:spacing w:line="240" w:lineRule="auto"/>
              <w:rPr>
                <w:rFonts w:asciiTheme="minorHAnsi" w:hAnsiTheme="minorHAnsi" w:cstheme="minorHAnsi"/>
                <w:sz w:val="20"/>
                <w:szCs w:val="20"/>
                <w:lang w:eastAsia="hr-HR"/>
              </w:rPr>
            </w:pPr>
            <w:r w:rsidRPr="007C7821">
              <w:rPr>
                <w:rFonts w:asciiTheme="minorHAnsi" w:hAnsiTheme="minorHAnsi" w:cstheme="minorHAnsi"/>
                <w:sz w:val="20"/>
                <w:szCs w:val="20"/>
              </w:rPr>
              <w:t xml:space="preserve">Župan mobilizira pravne osobe za osiguranje prehrane i pripremu obroka. </w:t>
            </w:r>
          </w:p>
        </w:tc>
        <w:tc>
          <w:tcPr>
            <w:tcW w:w="1485" w:type="pct"/>
            <w:tcBorders>
              <w:top w:val="single" w:sz="6" w:space="0" w:color="000000"/>
              <w:left w:val="single" w:sz="6" w:space="0" w:color="000000"/>
              <w:bottom w:val="single" w:sz="6" w:space="0" w:color="000000"/>
              <w:right w:val="single" w:sz="6" w:space="0" w:color="000000"/>
            </w:tcBorders>
            <w:vAlign w:val="center"/>
          </w:tcPr>
          <w:p w14:paraId="5E11F5B0" w14:textId="6E65E319" w:rsidR="006D133A" w:rsidRPr="007C7821" w:rsidRDefault="00AD6361"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Stožer civilne zaštite</w:t>
            </w:r>
            <w:r w:rsidR="00D21167">
              <w:rPr>
                <w:rFonts w:asciiTheme="minorHAnsi" w:hAnsiTheme="minorHAnsi" w:cstheme="minorHAnsi"/>
                <w:szCs w:val="20"/>
                <w:lang w:eastAsia="hr-HR"/>
              </w:rPr>
              <w:t xml:space="preserve"> Krapinsko-zagorske županije</w:t>
            </w:r>
            <w:r w:rsidR="002D661B"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u w:val="single"/>
                <w:lang w:eastAsia="hr-HR"/>
              </w:rPr>
              <w:t>(Prilog 1.</w:t>
            </w:r>
            <w:r w:rsidR="002D661B" w:rsidRPr="007C7821">
              <w:rPr>
                <w:rFonts w:asciiTheme="minorHAnsi" w:hAnsiTheme="minorHAnsi" w:cstheme="minorHAnsi"/>
                <w:b/>
                <w:i/>
                <w:szCs w:val="20"/>
                <w:lang w:eastAsia="hr-HR"/>
              </w:rPr>
              <w:t>)</w:t>
            </w:r>
          </w:p>
          <w:p w14:paraId="6E55A647" w14:textId="337BA029" w:rsidR="00AD6361" w:rsidRPr="007C7821" w:rsidRDefault="00AD6361"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t xml:space="preserve">Zavod za javno zdravstvo </w:t>
            </w:r>
            <w:r w:rsidR="00FF64DA" w:rsidRPr="007C7821">
              <w:rPr>
                <w:rFonts w:asciiTheme="minorHAnsi" w:hAnsiTheme="minorHAnsi" w:cstheme="minorHAnsi"/>
                <w:szCs w:val="20"/>
                <w:lang w:eastAsia="hr-HR"/>
              </w:rPr>
              <w:t>Krapinsko-zagorske županije</w:t>
            </w:r>
            <w:r w:rsidR="002D661B" w:rsidRPr="007C7821">
              <w:rPr>
                <w:rFonts w:asciiTheme="minorHAnsi" w:hAnsiTheme="minorHAnsi" w:cstheme="minorHAnsi"/>
                <w:szCs w:val="20"/>
                <w:lang w:eastAsia="hr-HR"/>
              </w:rPr>
              <w:t xml:space="preserve"> </w:t>
            </w:r>
            <w:r w:rsidR="002D661B" w:rsidRPr="007C7821">
              <w:rPr>
                <w:rFonts w:asciiTheme="minorHAnsi" w:hAnsiTheme="minorHAnsi" w:cstheme="minorHAnsi"/>
                <w:b/>
                <w:i/>
                <w:szCs w:val="20"/>
                <w:u w:val="single"/>
                <w:lang w:eastAsia="hr-HR"/>
              </w:rPr>
              <w:t>(Prilog 7.</w:t>
            </w:r>
            <w:r w:rsidR="00221116">
              <w:rPr>
                <w:rFonts w:asciiTheme="minorHAnsi" w:hAnsiTheme="minorHAnsi" w:cstheme="minorHAnsi"/>
                <w:b/>
                <w:i/>
                <w:szCs w:val="20"/>
                <w:u w:val="single"/>
                <w:lang w:eastAsia="hr-HR"/>
              </w:rPr>
              <w:t>2</w:t>
            </w:r>
            <w:r w:rsidR="002D661B" w:rsidRPr="007C7821">
              <w:rPr>
                <w:rFonts w:asciiTheme="minorHAnsi" w:hAnsiTheme="minorHAnsi" w:cstheme="minorHAnsi"/>
                <w:b/>
                <w:i/>
                <w:szCs w:val="20"/>
                <w:u w:val="single"/>
                <w:lang w:eastAsia="hr-HR"/>
              </w:rPr>
              <w:t>.)</w:t>
            </w:r>
          </w:p>
          <w:p w14:paraId="59611697" w14:textId="7C583314" w:rsidR="00785988" w:rsidRPr="007C7821" w:rsidRDefault="00C56172" w:rsidP="00B46D1E">
            <w:pPr>
              <w:pStyle w:val="Bezproreda"/>
              <w:numPr>
                <w:ilvl w:val="0"/>
                <w:numId w:val="14"/>
              </w:numPr>
              <w:ind w:left="136" w:hanging="136"/>
              <w:rPr>
                <w:rFonts w:asciiTheme="minorHAnsi" w:hAnsiTheme="minorHAnsi" w:cstheme="minorHAnsi"/>
                <w:szCs w:val="20"/>
                <w:lang w:eastAsia="hr-HR"/>
              </w:rPr>
            </w:pPr>
            <w:r>
              <w:rPr>
                <w:rFonts w:asciiTheme="minorHAnsi" w:hAnsiTheme="minorHAnsi" w:cstheme="minorHAnsi"/>
                <w:szCs w:val="20"/>
                <w:lang w:eastAsia="hr-HR"/>
              </w:rPr>
              <w:t xml:space="preserve">Krakom d.o.o. </w:t>
            </w:r>
            <w:r w:rsidR="002D661B" w:rsidRPr="007C7821">
              <w:rPr>
                <w:rFonts w:asciiTheme="minorHAnsi" w:hAnsiTheme="minorHAnsi" w:cstheme="minorHAnsi"/>
                <w:b/>
                <w:i/>
                <w:szCs w:val="20"/>
                <w:u w:val="single"/>
                <w:lang w:eastAsia="hr-HR"/>
              </w:rPr>
              <w:t xml:space="preserve">(Prilog </w:t>
            </w:r>
            <w:r w:rsidR="00081D4D" w:rsidRPr="007C7821">
              <w:rPr>
                <w:rFonts w:asciiTheme="minorHAnsi" w:hAnsiTheme="minorHAnsi" w:cstheme="minorHAnsi"/>
                <w:b/>
                <w:i/>
                <w:szCs w:val="20"/>
                <w:u w:val="single"/>
                <w:lang w:eastAsia="hr-HR"/>
              </w:rPr>
              <w:t>1</w:t>
            </w:r>
            <w:r w:rsidR="00ED30C1" w:rsidRPr="007C7821">
              <w:rPr>
                <w:rFonts w:asciiTheme="minorHAnsi" w:hAnsiTheme="minorHAnsi" w:cstheme="minorHAnsi"/>
                <w:b/>
                <w:i/>
                <w:szCs w:val="20"/>
                <w:u w:val="single"/>
                <w:lang w:eastAsia="hr-HR"/>
              </w:rPr>
              <w:t>2</w:t>
            </w:r>
            <w:r w:rsidR="002D661B" w:rsidRPr="007C7821">
              <w:rPr>
                <w:rFonts w:asciiTheme="minorHAnsi" w:hAnsiTheme="minorHAnsi" w:cstheme="minorHAnsi"/>
                <w:b/>
                <w:i/>
                <w:szCs w:val="20"/>
                <w:u w:val="single"/>
                <w:lang w:eastAsia="hr-HR"/>
              </w:rPr>
              <w:t>.</w:t>
            </w:r>
            <w:r w:rsidR="002D661B" w:rsidRPr="007C7821">
              <w:rPr>
                <w:rFonts w:asciiTheme="minorHAnsi" w:hAnsiTheme="minorHAnsi" w:cstheme="minorHAnsi"/>
                <w:b/>
                <w:i/>
                <w:szCs w:val="20"/>
                <w:lang w:eastAsia="hr-HR"/>
              </w:rPr>
              <w:t>)</w:t>
            </w:r>
          </w:p>
        </w:tc>
      </w:tr>
      <w:tr w:rsidR="006D133A" w:rsidRPr="007C7821" w14:paraId="37BDEA7D" w14:textId="77777777" w:rsidTr="000C1DE3">
        <w:trPr>
          <w:trHeight w:val="362"/>
        </w:trPr>
        <w:tc>
          <w:tcPr>
            <w:tcW w:w="245" w:type="pct"/>
            <w:tcBorders>
              <w:top w:val="single" w:sz="6" w:space="0" w:color="000000"/>
              <w:left w:val="single" w:sz="6" w:space="0" w:color="000000"/>
              <w:bottom w:val="single" w:sz="6" w:space="0" w:color="000000"/>
              <w:right w:val="single" w:sz="6" w:space="0" w:color="000000"/>
            </w:tcBorders>
            <w:vAlign w:val="center"/>
          </w:tcPr>
          <w:p w14:paraId="1F78C7A9" w14:textId="18A6A8F2" w:rsidR="006D133A" w:rsidRPr="007C7821" w:rsidRDefault="006D133A" w:rsidP="007C7821">
            <w:pPr>
              <w:pStyle w:val="Bezproreda"/>
              <w:jc w:val="center"/>
              <w:rPr>
                <w:rFonts w:asciiTheme="minorHAnsi" w:hAnsiTheme="minorHAnsi" w:cstheme="minorHAnsi"/>
                <w:szCs w:val="20"/>
                <w:lang w:eastAsia="hr-HR"/>
              </w:rPr>
            </w:pPr>
            <w:r w:rsidRPr="007C7821">
              <w:rPr>
                <w:rFonts w:asciiTheme="minorHAnsi" w:hAnsiTheme="minorHAnsi" w:cstheme="minorHAnsi"/>
                <w:szCs w:val="20"/>
                <w:lang w:eastAsia="hr-HR"/>
              </w:rPr>
              <w:t>10.</w:t>
            </w:r>
          </w:p>
        </w:tc>
        <w:tc>
          <w:tcPr>
            <w:tcW w:w="892" w:type="pct"/>
            <w:tcBorders>
              <w:top w:val="single" w:sz="6" w:space="0" w:color="000000"/>
              <w:left w:val="single" w:sz="6" w:space="0" w:color="000000"/>
              <w:bottom w:val="single" w:sz="6" w:space="0" w:color="000000"/>
              <w:right w:val="single" w:sz="6" w:space="0" w:color="000000"/>
            </w:tcBorders>
            <w:vAlign w:val="center"/>
          </w:tcPr>
          <w:p w14:paraId="779056E3" w14:textId="5E4377F9" w:rsidR="006D133A" w:rsidRPr="007C7821" w:rsidRDefault="006D133A" w:rsidP="007C7821">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Organizacija središta za informiranje stanovništva</w:t>
            </w:r>
          </w:p>
        </w:tc>
        <w:tc>
          <w:tcPr>
            <w:tcW w:w="2378" w:type="pct"/>
            <w:tcBorders>
              <w:top w:val="single" w:sz="6" w:space="0" w:color="000000"/>
              <w:left w:val="single" w:sz="6" w:space="0" w:color="000000"/>
              <w:bottom w:val="single" w:sz="6" w:space="0" w:color="000000"/>
              <w:right w:val="single" w:sz="6" w:space="0" w:color="000000"/>
            </w:tcBorders>
            <w:vAlign w:val="center"/>
          </w:tcPr>
          <w:p w14:paraId="55107179" w14:textId="58A86DF3" w:rsidR="00785988" w:rsidRPr="007C7821" w:rsidRDefault="00785988"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O razmjerima nastalog štetnog događaja i mjerama koje se organizirano poduzimaju kako bi se štete svele na što manju moguću mjeru, stanovništvo u prvoj fazi informira Župan putem lokalnih medija.</w:t>
            </w:r>
            <w:r w:rsidR="00F3371C" w:rsidRPr="007C7821">
              <w:rPr>
                <w:rFonts w:asciiTheme="minorHAnsi" w:hAnsiTheme="minorHAnsi" w:cstheme="minorHAnsi"/>
                <w:sz w:val="20"/>
                <w:szCs w:val="20"/>
              </w:rPr>
              <w:t xml:space="preserve"> </w:t>
            </w:r>
            <w:r w:rsidRPr="007C7821">
              <w:rPr>
                <w:rFonts w:asciiTheme="minorHAnsi" w:hAnsiTheme="minorHAnsi" w:cstheme="minorHAnsi"/>
                <w:sz w:val="20"/>
                <w:szCs w:val="20"/>
              </w:rPr>
              <w:t xml:space="preserve">Župan u dogovoru sa Stožerom </w:t>
            </w:r>
            <w:r w:rsidR="00D21167">
              <w:rPr>
                <w:rFonts w:asciiTheme="minorHAnsi" w:hAnsiTheme="minorHAnsi" w:cstheme="minorHAnsi"/>
                <w:sz w:val="20"/>
                <w:szCs w:val="20"/>
              </w:rPr>
              <w:t>civilne zaštite Krapinsko-zagorske županije</w:t>
            </w:r>
            <w:r w:rsidRPr="007C7821">
              <w:rPr>
                <w:rFonts w:asciiTheme="minorHAnsi" w:hAnsiTheme="minorHAnsi" w:cstheme="minorHAnsi"/>
                <w:sz w:val="20"/>
                <w:szCs w:val="20"/>
              </w:rPr>
              <w:t xml:space="preserve"> određuje lokacije informativnih punktova na kojima se uspostavlja 24-satno dežurstvo zbog informiranja stanovništva o trenutnoj situaciji u cilju smanjenja osjećaja nesigurnosti i </w:t>
            </w:r>
            <w:r w:rsidRPr="007C7821">
              <w:rPr>
                <w:rFonts w:asciiTheme="minorHAnsi" w:hAnsiTheme="minorHAnsi" w:cstheme="minorHAnsi"/>
                <w:sz w:val="20"/>
                <w:szCs w:val="20"/>
              </w:rPr>
              <w:lastRenderedPageBreak/>
              <w:t xml:space="preserve">suzbijanja panike.  </w:t>
            </w:r>
          </w:p>
          <w:p w14:paraId="72DE0652" w14:textId="77777777" w:rsidR="00785988" w:rsidRPr="007C7821" w:rsidRDefault="00785988"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Stanovništvo dobiva informacije o:</w:t>
            </w:r>
          </w:p>
          <w:p w14:paraId="4AA5700C" w14:textId="77777777" w:rsidR="00785988" w:rsidRPr="007C7821" w:rsidRDefault="00785988" w:rsidP="00B46D1E">
            <w:pPr>
              <w:pStyle w:val="Odlomakpopisa"/>
              <w:numPr>
                <w:ilvl w:val="0"/>
                <w:numId w:val="26"/>
              </w:numPr>
              <w:tabs>
                <w:tab w:val="left" w:pos="2445"/>
              </w:tabs>
              <w:ind w:left="211" w:hanging="142"/>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 xml:space="preserve">mjerama i postupcima za zaštitu zdravlja, života i imovine, </w:t>
            </w:r>
          </w:p>
          <w:p w14:paraId="47C86ABB" w14:textId="77777777" w:rsidR="00785988" w:rsidRPr="007C7821" w:rsidRDefault="00785988" w:rsidP="00B46D1E">
            <w:pPr>
              <w:pStyle w:val="Odlomakpopisa"/>
              <w:numPr>
                <w:ilvl w:val="0"/>
                <w:numId w:val="26"/>
              </w:numPr>
              <w:tabs>
                <w:tab w:val="left" w:pos="2445"/>
              </w:tabs>
              <w:ind w:left="211" w:hanging="142"/>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 xml:space="preserve">informiranje o evakuaciji i mjestima okupljanja, </w:t>
            </w:r>
          </w:p>
          <w:p w14:paraId="6EB350C3" w14:textId="77777777" w:rsidR="00785988" w:rsidRPr="007C7821" w:rsidRDefault="00785988" w:rsidP="00B46D1E">
            <w:pPr>
              <w:pStyle w:val="Odlomakpopisa"/>
              <w:numPr>
                <w:ilvl w:val="0"/>
                <w:numId w:val="26"/>
              </w:numPr>
              <w:tabs>
                <w:tab w:val="left" w:pos="2445"/>
              </w:tabs>
              <w:ind w:left="211" w:hanging="142"/>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 xml:space="preserve">osiguranje vozila za evakuaciju, </w:t>
            </w:r>
          </w:p>
          <w:p w14:paraId="702E37F5" w14:textId="77777777" w:rsidR="00785988" w:rsidRPr="007C7821" w:rsidRDefault="00785988" w:rsidP="00B46D1E">
            <w:pPr>
              <w:pStyle w:val="Odlomakpopisa"/>
              <w:numPr>
                <w:ilvl w:val="0"/>
                <w:numId w:val="26"/>
              </w:numPr>
              <w:tabs>
                <w:tab w:val="left" w:pos="2445"/>
              </w:tabs>
              <w:ind w:left="211" w:hanging="142"/>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 xml:space="preserve">osiguranje hrane i vode za piće, </w:t>
            </w:r>
          </w:p>
          <w:p w14:paraId="38259A3B" w14:textId="77777777" w:rsidR="00785988" w:rsidRPr="007C7821" w:rsidRDefault="00785988" w:rsidP="00B46D1E">
            <w:pPr>
              <w:pStyle w:val="Odlomakpopisa"/>
              <w:numPr>
                <w:ilvl w:val="0"/>
                <w:numId w:val="26"/>
              </w:numPr>
              <w:tabs>
                <w:tab w:val="left" w:pos="2445"/>
              </w:tabs>
              <w:ind w:left="211" w:hanging="142"/>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 xml:space="preserve">utvrđivanje lokacija za zbrinjavanje stanovništva, </w:t>
            </w:r>
          </w:p>
          <w:p w14:paraId="77624104" w14:textId="4678C313" w:rsidR="006D133A" w:rsidRPr="007C7821" w:rsidRDefault="00785988" w:rsidP="00B46D1E">
            <w:pPr>
              <w:pStyle w:val="Odlomakpopisa"/>
              <w:numPr>
                <w:ilvl w:val="0"/>
                <w:numId w:val="26"/>
              </w:numPr>
              <w:tabs>
                <w:tab w:val="left" w:pos="2445"/>
              </w:tabs>
              <w:ind w:left="211" w:hanging="142"/>
              <w:contextualSpacing/>
              <w:jc w:val="both"/>
              <w:textAlignment w:val="baseline"/>
              <w:rPr>
                <w:rFonts w:asciiTheme="minorHAnsi" w:hAnsiTheme="minorHAnsi" w:cstheme="minorHAnsi"/>
                <w:sz w:val="20"/>
                <w:szCs w:val="20"/>
              </w:rPr>
            </w:pPr>
            <w:r w:rsidRPr="007C7821">
              <w:rPr>
                <w:rFonts w:asciiTheme="minorHAnsi" w:hAnsiTheme="minorHAnsi" w:cstheme="minorHAnsi"/>
                <w:sz w:val="20"/>
                <w:szCs w:val="20"/>
              </w:rPr>
              <w:t>organizacija života u prihvatnom centru (koristi se sustav javnog uzbunjivanja, lokalne radio stanice, Internet za prenošenje uputa o postupcima bitnim za preživljavanje tijekom trajanja događaja i mjerama koje treba provesti nakon njegovog okončanja).</w:t>
            </w:r>
          </w:p>
        </w:tc>
        <w:tc>
          <w:tcPr>
            <w:tcW w:w="1485" w:type="pct"/>
            <w:tcBorders>
              <w:top w:val="single" w:sz="6" w:space="0" w:color="000000"/>
              <w:left w:val="single" w:sz="6" w:space="0" w:color="000000"/>
              <w:bottom w:val="single" w:sz="6" w:space="0" w:color="000000"/>
              <w:right w:val="single" w:sz="6" w:space="0" w:color="000000"/>
            </w:tcBorders>
            <w:vAlign w:val="center"/>
          </w:tcPr>
          <w:p w14:paraId="0F652EB7" w14:textId="70BD8E16" w:rsidR="006D133A" w:rsidRPr="007C7821" w:rsidRDefault="00ED2313" w:rsidP="00B46D1E">
            <w:pPr>
              <w:pStyle w:val="Bezproreda"/>
              <w:numPr>
                <w:ilvl w:val="0"/>
                <w:numId w:val="14"/>
              </w:numPr>
              <w:ind w:left="136" w:hanging="136"/>
              <w:rPr>
                <w:rFonts w:asciiTheme="minorHAnsi" w:hAnsiTheme="minorHAnsi" w:cstheme="minorHAnsi"/>
                <w:szCs w:val="20"/>
                <w:lang w:eastAsia="hr-HR"/>
              </w:rPr>
            </w:pPr>
            <w:r w:rsidRPr="007C7821">
              <w:rPr>
                <w:rFonts w:asciiTheme="minorHAnsi" w:hAnsiTheme="minorHAnsi" w:cstheme="minorHAnsi"/>
                <w:szCs w:val="20"/>
                <w:lang w:eastAsia="hr-HR"/>
              </w:rPr>
              <w:lastRenderedPageBreak/>
              <w:t>Pravne osobe za javno priopćavanje</w:t>
            </w:r>
            <w:r w:rsidRPr="007C7821">
              <w:rPr>
                <w:rFonts w:asciiTheme="minorHAnsi" w:hAnsiTheme="minorHAnsi" w:cstheme="minorHAnsi"/>
                <w:color w:val="FF0000"/>
                <w:szCs w:val="20"/>
                <w:lang w:eastAsia="hr-HR"/>
              </w:rPr>
              <w:t xml:space="preserve"> </w:t>
            </w:r>
            <w:r w:rsidRPr="007C7821">
              <w:rPr>
                <w:rFonts w:asciiTheme="minorHAnsi" w:hAnsiTheme="minorHAnsi" w:cstheme="minorHAnsi"/>
                <w:b/>
                <w:i/>
                <w:szCs w:val="20"/>
                <w:u w:val="single"/>
                <w:lang w:eastAsia="hr-HR"/>
              </w:rPr>
              <w:t xml:space="preserve">(Prilog </w:t>
            </w:r>
            <w:r w:rsidR="00081D4D" w:rsidRPr="007C7821">
              <w:rPr>
                <w:rFonts w:asciiTheme="minorHAnsi" w:hAnsiTheme="minorHAnsi" w:cstheme="minorHAnsi"/>
                <w:b/>
                <w:i/>
                <w:szCs w:val="20"/>
                <w:u w:val="single"/>
                <w:lang w:eastAsia="hr-HR"/>
              </w:rPr>
              <w:t>2</w:t>
            </w:r>
            <w:r w:rsidR="00ED30C1" w:rsidRPr="007C7821">
              <w:rPr>
                <w:rFonts w:asciiTheme="minorHAnsi" w:hAnsiTheme="minorHAnsi" w:cstheme="minorHAnsi"/>
                <w:b/>
                <w:i/>
                <w:szCs w:val="20"/>
                <w:u w:val="single"/>
                <w:lang w:eastAsia="hr-HR"/>
              </w:rPr>
              <w:t>2</w:t>
            </w:r>
            <w:r w:rsidRPr="007C7821">
              <w:rPr>
                <w:rFonts w:asciiTheme="minorHAnsi" w:hAnsiTheme="minorHAnsi" w:cstheme="minorHAnsi"/>
                <w:b/>
                <w:i/>
                <w:szCs w:val="20"/>
                <w:u w:val="single"/>
                <w:lang w:eastAsia="hr-HR"/>
              </w:rPr>
              <w:t>.</w:t>
            </w:r>
            <w:r w:rsidRPr="007C7821">
              <w:rPr>
                <w:rFonts w:asciiTheme="minorHAnsi" w:hAnsiTheme="minorHAnsi" w:cstheme="minorHAnsi"/>
                <w:b/>
                <w:i/>
                <w:szCs w:val="20"/>
                <w:lang w:eastAsia="hr-HR"/>
              </w:rPr>
              <w:t>)</w:t>
            </w:r>
          </w:p>
        </w:tc>
      </w:tr>
      <w:tr w:rsidR="006D133A" w:rsidRPr="007C7821" w14:paraId="6A094320" w14:textId="77777777" w:rsidTr="000C1DE3">
        <w:trPr>
          <w:trHeight w:val="797"/>
        </w:trPr>
        <w:tc>
          <w:tcPr>
            <w:tcW w:w="245" w:type="pct"/>
            <w:tcBorders>
              <w:top w:val="single" w:sz="6" w:space="0" w:color="000000"/>
              <w:left w:val="single" w:sz="6" w:space="0" w:color="000000"/>
              <w:bottom w:val="single" w:sz="6" w:space="0" w:color="000000"/>
              <w:right w:val="single" w:sz="6" w:space="0" w:color="000000"/>
            </w:tcBorders>
            <w:vAlign w:val="center"/>
          </w:tcPr>
          <w:p w14:paraId="2BE665E1" w14:textId="2686E3B8" w:rsidR="006D133A" w:rsidRPr="007C7821" w:rsidRDefault="006D133A" w:rsidP="007C7821">
            <w:pPr>
              <w:pStyle w:val="Bezproreda"/>
              <w:jc w:val="center"/>
              <w:rPr>
                <w:rFonts w:asciiTheme="minorHAnsi" w:hAnsiTheme="minorHAnsi" w:cstheme="minorHAnsi"/>
                <w:szCs w:val="20"/>
                <w:lang w:eastAsia="hr-HR"/>
              </w:rPr>
            </w:pPr>
            <w:r w:rsidRPr="007C7821">
              <w:rPr>
                <w:rFonts w:asciiTheme="minorHAnsi" w:hAnsiTheme="minorHAnsi" w:cstheme="minorHAnsi"/>
                <w:szCs w:val="20"/>
                <w:lang w:eastAsia="hr-HR"/>
              </w:rPr>
              <w:t xml:space="preserve">11. </w:t>
            </w:r>
          </w:p>
        </w:tc>
        <w:tc>
          <w:tcPr>
            <w:tcW w:w="892" w:type="pct"/>
            <w:tcBorders>
              <w:top w:val="single" w:sz="6" w:space="0" w:color="000000"/>
              <w:left w:val="single" w:sz="6" w:space="0" w:color="000000"/>
              <w:bottom w:val="single" w:sz="6" w:space="0" w:color="000000"/>
              <w:right w:val="single" w:sz="6" w:space="0" w:color="000000"/>
            </w:tcBorders>
            <w:vAlign w:val="center"/>
          </w:tcPr>
          <w:p w14:paraId="40DF2308" w14:textId="12D59376" w:rsidR="006D133A" w:rsidRPr="007C7821" w:rsidRDefault="006D133A" w:rsidP="007C7821">
            <w:pPr>
              <w:pStyle w:val="Bezproreda"/>
              <w:ind w:left="227"/>
              <w:rPr>
                <w:rFonts w:asciiTheme="minorHAnsi" w:hAnsiTheme="minorHAnsi" w:cstheme="minorHAnsi"/>
                <w:szCs w:val="20"/>
                <w:lang w:eastAsia="hr-HR"/>
              </w:rPr>
            </w:pPr>
            <w:r w:rsidRPr="007C7821">
              <w:rPr>
                <w:rFonts w:asciiTheme="minorHAnsi" w:hAnsiTheme="minorHAnsi" w:cstheme="minorHAnsi"/>
                <w:szCs w:val="20"/>
                <w:lang w:eastAsia="hr-HR"/>
              </w:rPr>
              <w:t>Troškovi angažiranja pravnih osoba i redovnih službi</w:t>
            </w:r>
          </w:p>
        </w:tc>
        <w:tc>
          <w:tcPr>
            <w:tcW w:w="2378" w:type="pct"/>
            <w:tcBorders>
              <w:top w:val="single" w:sz="6" w:space="0" w:color="000000"/>
              <w:left w:val="single" w:sz="6" w:space="0" w:color="000000"/>
              <w:bottom w:val="single" w:sz="6" w:space="0" w:color="000000"/>
              <w:right w:val="single" w:sz="6" w:space="0" w:color="000000"/>
            </w:tcBorders>
            <w:vAlign w:val="center"/>
          </w:tcPr>
          <w:p w14:paraId="4B4FCFE2" w14:textId="6AF72511" w:rsidR="006D133A" w:rsidRPr="007C7821" w:rsidRDefault="00785988" w:rsidP="007C7821">
            <w:pPr>
              <w:spacing w:line="240" w:lineRule="auto"/>
              <w:rPr>
                <w:rFonts w:asciiTheme="minorHAnsi" w:hAnsiTheme="minorHAnsi" w:cstheme="minorHAnsi"/>
                <w:sz w:val="20"/>
                <w:szCs w:val="20"/>
              </w:rPr>
            </w:pPr>
            <w:r w:rsidRPr="007C7821">
              <w:rPr>
                <w:rFonts w:asciiTheme="minorHAnsi" w:hAnsiTheme="minorHAnsi" w:cstheme="minorHAnsi"/>
                <w:sz w:val="20"/>
                <w:szCs w:val="20"/>
              </w:rPr>
              <w:t xml:space="preserve">Zahtjeve za naknadu troškova angažiranja pravnih osoba i redovnih službi vršiti će se od strane davatelja usluga odnosno angažiranih pravnih osoba i redovnih službi prema nadležnom Stožeru civilne zaštite na nivou </w:t>
            </w:r>
            <w:r w:rsidR="00FF64DA" w:rsidRPr="007C7821">
              <w:rPr>
                <w:rFonts w:asciiTheme="minorHAnsi" w:hAnsiTheme="minorHAnsi" w:cstheme="minorHAnsi"/>
                <w:sz w:val="20"/>
                <w:szCs w:val="20"/>
              </w:rPr>
              <w:t>Krapinsko-zagorske županije</w:t>
            </w:r>
            <w:r w:rsidRPr="007C7821">
              <w:rPr>
                <w:rFonts w:asciiTheme="minorHAnsi" w:hAnsiTheme="minorHAnsi" w:cstheme="minorHAnsi"/>
                <w:sz w:val="20"/>
                <w:szCs w:val="20"/>
              </w:rPr>
              <w:t xml:space="preserve">. </w:t>
            </w:r>
          </w:p>
        </w:tc>
        <w:tc>
          <w:tcPr>
            <w:tcW w:w="1485" w:type="pct"/>
            <w:tcBorders>
              <w:top w:val="single" w:sz="6" w:space="0" w:color="000000"/>
              <w:left w:val="single" w:sz="6" w:space="0" w:color="000000"/>
              <w:bottom w:val="single" w:sz="6" w:space="0" w:color="000000"/>
              <w:right w:val="single" w:sz="6" w:space="0" w:color="000000"/>
            </w:tcBorders>
            <w:vAlign w:val="center"/>
          </w:tcPr>
          <w:p w14:paraId="4FE6F31B" w14:textId="609DD842" w:rsidR="006D133A" w:rsidRPr="007C7821" w:rsidRDefault="002D661B" w:rsidP="00B46D1E">
            <w:pPr>
              <w:pStyle w:val="Bezproreda"/>
              <w:numPr>
                <w:ilvl w:val="0"/>
                <w:numId w:val="14"/>
              </w:numPr>
              <w:ind w:left="136" w:hanging="136"/>
              <w:rPr>
                <w:rFonts w:asciiTheme="minorHAnsi" w:hAnsiTheme="minorHAnsi" w:cstheme="minorHAnsi"/>
                <w:b/>
                <w:bCs/>
                <w:i/>
                <w:iCs/>
                <w:szCs w:val="20"/>
                <w:u w:val="single"/>
                <w:lang w:eastAsia="hr-HR"/>
              </w:rPr>
            </w:pPr>
            <w:r w:rsidRPr="007C7821">
              <w:rPr>
                <w:rFonts w:asciiTheme="minorHAnsi" w:hAnsiTheme="minorHAnsi" w:cstheme="minorHAnsi"/>
                <w:b/>
                <w:bCs/>
                <w:i/>
                <w:iCs/>
                <w:szCs w:val="20"/>
                <w:u w:val="single"/>
                <w:lang w:eastAsia="hr-HR"/>
              </w:rPr>
              <w:t>(Prilog 2</w:t>
            </w:r>
            <w:r w:rsidR="00C56172">
              <w:rPr>
                <w:rFonts w:asciiTheme="minorHAnsi" w:hAnsiTheme="minorHAnsi" w:cstheme="minorHAnsi"/>
                <w:b/>
                <w:bCs/>
                <w:i/>
                <w:iCs/>
                <w:szCs w:val="20"/>
                <w:u w:val="single"/>
                <w:lang w:eastAsia="hr-HR"/>
              </w:rPr>
              <w:t>7</w:t>
            </w:r>
            <w:r w:rsidRPr="007C7821">
              <w:rPr>
                <w:rFonts w:asciiTheme="minorHAnsi" w:hAnsiTheme="minorHAnsi" w:cstheme="minorHAnsi"/>
                <w:b/>
                <w:bCs/>
                <w:i/>
                <w:iCs/>
                <w:szCs w:val="20"/>
                <w:u w:val="single"/>
                <w:lang w:eastAsia="hr-HR"/>
              </w:rPr>
              <w:t>.)</w:t>
            </w:r>
          </w:p>
        </w:tc>
      </w:tr>
    </w:tbl>
    <w:p w14:paraId="52B06A87" w14:textId="77777777" w:rsidR="00421C5F" w:rsidRPr="00EE3F18" w:rsidRDefault="00421C5F" w:rsidP="004E4442">
      <w:pPr>
        <w:widowControl w:val="0"/>
        <w:autoSpaceDE w:val="0"/>
        <w:autoSpaceDN w:val="0"/>
        <w:adjustRightInd w:val="0"/>
        <w:spacing w:before="100" w:after="100" w:line="240" w:lineRule="auto"/>
        <w:rPr>
          <w:rFonts w:cs="Calibri"/>
          <w:sz w:val="20"/>
          <w:szCs w:val="20"/>
        </w:rPr>
      </w:pPr>
    </w:p>
    <w:p w14:paraId="6F17037E" w14:textId="77777777" w:rsidR="00421C5F" w:rsidRDefault="00421C5F" w:rsidP="004E4442">
      <w:pPr>
        <w:widowControl w:val="0"/>
        <w:autoSpaceDE w:val="0"/>
        <w:autoSpaceDN w:val="0"/>
        <w:adjustRightInd w:val="0"/>
        <w:spacing w:before="100" w:after="100" w:line="240" w:lineRule="auto"/>
        <w:rPr>
          <w:rFonts w:cs="Calibri"/>
          <w:sz w:val="20"/>
          <w:szCs w:val="20"/>
        </w:rPr>
      </w:pPr>
    </w:p>
    <w:p w14:paraId="3CC09213" w14:textId="77777777" w:rsidR="00051CA2" w:rsidRDefault="00051CA2" w:rsidP="004E4442">
      <w:pPr>
        <w:widowControl w:val="0"/>
        <w:autoSpaceDE w:val="0"/>
        <w:autoSpaceDN w:val="0"/>
        <w:adjustRightInd w:val="0"/>
        <w:spacing w:before="100" w:after="100" w:line="240" w:lineRule="auto"/>
        <w:rPr>
          <w:rFonts w:cs="Calibri"/>
          <w:sz w:val="20"/>
          <w:szCs w:val="20"/>
        </w:rPr>
      </w:pPr>
    </w:p>
    <w:p w14:paraId="1834401C" w14:textId="77777777" w:rsidR="00F9156A" w:rsidRDefault="00F9156A" w:rsidP="004E4442">
      <w:pPr>
        <w:widowControl w:val="0"/>
        <w:autoSpaceDE w:val="0"/>
        <w:autoSpaceDN w:val="0"/>
        <w:adjustRightInd w:val="0"/>
        <w:spacing w:before="100" w:after="100" w:line="240" w:lineRule="auto"/>
        <w:rPr>
          <w:rFonts w:cs="Calibri"/>
          <w:sz w:val="20"/>
          <w:szCs w:val="20"/>
        </w:rPr>
        <w:sectPr w:rsidR="00F9156A" w:rsidSect="00F9156A">
          <w:pgSz w:w="16838" w:h="11906" w:orient="landscape"/>
          <w:pgMar w:top="1418" w:right="992" w:bottom="1418" w:left="1418" w:header="709" w:footer="709" w:gutter="0"/>
          <w:cols w:space="708"/>
          <w:titlePg/>
          <w:docGrid w:linePitch="360"/>
        </w:sectPr>
      </w:pPr>
    </w:p>
    <w:p w14:paraId="45748A6A" w14:textId="0C90895D" w:rsidR="00051CA2" w:rsidRDefault="00051CA2" w:rsidP="00304138">
      <w:pPr>
        <w:pStyle w:val="Naslov2"/>
      </w:pPr>
      <w:bookmarkStart w:id="175" w:name="_Toc45607947"/>
      <w:bookmarkStart w:id="176" w:name="_Toc51566530"/>
      <w:r w:rsidRPr="00C56172">
        <w:lastRenderedPageBreak/>
        <w:t>MJERE CIVILNE ZAŠTITE OD ŠTETNIH ORGANIZ</w:t>
      </w:r>
      <w:r w:rsidR="002141BB" w:rsidRPr="00C56172">
        <w:t>a</w:t>
      </w:r>
      <w:r w:rsidRPr="00C56172">
        <w:t>MA BILJA</w:t>
      </w:r>
      <w:bookmarkEnd w:id="175"/>
      <w:bookmarkEnd w:id="176"/>
      <w:r w:rsidRPr="00C56172">
        <w:t xml:space="preserve"> </w:t>
      </w:r>
    </w:p>
    <w:p w14:paraId="6F04A738" w14:textId="6DF97332" w:rsidR="00F9156A" w:rsidRDefault="00F9156A" w:rsidP="00F9156A">
      <w:pPr>
        <w:pStyle w:val="Odlomakpopisa11"/>
      </w:pPr>
      <w:r w:rsidRPr="00866F5D">
        <w:t xml:space="preserve">Zlatna žutica vinove loze je karantenska bolest koja predstavlja veliku opasnost za </w:t>
      </w:r>
      <w:r>
        <w:t>vinogradarstvo. Njenu nazočnost u zaraženim vinogradima treba iskorijeniti te spriječiti njeno daljnje širenje izvan zaraženih područja. Ovu opasnu bolest vinove loze nije moguće suzbiti izravnim mjerama zaštite u vinogradima u kojima je nazočna. Za sprječavanje njenog daljnjeg širenja potrebno je ukloniti izvor zaraze, zaraženi trs, a u ekstremnim slučajevima i čitave vinograde u kojima više od 20% trsova pokazuje simptome fitoplazmi. Ključna mjera za sprečavanje širenja zlatne žutice je suzbijanje vektora američkog cvrčka (S. titanus).</w:t>
      </w:r>
    </w:p>
    <w:p w14:paraId="209007FB" w14:textId="77777777" w:rsidR="00F9156A" w:rsidRDefault="00F9156A" w:rsidP="00F9156A">
      <w:pPr>
        <w:pStyle w:val="Odlomakpopisa11"/>
      </w:pPr>
      <w:r>
        <w:t xml:space="preserve">Posjednici vinove loze na predmetnom području sukladno Naredbi o poduzimanju mjera za sprečavanje širenja i suzbijanje zlatne žutice vinove loze („Narodne novine“, broj 48/18, 63/19) obvezni su, za vrijeme vegetacije, provoditi redovite vizualne preglede bilja te ako uoče simptome zaraze o tome odmah izvijestiti nadležnog fitosanitarnog inspektora, koji o tome izvješćuje nadležnu upravu Ministarstva poljoprivrede. Navedene mjere potrebno je provoditi u određenim područjima (demarkiranim područjima) koja obuhvaćaju zaraženo područje širine 1 km oko mjesta na kojem je određena nazočnost zlatne žutice (zaraženog trsa) i sigurnosno područje koje okružuje zaraženo područje u širini od 5 km računajući od granice zaraženog područja, a koje obuhvaća više susjednih katastarskih općina koje okružuju zaraženo područje. </w:t>
      </w:r>
    </w:p>
    <w:p w14:paraId="057FE2F9" w14:textId="77777777" w:rsidR="00F9156A" w:rsidRDefault="00F9156A" w:rsidP="00F9156A"/>
    <w:p w14:paraId="2B7449D4" w14:textId="27410C41" w:rsidR="00F9156A" w:rsidRDefault="00F9156A" w:rsidP="00F9156A">
      <w:pPr>
        <w:sectPr w:rsidR="00F9156A" w:rsidSect="00F9156A">
          <w:pgSz w:w="11906" w:h="16838"/>
          <w:pgMar w:top="1418" w:right="1418" w:bottom="992" w:left="1418" w:header="709" w:footer="709" w:gutter="0"/>
          <w:cols w:space="708"/>
          <w:titlePg/>
          <w:docGrid w:linePitch="360"/>
        </w:sectPr>
      </w:pPr>
    </w:p>
    <w:p w14:paraId="237EC04B" w14:textId="77777777" w:rsidR="00F9156A" w:rsidRPr="00A12E35" w:rsidRDefault="00F9156A" w:rsidP="00F9156A">
      <w:pPr>
        <w:spacing w:after="120" w:line="240" w:lineRule="auto"/>
        <w:jc w:val="left"/>
        <w:rPr>
          <w:b/>
          <w:bCs/>
        </w:rPr>
      </w:pPr>
      <w:r w:rsidRPr="00A75310">
        <w:rPr>
          <w:rStyle w:val="Naglaeno"/>
        </w:rPr>
        <w:lastRenderedPageBreak/>
        <w:t>Pregled zadaća, nositelja, operativnih postupaka, kapaciteta i operativnog doprinosa Krapinsko-zagorske županije prikazan je u sljedećoj tabeli:</w:t>
      </w:r>
    </w:p>
    <w:tbl>
      <w:tblPr>
        <w:tblW w:w="4967" w:type="pct"/>
        <w:jc w:val="center"/>
        <w:tblLook w:val="0000" w:firstRow="0" w:lastRow="0" w:firstColumn="0" w:lastColumn="0" w:noHBand="0" w:noVBand="0"/>
      </w:tblPr>
      <w:tblGrid>
        <w:gridCol w:w="1027"/>
        <w:gridCol w:w="2287"/>
        <w:gridCol w:w="6913"/>
        <w:gridCol w:w="4320"/>
      </w:tblGrid>
      <w:tr w:rsidR="00051CA2" w:rsidRPr="008721D6" w14:paraId="06788F30" w14:textId="77777777" w:rsidTr="00A36EC3">
        <w:trPr>
          <w:trHeight w:val="612"/>
          <w:tblHeader/>
          <w:jc w:val="center"/>
        </w:trPr>
        <w:tc>
          <w:tcPr>
            <w:tcW w:w="353" w:type="pct"/>
            <w:tcBorders>
              <w:top w:val="single" w:sz="6" w:space="0" w:color="auto"/>
              <w:left w:val="single" w:sz="6" w:space="0" w:color="auto"/>
              <w:bottom w:val="single" w:sz="6" w:space="0" w:color="auto"/>
              <w:right w:val="single" w:sz="6" w:space="0" w:color="auto"/>
            </w:tcBorders>
            <w:shd w:val="clear" w:color="auto" w:fill="auto"/>
            <w:vAlign w:val="center"/>
          </w:tcPr>
          <w:p w14:paraId="40FA2C53" w14:textId="2361724B" w:rsidR="00051CA2" w:rsidRPr="008721D6" w:rsidRDefault="00051CA2" w:rsidP="008721D6">
            <w:pPr>
              <w:pStyle w:val="Bezproreda"/>
              <w:jc w:val="center"/>
              <w:rPr>
                <w:rStyle w:val="Naslovknjige"/>
                <w:rFonts w:asciiTheme="minorHAnsi" w:hAnsiTheme="minorHAnsi" w:cstheme="minorHAnsi"/>
                <w:szCs w:val="20"/>
              </w:rPr>
            </w:pPr>
            <w:r w:rsidRPr="008721D6">
              <w:rPr>
                <w:rStyle w:val="Naslovknjige"/>
                <w:rFonts w:asciiTheme="minorHAnsi" w:hAnsiTheme="minorHAnsi" w:cstheme="minorHAnsi"/>
                <w:szCs w:val="20"/>
              </w:rPr>
              <w:t>RED.BR</w:t>
            </w:r>
          </w:p>
        </w:tc>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14:paraId="58833655" w14:textId="77777777" w:rsidR="00051CA2" w:rsidRPr="008721D6" w:rsidRDefault="00051CA2" w:rsidP="008721D6">
            <w:pPr>
              <w:pStyle w:val="Bezproreda"/>
              <w:jc w:val="center"/>
              <w:rPr>
                <w:rStyle w:val="Naslovknjige"/>
                <w:rFonts w:asciiTheme="minorHAnsi" w:hAnsiTheme="minorHAnsi" w:cstheme="minorHAnsi"/>
                <w:szCs w:val="20"/>
              </w:rPr>
            </w:pPr>
            <w:r w:rsidRPr="008721D6">
              <w:rPr>
                <w:rStyle w:val="Naslovknjige"/>
                <w:rFonts w:asciiTheme="minorHAnsi" w:hAnsiTheme="minorHAnsi" w:cstheme="minorHAnsi"/>
                <w:szCs w:val="20"/>
              </w:rPr>
              <w:t>ZADAĆA (MJERA CZ)</w:t>
            </w:r>
          </w:p>
        </w:tc>
        <w:tc>
          <w:tcPr>
            <w:tcW w:w="2376" w:type="pct"/>
            <w:tcBorders>
              <w:top w:val="single" w:sz="6" w:space="0" w:color="auto"/>
              <w:left w:val="single" w:sz="6" w:space="0" w:color="auto"/>
              <w:bottom w:val="single" w:sz="6" w:space="0" w:color="auto"/>
              <w:right w:val="single" w:sz="6" w:space="0" w:color="auto"/>
            </w:tcBorders>
            <w:shd w:val="clear" w:color="auto" w:fill="auto"/>
            <w:vAlign w:val="center"/>
          </w:tcPr>
          <w:p w14:paraId="3CC82DFA" w14:textId="1E7913FB" w:rsidR="00051CA2" w:rsidRPr="008721D6" w:rsidRDefault="00051CA2" w:rsidP="008721D6">
            <w:pPr>
              <w:pStyle w:val="Bezproreda"/>
              <w:jc w:val="center"/>
              <w:rPr>
                <w:rStyle w:val="Naslovknjige"/>
                <w:rFonts w:asciiTheme="minorHAnsi" w:hAnsiTheme="minorHAnsi" w:cstheme="minorHAnsi"/>
                <w:szCs w:val="20"/>
              </w:rPr>
            </w:pPr>
            <w:r w:rsidRPr="008721D6">
              <w:rPr>
                <w:rStyle w:val="Naslovknjige"/>
                <w:rFonts w:asciiTheme="minorHAnsi" w:hAnsiTheme="minorHAnsi" w:cstheme="minorHAnsi"/>
                <w:szCs w:val="20"/>
              </w:rPr>
              <w:t xml:space="preserve">OPERATIVNI POSTUPCI, KAPACITETI I OPERATIVNI DOPRINOS </w:t>
            </w:r>
            <w:r w:rsidR="00607B53" w:rsidRPr="008721D6">
              <w:rPr>
                <w:rStyle w:val="Naslovknjige"/>
                <w:rFonts w:asciiTheme="minorHAnsi" w:hAnsiTheme="minorHAnsi" w:cstheme="minorHAnsi"/>
                <w:szCs w:val="20"/>
              </w:rPr>
              <w:t>KRAPINSKO-ZAGORSKE ŽUPANIJE</w:t>
            </w:r>
          </w:p>
        </w:tc>
        <w:tc>
          <w:tcPr>
            <w:tcW w:w="1485" w:type="pct"/>
            <w:tcBorders>
              <w:top w:val="single" w:sz="6" w:space="0" w:color="auto"/>
              <w:left w:val="single" w:sz="6" w:space="0" w:color="auto"/>
              <w:bottom w:val="single" w:sz="6" w:space="0" w:color="auto"/>
              <w:right w:val="single" w:sz="6" w:space="0" w:color="auto"/>
            </w:tcBorders>
            <w:shd w:val="clear" w:color="auto" w:fill="auto"/>
            <w:vAlign w:val="center"/>
          </w:tcPr>
          <w:p w14:paraId="66989427" w14:textId="77777777" w:rsidR="00051CA2" w:rsidRPr="008721D6" w:rsidRDefault="00051CA2" w:rsidP="008721D6">
            <w:pPr>
              <w:pStyle w:val="Bezproreda"/>
              <w:jc w:val="center"/>
              <w:rPr>
                <w:rStyle w:val="Naslovknjige"/>
                <w:rFonts w:asciiTheme="minorHAnsi" w:hAnsiTheme="minorHAnsi" w:cstheme="minorHAnsi"/>
                <w:szCs w:val="20"/>
              </w:rPr>
            </w:pPr>
            <w:r w:rsidRPr="008721D6">
              <w:rPr>
                <w:rStyle w:val="Naslovknjige"/>
                <w:rFonts w:asciiTheme="minorHAnsi" w:hAnsiTheme="minorHAnsi" w:cstheme="minorHAnsi"/>
                <w:szCs w:val="20"/>
              </w:rPr>
              <w:t>IZVRŠITELJI</w:t>
            </w:r>
          </w:p>
        </w:tc>
      </w:tr>
      <w:tr w:rsidR="00051CA2" w:rsidRPr="008721D6" w14:paraId="72F7DB88" w14:textId="77777777" w:rsidTr="00A36EC3">
        <w:trPr>
          <w:trHeight w:val="550"/>
          <w:jc w:val="center"/>
        </w:trPr>
        <w:tc>
          <w:tcPr>
            <w:tcW w:w="353" w:type="pct"/>
            <w:tcBorders>
              <w:top w:val="single" w:sz="6" w:space="0" w:color="auto"/>
              <w:left w:val="single" w:sz="6" w:space="0" w:color="auto"/>
              <w:bottom w:val="single" w:sz="4" w:space="0" w:color="auto"/>
              <w:right w:val="single" w:sz="6" w:space="0" w:color="auto"/>
            </w:tcBorders>
            <w:vAlign w:val="center"/>
          </w:tcPr>
          <w:p w14:paraId="5A19D0F2" w14:textId="77777777" w:rsidR="00051CA2" w:rsidRPr="008721D6" w:rsidRDefault="00051CA2" w:rsidP="008721D6">
            <w:pPr>
              <w:pStyle w:val="Bezproreda"/>
              <w:jc w:val="center"/>
              <w:rPr>
                <w:rFonts w:asciiTheme="minorHAnsi" w:hAnsiTheme="minorHAnsi" w:cstheme="minorHAnsi"/>
                <w:szCs w:val="20"/>
                <w:lang w:eastAsia="hr-HR"/>
              </w:rPr>
            </w:pPr>
            <w:r w:rsidRPr="008721D6">
              <w:rPr>
                <w:rFonts w:asciiTheme="minorHAnsi" w:hAnsiTheme="minorHAnsi" w:cstheme="minorHAnsi"/>
                <w:szCs w:val="20"/>
                <w:lang w:eastAsia="hr-HR"/>
              </w:rPr>
              <w:t>1.</w:t>
            </w:r>
          </w:p>
        </w:tc>
        <w:tc>
          <w:tcPr>
            <w:tcW w:w="786" w:type="pct"/>
            <w:tcBorders>
              <w:top w:val="single" w:sz="6" w:space="0" w:color="auto"/>
              <w:left w:val="single" w:sz="6" w:space="0" w:color="auto"/>
              <w:bottom w:val="single" w:sz="4" w:space="0" w:color="auto"/>
              <w:right w:val="single" w:sz="6" w:space="0" w:color="auto"/>
            </w:tcBorders>
            <w:vAlign w:val="center"/>
          </w:tcPr>
          <w:p w14:paraId="2B71A9B5" w14:textId="77777777" w:rsidR="00051CA2" w:rsidRPr="008721D6" w:rsidRDefault="00051CA2" w:rsidP="008721D6">
            <w:pPr>
              <w:pStyle w:val="Bezproreda"/>
              <w:rPr>
                <w:rFonts w:asciiTheme="minorHAnsi" w:hAnsiTheme="minorHAnsi" w:cstheme="minorHAnsi"/>
                <w:szCs w:val="20"/>
                <w:lang w:eastAsia="hr-HR"/>
              </w:rPr>
            </w:pPr>
            <w:r w:rsidRPr="008721D6">
              <w:rPr>
                <w:rFonts w:asciiTheme="minorHAnsi" w:hAnsiTheme="minorHAnsi" w:cstheme="minorHAnsi"/>
                <w:szCs w:val="20"/>
                <w:lang w:eastAsia="hr-HR"/>
              </w:rPr>
              <w:t>Organizacija obavještavanja o pojavi opasnosti</w:t>
            </w:r>
          </w:p>
        </w:tc>
        <w:tc>
          <w:tcPr>
            <w:tcW w:w="2376" w:type="pct"/>
            <w:tcBorders>
              <w:top w:val="single" w:sz="6" w:space="0" w:color="auto"/>
              <w:left w:val="single" w:sz="6" w:space="0" w:color="auto"/>
              <w:bottom w:val="single" w:sz="4" w:space="0" w:color="auto"/>
              <w:right w:val="single" w:sz="6" w:space="0" w:color="auto"/>
            </w:tcBorders>
            <w:vAlign w:val="center"/>
          </w:tcPr>
          <w:p w14:paraId="42885DC5" w14:textId="77777777" w:rsidR="00051CA2" w:rsidRPr="008721D6" w:rsidRDefault="00051CA2" w:rsidP="008721D6">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u w:val="single"/>
                <w:lang w:eastAsia="hr-HR"/>
              </w:rPr>
              <w:t>informiranje na nivou RH</w:t>
            </w:r>
            <w:r w:rsidRPr="008721D6">
              <w:rPr>
                <w:rFonts w:asciiTheme="minorHAnsi" w:eastAsia="Times New Roman" w:hAnsiTheme="minorHAnsi" w:cstheme="minorHAnsi"/>
                <w:sz w:val="20"/>
                <w:szCs w:val="20"/>
                <w:lang w:eastAsia="hr-HR"/>
              </w:rPr>
              <w:t xml:space="preserve"> obavljat će predstavnici Ministarstva poljoprivrede, Uprave za hranu i fitosanitarnu politiku te stručnjaci Hrvatskog centra za poljoprivredu, hranu i selo, informiranje uključuje odgovore na upite iz medija, objavljivanje obavijesti vezanih uz zlatnu žuticu na Internet stranicama Ministarstva poljoprivrede </w:t>
            </w:r>
            <w:hyperlink r:id="rId684" w:history="1">
              <w:r w:rsidRPr="008721D6">
                <w:rPr>
                  <w:rStyle w:val="Hiperveza"/>
                  <w:rFonts w:asciiTheme="minorHAnsi" w:eastAsia="Times New Roman" w:hAnsiTheme="minorHAnsi" w:cstheme="minorHAnsi"/>
                  <w:sz w:val="20"/>
                  <w:szCs w:val="20"/>
                  <w:lang w:eastAsia="hr-HR"/>
                </w:rPr>
                <w:t>http://www.mps.hr</w:t>
              </w:r>
            </w:hyperlink>
            <w:r w:rsidRPr="008721D6">
              <w:rPr>
                <w:rFonts w:asciiTheme="minorHAnsi" w:eastAsia="Times New Roman" w:hAnsiTheme="minorHAnsi" w:cstheme="minorHAnsi"/>
                <w:sz w:val="20"/>
                <w:szCs w:val="20"/>
                <w:lang w:eastAsia="hr-HR"/>
              </w:rPr>
              <w:t>, organizaciju radionica, sastanaka i savjetovanja</w:t>
            </w:r>
          </w:p>
          <w:p w14:paraId="04822051" w14:textId="77777777" w:rsidR="00051CA2" w:rsidRPr="008721D6" w:rsidRDefault="00051CA2" w:rsidP="008721D6">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kad se laboratorijskom analizom potvrdi zaraza uzročnikom zlatne žutice vinove loze ministar poljoprivrede određuje demarkirano područje Odlukom o određivanju demarkiranih područja u kojima se provode mjere za sprječavanje širenja i suzbijanje zlatne žutice vinove loze („Narodne novine“ broj 55/2018)</w:t>
            </w:r>
          </w:p>
          <w:p w14:paraId="0F1E7D6C" w14:textId="77777777" w:rsidR="00051CA2" w:rsidRPr="008721D6" w:rsidRDefault="00051CA2" w:rsidP="008721D6">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u w:val="single"/>
                <w:lang w:eastAsia="hr-HR"/>
              </w:rPr>
              <w:t xml:space="preserve">lokalno informiranje </w:t>
            </w:r>
            <w:r w:rsidRPr="008721D6">
              <w:rPr>
                <w:rFonts w:asciiTheme="minorHAnsi" w:eastAsia="Times New Roman" w:hAnsiTheme="minorHAnsi" w:cstheme="minorHAnsi"/>
                <w:sz w:val="20"/>
                <w:szCs w:val="20"/>
                <w:lang w:eastAsia="hr-HR"/>
              </w:rPr>
              <w:t>sudjelovat će stručnjaci Hrvatske poljoprivredno - šumarsko savjetodavne službe, informiranje uključuje održavanje radionica, objavljivanje informacija na internetskim stranicama Hrvatske poljoprivredno - šumarsko savjetodavne službe i Ministarstva poljoprivrede, izdavanje štampanih materijala (letaka), informiranje na terenu</w:t>
            </w:r>
          </w:p>
        </w:tc>
        <w:tc>
          <w:tcPr>
            <w:tcW w:w="1485" w:type="pct"/>
            <w:tcBorders>
              <w:top w:val="single" w:sz="6" w:space="0" w:color="auto"/>
              <w:left w:val="single" w:sz="6" w:space="0" w:color="auto"/>
              <w:bottom w:val="single" w:sz="4" w:space="0" w:color="auto"/>
              <w:right w:val="single" w:sz="6" w:space="0" w:color="auto"/>
            </w:tcBorders>
            <w:vAlign w:val="center"/>
          </w:tcPr>
          <w:p w14:paraId="1FBE6257" w14:textId="77777777" w:rsidR="00051CA2" w:rsidRPr="008721D6" w:rsidRDefault="00051CA2" w:rsidP="00C56172">
            <w:pPr>
              <w:numPr>
                <w:ilvl w:val="0"/>
                <w:numId w:val="87"/>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Hrvatska poljoprivredno - šumarska savjetodavna služba</w:t>
            </w:r>
          </w:p>
          <w:p w14:paraId="65CF6FBB" w14:textId="77777777" w:rsidR="00051CA2" w:rsidRPr="008721D6" w:rsidRDefault="00051CA2" w:rsidP="00C56172">
            <w:pPr>
              <w:numPr>
                <w:ilvl w:val="0"/>
                <w:numId w:val="87"/>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Hrvatski centar za poljoprivredu, hranu i selo</w:t>
            </w:r>
          </w:p>
          <w:p w14:paraId="61FE47C0" w14:textId="77777777" w:rsidR="00051CA2" w:rsidRPr="008721D6" w:rsidRDefault="00051CA2" w:rsidP="00C56172">
            <w:pPr>
              <w:numPr>
                <w:ilvl w:val="0"/>
                <w:numId w:val="87"/>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Ministarstvo poljoprivrede, Uprava za hranu i fitosanitarnu politiku</w:t>
            </w:r>
          </w:p>
          <w:p w14:paraId="73138363" w14:textId="77777777" w:rsidR="00051CA2" w:rsidRPr="008721D6" w:rsidRDefault="00051CA2" w:rsidP="00C56172">
            <w:pPr>
              <w:numPr>
                <w:ilvl w:val="0"/>
                <w:numId w:val="87"/>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Župan Krapinsko-zagorske županije</w:t>
            </w:r>
          </w:p>
          <w:p w14:paraId="4EA469B8" w14:textId="77777777" w:rsidR="00051CA2" w:rsidRPr="008721D6" w:rsidRDefault="00051CA2" w:rsidP="008721D6">
            <w:pPr>
              <w:autoSpaceDE w:val="0"/>
              <w:autoSpaceDN w:val="0"/>
              <w:adjustRightInd w:val="0"/>
              <w:spacing w:line="240" w:lineRule="auto"/>
              <w:ind w:left="177"/>
              <w:jc w:val="left"/>
              <w:rPr>
                <w:rFonts w:asciiTheme="minorHAnsi" w:eastAsia="Times New Roman" w:hAnsiTheme="minorHAnsi" w:cstheme="minorHAnsi"/>
                <w:sz w:val="20"/>
                <w:szCs w:val="20"/>
                <w:lang w:eastAsia="hr-HR"/>
              </w:rPr>
            </w:pPr>
          </w:p>
          <w:p w14:paraId="1478A252" w14:textId="77777777" w:rsidR="00051CA2" w:rsidRPr="008721D6" w:rsidRDefault="00051CA2" w:rsidP="008721D6">
            <w:pPr>
              <w:autoSpaceDE w:val="0"/>
              <w:autoSpaceDN w:val="0"/>
              <w:adjustRightInd w:val="0"/>
              <w:spacing w:line="240" w:lineRule="auto"/>
              <w:ind w:left="-248"/>
              <w:jc w:val="left"/>
              <w:rPr>
                <w:rFonts w:asciiTheme="minorHAnsi" w:hAnsiTheme="minorHAnsi" w:cstheme="minorHAnsi"/>
                <w:sz w:val="20"/>
                <w:szCs w:val="20"/>
              </w:rPr>
            </w:pPr>
          </w:p>
        </w:tc>
      </w:tr>
      <w:tr w:rsidR="00051CA2" w:rsidRPr="008721D6" w14:paraId="67F1E689" w14:textId="77777777" w:rsidTr="00A36EC3">
        <w:trPr>
          <w:trHeight w:val="550"/>
          <w:jc w:val="center"/>
        </w:trPr>
        <w:tc>
          <w:tcPr>
            <w:tcW w:w="353" w:type="pct"/>
            <w:tcBorders>
              <w:top w:val="single" w:sz="6" w:space="0" w:color="auto"/>
              <w:left w:val="single" w:sz="6" w:space="0" w:color="auto"/>
              <w:bottom w:val="single" w:sz="4" w:space="0" w:color="auto"/>
              <w:right w:val="single" w:sz="6" w:space="0" w:color="auto"/>
            </w:tcBorders>
            <w:vAlign w:val="center"/>
          </w:tcPr>
          <w:p w14:paraId="29ADF601" w14:textId="77777777" w:rsidR="00051CA2" w:rsidRPr="008721D6" w:rsidRDefault="00051CA2" w:rsidP="008721D6">
            <w:pPr>
              <w:pStyle w:val="Bezproreda"/>
              <w:jc w:val="center"/>
              <w:rPr>
                <w:rFonts w:asciiTheme="minorHAnsi" w:hAnsiTheme="minorHAnsi" w:cstheme="minorHAnsi"/>
                <w:szCs w:val="20"/>
                <w:lang w:eastAsia="hr-HR"/>
              </w:rPr>
            </w:pPr>
            <w:r w:rsidRPr="008721D6">
              <w:rPr>
                <w:rFonts w:asciiTheme="minorHAnsi" w:hAnsiTheme="minorHAnsi" w:cstheme="minorHAnsi"/>
                <w:szCs w:val="20"/>
                <w:lang w:eastAsia="hr-HR"/>
              </w:rPr>
              <w:t>2.</w:t>
            </w:r>
          </w:p>
        </w:tc>
        <w:tc>
          <w:tcPr>
            <w:tcW w:w="786" w:type="pct"/>
            <w:tcBorders>
              <w:top w:val="single" w:sz="6" w:space="0" w:color="auto"/>
              <w:left w:val="single" w:sz="6" w:space="0" w:color="auto"/>
              <w:bottom w:val="single" w:sz="4" w:space="0" w:color="auto"/>
              <w:right w:val="single" w:sz="6" w:space="0" w:color="auto"/>
            </w:tcBorders>
            <w:vAlign w:val="center"/>
          </w:tcPr>
          <w:p w14:paraId="11C3591C" w14:textId="77777777" w:rsidR="00051CA2" w:rsidRPr="008721D6" w:rsidRDefault="00051CA2" w:rsidP="008721D6">
            <w:pPr>
              <w:pStyle w:val="Bezproreda"/>
              <w:rPr>
                <w:rFonts w:asciiTheme="minorHAnsi" w:hAnsiTheme="minorHAnsi" w:cstheme="minorHAnsi"/>
                <w:szCs w:val="20"/>
                <w:lang w:eastAsia="hr-HR"/>
              </w:rPr>
            </w:pPr>
            <w:r w:rsidRPr="008721D6">
              <w:rPr>
                <w:rFonts w:asciiTheme="minorHAnsi" w:hAnsiTheme="minorHAnsi" w:cstheme="minorHAnsi"/>
                <w:szCs w:val="20"/>
                <w:lang w:eastAsia="hr-HR"/>
              </w:rPr>
              <w:t>Organizacija provođenja mjera i aktivnosti sudionika operativnih snaga civilne zaštite za preventivnu zaštitu i otklanjanje posljedica bolesti bilja</w:t>
            </w:r>
          </w:p>
        </w:tc>
        <w:tc>
          <w:tcPr>
            <w:tcW w:w="2376" w:type="pct"/>
            <w:tcBorders>
              <w:top w:val="single" w:sz="6" w:space="0" w:color="auto"/>
              <w:left w:val="single" w:sz="6" w:space="0" w:color="auto"/>
              <w:bottom w:val="single" w:sz="4" w:space="0" w:color="auto"/>
              <w:right w:val="single" w:sz="6" w:space="0" w:color="auto"/>
            </w:tcBorders>
            <w:vAlign w:val="center"/>
          </w:tcPr>
          <w:p w14:paraId="0E3E4B5C" w14:textId="77777777" w:rsidR="00051CA2" w:rsidRPr="008721D6" w:rsidRDefault="00051CA2" w:rsidP="008721D6">
            <w:pPr>
              <w:spacing w:line="240" w:lineRule="auto"/>
              <w:ind w:left="176"/>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Preventivne mjere</w:t>
            </w:r>
          </w:p>
          <w:p w14:paraId="06DDC724" w14:textId="77777777" w:rsidR="00051CA2" w:rsidRPr="008721D6" w:rsidRDefault="00051CA2" w:rsidP="008721D6">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sadnja zdravog sadnog materijala u nova područja</w:t>
            </w:r>
          </w:p>
          <w:p w14:paraId="052D64D5" w14:textId="77777777" w:rsidR="00051CA2" w:rsidRPr="008721D6" w:rsidRDefault="00051CA2" w:rsidP="008721D6">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nadležna tijela JLS Krapinsko-zagorskoj županiji u demarkiranim područjima obavezna su u Ministarstvo poljoprivrede dostaviti popis vlasnika zapuštenih vinograda i katastarskih čestica na kojima se ti vinogradi nalaze radi zbog njihovog brzog i učinkovitog krčenja</w:t>
            </w:r>
          </w:p>
          <w:p w14:paraId="3981EE0F" w14:textId="77777777" w:rsidR="00051CA2" w:rsidRPr="008721D6" w:rsidRDefault="00051CA2" w:rsidP="008721D6">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praćenje i suzbijanje vektora fitoplazme FD te praćenje pojave i eradikaciju oboljenja vinove loze krčenjem zaraženih trsova</w:t>
            </w:r>
          </w:p>
          <w:p w14:paraId="48969582" w14:textId="77777777" w:rsidR="00051CA2" w:rsidRPr="008721D6" w:rsidRDefault="00051CA2" w:rsidP="008721D6">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pridržavanje Akcijskog plana za sprječavanje širenja i suzbijanje zlatne žutice vinove loze za razdoblje od 2018. do 2021. godine</w:t>
            </w:r>
          </w:p>
          <w:p w14:paraId="53F270D2" w14:textId="77777777" w:rsidR="00051CA2" w:rsidRPr="008721D6" w:rsidRDefault="00051CA2" w:rsidP="008721D6">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suzbijanje zlatne žutice vinove loze uklanjanjem oboljelih trsova koji pokazuju simptome i praćenjem pojave američkog cvrčka postavljanjem žutih ljepljivih ploča</w:t>
            </w:r>
          </w:p>
          <w:p w14:paraId="16DF04E7" w14:textId="77777777" w:rsidR="00051CA2" w:rsidRPr="008721D6" w:rsidRDefault="00051CA2" w:rsidP="008721D6">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suzbijanje američkog cvrčka u zaraženom i sigurnosnom području, u svim vinogradima i rasadnicima vinove loze, u nezaraženom području, samo u rasadnicima vinove loze, krčenjem zapuštenih vinograda u demarkiranom i </w:t>
            </w:r>
            <w:r w:rsidRPr="008721D6">
              <w:rPr>
                <w:rFonts w:asciiTheme="minorHAnsi" w:eastAsia="Times New Roman" w:hAnsiTheme="minorHAnsi" w:cstheme="minorHAnsi"/>
                <w:sz w:val="20"/>
                <w:szCs w:val="20"/>
                <w:lang w:eastAsia="hr-HR"/>
              </w:rPr>
              <w:lastRenderedPageBreak/>
              <w:t>nezaraženom području i uništavanjem obične pavitine (Clematis vitalba)</w:t>
            </w:r>
          </w:p>
          <w:p w14:paraId="04CBD8E1" w14:textId="77777777" w:rsidR="00051CA2" w:rsidRPr="008721D6" w:rsidRDefault="00051CA2" w:rsidP="008721D6">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za suzbijanje američkog cvrčka u proizvodnim vinogradima preporučuju se najmanje dva tretiranja:</w:t>
            </w:r>
          </w:p>
          <w:p w14:paraId="1B4BE3BE" w14:textId="77777777" w:rsidR="00051CA2" w:rsidRPr="008721D6" w:rsidRDefault="00051CA2" w:rsidP="00B46D1E">
            <w:pPr>
              <w:numPr>
                <w:ilvl w:val="0"/>
                <w:numId w:val="34"/>
              </w:numPr>
              <w:spacing w:line="240" w:lineRule="auto"/>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prvo tretiranje - nakon cvatnje, u prvoj polovici lipnja (ličinke L3 stadija),</w:t>
            </w:r>
          </w:p>
          <w:p w14:paraId="496CA5BF" w14:textId="77777777" w:rsidR="00051CA2" w:rsidRPr="008721D6" w:rsidRDefault="00051CA2" w:rsidP="00B46D1E">
            <w:pPr>
              <w:numPr>
                <w:ilvl w:val="0"/>
                <w:numId w:val="34"/>
              </w:numPr>
              <w:spacing w:line="240" w:lineRule="auto"/>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drugo tretiranje - dva do tri tjedna nakon prvog,</w:t>
            </w:r>
          </w:p>
          <w:p w14:paraId="681F734A" w14:textId="77777777" w:rsidR="00051CA2" w:rsidRPr="008721D6" w:rsidRDefault="00051CA2" w:rsidP="00B46D1E">
            <w:pPr>
              <w:numPr>
                <w:ilvl w:val="0"/>
                <w:numId w:val="34"/>
              </w:numPr>
              <w:spacing w:line="240" w:lineRule="auto"/>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treće tretiranje - obavlja se krajem srpnja ili početkom kolovoza, ako se tijekom srpnja ulovi tjedno četiri i više odraslih oblika američkog cvrčka po jednoj žutoj ploči</w:t>
            </w:r>
          </w:p>
          <w:p w14:paraId="1996D519" w14:textId="77777777" w:rsidR="00051CA2" w:rsidRPr="008721D6" w:rsidRDefault="00051CA2" w:rsidP="008721D6">
            <w:pPr>
              <w:numPr>
                <w:ilvl w:val="0"/>
                <w:numId w:val="3"/>
              </w:numPr>
              <w:spacing w:line="240" w:lineRule="auto"/>
              <w:ind w:left="176" w:hanging="142"/>
              <w:jc w:val="left"/>
              <w:rPr>
                <w:rFonts w:asciiTheme="minorHAnsi" w:eastAsia="Times New Roman" w:hAnsiTheme="minorHAnsi" w:cstheme="minorHAnsi"/>
                <w:sz w:val="20"/>
                <w:szCs w:val="20"/>
                <w:u w:val="single"/>
                <w:lang w:eastAsia="hr-HR"/>
              </w:rPr>
            </w:pPr>
            <w:r w:rsidRPr="008721D6">
              <w:rPr>
                <w:rFonts w:asciiTheme="minorHAnsi" w:eastAsia="Times New Roman" w:hAnsiTheme="minorHAnsi" w:cstheme="minorHAnsi"/>
                <w:sz w:val="20"/>
                <w:szCs w:val="20"/>
                <w:lang w:eastAsia="hr-HR"/>
              </w:rPr>
              <w:t xml:space="preserve">za suzbijanje američkog cvrčka u Hrvatskoj registrirani su insekticidi </w:t>
            </w:r>
            <w:hyperlink r:id="rId685" w:history="1">
              <w:r w:rsidRPr="008721D6">
                <w:rPr>
                  <w:rFonts w:asciiTheme="minorHAnsi" w:eastAsia="Times New Roman" w:hAnsiTheme="minorHAnsi" w:cstheme="minorHAnsi"/>
                  <w:color w:val="4F81BD" w:themeColor="accent1"/>
                  <w:sz w:val="20"/>
                  <w:szCs w:val="20"/>
                  <w:u w:val="single"/>
                  <w:lang w:eastAsia="hr-HR"/>
                </w:rPr>
                <w:t>https: //fis.mps.hr/trazilicaszb/</w:t>
              </w:r>
            </w:hyperlink>
          </w:p>
          <w:p w14:paraId="4A79D32F" w14:textId="77777777" w:rsidR="00051CA2" w:rsidRPr="008721D6" w:rsidRDefault="00051CA2" w:rsidP="008721D6">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 xml:space="preserve">preporuke s rokovima za suzbijanje američkog cvrčka mogu se pronaći na mrežnim stranicama Zavoda za zaštitu bilja Hrvatskog centra za poljoprivredu, hranu i selo </w:t>
            </w:r>
            <w:hyperlink r:id="rId686" w:history="1">
              <w:r w:rsidRPr="008721D6">
                <w:rPr>
                  <w:rFonts w:asciiTheme="minorHAnsi" w:eastAsia="Times New Roman" w:hAnsiTheme="minorHAnsi" w:cstheme="minorHAnsi"/>
                  <w:color w:val="4F81BD" w:themeColor="accent1"/>
                  <w:sz w:val="20"/>
                  <w:szCs w:val="20"/>
                  <w:u w:val="single"/>
                  <w:lang w:eastAsia="hr-HR"/>
                </w:rPr>
                <w:t>www.hcphs.hr</w:t>
              </w:r>
            </w:hyperlink>
            <w:r w:rsidRPr="008721D6">
              <w:rPr>
                <w:rFonts w:asciiTheme="minorHAnsi" w:eastAsia="Times New Roman" w:hAnsiTheme="minorHAnsi" w:cstheme="minorHAnsi"/>
                <w:sz w:val="20"/>
                <w:szCs w:val="20"/>
                <w:lang w:eastAsia="hr-HR"/>
              </w:rPr>
              <w:t xml:space="preserve"> i Savjetodavne službe </w:t>
            </w:r>
            <w:hyperlink r:id="rId687" w:history="1">
              <w:r w:rsidRPr="008721D6">
                <w:rPr>
                  <w:rFonts w:asciiTheme="minorHAnsi" w:eastAsia="Times New Roman" w:hAnsiTheme="minorHAnsi" w:cstheme="minorHAnsi"/>
                  <w:color w:val="4F81BD" w:themeColor="accent1"/>
                  <w:sz w:val="20"/>
                  <w:szCs w:val="20"/>
                  <w:u w:val="single"/>
                  <w:lang w:eastAsia="hr-HR"/>
                </w:rPr>
                <w:t>www.savjetodavna.hr</w:t>
              </w:r>
            </w:hyperlink>
            <w:r w:rsidRPr="008721D6">
              <w:rPr>
                <w:rFonts w:asciiTheme="minorHAnsi" w:eastAsia="Times New Roman" w:hAnsiTheme="minorHAnsi" w:cstheme="minorHAnsi"/>
                <w:color w:val="4F81BD" w:themeColor="accent1"/>
                <w:sz w:val="20"/>
                <w:szCs w:val="20"/>
                <w:u w:val="single"/>
                <w:lang w:eastAsia="hr-HR"/>
              </w:rPr>
              <w:t>.</w:t>
            </w:r>
            <w:r w:rsidRPr="008721D6">
              <w:rPr>
                <w:rFonts w:asciiTheme="minorHAnsi" w:eastAsia="Times New Roman" w:hAnsiTheme="minorHAnsi" w:cstheme="minorHAnsi"/>
                <w:sz w:val="20"/>
                <w:szCs w:val="20"/>
                <w:lang w:eastAsia="hr-HR"/>
              </w:rPr>
              <w:t xml:space="preserve"> </w:t>
            </w:r>
          </w:p>
          <w:p w14:paraId="3EA78745" w14:textId="77777777" w:rsidR="00051CA2" w:rsidRPr="008721D6" w:rsidRDefault="00051CA2" w:rsidP="008721D6">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iCs/>
                <w:sz w:val="20"/>
                <w:szCs w:val="20"/>
                <w:lang w:eastAsia="hr-HR"/>
              </w:rPr>
              <w:t xml:space="preserve">posjednik bilja obvezan je zapušteni vinograd privesti poljoprivrednoj proizvodnji te ga redovito obrađivati i održavati u skladu s odredbama zakona o poljoprivrednom zemljištu </w:t>
            </w:r>
            <w:r w:rsidRPr="008721D6">
              <w:rPr>
                <w:rFonts w:asciiTheme="minorHAnsi" w:eastAsia="Times New Roman" w:hAnsiTheme="minorHAnsi" w:cstheme="minorHAnsi"/>
                <w:sz w:val="20"/>
                <w:szCs w:val="20"/>
                <w:lang w:eastAsia="hr-HR"/>
              </w:rPr>
              <w:t>(NN 20/18)</w:t>
            </w:r>
          </w:p>
          <w:p w14:paraId="3BFD29B3" w14:textId="77777777" w:rsidR="00051CA2" w:rsidRPr="008721D6" w:rsidRDefault="00051CA2" w:rsidP="008721D6">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posjednici vinove loze obvezni su, sukladno Naredbi o poduzimanju mjera za sprječavanje širenja i suzbijanje zlatne žutice vinove loze</w:t>
            </w:r>
            <w:r w:rsidRPr="008721D6">
              <w:rPr>
                <w:rFonts w:asciiTheme="minorHAnsi" w:eastAsia="Times New Roman" w:hAnsiTheme="minorHAnsi" w:cstheme="minorHAnsi"/>
                <w:b/>
                <w:bCs/>
                <w:sz w:val="20"/>
                <w:szCs w:val="20"/>
                <w:lang w:eastAsia="hr-HR"/>
              </w:rPr>
              <w:t xml:space="preserve"> </w:t>
            </w:r>
            <w:r w:rsidRPr="008721D6">
              <w:rPr>
                <w:rFonts w:asciiTheme="minorHAnsi" w:eastAsia="Times New Roman" w:hAnsiTheme="minorHAnsi" w:cstheme="minorHAnsi"/>
                <w:sz w:val="20"/>
                <w:szCs w:val="20"/>
                <w:lang w:eastAsia="hr-HR"/>
              </w:rPr>
              <w:t xml:space="preserve">(Grapevine </w:t>
            </w:r>
            <w:r w:rsidRPr="008721D6">
              <w:rPr>
                <w:rFonts w:asciiTheme="minorHAnsi" w:eastAsia="Times New Roman" w:hAnsiTheme="minorHAnsi" w:cstheme="minorHAnsi"/>
                <w:i/>
                <w:iCs/>
                <w:sz w:val="20"/>
                <w:szCs w:val="20"/>
                <w:lang w:eastAsia="hr-HR"/>
              </w:rPr>
              <w:t>Flavescense dorée</w:t>
            </w:r>
            <w:r w:rsidRPr="008721D6">
              <w:rPr>
                <w:rFonts w:asciiTheme="minorHAnsi" w:eastAsia="Times New Roman" w:hAnsiTheme="minorHAnsi" w:cstheme="minorHAnsi"/>
                <w:sz w:val="20"/>
                <w:szCs w:val="20"/>
                <w:lang w:eastAsia="hr-HR"/>
              </w:rPr>
              <w:t>) NN 48/2018 za vrijeme vegetacije, provoditi redovite vizualne preglede bilja te ako uoče simptome zaraze o tome odmah izvijestiti nadležnog fitosanitarnog inspektora, koji o tome izvješćuje nadležnu upravu Ministarstva poljoprivrede</w:t>
            </w:r>
          </w:p>
        </w:tc>
        <w:tc>
          <w:tcPr>
            <w:tcW w:w="1485" w:type="pct"/>
            <w:tcBorders>
              <w:top w:val="single" w:sz="6" w:space="0" w:color="auto"/>
              <w:left w:val="single" w:sz="6" w:space="0" w:color="auto"/>
              <w:bottom w:val="single" w:sz="4" w:space="0" w:color="auto"/>
              <w:right w:val="single" w:sz="6" w:space="0" w:color="auto"/>
            </w:tcBorders>
            <w:vAlign w:val="center"/>
          </w:tcPr>
          <w:p w14:paraId="7A358460" w14:textId="77777777" w:rsidR="00051CA2" w:rsidRPr="008721D6" w:rsidRDefault="00051CA2" w:rsidP="00C56172">
            <w:pPr>
              <w:numPr>
                <w:ilvl w:val="0"/>
                <w:numId w:val="88"/>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lastRenderedPageBreak/>
              <w:t>Ministarstvo poljoprivrede, Uprava za stručnu podršku razvoju poljoprivrede i ribarstva</w:t>
            </w:r>
          </w:p>
          <w:p w14:paraId="72245A99" w14:textId="77777777" w:rsidR="00051CA2" w:rsidRPr="008721D6" w:rsidRDefault="00051CA2" w:rsidP="00C56172">
            <w:pPr>
              <w:numPr>
                <w:ilvl w:val="0"/>
                <w:numId w:val="88"/>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posjednici vinove loze na području Krapinsko-zagorske županije</w:t>
            </w:r>
          </w:p>
          <w:p w14:paraId="58F746A0" w14:textId="77777777" w:rsidR="00C56172" w:rsidRPr="00C56172" w:rsidRDefault="00C56172" w:rsidP="00C56172">
            <w:pPr>
              <w:numPr>
                <w:ilvl w:val="0"/>
                <w:numId w:val="88"/>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C56172">
              <w:rPr>
                <w:rFonts w:asciiTheme="minorHAnsi" w:hAnsiTheme="minorHAnsi" w:cstheme="minorHAnsi"/>
                <w:sz w:val="20"/>
                <w:szCs w:val="20"/>
              </w:rPr>
              <w:t xml:space="preserve">Upravno tijelo Županije nadležno za poljoprivredu </w:t>
            </w:r>
          </w:p>
          <w:p w14:paraId="6385E041" w14:textId="1DFB9E5E" w:rsidR="00051CA2" w:rsidRPr="00C56172" w:rsidRDefault="00051CA2" w:rsidP="00C56172">
            <w:pPr>
              <w:numPr>
                <w:ilvl w:val="0"/>
                <w:numId w:val="88"/>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C56172">
              <w:rPr>
                <w:rFonts w:asciiTheme="minorHAnsi" w:hAnsiTheme="minorHAnsi" w:cstheme="minorHAnsi"/>
                <w:sz w:val="20"/>
                <w:szCs w:val="20"/>
              </w:rPr>
              <w:t xml:space="preserve">Hrvatske šume </w:t>
            </w:r>
            <w:r w:rsidRPr="00C56172">
              <w:rPr>
                <w:rFonts w:asciiTheme="minorHAnsi" w:eastAsia="Times New Roman" w:hAnsiTheme="minorHAnsi" w:cstheme="minorHAnsi"/>
                <w:b/>
                <w:bCs/>
                <w:i/>
                <w:iCs/>
                <w:sz w:val="20"/>
                <w:szCs w:val="20"/>
                <w:lang w:eastAsia="hr-HR"/>
              </w:rPr>
              <w:t>(</w:t>
            </w:r>
            <w:r w:rsidRPr="00C56172">
              <w:rPr>
                <w:rFonts w:asciiTheme="minorHAnsi" w:eastAsia="Times New Roman" w:hAnsiTheme="minorHAnsi" w:cstheme="minorHAnsi"/>
                <w:b/>
                <w:bCs/>
                <w:i/>
                <w:iCs/>
                <w:sz w:val="20"/>
                <w:szCs w:val="20"/>
                <w:u w:val="single"/>
                <w:lang w:eastAsia="hr-HR"/>
              </w:rPr>
              <w:t xml:space="preserve">Prilog </w:t>
            </w:r>
            <w:r w:rsidR="00304138" w:rsidRPr="00C56172">
              <w:rPr>
                <w:rFonts w:asciiTheme="minorHAnsi" w:eastAsia="Times New Roman" w:hAnsiTheme="minorHAnsi" w:cstheme="minorHAnsi"/>
                <w:b/>
                <w:bCs/>
                <w:i/>
                <w:iCs/>
                <w:sz w:val="20"/>
                <w:szCs w:val="20"/>
                <w:u w:val="single"/>
                <w:lang w:eastAsia="hr-HR"/>
              </w:rPr>
              <w:t>1</w:t>
            </w:r>
            <w:r w:rsidR="00ED30C1" w:rsidRPr="00C56172">
              <w:rPr>
                <w:rFonts w:asciiTheme="minorHAnsi" w:eastAsia="Times New Roman" w:hAnsiTheme="minorHAnsi" w:cstheme="minorHAnsi"/>
                <w:b/>
                <w:bCs/>
                <w:i/>
                <w:iCs/>
                <w:sz w:val="20"/>
                <w:szCs w:val="20"/>
                <w:u w:val="single"/>
                <w:lang w:eastAsia="hr-HR"/>
              </w:rPr>
              <w:t>8</w:t>
            </w:r>
            <w:r w:rsidRPr="00C56172">
              <w:rPr>
                <w:rFonts w:asciiTheme="minorHAnsi" w:eastAsia="Times New Roman" w:hAnsiTheme="minorHAnsi" w:cstheme="minorHAnsi"/>
                <w:b/>
                <w:bCs/>
                <w:i/>
                <w:iCs/>
                <w:sz w:val="20"/>
                <w:szCs w:val="20"/>
                <w:u w:val="single"/>
                <w:lang w:eastAsia="hr-HR"/>
              </w:rPr>
              <w:t>.</w:t>
            </w:r>
            <w:r w:rsidRPr="00C56172">
              <w:rPr>
                <w:rFonts w:asciiTheme="minorHAnsi" w:eastAsia="Times New Roman" w:hAnsiTheme="minorHAnsi" w:cstheme="minorHAnsi"/>
                <w:b/>
                <w:bCs/>
                <w:i/>
                <w:iCs/>
                <w:sz w:val="20"/>
                <w:szCs w:val="20"/>
                <w:lang w:eastAsia="hr-HR"/>
              </w:rPr>
              <w:t>)</w:t>
            </w:r>
          </w:p>
          <w:p w14:paraId="21F8FC40" w14:textId="369FE943" w:rsidR="00051CA2" w:rsidRPr="008721D6" w:rsidRDefault="00051CA2" w:rsidP="00B46D1E">
            <w:pPr>
              <w:numPr>
                <w:ilvl w:val="0"/>
                <w:numId w:val="18"/>
              </w:numPr>
              <w:autoSpaceDE w:val="0"/>
              <w:autoSpaceDN w:val="0"/>
              <w:adjustRightInd w:val="0"/>
              <w:spacing w:line="240" w:lineRule="auto"/>
              <w:ind w:left="177" w:hanging="425"/>
              <w:jc w:val="left"/>
              <w:rPr>
                <w:rFonts w:asciiTheme="minorHAnsi" w:eastAsia="Times New Roman" w:hAnsiTheme="minorHAnsi" w:cstheme="minorHAnsi"/>
                <w:sz w:val="20"/>
                <w:szCs w:val="20"/>
                <w:lang w:eastAsia="hr-HR"/>
              </w:rPr>
            </w:pPr>
          </w:p>
        </w:tc>
      </w:tr>
      <w:tr w:rsidR="00051CA2" w:rsidRPr="008721D6" w14:paraId="1B8B26BF" w14:textId="77777777" w:rsidTr="00A36EC3">
        <w:trPr>
          <w:trHeight w:val="550"/>
          <w:jc w:val="center"/>
        </w:trPr>
        <w:tc>
          <w:tcPr>
            <w:tcW w:w="353" w:type="pct"/>
            <w:tcBorders>
              <w:top w:val="single" w:sz="6" w:space="0" w:color="auto"/>
              <w:left w:val="single" w:sz="6" w:space="0" w:color="auto"/>
              <w:bottom w:val="single" w:sz="4" w:space="0" w:color="auto"/>
              <w:right w:val="single" w:sz="6" w:space="0" w:color="auto"/>
            </w:tcBorders>
            <w:vAlign w:val="center"/>
          </w:tcPr>
          <w:p w14:paraId="4625F3F4" w14:textId="77777777" w:rsidR="00051CA2" w:rsidRPr="008721D6" w:rsidRDefault="00051CA2" w:rsidP="008721D6">
            <w:pPr>
              <w:pStyle w:val="Bezproreda"/>
              <w:jc w:val="center"/>
              <w:rPr>
                <w:rFonts w:asciiTheme="minorHAnsi" w:hAnsiTheme="minorHAnsi" w:cstheme="minorHAnsi"/>
                <w:szCs w:val="20"/>
                <w:lang w:eastAsia="hr-HR"/>
              </w:rPr>
            </w:pPr>
            <w:r w:rsidRPr="008721D6">
              <w:rPr>
                <w:rFonts w:asciiTheme="minorHAnsi" w:hAnsiTheme="minorHAnsi" w:cstheme="minorHAnsi"/>
                <w:szCs w:val="20"/>
                <w:lang w:eastAsia="hr-HR"/>
              </w:rPr>
              <w:t>3.</w:t>
            </w:r>
          </w:p>
        </w:tc>
        <w:tc>
          <w:tcPr>
            <w:tcW w:w="786" w:type="pct"/>
            <w:tcBorders>
              <w:top w:val="single" w:sz="6" w:space="0" w:color="auto"/>
              <w:left w:val="single" w:sz="6" w:space="0" w:color="auto"/>
              <w:bottom w:val="single" w:sz="4" w:space="0" w:color="auto"/>
              <w:right w:val="single" w:sz="6" w:space="0" w:color="auto"/>
            </w:tcBorders>
            <w:vAlign w:val="center"/>
          </w:tcPr>
          <w:p w14:paraId="390CBDD8" w14:textId="77777777" w:rsidR="00051CA2" w:rsidRPr="008721D6" w:rsidRDefault="00051CA2" w:rsidP="008721D6">
            <w:pPr>
              <w:pStyle w:val="Bezproreda"/>
              <w:rPr>
                <w:rFonts w:asciiTheme="minorHAnsi" w:hAnsiTheme="minorHAnsi" w:cstheme="minorHAnsi"/>
                <w:szCs w:val="20"/>
                <w:lang w:eastAsia="hr-HR"/>
              </w:rPr>
            </w:pPr>
            <w:r w:rsidRPr="008721D6">
              <w:rPr>
                <w:rFonts w:asciiTheme="minorHAnsi" w:hAnsiTheme="minorHAnsi" w:cstheme="minorHAnsi"/>
                <w:szCs w:val="20"/>
                <w:lang w:eastAsia="hr-HR"/>
              </w:rPr>
              <w:t>Pregled raspoloživih operativnih kapaciteta za otklanjanje posljedica od bolesti bilja s utvrđenim zadaćama</w:t>
            </w:r>
          </w:p>
        </w:tc>
        <w:tc>
          <w:tcPr>
            <w:tcW w:w="2376" w:type="pct"/>
            <w:tcBorders>
              <w:top w:val="single" w:sz="6" w:space="0" w:color="auto"/>
              <w:left w:val="single" w:sz="6" w:space="0" w:color="auto"/>
              <w:bottom w:val="single" w:sz="4" w:space="0" w:color="auto"/>
              <w:right w:val="single" w:sz="6" w:space="0" w:color="auto"/>
            </w:tcBorders>
            <w:vAlign w:val="center"/>
          </w:tcPr>
          <w:p w14:paraId="38DBD804" w14:textId="0E9649F5" w:rsidR="00051CA2" w:rsidRPr="008721D6" w:rsidRDefault="00051CA2" w:rsidP="008721D6">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8721D6">
              <w:rPr>
                <w:rFonts w:asciiTheme="minorHAnsi" w:hAnsiTheme="minorHAnsi" w:cstheme="minorHAnsi"/>
                <w:sz w:val="20"/>
                <w:szCs w:val="20"/>
                <w:lang w:eastAsia="hr-HR"/>
              </w:rPr>
              <w:t xml:space="preserve">materijalno - tehnička sredstva operativnih snaga i pravnih osoba od interesa za </w:t>
            </w:r>
            <w:r w:rsidR="00304138" w:rsidRPr="008721D6">
              <w:rPr>
                <w:rFonts w:asciiTheme="minorHAnsi" w:hAnsiTheme="minorHAnsi" w:cstheme="minorHAnsi"/>
                <w:sz w:val="20"/>
                <w:szCs w:val="20"/>
                <w:lang w:eastAsia="hr-HR"/>
              </w:rPr>
              <w:t>civilnu zaštitu</w:t>
            </w:r>
          </w:p>
        </w:tc>
        <w:tc>
          <w:tcPr>
            <w:tcW w:w="1485" w:type="pct"/>
            <w:tcBorders>
              <w:top w:val="single" w:sz="6" w:space="0" w:color="auto"/>
              <w:left w:val="single" w:sz="6" w:space="0" w:color="auto"/>
              <w:bottom w:val="single" w:sz="4" w:space="0" w:color="auto"/>
              <w:right w:val="single" w:sz="6" w:space="0" w:color="auto"/>
            </w:tcBorders>
            <w:vAlign w:val="center"/>
          </w:tcPr>
          <w:p w14:paraId="09A48101" w14:textId="77777777" w:rsidR="00051CA2" w:rsidRPr="008721D6" w:rsidRDefault="00051CA2" w:rsidP="00C56172">
            <w:pPr>
              <w:numPr>
                <w:ilvl w:val="0"/>
                <w:numId w:val="89"/>
              </w:numPr>
              <w:autoSpaceDE w:val="0"/>
              <w:autoSpaceDN w:val="0"/>
              <w:adjustRightInd w:val="0"/>
              <w:spacing w:line="240" w:lineRule="auto"/>
              <w:ind w:left="357" w:hanging="357"/>
              <w:jc w:val="left"/>
              <w:rPr>
                <w:rFonts w:asciiTheme="minorHAnsi" w:hAnsiTheme="minorHAnsi" w:cstheme="minorHAnsi"/>
                <w:sz w:val="20"/>
                <w:szCs w:val="20"/>
              </w:rPr>
            </w:pPr>
            <w:r w:rsidRPr="008721D6">
              <w:rPr>
                <w:rFonts w:asciiTheme="minorHAnsi" w:eastAsia="Times New Roman" w:hAnsiTheme="minorHAnsi" w:cstheme="minorHAnsi"/>
                <w:sz w:val="20"/>
                <w:szCs w:val="20"/>
                <w:lang w:eastAsia="hr-HR"/>
              </w:rPr>
              <w:t>posjednici vinove loze</w:t>
            </w:r>
          </w:p>
          <w:p w14:paraId="06F5B771" w14:textId="5907965E" w:rsidR="00051CA2" w:rsidRPr="008721D6" w:rsidRDefault="00C56172" w:rsidP="00C56172">
            <w:pPr>
              <w:numPr>
                <w:ilvl w:val="0"/>
                <w:numId w:val="89"/>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 xml:space="preserve">Niskogradnja Hren d.o.o. </w:t>
            </w:r>
            <w:r w:rsidR="00DB2777" w:rsidRPr="00C56172">
              <w:rPr>
                <w:rFonts w:asciiTheme="minorHAnsi" w:eastAsia="Times New Roman" w:hAnsiTheme="minorHAnsi" w:cstheme="minorHAnsi"/>
                <w:b/>
                <w:bCs/>
                <w:i/>
                <w:sz w:val="20"/>
                <w:szCs w:val="20"/>
                <w:lang w:eastAsia="hr-HR"/>
              </w:rPr>
              <w:t>(</w:t>
            </w:r>
            <w:r w:rsidR="00DB2777" w:rsidRPr="00C56172">
              <w:rPr>
                <w:rFonts w:asciiTheme="minorHAnsi" w:eastAsia="Times New Roman" w:hAnsiTheme="minorHAnsi" w:cstheme="minorHAnsi"/>
                <w:b/>
                <w:bCs/>
                <w:i/>
                <w:sz w:val="20"/>
                <w:szCs w:val="20"/>
                <w:u w:val="single"/>
                <w:lang w:eastAsia="hr-HR"/>
              </w:rPr>
              <w:t>Prilog 7.5.</w:t>
            </w:r>
            <w:r w:rsidR="00DB2777" w:rsidRPr="00C56172">
              <w:rPr>
                <w:rFonts w:asciiTheme="minorHAnsi" w:eastAsia="Times New Roman" w:hAnsiTheme="minorHAnsi" w:cstheme="minorHAnsi"/>
                <w:b/>
                <w:bCs/>
                <w:i/>
                <w:sz w:val="20"/>
                <w:szCs w:val="20"/>
                <w:lang w:eastAsia="hr-HR"/>
              </w:rPr>
              <w:t>)</w:t>
            </w:r>
          </w:p>
        </w:tc>
      </w:tr>
      <w:tr w:rsidR="00051CA2" w:rsidRPr="008721D6" w14:paraId="7281ED6D" w14:textId="77777777" w:rsidTr="00A36EC3">
        <w:trPr>
          <w:trHeight w:val="699"/>
          <w:jc w:val="center"/>
        </w:trPr>
        <w:tc>
          <w:tcPr>
            <w:tcW w:w="353" w:type="pct"/>
            <w:tcBorders>
              <w:top w:val="single" w:sz="6" w:space="0" w:color="auto"/>
              <w:left w:val="single" w:sz="6" w:space="0" w:color="auto"/>
              <w:bottom w:val="single" w:sz="4" w:space="0" w:color="auto"/>
              <w:right w:val="single" w:sz="6" w:space="0" w:color="auto"/>
            </w:tcBorders>
            <w:vAlign w:val="center"/>
          </w:tcPr>
          <w:p w14:paraId="445A25CF" w14:textId="77777777" w:rsidR="00051CA2" w:rsidRPr="008721D6" w:rsidRDefault="00051CA2" w:rsidP="008721D6">
            <w:pPr>
              <w:pStyle w:val="Bezproreda"/>
              <w:jc w:val="center"/>
              <w:rPr>
                <w:rFonts w:asciiTheme="minorHAnsi" w:hAnsiTheme="minorHAnsi" w:cstheme="minorHAnsi"/>
                <w:szCs w:val="20"/>
                <w:lang w:eastAsia="hr-HR"/>
              </w:rPr>
            </w:pPr>
            <w:r w:rsidRPr="008721D6">
              <w:rPr>
                <w:rFonts w:asciiTheme="minorHAnsi" w:hAnsiTheme="minorHAnsi" w:cstheme="minorHAnsi"/>
                <w:szCs w:val="20"/>
                <w:lang w:eastAsia="hr-HR"/>
              </w:rPr>
              <w:t>4.</w:t>
            </w:r>
          </w:p>
        </w:tc>
        <w:tc>
          <w:tcPr>
            <w:tcW w:w="786" w:type="pct"/>
            <w:tcBorders>
              <w:top w:val="single" w:sz="6" w:space="0" w:color="auto"/>
              <w:left w:val="single" w:sz="6" w:space="0" w:color="auto"/>
              <w:bottom w:val="single" w:sz="4" w:space="0" w:color="auto"/>
              <w:right w:val="single" w:sz="6" w:space="0" w:color="auto"/>
            </w:tcBorders>
            <w:vAlign w:val="center"/>
          </w:tcPr>
          <w:p w14:paraId="5169476C" w14:textId="77777777" w:rsidR="00051CA2" w:rsidRPr="008721D6" w:rsidRDefault="00051CA2" w:rsidP="008721D6">
            <w:pPr>
              <w:pStyle w:val="Bezproreda"/>
              <w:rPr>
                <w:rFonts w:asciiTheme="minorHAnsi" w:hAnsiTheme="minorHAnsi" w:cstheme="minorHAnsi"/>
                <w:szCs w:val="20"/>
                <w:lang w:eastAsia="hr-HR"/>
              </w:rPr>
            </w:pPr>
            <w:r w:rsidRPr="008721D6">
              <w:rPr>
                <w:rFonts w:asciiTheme="minorHAnsi" w:hAnsiTheme="minorHAnsi" w:cstheme="minorHAnsi"/>
                <w:szCs w:val="20"/>
                <w:lang w:eastAsia="hr-HR"/>
              </w:rPr>
              <w:t>Troškovi angažiranih pravnih osoba i redovnih službi</w:t>
            </w:r>
          </w:p>
        </w:tc>
        <w:tc>
          <w:tcPr>
            <w:tcW w:w="2376" w:type="pct"/>
            <w:tcBorders>
              <w:top w:val="single" w:sz="6" w:space="0" w:color="auto"/>
              <w:left w:val="single" w:sz="6" w:space="0" w:color="auto"/>
              <w:bottom w:val="single" w:sz="4" w:space="0" w:color="auto"/>
              <w:right w:val="single" w:sz="6" w:space="0" w:color="auto"/>
            </w:tcBorders>
            <w:vAlign w:val="center"/>
          </w:tcPr>
          <w:p w14:paraId="4EE5D02D" w14:textId="16E8370E" w:rsidR="00051CA2" w:rsidRPr="008721D6" w:rsidRDefault="00051CA2" w:rsidP="008721D6">
            <w:pPr>
              <w:numPr>
                <w:ilvl w:val="0"/>
                <w:numId w:val="3"/>
              </w:numPr>
              <w:spacing w:line="240" w:lineRule="auto"/>
              <w:ind w:left="176" w:hanging="142"/>
              <w:jc w:val="left"/>
              <w:rPr>
                <w:rFonts w:asciiTheme="minorHAnsi" w:hAnsiTheme="minorHAnsi" w:cstheme="minorHAnsi"/>
                <w:sz w:val="20"/>
                <w:szCs w:val="20"/>
                <w:lang w:eastAsia="hr-HR"/>
              </w:rPr>
            </w:pPr>
            <w:r w:rsidRPr="008721D6">
              <w:rPr>
                <w:rFonts w:asciiTheme="minorHAnsi" w:hAnsiTheme="minorHAnsi" w:cstheme="minorHAnsi"/>
                <w:sz w:val="20"/>
                <w:szCs w:val="20"/>
                <w:lang w:eastAsia="hr-HR"/>
              </w:rPr>
              <w:t xml:space="preserve">ažuriranje popisa te organizaciju prikupljanja podataka za materijalno - tehnička sredstva od građana provesti će Stožer civilne </w:t>
            </w:r>
            <w:r w:rsidR="00D21167">
              <w:rPr>
                <w:rFonts w:asciiTheme="minorHAnsi" w:hAnsiTheme="minorHAnsi" w:cstheme="minorHAnsi"/>
                <w:sz w:val="20"/>
                <w:szCs w:val="20"/>
                <w:lang w:eastAsia="hr-HR"/>
              </w:rPr>
              <w:t>zaštite Krapinsko-zagorske županije</w:t>
            </w:r>
          </w:p>
          <w:p w14:paraId="6170354C" w14:textId="30E95238" w:rsidR="00051CA2" w:rsidRPr="008721D6" w:rsidRDefault="00051CA2" w:rsidP="008721D6">
            <w:pPr>
              <w:numPr>
                <w:ilvl w:val="0"/>
                <w:numId w:val="3"/>
              </w:numPr>
              <w:spacing w:line="240" w:lineRule="auto"/>
              <w:ind w:left="176" w:hanging="142"/>
              <w:jc w:val="left"/>
              <w:rPr>
                <w:rFonts w:asciiTheme="minorHAnsi" w:eastAsia="Times New Roman" w:hAnsiTheme="minorHAnsi" w:cstheme="minorHAnsi"/>
                <w:sz w:val="20"/>
                <w:szCs w:val="20"/>
                <w:lang w:eastAsia="hr-HR"/>
              </w:rPr>
            </w:pPr>
            <w:r w:rsidRPr="008721D6">
              <w:rPr>
                <w:rFonts w:asciiTheme="minorHAnsi" w:hAnsiTheme="minorHAnsi" w:cstheme="minorHAnsi"/>
                <w:sz w:val="20"/>
                <w:szCs w:val="20"/>
                <w:lang w:eastAsia="hr-HR"/>
              </w:rPr>
              <w:t xml:space="preserve">troškovi aktiviranja snaga civilne zaštite koje su u ingerenciji Županije snosi Županija </w:t>
            </w:r>
            <w:r w:rsidRPr="008721D6">
              <w:rPr>
                <w:rFonts w:asciiTheme="minorHAnsi" w:hAnsiTheme="minorHAnsi" w:cstheme="minorHAnsi"/>
                <w:b/>
                <w:bCs/>
                <w:i/>
                <w:iCs/>
                <w:sz w:val="20"/>
                <w:szCs w:val="20"/>
                <w:u w:val="single"/>
                <w:lang w:eastAsia="hr-HR"/>
              </w:rPr>
              <w:t>(Prilog 2</w:t>
            </w:r>
            <w:r w:rsidR="00C56172">
              <w:rPr>
                <w:rFonts w:asciiTheme="minorHAnsi" w:hAnsiTheme="minorHAnsi" w:cstheme="minorHAnsi"/>
                <w:b/>
                <w:bCs/>
                <w:i/>
                <w:iCs/>
                <w:sz w:val="20"/>
                <w:szCs w:val="20"/>
                <w:u w:val="single"/>
                <w:lang w:eastAsia="hr-HR"/>
              </w:rPr>
              <w:t>7</w:t>
            </w:r>
            <w:r w:rsidRPr="008721D6">
              <w:rPr>
                <w:rFonts w:asciiTheme="minorHAnsi" w:hAnsiTheme="minorHAnsi" w:cstheme="minorHAnsi"/>
                <w:b/>
                <w:bCs/>
                <w:i/>
                <w:iCs/>
                <w:sz w:val="20"/>
                <w:szCs w:val="20"/>
                <w:u w:val="single"/>
                <w:lang w:eastAsia="hr-HR"/>
              </w:rPr>
              <w:t>.)</w:t>
            </w:r>
          </w:p>
        </w:tc>
        <w:tc>
          <w:tcPr>
            <w:tcW w:w="1485" w:type="pct"/>
            <w:tcBorders>
              <w:top w:val="single" w:sz="6" w:space="0" w:color="auto"/>
              <w:left w:val="single" w:sz="6" w:space="0" w:color="auto"/>
              <w:bottom w:val="single" w:sz="4" w:space="0" w:color="auto"/>
              <w:right w:val="single" w:sz="6" w:space="0" w:color="auto"/>
            </w:tcBorders>
            <w:vAlign w:val="center"/>
          </w:tcPr>
          <w:p w14:paraId="28B9947B" w14:textId="699B60E5" w:rsidR="00051CA2" w:rsidRPr="00C56172" w:rsidRDefault="00051CA2" w:rsidP="00C56172">
            <w:pPr>
              <w:numPr>
                <w:ilvl w:val="0"/>
                <w:numId w:val="89"/>
              </w:numPr>
              <w:autoSpaceDE w:val="0"/>
              <w:autoSpaceDN w:val="0"/>
              <w:adjustRightInd w:val="0"/>
              <w:spacing w:line="240" w:lineRule="auto"/>
              <w:ind w:left="357" w:hanging="357"/>
              <w:jc w:val="left"/>
              <w:rPr>
                <w:rFonts w:asciiTheme="minorHAnsi" w:eastAsia="Times New Roman" w:hAnsiTheme="minorHAnsi" w:cstheme="minorHAnsi"/>
                <w:sz w:val="20"/>
                <w:szCs w:val="20"/>
                <w:lang w:eastAsia="hr-HR"/>
              </w:rPr>
            </w:pPr>
            <w:r w:rsidRPr="008721D6">
              <w:rPr>
                <w:rFonts w:asciiTheme="minorHAnsi" w:eastAsia="Times New Roman" w:hAnsiTheme="minorHAnsi" w:cstheme="minorHAnsi"/>
                <w:sz w:val="20"/>
                <w:szCs w:val="20"/>
                <w:lang w:eastAsia="hr-HR"/>
              </w:rPr>
              <w:t>Stožer civilne zaštite</w:t>
            </w:r>
            <w:r w:rsidR="00D21167">
              <w:rPr>
                <w:rFonts w:asciiTheme="minorHAnsi" w:eastAsia="Times New Roman" w:hAnsiTheme="minorHAnsi" w:cstheme="minorHAnsi"/>
                <w:sz w:val="20"/>
                <w:szCs w:val="20"/>
                <w:lang w:eastAsia="hr-HR"/>
              </w:rPr>
              <w:t xml:space="preserve"> Krapinsko-zagorske županije</w:t>
            </w:r>
            <w:r w:rsidRPr="008721D6">
              <w:rPr>
                <w:rFonts w:asciiTheme="minorHAnsi" w:eastAsia="Times New Roman" w:hAnsiTheme="minorHAnsi" w:cstheme="minorHAnsi"/>
                <w:sz w:val="20"/>
                <w:szCs w:val="20"/>
                <w:lang w:eastAsia="hr-HR"/>
              </w:rPr>
              <w:t xml:space="preserve"> </w:t>
            </w:r>
            <w:r w:rsidRPr="008721D6">
              <w:rPr>
                <w:rFonts w:asciiTheme="minorHAnsi" w:eastAsia="Times New Roman" w:hAnsiTheme="minorHAnsi" w:cstheme="minorHAnsi"/>
                <w:b/>
                <w:bCs/>
                <w:i/>
                <w:iCs/>
                <w:sz w:val="20"/>
                <w:szCs w:val="20"/>
                <w:u w:val="single"/>
                <w:lang w:eastAsia="hr-HR"/>
              </w:rPr>
              <w:t>(Prilog 1</w:t>
            </w:r>
            <w:r w:rsidR="00C56172">
              <w:rPr>
                <w:rFonts w:asciiTheme="minorHAnsi" w:eastAsia="Times New Roman" w:hAnsiTheme="minorHAnsi" w:cstheme="minorHAnsi"/>
                <w:b/>
                <w:bCs/>
                <w:i/>
                <w:iCs/>
                <w:sz w:val="20"/>
                <w:szCs w:val="20"/>
                <w:u w:val="single"/>
                <w:lang w:eastAsia="hr-HR"/>
              </w:rPr>
              <w:t xml:space="preserve">.) </w:t>
            </w:r>
          </w:p>
        </w:tc>
      </w:tr>
    </w:tbl>
    <w:p w14:paraId="10D7AB88" w14:textId="77777777" w:rsidR="00051CA2" w:rsidRPr="00EE3F18" w:rsidRDefault="00051CA2" w:rsidP="004E4442">
      <w:pPr>
        <w:widowControl w:val="0"/>
        <w:autoSpaceDE w:val="0"/>
        <w:autoSpaceDN w:val="0"/>
        <w:adjustRightInd w:val="0"/>
        <w:spacing w:before="100" w:after="100" w:line="240" w:lineRule="auto"/>
        <w:rPr>
          <w:rFonts w:cs="Calibri"/>
          <w:sz w:val="20"/>
          <w:szCs w:val="20"/>
        </w:rPr>
        <w:sectPr w:rsidR="00051CA2" w:rsidRPr="00EE3F18" w:rsidSect="007851FE">
          <w:pgSz w:w="16838" w:h="11906" w:orient="landscape"/>
          <w:pgMar w:top="1418" w:right="992" w:bottom="1418" w:left="1418" w:header="709" w:footer="709" w:gutter="0"/>
          <w:cols w:space="708"/>
          <w:titlePg/>
          <w:docGrid w:linePitch="360"/>
        </w:sectPr>
      </w:pPr>
    </w:p>
    <w:p w14:paraId="221839C3" w14:textId="2DAE37F9" w:rsidR="00423C40" w:rsidRPr="00EE3F18" w:rsidRDefault="00234EE0" w:rsidP="00234EE0">
      <w:pPr>
        <w:pStyle w:val="Naslov2"/>
      </w:pPr>
      <w:bookmarkStart w:id="177" w:name="_Toc45607948"/>
      <w:bookmarkStart w:id="178" w:name="_Toc51566531"/>
      <w:r w:rsidRPr="00EE3F18">
        <w:lastRenderedPageBreak/>
        <w:t>NAČIN ZAHTJEVANJA I PRUŽANJA POMOĆI IZMEĐU RAZLIČITIH HIJERARHIJSKIH RAZINA SUSTAVA CIVILNE ZAŠTITE U VELIKOJ NESREĆI I KATASTROFI</w:t>
      </w:r>
      <w:bookmarkEnd w:id="177"/>
      <w:bookmarkEnd w:id="178"/>
    </w:p>
    <w:p w14:paraId="5E555C7A" w14:textId="5BD47F0A" w:rsidR="0050504B" w:rsidRDefault="0050504B" w:rsidP="0050504B">
      <w:pPr>
        <w:pStyle w:val="Odlomakpopisa11"/>
      </w:pPr>
      <w:r w:rsidRPr="00BA652A">
        <w:t xml:space="preserve">U slučaju velike nesreće kada su prethodno upotrijebljene sve sposobnosti operativnih snaga sustava civilne zaštite </w:t>
      </w:r>
      <w:r>
        <w:t xml:space="preserve">Županije </w:t>
      </w:r>
      <w:r w:rsidRPr="00BA652A">
        <w:t xml:space="preserve">i iskorišteni svi raspoloživi kapaciteti ili ako su oni nedostatni za učinkovitost spašavanja, </w:t>
      </w:r>
      <w:r>
        <w:t>Županija</w:t>
      </w:r>
      <w:r w:rsidRPr="00BA652A">
        <w:t xml:space="preserve"> odnosno Stožer civilne zaštite </w:t>
      </w:r>
      <w:r w:rsidR="00D21167">
        <w:t>Krapinsko-zagorske ž</w:t>
      </w:r>
      <w:r>
        <w:t xml:space="preserve">upanije </w:t>
      </w:r>
      <w:r w:rsidRPr="00BA652A">
        <w:t xml:space="preserve">upućuje zahtjev kojim traži pomoć </w:t>
      </w:r>
      <w:r>
        <w:t xml:space="preserve">više hijerarhijeske razine, odnosno </w:t>
      </w:r>
      <w:commentRangeStart w:id="179"/>
      <w:r>
        <w:t xml:space="preserve">Republike Hrvatske. </w:t>
      </w:r>
      <w:commentRangeEnd w:id="179"/>
      <w:r w:rsidR="00403A83">
        <w:rPr>
          <w:rStyle w:val="Referencakomentara"/>
          <w:lang w:eastAsia="en-US"/>
        </w:rPr>
        <w:commentReference w:id="179"/>
      </w:r>
    </w:p>
    <w:p w14:paraId="2CAC559C" w14:textId="77777777" w:rsidR="0050504B" w:rsidRPr="0050504B" w:rsidRDefault="0050504B" w:rsidP="0050504B">
      <w:pPr>
        <w:pStyle w:val="Odlomakpopisa11"/>
      </w:pPr>
      <w:r w:rsidRPr="0050504B">
        <w:t>Pomoć će zatražiti s državne razine putem Županijskog centra 112 Krapina.</w:t>
      </w:r>
    </w:p>
    <w:p w14:paraId="5320080B" w14:textId="6B4F6A4E" w:rsidR="0050504B" w:rsidRPr="0050504B" w:rsidRDefault="0050504B" w:rsidP="0050504B">
      <w:pPr>
        <w:pStyle w:val="Odlomakpopisa11"/>
        <w:rPr>
          <w:rFonts w:cs="Calibri"/>
          <w:szCs w:val="24"/>
        </w:rPr>
      </w:pPr>
      <w:r w:rsidRPr="00DF183D">
        <w:t>Načelnik Stožera civilne zaštite</w:t>
      </w:r>
      <w:r w:rsidR="00D21167">
        <w:t xml:space="preserve"> Krapinsko-zagorske županije</w:t>
      </w:r>
      <w:r w:rsidRPr="00DF183D">
        <w:t xml:space="preserve">, po pribavljenoj prethodnoj suglasnosti </w:t>
      </w:r>
      <w:r>
        <w:t>Župana</w:t>
      </w:r>
      <w:r w:rsidRPr="00DF183D">
        <w:t xml:space="preserve">, šalje </w:t>
      </w:r>
      <w:r>
        <w:t xml:space="preserve">Republici Hrvatskoj </w:t>
      </w:r>
      <w:r w:rsidRPr="00DF183D">
        <w:t>zahtjev za traženje pomoći</w:t>
      </w:r>
      <w:r>
        <w:t xml:space="preserve"> </w:t>
      </w:r>
      <w:r w:rsidRPr="0050504B">
        <w:rPr>
          <w:rFonts w:cs="Calibri"/>
          <w:b/>
          <w:i/>
          <w:szCs w:val="24"/>
        </w:rPr>
        <w:t>(</w:t>
      </w:r>
      <w:r w:rsidRPr="0050504B">
        <w:rPr>
          <w:rFonts w:cs="Calibri"/>
          <w:b/>
          <w:i/>
          <w:szCs w:val="24"/>
          <w:u w:val="single"/>
        </w:rPr>
        <w:t>Prilog 26.</w:t>
      </w:r>
      <w:r w:rsidRPr="0050504B">
        <w:rPr>
          <w:rFonts w:cs="Calibri"/>
          <w:b/>
          <w:i/>
          <w:szCs w:val="24"/>
        </w:rPr>
        <w:t>)</w:t>
      </w:r>
      <w:r>
        <w:rPr>
          <w:rFonts w:cs="Calibri"/>
          <w:b/>
          <w:i/>
          <w:szCs w:val="24"/>
        </w:rPr>
        <w:t xml:space="preserve">, </w:t>
      </w:r>
      <w:r w:rsidRPr="0050504B">
        <w:t xml:space="preserve">sukladno </w:t>
      </w:r>
      <w:r w:rsidRPr="0050504B">
        <w:rPr>
          <w:rFonts w:cs="Calibri"/>
          <w:szCs w:val="24"/>
        </w:rPr>
        <w:t xml:space="preserve">Pravilniku o standardnim operativnim postupcima za pružanje pomoći nižoj hijerarhijskoj razini od strane više razine sustava civilne zaštite u velikoj nesreći i katastrofi („Narodne novine“, broj 37/16). </w:t>
      </w:r>
    </w:p>
    <w:p w14:paraId="50C6B0E4" w14:textId="77777777" w:rsidR="0050504B" w:rsidRPr="00BA652A" w:rsidRDefault="0050504B" w:rsidP="0050504B">
      <w:pPr>
        <w:pStyle w:val="Odlomakpopisa11"/>
      </w:pPr>
      <w:r w:rsidRPr="00BA652A">
        <w:t>Zahtjev kojim se traži pomoć podnosi se samo u izvanrednim situacijama kada se utvrdi:</w:t>
      </w:r>
    </w:p>
    <w:p w14:paraId="717CF4AA" w14:textId="77777777" w:rsidR="0050504B" w:rsidRPr="00BA652A" w:rsidRDefault="0050504B" w:rsidP="00B46D1E">
      <w:pPr>
        <w:numPr>
          <w:ilvl w:val="0"/>
          <w:numId w:val="70"/>
        </w:numPr>
        <w:tabs>
          <w:tab w:val="left" w:pos="2445"/>
        </w:tabs>
        <w:spacing w:before="120" w:after="120" w:line="276" w:lineRule="auto"/>
        <w:contextualSpacing/>
        <w:textAlignment w:val="baseline"/>
        <w:rPr>
          <w:rFonts w:eastAsia="Times New Roman" w:cstheme="minorHAnsi"/>
          <w:color w:val="000000" w:themeColor="text1"/>
          <w:szCs w:val="24"/>
          <w:shd w:val="clear" w:color="auto" w:fill="FFFFFF"/>
        </w:rPr>
      </w:pPr>
      <w:r w:rsidRPr="00BA652A">
        <w:rPr>
          <w:rFonts w:eastAsia="Times New Roman" w:cstheme="minorHAnsi"/>
          <w:color w:val="000000" w:themeColor="text1"/>
          <w:szCs w:val="24"/>
          <w:shd w:val="clear" w:color="auto" w:fill="FFFFFF"/>
        </w:rPr>
        <w:t xml:space="preserve">stvarni manjak u potrebnim operativnim kapacitetima za učinkovito spašavanje u slučaju velike nesreće, </w:t>
      </w:r>
    </w:p>
    <w:p w14:paraId="61C315CB" w14:textId="77777777" w:rsidR="0050504B" w:rsidRPr="00BA652A" w:rsidRDefault="0050504B" w:rsidP="00B46D1E">
      <w:pPr>
        <w:numPr>
          <w:ilvl w:val="0"/>
          <w:numId w:val="70"/>
        </w:numPr>
        <w:tabs>
          <w:tab w:val="left" w:pos="2445"/>
        </w:tabs>
        <w:spacing w:before="120" w:after="120" w:line="276" w:lineRule="auto"/>
        <w:contextualSpacing/>
        <w:textAlignment w:val="baseline"/>
        <w:rPr>
          <w:rFonts w:eastAsia="Times New Roman" w:cstheme="minorHAnsi"/>
          <w:color w:val="000000" w:themeColor="text1"/>
          <w:szCs w:val="24"/>
          <w:shd w:val="clear" w:color="auto" w:fill="FFFFFF"/>
        </w:rPr>
      </w:pPr>
      <w:r w:rsidRPr="00BA652A">
        <w:rPr>
          <w:rFonts w:eastAsia="Times New Roman" w:cstheme="minorHAnsi"/>
          <w:color w:val="000000" w:themeColor="text1"/>
          <w:szCs w:val="24"/>
          <w:shd w:val="clear" w:color="auto" w:fill="FFFFFF"/>
        </w:rPr>
        <w:t xml:space="preserve">izraženim velikim nedostatcima u osposobljenosti ili opremljenosti te kompetencijama/stručnosti operativnih snaga koji značajno umanjuju njihovu operativnu spremnost za uspješno djelovanje u velikoj nesreći, koje se utvrđuju po svakoj komponenti sustava i zapisnički konstatiraju, </w:t>
      </w:r>
    </w:p>
    <w:p w14:paraId="1427E64A" w14:textId="77777777" w:rsidR="0050504B" w:rsidRPr="00BA652A" w:rsidRDefault="0050504B" w:rsidP="00B46D1E">
      <w:pPr>
        <w:numPr>
          <w:ilvl w:val="0"/>
          <w:numId w:val="70"/>
        </w:numPr>
        <w:tabs>
          <w:tab w:val="left" w:pos="2445"/>
        </w:tabs>
        <w:spacing w:before="120" w:after="120" w:line="276" w:lineRule="auto"/>
        <w:contextualSpacing/>
        <w:textAlignment w:val="baseline"/>
        <w:rPr>
          <w:rFonts w:eastAsia="Times New Roman" w:cstheme="minorHAnsi"/>
          <w:color w:val="000000" w:themeColor="text1"/>
          <w:szCs w:val="24"/>
          <w:shd w:val="clear" w:color="auto" w:fill="FFFFFF"/>
        </w:rPr>
      </w:pPr>
      <w:r w:rsidRPr="00BA652A">
        <w:rPr>
          <w:rFonts w:eastAsia="Times New Roman" w:cstheme="minorHAnsi"/>
          <w:color w:val="000000" w:themeColor="text1"/>
          <w:szCs w:val="24"/>
          <w:shd w:val="clear" w:color="auto" w:fill="FFFFFF"/>
        </w:rPr>
        <w:t>kao zamjena lokalno angažiranih operativnih snaga nakon 24 sata njihovog besprekidnog djelovanja u velikoj nesreći, s time da se nakon odmora od 12 sati ponovo uključe u sanaciju posljedica izvanrednog događaja.</w:t>
      </w:r>
    </w:p>
    <w:p w14:paraId="59BA5AAE" w14:textId="77777777" w:rsidR="0050504B" w:rsidRPr="00BA652A" w:rsidRDefault="0050504B" w:rsidP="0050504B">
      <w:pPr>
        <w:pStyle w:val="Odlomakpopisa11"/>
      </w:pPr>
      <w:r w:rsidRPr="00BA652A">
        <w:t>Odgovor na zaprimljeni zahtjev za traženje pomoći,</w:t>
      </w:r>
      <w:r>
        <w:t xml:space="preserve"> načelnik Stožera civilne zaštite RH</w:t>
      </w:r>
      <w:r w:rsidRPr="00BA652A">
        <w:t xml:space="preserve"> mora dati unutar 3 sata od zaprimanja istog.</w:t>
      </w:r>
    </w:p>
    <w:p w14:paraId="5D35AF15" w14:textId="77777777" w:rsidR="0050504B" w:rsidRDefault="0050504B" w:rsidP="00403A83">
      <w:pPr>
        <w:pStyle w:val="Odlomakpopisa11"/>
        <w:jc w:val="left"/>
        <w:sectPr w:rsidR="0050504B" w:rsidSect="00D21167">
          <w:headerReference w:type="default" r:id="rId688"/>
          <w:footerReference w:type="default" r:id="rId689"/>
          <w:pgSz w:w="11906" w:h="16838"/>
          <w:pgMar w:top="1418" w:right="1418" w:bottom="1418" w:left="1701" w:header="709" w:footer="709" w:gutter="284"/>
          <w:cols w:space="708"/>
          <w:docGrid w:linePitch="360"/>
        </w:sectPr>
      </w:pPr>
      <w:r w:rsidRPr="00BA652A">
        <w:t>Na sljedećoj slici prikazan je dijagram tijeka informacija pripreme i slanja zahtjeva kojim se traži pomoć.</w:t>
      </w:r>
    </w:p>
    <w:p w14:paraId="5A1FCC5D" w14:textId="77777777" w:rsidR="00FE605A" w:rsidRDefault="00FE605A" w:rsidP="007D17D9">
      <w:pPr>
        <w:spacing w:line="276" w:lineRule="auto"/>
      </w:pPr>
    </w:p>
    <w:p w14:paraId="7D72E1D9" w14:textId="77777777" w:rsidR="004169E4" w:rsidRDefault="00FE605A" w:rsidP="004169E4">
      <w:pPr>
        <w:keepNext/>
        <w:spacing w:line="276" w:lineRule="auto"/>
      </w:pPr>
      <w:r>
        <w:rPr>
          <w:rFonts w:cs="Calibri"/>
          <w:noProof/>
          <w:szCs w:val="24"/>
          <w:lang w:eastAsia="hr-HR"/>
        </w:rPr>
        <w:drawing>
          <wp:inline distT="0" distB="0" distL="0" distR="0" wp14:anchorId="1EA59E27" wp14:editId="354B151D">
            <wp:extent cx="5573282" cy="4061361"/>
            <wp:effectExtent l="0" t="0" r="889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595037" cy="4077214"/>
                    </a:xfrm>
                    <a:prstGeom prst="rect">
                      <a:avLst/>
                    </a:prstGeom>
                    <a:noFill/>
                  </pic:spPr>
                </pic:pic>
              </a:graphicData>
            </a:graphic>
          </wp:inline>
        </w:drawing>
      </w:r>
    </w:p>
    <w:p w14:paraId="109C388E" w14:textId="77777777" w:rsidR="00FE605A" w:rsidRPr="00FE605A" w:rsidRDefault="00FE605A" w:rsidP="00AB754D">
      <w:pPr>
        <w:spacing w:line="240" w:lineRule="auto"/>
        <w:rPr>
          <w:sz w:val="22"/>
        </w:rPr>
      </w:pPr>
      <w:r w:rsidRPr="00FE605A">
        <w:rPr>
          <w:sz w:val="22"/>
        </w:rPr>
        <w:t>faze 1 i 2 – postupak pribavljanja prethodne suglasnosti izvršnog tijela na nacrt zahtjeva kojim se traži  pomoć više hijerarhijske razine sustava civilne zaštite</w:t>
      </w:r>
    </w:p>
    <w:p w14:paraId="54326B0A" w14:textId="1CB7295E" w:rsidR="00FE605A" w:rsidRDefault="00FE605A" w:rsidP="00AB754D">
      <w:pPr>
        <w:spacing w:line="240" w:lineRule="auto"/>
        <w:rPr>
          <w:sz w:val="22"/>
        </w:rPr>
      </w:pPr>
      <w:r w:rsidRPr="00FE605A">
        <w:rPr>
          <w:sz w:val="22"/>
        </w:rPr>
        <w:t>faza 3 – procesuiranje zahtjeva o traženju pomoći.</w:t>
      </w:r>
    </w:p>
    <w:p w14:paraId="39BAB5F8" w14:textId="434FD841" w:rsidR="008721D6" w:rsidRPr="004169E4" w:rsidRDefault="004169E4" w:rsidP="004169E4">
      <w:pPr>
        <w:pStyle w:val="Opisslike"/>
        <w:rPr>
          <w:sz w:val="20"/>
        </w:rPr>
      </w:pPr>
      <w:bookmarkStart w:id="180" w:name="_Toc51566891"/>
      <w:r w:rsidRPr="004169E4">
        <w:rPr>
          <w:sz w:val="20"/>
        </w:rPr>
        <w:t xml:space="preserve">Slika </w:t>
      </w:r>
      <w:r w:rsidRPr="004169E4">
        <w:rPr>
          <w:sz w:val="20"/>
        </w:rPr>
        <w:fldChar w:fldCharType="begin"/>
      </w:r>
      <w:r w:rsidRPr="004169E4">
        <w:rPr>
          <w:sz w:val="20"/>
        </w:rPr>
        <w:instrText xml:space="preserve"> SEQ Slika \* ARABIC </w:instrText>
      </w:r>
      <w:r w:rsidRPr="004169E4">
        <w:rPr>
          <w:sz w:val="20"/>
        </w:rPr>
        <w:fldChar w:fldCharType="separate"/>
      </w:r>
      <w:r w:rsidRPr="004169E4">
        <w:rPr>
          <w:noProof/>
          <w:sz w:val="20"/>
        </w:rPr>
        <w:t>11</w:t>
      </w:r>
      <w:r w:rsidRPr="004169E4">
        <w:rPr>
          <w:sz w:val="20"/>
        </w:rPr>
        <w:fldChar w:fldCharType="end"/>
      </w:r>
      <w:r w:rsidRPr="004169E4">
        <w:rPr>
          <w:sz w:val="20"/>
        </w:rPr>
        <w:t xml:space="preserve">. </w:t>
      </w:r>
      <w:r w:rsidR="008721D6" w:rsidRPr="004169E4">
        <w:rPr>
          <w:sz w:val="20"/>
        </w:rPr>
        <w:t>Dijagram tijeka informiranja pripreme i slanja zahtjeva kojim se traži pomoć</w:t>
      </w:r>
      <w:bookmarkEnd w:id="180"/>
    </w:p>
    <w:p w14:paraId="46FBB2B8" w14:textId="77777777" w:rsidR="007C7821" w:rsidRDefault="007C7821" w:rsidP="007C7821">
      <w:pPr>
        <w:sectPr w:rsidR="007C7821" w:rsidSect="007C7821">
          <w:headerReference w:type="default" r:id="rId691"/>
          <w:footerReference w:type="default" r:id="rId692"/>
          <w:headerReference w:type="first" r:id="rId693"/>
          <w:footerReference w:type="first" r:id="rId694"/>
          <w:pgSz w:w="11906" w:h="16838"/>
          <w:pgMar w:top="1418" w:right="1418" w:bottom="992" w:left="1418" w:header="709" w:footer="709" w:gutter="0"/>
          <w:cols w:space="708"/>
          <w:titlePg/>
          <w:docGrid w:linePitch="360"/>
        </w:sectPr>
      </w:pPr>
    </w:p>
    <w:p w14:paraId="6271AD22" w14:textId="0EC543B3" w:rsidR="00E3178A" w:rsidRDefault="00234EE0" w:rsidP="00234EE0">
      <w:pPr>
        <w:pStyle w:val="Naslov2"/>
      </w:pPr>
      <w:bookmarkStart w:id="181" w:name="_Toc51566532"/>
      <w:r w:rsidRPr="00E3178A">
        <w:rPr>
          <w:caps w:val="0"/>
        </w:rPr>
        <w:lastRenderedPageBreak/>
        <w:t>MJERE I AKTIVNOSTI SPAŠAVANJA OSOBA S INVALIDITETOM U VELIKOJ NESREĆI I KATASTROFI S NOSITELJIMA OBAVEZA</w:t>
      </w:r>
      <w:bookmarkEnd w:id="181"/>
    </w:p>
    <w:p w14:paraId="4CC7B84A" w14:textId="4185D2B0" w:rsidR="00812047" w:rsidRPr="000360BC" w:rsidRDefault="00812047" w:rsidP="00812047">
      <w:pPr>
        <w:spacing w:after="120" w:line="276" w:lineRule="auto"/>
      </w:pPr>
      <w:r>
        <w:t>Na području Županije prema podacima Hrvatskog zavoda za javno zdravstvo</w:t>
      </w:r>
      <w:r w:rsidRPr="000360BC">
        <w:t xml:space="preserve"> živi </w:t>
      </w:r>
      <w:r>
        <w:t>18.849</w:t>
      </w:r>
      <w:r w:rsidRPr="000360BC">
        <w:t xml:space="preserve"> osoba s invaliditetom od čega su </w:t>
      </w:r>
      <w:r>
        <w:t>10.534</w:t>
      </w:r>
      <w:r w:rsidRPr="000360BC">
        <w:t xml:space="preserve"> muški (5</w:t>
      </w:r>
      <w:r>
        <w:t>6</w:t>
      </w:r>
      <w:r w:rsidRPr="000360BC">
        <w:t xml:space="preserve">%) i </w:t>
      </w:r>
      <w:r>
        <w:t xml:space="preserve">8.315 </w:t>
      </w:r>
      <w:r w:rsidRPr="000360BC">
        <w:t>žene (4</w:t>
      </w:r>
      <w:r>
        <w:t>4</w:t>
      </w:r>
      <w:r w:rsidRPr="000360BC">
        <w:t>%) te na taj način osobe s invaliditetom čine 1</w:t>
      </w:r>
      <w:r>
        <w:t>4,9</w:t>
      </w:r>
      <w:r w:rsidRPr="000360BC">
        <w:t xml:space="preserve">% ukupnog stanovništva Županije.  </w:t>
      </w:r>
    </w:p>
    <w:p w14:paraId="0D7835DC" w14:textId="7988F8E6" w:rsidR="00812047" w:rsidRDefault="00812047" w:rsidP="00812047">
      <w:pPr>
        <w:spacing w:after="120" w:line="276" w:lineRule="auto"/>
      </w:pPr>
      <w:r w:rsidRPr="000360BC">
        <w:t xml:space="preserve">Najveći broj osoba s invaliditetom, njih </w:t>
      </w:r>
      <w:r>
        <w:t>9.114</w:t>
      </w:r>
      <w:r w:rsidRPr="000360BC">
        <w:t xml:space="preserve"> (</w:t>
      </w:r>
      <w:r>
        <w:t>48</w:t>
      </w:r>
      <w:r w:rsidRPr="000360BC">
        <w:t xml:space="preserve">%), je u dobnoj skupini 65 i više godina. Invaliditet je prisutan u svim dobnim skupinama na području </w:t>
      </w:r>
      <w:r>
        <w:t>Ž</w:t>
      </w:r>
      <w:r w:rsidRPr="000360BC">
        <w:t xml:space="preserve">upanije, a u 9% udjelu prisutan je i u dječjoj dobi (0-19 godina). </w:t>
      </w:r>
    </w:p>
    <w:p w14:paraId="24F5DA68" w14:textId="50A96443" w:rsidR="00812047" w:rsidRPr="000360BC" w:rsidRDefault="00812047" w:rsidP="00812047">
      <w:pPr>
        <w:spacing w:after="120" w:line="276" w:lineRule="auto"/>
      </w:pPr>
      <w:r w:rsidRPr="000360BC">
        <w:t>Prema dostupnim podacima o obrazovanju, 7</w:t>
      </w:r>
      <w:r>
        <w:t>7</w:t>
      </w:r>
      <w:r w:rsidRPr="000360BC">
        <w:t>% osoba s invaliditetom nema završenu osnovnu školu ili ima samo osnovnoškolsko obrazovanje, 1</w:t>
      </w:r>
      <w:r>
        <w:t>6</w:t>
      </w:r>
      <w:r w:rsidRPr="000360BC">
        <w:t xml:space="preserve">% ima srednju stručnu spremu dok je </w:t>
      </w:r>
      <w:r>
        <w:t>1</w:t>
      </w:r>
      <w:r w:rsidRPr="000360BC">
        <w:t xml:space="preserve">% osoba s visokom ili višom stručnom spremom. Specijalno obrazovanje nalazimo kod </w:t>
      </w:r>
      <w:r>
        <w:t>6</w:t>
      </w:r>
      <w:r w:rsidRPr="000360BC">
        <w:t xml:space="preserve">% osoba s invaliditetom. </w:t>
      </w:r>
    </w:p>
    <w:p w14:paraId="06C8945D" w14:textId="48200384" w:rsidR="00812047" w:rsidRPr="000360BC" w:rsidRDefault="00812047" w:rsidP="00812047">
      <w:pPr>
        <w:spacing w:after="120" w:line="276" w:lineRule="auto"/>
      </w:pPr>
      <w:r w:rsidRPr="000360BC">
        <w:t>Osobe s invaliditetom, prema dostupnim podacima sustava socijalne skrbi, u najvećem broju (8</w:t>
      </w:r>
      <w:r>
        <w:t>2</w:t>
      </w:r>
      <w:r w:rsidRPr="000360BC">
        <w:t>%) žive u obitelji, dok ih oko 1</w:t>
      </w:r>
      <w:r>
        <w:t>6</w:t>
      </w:r>
      <w:r w:rsidRPr="000360BC">
        <w:t>% živi samo. Oko 1% ima udomitelja ili skrbnika, a</w:t>
      </w:r>
      <w:r>
        <w:t xml:space="preserve"> 1</w:t>
      </w:r>
      <w:r w:rsidRPr="000360BC">
        <w:t xml:space="preserve">% osoba s invaliditetom boravi u ustanovi. U nezadovoljavajućim uvjetima stanovanja živi oko </w:t>
      </w:r>
      <w:r>
        <w:t>2</w:t>
      </w:r>
      <w:r w:rsidRPr="000360BC">
        <w:t xml:space="preserve">1% osoba s invaliditetom. Oko 54% osoba, koje ostvaruju prava iz sustava socijalne skrbi, imaju potrebu za pomoći i njegom u punom opsegu. </w:t>
      </w:r>
    </w:p>
    <w:p w14:paraId="57F05953" w14:textId="4E1E1FE7" w:rsidR="00812047" w:rsidRPr="000360BC" w:rsidRDefault="004C22BF" w:rsidP="00812047">
      <w:pPr>
        <w:spacing w:after="120" w:line="276" w:lineRule="auto"/>
      </w:pPr>
      <w:r>
        <w:t xml:space="preserve">Na području županije </w:t>
      </w:r>
      <w:r w:rsidR="00812047" w:rsidRPr="000360BC">
        <w:t xml:space="preserve">živi </w:t>
      </w:r>
      <w:r>
        <w:t>566</w:t>
      </w:r>
      <w:r w:rsidR="00812047" w:rsidRPr="000360BC">
        <w:t xml:space="preserve"> branitelja s invaliditetom te</w:t>
      </w:r>
      <w:r>
        <w:t xml:space="preserve"> 83</w:t>
      </w:r>
      <w:r w:rsidR="00812047" w:rsidRPr="000360BC">
        <w:t xml:space="preserve"> osob</w:t>
      </w:r>
      <w:r>
        <w:t>e</w:t>
      </w:r>
      <w:r w:rsidR="00812047" w:rsidRPr="000360BC">
        <w:t xml:space="preserve"> koje imaju posljedice ratnih djelovanja iz II svjetskog rata ili su civilni invalidi rata i poraća.</w:t>
      </w:r>
    </w:p>
    <w:p w14:paraId="127F9433" w14:textId="7F5F8BC3" w:rsidR="004C22BF" w:rsidRPr="004C22BF" w:rsidRDefault="004C22BF" w:rsidP="004C22BF">
      <w:pPr>
        <w:pStyle w:val="Opisslike"/>
        <w:keepNext/>
        <w:rPr>
          <w:sz w:val="20"/>
        </w:rPr>
      </w:pPr>
      <w:bookmarkStart w:id="182" w:name="_Toc51566660"/>
      <w:r w:rsidRPr="004C22BF">
        <w:rPr>
          <w:sz w:val="20"/>
        </w:rPr>
        <w:t xml:space="preserve">Tablica </w:t>
      </w:r>
      <w:r w:rsidRPr="004C22BF">
        <w:rPr>
          <w:sz w:val="20"/>
        </w:rPr>
        <w:fldChar w:fldCharType="begin"/>
      </w:r>
      <w:r w:rsidRPr="004C22BF">
        <w:rPr>
          <w:sz w:val="20"/>
        </w:rPr>
        <w:instrText xml:space="preserve"> SEQ Tablica \* ARABIC </w:instrText>
      </w:r>
      <w:r w:rsidRPr="004C22BF">
        <w:rPr>
          <w:sz w:val="20"/>
        </w:rPr>
        <w:fldChar w:fldCharType="separate"/>
      </w:r>
      <w:r w:rsidR="00357ED9">
        <w:rPr>
          <w:noProof/>
          <w:sz w:val="20"/>
        </w:rPr>
        <w:t>17</w:t>
      </w:r>
      <w:r w:rsidRPr="004C22BF">
        <w:rPr>
          <w:sz w:val="20"/>
        </w:rPr>
        <w:fldChar w:fldCharType="end"/>
      </w:r>
      <w:r w:rsidRPr="004C22BF">
        <w:rPr>
          <w:sz w:val="20"/>
        </w:rPr>
        <w:t>. Prikaz vrsta oštećenja koje uzrokuju invaliditet ili kao komorbiditetne dijagnoze pridonose stupnju funkcionalnog oštećenja osobe</w:t>
      </w:r>
      <w:bookmarkEnd w:id="182"/>
    </w:p>
    <w:tbl>
      <w:tblPr>
        <w:tblStyle w:val="Reetkatablice16"/>
        <w:tblW w:w="0" w:type="auto"/>
        <w:tblLook w:val="04A0" w:firstRow="1" w:lastRow="0" w:firstColumn="1" w:lastColumn="0" w:noHBand="0" w:noVBand="1"/>
      </w:tblPr>
      <w:tblGrid>
        <w:gridCol w:w="3770"/>
        <w:gridCol w:w="1118"/>
        <w:gridCol w:w="1949"/>
        <w:gridCol w:w="1940"/>
      </w:tblGrid>
      <w:tr w:rsidR="004C22BF" w:rsidRPr="004C22BF" w14:paraId="0296F84D" w14:textId="77777777" w:rsidTr="00357ED9">
        <w:tc>
          <w:tcPr>
            <w:tcW w:w="3770" w:type="dxa"/>
            <w:vAlign w:val="center"/>
          </w:tcPr>
          <w:p w14:paraId="71D0EE98" w14:textId="77777777" w:rsidR="004C22BF" w:rsidRPr="004C22BF" w:rsidRDefault="004C22BF" w:rsidP="004C22BF">
            <w:pPr>
              <w:spacing w:line="240" w:lineRule="auto"/>
              <w:jc w:val="center"/>
              <w:rPr>
                <w:rFonts w:cs="Calibri"/>
                <w:b/>
                <w:bCs/>
                <w:sz w:val="20"/>
              </w:rPr>
            </w:pPr>
            <w:r w:rsidRPr="004C22BF">
              <w:rPr>
                <w:rFonts w:cs="Calibri"/>
                <w:b/>
                <w:bCs/>
                <w:sz w:val="20"/>
              </w:rPr>
              <w:t>VRSTE OŠTEĆENJA</w:t>
            </w:r>
          </w:p>
        </w:tc>
        <w:tc>
          <w:tcPr>
            <w:tcW w:w="1118" w:type="dxa"/>
            <w:vAlign w:val="center"/>
          </w:tcPr>
          <w:p w14:paraId="775E236B" w14:textId="77777777" w:rsidR="004C22BF" w:rsidRPr="004C22BF" w:rsidRDefault="004C22BF" w:rsidP="004C22BF">
            <w:pPr>
              <w:spacing w:line="240" w:lineRule="auto"/>
              <w:jc w:val="center"/>
              <w:rPr>
                <w:rFonts w:cs="Calibri"/>
                <w:b/>
                <w:bCs/>
                <w:sz w:val="20"/>
              </w:rPr>
            </w:pPr>
            <w:r w:rsidRPr="004C22BF">
              <w:rPr>
                <w:rFonts w:cs="Calibri"/>
                <w:b/>
                <w:bCs/>
                <w:sz w:val="20"/>
              </w:rPr>
              <w:t>UKUPAN BROJ</w:t>
            </w:r>
          </w:p>
        </w:tc>
        <w:tc>
          <w:tcPr>
            <w:tcW w:w="1949" w:type="dxa"/>
            <w:vAlign w:val="center"/>
          </w:tcPr>
          <w:p w14:paraId="7181B6C8" w14:textId="77777777" w:rsidR="004C22BF" w:rsidRPr="004C22BF" w:rsidRDefault="004C22BF" w:rsidP="004C22BF">
            <w:pPr>
              <w:spacing w:line="240" w:lineRule="auto"/>
              <w:jc w:val="center"/>
              <w:rPr>
                <w:rFonts w:cs="Calibri"/>
                <w:b/>
                <w:bCs/>
                <w:sz w:val="20"/>
              </w:rPr>
            </w:pPr>
            <w:r w:rsidRPr="004C22BF">
              <w:rPr>
                <w:rFonts w:cs="Calibri"/>
                <w:b/>
                <w:bCs/>
                <w:sz w:val="20"/>
              </w:rPr>
              <w:t>% OD UKUPNOG BROJA OSOBA S INVALIDITETOM</w:t>
            </w:r>
          </w:p>
        </w:tc>
        <w:tc>
          <w:tcPr>
            <w:tcW w:w="1940" w:type="dxa"/>
            <w:vAlign w:val="center"/>
          </w:tcPr>
          <w:p w14:paraId="184DFAB0" w14:textId="77777777" w:rsidR="004C22BF" w:rsidRPr="004C22BF" w:rsidRDefault="004C22BF" w:rsidP="004C22BF">
            <w:pPr>
              <w:spacing w:line="240" w:lineRule="auto"/>
              <w:jc w:val="center"/>
              <w:rPr>
                <w:rFonts w:cs="Calibri"/>
                <w:b/>
                <w:bCs/>
                <w:sz w:val="20"/>
              </w:rPr>
            </w:pPr>
            <w:r w:rsidRPr="004C22BF">
              <w:rPr>
                <w:rFonts w:cs="Calibri"/>
                <w:b/>
                <w:bCs/>
                <w:sz w:val="20"/>
              </w:rPr>
              <w:t>PREVALENCIJA/ 1.000 STANOVNIKA</w:t>
            </w:r>
          </w:p>
        </w:tc>
      </w:tr>
      <w:tr w:rsidR="004C22BF" w:rsidRPr="004C22BF" w14:paraId="6EAF08FE" w14:textId="77777777" w:rsidTr="00357ED9">
        <w:tc>
          <w:tcPr>
            <w:tcW w:w="3770" w:type="dxa"/>
          </w:tcPr>
          <w:p w14:paraId="74C04496" w14:textId="77777777" w:rsidR="004C22BF" w:rsidRPr="004C22BF" w:rsidRDefault="004C22BF" w:rsidP="004C22BF">
            <w:pPr>
              <w:spacing w:line="240" w:lineRule="auto"/>
              <w:jc w:val="left"/>
              <w:rPr>
                <w:rFonts w:cs="Calibri"/>
                <w:sz w:val="20"/>
              </w:rPr>
            </w:pPr>
            <w:r w:rsidRPr="004C22BF">
              <w:rPr>
                <w:rFonts w:cs="Calibri"/>
                <w:sz w:val="20"/>
              </w:rPr>
              <w:t>Oštećenje lokomotornog sustava</w:t>
            </w:r>
          </w:p>
        </w:tc>
        <w:tc>
          <w:tcPr>
            <w:tcW w:w="1118" w:type="dxa"/>
            <w:vAlign w:val="center"/>
          </w:tcPr>
          <w:p w14:paraId="0F142B8E" w14:textId="5F40A9CE" w:rsidR="004C22BF" w:rsidRPr="004C22BF" w:rsidRDefault="004C22BF" w:rsidP="004C22BF">
            <w:pPr>
              <w:spacing w:line="240" w:lineRule="auto"/>
              <w:jc w:val="center"/>
              <w:rPr>
                <w:rFonts w:cs="Calibri"/>
                <w:sz w:val="20"/>
              </w:rPr>
            </w:pPr>
            <w:r>
              <w:rPr>
                <w:rFonts w:cs="Calibri"/>
                <w:sz w:val="20"/>
              </w:rPr>
              <w:t>6.470</w:t>
            </w:r>
          </w:p>
        </w:tc>
        <w:tc>
          <w:tcPr>
            <w:tcW w:w="1949" w:type="dxa"/>
            <w:vAlign w:val="center"/>
          </w:tcPr>
          <w:p w14:paraId="13D790C6" w14:textId="59896A48" w:rsidR="004C22BF" w:rsidRPr="004C22BF" w:rsidRDefault="004C22BF" w:rsidP="004C22BF">
            <w:pPr>
              <w:spacing w:line="240" w:lineRule="auto"/>
              <w:jc w:val="center"/>
              <w:rPr>
                <w:rFonts w:cs="Calibri"/>
                <w:sz w:val="20"/>
              </w:rPr>
            </w:pPr>
            <w:r>
              <w:rPr>
                <w:rFonts w:cs="Calibri"/>
                <w:sz w:val="20"/>
              </w:rPr>
              <w:t>34,3</w:t>
            </w:r>
          </w:p>
        </w:tc>
        <w:tc>
          <w:tcPr>
            <w:tcW w:w="1940" w:type="dxa"/>
            <w:vAlign w:val="center"/>
          </w:tcPr>
          <w:p w14:paraId="4FD9B985" w14:textId="71119E35" w:rsidR="004C22BF" w:rsidRPr="004C22BF" w:rsidRDefault="004C22BF" w:rsidP="004C22BF">
            <w:pPr>
              <w:spacing w:line="240" w:lineRule="auto"/>
              <w:jc w:val="center"/>
              <w:rPr>
                <w:rFonts w:cs="Calibri"/>
                <w:sz w:val="20"/>
              </w:rPr>
            </w:pPr>
            <w:r>
              <w:rPr>
                <w:rFonts w:cs="Calibri"/>
                <w:sz w:val="20"/>
              </w:rPr>
              <w:t>51</w:t>
            </w:r>
          </w:p>
        </w:tc>
      </w:tr>
      <w:tr w:rsidR="004C22BF" w:rsidRPr="004C22BF" w14:paraId="3F92FE41" w14:textId="77777777" w:rsidTr="00357ED9">
        <w:tc>
          <w:tcPr>
            <w:tcW w:w="3770" w:type="dxa"/>
          </w:tcPr>
          <w:p w14:paraId="4BF8E4C5" w14:textId="77777777" w:rsidR="004C22BF" w:rsidRPr="004C22BF" w:rsidRDefault="004C22BF" w:rsidP="004C22BF">
            <w:pPr>
              <w:spacing w:line="240" w:lineRule="auto"/>
              <w:jc w:val="left"/>
              <w:rPr>
                <w:rFonts w:cs="Calibri"/>
                <w:sz w:val="20"/>
              </w:rPr>
            </w:pPr>
            <w:r w:rsidRPr="004C22BF">
              <w:rPr>
                <w:rFonts w:cs="Calibri"/>
                <w:sz w:val="20"/>
              </w:rPr>
              <w:t>Oštećenje drugih organa</w:t>
            </w:r>
          </w:p>
        </w:tc>
        <w:tc>
          <w:tcPr>
            <w:tcW w:w="1118" w:type="dxa"/>
            <w:vAlign w:val="center"/>
          </w:tcPr>
          <w:p w14:paraId="266D3402" w14:textId="006B34B6" w:rsidR="004C22BF" w:rsidRPr="004C22BF" w:rsidRDefault="004C22BF" w:rsidP="004C22BF">
            <w:pPr>
              <w:spacing w:line="240" w:lineRule="auto"/>
              <w:jc w:val="center"/>
              <w:rPr>
                <w:rFonts w:cs="Calibri"/>
                <w:sz w:val="20"/>
              </w:rPr>
            </w:pPr>
            <w:r>
              <w:rPr>
                <w:rFonts w:cs="Calibri"/>
                <w:sz w:val="20"/>
              </w:rPr>
              <w:t>4.973</w:t>
            </w:r>
          </w:p>
        </w:tc>
        <w:tc>
          <w:tcPr>
            <w:tcW w:w="1949" w:type="dxa"/>
            <w:vAlign w:val="center"/>
          </w:tcPr>
          <w:p w14:paraId="4670ED6B" w14:textId="33682305" w:rsidR="004C22BF" w:rsidRPr="004C22BF" w:rsidRDefault="004C22BF" w:rsidP="004C22BF">
            <w:pPr>
              <w:spacing w:line="240" w:lineRule="auto"/>
              <w:jc w:val="center"/>
              <w:rPr>
                <w:rFonts w:cs="Calibri"/>
                <w:sz w:val="20"/>
              </w:rPr>
            </w:pPr>
            <w:r>
              <w:rPr>
                <w:rFonts w:cs="Calibri"/>
                <w:sz w:val="20"/>
              </w:rPr>
              <w:t>26,4</w:t>
            </w:r>
          </w:p>
        </w:tc>
        <w:tc>
          <w:tcPr>
            <w:tcW w:w="1940" w:type="dxa"/>
            <w:vAlign w:val="center"/>
          </w:tcPr>
          <w:p w14:paraId="755100A7" w14:textId="3551B3FA" w:rsidR="004C22BF" w:rsidRPr="004C22BF" w:rsidRDefault="004C22BF" w:rsidP="004C22BF">
            <w:pPr>
              <w:spacing w:line="240" w:lineRule="auto"/>
              <w:jc w:val="center"/>
              <w:rPr>
                <w:rFonts w:cs="Calibri"/>
                <w:sz w:val="20"/>
              </w:rPr>
            </w:pPr>
            <w:r>
              <w:rPr>
                <w:rFonts w:cs="Calibri"/>
                <w:sz w:val="20"/>
              </w:rPr>
              <w:t>39</w:t>
            </w:r>
          </w:p>
        </w:tc>
      </w:tr>
      <w:tr w:rsidR="004C22BF" w:rsidRPr="004C22BF" w14:paraId="76270736" w14:textId="77777777" w:rsidTr="00357ED9">
        <w:tc>
          <w:tcPr>
            <w:tcW w:w="3770" w:type="dxa"/>
          </w:tcPr>
          <w:p w14:paraId="0530D98F" w14:textId="77777777" w:rsidR="004C22BF" w:rsidRPr="004C22BF" w:rsidRDefault="004C22BF" w:rsidP="004C22BF">
            <w:pPr>
              <w:spacing w:line="240" w:lineRule="auto"/>
              <w:jc w:val="left"/>
              <w:rPr>
                <w:rFonts w:cs="Calibri"/>
                <w:sz w:val="20"/>
              </w:rPr>
            </w:pPr>
            <w:r w:rsidRPr="004C22BF">
              <w:rPr>
                <w:rFonts w:cs="Calibri"/>
                <w:sz w:val="20"/>
              </w:rPr>
              <w:t>Mentalna oštećenja</w:t>
            </w:r>
          </w:p>
        </w:tc>
        <w:tc>
          <w:tcPr>
            <w:tcW w:w="1118" w:type="dxa"/>
            <w:vAlign w:val="center"/>
          </w:tcPr>
          <w:p w14:paraId="3E17038A" w14:textId="63E18D1B" w:rsidR="004C22BF" w:rsidRPr="004C22BF" w:rsidRDefault="004C22BF" w:rsidP="004C22BF">
            <w:pPr>
              <w:spacing w:line="240" w:lineRule="auto"/>
              <w:jc w:val="center"/>
              <w:rPr>
                <w:rFonts w:cs="Calibri"/>
                <w:sz w:val="20"/>
              </w:rPr>
            </w:pPr>
            <w:r>
              <w:rPr>
                <w:rFonts w:cs="Calibri"/>
                <w:sz w:val="20"/>
              </w:rPr>
              <w:t>4.790</w:t>
            </w:r>
          </w:p>
        </w:tc>
        <w:tc>
          <w:tcPr>
            <w:tcW w:w="1949" w:type="dxa"/>
            <w:vAlign w:val="center"/>
          </w:tcPr>
          <w:p w14:paraId="13EF8EA4" w14:textId="071C13B7" w:rsidR="004C22BF" w:rsidRPr="004C22BF" w:rsidRDefault="004C22BF" w:rsidP="004C22BF">
            <w:pPr>
              <w:spacing w:line="240" w:lineRule="auto"/>
              <w:jc w:val="center"/>
              <w:rPr>
                <w:rFonts w:cs="Calibri"/>
                <w:sz w:val="20"/>
              </w:rPr>
            </w:pPr>
            <w:r>
              <w:rPr>
                <w:rFonts w:cs="Calibri"/>
                <w:sz w:val="20"/>
              </w:rPr>
              <w:t>25,4</w:t>
            </w:r>
          </w:p>
        </w:tc>
        <w:tc>
          <w:tcPr>
            <w:tcW w:w="1940" w:type="dxa"/>
            <w:vAlign w:val="center"/>
          </w:tcPr>
          <w:p w14:paraId="683FE452" w14:textId="2E82EC9D" w:rsidR="004C22BF" w:rsidRPr="004C22BF" w:rsidRDefault="004C22BF" w:rsidP="004C22BF">
            <w:pPr>
              <w:spacing w:line="240" w:lineRule="auto"/>
              <w:jc w:val="center"/>
              <w:rPr>
                <w:rFonts w:cs="Calibri"/>
                <w:sz w:val="20"/>
              </w:rPr>
            </w:pPr>
            <w:r>
              <w:rPr>
                <w:rFonts w:cs="Calibri"/>
                <w:sz w:val="20"/>
              </w:rPr>
              <w:t>38</w:t>
            </w:r>
          </w:p>
        </w:tc>
      </w:tr>
      <w:tr w:rsidR="004C22BF" w:rsidRPr="004C22BF" w14:paraId="67666E00" w14:textId="77777777" w:rsidTr="00357ED9">
        <w:tc>
          <w:tcPr>
            <w:tcW w:w="3770" w:type="dxa"/>
          </w:tcPr>
          <w:p w14:paraId="524C9242" w14:textId="77777777" w:rsidR="004C22BF" w:rsidRPr="004C22BF" w:rsidRDefault="004C22BF" w:rsidP="004C22BF">
            <w:pPr>
              <w:spacing w:line="240" w:lineRule="auto"/>
              <w:jc w:val="left"/>
              <w:rPr>
                <w:rFonts w:cs="Calibri"/>
                <w:sz w:val="20"/>
              </w:rPr>
            </w:pPr>
            <w:r w:rsidRPr="004C22BF">
              <w:rPr>
                <w:rFonts w:cs="Calibri"/>
                <w:sz w:val="20"/>
              </w:rPr>
              <w:t>Oštećenja središnjeg živčanog sustava</w:t>
            </w:r>
          </w:p>
        </w:tc>
        <w:tc>
          <w:tcPr>
            <w:tcW w:w="1118" w:type="dxa"/>
            <w:vAlign w:val="center"/>
          </w:tcPr>
          <w:p w14:paraId="5E93E0B1" w14:textId="733D264D" w:rsidR="004C22BF" w:rsidRPr="004C22BF" w:rsidRDefault="004C22BF" w:rsidP="004C22BF">
            <w:pPr>
              <w:spacing w:line="240" w:lineRule="auto"/>
              <w:jc w:val="center"/>
              <w:rPr>
                <w:rFonts w:cs="Calibri"/>
                <w:sz w:val="20"/>
              </w:rPr>
            </w:pPr>
            <w:r>
              <w:rPr>
                <w:rFonts w:cs="Calibri"/>
                <w:sz w:val="20"/>
              </w:rPr>
              <w:t>3.515</w:t>
            </w:r>
          </w:p>
        </w:tc>
        <w:tc>
          <w:tcPr>
            <w:tcW w:w="1949" w:type="dxa"/>
            <w:vAlign w:val="center"/>
          </w:tcPr>
          <w:p w14:paraId="6A1FC3A9" w14:textId="134A1F7F" w:rsidR="004C22BF" w:rsidRPr="004C22BF" w:rsidRDefault="004C22BF" w:rsidP="004C22BF">
            <w:pPr>
              <w:spacing w:line="240" w:lineRule="auto"/>
              <w:jc w:val="center"/>
              <w:rPr>
                <w:rFonts w:cs="Calibri"/>
                <w:sz w:val="20"/>
              </w:rPr>
            </w:pPr>
            <w:r>
              <w:rPr>
                <w:rFonts w:cs="Calibri"/>
                <w:sz w:val="20"/>
              </w:rPr>
              <w:t>18,6</w:t>
            </w:r>
          </w:p>
        </w:tc>
        <w:tc>
          <w:tcPr>
            <w:tcW w:w="1940" w:type="dxa"/>
            <w:vAlign w:val="center"/>
          </w:tcPr>
          <w:p w14:paraId="5FA210AC" w14:textId="1B45963C" w:rsidR="004C22BF" w:rsidRPr="004C22BF" w:rsidRDefault="004C22BF" w:rsidP="004C22BF">
            <w:pPr>
              <w:spacing w:line="240" w:lineRule="auto"/>
              <w:jc w:val="center"/>
              <w:rPr>
                <w:rFonts w:cs="Calibri"/>
                <w:sz w:val="20"/>
              </w:rPr>
            </w:pPr>
            <w:r>
              <w:rPr>
                <w:rFonts w:cs="Calibri"/>
                <w:sz w:val="20"/>
              </w:rPr>
              <w:t>28</w:t>
            </w:r>
          </w:p>
        </w:tc>
      </w:tr>
      <w:tr w:rsidR="004C22BF" w:rsidRPr="004C22BF" w14:paraId="78B6CBBE" w14:textId="77777777" w:rsidTr="00357ED9">
        <w:tc>
          <w:tcPr>
            <w:tcW w:w="3770" w:type="dxa"/>
          </w:tcPr>
          <w:p w14:paraId="5F96D5D5" w14:textId="77777777" w:rsidR="004C22BF" w:rsidRPr="004C22BF" w:rsidRDefault="004C22BF" w:rsidP="004C22BF">
            <w:pPr>
              <w:spacing w:line="240" w:lineRule="auto"/>
              <w:jc w:val="left"/>
              <w:rPr>
                <w:rFonts w:cs="Calibri"/>
                <w:sz w:val="20"/>
              </w:rPr>
            </w:pPr>
            <w:r w:rsidRPr="004C22BF">
              <w:rPr>
                <w:rFonts w:cs="Calibri"/>
                <w:sz w:val="20"/>
              </w:rPr>
              <w:t>Intelektualna oštećenja</w:t>
            </w:r>
          </w:p>
        </w:tc>
        <w:tc>
          <w:tcPr>
            <w:tcW w:w="1118" w:type="dxa"/>
            <w:vAlign w:val="center"/>
          </w:tcPr>
          <w:p w14:paraId="3896326F" w14:textId="1F40F23B" w:rsidR="004C22BF" w:rsidRPr="004C22BF" w:rsidRDefault="004C22BF" w:rsidP="004C22BF">
            <w:pPr>
              <w:spacing w:line="240" w:lineRule="auto"/>
              <w:jc w:val="center"/>
              <w:rPr>
                <w:rFonts w:cs="Calibri"/>
                <w:sz w:val="20"/>
              </w:rPr>
            </w:pPr>
            <w:r>
              <w:rPr>
                <w:rFonts w:cs="Calibri"/>
                <w:sz w:val="20"/>
              </w:rPr>
              <w:t>1.427</w:t>
            </w:r>
          </w:p>
        </w:tc>
        <w:tc>
          <w:tcPr>
            <w:tcW w:w="1949" w:type="dxa"/>
            <w:vAlign w:val="center"/>
          </w:tcPr>
          <w:p w14:paraId="75198EEF" w14:textId="05F414B4" w:rsidR="004C22BF" w:rsidRPr="004C22BF" w:rsidRDefault="004C22BF" w:rsidP="004C22BF">
            <w:pPr>
              <w:spacing w:line="240" w:lineRule="auto"/>
              <w:jc w:val="center"/>
              <w:rPr>
                <w:rFonts w:cs="Calibri"/>
                <w:sz w:val="20"/>
              </w:rPr>
            </w:pPr>
            <w:r>
              <w:rPr>
                <w:rFonts w:cs="Calibri"/>
                <w:sz w:val="20"/>
              </w:rPr>
              <w:t>7,6</w:t>
            </w:r>
          </w:p>
        </w:tc>
        <w:tc>
          <w:tcPr>
            <w:tcW w:w="1940" w:type="dxa"/>
            <w:vAlign w:val="center"/>
          </w:tcPr>
          <w:p w14:paraId="708D5305" w14:textId="60B8BE68" w:rsidR="004C22BF" w:rsidRPr="004C22BF" w:rsidRDefault="004C22BF" w:rsidP="004C22BF">
            <w:pPr>
              <w:spacing w:line="240" w:lineRule="auto"/>
              <w:jc w:val="center"/>
              <w:rPr>
                <w:rFonts w:cs="Calibri"/>
                <w:sz w:val="20"/>
              </w:rPr>
            </w:pPr>
            <w:r>
              <w:rPr>
                <w:rFonts w:cs="Calibri"/>
                <w:sz w:val="20"/>
              </w:rPr>
              <w:t>11</w:t>
            </w:r>
          </w:p>
        </w:tc>
      </w:tr>
      <w:tr w:rsidR="004C22BF" w:rsidRPr="004C22BF" w14:paraId="53438656" w14:textId="77777777" w:rsidTr="00357ED9">
        <w:tc>
          <w:tcPr>
            <w:tcW w:w="3770" w:type="dxa"/>
          </w:tcPr>
          <w:p w14:paraId="17B32BA4" w14:textId="77777777" w:rsidR="004C22BF" w:rsidRPr="004C22BF" w:rsidRDefault="004C22BF" w:rsidP="004C22BF">
            <w:pPr>
              <w:spacing w:line="240" w:lineRule="auto"/>
              <w:jc w:val="left"/>
              <w:rPr>
                <w:rFonts w:cs="Calibri"/>
                <w:sz w:val="20"/>
              </w:rPr>
            </w:pPr>
            <w:r w:rsidRPr="004C22BF">
              <w:rPr>
                <w:rFonts w:cs="Calibri"/>
                <w:sz w:val="20"/>
              </w:rPr>
              <w:t>Oštećenje vida</w:t>
            </w:r>
          </w:p>
        </w:tc>
        <w:tc>
          <w:tcPr>
            <w:tcW w:w="1118" w:type="dxa"/>
            <w:vAlign w:val="center"/>
          </w:tcPr>
          <w:p w14:paraId="4F9DF08B" w14:textId="4A8D0B01" w:rsidR="004C22BF" w:rsidRPr="004C22BF" w:rsidRDefault="004C22BF" w:rsidP="004C22BF">
            <w:pPr>
              <w:spacing w:line="240" w:lineRule="auto"/>
              <w:jc w:val="center"/>
              <w:rPr>
                <w:rFonts w:cs="Calibri"/>
                <w:sz w:val="20"/>
              </w:rPr>
            </w:pPr>
            <w:r>
              <w:rPr>
                <w:rFonts w:cs="Calibri"/>
                <w:sz w:val="20"/>
              </w:rPr>
              <w:t>1.149</w:t>
            </w:r>
          </w:p>
        </w:tc>
        <w:tc>
          <w:tcPr>
            <w:tcW w:w="1949" w:type="dxa"/>
            <w:vAlign w:val="center"/>
          </w:tcPr>
          <w:p w14:paraId="7921E6A6" w14:textId="4E1E9007" w:rsidR="004C22BF" w:rsidRPr="004C22BF" w:rsidRDefault="004C22BF" w:rsidP="004C22BF">
            <w:pPr>
              <w:spacing w:line="240" w:lineRule="auto"/>
              <w:jc w:val="center"/>
              <w:rPr>
                <w:rFonts w:cs="Calibri"/>
                <w:sz w:val="20"/>
              </w:rPr>
            </w:pPr>
            <w:r>
              <w:rPr>
                <w:rFonts w:cs="Calibri"/>
                <w:sz w:val="20"/>
              </w:rPr>
              <w:t>6,1</w:t>
            </w:r>
          </w:p>
        </w:tc>
        <w:tc>
          <w:tcPr>
            <w:tcW w:w="1940" w:type="dxa"/>
            <w:vAlign w:val="center"/>
          </w:tcPr>
          <w:p w14:paraId="249A6C90" w14:textId="2A6D82A9" w:rsidR="004C22BF" w:rsidRPr="004C22BF" w:rsidRDefault="004C22BF" w:rsidP="004C22BF">
            <w:pPr>
              <w:spacing w:line="240" w:lineRule="auto"/>
              <w:jc w:val="center"/>
              <w:rPr>
                <w:rFonts w:cs="Calibri"/>
                <w:sz w:val="20"/>
              </w:rPr>
            </w:pPr>
            <w:r>
              <w:rPr>
                <w:rFonts w:cs="Calibri"/>
                <w:sz w:val="20"/>
              </w:rPr>
              <w:t>9</w:t>
            </w:r>
          </w:p>
        </w:tc>
      </w:tr>
      <w:tr w:rsidR="004C22BF" w:rsidRPr="004C22BF" w14:paraId="028BF194" w14:textId="77777777" w:rsidTr="00357ED9">
        <w:tc>
          <w:tcPr>
            <w:tcW w:w="3770" w:type="dxa"/>
          </w:tcPr>
          <w:p w14:paraId="608569A8" w14:textId="77777777" w:rsidR="004C22BF" w:rsidRPr="004C22BF" w:rsidRDefault="004C22BF" w:rsidP="004C22BF">
            <w:pPr>
              <w:spacing w:line="240" w:lineRule="auto"/>
              <w:jc w:val="left"/>
              <w:rPr>
                <w:rFonts w:cs="Calibri"/>
                <w:sz w:val="20"/>
              </w:rPr>
            </w:pPr>
            <w:r w:rsidRPr="004C22BF">
              <w:rPr>
                <w:rFonts w:cs="Calibri"/>
                <w:sz w:val="20"/>
              </w:rPr>
              <w:t>Oštećenje glasovno govorne komunikacije</w:t>
            </w:r>
          </w:p>
        </w:tc>
        <w:tc>
          <w:tcPr>
            <w:tcW w:w="1118" w:type="dxa"/>
            <w:vAlign w:val="center"/>
          </w:tcPr>
          <w:p w14:paraId="793338C1" w14:textId="468E155F" w:rsidR="004C22BF" w:rsidRPr="004C22BF" w:rsidRDefault="004C22BF" w:rsidP="004C22BF">
            <w:pPr>
              <w:spacing w:line="240" w:lineRule="auto"/>
              <w:jc w:val="center"/>
              <w:rPr>
                <w:rFonts w:cs="Calibri"/>
                <w:sz w:val="20"/>
              </w:rPr>
            </w:pPr>
            <w:r>
              <w:rPr>
                <w:rFonts w:cs="Calibri"/>
                <w:sz w:val="20"/>
              </w:rPr>
              <w:t>959</w:t>
            </w:r>
          </w:p>
        </w:tc>
        <w:tc>
          <w:tcPr>
            <w:tcW w:w="1949" w:type="dxa"/>
            <w:vAlign w:val="center"/>
          </w:tcPr>
          <w:p w14:paraId="3D154571" w14:textId="38C75E6F" w:rsidR="004C22BF" w:rsidRPr="004C22BF" w:rsidRDefault="004C22BF" w:rsidP="004C22BF">
            <w:pPr>
              <w:spacing w:line="240" w:lineRule="auto"/>
              <w:jc w:val="center"/>
              <w:rPr>
                <w:rFonts w:cs="Calibri"/>
                <w:sz w:val="20"/>
              </w:rPr>
            </w:pPr>
            <w:r>
              <w:rPr>
                <w:rFonts w:cs="Calibri"/>
                <w:sz w:val="20"/>
              </w:rPr>
              <w:t>5,1</w:t>
            </w:r>
          </w:p>
        </w:tc>
        <w:tc>
          <w:tcPr>
            <w:tcW w:w="1940" w:type="dxa"/>
            <w:vAlign w:val="center"/>
          </w:tcPr>
          <w:p w14:paraId="7415C74E" w14:textId="463A4FEE" w:rsidR="004C22BF" w:rsidRPr="004C22BF" w:rsidRDefault="004C22BF" w:rsidP="004C22BF">
            <w:pPr>
              <w:spacing w:line="240" w:lineRule="auto"/>
              <w:jc w:val="center"/>
              <w:rPr>
                <w:rFonts w:cs="Calibri"/>
                <w:sz w:val="20"/>
              </w:rPr>
            </w:pPr>
            <w:r>
              <w:rPr>
                <w:rFonts w:cs="Calibri"/>
                <w:sz w:val="20"/>
              </w:rPr>
              <w:t>8</w:t>
            </w:r>
          </w:p>
        </w:tc>
      </w:tr>
      <w:tr w:rsidR="004C22BF" w:rsidRPr="004C22BF" w14:paraId="360B1461" w14:textId="77777777" w:rsidTr="00357ED9">
        <w:tc>
          <w:tcPr>
            <w:tcW w:w="3770" w:type="dxa"/>
          </w:tcPr>
          <w:p w14:paraId="4DBF6028" w14:textId="77777777" w:rsidR="004C22BF" w:rsidRPr="004C22BF" w:rsidRDefault="004C22BF" w:rsidP="004C22BF">
            <w:pPr>
              <w:spacing w:line="240" w:lineRule="auto"/>
              <w:jc w:val="left"/>
              <w:rPr>
                <w:rFonts w:cs="Calibri"/>
                <w:sz w:val="20"/>
              </w:rPr>
            </w:pPr>
            <w:r w:rsidRPr="004C22BF">
              <w:rPr>
                <w:rFonts w:cs="Calibri"/>
                <w:sz w:val="20"/>
              </w:rPr>
              <w:t>Oštećenje sluha</w:t>
            </w:r>
          </w:p>
        </w:tc>
        <w:tc>
          <w:tcPr>
            <w:tcW w:w="1118" w:type="dxa"/>
            <w:vAlign w:val="center"/>
          </w:tcPr>
          <w:p w14:paraId="41D8AA83" w14:textId="233B76DB" w:rsidR="004C22BF" w:rsidRPr="004C22BF" w:rsidRDefault="004C22BF" w:rsidP="004C22BF">
            <w:pPr>
              <w:spacing w:line="240" w:lineRule="auto"/>
              <w:jc w:val="center"/>
              <w:rPr>
                <w:rFonts w:cs="Calibri"/>
                <w:sz w:val="20"/>
              </w:rPr>
            </w:pPr>
            <w:r>
              <w:rPr>
                <w:rFonts w:cs="Calibri"/>
                <w:sz w:val="20"/>
              </w:rPr>
              <w:t>528</w:t>
            </w:r>
          </w:p>
        </w:tc>
        <w:tc>
          <w:tcPr>
            <w:tcW w:w="1949" w:type="dxa"/>
            <w:vAlign w:val="center"/>
          </w:tcPr>
          <w:p w14:paraId="3012351D" w14:textId="5485D3DB" w:rsidR="004C22BF" w:rsidRPr="004C22BF" w:rsidRDefault="004C22BF" w:rsidP="004C22BF">
            <w:pPr>
              <w:spacing w:line="240" w:lineRule="auto"/>
              <w:jc w:val="center"/>
              <w:rPr>
                <w:rFonts w:cs="Calibri"/>
                <w:sz w:val="20"/>
              </w:rPr>
            </w:pPr>
            <w:r>
              <w:rPr>
                <w:rFonts w:cs="Calibri"/>
                <w:sz w:val="20"/>
              </w:rPr>
              <w:t>2,8</w:t>
            </w:r>
          </w:p>
        </w:tc>
        <w:tc>
          <w:tcPr>
            <w:tcW w:w="1940" w:type="dxa"/>
            <w:vAlign w:val="center"/>
          </w:tcPr>
          <w:p w14:paraId="458C64FD" w14:textId="461942B0" w:rsidR="004C22BF" w:rsidRPr="004C22BF" w:rsidRDefault="004C22BF" w:rsidP="004C22BF">
            <w:pPr>
              <w:spacing w:line="240" w:lineRule="auto"/>
              <w:jc w:val="center"/>
              <w:rPr>
                <w:rFonts w:cs="Calibri"/>
                <w:sz w:val="20"/>
              </w:rPr>
            </w:pPr>
            <w:r>
              <w:rPr>
                <w:rFonts w:cs="Calibri"/>
                <w:sz w:val="20"/>
              </w:rPr>
              <w:t>4</w:t>
            </w:r>
          </w:p>
        </w:tc>
      </w:tr>
      <w:tr w:rsidR="004C22BF" w:rsidRPr="004C22BF" w14:paraId="35982EF7" w14:textId="77777777" w:rsidTr="00357ED9">
        <w:tc>
          <w:tcPr>
            <w:tcW w:w="3770" w:type="dxa"/>
          </w:tcPr>
          <w:p w14:paraId="6219983D" w14:textId="77777777" w:rsidR="004C22BF" w:rsidRPr="004C22BF" w:rsidRDefault="004C22BF" w:rsidP="004C22BF">
            <w:pPr>
              <w:spacing w:line="240" w:lineRule="auto"/>
              <w:jc w:val="left"/>
              <w:rPr>
                <w:rFonts w:cs="Calibri"/>
                <w:sz w:val="20"/>
              </w:rPr>
            </w:pPr>
            <w:r w:rsidRPr="004C22BF">
              <w:rPr>
                <w:rFonts w:cs="Calibri"/>
                <w:sz w:val="20"/>
              </w:rPr>
              <w:t>Oštećenje perifernog živčanog sustava</w:t>
            </w:r>
          </w:p>
        </w:tc>
        <w:tc>
          <w:tcPr>
            <w:tcW w:w="1118" w:type="dxa"/>
            <w:vAlign w:val="center"/>
          </w:tcPr>
          <w:p w14:paraId="0AF2558C" w14:textId="4601CC5A" w:rsidR="004C22BF" w:rsidRPr="004C22BF" w:rsidRDefault="004C22BF" w:rsidP="004C22BF">
            <w:pPr>
              <w:spacing w:line="240" w:lineRule="auto"/>
              <w:jc w:val="center"/>
              <w:rPr>
                <w:rFonts w:cs="Calibri"/>
                <w:sz w:val="20"/>
              </w:rPr>
            </w:pPr>
            <w:r>
              <w:rPr>
                <w:rFonts w:cs="Calibri"/>
                <w:sz w:val="20"/>
              </w:rPr>
              <w:t>490</w:t>
            </w:r>
          </w:p>
        </w:tc>
        <w:tc>
          <w:tcPr>
            <w:tcW w:w="1949" w:type="dxa"/>
            <w:vAlign w:val="center"/>
          </w:tcPr>
          <w:p w14:paraId="0DC8993B" w14:textId="3E5C61EA" w:rsidR="004C22BF" w:rsidRPr="004C22BF" w:rsidRDefault="004C22BF" w:rsidP="004C22BF">
            <w:pPr>
              <w:spacing w:line="240" w:lineRule="auto"/>
              <w:jc w:val="center"/>
              <w:rPr>
                <w:rFonts w:cs="Calibri"/>
                <w:sz w:val="20"/>
              </w:rPr>
            </w:pPr>
            <w:r>
              <w:rPr>
                <w:rFonts w:cs="Calibri"/>
                <w:sz w:val="20"/>
              </w:rPr>
              <w:t>2,6</w:t>
            </w:r>
          </w:p>
        </w:tc>
        <w:tc>
          <w:tcPr>
            <w:tcW w:w="1940" w:type="dxa"/>
            <w:vAlign w:val="center"/>
          </w:tcPr>
          <w:p w14:paraId="63AB16D7" w14:textId="522042FC" w:rsidR="004C22BF" w:rsidRPr="004C22BF" w:rsidRDefault="004C22BF" w:rsidP="004C22BF">
            <w:pPr>
              <w:spacing w:line="240" w:lineRule="auto"/>
              <w:jc w:val="center"/>
              <w:rPr>
                <w:rFonts w:cs="Calibri"/>
                <w:sz w:val="20"/>
              </w:rPr>
            </w:pPr>
            <w:r>
              <w:rPr>
                <w:rFonts w:cs="Calibri"/>
                <w:sz w:val="20"/>
              </w:rPr>
              <w:t>4</w:t>
            </w:r>
          </w:p>
        </w:tc>
      </w:tr>
      <w:tr w:rsidR="004C22BF" w:rsidRPr="004C22BF" w14:paraId="04B4A351" w14:textId="77777777" w:rsidTr="00357ED9">
        <w:tc>
          <w:tcPr>
            <w:tcW w:w="3770" w:type="dxa"/>
          </w:tcPr>
          <w:p w14:paraId="2A4E930C" w14:textId="77777777" w:rsidR="004C22BF" w:rsidRPr="004C22BF" w:rsidRDefault="004C22BF" w:rsidP="004C22BF">
            <w:pPr>
              <w:spacing w:line="240" w:lineRule="auto"/>
              <w:jc w:val="left"/>
              <w:rPr>
                <w:rFonts w:cs="Calibri"/>
                <w:sz w:val="20"/>
              </w:rPr>
            </w:pPr>
            <w:r w:rsidRPr="004C22BF">
              <w:rPr>
                <w:rFonts w:cs="Calibri"/>
                <w:sz w:val="20"/>
              </w:rPr>
              <w:t>Prirođene anomalije i kromosomopatije</w:t>
            </w:r>
          </w:p>
        </w:tc>
        <w:tc>
          <w:tcPr>
            <w:tcW w:w="1118" w:type="dxa"/>
            <w:vAlign w:val="center"/>
          </w:tcPr>
          <w:p w14:paraId="236BFA9E" w14:textId="3256F46C" w:rsidR="004C22BF" w:rsidRPr="004C22BF" w:rsidRDefault="004C22BF" w:rsidP="004C22BF">
            <w:pPr>
              <w:spacing w:line="240" w:lineRule="auto"/>
              <w:jc w:val="center"/>
              <w:rPr>
                <w:rFonts w:cs="Calibri"/>
                <w:sz w:val="20"/>
              </w:rPr>
            </w:pPr>
            <w:r>
              <w:rPr>
                <w:rFonts w:cs="Calibri"/>
                <w:sz w:val="20"/>
              </w:rPr>
              <w:t>399</w:t>
            </w:r>
          </w:p>
        </w:tc>
        <w:tc>
          <w:tcPr>
            <w:tcW w:w="1949" w:type="dxa"/>
            <w:vAlign w:val="center"/>
          </w:tcPr>
          <w:p w14:paraId="007A4F47" w14:textId="6E8F16F5" w:rsidR="004C22BF" w:rsidRPr="004C22BF" w:rsidRDefault="004C22BF" w:rsidP="004C22BF">
            <w:pPr>
              <w:spacing w:line="240" w:lineRule="auto"/>
              <w:jc w:val="center"/>
              <w:rPr>
                <w:rFonts w:cs="Calibri"/>
                <w:sz w:val="20"/>
              </w:rPr>
            </w:pPr>
            <w:r>
              <w:rPr>
                <w:rFonts w:cs="Calibri"/>
                <w:sz w:val="20"/>
              </w:rPr>
              <w:t>2,1</w:t>
            </w:r>
          </w:p>
        </w:tc>
        <w:tc>
          <w:tcPr>
            <w:tcW w:w="1940" w:type="dxa"/>
            <w:vAlign w:val="center"/>
          </w:tcPr>
          <w:p w14:paraId="6F3FFC08" w14:textId="3AB6B0B6" w:rsidR="004C22BF" w:rsidRPr="004C22BF" w:rsidRDefault="004C22BF" w:rsidP="004C22BF">
            <w:pPr>
              <w:spacing w:line="240" w:lineRule="auto"/>
              <w:jc w:val="center"/>
              <w:rPr>
                <w:rFonts w:cs="Calibri"/>
                <w:sz w:val="20"/>
              </w:rPr>
            </w:pPr>
            <w:r>
              <w:rPr>
                <w:rFonts w:cs="Calibri"/>
                <w:sz w:val="20"/>
              </w:rPr>
              <w:t>3</w:t>
            </w:r>
          </w:p>
        </w:tc>
      </w:tr>
      <w:tr w:rsidR="004C22BF" w:rsidRPr="004C22BF" w14:paraId="06A00A77" w14:textId="77777777" w:rsidTr="00357ED9">
        <w:tc>
          <w:tcPr>
            <w:tcW w:w="3770" w:type="dxa"/>
          </w:tcPr>
          <w:p w14:paraId="20EA025D" w14:textId="77777777" w:rsidR="004C22BF" w:rsidRPr="004C22BF" w:rsidRDefault="004C22BF" w:rsidP="004C22BF">
            <w:pPr>
              <w:spacing w:line="240" w:lineRule="auto"/>
              <w:jc w:val="left"/>
              <w:rPr>
                <w:rFonts w:cs="Calibri"/>
                <w:sz w:val="20"/>
              </w:rPr>
            </w:pPr>
            <w:r w:rsidRPr="004C22BF">
              <w:rPr>
                <w:rFonts w:cs="Calibri"/>
                <w:sz w:val="20"/>
              </w:rPr>
              <w:t>Autizam</w:t>
            </w:r>
          </w:p>
        </w:tc>
        <w:tc>
          <w:tcPr>
            <w:tcW w:w="1118" w:type="dxa"/>
            <w:vAlign w:val="center"/>
          </w:tcPr>
          <w:p w14:paraId="4C697C81" w14:textId="04ACADFF" w:rsidR="004C22BF" w:rsidRPr="004C22BF" w:rsidRDefault="004C22BF" w:rsidP="004C22BF">
            <w:pPr>
              <w:spacing w:line="240" w:lineRule="auto"/>
              <w:jc w:val="center"/>
              <w:rPr>
                <w:rFonts w:cs="Calibri"/>
                <w:sz w:val="20"/>
              </w:rPr>
            </w:pPr>
            <w:r>
              <w:rPr>
                <w:rFonts w:cs="Calibri"/>
                <w:sz w:val="20"/>
              </w:rPr>
              <w:t>56</w:t>
            </w:r>
          </w:p>
        </w:tc>
        <w:tc>
          <w:tcPr>
            <w:tcW w:w="1949" w:type="dxa"/>
            <w:vAlign w:val="center"/>
          </w:tcPr>
          <w:p w14:paraId="05DA4F16" w14:textId="78B129C6" w:rsidR="004C22BF" w:rsidRPr="004C22BF" w:rsidRDefault="004C22BF" w:rsidP="004C22BF">
            <w:pPr>
              <w:spacing w:line="240" w:lineRule="auto"/>
              <w:jc w:val="center"/>
              <w:rPr>
                <w:rFonts w:cs="Calibri"/>
                <w:sz w:val="20"/>
              </w:rPr>
            </w:pPr>
            <w:r>
              <w:rPr>
                <w:rFonts w:cs="Calibri"/>
                <w:sz w:val="20"/>
              </w:rPr>
              <w:t>0,3</w:t>
            </w:r>
          </w:p>
        </w:tc>
        <w:tc>
          <w:tcPr>
            <w:tcW w:w="1940" w:type="dxa"/>
            <w:vAlign w:val="center"/>
          </w:tcPr>
          <w:p w14:paraId="2318B9E3" w14:textId="675E6D11" w:rsidR="004C22BF" w:rsidRPr="004C22BF" w:rsidRDefault="004C22BF" w:rsidP="004C22BF">
            <w:pPr>
              <w:spacing w:line="240" w:lineRule="auto"/>
              <w:jc w:val="center"/>
              <w:rPr>
                <w:rFonts w:cs="Calibri"/>
                <w:sz w:val="20"/>
              </w:rPr>
            </w:pPr>
            <w:r>
              <w:rPr>
                <w:rFonts w:cs="Calibri"/>
                <w:sz w:val="20"/>
              </w:rPr>
              <w:t>0,4</w:t>
            </w:r>
          </w:p>
        </w:tc>
      </w:tr>
    </w:tbl>
    <w:p w14:paraId="46E5C63D" w14:textId="77777777" w:rsidR="004C22BF" w:rsidRPr="00963F8B" w:rsidRDefault="004C22BF" w:rsidP="004C22BF">
      <w:pPr>
        <w:spacing w:after="120"/>
        <w:jc w:val="center"/>
        <w:rPr>
          <w:sz w:val="20"/>
          <w:szCs w:val="20"/>
        </w:rPr>
      </w:pPr>
      <w:r w:rsidRPr="000341C9">
        <w:rPr>
          <w:sz w:val="20"/>
          <w:szCs w:val="20"/>
        </w:rPr>
        <w:t>Izvor: Izvješće o osobama s invaliditetom u Republici Hrvatskoj, HZZJZ, svibanj 2019</w:t>
      </w:r>
      <w:r>
        <w:rPr>
          <w:sz w:val="20"/>
          <w:szCs w:val="20"/>
        </w:rPr>
        <w:t>.</w:t>
      </w:r>
    </w:p>
    <w:p w14:paraId="422FCE85" w14:textId="6EE12608" w:rsidR="004C22BF" w:rsidRDefault="004C22BF" w:rsidP="004C22BF">
      <w:pPr>
        <w:spacing w:after="120" w:line="276" w:lineRule="auto"/>
      </w:pPr>
      <w:r w:rsidRPr="000360BC">
        <w:t xml:space="preserve">Najčešće vrste oštećenja kod osoba s invaliditetom s područja </w:t>
      </w:r>
      <w:r>
        <w:t>Ž</w:t>
      </w:r>
      <w:r w:rsidRPr="000360BC">
        <w:t xml:space="preserve">upanije, na temelju Zakona o Hrvatskom registru o osobama s invaliditetom („Narodne novine“, broj 64/01), su oštećenja lokomotornog sustava te </w:t>
      </w:r>
      <w:r>
        <w:t xml:space="preserve">mentalna oštećenja. </w:t>
      </w:r>
      <w:r w:rsidRPr="000360BC">
        <w:t xml:space="preserve"> </w:t>
      </w:r>
    </w:p>
    <w:p w14:paraId="6B81B8F8" w14:textId="77777777" w:rsidR="004C22BF" w:rsidRDefault="004C22BF" w:rsidP="004C22BF">
      <w:pPr>
        <w:spacing w:after="120" w:line="276" w:lineRule="auto"/>
      </w:pPr>
      <w:r w:rsidRPr="000360BC">
        <w:t xml:space="preserve">Najčešći uzroci oštećenja lokomotornog sustava koji uzrokuju invaliditet ili kao komorbiditetne dijagnoze pridonose funkcionalnom oštećenju, pripadaju skupini dorzopatija </w:t>
      </w:r>
      <w:r w:rsidRPr="000360BC">
        <w:lastRenderedPageBreak/>
        <w:t xml:space="preserve">(M40-M54), </w:t>
      </w:r>
      <w:r>
        <w:t xml:space="preserve">dok najčešći uzroci mentalnog oštećenja koji uzrokuju invaliditet ili kao komorbiditetna dijagnoza pridonose funkcionalnom oštećenju pripadaju organskim i simptomatskim duševnim poremećajima (F00-F09). Broj osoba sa 100% oštećenjem moguće je prikazati samo, zbog nepostojanja jedinstvenog propisa, prikazom stanja u resorima koji koriste postotke za vrednovanje opsega oštećenja. Takvim načinom prikaza dolazimo do podataka da u je u Županiji 0,4%, od ukupnog broja osoba s invaliditetom, vještačeno kao osobe sa 100% oštećenjem od čega je 57 u bazi Hrvatskog zavoda za mirovinsko osiguranje, 7 branitelja Domovinskog rata, dok ih 4 ima 100% oštećenja kao posljedicu ratnih ili poratnih događanja u II svj.ratu. </w:t>
      </w:r>
    </w:p>
    <w:p w14:paraId="0E195F03" w14:textId="0F23B56B" w:rsidR="004C22BF" w:rsidRPr="004C22BF" w:rsidRDefault="004C22BF" w:rsidP="004C22BF">
      <w:pPr>
        <w:pStyle w:val="Opisslike"/>
        <w:keepNext/>
        <w:rPr>
          <w:sz w:val="20"/>
        </w:rPr>
      </w:pPr>
      <w:bookmarkStart w:id="183" w:name="_Toc51566661"/>
      <w:r w:rsidRPr="004C22BF">
        <w:rPr>
          <w:sz w:val="20"/>
        </w:rPr>
        <w:t xml:space="preserve">Tablica </w:t>
      </w:r>
      <w:r w:rsidRPr="004C22BF">
        <w:rPr>
          <w:sz w:val="20"/>
        </w:rPr>
        <w:fldChar w:fldCharType="begin"/>
      </w:r>
      <w:r w:rsidRPr="004C22BF">
        <w:rPr>
          <w:sz w:val="20"/>
        </w:rPr>
        <w:instrText xml:space="preserve"> SEQ Tablica \* ARABIC </w:instrText>
      </w:r>
      <w:r w:rsidRPr="004C22BF">
        <w:rPr>
          <w:sz w:val="20"/>
        </w:rPr>
        <w:fldChar w:fldCharType="separate"/>
      </w:r>
      <w:r w:rsidR="00357ED9">
        <w:rPr>
          <w:noProof/>
          <w:sz w:val="20"/>
        </w:rPr>
        <w:t>18</w:t>
      </w:r>
      <w:r w:rsidRPr="004C22BF">
        <w:rPr>
          <w:sz w:val="20"/>
        </w:rPr>
        <w:fldChar w:fldCharType="end"/>
      </w:r>
      <w:r w:rsidRPr="004C22BF">
        <w:rPr>
          <w:sz w:val="20"/>
        </w:rPr>
        <w:t>. Prikaz nekih dijagnoza koje u potpunosti ili većoj mjeri invalidiziraju osobu</w:t>
      </w:r>
      <w:bookmarkEnd w:id="183"/>
    </w:p>
    <w:tbl>
      <w:tblPr>
        <w:tblStyle w:val="Reetkatablice17"/>
        <w:tblW w:w="9067" w:type="dxa"/>
        <w:tblLook w:val="04A0" w:firstRow="1" w:lastRow="0" w:firstColumn="1" w:lastColumn="0" w:noHBand="0" w:noVBand="1"/>
      </w:tblPr>
      <w:tblGrid>
        <w:gridCol w:w="1380"/>
        <w:gridCol w:w="5607"/>
        <w:gridCol w:w="2080"/>
      </w:tblGrid>
      <w:tr w:rsidR="004C22BF" w:rsidRPr="004C22BF" w14:paraId="39D6A6DC" w14:textId="77777777" w:rsidTr="004C22BF">
        <w:trPr>
          <w:trHeight w:val="466"/>
        </w:trPr>
        <w:tc>
          <w:tcPr>
            <w:tcW w:w="1380" w:type="dxa"/>
            <w:vAlign w:val="center"/>
          </w:tcPr>
          <w:p w14:paraId="50CD87D4" w14:textId="77777777" w:rsidR="004C22BF" w:rsidRPr="004C22BF" w:rsidRDefault="004C22BF" w:rsidP="004C22BF">
            <w:pPr>
              <w:spacing w:line="240" w:lineRule="auto"/>
              <w:jc w:val="center"/>
              <w:rPr>
                <w:rFonts w:cs="Calibri"/>
                <w:b/>
                <w:bCs/>
                <w:sz w:val="20"/>
              </w:rPr>
            </w:pPr>
            <w:r w:rsidRPr="004C22BF">
              <w:rPr>
                <w:rFonts w:cs="Calibri"/>
                <w:b/>
                <w:bCs/>
                <w:sz w:val="20"/>
              </w:rPr>
              <w:t>MKB ŠIFRA</w:t>
            </w:r>
          </w:p>
        </w:tc>
        <w:tc>
          <w:tcPr>
            <w:tcW w:w="5607" w:type="dxa"/>
            <w:vAlign w:val="center"/>
          </w:tcPr>
          <w:p w14:paraId="77E0C13B" w14:textId="77777777" w:rsidR="004C22BF" w:rsidRPr="004C22BF" w:rsidRDefault="004C22BF" w:rsidP="004C22BF">
            <w:pPr>
              <w:spacing w:line="240" w:lineRule="auto"/>
              <w:jc w:val="center"/>
              <w:rPr>
                <w:rFonts w:cs="Calibri"/>
                <w:b/>
                <w:bCs/>
                <w:sz w:val="20"/>
              </w:rPr>
            </w:pPr>
            <w:r w:rsidRPr="004C22BF">
              <w:rPr>
                <w:rFonts w:cs="Calibri"/>
                <w:b/>
                <w:bCs/>
                <w:sz w:val="20"/>
              </w:rPr>
              <w:t>OPIS DIJAGNOZE</w:t>
            </w:r>
          </w:p>
        </w:tc>
        <w:tc>
          <w:tcPr>
            <w:tcW w:w="2080" w:type="dxa"/>
            <w:vAlign w:val="center"/>
          </w:tcPr>
          <w:p w14:paraId="0461DFE2" w14:textId="77777777" w:rsidR="004C22BF" w:rsidRPr="004C22BF" w:rsidRDefault="004C22BF" w:rsidP="004C22BF">
            <w:pPr>
              <w:spacing w:line="240" w:lineRule="auto"/>
              <w:jc w:val="center"/>
              <w:rPr>
                <w:rFonts w:cs="Calibri"/>
                <w:b/>
                <w:bCs/>
                <w:sz w:val="20"/>
              </w:rPr>
            </w:pPr>
            <w:r w:rsidRPr="004C22BF">
              <w:rPr>
                <w:rFonts w:cs="Calibri"/>
                <w:b/>
                <w:bCs/>
                <w:sz w:val="20"/>
              </w:rPr>
              <w:t>BOJ OSOBA</w:t>
            </w:r>
          </w:p>
        </w:tc>
      </w:tr>
      <w:tr w:rsidR="004C22BF" w:rsidRPr="004C22BF" w14:paraId="3C1B4D6F" w14:textId="77777777" w:rsidTr="004C22BF">
        <w:tc>
          <w:tcPr>
            <w:tcW w:w="1380" w:type="dxa"/>
          </w:tcPr>
          <w:p w14:paraId="7ACC23E1" w14:textId="77777777" w:rsidR="004C22BF" w:rsidRPr="004C22BF" w:rsidRDefault="004C22BF" w:rsidP="004C22BF">
            <w:pPr>
              <w:spacing w:line="240" w:lineRule="auto"/>
              <w:jc w:val="left"/>
              <w:rPr>
                <w:rFonts w:cs="Calibri"/>
                <w:sz w:val="20"/>
              </w:rPr>
            </w:pPr>
            <w:r w:rsidRPr="004C22BF">
              <w:rPr>
                <w:rFonts w:cs="Calibri"/>
                <w:sz w:val="20"/>
              </w:rPr>
              <w:t xml:space="preserve">F00-F09 </w:t>
            </w:r>
          </w:p>
        </w:tc>
        <w:tc>
          <w:tcPr>
            <w:tcW w:w="5607" w:type="dxa"/>
          </w:tcPr>
          <w:p w14:paraId="04896667" w14:textId="77777777" w:rsidR="004C22BF" w:rsidRPr="004C22BF" w:rsidRDefault="004C22BF" w:rsidP="004C22BF">
            <w:pPr>
              <w:spacing w:line="240" w:lineRule="auto"/>
              <w:jc w:val="left"/>
              <w:rPr>
                <w:rFonts w:cs="Calibri"/>
                <w:sz w:val="20"/>
              </w:rPr>
            </w:pPr>
            <w:r w:rsidRPr="004C22BF">
              <w:rPr>
                <w:rFonts w:cs="Calibri"/>
                <w:sz w:val="20"/>
              </w:rPr>
              <w:t>Organski i simptomatski duševni poremećaji</w:t>
            </w:r>
          </w:p>
        </w:tc>
        <w:tc>
          <w:tcPr>
            <w:tcW w:w="2080" w:type="dxa"/>
            <w:vAlign w:val="center"/>
          </w:tcPr>
          <w:p w14:paraId="262A340B" w14:textId="700C8531" w:rsidR="004C22BF" w:rsidRPr="004C22BF" w:rsidRDefault="004C22BF" w:rsidP="004C22BF">
            <w:pPr>
              <w:spacing w:line="240" w:lineRule="auto"/>
              <w:jc w:val="center"/>
              <w:rPr>
                <w:rFonts w:cs="Calibri"/>
                <w:sz w:val="20"/>
              </w:rPr>
            </w:pPr>
            <w:r w:rsidRPr="004C22BF">
              <w:rPr>
                <w:rFonts w:cs="Calibri"/>
                <w:sz w:val="20"/>
              </w:rPr>
              <w:t>1.9</w:t>
            </w:r>
            <w:r w:rsidR="00EE442A">
              <w:rPr>
                <w:rFonts w:cs="Calibri"/>
                <w:sz w:val="20"/>
              </w:rPr>
              <w:t>11</w:t>
            </w:r>
          </w:p>
        </w:tc>
      </w:tr>
      <w:tr w:rsidR="004C22BF" w:rsidRPr="004C22BF" w14:paraId="6FC61ED1" w14:textId="77777777" w:rsidTr="004C22BF">
        <w:tc>
          <w:tcPr>
            <w:tcW w:w="1380" w:type="dxa"/>
          </w:tcPr>
          <w:p w14:paraId="7E766114" w14:textId="77777777" w:rsidR="004C22BF" w:rsidRPr="004C22BF" w:rsidRDefault="004C22BF" w:rsidP="004C22BF">
            <w:pPr>
              <w:spacing w:line="240" w:lineRule="auto"/>
              <w:jc w:val="left"/>
              <w:rPr>
                <w:rFonts w:cs="Calibri"/>
                <w:sz w:val="20"/>
              </w:rPr>
            </w:pPr>
            <w:r w:rsidRPr="004C22BF">
              <w:rPr>
                <w:rFonts w:cs="Calibri"/>
                <w:sz w:val="20"/>
              </w:rPr>
              <w:t>F20-F29</w:t>
            </w:r>
          </w:p>
        </w:tc>
        <w:tc>
          <w:tcPr>
            <w:tcW w:w="5607" w:type="dxa"/>
          </w:tcPr>
          <w:p w14:paraId="1E774097" w14:textId="77777777" w:rsidR="004C22BF" w:rsidRPr="004C22BF" w:rsidRDefault="004C22BF" w:rsidP="004C22BF">
            <w:pPr>
              <w:spacing w:line="240" w:lineRule="auto"/>
              <w:jc w:val="left"/>
              <w:rPr>
                <w:rFonts w:cs="Calibri"/>
                <w:sz w:val="20"/>
              </w:rPr>
            </w:pPr>
            <w:r w:rsidRPr="004C22BF">
              <w:rPr>
                <w:rFonts w:cs="Calibri"/>
                <w:sz w:val="20"/>
              </w:rPr>
              <w:t>Shizofrenija, shizotipni i sumanuti poremećaji</w:t>
            </w:r>
          </w:p>
        </w:tc>
        <w:tc>
          <w:tcPr>
            <w:tcW w:w="2080" w:type="dxa"/>
            <w:vAlign w:val="center"/>
          </w:tcPr>
          <w:p w14:paraId="5FF5B24D" w14:textId="111758FE" w:rsidR="004C22BF" w:rsidRPr="004C22BF" w:rsidRDefault="00EE442A" w:rsidP="004C22BF">
            <w:pPr>
              <w:spacing w:line="240" w:lineRule="auto"/>
              <w:jc w:val="center"/>
              <w:rPr>
                <w:rFonts w:cs="Calibri"/>
                <w:sz w:val="20"/>
              </w:rPr>
            </w:pPr>
            <w:r>
              <w:rPr>
                <w:rFonts w:cs="Calibri"/>
                <w:sz w:val="20"/>
              </w:rPr>
              <w:t>634</w:t>
            </w:r>
          </w:p>
        </w:tc>
      </w:tr>
      <w:tr w:rsidR="004C22BF" w:rsidRPr="004C22BF" w14:paraId="0179A82B" w14:textId="77777777" w:rsidTr="004C22BF">
        <w:tc>
          <w:tcPr>
            <w:tcW w:w="1380" w:type="dxa"/>
          </w:tcPr>
          <w:p w14:paraId="1E9938E1" w14:textId="77777777" w:rsidR="004C22BF" w:rsidRPr="004C22BF" w:rsidRDefault="004C22BF" w:rsidP="004C22BF">
            <w:pPr>
              <w:spacing w:line="240" w:lineRule="auto"/>
              <w:jc w:val="left"/>
              <w:rPr>
                <w:rFonts w:cs="Calibri"/>
                <w:sz w:val="20"/>
              </w:rPr>
            </w:pPr>
            <w:r w:rsidRPr="004C22BF">
              <w:rPr>
                <w:rFonts w:cs="Calibri"/>
                <w:sz w:val="20"/>
              </w:rPr>
              <w:t>F84</w:t>
            </w:r>
          </w:p>
        </w:tc>
        <w:tc>
          <w:tcPr>
            <w:tcW w:w="5607" w:type="dxa"/>
          </w:tcPr>
          <w:p w14:paraId="7727DA70" w14:textId="77777777" w:rsidR="004C22BF" w:rsidRPr="004C22BF" w:rsidRDefault="004C22BF" w:rsidP="004C22BF">
            <w:pPr>
              <w:spacing w:line="240" w:lineRule="auto"/>
              <w:jc w:val="left"/>
              <w:rPr>
                <w:rFonts w:cs="Calibri"/>
                <w:sz w:val="20"/>
              </w:rPr>
            </w:pPr>
            <w:r w:rsidRPr="004C22BF">
              <w:rPr>
                <w:rFonts w:cs="Calibri"/>
                <w:sz w:val="20"/>
              </w:rPr>
              <w:t>Pervazivni razvojni poremećaj (autizam)</w:t>
            </w:r>
          </w:p>
        </w:tc>
        <w:tc>
          <w:tcPr>
            <w:tcW w:w="2080" w:type="dxa"/>
            <w:vAlign w:val="center"/>
          </w:tcPr>
          <w:p w14:paraId="4EF3FE90" w14:textId="193CFBC4" w:rsidR="004C22BF" w:rsidRPr="004C22BF" w:rsidRDefault="00EE442A" w:rsidP="004C22BF">
            <w:pPr>
              <w:spacing w:line="240" w:lineRule="auto"/>
              <w:jc w:val="center"/>
              <w:rPr>
                <w:rFonts w:cs="Calibri"/>
                <w:sz w:val="20"/>
              </w:rPr>
            </w:pPr>
            <w:r>
              <w:rPr>
                <w:rFonts w:cs="Calibri"/>
                <w:sz w:val="20"/>
              </w:rPr>
              <w:t>56</w:t>
            </w:r>
          </w:p>
        </w:tc>
      </w:tr>
      <w:tr w:rsidR="004C22BF" w:rsidRPr="004C22BF" w14:paraId="69BEB4A5" w14:textId="77777777" w:rsidTr="004C22BF">
        <w:tc>
          <w:tcPr>
            <w:tcW w:w="1380" w:type="dxa"/>
          </w:tcPr>
          <w:p w14:paraId="33352288" w14:textId="77777777" w:rsidR="004C22BF" w:rsidRPr="004C22BF" w:rsidRDefault="004C22BF" w:rsidP="004C22BF">
            <w:pPr>
              <w:spacing w:line="240" w:lineRule="auto"/>
              <w:jc w:val="left"/>
              <w:rPr>
                <w:rFonts w:cs="Calibri"/>
                <w:sz w:val="20"/>
              </w:rPr>
            </w:pPr>
            <w:r w:rsidRPr="004C22BF">
              <w:rPr>
                <w:rFonts w:cs="Calibri"/>
                <w:sz w:val="20"/>
              </w:rPr>
              <w:t>G10-G13</w:t>
            </w:r>
          </w:p>
        </w:tc>
        <w:tc>
          <w:tcPr>
            <w:tcW w:w="5607" w:type="dxa"/>
          </w:tcPr>
          <w:p w14:paraId="187A9BFE" w14:textId="77777777" w:rsidR="004C22BF" w:rsidRPr="004C22BF" w:rsidRDefault="004C22BF" w:rsidP="004C22BF">
            <w:pPr>
              <w:spacing w:line="240" w:lineRule="auto"/>
              <w:jc w:val="left"/>
              <w:rPr>
                <w:rFonts w:cs="Calibri"/>
                <w:sz w:val="20"/>
              </w:rPr>
            </w:pPr>
            <w:r w:rsidRPr="004C22BF">
              <w:rPr>
                <w:rFonts w:cs="Calibri"/>
                <w:sz w:val="20"/>
              </w:rPr>
              <w:t xml:space="preserve">Sistemne atrofije koje zahvaćaju središnji živčani sustav </w:t>
            </w:r>
          </w:p>
        </w:tc>
        <w:tc>
          <w:tcPr>
            <w:tcW w:w="2080" w:type="dxa"/>
            <w:vAlign w:val="center"/>
          </w:tcPr>
          <w:p w14:paraId="32BF236C" w14:textId="55D244C9" w:rsidR="004C22BF" w:rsidRPr="004C22BF" w:rsidRDefault="00EE442A" w:rsidP="004C22BF">
            <w:pPr>
              <w:spacing w:line="240" w:lineRule="auto"/>
              <w:jc w:val="center"/>
              <w:rPr>
                <w:rFonts w:cs="Calibri"/>
                <w:sz w:val="20"/>
              </w:rPr>
            </w:pPr>
            <w:r>
              <w:rPr>
                <w:rFonts w:cs="Calibri"/>
                <w:sz w:val="20"/>
              </w:rPr>
              <w:t>16</w:t>
            </w:r>
          </w:p>
        </w:tc>
      </w:tr>
      <w:tr w:rsidR="004C22BF" w:rsidRPr="004C22BF" w14:paraId="5E43427E" w14:textId="77777777" w:rsidTr="004C22BF">
        <w:tc>
          <w:tcPr>
            <w:tcW w:w="1380" w:type="dxa"/>
          </w:tcPr>
          <w:p w14:paraId="54250E4C" w14:textId="77777777" w:rsidR="004C22BF" w:rsidRPr="004C22BF" w:rsidRDefault="004C22BF" w:rsidP="004C22BF">
            <w:pPr>
              <w:spacing w:line="240" w:lineRule="auto"/>
              <w:jc w:val="left"/>
              <w:rPr>
                <w:rFonts w:cs="Calibri"/>
                <w:sz w:val="20"/>
              </w:rPr>
            </w:pPr>
            <w:r w:rsidRPr="004C22BF">
              <w:rPr>
                <w:rFonts w:cs="Calibri"/>
                <w:sz w:val="20"/>
              </w:rPr>
              <w:t>G70-G73</w:t>
            </w:r>
          </w:p>
        </w:tc>
        <w:tc>
          <w:tcPr>
            <w:tcW w:w="5607" w:type="dxa"/>
          </w:tcPr>
          <w:p w14:paraId="2CA24E6E" w14:textId="77777777" w:rsidR="004C22BF" w:rsidRPr="004C22BF" w:rsidRDefault="004C22BF" w:rsidP="004C22BF">
            <w:pPr>
              <w:spacing w:line="240" w:lineRule="auto"/>
              <w:jc w:val="left"/>
              <w:rPr>
                <w:rFonts w:cs="Calibri"/>
                <w:sz w:val="20"/>
              </w:rPr>
            </w:pPr>
            <w:r w:rsidRPr="004C22BF">
              <w:rPr>
                <w:rFonts w:cs="Calibri"/>
                <w:sz w:val="20"/>
              </w:rPr>
              <w:t>Bolesti mioneuralne veze i mišića</w:t>
            </w:r>
          </w:p>
        </w:tc>
        <w:tc>
          <w:tcPr>
            <w:tcW w:w="2080" w:type="dxa"/>
            <w:vAlign w:val="center"/>
          </w:tcPr>
          <w:p w14:paraId="69A79D1D" w14:textId="33D9F19F" w:rsidR="004C22BF" w:rsidRPr="004C22BF" w:rsidRDefault="00EE442A" w:rsidP="004C22BF">
            <w:pPr>
              <w:spacing w:line="240" w:lineRule="auto"/>
              <w:jc w:val="center"/>
              <w:rPr>
                <w:rFonts w:cs="Calibri"/>
                <w:sz w:val="20"/>
              </w:rPr>
            </w:pPr>
            <w:r>
              <w:rPr>
                <w:rFonts w:cs="Calibri"/>
                <w:sz w:val="20"/>
              </w:rPr>
              <w:t>57</w:t>
            </w:r>
          </w:p>
        </w:tc>
      </w:tr>
      <w:tr w:rsidR="004C22BF" w:rsidRPr="004C22BF" w14:paraId="33CB5421" w14:textId="77777777" w:rsidTr="004C22BF">
        <w:tc>
          <w:tcPr>
            <w:tcW w:w="1380" w:type="dxa"/>
          </w:tcPr>
          <w:p w14:paraId="555AB743" w14:textId="77777777" w:rsidR="004C22BF" w:rsidRPr="004C22BF" w:rsidRDefault="004C22BF" w:rsidP="004C22BF">
            <w:pPr>
              <w:spacing w:line="240" w:lineRule="auto"/>
              <w:jc w:val="left"/>
              <w:rPr>
                <w:rFonts w:cs="Calibri"/>
                <w:sz w:val="20"/>
              </w:rPr>
            </w:pPr>
            <w:r w:rsidRPr="004C22BF">
              <w:rPr>
                <w:rFonts w:cs="Calibri"/>
                <w:sz w:val="20"/>
              </w:rPr>
              <w:t>G80-G83</w:t>
            </w:r>
          </w:p>
        </w:tc>
        <w:tc>
          <w:tcPr>
            <w:tcW w:w="5607" w:type="dxa"/>
          </w:tcPr>
          <w:p w14:paraId="143556DD" w14:textId="77777777" w:rsidR="004C22BF" w:rsidRPr="004C22BF" w:rsidRDefault="004C22BF" w:rsidP="004C22BF">
            <w:pPr>
              <w:spacing w:line="240" w:lineRule="auto"/>
              <w:jc w:val="left"/>
              <w:rPr>
                <w:rFonts w:cs="Calibri"/>
                <w:sz w:val="20"/>
              </w:rPr>
            </w:pPr>
            <w:r w:rsidRPr="004C22BF">
              <w:rPr>
                <w:rFonts w:cs="Calibri"/>
                <w:sz w:val="20"/>
              </w:rPr>
              <w:t xml:space="preserve">Cerebralna paraliza i ostali paralitični sindromi </w:t>
            </w:r>
          </w:p>
        </w:tc>
        <w:tc>
          <w:tcPr>
            <w:tcW w:w="2080" w:type="dxa"/>
            <w:vAlign w:val="center"/>
          </w:tcPr>
          <w:p w14:paraId="5D5227BD" w14:textId="5D7B1EE1" w:rsidR="004C22BF" w:rsidRPr="004C22BF" w:rsidRDefault="00EE442A" w:rsidP="004C22BF">
            <w:pPr>
              <w:spacing w:line="240" w:lineRule="auto"/>
              <w:jc w:val="center"/>
              <w:rPr>
                <w:rFonts w:cs="Calibri"/>
                <w:sz w:val="20"/>
              </w:rPr>
            </w:pPr>
            <w:r>
              <w:rPr>
                <w:rFonts w:cs="Calibri"/>
                <w:sz w:val="20"/>
              </w:rPr>
              <w:t>874</w:t>
            </w:r>
          </w:p>
        </w:tc>
      </w:tr>
      <w:tr w:rsidR="004C22BF" w:rsidRPr="004C22BF" w14:paraId="3F456298" w14:textId="77777777" w:rsidTr="004C22BF">
        <w:tc>
          <w:tcPr>
            <w:tcW w:w="1380" w:type="dxa"/>
          </w:tcPr>
          <w:p w14:paraId="1A6740FE" w14:textId="77777777" w:rsidR="004C22BF" w:rsidRPr="004C22BF" w:rsidRDefault="004C22BF" w:rsidP="004C22BF">
            <w:pPr>
              <w:spacing w:line="240" w:lineRule="auto"/>
              <w:jc w:val="left"/>
              <w:rPr>
                <w:rFonts w:cs="Calibri"/>
                <w:sz w:val="20"/>
              </w:rPr>
            </w:pPr>
            <w:r w:rsidRPr="004C22BF">
              <w:rPr>
                <w:rFonts w:cs="Calibri"/>
                <w:sz w:val="20"/>
              </w:rPr>
              <w:t>H53-H54</w:t>
            </w:r>
          </w:p>
        </w:tc>
        <w:tc>
          <w:tcPr>
            <w:tcW w:w="5607" w:type="dxa"/>
          </w:tcPr>
          <w:p w14:paraId="0635234C" w14:textId="77777777" w:rsidR="004C22BF" w:rsidRPr="004C22BF" w:rsidRDefault="004C22BF" w:rsidP="004C22BF">
            <w:pPr>
              <w:spacing w:line="240" w:lineRule="auto"/>
              <w:jc w:val="left"/>
              <w:rPr>
                <w:rFonts w:cs="Calibri"/>
                <w:sz w:val="20"/>
              </w:rPr>
            </w:pPr>
            <w:r w:rsidRPr="004C22BF">
              <w:rPr>
                <w:rFonts w:cs="Calibri"/>
                <w:sz w:val="20"/>
              </w:rPr>
              <w:t xml:space="preserve">Vidni poremećaji i sljepoća </w:t>
            </w:r>
          </w:p>
        </w:tc>
        <w:tc>
          <w:tcPr>
            <w:tcW w:w="2080" w:type="dxa"/>
            <w:vAlign w:val="center"/>
          </w:tcPr>
          <w:p w14:paraId="3F97D7FA" w14:textId="0B93B084" w:rsidR="004C22BF" w:rsidRPr="004C22BF" w:rsidRDefault="00EE442A" w:rsidP="004C22BF">
            <w:pPr>
              <w:spacing w:line="240" w:lineRule="auto"/>
              <w:jc w:val="center"/>
              <w:rPr>
                <w:rFonts w:cs="Calibri"/>
                <w:sz w:val="20"/>
              </w:rPr>
            </w:pPr>
            <w:r>
              <w:rPr>
                <w:rFonts w:cs="Calibri"/>
                <w:sz w:val="20"/>
              </w:rPr>
              <w:t>436</w:t>
            </w:r>
          </w:p>
        </w:tc>
      </w:tr>
      <w:tr w:rsidR="004C22BF" w:rsidRPr="004C22BF" w14:paraId="35EC6706" w14:textId="77777777" w:rsidTr="004C22BF">
        <w:tc>
          <w:tcPr>
            <w:tcW w:w="1380" w:type="dxa"/>
          </w:tcPr>
          <w:p w14:paraId="63E433B7" w14:textId="77777777" w:rsidR="004C22BF" w:rsidRPr="004C22BF" w:rsidRDefault="004C22BF" w:rsidP="004C22BF">
            <w:pPr>
              <w:spacing w:line="240" w:lineRule="auto"/>
              <w:jc w:val="left"/>
              <w:rPr>
                <w:rFonts w:cs="Calibri"/>
                <w:sz w:val="20"/>
              </w:rPr>
            </w:pPr>
            <w:r w:rsidRPr="004C22BF">
              <w:rPr>
                <w:rFonts w:cs="Calibri"/>
                <w:sz w:val="20"/>
              </w:rPr>
              <w:t>H90-H95</w:t>
            </w:r>
          </w:p>
        </w:tc>
        <w:tc>
          <w:tcPr>
            <w:tcW w:w="5607" w:type="dxa"/>
          </w:tcPr>
          <w:p w14:paraId="44A0CCCC" w14:textId="77777777" w:rsidR="004C22BF" w:rsidRPr="004C22BF" w:rsidRDefault="004C22BF" w:rsidP="004C22BF">
            <w:pPr>
              <w:spacing w:line="240" w:lineRule="auto"/>
              <w:jc w:val="left"/>
              <w:rPr>
                <w:rFonts w:cs="Calibri"/>
                <w:sz w:val="20"/>
              </w:rPr>
            </w:pPr>
            <w:r w:rsidRPr="004C22BF">
              <w:rPr>
                <w:rFonts w:cs="Calibri"/>
                <w:sz w:val="20"/>
              </w:rPr>
              <w:t>Drugi poremećaji uha</w:t>
            </w:r>
          </w:p>
        </w:tc>
        <w:tc>
          <w:tcPr>
            <w:tcW w:w="2080" w:type="dxa"/>
            <w:vAlign w:val="center"/>
          </w:tcPr>
          <w:p w14:paraId="67DD755D" w14:textId="5301954C" w:rsidR="004C22BF" w:rsidRPr="004C22BF" w:rsidRDefault="00EE442A" w:rsidP="004C22BF">
            <w:pPr>
              <w:spacing w:line="240" w:lineRule="auto"/>
              <w:jc w:val="center"/>
              <w:rPr>
                <w:rFonts w:cs="Calibri"/>
                <w:sz w:val="20"/>
              </w:rPr>
            </w:pPr>
            <w:r>
              <w:rPr>
                <w:rFonts w:cs="Calibri"/>
                <w:sz w:val="20"/>
              </w:rPr>
              <w:t>413</w:t>
            </w:r>
          </w:p>
        </w:tc>
      </w:tr>
      <w:tr w:rsidR="004C22BF" w:rsidRPr="004C22BF" w14:paraId="2C62742C" w14:textId="77777777" w:rsidTr="004C22BF">
        <w:tc>
          <w:tcPr>
            <w:tcW w:w="1380" w:type="dxa"/>
          </w:tcPr>
          <w:p w14:paraId="49391CC8" w14:textId="77777777" w:rsidR="004C22BF" w:rsidRPr="004C22BF" w:rsidRDefault="004C22BF" w:rsidP="004C22BF">
            <w:pPr>
              <w:spacing w:line="240" w:lineRule="auto"/>
              <w:jc w:val="left"/>
              <w:rPr>
                <w:rFonts w:cs="Calibri"/>
                <w:sz w:val="20"/>
              </w:rPr>
            </w:pPr>
            <w:r w:rsidRPr="004C22BF">
              <w:rPr>
                <w:rFonts w:cs="Calibri"/>
                <w:sz w:val="20"/>
              </w:rPr>
              <w:t>Q90</w:t>
            </w:r>
          </w:p>
        </w:tc>
        <w:tc>
          <w:tcPr>
            <w:tcW w:w="5607" w:type="dxa"/>
          </w:tcPr>
          <w:p w14:paraId="2F120910" w14:textId="77777777" w:rsidR="004C22BF" w:rsidRPr="004C22BF" w:rsidRDefault="004C22BF" w:rsidP="004C22BF">
            <w:pPr>
              <w:spacing w:line="240" w:lineRule="auto"/>
              <w:jc w:val="left"/>
              <w:rPr>
                <w:rFonts w:cs="Calibri"/>
                <w:sz w:val="20"/>
              </w:rPr>
            </w:pPr>
            <w:r w:rsidRPr="004C22BF">
              <w:rPr>
                <w:rFonts w:cs="Calibri"/>
                <w:sz w:val="20"/>
              </w:rPr>
              <w:t>Down sindrom</w:t>
            </w:r>
          </w:p>
        </w:tc>
        <w:tc>
          <w:tcPr>
            <w:tcW w:w="2080" w:type="dxa"/>
            <w:vAlign w:val="center"/>
          </w:tcPr>
          <w:p w14:paraId="61F26D92" w14:textId="0F3907F1" w:rsidR="004C22BF" w:rsidRPr="004C22BF" w:rsidRDefault="00EE442A" w:rsidP="004C22BF">
            <w:pPr>
              <w:spacing w:line="240" w:lineRule="auto"/>
              <w:jc w:val="center"/>
              <w:rPr>
                <w:rFonts w:cs="Calibri"/>
                <w:sz w:val="20"/>
              </w:rPr>
            </w:pPr>
            <w:r>
              <w:rPr>
                <w:rFonts w:cs="Calibri"/>
                <w:sz w:val="20"/>
              </w:rPr>
              <w:t>45</w:t>
            </w:r>
          </w:p>
        </w:tc>
      </w:tr>
      <w:tr w:rsidR="00794AED" w:rsidRPr="004C22BF" w14:paraId="19C4E86E" w14:textId="77777777" w:rsidTr="004C22BF">
        <w:tc>
          <w:tcPr>
            <w:tcW w:w="1380" w:type="dxa"/>
          </w:tcPr>
          <w:p w14:paraId="580F98AB" w14:textId="09656B98" w:rsidR="00794AED" w:rsidRPr="004C22BF" w:rsidRDefault="00794AED" w:rsidP="00794AED">
            <w:pPr>
              <w:spacing w:line="240" w:lineRule="auto"/>
              <w:jc w:val="left"/>
              <w:rPr>
                <w:rFonts w:cs="Calibri"/>
                <w:sz w:val="20"/>
              </w:rPr>
            </w:pPr>
            <w:r w:rsidRPr="004C22BF">
              <w:rPr>
                <w:rFonts w:cs="Calibri"/>
                <w:sz w:val="20"/>
              </w:rPr>
              <w:t>S58</w:t>
            </w:r>
          </w:p>
        </w:tc>
        <w:tc>
          <w:tcPr>
            <w:tcW w:w="5607" w:type="dxa"/>
          </w:tcPr>
          <w:p w14:paraId="6960CC68" w14:textId="12DD6623" w:rsidR="00794AED" w:rsidRPr="004C22BF" w:rsidRDefault="00794AED" w:rsidP="00794AED">
            <w:pPr>
              <w:spacing w:line="240" w:lineRule="auto"/>
              <w:jc w:val="left"/>
              <w:rPr>
                <w:rFonts w:cs="Calibri"/>
                <w:sz w:val="20"/>
              </w:rPr>
            </w:pPr>
            <w:r w:rsidRPr="004C22BF">
              <w:rPr>
                <w:rFonts w:cs="Calibri"/>
                <w:sz w:val="20"/>
              </w:rPr>
              <w:t>Amputacija obje podlaktice</w:t>
            </w:r>
          </w:p>
        </w:tc>
        <w:tc>
          <w:tcPr>
            <w:tcW w:w="2080" w:type="dxa"/>
            <w:vAlign w:val="center"/>
          </w:tcPr>
          <w:p w14:paraId="418EAE63" w14:textId="19F26C83" w:rsidR="00794AED" w:rsidRPr="004C22BF" w:rsidRDefault="00794AED" w:rsidP="00794AED">
            <w:pPr>
              <w:spacing w:line="240" w:lineRule="auto"/>
              <w:jc w:val="center"/>
              <w:rPr>
                <w:rFonts w:cs="Calibri"/>
                <w:sz w:val="20"/>
              </w:rPr>
            </w:pPr>
            <w:r>
              <w:rPr>
                <w:rFonts w:cs="Calibri"/>
                <w:sz w:val="20"/>
              </w:rPr>
              <w:t>2</w:t>
            </w:r>
          </w:p>
        </w:tc>
      </w:tr>
      <w:tr w:rsidR="00794AED" w:rsidRPr="004C22BF" w14:paraId="3B473FDE" w14:textId="77777777" w:rsidTr="004C22BF">
        <w:tc>
          <w:tcPr>
            <w:tcW w:w="1380" w:type="dxa"/>
          </w:tcPr>
          <w:p w14:paraId="32157CFC" w14:textId="50D8BB1D" w:rsidR="00794AED" w:rsidRPr="004C22BF" w:rsidRDefault="00794AED" w:rsidP="00794AED">
            <w:pPr>
              <w:spacing w:line="240" w:lineRule="auto"/>
              <w:jc w:val="left"/>
              <w:rPr>
                <w:rFonts w:cs="Calibri"/>
                <w:sz w:val="20"/>
              </w:rPr>
            </w:pPr>
            <w:r w:rsidRPr="004C22BF">
              <w:rPr>
                <w:rFonts w:cs="Calibri"/>
                <w:sz w:val="20"/>
              </w:rPr>
              <w:t>S78</w:t>
            </w:r>
          </w:p>
        </w:tc>
        <w:tc>
          <w:tcPr>
            <w:tcW w:w="5607" w:type="dxa"/>
          </w:tcPr>
          <w:p w14:paraId="7D688BC9" w14:textId="258F2533" w:rsidR="00794AED" w:rsidRPr="004C22BF" w:rsidRDefault="00794AED" w:rsidP="00794AED">
            <w:pPr>
              <w:spacing w:line="240" w:lineRule="auto"/>
              <w:jc w:val="left"/>
              <w:rPr>
                <w:rFonts w:cs="Calibri"/>
                <w:sz w:val="20"/>
              </w:rPr>
            </w:pPr>
            <w:r w:rsidRPr="004C22BF">
              <w:rPr>
                <w:rFonts w:cs="Calibri"/>
                <w:sz w:val="20"/>
              </w:rPr>
              <w:t>Amputacija obje natkoljenice</w:t>
            </w:r>
          </w:p>
        </w:tc>
        <w:tc>
          <w:tcPr>
            <w:tcW w:w="2080" w:type="dxa"/>
            <w:vAlign w:val="center"/>
          </w:tcPr>
          <w:p w14:paraId="2EC79FB9" w14:textId="0439ADC4" w:rsidR="00794AED" w:rsidRPr="004C22BF" w:rsidRDefault="00794AED" w:rsidP="00794AED">
            <w:pPr>
              <w:spacing w:line="240" w:lineRule="auto"/>
              <w:jc w:val="center"/>
              <w:rPr>
                <w:rFonts w:cs="Calibri"/>
                <w:sz w:val="20"/>
              </w:rPr>
            </w:pPr>
            <w:r>
              <w:rPr>
                <w:rFonts w:cs="Calibri"/>
                <w:sz w:val="20"/>
              </w:rPr>
              <w:t>7</w:t>
            </w:r>
          </w:p>
        </w:tc>
      </w:tr>
      <w:tr w:rsidR="00794AED" w:rsidRPr="004C22BF" w14:paraId="76B75D45" w14:textId="77777777" w:rsidTr="004C22BF">
        <w:tc>
          <w:tcPr>
            <w:tcW w:w="1380" w:type="dxa"/>
          </w:tcPr>
          <w:p w14:paraId="376A0250" w14:textId="7F92CAF3" w:rsidR="00794AED" w:rsidRPr="004C22BF" w:rsidRDefault="00794AED" w:rsidP="00794AED">
            <w:pPr>
              <w:spacing w:line="240" w:lineRule="auto"/>
              <w:jc w:val="left"/>
              <w:rPr>
                <w:rFonts w:cs="Calibri"/>
                <w:sz w:val="20"/>
              </w:rPr>
            </w:pPr>
            <w:r w:rsidRPr="004C22BF">
              <w:rPr>
                <w:rFonts w:cs="Calibri"/>
                <w:sz w:val="20"/>
              </w:rPr>
              <w:t>S88</w:t>
            </w:r>
          </w:p>
        </w:tc>
        <w:tc>
          <w:tcPr>
            <w:tcW w:w="5607" w:type="dxa"/>
          </w:tcPr>
          <w:p w14:paraId="78E788A8" w14:textId="3D80B9AC" w:rsidR="00794AED" w:rsidRPr="004C22BF" w:rsidRDefault="00794AED" w:rsidP="00794AED">
            <w:pPr>
              <w:spacing w:line="240" w:lineRule="auto"/>
              <w:jc w:val="left"/>
              <w:rPr>
                <w:rFonts w:cs="Calibri"/>
                <w:sz w:val="20"/>
              </w:rPr>
            </w:pPr>
            <w:r w:rsidRPr="004C22BF">
              <w:rPr>
                <w:rFonts w:cs="Calibri"/>
                <w:sz w:val="20"/>
              </w:rPr>
              <w:t>Amputacija obje potkoljenice</w:t>
            </w:r>
          </w:p>
        </w:tc>
        <w:tc>
          <w:tcPr>
            <w:tcW w:w="2080" w:type="dxa"/>
            <w:vAlign w:val="center"/>
          </w:tcPr>
          <w:p w14:paraId="65728DD0" w14:textId="33CBF951" w:rsidR="00794AED" w:rsidRPr="004C22BF" w:rsidRDefault="00794AED" w:rsidP="00794AED">
            <w:pPr>
              <w:spacing w:line="240" w:lineRule="auto"/>
              <w:jc w:val="center"/>
              <w:rPr>
                <w:rFonts w:cs="Calibri"/>
                <w:sz w:val="20"/>
              </w:rPr>
            </w:pPr>
            <w:r>
              <w:rPr>
                <w:rFonts w:cs="Calibri"/>
                <w:sz w:val="20"/>
              </w:rPr>
              <w:t>7</w:t>
            </w:r>
          </w:p>
        </w:tc>
      </w:tr>
      <w:tr w:rsidR="00794AED" w:rsidRPr="004C22BF" w14:paraId="75D40177" w14:textId="77777777" w:rsidTr="004C22BF">
        <w:tc>
          <w:tcPr>
            <w:tcW w:w="1380" w:type="dxa"/>
          </w:tcPr>
          <w:p w14:paraId="738211CE" w14:textId="0E5FDCD2" w:rsidR="00794AED" w:rsidRPr="004C22BF" w:rsidRDefault="00794AED" w:rsidP="00794AED">
            <w:pPr>
              <w:spacing w:line="240" w:lineRule="auto"/>
              <w:jc w:val="left"/>
              <w:rPr>
                <w:rFonts w:cs="Calibri"/>
                <w:sz w:val="20"/>
              </w:rPr>
            </w:pPr>
            <w:r w:rsidRPr="004C22BF">
              <w:rPr>
                <w:rFonts w:cs="Calibri"/>
                <w:sz w:val="20"/>
              </w:rPr>
              <w:t>S98</w:t>
            </w:r>
          </w:p>
        </w:tc>
        <w:tc>
          <w:tcPr>
            <w:tcW w:w="5607" w:type="dxa"/>
          </w:tcPr>
          <w:p w14:paraId="5FF201D9" w14:textId="0EA715E5" w:rsidR="00794AED" w:rsidRPr="004C22BF" w:rsidRDefault="00794AED" w:rsidP="00794AED">
            <w:pPr>
              <w:spacing w:line="240" w:lineRule="auto"/>
              <w:jc w:val="left"/>
              <w:rPr>
                <w:rFonts w:cs="Calibri"/>
                <w:sz w:val="20"/>
              </w:rPr>
            </w:pPr>
            <w:r w:rsidRPr="004C22BF">
              <w:rPr>
                <w:rFonts w:cs="Calibri"/>
                <w:sz w:val="20"/>
              </w:rPr>
              <w:t>Amputacija oba stopala</w:t>
            </w:r>
          </w:p>
        </w:tc>
        <w:tc>
          <w:tcPr>
            <w:tcW w:w="2080" w:type="dxa"/>
            <w:vAlign w:val="center"/>
          </w:tcPr>
          <w:p w14:paraId="623DBEF7" w14:textId="33286C59" w:rsidR="00794AED" w:rsidRPr="004C22BF" w:rsidRDefault="00794AED" w:rsidP="00794AED">
            <w:pPr>
              <w:spacing w:line="240" w:lineRule="auto"/>
              <w:jc w:val="center"/>
              <w:rPr>
                <w:rFonts w:cs="Calibri"/>
                <w:sz w:val="20"/>
              </w:rPr>
            </w:pPr>
            <w:r>
              <w:rPr>
                <w:rFonts w:cs="Calibri"/>
                <w:sz w:val="20"/>
              </w:rPr>
              <w:t>1</w:t>
            </w:r>
          </w:p>
        </w:tc>
      </w:tr>
      <w:tr w:rsidR="00794AED" w:rsidRPr="004C22BF" w14:paraId="4116ED03" w14:textId="77777777" w:rsidTr="004C22BF">
        <w:tc>
          <w:tcPr>
            <w:tcW w:w="1380" w:type="dxa"/>
          </w:tcPr>
          <w:p w14:paraId="6149161C" w14:textId="3AFFAF1C" w:rsidR="00794AED" w:rsidRPr="004C22BF" w:rsidRDefault="00794AED" w:rsidP="00794AED">
            <w:pPr>
              <w:spacing w:line="240" w:lineRule="auto"/>
              <w:jc w:val="left"/>
              <w:rPr>
                <w:rFonts w:cs="Calibri"/>
                <w:sz w:val="20"/>
              </w:rPr>
            </w:pPr>
            <w:r w:rsidRPr="004C22BF">
              <w:rPr>
                <w:rFonts w:cs="Calibri"/>
                <w:sz w:val="20"/>
              </w:rPr>
              <w:t>G35</w:t>
            </w:r>
          </w:p>
        </w:tc>
        <w:tc>
          <w:tcPr>
            <w:tcW w:w="5607" w:type="dxa"/>
          </w:tcPr>
          <w:p w14:paraId="4BE20EF5" w14:textId="7DED927F" w:rsidR="00794AED" w:rsidRPr="004C22BF" w:rsidRDefault="00794AED" w:rsidP="00794AED">
            <w:pPr>
              <w:spacing w:line="240" w:lineRule="auto"/>
              <w:jc w:val="left"/>
              <w:rPr>
                <w:rFonts w:cs="Calibri"/>
                <w:sz w:val="20"/>
              </w:rPr>
            </w:pPr>
            <w:r w:rsidRPr="004C22BF">
              <w:rPr>
                <w:rFonts w:cs="Calibri"/>
                <w:sz w:val="20"/>
              </w:rPr>
              <w:t>Multipla skleroza</w:t>
            </w:r>
          </w:p>
        </w:tc>
        <w:tc>
          <w:tcPr>
            <w:tcW w:w="2080" w:type="dxa"/>
            <w:vAlign w:val="center"/>
          </w:tcPr>
          <w:p w14:paraId="3A649E3A" w14:textId="69F3CAE6" w:rsidR="00794AED" w:rsidRPr="004C22BF" w:rsidRDefault="00794AED" w:rsidP="00794AED">
            <w:pPr>
              <w:spacing w:line="240" w:lineRule="auto"/>
              <w:jc w:val="center"/>
              <w:rPr>
                <w:rFonts w:cs="Calibri"/>
                <w:sz w:val="20"/>
              </w:rPr>
            </w:pPr>
            <w:r>
              <w:rPr>
                <w:rFonts w:cs="Calibri"/>
                <w:sz w:val="20"/>
              </w:rPr>
              <w:t>96</w:t>
            </w:r>
          </w:p>
        </w:tc>
      </w:tr>
    </w:tbl>
    <w:p w14:paraId="568A5A62" w14:textId="77777777" w:rsidR="004C22BF" w:rsidRPr="00963F8B" w:rsidRDefault="004C22BF" w:rsidP="004C22BF">
      <w:pPr>
        <w:jc w:val="center"/>
        <w:rPr>
          <w:sz w:val="20"/>
          <w:szCs w:val="20"/>
        </w:rPr>
      </w:pPr>
      <w:r w:rsidRPr="000341C9">
        <w:rPr>
          <w:sz w:val="20"/>
          <w:szCs w:val="20"/>
        </w:rPr>
        <w:t>Izvor: Izvješće o osobama s invaliditetom u Republici Hrvatskoj, HZZJZ, svibanj 2019</w:t>
      </w:r>
      <w:r>
        <w:rPr>
          <w:sz w:val="20"/>
          <w:szCs w:val="20"/>
        </w:rPr>
        <w:t>.</w:t>
      </w:r>
    </w:p>
    <w:p w14:paraId="2D342B47" w14:textId="77777777" w:rsidR="004C22BF" w:rsidRDefault="004C22BF" w:rsidP="004C22BF">
      <w:pPr>
        <w:pStyle w:val="Odlomakpopisa11"/>
        <w:spacing w:before="120"/>
      </w:pPr>
      <w:r w:rsidRPr="008D5832">
        <w:t xml:space="preserve">Zbrinjavanje osoba s invaliditetom koje uključuje gluhoću, oštećenje vida, teškoće u učenju i mentalne zdravstvene probleme određeno je planovima djelovanja civilne zaštite jedinica lokalnih samouprava (općina i gradova) na području </w:t>
      </w:r>
      <w:r>
        <w:t>Ž</w:t>
      </w:r>
      <w:r w:rsidRPr="008D5832">
        <w:t xml:space="preserve">upanije. </w:t>
      </w:r>
    </w:p>
    <w:p w14:paraId="4910FE01" w14:textId="0A3ABE7E" w:rsidR="004C22BF" w:rsidRDefault="004C22BF" w:rsidP="004C22BF">
      <w:pPr>
        <w:pStyle w:val="Odlomakpopisa11"/>
        <w:spacing w:before="120"/>
      </w:pPr>
      <w:r w:rsidRPr="008D5832">
        <w:t>U slučaju potrebe, ukoliko snage</w:t>
      </w:r>
      <w:r w:rsidR="00794AED">
        <w:t xml:space="preserve"> jedinica lokalne samouprave </w:t>
      </w:r>
      <w:r w:rsidRPr="008D5832">
        <w:t xml:space="preserve">neće biti u mogućnosti osigurati specifične potrebe osoba s invaliditetom na svojem području, </w:t>
      </w:r>
      <w:r>
        <w:t xml:space="preserve">zatražiti </w:t>
      </w:r>
      <w:r w:rsidRPr="008D5832">
        <w:t>će pomoć više razine</w:t>
      </w:r>
      <w:r w:rsidR="00794AED">
        <w:t>, odnosno Županije.</w:t>
      </w:r>
    </w:p>
    <w:p w14:paraId="4E7CF51F" w14:textId="77777777" w:rsidR="004C22BF" w:rsidRDefault="004C22BF" w:rsidP="004C22BF">
      <w:pPr>
        <w:spacing w:after="240" w:line="276" w:lineRule="auto"/>
      </w:pPr>
    </w:p>
    <w:p w14:paraId="09274286" w14:textId="77777777" w:rsidR="004C22BF" w:rsidRPr="000360BC" w:rsidRDefault="004C22BF" w:rsidP="00812047">
      <w:pPr>
        <w:spacing w:after="240" w:line="276" w:lineRule="auto"/>
      </w:pPr>
    </w:p>
    <w:p w14:paraId="23848AB4" w14:textId="4D8D42EF" w:rsidR="00812047" w:rsidRDefault="00812047" w:rsidP="00812047">
      <w:pPr>
        <w:pStyle w:val="Naslov1"/>
        <w:numPr>
          <w:ilvl w:val="0"/>
          <w:numId w:val="0"/>
        </w:numPr>
        <w:ind w:left="432" w:hanging="432"/>
      </w:pPr>
    </w:p>
    <w:p w14:paraId="3F4DACC2" w14:textId="21E95177" w:rsidR="00812047" w:rsidRDefault="00812047" w:rsidP="00812047"/>
    <w:p w14:paraId="3212FF57" w14:textId="77777777" w:rsidR="00812047" w:rsidRDefault="00812047" w:rsidP="00812047">
      <w:pPr>
        <w:sectPr w:rsidR="00812047" w:rsidSect="00812047">
          <w:pgSz w:w="11906" w:h="16838"/>
          <w:pgMar w:top="1418" w:right="1418" w:bottom="992" w:left="1418" w:header="709" w:footer="709" w:gutter="0"/>
          <w:cols w:space="708"/>
          <w:titlePg/>
          <w:docGrid w:linePitch="360"/>
        </w:sectPr>
      </w:pPr>
    </w:p>
    <w:tbl>
      <w:tblPr>
        <w:tblStyle w:val="Reetkatablice"/>
        <w:tblW w:w="14454" w:type="dxa"/>
        <w:jc w:val="center"/>
        <w:tblLook w:val="04A0" w:firstRow="1" w:lastRow="0" w:firstColumn="1" w:lastColumn="0" w:noHBand="0" w:noVBand="1"/>
      </w:tblPr>
      <w:tblGrid>
        <w:gridCol w:w="788"/>
        <w:gridCol w:w="1276"/>
        <w:gridCol w:w="2326"/>
        <w:gridCol w:w="4619"/>
        <w:gridCol w:w="5445"/>
      </w:tblGrid>
      <w:tr w:rsidR="00E3178A" w:rsidRPr="00E3178A" w14:paraId="4A3E88F5" w14:textId="77777777" w:rsidTr="00D21167">
        <w:trPr>
          <w:jc w:val="center"/>
        </w:trPr>
        <w:tc>
          <w:tcPr>
            <w:tcW w:w="788" w:type="dxa"/>
            <w:vAlign w:val="center"/>
          </w:tcPr>
          <w:p w14:paraId="256618FF" w14:textId="77777777" w:rsidR="00E3178A" w:rsidRPr="00E3178A" w:rsidRDefault="00E3178A" w:rsidP="00E3178A">
            <w:pPr>
              <w:spacing w:line="240" w:lineRule="auto"/>
              <w:jc w:val="center"/>
              <w:rPr>
                <w:rFonts w:eastAsia="Times New Roman" w:cs="Times New Roman"/>
                <w:b/>
                <w:bCs/>
                <w:smallCaps/>
                <w:spacing w:val="5"/>
                <w:sz w:val="20"/>
                <w:szCs w:val="18"/>
              </w:rPr>
            </w:pPr>
            <w:r w:rsidRPr="00E3178A">
              <w:rPr>
                <w:rFonts w:eastAsia="Times New Roman" w:cs="Times New Roman"/>
                <w:b/>
                <w:bCs/>
                <w:smallCaps/>
                <w:spacing w:val="5"/>
                <w:sz w:val="20"/>
                <w:szCs w:val="18"/>
              </w:rPr>
              <w:lastRenderedPageBreak/>
              <w:t>R.BR.</w:t>
            </w:r>
          </w:p>
        </w:tc>
        <w:tc>
          <w:tcPr>
            <w:tcW w:w="1276" w:type="dxa"/>
            <w:vAlign w:val="center"/>
          </w:tcPr>
          <w:p w14:paraId="58D9B0A6" w14:textId="77777777" w:rsidR="00E3178A" w:rsidRPr="00E3178A" w:rsidRDefault="00E3178A" w:rsidP="00E3178A">
            <w:pPr>
              <w:spacing w:line="240" w:lineRule="auto"/>
              <w:jc w:val="center"/>
              <w:rPr>
                <w:rFonts w:eastAsia="Times New Roman" w:cs="Times New Roman"/>
                <w:b/>
                <w:bCs/>
                <w:smallCaps/>
                <w:spacing w:val="5"/>
                <w:sz w:val="20"/>
                <w:szCs w:val="18"/>
              </w:rPr>
            </w:pPr>
            <w:r w:rsidRPr="00E3178A">
              <w:rPr>
                <w:rFonts w:eastAsia="Times New Roman" w:cs="Times New Roman"/>
                <w:b/>
                <w:bCs/>
                <w:smallCaps/>
                <w:spacing w:val="5"/>
                <w:sz w:val="20"/>
                <w:szCs w:val="18"/>
              </w:rPr>
              <w:t>ZADAĆA (MJERA CZ)</w:t>
            </w:r>
          </w:p>
        </w:tc>
        <w:tc>
          <w:tcPr>
            <w:tcW w:w="2326" w:type="dxa"/>
            <w:vAlign w:val="center"/>
          </w:tcPr>
          <w:p w14:paraId="325AAB1E" w14:textId="77777777" w:rsidR="00E3178A" w:rsidRPr="00E3178A" w:rsidRDefault="00E3178A" w:rsidP="00E3178A">
            <w:pPr>
              <w:spacing w:line="240" w:lineRule="auto"/>
              <w:jc w:val="center"/>
              <w:rPr>
                <w:rFonts w:eastAsia="Times New Roman" w:cs="Times New Roman"/>
                <w:b/>
                <w:bCs/>
                <w:smallCaps/>
                <w:spacing w:val="5"/>
                <w:sz w:val="20"/>
                <w:szCs w:val="18"/>
              </w:rPr>
            </w:pPr>
            <w:r w:rsidRPr="00E3178A">
              <w:rPr>
                <w:rFonts w:eastAsia="Times New Roman" w:cs="Times New Roman"/>
                <w:b/>
                <w:bCs/>
                <w:smallCaps/>
                <w:spacing w:val="5"/>
                <w:sz w:val="20"/>
                <w:szCs w:val="18"/>
              </w:rPr>
              <w:t>NOSITELJ</w:t>
            </w:r>
          </w:p>
        </w:tc>
        <w:tc>
          <w:tcPr>
            <w:tcW w:w="4619" w:type="dxa"/>
            <w:vAlign w:val="center"/>
          </w:tcPr>
          <w:p w14:paraId="5B637D6E" w14:textId="77777777" w:rsidR="00E3178A" w:rsidRPr="00E3178A" w:rsidRDefault="00E3178A" w:rsidP="00E3178A">
            <w:pPr>
              <w:spacing w:line="240" w:lineRule="auto"/>
              <w:jc w:val="center"/>
              <w:rPr>
                <w:rFonts w:eastAsia="Times New Roman" w:cs="Times New Roman"/>
                <w:b/>
                <w:bCs/>
                <w:smallCaps/>
                <w:spacing w:val="5"/>
                <w:sz w:val="20"/>
                <w:szCs w:val="18"/>
              </w:rPr>
            </w:pPr>
            <w:r w:rsidRPr="00E3178A">
              <w:rPr>
                <w:rFonts w:eastAsia="Times New Roman" w:cs="Times New Roman"/>
                <w:b/>
                <w:bCs/>
                <w:smallCaps/>
                <w:spacing w:val="5"/>
                <w:sz w:val="20"/>
                <w:szCs w:val="18"/>
              </w:rPr>
              <w:t>OPERATIVNI POSTUPCI, KAPACITETI I OPERATIVNI DOPRINOS KRAPINSKO-ZAGORSKE ŽUPANIJE</w:t>
            </w:r>
          </w:p>
        </w:tc>
        <w:tc>
          <w:tcPr>
            <w:tcW w:w="5445" w:type="dxa"/>
            <w:vAlign w:val="center"/>
          </w:tcPr>
          <w:p w14:paraId="12CFD582" w14:textId="77777777" w:rsidR="00E3178A" w:rsidRPr="00E3178A" w:rsidRDefault="00E3178A" w:rsidP="00E3178A">
            <w:pPr>
              <w:spacing w:line="240" w:lineRule="auto"/>
              <w:jc w:val="center"/>
              <w:rPr>
                <w:rFonts w:eastAsia="Times New Roman" w:cs="Times New Roman"/>
                <w:b/>
                <w:bCs/>
                <w:smallCaps/>
                <w:spacing w:val="5"/>
                <w:sz w:val="20"/>
                <w:szCs w:val="18"/>
              </w:rPr>
            </w:pPr>
            <w:r w:rsidRPr="00E3178A">
              <w:rPr>
                <w:rFonts w:eastAsia="Times New Roman" w:cs="Times New Roman"/>
                <w:b/>
                <w:bCs/>
                <w:smallCaps/>
                <w:spacing w:val="5"/>
                <w:sz w:val="20"/>
                <w:szCs w:val="18"/>
              </w:rPr>
              <w:t>IZVRŠITELJI</w:t>
            </w:r>
          </w:p>
        </w:tc>
      </w:tr>
      <w:tr w:rsidR="00E3178A" w:rsidRPr="00E3178A" w14:paraId="6CD31D50" w14:textId="77777777" w:rsidTr="00D21167">
        <w:trPr>
          <w:jc w:val="center"/>
        </w:trPr>
        <w:tc>
          <w:tcPr>
            <w:tcW w:w="788" w:type="dxa"/>
            <w:vAlign w:val="center"/>
          </w:tcPr>
          <w:p w14:paraId="5C1909B3" w14:textId="77777777" w:rsidR="00E3178A" w:rsidRPr="0001764E" w:rsidRDefault="00E3178A" w:rsidP="00E3178A">
            <w:pPr>
              <w:spacing w:line="240" w:lineRule="auto"/>
              <w:jc w:val="center"/>
              <w:rPr>
                <w:bCs/>
                <w:sz w:val="20"/>
                <w:szCs w:val="20"/>
              </w:rPr>
            </w:pPr>
            <w:r w:rsidRPr="0001764E">
              <w:rPr>
                <w:rFonts w:cs="Times New Roman"/>
                <w:bCs/>
                <w:sz w:val="20"/>
                <w:szCs w:val="20"/>
              </w:rPr>
              <w:t>1.</w:t>
            </w:r>
          </w:p>
        </w:tc>
        <w:tc>
          <w:tcPr>
            <w:tcW w:w="1276" w:type="dxa"/>
            <w:vAlign w:val="center"/>
          </w:tcPr>
          <w:p w14:paraId="47960B0B" w14:textId="77777777" w:rsidR="00E3178A" w:rsidRPr="00E3178A" w:rsidRDefault="00E3178A" w:rsidP="00E3178A">
            <w:pPr>
              <w:spacing w:line="240" w:lineRule="auto"/>
              <w:jc w:val="center"/>
              <w:rPr>
                <w:sz w:val="20"/>
                <w:szCs w:val="20"/>
              </w:rPr>
            </w:pPr>
            <w:r w:rsidRPr="00E3178A">
              <w:rPr>
                <w:sz w:val="20"/>
                <w:szCs w:val="20"/>
              </w:rPr>
              <w:t>Uzbunjivanje</w:t>
            </w:r>
          </w:p>
        </w:tc>
        <w:tc>
          <w:tcPr>
            <w:tcW w:w="2326" w:type="dxa"/>
            <w:vAlign w:val="center"/>
          </w:tcPr>
          <w:p w14:paraId="452D5571" w14:textId="388C565C" w:rsidR="00E3178A" w:rsidRPr="00E3178A" w:rsidRDefault="00E3178A" w:rsidP="00D21167">
            <w:pPr>
              <w:spacing w:line="240" w:lineRule="auto"/>
              <w:jc w:val="center"/>
              <w:rPr>
                <w:sz w:val="20"/>
                <w:szCs w:val="20"/>
              </w:rPr>
            </w:pPr>
            <w:r w:rsidRPr="00E3178A">
              <w:rPr>
                <w:sz w:val="20"/>
                <w:szCs w:val="20"/>
              </w:rPr>
              <w:t xml:space="preserve">Stožeri </w:t>
            </w:r>
            <w:r w:rsidR="00D21167">
              <w:rPr>
                <w:sz w:val="20"/>
                <w:szCs w:val="20"/>
              </w:rPr>
              <w:t>civilne zaštite jednica lokalne samuprave</w:t>
            </w:r>
          </w:p>
        </w:tc>
        <w:tc>
          <w:tcPr>
            <w:tcW w:w="4619" w:type="dxa"/>
            <w:vAlign w:val="center"/>
          </w:tcPr>
          <w:p w14:paraId="7733A910" w14:textId="64A8061C" w:rsidR="00E3178A" w:rsidRPr="00E3178A" w:rsidRDefault="00E3178A" w:rsidP="00E3178A">
            <w:pPr>
              <w:spacing w:line="240" w:lineRule="auto"/>
              <w:jc w:val="left"/>
              <w:rPr>
                <w:sz w:val="20"/>
                <w:szCs w:val="20"/>
              </w:rPr>
            </w:pPr>
            <w:r w:rsidRPr="00E3178A">
              <w:rPr>
                <w:sz w:val="20"/>
                <w:szCs w:val="20"/>
              </w:rPr>
              <w:t xml:space="preserve">Obavještavanje osoba s invaliditetom i osoba od pripomoći osobama sa invaliditetom (telefon, sms, </w:t>
            </w:r>
            <w:r w:rsidR="000F21D4">
              <w:rPr>
                <w:sz w:val="20"/>
                <w:szCs w:val="20"/>
              </w:rPr>
              <w:t>e-mail</w:t>
            </w:r>
            <w:r w:rsidRPr="00E3178A">
              <w:rPr>
                <w:sz w:val="20"/>
                <w:szCs w:val="20"/>
              </w:rPr>
              <w:t>)</w:t>
            </w:r>
          </w:p>
        </w:tc>
        <w:tc>
          <w:tcPr>
            <w:tcW w:w="5445" w:type="dxa"/>
            <w:vAlign w:val="center"/>
          </w:tcPr>
          <w:p w14:paraId="13E9C2ED" w14:textId="10B3D46D" w:rsidR="00E3178A" w:rsidRPr="00E3178A" w:rsidRDefault="00E3178A" w:rsidP="00B46D1E">
            <w:pPr>
              <w:numPr>
                <w:ilvl w:val="0"/>
                <w:numId w:val="14"/>
              </w:numPr>
              <w:spacing w:line="240" w:lineRule="auto"/>
              <w:ind w:left="136" w:hanging="136"/>
              <w:jc w:val="left"/>
              <w:rPr>
                <w:rFonts w:eastAsia="Times New Roman" w:cs="Times New Roman"/>
                <w:sz w:val="20"/>
                <w:lang w:eastAsia="hr-HR"/>
              </w:rPr>
            </w:pPr>
            <w:r w:rsidRPr="00E3178A">
              <w:rPr>
                <w:rFonts w:eastAsia="Times New Roman" w:cs="Times New Roman"/>
                <w:sz w:val="20"/>
                <w:lang w:eastAsia="hr-HR"/>
              </w:rPr>
              <w:t xml:space="preserve">Stožer </w:t>
            </w:r>
            <w:r w:rsidR="0018246C">
              <w:rPr>
                <w:rFonts w:eastAsia="Times New Roman" w:cs="Times New Roman"/>
                <w:sz w:val="20"/>
                <w:lang w:eastAsia="hr-HR"/>
              </w:rPr>
              <w:t>civilne zaštite</w:t>
            </w:r>
            <w:r w:rsidR="0018246C" w:rsidRPr="00E3178A">
              <w:rPr>
                <w:rFonts w:eastAsia="Times New Roman" w:cs="Times New Roman"/>
                <w:sz w:val="20"/>
                <w:lang w:eastAsia="hr-HR"/>
              </w:rPr>
              <w:t xml:space="preserve"> Krapinsko-zagorske županije  </w:t>
            </w:r>
            <w:r w:rsidR="0018246C" w:rsidRPr="00E3178A">
              <w:rPr>
                <w:rFonts w:eastAsia="Times New Roman" w:cs="Times New Roman"/>
                <w:b/>
                <w:i/>
                <w:sz w:val="20"/>
                <w:u w:val="single"/>
                <w:lang w:eastAsia="hr-HR"/>
              </w:rPr>
              <w:t>(Prilog 1.)</w:t>
            </w:r>
          </w:p>
          <w:p w14:paraId="09E7B82C" w14:textId="7ED39329" w:rsidR="00E3178A" w:rsidRPr="00E3178A" w:rsidRDefault="00E3178A" w:rsidP="00B46D1E">
            <w:pPr>
              <w:numPr>
                <w:ilvl w:val="0"/>
                <w:numId w:val="14"/>
              </w:numPr>
              <w:spacing w:line="240" w:lineRule="auto"/>
              <w:ind w:left="136" w:hanging="136"/>
              <w:jc w:val="left"/>
              <w:rPr>
                <w:rFonts w:eastAsia="Times New Roman" w:cs="Times New Roman"/>
                <w:b/>
                <w:sz w:val="20"/>
                <w:u w:val="single"/>
                <w:lang w:eastAsia="hr-HR"/>
              </w:rPr>
            </w:pPr>
            <w:r w:rsidRPr="00E3178A">
              <w:rPr>
                <w:rFonts w:eastAsia="Times New Roman" w:cs="Times New Roman"/>
                <w:sz w:val="20"/>
                <w:lang w:eastAsia="hr-HR"/>
              </w:rPr>
              <w:t xml:space="preserve">Stožeri </w:t>
            </w:r>
            <w:r w:rsidR="0001764E">
              <w:rPr>
                <w:rFonts w:eastAsia="Times New Roman" w:cs="Times New Roman"/>
                <w:sz w:val="20"/>
                <w:lang w:eastAsia="hr-HR"/>
              </w:rPr>
              <w:t xml:space="preserve">civilne zaštite </w:t>
            </w:r>
            <w:r w:rsidRPr="00E3178A">
              <w:rPr>
                <w:rFonts w:eastAsia="Times New Roman" w:cs="Times New Roman"/>
                <w:sz w:val="20"/>
                <w:lang w:eastAsia="hr-HR"/>
              </w:rPr>
              <w:t xml:space="preserve"> JLS-a </w:t>
            </w:r>
            <w:r w:rsidRPr="00E3178A">
              <w:rPr>
                <w:rFonts w:eastAsia="Times New Roman" w:cs="Times New Roman"/>
                <w:b/>
                <w:sz w:val="20"/>
                <w:u w:val="single"/>
                <w:lang w:eastAsia="hr-HR"/>
              </w:rPr>
              <w:t>(Prilog 21</w:t>
            </w:r>
            <w:r w:rsidR="0001764E">
              <w:rPr>
                <w:rFonts w:eastAsia="Times New Roman" w:cs="Times New Roman"/>
                <w:b/>
                <w:sz w:val="20"/>
                <w:u w:val="single"/>
                <w:lang w:eastAsia="hr-HR"/>
              </w:rPr>
              <w:t>.</w:t>
            </w:r>
            <w:r w:rsidRPr="00E3178A">
              <w:rPr>
                <w:rFonts w:eastAsia="Times New Roman" w:cs="Times New Roman"/>
                <w:b/>
                <w:sz w:val="20"/>
                <w:u w:val="single"/>
                <w:lang w:eastAsia="hr-HR"/>
              </w:rPr>
              <w:t>)</w:t>
            </w:r>
          </w:p>
          <w:p w14:paraId="19911AB2" w14:textId="63790169" w:rsidR="00E3178A" w:rsidRPr="00E3178A" w:rsidRDefault="00E3178A" w:rsidP="00B46D1E">
            <w:pPr>
              <w:numPr>
                <w:ilvl w:val="0"/>
                <w:numId w:val="14"/>
              </w:numPr>
              <w:spacing w:line="240" w:lineRule="auto"/>
              <w:ind w:left="136" w:hanging="136"/>
              <w:jc w:val="left"/>
              <w:rPr>
                <w:rFonts w:eastAsia="Times New Roman" w:cs="Times New Roman"/>
                <w:sz w:val="20"/>
                <w:lang w:eastAsia="hr-HR"/>
              </w:rPr>
            </w:pPr>
            <w:r w:rsidRPr="00E3178A">
              <w:rPr>
                <w:rFonts w:eastAsia="Times New Roman" w:cs="Times New Roman"/>
                <w:sz w:val="20"/>
                <w:lang w:eastAsia="hr-HR"/>
              </w:rPr>
              <w:t xml:space="preserve">Društvo Crvenog križa Krapinsko-zagorske županije  </w:t>
            </w:r>
            <w:r w:rsidRPr="00E3178A">
              <w:rPr>
                <w:rFonts w:eastAsia="Times New Roman" w:cs="Times New Roman"/>
                <w:b/>
                <w:i/>
                <w:sz w:val="20"/>
                <w:u w:val="single"/>
                <w:lang w:eastAsia="hr-HR"/>
              </w:rPr>
              <w:t xml:space="preserve">(Prilog </w:t>
            </w:r>
            <w:r w:rsidR="0001764E">
              <w:rPr>
                <w:rFonts w:eastAsia="Times New Roman" w:cs="Times New Roman"/>
                <w:b/>
                <w:i/>
                <w:sz w:val="20"/>
                <w:u w:val="single"/>
                <w:lang w:eastAsia="hr-HR"/>
              </w:rPr>
              <w:t>3</w:t>
            </w:r>
            <w:r w:rsidRPr="00E3178A">
              <w:rPr>
                <w:rFonts w:eastAsia="Times New Roman" w:cs="Times New Roman"/>
                <w:b/>
                <w:i/>
                <w:sz w:val="20"/>
                <w:u w:val="single"/>
                <w:lang w:eastAsia="hr-HR"/>
              </w:rPr>
              <w:t>.)</w:t>
            </w:r>
          </w:p>
          <w:p w14:paraId="6EB9E6AB" w14:textId="77777777" w:rsidR="00E3178A" w:rsidRPr="00E3178A" w:rsidRDefault="00E3178A" w:rsidP="00B46D1E">
            <w:pPr>
              <w:numPr>
                <w:ilvl w:val="0"/>
                <w:numId w:val="14"/>
              </w:numPr>
              <w:spacing w:line="240" w:lineRule="auto"/>
              <w:ind w:left="136" w:hanging="136"/>
              <w:jc w:val="left"/>
              <w:rPr>
                <w:rFonts w:eastAsia="Times New Roman" w:cs="Times New Roman"/>
                <w:sz w:val="20"/>
                <w:lang w:eastAsia="hr-HR"/>
              </w:rPr>
            </w:pPr>
            <w:r w:rsidRPr="00E3178A">
              <w:rPr>
                <w:rFonts w:eastAsia="Times New Roman" w:cs="Times New Roman"/>
                <w:sz w:val="20"/>
                <w:lang w:eastAsia="hr-HR"/>
              </w:rPr>
              <w:t xml:space="preserve">Vatrogasna zajednica Krapinsko-zagorske županije </w:t>
            </w:r>
            <w:r w:rsidRPr="00E3178A">
              <w:rPr>
                <w:rFonts w:eastAsia="Times New Roman" w:cs="Times New Roman"/>
                <w:b/>
                <w:i/>
                <w:sz w:val="20"/>
                <w:u w:val="single"/>
                <w:lang w:eastAsia="hr-HR"/>
              </w:rPr>
              <w:t>(Prilog 2.)</w:t>
            </w:r>
          </w:p>
        </w:tc>
      </w:tr>
      <w:tr w:rsidR="00D21167" w:rsidRPr="00E3178A" w14:paraId="7AFD2684" w14:textId="77777777" w:rsidTr="00D21167">
        <w:trPr>
          <w:jc w:val="center"/>
        </w:trPr>
        <w:tc>
          <w:tcPr>
            <w:tcW w:w="788" w:type="dxa"/>
            <w:tcBorders>
              <w:bottom w:val="single" w:sz="4" w:space="0" w:color="auto"/>
            </w:tcBorders>
            <w:vAlign w:val="center"/>
          </w:tcPr>
          <w:p w14:paraId="7A18752E" w14:textId="77777777" w:rsidR="00D21167" w:rsidRPr="0001764E" w:rsidRDefault="00D21167" w:rsidP="00D21167">
            <w:pPr>
              <w:spacing w:line="240" w:lineRule="auto"/>
              <w:jc w:val="center"/>
              <w:rPr>
                <w:rFonts w:cs="Times New Roman"/>
                <w:bCs/>
                <w:sz w:val="20"/>
                <w:szCs w:val="20"/>
              </w:rPr>
            </w:pPr>
            <w:r w:rsidRPr="0001764E">
              <w:rPr>
                <w:rFonts w:cs="Times New Roman"/>
                <w:bCs/>
                <w:sz w:val="20"/>
                <w:szCs w:val="20"/>
              </w:rPr>
              <w:t>2.</w:t>
            </w:r>
          </w:p>
        </w:tc>
        <w:tc>
          <w:tcPr>
            <w:tcW w:w="1276" w:type="dxa"/>
            <w:tcBorders>
              <w:bottom w:val="single" w:sz="4" w:space="0" w:color="auto"/>
            </w:tcBorders>
            <w:vAlign w:val="center"/>
          </w:tcPr>
          <w:p w14:paraId="17544DF0" w14:textId="77777777" w:rsidR="00D21167" w:rsidRPr="00E3178A" w:rsidRDefault="00D21167" w:rsidP="00D21167">
            <w:pPr>
              <w:spacing w:line="240" w:lineRule="auto"/>
              <w:jc w:val="center"/>
              <w:rPr>
                <w:sz w:val="20"/>
                <w:szCs w:val="20"/>
              </w:rPr>
            </w:pPr>
            <w:r w:rsidRPr="00E3178A">
              <w:rPr>
                <w:sz w:val="20"/>
                <w:szCs w:val="20"/>
              </w:rPr>
              <w:t>Evakuacija</w:t>
            </w:r>
          </w:p>
        </w:tc>
        <w:tc>
          <w:tcPr>
            <w:tcW w:w="2326" w:type="dxa"/>
            <w:tcBorders>
              <w:bottom w:val="single" w:sz="4" w:space="0" w:color="auto"/>
            </w:tcBorders>
            <w:vAlign w:val="center"/>
          </w:tcPr>
          <w:p w14:paraId="0132322E" w14:textId="10A5F5F5" w:rsidR="00D21167" w:rsidRPr="00E3178A" w:rsidRDefault="00D21167" w:rsidP="00D21167">
            <w:pPr>
              <w:spacing w:line="240" w:lineRule="auto"/>
              <w:jc w:val="center"/>
              <w:rPr>
                <w:sz w:val="20"/>
                <w:szCs w:val="20"/>
              </w:rPr>
            </w:pPr>
            <w:r w:rsidRPr="00666535">
              <w:rPr>
                <w:sz w:val="20"/>
                <w:szCs w:val="20"/>
              </w:rPr>
              <w:t xml:space="preserve">Stožeri civilne zaštite jednica lokalne samuprave </w:t>
            </w:r>
          </w:p>
        </w:tc>
        <w:tc>
          <w:tcPr>
            <w:tcW w:w="4619" w:type="dxa"/>
            <w:tcBorders>
              <w:bottom w:val="single" w:sz="4" w:space="0" w:color="auto"/>
            </w:tcBorders>
            <w:vAlign w:val="center"/>
          </w:tcPr>
          <w:p w14:paraId="7DBBC2DC" w14:textId="583DD2F7" w:rsidR="00D21167" w:rsidRPr="00E3178A" w:rsidRDefault="00D21167" w:rsidP="00D21167">
            <w:pPr>
              <w:spacing w:line="240" w:lineRule="auto"/>
              <w:jc w:val="left"/>
              <w:rPr>
                <w:sz w:val="20"/>
                <w:szCs w:val="20"/>
              </w:rPr>
            </w:pPr>
            <w:r w:rsidRPr="00E3178A">
              <w:rPr>
                <w:sz w:val="20"/>
                <w:szCs w:val="20"/>
              </w:rPr>
              <w:t>Sanitetska vozila Doma zdravlja</w:t>
            </w:r>
            <w:r>
              <w:rPr>
                <w:sz w:val="20"/>
                <w:szCs w:val="20"/>
              </w:rPr>
              <w:t xml:space="preserve"> Krapinsko-zagorske županije</w:t>
            </w:r>
            <w:r w:rsidRPr="00E3178A">
              <w:rPr>
                <w:sz w:val="20"/>
                <w:szCs w:val="20"/>
              </w:rPr>
              <w:t xml:space="preserve">-prema prebivalištu osoba s invaliditetom, obilazak povjerenika CZ </w:t>
            </w:r>
            <w:r w:rsidRPr="00E3178A">
              <w:rPr>
                <w:rFonts w:eastAsia="Times New Roman" w:cs="Calibri"/>
                <w:sz w:val="20"/>
                <w:szCs w:val="20"/>
                <w:lang w:eastAsia="hr-HR"/>
              </w:rPr>
              <w:t xml:space="preserve">na razini jedinica lokalnih samouprava Krapinsko-zagorske županije </w:t>
            </w:r>
            <w:r w:rsidRPr="00E3178A">
              <w:rPr>
                <w:sz w:val="20"/>
                <w:szCs w:val="20"/>
              </w:rPr>
              <w:t xml:space="preserve">osoba s invaliditetom upućivanje na mjesta zbrinjavanja (uručivanje letka s uputom za evakuaciju, mjestu zbrinjavanja i rasporedu unutar objekta) </w:t>
            </w:r>
          </w:p>
        </w:tc>
        <w:tc>
          <w:tcPr>
            <w:tcW w:w="5445" w:type="dxa"/>
            <w:tcBorders>
              <w:bottom w:val="single" w:sz="4" w:space="0" w:color="auto"/>
            </w:tcBorders>
            <w:vAlign w:val="center"/>
          </w:tcPr>
          <w:p w14:paraId="29380C2F" w14:textId="77777777" w:rsidR="0001764E" w:rsidRPr="0001764E" w:rsidRDefault="0001764E" w:rsidP="0001764E">
            <w:pPr>
              <w:numPr>
                <w:ilvl w:val="0"/>
                <w:numId w:val="14"/>
              </w:numPr>
              <w:spacing w:line="240" w:lineRule="auto"/>
              <w:ind w:left="136" w:hanging="136"/>
              <w:jc w:val="left"/>
              <w:rPr>
                <w:rFonts w:eastAsia="Times New Roman" w:cs="Times New Roman"/>
                <w:sz w:val="20"/>
                <w:lang w:eastAsia="hr-HR"/>
              </w:rPr>
            </w:pPr>
            <w:r w:rsidRPr="0001764E">
              <w:rPr>
                <w:rFonts w:eastAsia="Times New Roman" w:cs="Times New Roman"/>
                <w:sz w:val="20"/>
                <w:lang w:eastAsia="hr-HR"/>
              </w:rPr>
              <w:t xml:space="preserve">Stožer civilne zaštite Krapinsko-zagorske županije  </w:t>
            </w:r>
            <w:r w:rsidRPr="0001764E">
              <w:rPr>
                <w:rFonts w:eastAsia="Times New Roman" w:cs="Times New Roman"/>
                <w:b/>
                <w:i/>
                <w:sz w:val="20"/>
                <w:u w:val="single"/>
                <w:lang w:eastAsia="hr-HR"/>
              </w:rPr>
              <w:t>(Prilog 1.)</w:t>
            </w:r>
          </w:p>
          <w:p w14:paraId="6638287C" w14:textId="3EE8D8A8" w:rsidR="0001764E" w:rsidRPr="0001764E" w:rsidRDefault="00037634" w:rsidP="0001764E">
            <w:pPr>
              <w:numPr>
                <w:ilvl w:val="0"/>
                <w:numId w:val="14"/>
              </w:numPr>
              <w:spacing w:line="240" w:lineRule="auto"/>
              <w:ind w:left="136" w:hanging="136"/>
              <w:jc w:val="left"/>
              <w:rPr>
                <w:rFonts w:eastAsia="Times New Roman" w:cs="Times New Roman"/>
                <w:b/>
                <w:sz w:val="20"/>
                <w:u w:val="single"/>
                <w:lang w:eastAsia="hr-HR"/>
              </w:rPr>
            </w:pPr>
            <w:r>
              <w:rPr>
                <w:rFonts w:eastAsia="Times New Roman" w:cs="Times New Roman"/>
                <w:sz w:val="20"/>
                <w:lang w:eastAsia="hr-HR"/>
              </w:rPr>
              <w:t>Stožeri civilne zaštite</w:t>
            </w:r>
            <w:r w:rsidR="0001764E" w:rsidRPr="0001764E">
              <w:rPr>
                <w:rFonts w:eastAsia="Times New Roman" w:cs="Times New Roman"/>
                <w:sz w:val="20"/>
                <w:lang w:eastAsia="hr-HR"/>
              </w:rPr>
              <w:t xml:space="preserve"> JLS-a </w:t>
            </w:r>
            <w:r w:rsidR="0001764E" w:rsidRPr="0001764E">
              <w:rPr>
                <w:rFonts w:eastAsia="Times New Roman" w:cs="Times New Roman"/>
                <w:b/>
                <w:sz w:val="20"/>
                <w:u w:val="single"/>
                <w:lang w:eastAsia="hr-HR"/>
              </w:rPr>
              <w:t>(Prilog 21.)</w:t>
            </w:r>
          </w:p>
          <w:p w14:paraId="6789E451" w14:textId="77777777" w:rsidR="00D21167" w:rsidRPr="00E3178A" w:rsidRDefault="00D21167" w:rsidP="00B46D1E">
            <w:pPr>
              <w:numPr>
                <w:ilvl w:val="0"/>
                <w:numId w:val="14"/>
              </w:numPr>
              <w:spacing w:line="240" w:lineRule="auto"/>
              <w:ind w:left="136" w:hanging="136"/>
              <w:jc w:val="left"/>
              <w:rPr>
                <w:rFonts w:eastAsia="Times New Roman" w:cs="Times New Roman"/>
                <w:sz w:val="20"/>
                <w:lang w:eastAsia="hr-HR"/>
              </w:rPr>
            </w:pPr>
            <w:r w:rsidRPr="00E3178A">
              <w:rPr>
                <w:rFonts w:eastAsia="Times New Roman" w:cs="Times New Roman"/>
                <w:sz w:val="20"/>
                <w:lang w:eastAsia="hr-HR"/>
              </w:rPr>
              <w:t xml:space="preserve">Društvo Crvenog križa Krapinsko-zagorske županije </w:t>
            </w:r>
            <w:r w:rsidRPr="00E3178A">
              <w:rPr>
                <w:rFonts w:eastAsia="Times New Roman" w:cs="Times New Roman"/>
                <w:b/>
                <w:i/>
                <w:sz w:val="20"/>
                <w:u w:val="single"/>
                <w:lang w:eastAsia="hr-HR"/>
              </w:rPr>
              <w:t>(Prilog 3.)</w:t>
            </w:r>
          </w:p>
          <w:p w14:paraId="3008D743" w14:textId="12639E59" w:rsidR="00D21167" w:rsidRPr="00E3178A" w:rsidRDefault="00D21167" w:rsidP="00B46D1E">
            <w:pPr>
              <w:numPr>
                <w:ilvl w:val="0"/>
                <w:numId w:val="14"/>
              </w:numPr>
              <w:spacing w:line="240" w:lineRule="auto"/>
              <w:ind w:left="136" w:hanging="136"/>
              <w:jc w:val="left"/>
              <w:rPr>
                <w:rFonts w:eastAsia="Times New Roman" w:cs="Times New Roman"/>
                <w:sz w:val="20"/>
                <w:lang w:eastAsia="hr-HR"/>
              </w:rPr>
            </w:pPr>
            <w:r w:rsidRPr="00E3178A">
              <w:rPr>
                <w:rFonts w:eastAsia="Times New Roman" w:cs="Times New Roman"/>
                <w:sz w:val="20"/>
                <w:lang w:eastAsia="hr-HR"/>
              </w:rPr>
              <w:t xml:space="preserve">Opća bolnica Zabok i bolnica hrvatskih veterana i Specijalna bolnica za medicinsku rehabilitaciju Stubičke Toplice  </w:t>
            </w:r>
            <w:r w:rsidRPr="00E3178A">
              <w:rPr>
                <w:rFonts w:eastAsia="Times New Roman" w:cs="Times New Roman"/>
                <w:b/>
                <w:i/>
                <w:sz w:val="20"/>
                <w:u w:val="single"/>
                <w:lang w:eastAsia="hr-HR"/>
              </w:rPr>
              <w:t>(Prilog 7.</w:t>
            </w:r>
            <w:r w:rsidR="00357ED9">
              <w:rPr>
                <w:rFonts w:eastAsia="Times New Roman" w:cs="Times New Roman"/>
                <w:b/>
                <w:i/>
                <w:sz w:val="20"/>
                <w:u w:val="single"/>
                <w:lang w:eastAsia="hr-HR"/>
              </w:rPr>
              <w:t>1.</w:t>
            </w:r>
            <w:r w:rsidRPr="00E3178A">
              <w:rPr>
                <w:rFonts w:eastAsia="Times New Roman" w:cs="Times New Roman"/>
                <w:b/>
                <w:i/>
                <w:sz w:val="20"/>
                <w:u w:val="single"/>
                <w:lang w:eastAsia="hr-HR"/>
              </w:rPr>
              <w:t>)</w:t>
            </w:r>
          </w:p>
          <w:p w14:paraId="5E36E507" w14:textId="77777777" w:rsidR="00D21167" w:rsidRPr="00E3178A" w:rsidRDefault="00D21167" w:rsidP="00B46D1E">
            <w:pPr>
              <w:numPr>
                <w:ilvl w:val="0"/>
                <w:numId w:val="14"/>
              </w:numPr>
              <w:spacing w:line="240" w:lineRule="auto"/>
              <w:ind w:left="136" w:hanging="136"/>
              <w:jc w:val="left"/>
              <w:rPr>
                <w:rFonts w:eastAsia="Times New Roman" w:cs="Times New Roman"/>
                <w:sz w:val="20"/>
                <w:lang w:eastAsia="hr-HR"/>
              </w:rPr>
            </w:pPr>
            <w:r w:rsidRPr="00E3178A">
              <w:rPr>
                <w:rFonts w:eastAsia="Times New Roman" w:cs="Times New Roman"/>
                <w:sz w:val="20"/>
                <w:lang w:eastAsia="hr-HR"/>
              </w:rPr>
              <w:t xml:space="preserve">Vatrogasna zajednica Krapinsko-zagorske županije </w:t>
            </w:r>
            <w:r w:rsidRPr="00E3178A">
              <w:rPr>
                <w:rFonts w:eastAsia="Times New Roman" w:cs="Times New Roman"/>
                <w:b/>
                <w:i/>
                <w:sz w:val="20"/>
                <w:u w:val="single"/>
                <w:lang w:eastAsia="hr-HR"/>
              </w:rPr>
              <w:t>(Prilog 2.)</w:t>
            </w:r>
          </w:p>
        </w:tc>
      </w:tr>
      <w:tr w:rsidR="00D21167" w:rsidRPr="00E3178A" w14:paraId="6D128A6F" w14:textId="77777777" w:rsidTr="00D21167">
        <w:trPr>
          <w:trHeight w:val="50"/>
          <w:jc w:val="center"/>
        </w:trPr>
        <w:tc>
          <w:tcPr>
            <w:tcW w:w="788" w:type="dxa"/>
            <w:tcBorders>
              <w:bottom w:val="single" w:sz="4" w:space="0" w:color="auto"/>
            </w:tcBorders>
            <w:vAlign w:val="center"/>
          </w:tcPr>
          <w:p w14:paraId="5CBB8226" w14:textId="77777777" w:rsidR="00D21167" w:rsidRPr="0001764E" w:rsidRDefault="00D21167" w:rsidP="00D21167">
            <w:pPr>
              <w:spacing w:line="240" w:lineRule="auto"/>
              <w:jc w:val="center"/>
              <w:rPr>
                <w:rFonts w:cs="Times New Roman"/>
                <w:bCs/>
                <w:sz w:val="20"/>
                <w:szCs w:val="20"/>
              </w:rPr>
            </w:pPr>
            <w:r w:rsidRPr="0001764E">
              <w:rPr>
                <w:rFonts w:cs="Times New Roman"/>
                <w:bCs/>
                <w:sz w:val="20"/>
                <w:szCs w:val="20"/>
              </w:rPr>
              <w:t>3.</w:t>
            </w:r>
          </w:p>
        </w:tc>
        <w:tc>
          <w:tcPr>
            <w:tcW w:w="1276" w:type="dxa"/>
            <w:tcBorders>
              <w:bottom w:val="single" w:sz="4" w:space="0" w:color="auto"/>
            </w:tcBorders>
            <w:vAlign w:val="center"/>
          </w:tcPr>
          <w:p w14:paraId="207CD0BC" w14:textId="77777777" w:rsidR="00D21167" w:rsidRPr="00E3178A" w:rsidRDefault="00D21167" w:rsidP="00D21167">
            <w:pPr>
              <w:spacing w:line="240" w:lineRule="auto"/>
              <w:jc w:val="center"/>
              <w:rPr>
                <w:sz w:val="20"/>
                <w:szCs w:val="20"/>
              </w:rPr>
            </w:pPr>
            <w:r w:rsidRPr="00E3178A">
              <w:rPr>
                <w:sz w:val="20"/>
                <w:szCs w:val="20"/>
              </w:rPr>
              <w:t>Zbrinjavanje (privremeni smještaj)</w:t>
            </w:r>
          </w:p>
        </w:tc>
        <w:tc>
          <w:tcPr>
            <w:tcW w:w="2326" w:type="dxa"/>
            <w:tcBorders>
              <w:bottom w:val="single" w:sz="4" w:space="0" w:color="auto"/>
            </w:tcBorders>
            <w:vAlign w:val="center"/>
          </w:tcPr>
          <w:p w14:paraId="2DD66FE3" w14:textId="6DAAD4B2" w:rsidR="00D21167" w:rsidRPr="0050504B" w:rsidRDefault="00D21167" w:rsidP="00D21167">
            <w:pPr>
              <w:spacing w:line="240" w:lineRule="auto"/>
              <w:jc w:val="center"/>
              <w:rPr>
                <w:sz w:val="20"/>
                <w:szCs w:val="20"/>
              </w:rPr>
            </w:pPr>
            <w:r w:rsidRPr="00666535">
              <w:rPr>
                <w:sz w:val="20"/>
                <w:szCs w:val="20"/>
              </w:rPr>
              <w:t xml:space="preserve">Stožeri civilne zaštite jednica lokalne samuprave </w:t>
            </w:r>
          </w:p>
        </w:tc>
        <w:tc>
          <w:tcPr>
            <w:tcW w:w="4619" w:type="dxa"/>
            <w:tcBorders>
              <w:bottom w:val="single" w:sz="4" w:space="0" w:color="auto"/>
            </w:tcBorders>
            <w:vAlign w:val="center"/>
          </w:tcPr>
          <w:p w14:paraId="168F32CE" w14:textId="7CEF6238" w:rsidR="00D21167" w:rsidRPr="0050504B" w:rsidRDefault="00D21167" w:rsidP="00D21167">
            <w:pPr>
              <w:spacing w:line="240" w:lineRule="auto"/>
              <w:jc w:val="left"/>
              <w:rPr>
                <w:sz w:val="20"/>
                <w:szCs w:val="20"/>
              </w:rPr>
            </w:pPr>
            <w:r w:rsidRPr="0050504B">
              <w:rPr>
                <w:sz w:val="20"/>
                <w:szCs w:val="20"/>
              </w:rPr>
              <w:t>Priprema objekta za prihvat i smještaj osoba s invaliditetom.</w:t>
            </w:r>
          </w:p>
          <w:p w14:paraId="0E9CCC6D" w14:textId="535BB0D8" w:rsidR="00D21167" w:rsidRPr="0050504B" w:rsidRDefault="00D21167" w:rsidP="00D21167">
            <w:pPr>
              <w:spacing w:line="240" w:lineRule="auto"/>
              <w:jc w:val="left"/>
              <w:rPr>
                <w:sz w:val="20"/>
                <w:szCs w:val="20"/>
              </w:rPr>
            </w:pPr>
            <w:r w:rsidRPr="0050504B">
              <w:rPr>
                <w:sz w:val="20"/>
                <w:szCs w:val="20"/>
              </w:rPr>
              <w:t>Priprema rampa za nepokretne osobe, sanitarnih čvorova i dr.</w:t>
            </w:r>
          </w:p>
          <w:p w14:paraId="305B1EEE" w14:textId="1E91C025" w:rsidR="00D21167" w:rsidRPr="0050504B" w:rsidRDefault="00D21167" w:rsidP="00D21167">
            <w:pPr>
              <w:spacing w:line="240" w:lineRule="auto"/>
              <w:jc w:val="left"/>
              <w:rPr>
                <w:sz w:val="20"/>
                <w:szCs w:val="20"/>
              </w:rPr>
            </w:pPr>
            <w:r w:rsidRPr="0050504B">
              <w:rPr>
                <w:sz w:val="20"/>
                <w:szCs w:val="20"/>
              </w:rPr>
              <w:t>Osobe s invaliditetom smjestit će se u smještajne objekte na razini JLS, a u slučaju nedostatnosti tih objekata, određuje se jedan smještajni objekt na razini Županije.</w:t>
            </w:r>
          </w:p>
        </w:tc>
        <w:tc>
          <w:tcPr>
            <w:tcW w:w="5445" w:type="dxa"/>
            <w:tcBorders>
              <w:bottom w:val="single" w:sz="4" w:space="0" w:color="auto"/>
            </w:tcBorders>
            <w:vAlign w:val="center"/>
          </w:tcPr>
          <w:p w14:paraId="0DAD2E12" w14:textId="77777777" w:rsidR="0001764E" w:rsidRPr="00E3178A" w:rsidRDefault="0001764E" w:rsidP="0001764E">
            <w:pPr>
              <w:numPr>
                <w:ilvl w:val="0"/>
                <w:numId w:val="14"/>
              </w:numPr>
              <w:spacing w:line="240" w:lineRule="auto"/>
              <w:ind w:left="136" w:hanging="136"/>
              <w:jc w:val="left"/>
              <w:rPr>
                <w:rFonts w:eastAsia="Times New Roman" w:cs="Times New Roman"/>
                <w:sz w:val="20"/>
                <w:lang w:eastAsia="hr-HR"/>
              </w:rPr>
            </w:pPr>
            <w:r w:rsidRPr="00E3178A">
              <w:rPr>
                <w:rFonts w:eastAsia="Times New Roman" w:cs="Times New Roman"/>
                <w:sz w:val="20"/>
                <w:lang w:eastAsia="hr-HR"/>
              </w:rPr>
              <w:t xml:space="preserve">Stožer </w:t>
            </w:r>
            <w:r>
              <w:rPr>
                <w:rFonts w:eastAsia="Times New Roman" w:cs="Times New Roman"/>
                <w:sz w:val="20"/>
                <w:lang w:eastAsia="hr-HR"/>
              </w:rPr>
              <w:t>civilne zaštite</w:t>
            </w:r>
            <w:r w:rsidRPr="00E3178A">
              <w:rPr>
                <w:rFonts w:eastAsia="Times New Roman" w:cs="Times New Roman"/>
                <w:sz w:val="20"/>
                <w:lang w:eastAsia="hr-HR"/>
              </w:rPr>
              <w:t xml:space="preserve"> Krapinsko-zagorske županije  </w:t>
            </w:r>
            <w:r w:rsidRPr="00E3178A">
              <w:rPr>
                <w:rFonts w:eastAsia="Times New Roman" w:cs="Times New Roman"/>
                <w:b/>
                <w:i/>
                <w:sz w:val="20"/>
                <w:u w:val="single"/>
                <w:lang w:eastAsia="hr-HR"/>
              </w:rPr>
              <w:t>(Prilog 1.)</w:t>
            </w:r>
          </w:p>
          <w:p w14:paraId="47CD3172" w14:textId="05CC6852" w:rsidR="0001764E" w:rsidRPr="00E3178A" w:rsidRDefault="0001764E" w:rsidP="0001764E">
            <w:pPr>
              <w:numPr>
                <w:ilvl w:val="0"/>
                <w:numId w:val="14"/>
              </w:numPr>
              <w:spacing w:line="240" w:lineRule="auto"/>
              <w:ind w:left="136" w:hanging="136"/>
              <w:jc w:val="left"/>
              <w:rPr>
                <w:rFonts w:eastAsia="Times New Roman" w:cs="Times New Roman"/>
                <w:b/>
                <w:sz w:val="20"/>
                <w:u w:val="single"/>
                <w:lang w:eastAsia="hr-HR"/>
              </w:rPr>
            </w:pPr>
            <w:r w:rsidRPr="00E3178A">
              <w:rPr>
                <w:rFonts w:eastAsia="Times New Roman" w:cs="Times New Roman"/>
                <w:sz w:val="20"/>
                <w:lang w:eastAsia="hr-HR"/>
              </w:rPr>
              <w:t xml:space="preserve">Stožeri </w:t>
            </w:r>
            <w:r>
              <w:rPr>
                <w:rFonts w:eastAsia="Times New Roman" w:cs="Times New Roman"/>
                <w:sz w:val="20"/>
                <w:lang w:eastAsia="hr-HR"/>
              </w:rPr>
              <w:t xml:space="preserve">civilne zaštite </w:t>
            </w:r>
            <w:r w:rsidRPr="00E3178A">
              <w:rPr>
                <w:rFonts w:eastAsia="Times New Roman" w:cs="Times New Roman"/>
                <w:sz w:val="20"/>
                <w:lang w:eastAsia="hr-HR"/>
              </w:rPr>
              <w:t xml:space="preserve"> JLS-a </w:t>
            </w:r>
            <w:r w:rsidRPr="00E3178A">
              <w:rPr>
                <w:rFonts w:eastAsia="Times New Roman" w:cs="Times New Roman"/>
                <w:b/>
                <w:sz w:val="20"/>
                <w:u w:val="single"/>
                <w:lang w:eastAsia="hr-HR"/>
              </w:rPr>
              <w:t>(Prilog 21</w:t>
            </w:r>
            <w:r>
              <w:rPr>
                <w:rFonts w:eastAsia="Times New Roman" w:cs="Times New Roman"/>
                <w:b/>
                <w:sz w:val="20"/>
                <w:u w:val="single"/>
                <w:lang w:eastAsia="hr-HR"/>
              </w:rPr>
              <w:t>.</w:t>
            </w:r>
            <w:r w:rsidRPr="00E3178A">
              <w:rPr>
                <w:rFonts w:eastAsia="Times New Roman" w:cs="Times New Roman"/>
                <w:b/>
                <w:sz w:val="20"/>
                <w:u w:val="single"/>
                <w:lang w:eastAsia="hr-HR"/>
              </w:rPr>
              <w:t>)</w:t>
            </w:r>
          </w:p>
          <w:p w14:paraId="61231C58" w14:textId="77777777" w:rsidR="00D21167" w:rsidRPr="00E3178A" w:rsidRDefault="00D21167" w:rsidP="00B46D1E">
            <w:pPr>
              <w:numPr>
                <w:ilvl w:val="0"/>
                <w:numId w:val="14"/>
              </w:numPr>
              <w:spacing w:line="240" w:lineRule="auto"/>
              <w:ind w:left="136" w:hanging="136"/>
              <w:jc w:val="left"/>
              <w:rPr>
                <w:rFonts w:eastAsia="Times New Roman" w:cs="Times New Roman"/>
                <w:sz w:val="20"/>
                <w:lang w:eastAsia="hr-HR"/>
              </w:rPr>
            </w:pPr>
            <w:r w:rsidRPr="00E3178A">
              <w:rPr>
                <w:rFonts w:eastAsia="Times New Roman" w:cs="Times New Roman"/>
                <w:sz w:val="20"/>
                <w:lang w:eastAsia="hr-HR"/>
              </w:rPr>
              <w:t xml:space="preserve">Društvo Crvenog križa Krapinsko-zagorske županije  </w:t>
            </w:r>
            <w:r w:rsidRPr="00E3178A">
              <w:rPr>
                <w:rFonts w:eastAsia="Times New Roman" w:cs="Times New Roman"/>
                <w:b/>
                <w:i/>
                <w:sz w:val="20"/>
                <w:u w:val="single"/>
                <w:lang w:eastAsia="hr-HR"/>
              </w:rPr>
              <w:t>(Prilog 3.)</w:t>
            </w:r>
          </w:p>
          <w:p w14:paraId="1B033BF4" w14:textId="3D9709CD" w:rsidR="00D21167" w:rsidRPr="00E3178A" w:rsidRDefault="0001764E" w:rsidP="00B46D1E">
            <w:pPr>
              <w:numPr>
                <w:ilvl w:val="0"/>
                <w:numId w:val="14"/>
              </w:numPr>
              <w:spacing w:line="240" w:lineRule="auto"/>
              <w:ind w:left="136" w:hanging="136"/>
              <w:jc w:val="left"/>
              <w:rPr>
                <w:rFonts w:eastAsia="Times New Roman" w:cs="Times New Roman"/>
                <w:sz w:val="20"/>
                <w:lang w:eastAsia="hr-HR"/>
              </w:rPr>
            </w:pPr>
            <w:r w:rsidRPr="00E3178A">
              <w:rPr>
                <w:rFonts w:eastAsia="Times New Roman" w:cs="Times New Roman"/>
                <w:sz w:val="20"/>
                <w:lang w:eastAsia="hr-HR"/>
              </w:rPr>
              <w:t>U</w:t>
            </w:r>
            <w:r w:rsidR="00D21167" w:rsidRPr="00E3178A">
              <w:rPr>
                <w:rFonts w:eastAsia="Times New Roman" w:cs="Times New Roman"/>
                <w:sz w:val="20"/>
                <w:lang w:eastAsia="hr-HR"/>
              </w:rPr>
              <w:t>druge</w:t>
            </w:r>
            <w:r>
              <w:rPr>
                <w:rFonts w:eastAsia="Times New Roman" w:cs="Times New Roman"/>
                <w:sz w:val="20"/>
                <w:lang w:eastAsia="hr-HR"/>
              </w:rPr>
              <w:t xml:space="preserve"> osoba s invaliditetom</w:t>
            </w:r>
          </w:p>
          <w:p w14:paraId="661FCD44" w14:textId="25EEB224" w:rsidR="00D21167" w:rsidRPr="00E3178A" w:rsidRDefault="00D21167" w:rsidP="00B46D1E">
            <w:pPr>
              <w:numPr>
                <w:ilvl w:val="0"/>
                <w:numId w:val="14"/>
              </w:numPr>
              <w:spacing w:line="240" w:lineRule="auto"/>
              <w:ind w:left="136" w:hanging="136"/>
              <w:jc w:val="left"/>
              <w:rPr>
                <w:rFonts w:eastAsia="Times New Roman" w:cs="Times New Roman"/>
                <w:color w:val="FF0000"/>
                <w:sz w:val="20"/>
                <w:lang w:eastAsia="hr-HR"/>
              </w:rPr>
            </w:pPr>
            <w:r w:rsidRPr="00E3178A">
              <w:rPr>
                <w:rFonts w:eastAsia="Times New Roman" w:cs="Times New Roman"/>
                <w:bCs/>
                <w:sz w:val="20"/>
              </w:rPr>
              <w:t xml:space="preserve">Smještajni kapaciteti  </w:t>
            </w:r>
            <w:r w:rsidRPr="00E3178A">
              <w:rPr>
                <w:rFonts w:eastAsia="Times New Roman" w:cs="Times New Roman"/>
                <w:b/>
                <w:i/>
                <w:sz w:val="20"/>
                <w:u w:val="single"/>
                <w:lang w:eastAsia="hr-HR"/>
              </w:rPr>
              <w:t>(Prilog 7.6.)</w:t>
            </w:r>
          </w:p>
        </w:tc>
      </w:tr>
    </w:tbl>
    <w:p w14:paraId="7BA11CD2" w14:textId="77777777" w:rsidR="00A654A7" w:rsidRPr="00EE3F18" w:rsidRDefault="00A654A7" w:rsidP="007C7821">
      <w:bookmarkStart w:id="184" w:name="_GoBack"/>
      <w:bookmarkEnd w:id="184"/>
    </w:p>
    <w:sectPr w:rsidR="00A654A7" w:rsidRPr="00EE3F18" w:rsidSect="007C7821">
      <w:pgSz w:w="16838" w:h="11906" w:orient="landscape"/>
      <w:pgMar w:top="1418" w:right="992" w:bottom="1418" w:left="1418"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Marija Bedeniković" w:date="2020-10-14T07:19:00Z" w:initials="MB">
    <w:p w14:paraId="685B3D96" w14:textId="02D8D587" w:rsidR="00954D65" w:rsidRDefault="00954D65">
      <w:pPr>
        <w:pStyle w:val="Tekstkomentara"/>
      </w:pPr>
      <w:r>
        <w:t>?</w:t>
      </w:r>
      <w:r>
        <w:rPr>
          <w:rStyle w:val="Referencakomentara"/>
        </w:rPr>
        <w:annotationRef/>
      </w:r>
    </w:p>
  </w:comment>
  <w:comment w:id="25" w:author="Marija Bedeniković" w:date="2020-10-08T07:22:00Z" w:initials="MB">
    <w:p w14:paraId="51907635" w14:textId="1C2943DC" w:rsidR="000A7582" w:rsidRDefault="000A7582">
      <w:pPr>
        <w:pStyle w:val="Tekstkomentara"/>
      </w:pPr>
      <w:r>
        <w:rPr>
          <w:rStyle w:val="Referencakomentara"/>
        </w:rPr>
        <w:annotationRef/>
      </w:r>
      <w:r>
        <w:t>Ravnatelj?</w:t>
      </w:r>
    </w:p>
  </w:comment>
  <w:comment w:id="28" w:author="Marija Bedeniković" w:date="2020-10-08T07:23:00Z" w:initials="MB">
    <w:p w14:paraId="761D11FB" w14:textId="15DFF383" w:rsidR="000A7582" w:rsidRDefault="000A7582">
      <w:pPr>
        <w:pStyle w:val="Tekstkomentara"/>
      </w:pPr>
      <w:r>
        <w:rPr>
          <w:rStyle w:val="Referencakomentara"/>
        </w:rPr>
        <w:annotationRef/>
      </w:r>
      <w:r w:rsidR="00954D65">
        <w:rPr>
          <w:rStyle w:val="Referencakomentara"/>
        </w:rPr>
        <w:t>Pročelnika u</w:t>
      </w:r>
      <w:r w:rsidR="007507DD">
        <w:rPr>
          <w:rStyle w:val="Referencakomentara"/>
        </w:rPr>
        <w:t>pravnog odjela nadležnog za poslove civilne zaštite</w:t>
      </w:r>
    </w:p>
  </w:comment>
  <w:comment w:id="99" w:author="Marija Bedeniković" w:date="2020-10-08T07:33:00Z" w:initials="MB">
    <w:p w14:paraId="052B4543" w14:textId="295FEEC0" w:rsidR="007507DD" w:rsidRDefault="007507DD">
      <w:pPr>
        <w:pStyle w:val="Tekstkomentara"/>
      </w:pPr>
      <w:r>
        <w:t xml:space="preserve">Zavod za javno zdravstvo Krapinsko-zagorske županije; </w:t>
      </w:r>
      <w:r>
        <w:rPr>
          <w:rStyle w:val="Referencakomentara"/>
        </w:rPr>
        <w:annotationRef/>
      </w:r>
      <w:r>
        <w:t>Županija?</w:t>
      </w:r>
    </w:p>
  </w:comment>
  <w:comment w:id="100" w:author="Marija Bedeniković" w:date="2020-10-08T07:35:00Z" w:initials="MB">
    <w:p w14:paraId="79FB5422" w14:textId="257A0C54" w:rsidR="001B5260" w:rsidRDefault="001B5260">
      <w:pPr>
        <w:pStyle w:val="Tekstkomentara"/>
      </w:pPr>
      <w:r>
        <w:rPr>
          <w:rStyle w:val="Referencakomentara"/>
        </w:rPr>
        <w:annotationRef/>
      </w:r>
      <w:r>
        <w:t>Nije u sastavu Krapinsko-zagorske županije</w:t>
      </w:r>
    </w:p>
  </w:comment>
  <w:comment w:id="104" w:author="Marija Bedeniković" w:date="2020-10-08T07:46:00Z" w:initials="MB">
    <w:p w14:paraId="454267DF" w14:textId="18537A9B" w:rsidR="00405ADB" w:rsidRDefault="00405ADB">
      <w:pPr>
        <w:pStyle w:val="Tekstkomentara"/>
      </w:pPr>
      <w:r>
        <w:rPr>
          <w:rStyle w:val="Referencakomentara"/>
        </w:rPr>
        <w:annotationRef/>
      </w:r>
      <w:r>
        <w:t>?</w:t>
      </w:r>
    </w:p>
  </w:comment>
  <w:comment w:id="105" w:author="Marija Bedeniković" w:date="2020-10-08T07:46:00Z" w:initials="MB">
    <w:p w14:paraId="472F6F90" w14:textId="20284DEE" w:rsidR="00405ADB" w:rsidRDefault="00405ADB">
      <w:pPr>
        <w:pStyle w:val="Tekstkomentara"/>
      </w:pPr>
      <w:r>
        <w:rPr>
          <w:rStyle w:val="Referencakomentara"/>
        </w:rPr>
        <w:annotationRef/>
      </w:r>
      <w:r>
        <w:t>?</w:t>
      </w:r>
    </w:p>
  </w:comment>
  <w:comment w:id="106" w:author="Marija Bedeniković" w:date="2020-10-08T07:43:00Z" w:initials="MB">
    <w:p w14:paraId="0EE3B1F9" w14:textId="2505C20D" w:rsidR="001B5260" w:rsidRDefault="001B5260">
      <w:pPr>
        <w:pStyle w:val="Tekstkomentara"/>
      </w:pPr>
      <w:r>
        <w:rPr>
          <w:rStyle w:val="Referencakomentara"/>
        </w:rPr>
        <w:annotationRef/>
      </w:r>
      <w:r w:rsidR="00405ADB">
        <w:t>?</w:t>
      </w:r>
    </w:p>
  </w:comment>
  <w:comment w:id="107" w:author="Marija Bedeniković" w:date="2020-10-08T07:48:00Z" w:initials="MB">
    <w:p w14:paraId="68F22897" w14:textId="57907DD1" w:rsidR="00405ADB" w:rsidRDefault="00405ADB">
      <w:pPr>
        <w:pStyle w:val="Tekstkomentara"/>
      </w:pPr>
      <w:r>
        <w:rPr>
          <w:rStyle w:val="Referencakomentara"/>
        </w:rPr>
        <w:annotationRef/>
      </w:r>
      <w:r>
        <w:t>Nisu pobrojene sve pravne osobe</w:t>
      </w:r>
    </w:p>
  </w:comment>
  <w:comment w:id="143" w:author="Marija Bedeniković" w:date="2020-10-08T07:50:00Z" w:initials="MB">
    <w:p w14:paraId="5D378E65" w14:textId="3E3846E7" w:rsidR="00405ADB" w:rsidRDefault="00405ADB">
      <w:pPr>
        <w:pStyle w:val="Tekstkomentara"/>
      </w:pPr>
      <w:r>
        <w:rPr>
          <w:rStyle w:val="Referencakomentara"/>
        </w:rPr>
        <w:annotationRef/>
      </w:r>
      <w:r>
        <w:t xml:space="preserve">U Gornjoj Stubici izgrađena je retencija Burnjak </w:t>
      </w:r>
      <w:r w:rsidR="00954D65">
        <w:t>koja štiti od plavljena navedena</w:t>
      </w:r>
      <w:r w:rsidR="00566E88">
        <w:t xml:space="preserve"> područja</w:t>
      </w:r>
    </w:p>
  </w:comment>
  <w:comment w:id="152" w:author="Marija Bedeniković" w:date="2020-10-08T08:04:00Z" w:initials="MB">
    <w:p w14:paraId="1635AAE9" w14:textId="75C8418A" w:rsidR="00566E88" w:rsidRDefault="00566E88">
      <w:pPr>
        <w:pStyle w:val="Tekstkomentara"/>
      </w:pPr>
      <w:r>
        <w:rPr>
          <w:rStyle w:val="Referencakomentara"/>
        </w:rPr>
        <w:annotationRef/>
      </w:r>
      <w:r>
        <w:t>Za pojedinu JLS odluku o evakuaciji donosi čelnik te JLS</w:t>
      </w:r>
      <w:r w:rsidR="00C60A44">
        <w:t>?</w:t>
      </w:r>
    </w:p>
  </w:comment>
  <w:comment w:id="179" w:author="Marija Bedeniković" w:date="2020-10-08T09:04:00Z" w:initials="MB">
    <w:p w14:paraId="6949679B" w14:textId="2A622A18" w:rsidR="00403A83" w:rsidRDefault="00403A83">
      <w:pPr>
        <w:pStyle w:val="Tekstkomentara"/>
      </w:pPr>
      <w:r>
        <w:rPr>
          <w:rStyle w:val="Referencakomentara"/>
        </w:rPr>
        <w:annotationRef/>
      </w:r>
      <w:r>
        <w:t>Ministarstvo, ravnateljstvo?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5B3D96" w15:done="0"/>
  <w15:commentEx w15:paraId="51907635" w15:done="0"/>
  <w15:commentEx w15:paraId="761D11FB" w15:done="0"/>
  <w15:commentEx w15:paraId="052B4543" w15:done="0"/>
  <w15:commentEx w15:paraId="79FB5422" w15:done="0"/>
  <w15:commentEx w15:paraId="454267DF" w15:done="0"/>
  <w15:commentEx w15:paraId="472F6F90" w15:done="0"/>
  <w15:commentEx w15:paraId="0EE3B1F9" w15:done="0"/>
  <w15:commentEx w15:paraId="68F22897" w15:done="0"/>
  <w15:commentEx w15:paraId="5D378E65" w15:done="0"/>
  <w15:commentEx w15:paraId="1635AAE9" w15:done="0"/>
  <w15:commentEx w15:paraId="6949679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3F067" w14:textId="77777777" w:rsidR="00C12162" w:rsidRDefault="00C12162" w:rsidP="004E4442">
      <w:pPr>
        <w:spacing w:line="240" w:lineRule="auto"/>
      </w:pPr>
      <w:r>
        <w:separator/>
      </w:r>
    </w:p>
  </w:endnote>
  <w:endnote w:type="continuationSeparator" w:id="0">
    <w:p w14:paraId="709EB930" w14:textId="77777777" w:rsidR="00C12162" w:rsidRDefault="00C12162" w:rsidP="004E44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MinionPro-Cn">
    <w:altName w:val="MS Mincho"/>
    <w:panose1 w:val="00000000000000000000"/>
    <w:charset w:val="80"/>
    <w:family w:val="auto"/>
    <w:notTrueType/>
    <w:pitch w:val="default"/>
    <w:sig w:usb0="00000001" w:usb1="08070000" w:usb2="00000010" w:usb3="00000000" w:csb0="00020000" w:csb1="00000000"/>
  </w:font>
  <w:font w:name="Calibri-Bold">
    <w:altName w:val="Calibri"/>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E9F85" w14:textId="246F0218" w:rsidR="002E5C4C" w:rsidRPr="00423C40" w:rsidRDefault="002E5C4C" w:rsidP="00BE6485">
    <w:pPr>
      <w:pStyle w:val="Podnoje"/>
      <w:pBdr>
        <w:top w:val="single" w:sz="4" w:space="8" w:color="4F81BD" w:themeColor="accent1"/>
      </w:pBdr>
      <w:spacing w:before="360"/>
      <w:contextualSpacing/>
      <w:jc w:val="right"/>
      <w:rPr>
        <w:rFonts w:ascii="Calibri" w:hAnsi="Calibri" w:cs="Calibri"/>
        <w:noProof/>
        <w:color w:val="404040" w:themeColor="text1" w:themeTint="BF"/>
      </w:rPr>
    </w:pPr>
    <w:r w:rsidRPr="00423C40">
      <w:rPr>
        <w:rFonts w:ascii="Calibri" w:hAnsi="Calibri" w:cs="Calibri"/>
        <w:noProof/>
        <w:color w:val="404040" w:themeColor="text1" w:themeTint="BF"/>
      </w:rPr>
      <w:fldChar w:fldCharType="begin"/>
    </w:r>
    <w:r w:rsidRPr="00423C40">
      <w:rPr>
        <w:rFonts w:ascii="Calibri" w:hAnsi="Calibri" w:cs="Calibri"/>
        <w:noProof/>
        <w:color w:val="404040" w:themeColor="text1" w:themeTint="BF"/>
      </w:rPr>
      <w:instrText xml:space="preserve"> PAGE   \* MERGEFORMAT </w:instrText>
    </w:r>
    <w:r w:rsidRPr="00423C40">
      <w:rPr>
        <w:rFonts w:ascii="Calibri" w:hAnsi="Calibri" w:cs="Calibri"/>
        <w:noProof/>
        <w:color w:val="404040" w:themeColor="text1" w:themeTint="BF"/>
      </w:rPr>
      <w:fldChar w:fldCharType="separate"/>
    </w:r>
    <w:r w:rsidR="00954D65">
      <w:rPr>
        <w:rFonts w:ascii="Calibri" w:hAnsi="Calibri" w:cs="Calibri"/>
        <w:noProof/>
        <w:color w:val="404040" w:themeColor="text1" w:themeTint="BF"/>
      </w:rPr>
      <w:t>17</w:t>
    </w:r>
    <w:r w:rsidRPr="00423C40">
      <w:rPr>
        <w:rFonts w:ascii="Calibri" w:hAnsi="Calibri" w:cs="Calibri"/>
        <w:noProof/>
        <w:color w:val="404040" w:themeColor="text1" w:themeTint="B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9617D" w14:textId="77777777" w:rsidR="002E5C4C" w:rsidRPr="0059117D" w:rsidRDefault="002E5C4C" w:rsidP="006F0594">
    <w:pPr>
      <w:pStyle w:val="Podnoje"/>
      <w:jc w:val="right"/>
      <w:rPr>
        <w:rFonts w:ascii="Calibri" w:hAnsi="Calibri" w:cs="Calibri"/>
      </w:rPr>
    </w:pPr>
  </w:p>
  <w:p w14:paraId="3B9DD133" w14:textId="77777777" w:rsidR="002E5C4C" w:rsidRPr="0059117D" w:rsidRDefault="002E5C4C" w:rsidP="006F0594">
    <w:pPr>
      <w:pStyle w:val="Podnoje"/>
      <w:jc w:val="right"/>
      <w:rPr>
        <w:rFonts w:ascii="Calibri" w:hAnsi="Calibri" w:cs="Calibri"/>
      </w:rPr>
    </w:pPr>
  </w:p>
  <w:p w14:paraId="553BE696" w14:textId="6C596A53" w:rsidR="002E5C4C" w:rsidRPr="00423C40" w:rsidRDefault="002E5C4C" w:rsidP="006F0594">
    <w:pPr>
      <w:pStyle w:val="Podnoje"/>
      <w:pBdr>
        <w:top w:val="single" w:sz="4" w:space="8" w:color="4F81BD" w:themeColor="accent1"/>
      </w:pBdr>
      <w:spacing w:before="360"/>
      <w:contextualSpacing/>
      <w:jc w:val="right"/>
      <w:rPr>
        <w:rFonts w:ascii="Calibri" w:hAnsi="Calibri" w:cs="Calibri"/>
        <w:noProof/>
        <w:color w:val="404040" w:themeColor="text1" w:themeTint="BF"/>
      </w:rPr>
    </w:pPr>
    <w:r w:rsidRPr="00423C40">
      <w:rPr>
        <w:rFonts w:ascii="Calibri" w:hAnsi="Calibri" w:cs="Calibri"/>
        <w:noProof/>
        <w:color w:val="404040" w:themeColor="text1" w:themeTint="BF"/>
      </w:rPr>
      <w:fldChar w:fldCharType="begin"/>
    </w:r>
    <w:r w:rsidRPr="00423C40">
      <w:rPr>
        <w:rFonts w:ascii="Calibri" w:hAnsi="Calibri" w:cs="Calibri"/>
        <w:noProof/>
        <w:color w:val="404040" w:themeColor="text1" w:themeTint="BF"/>
      </w:rPr>
      <w:instrText xml:space="preserve"> PAGE   \* MERGEFORMAT </w:instrText>
    </w:r>
    <w:r w:rsidRPr="00423C40">
      <w:rPr>
        <w:rFonts w:ascii="Calibri" w:hAnsi="Calibri" w:cs="Calibri"/>
        <w:noProof/>
        <w:color w:val="404040" w:themeColor="text1" w:themeTint="BF"/>
      </w:rPr>
      <w:fldChar w:fldCharType="separate"/>
    </w:r>
    <w:r w:rsidR="00954D65">
      <w:rPr>
        <w:rFonts w:ascii="Calibri" w:hAnsi="Calibri" w:cs="Calibri"/>
        <w:noProof/>
        <w:color w:val="404040" w:themeColor="text1" w:themeTint="BF"/>
      </w:rPr>
      <w:t>110</w:t>
    </w:r>
    <w:r w:rsidRPr="00423C40">
      <w:rPr>
        <w:rFonts w:ascii="Calibri" w:hAnsi="Calibri" w:cs="Calibri"/>
        <w:noProof/>
        <w:color w:val="404040" w:themeColor="text1" w:themeTint="B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F1E48" w14:textId="77777777" w:rsidR="002E5C4C" w:rsidRPr="0059117D" w:rsidRDefault="002E5C4C" w:rsidP="006F0594">
    <w:pPr>
      <w:pStyle w:val="Podnoje"/>
      <w:jc w:val="right"/>
      <w:rPr>
        <w:rFonts w:ascii="Calibri" w:hAnsi="Calibri" w:cs="Calibri"/>
      </w:rPr>
    </w:pPr>
  </w:p>
  <w:p w14:paraId="66797CA8" w14:textId="77777777" w:rsidR="002E5C4C" w:rsidRPr="0059117D" w:rsidRDefault="002E5C4C" w:rsidP="006F0594">
    <w:pPr>
      <w:pStyle w:val="Podnoje"/>
      <w:jc w:val="right"/>
      <w:rPr>
        <w:rFonts w:ascii="Calibri" w:hAnsi="Calibri" w:cs="Calibri"/>
      </w:rPr>
    </w:pPr>
  </w:p>
  <w:p w14:paraId="3AE50CDF" w14:textId="0F264E0D" w:rsidR="002E5C4C" w:rsidRPr="00423C40" w:rsidRDefault="002E5C4C" w:rsidP="006F0594">
    <w:pPr>
      <w:pStyle w:val="Podnoje"/>
      <w:pBdr>
        <w:top w:val="single" w:sz="4" w:space="8" w:color="4F81BD" w:themeColor="accent1"/>
      </w:pBdr>
      <w:spacing w:before="360"/>
      <w:contextualSpacing/>
      <w:jc w:val="right"/>
      <w:rPr>
        <w:rFonts w:ascii="Calibri" w:hAnsi="Calibri" w:cs="Calibri"/>
        <w:noProof/>
        <w:color w:val="404040" w:themeColor="text1" w:themeTint="BF"/>
      </w:rPr>
    </w:pPr>
    <w:r w:rsidRPr="00423C40">
      <w:rPr>
        <w:rFonts w:ascii="Calibri" w:hAnsi="Calibri" w:cs="Calibri"/>
        <w:noProof/>
        <w:color w:val="404040" w:themeColor="text1" w:themeTint="BF"/>
      </w:rPr>
      <w:fldChar w:fldCharType="begin"/>
    </w:r>
    <w:r w:rsidRPr="00423C40">
      <w:rPr>
        <w:rFonts w:ascii="Calibri" w:hAnsi="Calibri" w:cs="Calibri"/>
        <w:noProof/>
        <w:color w:val="404040" w:themeColor="text1" w:themeTint="BF"/>
      </w:rPr>
      <w:instrText xml:space="preserve"> PAGE   \* MERGEFORMAT </w:instrText>
    </w:r>
    <w:r w:rsidRPr="00423C40">
      <w:rPr>
        <w:rFonts w:ascii="Calibri" w:hAnsi="Calibri" w:cs="Calibri"/>
        <w:noProof/>
        <w:color w:val="404040" w:themeColor="text1" w:themeTint="BF"/>
      </w:rPr>
      <w:fldChar w:fldCharType="separate"/>
    </w:r>
    <w:r w:rsidR="00954D65">
      <w:rPr>
        <w:rFonts w:ascii="Calibri" w:hAnsi="Calibri" w:cs="Calibri"/>
        <w:noProof/>
        <w:color w:val="404040" w:themeColor="text1" w:themeTint="BF"/>
      </w:rPr>
      <w:t>105</w:t>
    </w:r>
    <w:r w:rsidRPr="00423C40">
      <w:rPr>
        <w:rFonts w:ascii="Calibri" w:hAnsi="Calibri" w:cs="Calibri"/>
        <w:noProof/>
        <w:color w:val="404040" w:themeColor="text1" w:themeTint="B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3042A" w14:textId="77777777" w:rsidR="002E5C4C" w:rsidRPr="0059117D" w:rsidRDefault="002E5C4C" w:rsidP="006F0594">
    <w:pPr>
      <w:pStyle w:val="Podnoje"/>
      <w:jc w:val="right"/>
      <w:rPr>
        <w:rFonts w:ascii="Calibri" w:hAnsi="Calibri" w:cs="Calibri"/>
      </w:rPr>
    </w:pPr>
  </w:p>
  <w:p w14:paraId="41637D99" w14:textId="77777777" w:rsidR="002E5C4C" w:rsidRPr="0059117D" w:rsidRDefault="002E5C4C" w:rsidP="006F0594">
    <w:pPr>
      <w:pStyle w:val="Podnoje"/>
      <w:jc w:val="right"/>
      <w:rPr>
        <w:rFonts w:ascii="Calibri" w:hAnsi="Calibri" w:cs="Calibri"/>
      </w:rPr>
    </w:pPr>
  </w:p>
  <w:p w14:paraId="425742EE" w14:textId="7DB0633C" w:rsidR="002E5C4C" w:rsidRPr="00423C40" w:rsidRDefault="002E5C4C" w:rsidP="006F0594">
    <w:pPr>
      <w:pStyle w:val="Podnoje"/>
      <w:pBdr>
        <w:top w:val="single" w:sz="4" w:space="8" w:color="4F81BD" w:themeColor="accent1"/>
      </w:pBdr>
      <w:spacing w:before="360"/>
      <w:contextualSpacing/>
      <w:jc w:val="right"/>
      <w:rPr>
        <w:rFonts w:ascii="Calibri" w:hAnsi="Calibri" w:cs="Calibri"/>
        <w:noProof/>
        <w:color w:val="404040" w:themeColor="text1" w:themeTint="BF"/>
      </w:rPr>
    </w:pPr>
    <w:r w:rsidRPr="00423C40">
      <w:rPr>
        <w:rFonts w:ascii="Calibri" w:hAnsi="Calibri" w:cs="Calibri"/>
        <w:noProof/>
        <w:color w:val="404040" w:themeColor="text1" w:themeTint="BF"/>
      </w:rPr>
      <w:fldChar w:fldCharType="begin"/>
    </w:r>
    <w:r w:rsidRPr="00423C40">
      <w:rPr>
        <w:rFonts w:ascii="Calibri" w:hAnsi="Calibri" w:cs="Calibri"/>
        <w:noProof/>
        <w:color w:val="404040" w:themeColor="text1" w:themeTint="BF"/>
      </w:rPr>
      <w:instrText xml:space="preserve"> PAGE   \* MERGEFORMAT </w:instrText>
    </w:r>
    <w:r w:rsidRPr="00423C40">
      <w:rPr>
        <w:rFonts w:ascii="Calibri" w:hAnsi="Calibri" w:cs="Calibri"/>
        <w:noProof/>
        <w:color w:val="404040" w:themeColor="text1" w:themeTint="BF"/>
      </w:rPr>
      <w:fldChar w:fldCharType="separate"/>
    </w:r>
    <w:r w:rsidR="00954D65">
      <w:rPr>
        <w:rFonts w:ascii="Calibri" w:hAnsi="Calibri" w:cs="Calibri"/>
        <w:noProof/>
        <w:color w:val="404040" w:themeColor="text1" w:themeTint="BF"/>
      </w:rPr>
      <w:t>121</w:t>
    </w:r>
    <w:r w:rsidRPr="00423C40">
      <w:rPr>
        <w:rFonts w:ascii="Calibri" w:hAnsi="Calibri" w:cs="Calibri"/>
        <w:noProof/>
        <w:color w:val="404040" w:themeColor="text1" w:themeTint="B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8B7BC" w14:textId="77777777" w:rsidR="002E5C4C" w:rsidRPr="0059117D" w:rsidRDefault="002E5C4C" w:rsidP="006F0594">
    <w:pPr>
      <w:pStyle w:val="Podnoje"/>
      <w:jc w:val="right"/>
      <w:rPr>
        <w:rFonts w:ascii="Calibri" w:hAnsi="Calibri" w:cs="Calibri"/>
      </w:rPr>
    </w:pPr>
  </w:p>
  <w:p w14:paraId="18DD6D82" w14:textId="77777777" w:rsidR="002E5C4C" w:rsidRPr="0059117D" w:rsidRDefault="002E5C4C" w:rsidP="006F0594">
    <w:pPr>
      <w:pStyle w:val="Podnoje"/>
      <w:jc w:val="right"/>
      <w:rPr>
        <w:rFonts w:ascii="Calibri" w:hAnsi="Calibri" w:cs="Calibri"/>
      </w:rPr>
    </w:pPr>
  </w:p>
  <w:p w14:paraId="4569E183" w14:textId="093BB341" w:rsidR="002E5C4C" w:rsidRPr="00221116" w:rsidRDefault="002E5C4C" w:rsidP="006F0594">
    <w:pPr>
      <w:pStyle w:val="Podnoje"/>
      <w:pBdr>
        <w:top w:val="single" w:sz="4" w:space="8" w:color="4F81BD" w:themeColor="accent1"/>
      </w:pBdr>
      <w:spacing w:before="360"/>
      <w:contextualSpacing/>
      <w:jc w:val="right"/>
      <w:rPr>
        <w:rFonts w:asciiTheme="minorHAnsi" w:hAnsiTheme="minorHAnsi" w:cstheme="minorHAnsi"/>
        <w:noProof/>
        <w:color w:val="404040" w:themeColor="text1" w:themeTint="BF"/>
      </w:rPr>
    </w:pPr>
    <w:r w:rsidRPr="00221116">
      <w:rPr>
        <w:rFonts w:asciiTheme="minorHAnsi" w:hAnsiTheme="minorHAnsi" w:cstheme="minorHAnsi"/>
        <w:noProof/>
        <w:color w:val="404040" w:themeColor="text1" w:themeTint="BF"/>
      </w:rPr>
      <w:fldChar w:fldCharType="begin"/>
    </w:r>
    <w:r w:rsidRPr="00221116">
      <w:rPr>
        <w:rFonts w:asciiTheme="minorHAnsi" w:hAnsiTheme="minorHAnsi" w:cstheme="minorHAnsi"/>
        <w:noProof/>
        <w:color w:val="404040" w:themeColor="text1" w:themeTint="BF"/>
      </w:rPr>
      <w:instrText xml:space="preserve"> PAGE   \* MERGEFORMAT </w:instrText>
    </w:r>
    <w:r w:rsidRPr="00221116">
      <w:rPr>
        <w:rFonts w:asciiTheme="minorHAnsi" w:hAnsiTheme="minorHAnsi" w:cstheme="minorHAnsi"/>
        <w:noProof/>
        <w:color w:val="404040" w:themeColor="text1" w:themeTint="BF"/>
      </w:rPr>
      <w:fldChar w:fldCharType="separate"/>
    </w:r>
    <w:r w:rsidR="00954D65">
      <w:rPr>
        <w:rFonts w:asciiTheme="minorHAnsi" w:hAnsiTheme="minorHAnsi" w:cstheme="minorHAnsi"/>
        <w:noProof/>
        <w:color w:val="404040" w:themeColor="text1" w:themeTint="BF"/>
      </w:rPr>
      <w:t>120</w:t>
    </w:r>
    <w:r w:rsidRPr="00221116">
      <w:rPr>
        <w:rFonts w:asciiTheme="minorHAnsi" w:hAnsiTheme="minorHAnsi" w:cstheme="minorHAnsi"/>
        <w:noProof/>
        <w:color w:val="404040" w:themeColor="text1" w:themeTint="B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549DE" w14:textId="77777777" w:rsidR="002E5C4C" w:rsidRPr="0059117D" w:rsidRDefault="002E5C4C" w:rsidP="00D375F8">
    <w:pPr>
      <w:pStyle w:val="Podnoje"/>
      <w:jc w:val="right"/>
      <w:rPr>
        <w:rFonts w:ascii="Calibri" w:hAnsi="Calibri" w:cs="Calibri"/>
      </w:rPr>
    </w:pPr>
  </w:p>
  <w:p w14:paraId="66603EB5" w14:textId="098EDBE2" w:rsidR="002E5C4C" w:rsidRPr="00D375F8" w:rsidRDefault="002E5C4C" w:rsidP="00D375F8">
    <w:pPr>
      <w:pStyle w:val="Podnoje"/>
      <w:pBdr>
        <w:top w:val="single" w:sz="4" w:space="8" w:color="4F81BD" w:themeColor="accent1"/>
      </w:pBdr>
      <w:spacing w:before="360"/>
      <w:contextualSpacing/>
      <w:jc w:val="right"/>
      <w:rPr>
        <w:rFonts w:ascii="Calibri" w:hAnsi="Calibri" w:cs="Calibri"/>
        <w:noProof/>
        <w:color w:val="404040" w:themeColor="text1" w:themeTint="BF"/>
      </w:rPr>
    </w:pPr>
    <w:r w:rsidRPr="00423C40">
      <w:rPr>
        <w:rFonts w:ascii="Calibri" w:hAnsi="Calibri" w:cs="Calibri"/>
        <w:noProof/>
        <w:color w:val="404040" w:themeColor="text1" w:themeTint="BF"/>
      </w:rPr>
      <w:fldChar w:fldCharType="begin"/>
    </w:r>
    <w:r w:rsidRPr="00423C40">
      <w:rPr>
        <w:rFonts w:ascii="Calibri" w:hAnsi="Calibri" w:cs="Calibri"/>
        <w:noProof/>
        <w:color w:val="404040" w:themeColor="text1" w:themeTint="BF"/>
      </w:rPr>
      <w:instrText xml:space="preserve"> PAGE   \* MERGEFORMAT </w:instrText>
    </w:r>
    <w:r w:rsidRPr="00423C40">
      <w:rPr>
        <w:rFonts w:ascii="Calibri" w:hAnsi="Calibri" w:cs="Calibri"/>
        <w:noProof/>
        <w:color w:val="404040" w:themeColor="text1" w:themeTint="BF"/>
      </w:rPr>
      <w:fldChar w:fldCharType="separate"/>
    </w:r>
    <w:r w:rsidR="00954D65">
      <w:rPr>
        <w:rFonts w:ascii="Calibri" w:hAnsi="Calibri" w:cs="Calibri"/>
        <w:noProof/>
        <w:color w:val="404040" w:themeColor="text1" w:themeTint="BF"/>
      </w:rPr>
      <w:t>122</w:t>
    </w:r>
    <w:r w:rsidRPr="00423C40">
      <w:rPr>
        <w:rFonts w:ascii="Calibri" w:hAnsi="Calibri" w:cs="Calibri"/>
        <w:noProof/>
        <w:color w:val="404040" w:themeColor="text1" w:themeTint="B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8E65B" w14:textId="77777777" w:rsidR="002E5C4C" w:rsidRPr="0059117D" w:rsidRDefault="002E5C4C" w:rsidP="00423C40">
    <w:pPr>
      <w:pStyle w:val="Podnoje"/>
      <w:jc w:val="right"/>
      <w:rPr>
        <w:rFonts w:ascii="Calibri" w:hAnsi="Calibri" w:cs="Calibri"/>
      </w:rPr>
    </w:pPr>
  </w:p>
  <w:p w14:paraId="6D6A032D" w14:textId="77777777" w:rsidR="002E5C4C" w:rsidRPr="0059117D" w:rsidRDefault="002E5C4C" w:rsidP="00423C40">
    <w:pPr>
      <w:pStyle w:val="Podnoje"/>
      <w:jc w:val="right"/>
      <w:rPr>
        <w:rFonts w:ascii="Calibri" w:hAnsi="Calibri" w:cs="Calibri"/>
      </w:rPr>
    </w:pPr>
  </w:p>
  <w:p w14:paraId="6D8D8528" w14:textId="795DC05D" w:rsidR="002E5C4C" w:rsidRPr="00423C40" w:rsidRDefault="002E5C4C" w:rsidP="00423C40">
    <w:pPr>
      <w:pStyle w:val="Podnoje"/>
      <w:pBdr>
        <w:top w:val="single" w:sz="4" w:space="8" w:color="4F81BD" w:themeColor="accent1"/>
      </w:pBdr>
      <w:spacing w:before="360"/>
      <w:contextualSpacing/>
      <w:jc w:val="right"/>
      <w:rPr>
        <w:rFonts w:ascii="Calibri" w:hAnsi="Calibri" w:cs="Calibri"/>
        <w:noProof/>
        <w:color w:val="404040" w:themeColor="text1" w:themeTint="BF"/>
      </w:rPr>
    </w:pPr>
    <w:r w:rsidRPr="00423C40">
      <w:rPr>
        <w:rFonts w:ascii="Calibri" w:hAnsi="Calibri" w:cs="Calibri"/>
        <w:noProof/>
        <w:color w:val="404040" w:themeColor="text1" w:themeTint="BF"/>
      </w:rPr>
      <w:fldChar w:fldCharType="begin"/>
    </w:r>
    <w:r w:rsidRPr="00423C40">
      <w:rPr>
        <w:rFonts w:ascii="Calibri" w:hAnsi="Calibri" w:cs="Calibri"/>
        <w:noProof/>
        <w:color w:val="404040" w:themeColor="text1" w:themeTint="BF"/>
      </w:rPr>
      <w:instrText xml:space="preserve"> PAGE   \* MERGEFORMAT </w:instrText>
    </w:r>
    <w:r w:rsidRPr="00423C40">
      <w:rPr>
        <w:rFonts w:ascii="Calibri" w:hAnsi="Calibri" w:cs="Calibri"/>
        <w:noProof/>
        <w:color w:val="404040" w:themeColor="text1" w:themeTint="BF"/>
      </w:rPr>
      <w:fldChar w:fldCharType="separate"/>
    </w:r>
    <w:r w:rsidR="00954D65">
      <w:rPr>
        <w:rFonts w:ascii="Calibri" w:hAnsi="Calibri" w:cs="Calibri"/>
        <w:noProof/>
        <w:color w:val="404040" w:themeColor="text1" w:themeTint="BF"/>
      </w:rPr>
      <w:t>125</w:t>
    </w:r>
    <w:r w:rsidRPr="00423C40">
      <w:rPr>
        <w:rFonts w:ascii="Calibri" w:hAnsi="Calibri" w:cs="Calibri"/>
        <w:noProof/>
        <w:color w:val="404040" w:themeColor="text1" w:themeTint="B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89AB0" w14:textId="77777777" w:rsidR="002E5C4C" w:rsidRPr="0059117D" w:rsidRDefault="002E5C4C" w:rsidP="006F0594">
    <w:pPr>
      <w:pStyle w:val="Podnoje"/>
      <w:jc w:val="right"/>
      <w:rPr>
        <w:rFonts w:ascii="Calibri" w:hAnsi="Calibri" w:cs="Calibri"/>
      </w:rPr>
    </w:pPr>
  </w:p>
  <w:p w14:paraId="3478030A" w14:textId="21F1680D" w:rsidR="002E5C4C" w:rsidRPr="00423C40" w:rsidRDefault="002E5C4C" w:rsidP="006F0594">
    <w:pPr>
      <w:pStyle w:val="Podnoje"/>
      <w:pBdr>
        <w:top w:val="single" w:sz="4" w:space="8" w:color="4F81BD" w:themeColor="accent1"/>
      </w:pBdr>
      <w:spacing w:before="360"/>
      <w:contextualSpacing/>
      <w:jc w:val="right"/>
      <w:rPr>
        <w:rFonts w:ascii="Calibri" w:hAnsi="Calibri" w:cs="Calibri"/>
        <w:noProof/>
        <w:color w:val="404040" w:themeColor="text1" w:themeTint="BF"/>
      </w:rPr>
    </w:pPr>
    <w:r w:rsidRPr="00423C40">
      <w:rPr>
        <w:rFonts w:ascii="Calibri" w:hAnsi="Calibri" w:cs="Calibri"/>
        <w:noProof/>
        <w:color w:val="404040" w:themeColor="text1" w:themeTint="BF"/>
      </w:rPr>
      <w:fldChar w:fldCharType="begin"/>
    </w:r>
    <w:r w:rsidRPr="00423C40">
      <w:rPr>
        <w:rFonts w:ascii="Calibri" w:hAnsi="Calibri" w:cs="Calibri"/>
        <w:noProof/>
        <w:color w:val="404040" w:themeColor="text1" w:themeTint="BF"/>
      </w:rPr>
      <w:instrText xml:space="preserve"> PAGE   \* MERGEFORMAT </w:instrText>
    </w:r>
    <w:r w:rsidRPr="00423C40">
      <w:rPr>
        <w:rFonts w:ascii="Calibri" w:hAnsi="Calibri" w:cs="Calibri"/>
        <w:noProof/>
        <w:color w:val="404040" w:themeColor="text1" w:themeTint="BF"/>
      </w:rPr>
      <w:fldChar w:fldCharType="separate"/>
    </w:r>
    <w:r w:rsidR="00954D65">
      <w:rPr>
        <w:rFonts w:ascii="Calibri" w:hAnsi="Calibri" w:cs="Calibri"/>
        <w:noProof/>
        <w:color w:val="404040" w:themeColor="text1" w:themeTint="BF"/>
      </w:rPr>
      <w:t>126</w:t>
    </w:r>
    <w:r w:rsidRPr="00423C40">
      <w:rPr>
        <w:rFonts w:ascii="Calibri" w:hAnsi="Calibri" w:cs="Calibri"/>
        <w:noProof/>
        <w:color w:val="404040" w:themeColor="text1" w:themeTint="B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9F26D" w14:textId="6F3EDF2F" w:rsidR="002E5C4C" w:rsidRPr="00423C40" w:rsidRDefault="002E5C4C" w:rsidP="00BE6485">
    <w:pPr>
      <w:pStyle w:val="Podnoje"/>
      <w:pBdr>
        <w:top w:val="single" w:sz="4" w:space="8" w:color="4F81BD" w:themeColor="accent1"/>
      </w:pBdr>
      <w:spacing w:before="360"/>
      <w:contextualSpacing/>
      <w:jc w:val="right"/>
      <w:rPr>
        <w:rFonts w:ascii="Calibri" w:hAnsi="Calibri" w:cs="Calibri"/>
        <w:noProof/>
        <w:color w:val="404040" w:themeColor="text1" w:themeTint="BF"/>
      </w:rPr>
    </w:pPr>
    <w:r w:rsidRPr="00423C40">
      <w:rPr>
        <w:rFonts w:ascii="Calibri" w:hAnsi="Calibri" w:cs="Calibri"/>
        <w:noProof/>
        <w:color w:val="404040" w:themeColor="text1" w:themeTint="BF"/>
      </w:rPr>
      <w:fldChar w:fldCharType="begin"/>
    </w:r>
    <w:r w:rsidRPr="00423C40">
      <w:rPr>
        <w:rFonts w:ascii="Calibri" w:hAnsi="Calibri" w:cs="Calibri"/>
        <w:noProof/>
        <w:color w:val="404040" w:themeColor="text1" w:themeTint="BF"/>
      </w:rPr>
      <w:instrText xml:space="preserve"> PAGE   \* MERGEFORMAT </w:instrText>
    </w:r>
    <w:r w:rsidRPr="00423C40">
      <w:rPr>
        <w:rFonts w:ascii="Calibri" w:hAnsi="Calibri" w:cs="Calibri"/>
        <w:noProof/>
        <w:color w:val="404040" w:themeColor="text1" w:themeTint="BF"/>
      </w:rPr>
      <w:fldChar w:fldCharType="separate"/>
    </w:r>
    <w:r w:rsidR="00954D65">
      <w:rPr>
        <w:rFonts w:ascii="Calibri" w:hAnsi="Calibri" w:cs="Calibri"/>
        <w:noProof/>
        <w:color w:val="404040" w:themeColor="text1" w:themeTint="BF"/>
      </w:rPr>
      <w:t>14</w:t>
    </w:r>
    <w:r w:rsidRPr="00423C40">
      <w:rPr>
        <w:rFonts w:ascii="Calibri" w:hAnsi="Calibri" w:cs="Calibri"/>
        <w:noProof/>
        <w:color w:val="404040" w:themeColor="text1" w:themeTint="B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E72B2" w14:textId="77777777" w:rsidR="002E5C4C" w:rsidRPr="0059117D" w:rsidRDefault="002E5C4C">
    <w:pPr>
      <w:pStyle w:val="Podnoje"/>
      <w:jc w:val="right"/>
      <w:rPr>
        <w:rFonts w:ascii="Calibri" w:hAnsi="Calibri" w:cs="Calibri"/>
      </w:rPr>
    </w:pPr>
  </w:p>
  <w:p w14:paraId="27A2DE99" w14:textId="7DC4D79E" w:rsidR="002E5C4C" w:rsidRPr="00BE6485" w:rsidRDefault="002E5C4C" w:rsidP="00BE6485">
    <w:pPr>
      <w:pStyle w:val="Podnoje"/>
      <w:pBdr>
        <w:top w:val="single" w:sz="4" w:space="8"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954D65">
      <w:rPr>
        <w:noProof/>
        <w:color w:val="404040" w:themeColor="text1" w:themeTint="BF"/>
      </w:rPr>
      <w:t>78</w:t>
    </w:r>
    <w:r>
      <w:rPr>
        <w:noProof/>
        <w:color w:val="404040" w:themeColor="text1" w:themeTint="B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4C34A" w14:textId="302FF470" w:rsidR="002E5C4C" w:rsidRPr="00BE6485" w:rsidRDefault="002E5C4C" w:rsidP="00BE6485">
    <w:pPr>
      <w:pStyle w:val="Podnoje"/>
      <w:pBdr>
        <w:top w:val="single" w:sz="4" w:space="8"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954D65">
      <w:rPr>
        <w:noProof/>
        <w:color w:val="404040" w:themeColor="text1" w:themeTint="BF"/>
      </w:rPr>
      <w:t>79</w:t>
    </w:r>
    <w:r>
      <w:rPr>
        <w:noProof/>
        <w:color w:val="404040" w:themeColor="text1" w:themeTint="B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C2455" w14:textId="77777777" w:rsidR="002E5C4C" w:rsidRPr="0059117D" w:rsidRDefault="002E5C4C" w:rsidP="006F0594">
    <w:pPr>
      <w:pStyle w:val="Podnoje"/>
      <w:jc w:val="right"/>
      <w:rPr>
        <w:rFonts w:ascii="Calibri" w:hAnsi="Calibri" w:cs="Calibri"/>
      </w:rPr>
    </w:pPr>
  </w:p>
  <w:p w14:paraId="107576E4" w14:textId="77777777" w:rsidR="002E5C4C" w:rsidRPr="0059117D" w:rsidRDefault="002E5C4C" w:rsidP="006F0594">
    <w:pPr>
      <w:pStyle w:val="Podnoje"/>
      <w:jc w:val="right"/>
      <w:rPr>
        <w:rFonts w:ascii="Calibri" w:hAnsi="Calibri" w:cs="Calibri"/>
      </w:rPr>
    </w:pPr>
  </w:p>
  <w:p w14:paraId="7E7F426E" w14:textId="0D459D8D" w:rsidR="002E5C4C" w:rsidRPr="00423C40" w:rsidRDefault="002E5C4C" w:rsidP="006F0594">
    <w:pPr>
      <w:pStyle w:val="Podnoje"/>
      <w:pBdr>
        <w:top w:val="single" w:sz="4" w:space="8" w:color="4F81BD" w:themeColor="accent1"/>
      </w:pBdr>
      <w:spacing w:before="360"/>
      <w:contextualSpacing/>
      <w:jc w:val="right"/>
      <w:rPr>
        <w:rFonts w:ascii="Calibri" w:hAnsi="Calibri" w:cs="Calibri"/>
        <w:noProof/>
        <w:color w:val="404040" w:themeColor="text1" w:themeTint="BF"/>
      </w:rPr>
    </w:pPr>
    <w:r w:rsidRPr="00423C40">
      <w:rPr>
        <w:rFonts w:ascii="Calibri" w:hAnsi="Calibri" w:cs="Calibri"/>
        <w:noProof/>
        <w:color w:val="404040" w:themeColor="text1" w:themeTint="BF"/>
      </w:rPr>
      <w:fldChar w:fldCharType="begin"/>
    </w:r>
    <w:r w:rsidRPr="00423C40">
      <w:rPr>
        <w:rFonts w:ascii="Calibri" w:hAnsi="Calibri" w:cs="Calibri"/>
        <w:noProof/>
        <w:color w:val="404040" w:themeColor="text1" w:themeTint="BF"/>
      </w:rPr>
      <w:instrText xml:space="preserve"> PAGE   \* MERGEFORMAT </w:instrText>
    </w:r>
    <w:r w:rsidRPr="00423C40">
      <w:rPr>
        <w:rFonts w:ascii="Calibri" w:hAnsi="Calibri" w:cs="Calibri"/>
        <w:noProof/>
        <w:color w:val="404040" w:themeColor="text1" w:themeTint="BF"/>
      </w:rPr>
      <w:fldChar w:fldCharType="separate"/>
    </w:r>
    <w:r w:rsidR="00954D65">
      <w:rPr>
        <w:rFonts w:ascii="Calibri" w:hAnsi="Calibri" w:cs="Calibri"/>
        <w:noProof/>
        <w:color w:val="404040" w:themeColor="text1" w:themeTint="BF"/>
      </w:rPr>
      <w:t>97</w:t>
    </w:r>
    <w:r w:rsidRPr="00423C40">
      <w:rPr>
        <w:rFonts w:ascii="Calibri" w:hAnsi="Calibri" w:cs="Calibri"/>
        <w:noProof/>
        <w:color w:val="404040" w:themeColor="text1" w:themeTint="B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D65A3" w14:textId="77777777" w:rsidR="002E5C4C" w:rsidRPr="0059117D" w:rsidRDefault="002E5C4C" w:rsidP="006F0594">
    <w:pPr>
      <w:pStyle w:val="Podnoje"/>
      <w:jc w:val="right"/>
      <w:rPr>
        <w:rFonts w:ascii="Calibri" w:hAnsi="Calibri" w:cs="Calibri"/>
      </w:rPr>
    </w:pPr>
  </w:p>
  <w:p w14:paraId="57DFA90B" w14:textId="1578F772" w:rsidR="002E5C4C" w:rsidRPr="00423C40" w:rsidRDefault="002E5C4C" w:rsidP="006F0594">
    <w:pPr>
      <w:pStyle w:val="Podnoje"/>
      <w:pBdr>
        <w:top w:val="single" w:sz="4" w:space="8" w:color="4F81BD" w:themeColor="accent1"/>
      </w:pBdr>
      <w:spacing w:before="360"/>
      <w:contextualSpacing/>
      <w:jc w:val="right"/>
      <w:rPr>
        <w:rFonts w:ascii="Calibri" w:hAnsi="Calibri" w:cs="Calibri"/>
        <w:noProof/>
        <w:color w:val="404040" w:themeColor="text1" w:themeTint="BF"/>
      </w:rPr>
    </w:pPr>
    <w:r w:rsidRPr="00423C40">
      <w:rPr>
        <w:rFonts w:ascii="Calibri" w:hAnsi="Calibri" w:cs="Calibri"/>
        <w:noProof/>
        <w:color w:val="404040" w:themeColor="text1" w:themeTint="BF"/>
      </w:rPr>
      <w:fldChar w:fldCharType="begin"/>
    </w:r>
    <w:r w:rsidRPr="00423C40">
      <w:rPr>
        <w:rFonts w:ascii="Calibri" w:hAnsi="Calibri" w:cs="Calibri"/>
        <w:noProof/>
        <w:color w:val="404040" w:themeColor="text1" w:themeTint="BF"/>
      </w:rPr>
      <w:instrText xml:space="preserve"> PAGE   \* MERGEFORMAT </w:instrText>
    </w:r>
    <w:r w:rsidRPr="00423C40">
      <w:rPr>
        <w:rFonts w:ascii="Calibri" w:hAnsi="Calibri" w:cs="Calibri"/>
        <w:noProof/>
        <w:color w:val="404040" w:themeColor="text1" w:themeTint="BF"/>
      </w:rPr>
      <w:fldChar w:fldCharType="separate"/>
    </w:r>
    <w:r w:rsidR="00954D65">
      <w:rPr>
        <w:rFonts w:ascii="Calibri" w:hAnsi="Calibri" w:cs="Calibri"/>
        <w:noProof/>
        <w:color w:val="404040" w:themeColor="text1" w:themeTint="BF"/>
      </w:rPr>
      <w:t>81</w:t>
    </w:r>
    <w:r w:rsidRPr="00423C40">
      <w:rPr>
        <w:rFonts w:ascii="Calibri" w:hAnsi="Calibri" w:cs="Calibri"/>
        <w:noProof/>
        <w:color w:val="404040" w:themeColor="text1" w:themeTint="B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EC9A7" w14:textId="5474476B" w:rsidR="002E5C4C" w:rsidRPr="00423C40" w:rsidRDefault="002E5C4C" w:rsidP="00D76EEC">
    <w:pPr>
      <w:pStyle w:val="Podnoje"/>
      <w:pBdr>
        <w:top w:val="single" w:sz="4" w:space="8" w:color="4F81BD" w:themeColor="accent1"/>
      </w:pBdr>
      <w:spacing w:before="360"/>
      <w:contextualSpacing/>
      <w:jc w:val="right"/>
      <w:rPr>
        <w:rFonts w:ascii="Calibri" w:hAnsi="Calibri" w:cs="Calibri"/>
        <w:noProof/>
        <w:color w:val="404040" w:themeColor="text1" w:themeTint="BF"/>
      </w:rPr>
    </w:pPr>
    <w:r w:rsidRPr="00423C40">
      <w:rPr>
        <w:rFonts w:ascii="Calibri" w:hAnsi="Calibri" w:cs="Calibri"/>
        <w:noProof/>
        <w:color w:val="404040" w:themeColor="text1" w:themeTint="BF"/>
      </w:rPr>
      <w:fldChar w:fldCharType="begin"/>
    </w:r>
    <w:r w:rsidRPr="00423C40">
      <w:rPr>
        <w:rFonts w:ascii="Calibri" w:hAnsi="Calibri" w:cs="Calibri"/>
        <w:noProof/>
        <w:color w:val="404040" w:themeColor="text1" w:themeTint="BF"/>
      </w:rPr>
      <w:instrText xml:space="preserve"> PAGE   \* MERGEFORMAT </w:instrText>
    </w:r>
    <w:r w:rsidRPr="00423C40">
      <w:rPr>
        <w:rFonts w:ascii="Calibri" w:hAnsi="Calibri" w:cs="Calibri"/>
        <w:noProof/>
        <w:color w:val="404040" w:themeColor="text1" w:themeTint="BF"/>
      </w:rPr>
      <w:fldChar w:fldCharType="separate"/>
    </w:r>
    <w:r w:rsidR="00954D65">
      <w:rPr>
        <w:rFonts w:ascii="Calibri" w:hAnsi="Calibri" w:cs="Calibri"/>
        <w:noProof/>
        <w:color w:val="404040" w:themeColor="text1" w:themeTint="BF"/>
      </w:rPr>
      <w:t>96</w:t>
    </w:r>
    <w:r w:rsidRPr="00423C40">
      <w:rPr>
        <w:rFonts w:ascii="Calibri" w:hAnsi="Calibri" w:cs="Calibri"/>
        <w:noProof/>
        <w:color w:val="404040" w:themeColor="text1" w:themeTint="BF"/>
      </w:rPr>
      <w:fldChar w:fldCharType="end"/>
    </w:r>
  </w:p>
  <w:p w14:paraId="0E4C5E97" w14:textId="77777777" w:rsidR="002E5C4C" w:rsidRDefault="002E5C4C">
    <w:pPr>
      <w:pStyle w:val="Podnoj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40033" w14:textId="77777777" w:rsidR="002E5C4C" w:rsidRPr="0059117D" w:rsidRDefault="002E5C4C" w:rsidP="00BB64A7">
    <w:pPr>
      <w:pStyle w:val="Podnoje"/>
      <w:jc w:val="right"/>
      <w:rPr>
        <w:rFonts w:ascii="Calibri" w:hAnsi="Calibri" w:cs="Calibri"/>
      </w:rPr>
    </w:pPr>
  </w:p>
  <w:p w14:paraId="7E226D3D" w14:textId="4C0F4F80" w:rsidR="002E5C4C" w:rsidRPr="00BB64A7" w:rsidRDefault="002E5C4C" w:rsidP="00BB64A7">
    <w:pPr>
      <w:pStyle w:val="Podnoje"/>
      <w:pBdr>
        <w:top w:val="single" w:sz="4" w:space="8" w:color="4F81BD" w:themeColor="accent1"/>
      </w:pBdr>
      <w:spacing w:before="360"/>
      <w:contextualSpacing/>
      <w:jc w:val="right"/>
      <w:rPr>
        <w:rFonts w:ascii="Calibri" w:hAnsi="Calibri" w:cs="Calibri"/>
        <w:noProof/>
        <w:color w:val="404040" w:themeColor="text1" w:themeTint="BF"/>
      </w:rPr>
    </w:pPr>
    <w:r w:rsidRPr="00423C40">
      <w:rPr>
        <w:rFonts w:ascii="Calibri" w:hAnsi="Calibri" w:cs="Calibri"/>
        <w:noProof/>
        <w:color w:val="404040" w:themeColor="text1" w:themeTint="BF"/>
      </w:rPr>
      <w:fldChar w:fldCharType="begin"/>
    </w:r>
    <w:r w:rsidRPr="00423C40">
      <w:rPr>
        <w:rFonts w:ascii="Calibri" w:hAnsi="Calibri" w:cs="Calibri"/>
        <w:noProof/>
        <w:color w:val="404040" w:themeColor="text1" w:themeTint="BF"/>
      </w:rPr>
      <w:instrText xml:space="preserve"> PAGE   \* MERGEFORMAT </w:instrText>
    </w:r>
    <w:r w:rsidRPr="00423C40">
      <w:rPr>
        <w:rFonts w:ascii="Calibri" w:hAnsi="Calibri" w:cs="Calibri"/>
        <w:noProof/>
        <w:color w:val="404040" w:themeColor="text1" w:themeTint="BF"/>
      </w:rPr>
      <w:fldChar w:fldCharType="separate"/>
    </w:r>
    <w:r w:rsidR="00954D65">
      <w:rPr>
        <w:rFonts w:ascii="Calibri" w:hAnsi="Calibri" w:cs="Calibri"/>
        <w:noProof/>
        <w:color w:val="404040" w:themeColor="text1" w:themeTint="BF"/>
      </w:rPr>
      <w:t>99</w:t>
    </w:r>
    <w:r w:rsidRPr="00423C40">
      <w:rPr>
        <w:rFonts w:ascii="Calibri" w:hAnsi="Calibri" w:cs="Calibri"/>
        <w:noProof/>
        <w:color w:val="404040" w:themeColor="text1" w:themeTint="B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74E2C" w14:textId="77777777" w:rsidR="002E5C4C" w:rsidRPr="0059117D" w:rsidRDefault="002E5C4C" w:rsidP="006F0594">
    <w:pPr>
      <w:pStyle w:val="Podnoje"/>
      <w:jc w:val="right"/>
      <w:rPr>
        <w:rFonts w:ascii="Calibri" w:hAnsi="Calibri" w:cs="Calibri"/>
      </w:rPr>
    </w:pPr>
  </w:p>
  <w:p w14:paraId="3ACEC234" w14:textId="77777777" w:rsidR="002E5C4C" w:rsidRPr="0059117D" w:rsidRDefault="002E5C4C" w:rsidP="006F0594">
    <w:pPr>
      <w:pStyle w:val="Podnoje"/>
      <w:jc w:val="right"/>
      <w:rPr>
        <w:rFonts w:ascii="Calibri" w:hAnsi="Calibri" w:cs="Calibri"/>
      </w:rPr>
    </w:pPr>
  </w:p>
  <w:p w14:paraId="28FD2506" w14:textId="77777777" w:rsidR="002E5C4C" w:rsidRPr="00423C40" w:rsidRDefault="002E5C4C" w:rsidP="006F0594">
    <w:pPr>
      <w:pStyle w:val="Podnoje"/>
      <w:pBdr>
        <w:top w:val="single" w:sz="4" w:space="8" w:color="4F81BD" w:themeColor="accent1"/>
      </w:pBdr>
      <w:spacing w:before="360"/>
      <w:contextualSpacing/>
      <w:jc w:val="right"/>
      <w:rPr>
        <w:rFonts w:ascii="Calibri" w:hAnsi="Calibri" w:cs="Calibri"/>
        <w:noProof/>
        <w:color w:val="404040" w:themeColor="text1" w:themeTint="BF"/>
      </w:rPr>
    </w:pPr>
    <w:r w:rsidRPr="00423C40">
      <w:rPr>
        <w:rFonts w:ascii="Calibri" w:hAnsi="Calibri" w:cs="Calibri"/>
        <w:noProof/>
        <w:color w:val="404040" w:themeColor="text1" w:themeTint="BF"/>
      </w:rPr>
      <w:fldChar w:fldCharType="begin"/>
    </w:r>
    <w:r w:rsidRPr="00423C40">
      <w:rPr>
        <w:rFonts w:ascii="Calibri" w:hAnsi="Calibri" w:cs="Calibri"/>
        <w:noProof/>
        <w:color w:val="404040" w:themeColor="text1" w:themeTint="BF"/>
      </w:rPr>
      <w:instrText xml:space="preserve"> PAGE   \* MERGEFORMAT </w:instrText>
    </w:r>
    <w:r w:rsidRPr="00423C40">
      <w:rPr>
        <w:rFonts w:ascii="Calibri" w:hAnsi="Calibri" w:cs="Calibri"/>
        <w:noProof/>
        <w:color w:val="404040" w:themeColor="text1" w:themeTint="BF"/>
      </w:rPr>
      <w:fldChar w:fldCharType="separate"/>
    </w:r>
    <w:r w:rsidR="00954D65">
      <w:rPr>
        <w:rFonts w:ascii="Calibri" w:hAnsi="Calibri" w:cs="Calibri"/>
        <w:noProof/>
        <w:color w:val="404040" w:themeColor="text1" w:themeTint="BF"/>
      </w:rPr>
      <w:t>98</w:t>
    </w:r>
    <w:r w:rsidRPr="00423C40">
      <w:rPr>
        <w:rFonts w:ascii="Calibri" w:hAnsi="Calibri" w:cs="Calibri"/>
        <w:noProof/>
        <w:color w:val="404040" w:themeColor="text1" w:themeTint="B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5FA32" w14:textId="77777777" w:rsidR="00C12162" w:rsidRDefault="00C12162" w:rsidP="004E4442">
      <w:pPr>
        <w:spacing w:line="240" w:lineRule="auto"/>
      </w:pPr>
      <w:r>
        <w:separator/>
      </w:r>
    </w:p>
  </w:footnote>
  <w:footnote w:type="continuationSeparator" w:id="0">
    <w:p w14:paraId="1842BEC0" w14:textId="77777777" w:rsidR="00C12162" w:rsidRDefault="00C12162" w:rsidP="004E4442">
      <w:pPr>
        <w:spacing w:line="240" w:lineRule="auto"/>
      </w:pPr>
      <w:r>
        <w:continuationSeparator/>
      </w:r>
    </w:p>
  </w:footnote>
  <w:footnote w:id="1">
    <w:p w14:paraId="2406F638" w14:textId="77777777" w:rsidR="002E5C4C" w:rsidRPr="00505F3E" w:rsidRDefault="002E5C4C" w:rsidP="00126559">
      <w:pPr>
        <w:pStyle w:val="Tekstfusnote"/>
        <w:rPr>
          <w:rFonts w:asciiTheme="minorHAnsi" w:hAnsiTheme="minorHAnsi" w:cstheme="minorHAnsi"/>
          <w:sz w:val="18"/>
          <w:szCs w:val="18"/>
        </w:rPr>
      </w:pPr>
      <w:r w:rsidRPr="00505F3E">
        <w:rPr>
          <w:rStyle w:val="Referencafusnote"/>
          <w:rFonts w:asciiTheme="minorHAnsi" w:hAnsiTheme="minorHAnsi" w:cstheme="minorHAnsi"/>
          <w:sz w:val="18"/>
          <w:szCs w:val="18"/>
        </w:rPr>
        <w:footnoteRef/>
      </w:r>
      <w:r w:rsidRPr="00505F3E">
        <w:rPr>
          <w:rFonts w:asciiTheme="minorHAnsi" w:hAnsiTheme="minorHAnsi" w:cstheme="minorHAnsi"/>
          <w:sz w:val="18"/>
          <w:szCs w:val="18"/>
        </w:rPr>
        <w:t xml:space="preserve"> Zagorski vodovod d.o.o., stanje na dan 27.02.2019.</w:t>
      </w:r>
    </w:p>
  </w:footnote>
  <w:footnote w:id="2">
    <w:p w14:paraId="3A2076CB" w14:textId="77777777" w:rsidR="002E5C4C" w:rsidRPr="007C5618" w:rsidRDefault="002E5C4C" w:rsidP="00126559">
      <w:pPr>
        <w:pStyle w:val="Tekstfusnote"/>
        <w:rPr>
          <w:rFonts w:asciiTheme="minorHAnsi" w:hAnsiTheme="minorHAnsi" w:cstheme="minorHAnsi"/>
          <w:sz w:val="18"/>
          <w:szCs w:val="18"/>
        </w:rPr>
      </w:pPr>
      <w:r w:rsidRPr="007C5618">
        <w:rPr>
          <w:rStyle w:val="Referencafusnote"/>
          <w:rFonts w:asciiTheme="minorHAnsi" w:hAnsiTheme="minorHAnsi" w:cstheme="minorHAnsi"/>
          <w:sz w:val="18"/>
          <w:szCs w:val="18"/>
        </w:rPr>
        <w:footnoteRef/>
      </w:r>
      <w:r w:rsidRPr="007C5618">
        <w:rPr>
          <w:rFonts w:asciiTheme="minorHAnsi" w:hAnsiTheme="minorHAnsi" w:cstheme="minorHAnsi"/>
          <w:sz w:val="18"/>
          <w:szCs w:val="18"/>
        </w:rPr>
        <w:t xml:space="preserve"> Krakom vodoopskrba i odvodnja d.o.o., stanje na dan 15.02.2019.</w:t>
      </w:r>
    </w:p>
  </w:footnote>
  <w:footnote w:id="3">
    <w:p w14:paraId="0A7A2949" w14:textId="77777777" w:rsidR="002E5C4C" w:rsidRPr="003C081F" w:rsidRDefault="002E5C4C" w:rsidP="00126559">
      <w:pPr>
        <w:pStyle w:val="Tekstfusnote"/>
        <w:rPr>
          <w:rFonts w:ascii="Calibri" w:hAnsi="Calibri" w:cs="Calibri"/>
          <w:sz w:val="18"/>
          <w:szCs w:val="18"/>
        </w:rPr>
      </w:pPr>
      <w:r w:rsidRPr="003C081F">
        <w:rPr>
          <w:rStyle w:val="Referencafusnote"/>
          <w:rFonts w:ascii="Calibri" w:hAnsi="Calibri" w:cs="Calibri"/>
          <w:sz w:val="18"/>
          <w:szCs w:val="18"/>
        </w:rPr>
        <w:footnoteRef/>
      </w:r>
      <w:r w:rsidRPr="003C081F">
        <w:rPr>
          <w:rFonts w:ascii="Calibri" w:hAnsi="Calibri" w:cs="Calibri"/>
          <w:sz w:val="18"/>
          <w:szCs w:val="18"/>
        </w:rPr>
        <w:t xml:space="preserve"> VIOP d.o.o., stanje na dan 27.03.2019.</w:t>
      </w:r>
    </w:p>
  </w:footnote>
  <w:footnote w:id="4">
    <w:p w14:paraId="10939E75" w14:textId="77777777" w:rsidR="002E5C4C" w:rsidRDefault="002E5C4C" w:rsidP="008B7F54">
      <w:pPr>
        <w:pStyle w:val="Tekstfusnote"/>
      </w:pPr>
      <w:r>
        <w:rPr>
          <w:rStyle w:val="Referencafusnote"/>
        </w:rPr>
        <w:footnoteRef/>
      </w:r>
      <w:r>
        <w:t xml:space="preserve"> </w:t>
      </w:r>
      <w:r w:rsidRPr="00D8437A">
        <w:rPr>
          <w:rFonts w:asciiTheme="minorHAnsi" w:hAnsiTheme="minorHAnsi" w:cstheme="minorHAnsi"/>
        </w:rPr>
        <w:t>Podaci preuzeti sa službenih stranica Doma zdravlja Krapinsko-zagorske županije</w:t>
      </w:r>
    </w:p>
  </w:footnote>
  <w:footnote w:id="5">
    <w:p w14:paraId="2D946BC1" w14:textId="77777777" w:rsidR="002E5C4C" w:rsidRPr="003E4D92" w:rsidRDefault="002E5C4C" w:rsidP="008B7F54">
      <w:pPr>
        <w:pStyle w:val="Tekstfusnote"/>
        <w:rPr>
          <w:sz w:val="16"/>
          <w:szCs w:val="16"/>
        </w:rPr>
      </w:pPr>
      <w:r w:rsidRPr="003E4D92">
        <w:rPr>
          <w:rStyle w:val="Referencafusnote"/>
          <w:sz w:val="16"/>
          <w:szCs w:val="16"/>
        </w:rPr>
        <w:footnoteRef/>
      </w:r>
      <w:r w:rsidRPr="003E4D92">
        <w:rPr>
          <w:sz w:val="16"/>
          <w:szCs w:val="16"/>
        </w:rPr>
        <w:t xml:space="preserve"> Stanje </w:t>
      </w:r>
      <w:r w:rsidRPr="00260FD0">
        <w:rPr>
          <w:sz w:val="16"/>
          <w:szCs w:val="16"/>
        </w:rPr>
        <w:t>na dan 1. prosinca 2018</w:t>
      </w:r>
      <w:r w:rsidRPr="003E4D92">
        <w:rPr>
          <w:sz w:val="16"/>
          <w:szCs w:val="16"/>
        </w:rPr>
        <w:t>. godine</w:t>
      </w:r>
    </w:p>
  </w:footnote>
  <w:footnote w:id="6">
    <w:p w14:paraId="02E39575" w14:textId="77777777" w:rsidR="002E5C4C" w:rsidRPr="00A84D9C" w:rsidRDefault="002E5C4C" w:rsidP="00EC3557">
      <w:pPr>
        <w:pStyle w:val="Tekstfusnote"/>
        <w:rPr>
          <w:rFonts w:asciiTheme="minorHAnsi" w:hAnsiTheme="minorHAnsi" w:cstheme="minorHAnsi"/>
          <w:sz w:val="18"/>
          <w:szCs w:val="18"/>
        </w:rPr>
      </w:pPr>
      <w:r w:rsidRPr="00A84D9C">
        <w:rPr>
          <w:rStyle w:val="Referencafusnote"/>
          <w:rFonts w:asciiTheme="minorHAnsi" w:hAnsiTheme="minorHAnsi" w:cstheme="minorHAnsi"/>
          <w:sz w:val="18"/>
          <w:szCs w:val="18"/>
        </w:rPr>
        <w:footnoteRef/>
      </w:r>
      <w:r w:rsidRPr="00A84D9C">
        <w:rPr>
          <w:rFonts w:asciiTheme="minorHAnsi" w:hAnsiTheme="minorHAnsi" w:cstheme="minorHAnsi"/>
          <w:sz w:val="18"/>
          <w:szCs w:val="18"/>
        </w:rPr>
        <w:t xml:space="preserve"> HEP ODS d.o.o. Elektra Zabok, </w:t>
      </w:r>
      <w:r>
        <w:rPr>
          <w:rFonts w:asciiTheme="minorHAnsi" w:hAnsiTheme="minorHAnsi" w:cstheme="minorHAnsi"/>
          <w:sz w:val="18"/>
          <w:szCs w:val="18"/>
        </w:rPr>
        <w:t>stanje na dan 26.02.</w:t>
      </w:r>
      <w:r w:rsidRPr="00A84D9C">
        <w:rPr>
          <w:rFonts w:asciiTheme="minorHAnsi" w:hAnsiTheme="minorHAnsi" w:cstheme="minorHAnsi"/>
          <w:sz w:val="18"/>
          <w:szCs w:val="18"/>
        </w:rPr>
        <w:t>2019.</w:t>
      </w:r>
    </w:p>
  </w:footnote>
  <w:footnote w:id="7">
    <w:p w14:paraId="6FE959AE" w14:textId="77777777" w:rsidR="002E5C4C" w:rsidRPr="00A84D9C" w:rsidRDefault="002E5C4C" w:rsidP="00EC3557">
      <w:pPr>
        <w:pStyle w:val="Tekstfusnote"/>
        <w:rPr>
          <w:rFonts w:asciiTheme="minorHAnsi" w:hAnsiTheme="minorHAnsi" w:cstheme="minorHAnsi"/>
          <w:sz w:val="18"/>
          <w:szCs w:val="18"/>
        </w:rPr>
      </w:pPr>
      <w:r w:rsidRPr="00A84D9C">
        <w:rPr>
          <w:rStyle w:val="Referencafusnote"/>
          <w:rFonts w:asciiTheme="minorHAnsi" w:hAnsiTheme="minorHAnsi" w:cstheme="minorHAnsi"/>
          <w:sz w:val="18"/>
          <w:szCs w:val="18"/>
        </w:rPr>
        <w:footnoteRef/>
      </w:r>
      <w:r w:rsidRPr="00A84D9C">
        <w:rPr>
          <w:rFonts w:asciiTheme="minorHAnsi" w:hAnsiTheme="minorHAnsi" w:cstheme="minorHAnsi"/>
          <w:sz w:val="18"/>
          <w:szCs w:val="18"/>
        </w:rPr>
        <w:t xml:space="preserve"> HEP ODS d.o.o. Elektra Varaždin, </w:t>
      </w:r>
      <w:r>
        <w:rPr>
          <w:rFonts w:asciiTheme="minorHAnsi" w:hAnsiTheme="minorHAnsi" w:cstheme="minorHAnsi"/>
          <w:sz w:val="18"/>
          <w:szCs w:val="18"/>
        </w:rPr>
        <w:t>stanje na dan 1.03.</w:t>
      </w:r>
      <w:r w:rsidRPr="00A84D9C">
        <w:rPr>
          <w:rFonts w:asciiTheme="minorHAnsi" w:hAnsiTheme="minorHAnsi" w:cstheme="minorHAnsi"/>
          <w:sz w:val="18"/>
          <w:szCs w:val="18"/>
        </w:rPr>
        <w:t xml:space="preserve">2019. </w:t>
      </w:r>
    </w:p>
  </w:footnote>
  <w:footnote w:id="8">
    <w:p w14:paraId="6622608C" w14:textId="77777777" w:rsidR="002E5C4C" w:rsidRPr="00A84D9C" w:rsidRDefault="002E5C4C" w:rsidP="00EC3557">
      <w:pPr>
        <w:pStyle w:val="Tekstfusnote"/>
        <w:rPr>
          <w:rFonts w:asciiTheme="minorHAnsi" w:hAnsiTheme="minorHAnsi" w:cstheme="minorHAnsi"/>
          <w:sz w:val="18"/>
          <w:szCs w:val="18"/>
        </w:rPr>
      </w:pPr>
      <w:r w:rsidRPr="00A84D9C">
        <w:rPr>
          <w:rStyle w:val="Referencafusnote"/>
          <w:rFonts w:asciiTheme="minorHAnsi" w:hAnsiTheme="minorHAnsi" w:cstheme="minorHAnsi"/>
          <w:sz w:val="18"/>
          <w:szCs w:val="18"/>
        </w:rPr>
        <w:footnoteRef/>
      </w:r>
      <w:r w:rsidRPr="00A84D9C">
        <w:rPr>
          <w:rFonts w:asciiTheme="minorHAnsi" w:hAnsiTheme="minorHAnsi" w:cstheme="minorHAnsi"/>
          <w:sz w:val="18"/>
          <w:szCs w:val="18"/>
        </w:rPr>
        <w:t xml:space="preserve"> HEP ODS d.o.o. Elektra </w:t>
      </w:r>
      <w:r>
        <w:rPr>
          <w:rFonts w:asciiTheme="minorHAnsi" w:hAnsiTheme="minorHAnsi" w:cstheme="minorHAnsi"/>
          <w:sz w:val="18"/>
          <w:szCs w:val="18"/>
        </w:rPr>
        <w:t>Zagreb</w:t>
      </w:r>
      <w:r w:rsidRPr="00A84D9C">
        <w:rPr>
          <w:rFonts w:asciiTheme="minorHAnsi" w:hAnsiTheme="minorHAnsi" w:cstheme="minorHAnsi"/>
          <w:sz w:val="18"/>
          <w:szCs w:val="18"/>
        </w:rPr>
        <w:t xml:space="preserve">, </w:t>
      </w:r>
      <w:r>
        <w:rPr>
          <w:rFonts w:asciiTheme="minorHAnsi" w:hAnsiTheme="minorHAnsi" w:cstheme="minorHAnsi"/>
          <w:sz w:val="18"/>
          <w:szCs w:val="18"/>
        </w:rPr>
        <w:t>stanje na dan 26.03.</w:t>
      </w:r>
      <w:r w:rsidRPr="00A84D9C">
        <w:rPr>
          <w:rFonts w:asciiTheme="minorHAnsi" w:hAnsiTheme="minorHAnsi" w:cstheme="minorHAnsi"/>
          <w:sz w:val="18"/>
          <w:szCs w:val="18"/>
        </w:rPr>
        <w:t xml:space="preserve">2019. </w:t>
      </w:r>
    </w:p>
  </w:footnote>
  <w:footnote w:id="9">
    <w:p w14:paraId="40DEFA1D" w14:textId="77777777" w:rsidR="002E5C4C" w:rsidRPr="002564F9" w:rsidRDefault="002E5C4C" w:rsidP="00EC3557">
      <w:pPr>
        <w:pStyle w:val="Tekstfusnote"/>
        <w:rPr>
          <w:rFonts w:asciiTheme="minorHAnsi" w:hAnsiTheme="minorHAnsi" w:cstheme="minorHAnsi"/>
          <w:sz w:val="18"/>
          <w:szCs w:val="18"/>
        </w:rPr>
      </w:pPr>
      <w:r w:rsidRPr="002564F9">
        <w:rPr>
          <w:rStyle w:val="Referencafusnote"/>
          <w:rFonts w:asciiTheme="minorHAnsi" w:hAnsiTheme="minorHAnsi" w:cstheme="minorHAnsi"/>
          <w:sz w:val="18"/>
          <w:szCs w:val="18"/>
        </w:rPr>
        <w:footnoteRef/>
      </w:r>
      <w:r w:rsidRPr="002564F9">
        <w:rPr>
          <w:rFonts w:asciiTheme="minorHAnsi" w:hAnsiTheme="minorHAnsi" w:cstheme="minorHAnsi"/>
          <w:sz w:val="18"/>
          <w:szCs w:val="18"/>
        </w:rPr>
        <w:t xml:space="preserve"> Gradska plinara Krapina d.o.o., stanje na dan 1.</w:t>
      </w:r>
      <w:r>
        <w:rPr>
          <w:rFonts w:asciiTheme="minorHAnsi" w:hAnsiTheme="minorHAnsi" w:cstheme="minorHAnsi"/>
          <w:sz w:val="18"/>
          <w:szCs w:val="18"/>
        </w:rPr>
        <w:t>3.</w:t>
      </w:r>
      <w:r w:rsidRPr="002564F9">
        <w:rPr>
          <w:rFonts w:asciiTheme="minorHAnsi" w:hAnsiTheme="minorHAnsi" w:cstheme="minorHAnsi"/>
          <w:sz w:val="18"/>
          <w:szCs w:val="18"/>
        </w:rPr>
        <w:t xml:space="preserve">2019. </w:t>
      </w:r>
    </w:p>
  </w:footnote>
  <w:footnote w:id="10">
    <w:p w14:paraId="3AFA794F" w14:textId="77777777" w:rsidR="002E5C4C" w:rsidRDefault="002E5C4C" w:rsidP="00EC3557">
      <w:pPr>
        <w:pStyle w:val="Tekstfusnote"/>
      </w:pPr>
      <w:r w:rsidRPr="00A84D9C">
        <w:rPr>
          <w:rStyle w:val="Referencafusnote"/>
          <w:rFonts w:asciiTheme="minorHAnsi" w:hAnsiTheme="minorHAnsi" w:cstheme="minorHAnsi"/>
          <w:sz w:val="18"/>
          <w:szCs w:val="18"/>
        </w:rPr>
        <w:footnoteRef/>
      </w:r>
      <w:r w:rsidRPr="00A84D9C">
        <w:rPr>
          <w:rFonts w:asciiTheme="minorHAnsi" w:hAnsiTheme="minorHAnsi" w:cstheme="minorHAnsi"/>
          <w:sz w:val="18"/>
          <w:szCs w:val="18"/>
        </w:rPr>
        <w:t xml:space="preserve"> Humplin d.o.o., </w:t>
      </w:r>
      <w:r>
        <w:rPr>
          <w:rFonts w:asciiTheme="minorHAnsi" w:hAnsiTheme="minorHAnsi" w:cstheme="minorHAnsi"/>
          <w:sz w:val="18"/>
          <w:szCs w:val="18"/>
        </w:rPr>
        <w:t>stanje na dan 27.2.</w:t>
      </w:r>
      <w:r w:rsidRPr="00A84D9C">
        <w:rPr>
          <w:rFonts w:asciiTheme="minorHAnsi" w:hAnsiTheme="minorHAnsi" w:cstheme="minorHAnsi"/>
          <w:sz w:val="18"/>
          <w:szCs w:val="18"/>
        </w:rPr>
        <w:t>2019.</w:t>
      </w:r>
      <w:r>
        <w:t xml:space="preserve"> </w:t>
      </w:r>
    </w:p>
  </w:footnote>
  <w:footnote w:id="11">
    <w:p w14:paraId="74281371" w14:textId="77777777" w:rsidR="002E5C4C" w:rsidRPr="00A84D9C" w:rsidRDefault="002E5C4C" w:rsidP="00EC3557">
      <w:pPr>
        <w:pStyle w:val="Tekstfusnote"/>
        <w:rPr>
          <w:rFonts w:asciiTheme="minorHAnsi" w:hAnsiTheme="minorHAnsi" w:cstheme="minorHAnsi"/>
          <w:sz w:val="18"/>
          <w:szCs w:val="18"/>
        </w:rPr>
      </w:pPr>
      <w:r w:rsidRPr="00A84D9C">
        <w:rPr>
          <w:rStyle w:val="Referencafusnote"/>
          <w:rFonts w:asciiTheme="minorHAnsi" w:hAnsiTheme="minorHAnsi" w:cstheme="minorHAnsi"/>
          <w:sz w:val="18"/>
          <w:szCs w:val="18"/>
        </w:rPr>
        <w:footnoteRef/>
      </w:r>
      <w:r w:rsidRPr="00A84D9C">
        <w:rPr>
          <w:rFonts w:asciiTheme="minorHAnsi" w:hAnsiTheme="minorHAnsi" w:cstheme="minorHAnsi"/>
          <w:sz w:val="18"/>
          <w:szCs w:val="18"/>
        </w:rPr>
        <w:t xml:space="preserve"> Plin Konjščina d.o.o., veljača 2019. </w:t>
      </w:r>
    </w:p>
  </w:footnote>
  <w:footnote w:id="12">
    <w:p w14:paraId="33A35C14" w14:textId="77777777" w:rsidR="002E5C4C" w:rsidRPr="00722B68" w:rsidRDefault="002E5C4C" w:rsidP="00EC3557">
      <w:pPr>
        <w:pStyle w:val="Tekstfusnote"/>
        <w:rPr>
          <w:rFonts w:asciiTheme="minorHAnsi" w:hAnsiTheme="minorHAnsi" w:cstheme="minorHAnsi"/>
          <w:sz w:val="18"/>
          <w:szCs w:val="18"/>
        </w:rPr>
      </w:pPr>
      <w:r w:rsidRPr="00722B68">
        <w:rPr>
          <w:rStyle w:val="Referencafusnote"/>
          <w:rFonts w:asciiTheme="minorHAnsi" w:hAnsiTheme="minorHAnsi" w:cstheme="minorHAnsi"/>
          <w:sz w:val="18"/>
          <w:szCs w:val="18"/>
        </w:rPr>
        <w:footnoteRef/>
      </w:r>
      <w:r w:rsidRPr="00722B68">
        <w:rPr>
          <w:rFonts w:asciiTheme="minorHAnsi" w:hAnsiTheme="minorHAnsi" w:cstheme="minorHAnsi"/>
          <w:sz w:val="18"/>
          <w:szCs w:val="18"/>
        </w:rPr>
        <w:t xml:space="preserve"> Zagorski metalac d.o.o., </w:t>
      </w:r>
      <w:r>
        <w:rPr>
          <w:rFonts w:asciiTheme="minorHAnsi" w:hAnsiTheme="minorHAnsi" w:cstheme="minorHAnsi"/>
          <w:sz w:val="18"/>
          <w:szCs w:val="18"/>
        </w:rPr>
        <w:t>stanje na dan 27.3.</w:t>
      </w:r>
      <w:r w:rsidRPr="00722B68">
        <w:rPr>
          <w:rFonts w:asciiTheme="minorHAnsi" w:hAnsiTheme="minorHAnsi" w:cstheme="minorHAnsi"/>
          <w:sz w:val="18"/>
          <w:szCs w:val="18"/>
        </w:rPr>
        <w:t>2019.</w:t>
      </w:r>
    </w:p>
  </w:footnote>
  <w:footnote w:id="13">
    <w:p w14:paraId="0E882340" w14:textId="77777777" w:rsidR="002E5C4C" w:rsidRPr="00A84D9C" w:rsidRDefault="002E5C4C" w:rsidP="00EC3557">
      <w:pPr>
        <w:pStyle w:val="Tekstfusnote"/>
        <w:rPr>
          <w:rFonts w:asciiTheme="minorHAnsi" w:hAnsiTheme="minorHAnsi" w:cstheme="minorHAnsi"/>
          <w:sz w:val="18"/>
          <w:szCs w:val="18"/>
        </w:rPr>
      </w:pPr>
      <w:r w:rsidRPr="00A84D9C">
        <w:rPr>
          <w:rStyle w:val="Referencafusnote"/>
          <w:rFonts w:asciiTheme="minorHAnsi" w:hAnsiTheme="minorHAnsi" w:cstheme="minorHAnsi"/>
          <w:sz w:val="18"/>
          <w:szCs w:val="18"/>
        </w:rPr>
        <w:footnoteRef/>
      </w:r>
      <w:r w:rsidRPr="00A84D9C">
        <w:rPr>
          <w:rFonts w:asciiTheme="minorHAnsi" w:hAnsiTheme="minorHAnsi" w:cstheme="minorHAnsi"/>
          <w:sz w:val="18"/>
          <w:szCs w:val="18"/>
        </w:rPr>
        <w:t xml:space="preserve"> Zelenjak plin d.o.o.,</w:t>
      </w:r>
      <w:r>
        <w:rPr>
          <w:rFonts w:asciiTheme="minorHAnsi" w:hAnsiTheme="minorHAnsi" w:cstheme="minorHAnsi"/>
          <w:sz w:val="18"/>
          <w:szCs w:val="18"/>
        </w:rPr>
        <w:t xml:space="preserve"> stanje na dan 20.2.</w:t>
      </w:r>
      <w:r w:rsidRPr="00A84D9C">
        <w:rPr>
          <w:rFonts w:asciiTheme="minorHAnsi" w:hAnsiTheme="minorHAnsi" w:cstheme="minorHAnsi"/>
          <w:sz w:val="18"/>
          <w:szCs w:val="18"/>
        </w:rPr>
        <w:t xml:space="preserve">2019.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3E56E" w14:textId="5F3A04BC" w:rsidR="002E5C4C" w:rsidRPr="002B0381" w:rsidRDefault="00C12162" w:rsidP="00BE6485">
    <w:pPr>
      <w:pStyle w:val="Zaglavlje"/>
      <w:pBdr>
        <w:bottom w:val="single" w:sz="4" w:space="8" w:color="4F81BD" w:themeColor="accent1"/>
      </w:pBdr>
      <w:spacing w:after="360"/>
      <w:contextualSpacing/>
      <w:jc w:val="right"/>
      <w:rPr>
        <w:rFonts w:ascii="Calibri" w:hAnsi="Calibri" w:cs="Calibri"/>
        <w:color w:val="404040" w:themeColor="text1" w:themeTint="BF"/>
      </w:rPr>
    </w:pPr>
    <w:sdt>
      <w:sdtPr>
        <w:rPr>
          <w:rFonts w:ascii="Calibri" w:hAnsi="Calibri" w:cs="Calibri"/>
          <w:color w:val="404040" w:themeColor="text1" w:themeTint="BF"/>
        </w:rPr>
        <w:alias w:val="Title"/>
        <w:tag w:val=""/>
        <w:id w:val="-264686892"/>
        <w:dataBinding w:prefixMappings="xmlns:ns0='http://purl.org/dc/elements/1.1/' xmlns:ns1='http://schemas.openxmlformats.org/package/2006/metadata/core-properties' " w:xpath="/ns1:coreProperties[1]/ns0:title[1]" w:storeItemID="{6C3C8BC8-F283-45AE-878A-BAB7291924A1}"/>
        <w:text/>
      </w:sdtPr>
      <w:sdtEndPr/>
      <w:sdtContent>
        <w:r w:rsidR="002E5C4C">
          <w:rPr>
            <w:rFonts w:ascii="Calibri" w:hAnsi="Calibri" w:cs="Calibri"/>
            <w:color w:val="404040" w:themeColor="text1" w:themeTint="BF"/>
          </w:rPr>
          <w:t>Plan djelovanja civilne zaštite Krapinsko-zagorske županije, listopad 2020.</w:t>
        </w:r>
      </w:sdtContent>
    </w:sdt>
  </w:p>
  <w:p w14:paraId="6A8AFC06" w14:textId="77777777" w:rsidR="002E5C4C" w:rsidRDefault="002E5C4C">
    <w:pPr>
      <w:pStyle w:val="Zaglavlj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6DA37" w14:textId="32CAA0D3" w:rsidR="002E5C4C" w:rsidRPr="002B0381" w:rsidRDefault="00C12162" w:rsidP="006F0594">
    <w:pPr>
      <w:pStyle w:val="Zaglavlje"/>
      <w:pBdr>
        <w:bottom w:val="single" w:sz="4" w:space="8" w:color="4F81BD" w:themeColor="accent1"/>
      </w:pBdr>
      <w:spacing w:after="360"/>
      <w:contextualSpacing/>
      <w:jc w:val="right"/>
      <w:rPr>
        <w:rFonts w:ascii="Calibri" w:hAnsi="Calibri" w:cs="Calibri"/>
        <w:color w:val="404040" w:themeColor="text1" w:themeTint="BF"/>
      </w:rPr>
    </w:pPr>
    <w:sdt>
      <w:sdtPr>
        <w:rPr>
          <w:rFonts w:ascii="Calibri" w:hAnsi="Calibri" w:cs="Calibri"/>
          <w:color w:val="404040" w:themeColor="text1" w:themeTint="BF"/>
        </w:rPr>
        <w:alias w:val="Title"/>
        <w:tag w:val=""/>
        <w:id w:val="-930125067"/>
        <w:dataBinding w:prefixMappings="xmlns:ns0='http://purl.org/dc/elements/1.1/' xmlns:ns1='http://schemas.openxmlformats.org/package/2006/metadata/core-properties' " w:xpath="/ns1:coreProperties[1]/ns0:title[1]" w:storeItemID="{6C3C8BC8-F283-45AE-878A-BAB7291924A1}"/>
        <w:text/>
      </w:sdtPr>
      <w:sdtEndPr/>
      <w:sdtContent>
        <w:r w:rsidR="002E5C4C">
          <w:rPr>
            <w:rFonts w:ascii="Calibri" w:hAnsi="Calibri" w:cs="Calibri"/>
            <w:color w:val="404040" w:themeColor="text1" w:themeTint="BF"/>
          </w:rPr>
          <w:t>Plan djelovanja civilne zaštite Krapinsko-zagorske županije, listopad 2020.</w:t>
        </w:r>
      </w:sdtContent>
    </w:sdt>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5C59A" w14:textId="6A2A0FA7" w:rsidR="002E5C4C" w:rsidRPr="002B0381" w:rsidRDefault="00C12162" w:rsidP="006F0594">
    <w:pPr>
      <w:pStyle w:val="Zaglavlje"/>
      <w:pBdr>
        <w:bottom w:val="single" w:sz="4" w:space="8" w:color="4F81BD" w:themeColor="accent1"/>
      </w:pBdr>
      <w:spacing w:after="360"/>
      <w:contextualSpacing/>
      <w:jc w:val="right"/>
      <w:rPr>
        <w:rFonts w:ascii="Calibri" w:hAnsi="Calibri" w:cs="Calibri"/>
        <w:color w:val="404040" w:themeColor="text1" w:themeTint="BF"/>
      </w:rPr>
    </w:pPr>
    <w:sdt>
      <w:sdtPr>
        <w:rPr>
          <w:rFonts w:ascii="Calibri" w:hAnsi="Calibri" w:cs="Calibri"/>
          <w:color w:val="404040" w:themeColor="text1" w:themeTint="BF"/>
        </w:rPr>
        <w:alias w:val="Title"/>
        <w:tag w:val=""/>
        <w:id w:val="-72515641"/>
        <w:dataBinding w:prefixMappings="xmlns:ns0='http://purl.org/dc/elements/1.1/' xmlns:ns1='http://schemas.openxmlformats.org/package/2006/metadata/core-properties' " w:xpath="/ns1:coreProperties[1]/ns0:title[1]" w:storeItemID="{6C3C8BC8-F283-45AE-878A-BAB7291924A1}"/>
        <w:text/>
      </w:sdtPr>
      <w:sdtEndPr/>
      <w:sdtContent>
        <w:r w:rsidR="002E5C4C">
          <w:rPr>
            <w:rFonts w:ascii="Calibri" w:hAnsi="Calibri" w:cs="Calibri"/>
            <w:color w:val="404040" w:themeColor="text1" w:themeTint="BF"/>
          </w:rPr>
          <w:t>Plan djelovanja civilne zaštite Krapinsko-zagorske županije, listopad 2020.</w:t>
        </w:r>
      </w:sdtContent>
    </w:sdt>
  </w:p>
  <w:p w14:paraId="4C2A8A8C" w14:textId="77777777" w:rsidR="002E5C4C" w:rsidRDefault="002E5C4C">
    <w:pPr>
      <w:pStyle w:val="Zaglavlj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6EAF2" w14:textId="365CED4A" w:rsidR="002E5C4C" w:rsidRPr="002B0381" w:rsidRDefault="00C12162" w:rsidP="006F0594">
    <w:pPr>
      <w:pStyle w:val="Zaglavlje"/>
      <w:pBdr>
        <w:bottom w:val="single" w:sz="4" w:space="8" w:color="4F81BD" w:themeColor="accent1"/>
      </w:pBdr>
      <w:spacing w:after="360"/>
      <w:contextualSpacing/>
      <w:jc w:val="right"/>
      <w:rPr>
        <w:rFonts w:ascii="Calibri" w:hAnsi="Calibri" w:cs="Calibri"/>
        <w:color w:val="404040" w:themeColor="text1" w:themeTint="BF"/>
      </w:rPr>
    </w:pPr>
    <w:sdt>
      <w:sdtPr>
        <w:rPr>
          <w:rFonts w:ascii="Calibri" w:hAnsi="Calibri" w:cs="Calibri"/>
          <w:color w:val="404040" w:themeColor="text1" w:themeTint="BF"/>
        </w:rPr>
        <w:alias w:val="Title"/>
        <w:tag w:val=""/>
        <w:id w:val="1464936065"/>
        <w:dataBinding w:prefixMappings="xmlns:ns0='http://purl.org/dc/elements/1.1/' xmlns:ns1='http://schemas.openxmlformats.org/package/2006/metadata/core-properties' " w:xpath="/ns1:coreProperties[1]/ns0:title[1]" w:storeItemID="{6C3C8BC8-F283-45AE-878A-BAB7291924A1}"/>
        <w:text/>
      </w:sdtPr>
      <w:sdtEndPr/>
      <w:sdtContent>
        <w:r w:rsidR="002E5C4C">
          <w:rPr>
            <w:rFonts w:ascii="Calibri" w:hAnsi="Calibri" w:cs="Calibri"/>
            <w:color w:val="404040" w:themeColor="text1" w:themeTint="BF"/>
          </w:rPr>
          <w:t>Plan djelovanja civilne zaštite Krapinsko-zagorske županije, listopad 2020.</w:t>
        </w:r>
      </w:sdtContent>
    </w:sdt>
  </w:p>
  <w:p w14:paraId="4F429F2E" w14:textId="77777777" w:rsidR="002E5C4C" w:rsidRDefault="002E5C4C">
    <w:pPr>
      <w:pStyle w:val="Zaglavlj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AABB7" w14:textId="77777777" w:rsidR="002E5C4C" w:rsidRPr="002A4310" w:rsidRDefault="002E5C4C" w:rsidP="00D21167">
    <w:pPr>
      <w:pBdr>
        <w:between w:val="single" w:sz="4" w:space="1" w:color="4F81BD"/>
      </w:pBdr>
      <w:tabs>
        <w:tab w:val="center" w:pos="4536"/>
        <w:tab w:val="right" w:pos="9072"/>
      </w:tabs>
      <w:spacing w:line="276" w:lineRule="auto"/>
      <w:jc w:val="right"/>
      <w:rPr>
        <w:rFonts w:cstheme="minorHAnsi"/>
        <w:szCs w:val="24"/>
        <w:lang w:val="x-none" w:eastAsia="zh-CN"/>
      </w:rPr>
    </w:pPr>
    <w:r w:rsidRPr="002A4310">
      <w:rPr>
        <w:rFonts w:cstheme="minorHAnsi"/>
        <w:szCs w:val="24"/>
        <w:lang w:eastAsia="zh-CN"/>
      </w:rPr>
      <w:t xml:space="preserve">Plan djelovanja civilne zaštite </w:t>
    </w:r>
    <w:r>
      <w:rPr>
        <w:rFonts w:cstheme="minorHAnsi"/>
        <w:szCs w:val="24"/>
        <w:lang w:eastAsia="zh-CN"/>
      </w:rPr>
      <w:t>Varaždinske županije</w:t>
    </w:r>
    <w:r w:rsidRPr="002A4310">
      <w:rPr>
        <w:rFonts w:cstheme="minorHAnsi"/>
        <w:szCs w:val="24"/>
        <w:lang w:eastAsia="zh-CN"/>
      </w:rPr>
      <w:t xml:space="preserve"> </w:t>
    </w:r>
  </w:p>
  <w:p w14:paraId="35EA8BAF" w14:textId="77777777" w:rsidR="002E5C4C" w:rsidRPr="00AA3ADF" w:rsidRDefault="002E5C4C" w:rsidP="00D21167">
    <w:pPr>
      <w:pBdr>
        <w:between w:val="single" w:sz="4" w:space="1" w:color="4F81BD"/>
      </w:pBdr>
      <w:tabs>
        <w:tab w:val="center" w:pos="4536"/>
        <w:tab w:val="right" w:pos="9072"/>
      </w:tabs>
      <w:spacing w:line="240" w:lineRule="auto"/>
      <w:rPr>
        <w:rFonts w:ascii="Arial" w:hAnsi="Arial" w:cs="Times New Roman"/>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D1B69" w14:textId="19987BDA" w:rsidR="002E5C4C" w:rsidRPr="00775E54" w:rsidRDefault="00C12162" w:rsidP="00775E54">
    <w:pPr>
      <w:pStyle w:val="Zaglavlje"/>
      <w:pBdr>
        <w:bottom w:val="single" w:sz="4" w:space="8" w:color="4F81BD" w:themeColor="accent1"/>
      </w:pBdr>
      <w:spacing w:after="360"/>
      <w:contextualSpacing/>
      <w:jc w:val="right"/>
      <w:rPr>
        <w:rFonts w:ascii="Calibri" w:hAnsi="Calibri" w:cs="Calibri"/>
        <w:color w:val="404040" w:themeColor="text1" w:themeTint="BF"/>
      </w:rPr>
    </w:pPr>
    <w:sdt>
      <w:sdtPr>
        <w:rPr>
          <w:rFonts w:ascii="Calibri" w:hAnsi="Calibri" w:cs="Calibri"/>
          <w:color w:val="404040" w:themeColor="text1" w:themeTint="BF"/>
        </w:rPr>
        <w:alias w:val="Title"/>
        <w:tag w:val=""/>
        <w:id w:val="1559132648"/>
        <w:dataBinding w:prefixMappings="xmlns:ns0='http://purl.org/dc/elements/1.1/' xmlns:ns1='http://schemas.openxmlformats.org/package/2006/metadata/core-properties' " w:xpath="/ns1:coreProperties[1]/ns0:title[1]" w:storeItemID="{6C3C8BC8-F283-45AE-878A-BAB7291924A1}"/>
        <w:text/>
      </w:sdtPr>
      <w:sdtEndPr/>
      <w:sdtContent>
        <w:r w:rsidR="002E5C4C">
          <w:rPr>
            <w:rFonts w:ascii="Calibri" w:hAnsi="Calibri" w:cs="Calibri"/>
            <w:color w:val="404040" w:themeColor="text1" w:themeTint="BF"/>
          </w:rPr>
          <w:t>Plan djelovanja civilne zaštite Krapinsko-zagorske županije, listopad 2020.</w:t>
        </w:r>
      </w:sdtContent>
    </w:sdt>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EB34B" w14:textId="2A0E6F46" w:rsidR="002E5C4C" w:rsidRPr="002B0381" w:rsidRDefault="00C12162" w:rsidP="006F0594">
    <w:pPr>
      <w:pStyle w:val="Zaglavlje"/>
      <w:pBdr>
        <w:bottom w:val="single" w:sz="4" w:space="8" w:color="4F81BD" w:themeColor="accent1"/>
      </w:pBdr>
      <w:spacing w:after="360"/>
      <w:contextualSpacing/>
      <w:jc w:val="right"/>
      <w:rPr>
        <w:rFonts w:ascii="Calibri" w:hAnsi="Calibri" w:cs="Calibri"/>
        <w:color w:val="404040" w:themeColor="text1" w:themeTint="BF"/>
      </w:rPr>
    </w:pPr>
    <w:sdt>
      <w:sdtPr>
        <w:rPr>
          <w:rFonts w:ascii="Calibri" w:hAnsi="Calibri" w:cs="Calibri"/>
          <w:color w:val="404040" w:themeColor="text1" w:themeTint="BF"/>
        </w:rPr>
        <w:alias w:val="Title"/>
        <w:tag w:val=""/>
        <w:id w:val="-1541273120"/>
        <w:dataBinding w:prefixMappings="xmlns:ns0='http://purl.org/dc/elements/1.1/' xmlns:ns1='http://schemas.openxmlformats.org/package/2006/metadata/core-properties' " w:xpath="/ns1:coreProperties[1]/ns0:title[1]" w:storeItemID="{6C3C8BC8-F283-45AE-878A-BAB7291924A1}"/>
        <w:text/>
      </w:sdtPr>
      <w:sdtEndPr/>
      <w:sdtContent>
        <w:r w:rsidR="002E5C4C">
          <w:rPr>
            <w:rFonts w:ascii="Calibri" w:hAnsi="Calibri" w:cs="Calibri"/>
            <w:color w:val="404040" w:themeColor="text1" w:themeTint="BF"/>
          </w:rPr>
          <w:t>Plan djelovanja civilne zaštite Krapinsko-zagorske županije, listopad 2020.</w:t>
        </w:r>
      </w:sdtContent>
    </w:sdt>
  </w:p>
  <w:p w14:paraId="7EADB2E2" w14:textId="77777777" w:rsidR="002E5C4C" w:rsidRDefault="002E5C4C">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A8E1E" w14:textId="0E45E328" w:rsidR="002E5C4C" w:rsidRPr="002B0381" w:rsidRDefault="00C12162" w:rsidP="00BE6485">
    <w:pPr>
      <w:pStyle w:val="Zaglavlje"/>
      <w:pBdr>
        <w:bottom w:val="single" w:sz="4" w:space="8" w:color="4F81BD" w:themeColor="accent1"/>
      </w:pBdr>
      <w:spacing w:after="360"/>
      <w:contextualSpacing/>
      <w:jc w:val="right"/>
      <w:rPr>
        <w:rFonts w:ascii="Calibri" w:hAnsi="Calibri" w:cs="Calibri"/>
        <w:color w:val="404040" w:themeColor="text1" w:themeTint="BF"/>
      </w:rPr>
    </w:pPr>
    <w:sdt>
      <w:sdtPr>
        <w:rPr>
          <w:rFonts w:ascii="Calibri" w:hAnsi="Calibri" w:cs="Calibri"/>
          <w:color w:val="404040" w:themeColor="text1" w:themeTint="BF"/>
        </w:rPr>
        <w:alias w:val="Title"/>
        <w:tag w:val=""/>
        <w:id w:val="-888806210"/>
        <w:dataBinding w:prefixMappings="xmlns:ns0='http://purl.org/dc/elements/1.1/' xmlns:ns1='http://schemas.openxmlformats.org/package/2006/metadata/core-properties' " w:xpath="/ns1:coreProperties[1]/ns0:title[1]" w:storeItemID="{6C3C8BC8-F283-45AE-878A-BAB7291924A1}"/>
        <w:text/>
      </w:sdtPr>
      <w:sdtEndPr/>
      <w:sdtContent>
        <w:r w:rsidR="002E5C4C">
          <w:rPr>
            <w:rFonts w:ascii="Calibri" w:hAnsi="Calibri" w:cs="Calibri"/>
            <w:color w:val="404040" w:themeColor="text1" w:themeTint="BF"/>
          </w:rPr>
          <w:t>Plan djelovanja civilne zaštite Krapinsko-zagorske županije, listopad 2020.</w:t>
        </w:r>
      </w:sdtContent>
    </w:sdt>
  </w:p>
  <w:p w14:paraId="11532037" w14:textId="77777777" w:rsidR="002E5C4C" w:rsidRDefault="002E5C4C">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6393F" w14:textId="62B6F804" w:rsidR="002E5C4C" w:rsidRPr="002B0381" w:rsidRDefault="00C12162" w:rsidP="00BE6485">
    <w:pPr>
      <w:pStyle w:val="Zaglavlje"/>
      <w:pBdr>
        <w:bottom w:val="single" w:sz="4" w:space="8" w:color="4F81BD" w:themeColor="accent1"/>
      </w:pBdr>
      <w:spacing w:after="360"/>
      <w:contextualSpacing/>
      <w:jc w:val="right"/>
      <w:rPr>
        <w:rFonts w:ascii="Calibri" w:hAnsi="Calibri" w:cs="Calibri"/>
        <w:color w:val="404040" w:themeColor="text1" w:themeTint="BF"/>
      </w:rPr>
    </w:pPr>
    <w:sdt>
      <w:sdtPr>
        <w:rPr>
          <w:rFonts w:ascii="Calibri" w:hAnsi="Calibri" w:cs="Calibri"/>
          <w:color w:val="404040" w:themeColor="text1" w:themeTint="BF"/>
        </w:rPr>
        <w:alias w:val="Title"/>
        <w:tag w:val=""/>
        <w:id w:val="-834839896"/>
        <w:dataBinding w:prefixMappings="xmlns:ns0='http://purl.org/dc/elements/1.1/' xmlns:ns1='http://schemas.openxmlformats.org/package/2006/metadata/core-properties' " w:xpath="/ns1:coreProperties[1]/ns0:title[1]" w:storeItemID="{6C3C8BC8-F283-45AE-878A-BAB7291924A1}"/>
        <w:text/>
      </w:sdtPr>
      <w:sdtEndPr/>
      <w:sdtContent>
        <w:r w:rsidR="002E5C4C">
          <w:rPr>
            <w:rFonts w:ascii="Calibri" w:hAnsi="Calibri" w:cs="Calibri"/>
            <w:color w:val="404040" w:themeColor="text1" w:themeTint="BF"/>
          </w:rPr>
          <w:t>Plan djelovanja civilne zaštite Krapinsko-zagorske županije, listopad 2020.</w:t>
        </w:r>
      </w:sdtContent>
    </w:sdt>
  </w:p>
  <w:p w14:paraId="63F4CD75" w14:textId="77777777" w:rsidR="002E5C4C" w:rsidRDefault="002E5C4C">
    <w:pPr>
      <w:pStyle w:val="Zaglavlj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EDB95" w14:textId="0FE12A7C" w:rsidR="002E5C4C" w:rsidRPr="002B0381" w:rsidRDefault="00C12162" w:rsidP="006F0594">
    <w:pPr>
      <w:pStyle w:val="Zaglavlje"/>
      <w:pBdr>
        <w:bottom w:val="single" w:sz="4" w:space="8" w:color="4F81BD" w:themeColor="accent1"/>
      </w:pBdr>
      <w:spacing w:after="360"/>
      <w:contextualSpacing/>
      <w:jc w:val="right"/>
      <w:rPr>
        <w:rFonts w:ascii="Calibri" w:hAnsi="Calibri" w:cs="Calibri"/>
        <w:color w:val="404040" w:themeColor="text1" w:themeTint="BF"/>
      </w:rPr>
    </w:pPr>
    <w:sdt>
      <w:sdtPr>
        <w:rPr>
          <w:rFonts w:ascii="Calibri" w:hAnsi="Calibri" w:cs="Calibri"/>
          <w:color w:val="404040" w:themeColor="text1" w:themeTint="BF"/>
        </w:rPr>
        <w:alias w:val="Title"/>
        <w:tag w:val=""/>
        <w:id w:val="233834658"/>
        <w:dataBinding w:prefixMappings="xmlns:ns0='http://purl.org/dc/elements/1.1/' xmlns:ns1='http://schemas.openxmlformats.org/package/2006/metadata/core-properties' " w:xpath="/ns1:coreProperties[1]/ns0:title[1]" w:storeItemID="{6C3C8BC8-F283-45AE-878A-BAB7291924A1}"/>
        <w:text/>
      </w:sdtPr>
      <w:sdtEndPr/>
      <w:sdtContent>
        <w:r w:rsidR="002E5C4C">
          <w:rPr>
            <w:rFonts w:ascii="Calibri" w:hAnsi="Calibri" w:cs="Calibri"/>
            <w:color w:val="404040" w:themeColor="text1" w:themeTint="BF"/>
          </w:rPr>
          <w:t>Plan djelovanja civilne zaštite Krapinsko-zagorske županije, listopad 2020.</w:t>
        </w:r>
      </w:sdtContent>
    </w:sdt>
  </w:p>
  <w:p w14:paraId="71CABE04" w14:textId="77777777" w:rsidR="002E5C4C" w:rsidRDefault="002E5C4C" w:rsidP="006F0594">
    <w:pPr>
      <w:pStyle w:val="Zaglavlj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36314" w14:textId="272A63A0" w:rsidR="002E5C4C" w:rsidRPr="002B0381" w:rsidRDefault="00C12162" w:rsidP="00654317">
    <w:pPr>
      <w:pStyle w:val="Zaglavlje"/>
      <w:pBdr>
        <w:bottom w:val="single" w:sz="4" w:space="8" w:color="4F81BD" w:themeColor="accent1"/>
      </w:pBdr>
      <w:spacing w:after="360"/>
      <w:contextualSpacing/>
      <w:jc w:val="right"/>
      <w:rPr>
        <w:rFonts w:ascii="Calibri" w:hAnsi="Calibri" w:cs="Calibri"/>
        <w:color w:val="404040" w:themeColor="text1" w:themeTint="BF"/>
      </w:rPr>
    </w:pPr>
    <w:sdt>
      <w:sdtPr>
        <w:rPr>
          <w:rFonts w:ascii="Calibri" w:hAnsi="Calibri" w:cs="Calibri"/>
          <w:color w:val="404040" w:themeColor="text1" w:themeTint="BF"/>
        </w:rPr>
        <w:alias w:val="Title"/>
        <w:tag w:val=""/>
        <w:id w:val="834350924"/>
        <w:dataBinding w:prefixMappings="xmlns:ns0='http://purl.org/dc/elements/1.1/' xmlns:ns1='http://schemas.openxmlformats.org/package/2006/metadata/core-properties' " w:xpath="/ns1:coreProperties[1]/ns0:title[1]" w:storeItemID="{6C3C8BC8-F283-45AE-878A-BAB7291924A1}"/>
        <w:text/>
      </w:sdtPr>
      <w:sdtEndPr/>
      <w:sdtContent>
        <w:r w:rsidR="002E5C4C">
          <w:rPr>
            <w:rFonts w:ascii="Calibri" w:hAnsi="Calibri" w:cs="Calibri"/>
            <w:color w:val="404040" w:themeColor="text1" w:themeTint="BF"/>
          </w:rPr>
          <w:t>Plan djelovanja civilne zaštite Krapinsko-zagorske županije, listopad 2020.</w:t>
        </w:r>
      </w:sdtContent>
    </w:sdt>
  </w:p>
  <w:p w14:paraId="00365721" w14:textId="77777777" w:rsidR="002E5C4C" w:rsidRDefault="002E5C4C">
    <w:pPr>
      <w:pStyle w:val="Zaglavlj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D3579" w14:textId="544699CD" w:rsidR="002E5C4C" w:rsidRPr="00805A2A" w:rsidRDefault="00C12162" w:rsidP="00805A2A">
    <w:pPr>
      <w:pStyle w:val="Zaglavlje"/>
      <w:pBdr>
        <w:bottom w:val="single" w:sz="4" w:space="8" w:color="4F81BD" w:themeColor="accent1"/>
      </w:pBdr>
      <w:spacing w:after="360"/>
      <w:contextualSpacing/>
      <w:jc w:val="right"/>
      <w:rPr>
        <w:rFonts w:ascii="Calibri" w:hAnsi="Calibri" w:cs="Calibri"/>
        <w:color w:val="404040" w:themeColor="text1" w:themeTint="BF"/>
      </w:rPr>
    </w:pPr>
    <w:sdt>
      <w:sdtPr>
        <w:rPr>
          <w:rFonts w:ascii="Calibri" w:hAnsi="Calibri" w:cs="Calibri"/>
          <w:color w:val="404040" w:themeColor="text1" w:themeTint="BF"/>
        </w:rPr>
        <w:alias w:val="Title"/>
        <w:tag w:val=""/>
        <w:id w:val="200130176"/>
        <w:dataBinding w:prefixMappings="xmlns:ns0='http://purl.org/dc/elements/1.1/' xmlns:ns1='http://schemas.openxmlformats.org/package/2006/metadata/core-properties' " w:xpath="/ns1:coreProperties[1]/ns0:title[1]" w:storeItemID="{6C3C8BC8-F283-45AE-878A-BAB7291924A1}"/>
        <w:text/>
      </w:sdtPr>
      <w:sdtEndPr/>
      <w:sdtContent>
        <w:r w:rsidR="002E5C4C">
          <w:rPr>
            <w:rFonts w:ascii="Calibri" w:hAnsi="Calibri" w:cs="Calibri"/>
            <w:color w:val="404040" w:themeColor="text1" w:themeTint="BF"/>
          </w:rPr>
          <w:t>Plan djelovanja civilne zaštite Krapinsko-zagorske županije, listopad 2020.</w:t>
        </w:r>
      </w:sdtContent>
    </w:sdt>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15711" w14:textId="6637D47D" w:rsidR="002E5C4C" w:rsidRPr="002B0381" w:rsidRDefault="00C12162" w:rsidP="00BB64A7">
    <w:pPr>
      <w:pStyle w:val="Zaglavlje"/>
      <w:pBdr>
        <w:bottom w:val="single" w:sz="4" w:space="8" w:color="4F81BD" w:themeColor="accent1"/>
      </w:pBdr>
      <w:spacing w:after="360"/>
      <w:contextualSpacing/>
      <w:jc w:val="right"/>
      <w:rPr>
        <w:rFonts w:ascii="Calibri" w:hAnsi="Calibri" w:cs="Calibri"/>
        <w:color w:val="404040" w:themeColor="text1" w:themeTint="BF"/>
      </w:rPr>
    </w:pPr>
    <w:sdt>
      <w:sdtPr>
        <w:rPr>
          <w:rFonts w:ascii="Calibri" w:hAnsi="Calibri" w:cs="Calibri"/>
          <w:color w:val="404040" w:themeColor="text1" w:themeTint="BF"/>
        </w:rPr>
        <w:alias w:val="Title"/>
        <w:tag w:val=""/>
        <w:id w:val="444427793"/>
        <w:dataBinding w:prefixMappings="xmlns:ns0='http://purl.org/dc/elements/1.1/' xmlns:ns1='http://schemas.openxmlformats.org/package/2006/metadata/core-properties' " w:xpath="/ns1:coreProperties[1]/ns0:title[1]" w:storeItemID="{6C3C8BC8-F283-45AE-878A-BAB7291924A1}"/>
        <w:text/>
      </w:sdtPr>
      <w:sdtEndPr/>
      <w:sdtContent>
        <w:r w:rsidR="002E5C4C">
          <w:rPr>
            <w:rFonts w:ascii="Calibri" w:hAnsi="Calibri" w:cs="Calibri"/>
            <w:color w:val="404040" w:themeColor="text1" w:themeTint="BF"/>
          </w:rPr>
          <w:t>Plan djelovanja civilne zaštite Krapinsko-zagorske županije, listopad 2020.</w:t>
        </w:r>
      </w:sdtContent>
    </w:sdt>
  </w:p>
  <w:p w14:paraId="5B50908B" w14:textId="77777777" w:rsidR="002E5C4C" w:rsidRDefault="002E5C4C">
    <w:pPr>
      <w:pStyle w:val="Zaglavlj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62" w:name="_Hlk52193084"/>
  <w:bookmarkStart w:id="163" w:name="_Hlk52193085"/>
  <w:bookmarkStart w:id="164" w:name="_Hlk52193086"/>
  <w:bookmarkStart w:id="165" w:name="_Hlk52193087"/>
  <w:p w14:paraId="02EA1FEE" w14:textId="4B51BA8F" w:rsidR="002E5C4C" w:rsidRPr="002B0381" w:rsidRDefault="00C12162" w:rsidP="006F0594">
    <w:pPr>
      <w:pStyle w:val="Zaglavlje"/>
      <w:pBdr>
        <w:bottom w:val="single" w:sz="4" w:space="8" w:color="4F81BD" w:themeColor="accent1"/>
      </w:pBdr>
      <w:spacing w:after="360"/>
      <w:contextualSpacing/>
      <w:jc w:val="right"/>
      <w:rPr>
        <w:rFonts w:ascii="Calibri" w:hAnsi="Calibri" w:cs="Calibri"/>
        <w:color w:val="404040" w:themeColor="text1" w:themeTint="BF"/>
      </w:rPr>
    </w:pPr>
    <w:sdt>
      <w:sdtPr>
        <w:rPr>
          <w:rFonts w:ascii="Calibri" w:hAnsi="Calibri" w:cs="Calibri"/>
          <w:color w:val="404040" w:themeColor="text1" w:themeTint="BF"/>
        </w:rPr>
        <w:alias w:val="Title"/>
        <w:tag w:val=""/>
        <w:id w:val="1675526880"/>
        <w:dataBinding w:prefixMappings="xmlns:ns0='http://purl.org/dc/elements/1.1/' xmlns:ns1='http://schemas.openxmlformats.org/package/2006/metadata/core-properties' " w:xpath="/ns1:coreProperties[1]/ns0:title[1]" w:storeItemID="{6C3C8BC8-F283-45AE-878A-BAB7291924A1}"/>
        <w:text/>
      </w:sdtPr>
      <w:sdtEndPr/>
      <w:sdtContent>
        <w:r w:rsidR="002E5C4C">
          <w:rPr>
            <w:rFonts w:ascii="Calibri" w:hAnsi="Calibri" w:cs="Calibri"/>
            <w:color w:val="404040" w:themeColor="text1" w:themeTint="BF"/>
          </w:rPr>
          <w:t>Plan djelovanja civilne zaštite Krapinsko-zagorske županije, listopad 2020.</w:t>
        </w:r>
      </w:sdtContent>
    </w:sdt>
    <w:bookmarkEnd w:id="162"/>
    <w:bookmarkEnd w:id="163"/>
    <w:bookmarkEnd w:id="164"/>
    <w:bookmarkEnd w:id="165"/>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1F538" w14:textId="4DC55F1F" w:rsidR="002E5C4C" w:rsidRPr="002B0381" w:rsidRDefault="00C12162" w:rsidP="006F0594">
    <w:pPr>
      <w:pStyle w:val="Zaglavlje"/>
      <w:pBdr>
        <w:bottom w:val="single" w:sz="4" w:space="8" w:color="4F81BD" w:themeColor="accent1"/>
      </w:pBdr>
      <w:spacing w:after="360"/>
      <w:contextualSpacing/>
      <w:jc w:val="right"/>
      <w:rPr>
        <w:rFonts w:ascii="Calibri" w:hAnsi="Calibri" w:cs="Calibri"/>
        <w:color w:val="404040" w:themeColor="text1" w:themeTint="BF"/>
      </w:rPr>
    </w:pPr>
    <w:sdt>
      <w:sdtPr>
        <w:rPr>
          <w:rFonts w:ascii="Calibri" w:hAnsi="Calibri" w:cs="Calibri"/>
          <w:color w:val="404040" w:themeColor="text1" w:themeTint="BF"/>
        </w:rPr>
        <w:alias w:val="Title"/>
        <w:tag w:val=""/>
        <w:id w:val="-1524707017"/>
        <w:dataBinding w:prefixMappings="xmlns:ns0='http://purl.org/dc/elements/1.1/' xmlns:ns1='http://schemas.openxmlformats.org/package/2006/metadata/core-properties' " w:xpath="/ns1:coreProperties[1]/ns0:title[1]" w:storeItemID="{6C3C8BC8-F283-45AE-878A-BAB7291924A1}"/>
        <w:text/>
      </w:sdtPr>
      <w:sdtEndPr/>
      <w:sdtContent>
        <w:r w:rsidR="002E5C4C">
          <w:rPr>
            <w:rFonts w:ascii="Calibri" w:hAnsi="Calibri" w:cs="Calibri"/>
            <w:color w:val="404040" w:themeColor="text1" w:themeTint="BF"/>
          </w:rPr>
          <w:t>Plan djelovanja civilne zaštite Krapinsko-zagorske županije, listopad 2020.</w:t>
        </w:r>
      </w:sdtContent>
    </w:sdt>
  </w:p>
  <w:p w14:paraId="63F3D912" w14:textId="77777777" w:rsidR="002E5C4C" w:rsidRDefault="002E5C4C">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43412"/>
    <w:multiLevelType w:val="hybridMultilevel"/>
    <w:tmpl w:val="9CB8D050"/>
    <w:lvl w:ilvl="0" w:tplc="139A781E">
      <w:start w:val="15"/>
      <w:numFmt w:val="bullet"/>
      <w:lvlText w:val="-"/>
      <w:lvlJc w:val="left"/>
      <w:pPr>
        <w:ind w:left="1286" w:hanging="360"/>
      </w:pPr>
      <w:rPr>
        <w:rFonts w:ascii="Times New Roman" w:eastAsia="Calibri" w:hAnsi="Times New Roman" w:cs="Times New Roman" w:hint="default"/>
      </w:rPr>
    </w:lvl>
    <w:lvl w:ilvl="1" w:tplc="32542D86">
      <w:numFmt w:val="bullet"/>
      <w:lvlText w:val="−"/>
      <w:lvlJc w:val="left"/>
      <w:pPr>
        <w:ind w:left="2006" w:hanging="360"/>
      </w:pPr>
      <w:rPr>
        <w:rFonts w:ascii="Calibri" w:eastAsia="SimSun" w:hAnsi="Calibri" w:cs="Calibri" w:hint="default"/>
      </w:rPr>
    </w:lvl>
    <w:lvl w:ilvl="2" w:tplc="041A0005" w:tentative="1">
      <w:start w:val="1"/>
      <w:numFmt w:val="bullet"/>
      <w:lvlText w:val=""/>
      <w:lvlJc w:val="left"/>
      <w:pPr>
        <w:ind w:left="2726" w:hanging="360"/>
      </w:pPr>
      <w:rPr>
        <w:rFonts w:ascii="Wingdings" w:hAnsi="Wingdings" w:hint="default"/>
      </w:rPr>
    </w:lvl>
    <w:lvl w:ilvl="3" w:tplc="041A0001" w:tentative="1">
      <w:start w:val="1"/>
      <w:numFmt w:val="bullet"/>
      <w:lvlText w:val=""/>
      <w:lvlJc w:val="left"/>
      <w:pPr>
        <w:ind w:left="3446" w:hanging="360"/>
      </w:pPr>
      <w:rPr>
        <w:rFonts w:ascii="Symbol" w:hAnsi="Symbol" w:hint="default"/>
      </w:rPr>
    </w:lvl>
    <w:lvl w:ilvl="4" w:tplc="041A0003">
      <w:start w:val="1"/>
      <w:numFmt w:val="bullet"/>
      <w:lvlText w:val="o"/>
      <w:lvlJc w:val="left"/>
      <w:pPr>
        <w:ind w:left="4166" w:hanging="360"/>
      </w:pPr>
      <w:rPr>
        <w:rFonts w:ascii="Courier New" w:hAnsi="Courier New" w:cs="Courier New" w:hint="default"/>
      </w:rPr>
    </w:lvl>
    <w:lvl w:ilvl="5" w:tplc="041A0005" w:tentative="1">
      <w:start w:val="1"/>
      <w:numFmt w:val="bullet"/>
      <w:lvlText w:val=""/>
      <w:lvlJc w:val="left"/>
      <w:pPr>
        <w:ind w:left="4886" w:hanging="360"/>
      </w:pPr>
      <w:rPr>
        <w:rFonts w:ascii="Wingdings" w:hAnsi="Wingdings" w:hint="default"/>
      </w:rPr>
    </w:lvl>
    <w:lvl w:ilvl="6" w:tplc="041A0001" w:tentative="1">
      <w:start w:val="1"/>
      <w:numFmt w:val="bullet"/>
      <w:lvlText w:val=""/>
      <w:lvlJc w:val="left"/>
      <w:pPr>
        <w:ind w:left="5606" w:hanging="360"/>
      </w:pPr>
      <w:rPr>
        <w:rFonts w:ascii="Symbol" w:hAnsi="Symbol" w:hint="default"/>
      </w:rPr>
    </w:lvl>
    <w:lvl w:ilvl="7" w:tplc="041A0003" w:tentative="1">
      <w:start w:val="1"/>
      <w:numFmt w:val="bullet"/>
      <w:lvlText w:val="o"/>
      <w:lvlJc w:val="left"/>
      <w:pPr>
        <w:ind w:left="6326" w:hanging="360"/>
      </w:pPr>
      <w:rPr>
        <w:rFonts w:ascii="Courier New" w:hAnsi="Courier New" w:cs="Courier New" w:hint="default"/>
      </w:rPr>
    </w:lvl>
    <w:lvl w:ilvl="8" w:tplc="041A0005" w:tentative="1">
      <w:start w:val="1"/>
      <w:numFmt w:val="bullet"/>
      <w:lvlText w:val=""/>
      <w:lvlJc w:val="left"/>
      <w:pPr>
        <w:ind w:left="7046" w:hanging="360"/>
      </w:pPr>
      <w:rPr>
        <w:rFonts w:ascii="Wingdings" w:hAnsi="Wingdings" w:hint="default"/>
      </w:rPr>
    </w:lvl>
  </w:abstractNum>
  <w:abstractNum w:abstractNumId="1" w15:restartNumberingAfterBreak="0">
    <w:nsid w:val="036309FC"/>
    <w:multiLevelType w:val="hybridMultilevel"/>
    <w:tmpl w:val="5DACF21E"/>
    <w:lvl w:ilvl="0" w:tplc="139A781E">
      <w:start w:val="15"/>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E572B4"/>
    <w:multiLevelType w:val="hybridMultilevel"/>
    <w:tmpl w:val="72905D96"/>
    <w:lvl w:ilvl="0" w:tplc="139A781E">
      <w:start w:val="15"/>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75A435B"/>
    <w:multiLevelType w:val="hybridMultilevel"/>
    <w:tmpl w:val="7C065B32"/>
    <w:lvl w:ilvl="0" w:tplc="B1266BA0">
      <w:numFmt w:val="bullet"/>
      <w:lvlText w:val="-"/>
      <w:lvlJc w:val="left"/>
      <w:pPr>
        <w:ind w:left="1429" w:hanging="360"/>
      </w:pPr>
      <w:rPr>
        <w:rFonts w:ascii="Calibri" w:eastAsia="Times New Roman" w:hAnsi="Calibri"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 w15:restartNumberingAfterBreak="0">
    <w:nsid w:val="08B1290F"/>
    <w:multiLevelType w:val="hybridMultilevel"/>
    <w:tmpl w:val="BA16911C"/>
    <w:lvl w:ilvl="0" w:tplc="ACD88166">
      <w:start w:val="1"/>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9AC4DA9"/>
    <w:multiLevelType w:val="hybridMultilevel"/>
    <w:tmpl w:val="465E0584"/>
    <w:lvl w:ilvl="0" w:tplc="42DE8C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D3E30BD"/>
    <w:multiLevelType w:val="multilevel"/>
    <w:tmpl w:val="0AAA7912"/>
    <w:styleLink w:val="SLIKA2"/>
    <w:lvl w:ilvl="0">
      <w:start w:val="1"/>
      <w:numFmt w:val="decimal"/>
      <w:suff w:val="space"/>
      <w:lvlText w:val="%1."/>
      <w:lvlJc w:val="left"/>
      <w:pPr>
        <w:ind w:left="432" w:hanging="432"/>
      </w:pPr>
      <w:rPr>
        <w:rFonts w:ascii="Arial" w:hAnsi="Arial" w:hint="default"/>
        <w:sz w:val="20"/>
      </w:rPr>
    </w:lvl>
    <w:lvl w:ilvl="1">
      <w:start w:val="1"/>
      <w:numFmt w:val="decimal"/>
      <w:lvlRestart w:val="0"/>
      <w:lvlText w:val="%1.%2."/>
      <w:lvlJc w:val="left"/>
      <w:pPr>
        <w:tabs>
          <w:tab w:val="num" w:pos="431"/>
        </w:tabs>
        <w:ind w:left="431" w:hanging="431"/>
      </w:pPr>
      <w:rPr>
        <w:rFonts w:hint="default"/>
      </w:rPr>
    </w:lvl>
    <w:lvl w:ilvl="2">
      <w:start w:val="1"/>
      <w:numFmt w:val="decimal"/>
      <w:suff w:val="space"/>
      <w:lvlText w:val="%1.%2.%3."/>
      <w:lvlJc w:val="left"/>
      <w:pPr>
        <w:ind w:left="153" w:hanging="153"/>
      </w:pPr>
      <w:rPr>
        <w:rFonts w:cs="Times New Roman" w:hint="default"/>
        <w:b w:val="0"/>
        <w:bCs w:val="0"/>
        <w:i w:val="0"/>
        <w:iCs w:val="0"/>
        <w:caps w:val="0"/>
        <w:smallCaps w:val="0"/>
        <w:strike w:val="0"/>
        <w:dstrike w:val="0"/>
        <w:noProof w:val="0"/>
        <w:vanish w:val="0"/>
        <w:color w:val="000000"/>
        <w:spacing w:val="-14"/>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431" w:hanging="43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052"/>
        </w:tabs>
        <w:ind w:left="20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E40520D"/>
    <w:multiLevelType w:val="hybridMultilevel"/>
    <w:tmpl w:val="8D707C44"/>
    <w:styleLink w:val="SLIKA111"/>
    <w:lvl w:ilvl="0" w:tplc="A2426CA0">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F8A5E43"/>
    <w:multiLevelType w:val="hybridMultilevel"/>
    <w:tmpl w:val="ECBEC8C8"/>
    <w:lvl w:ilvl="0" w:tplc="DCAC6832">
      <w:numFmt w:val="bullet"/>
      <w:lvlText w:val="-"/>
      <w:lvlJc w:val="left"/>
      <w:pPr>
        <w:ind w:left="720" w:hanging="360"/>
      </w:pPr>
      <w:rPr>
        <w:rFonts w:ascii="Cambria" w:eastAsia="Times New Roman" w:hAnsi="Cambri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2184C8E"/>
    <w:multiLevelType w:val="hybridMultilevel"/>
    <w:tmpl w:val="65CA6F2E"/>
    <w:lvl w:ilvl="0" w:tplc="139A781E">
      <w:start w:val="15"/>
      <w:numFmt w:val="bullet"/>
      <w:lvlText w:val="-"/>
      <w:lvlJc w:val="left"/>
      <w:pPr>
        <w:ind w:left="368" w:hanging="227"/>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2685D23"/>
    <w:multiLevelType w:val="hybridMultilevel"/>
    <w:tmpl w:val="DCAC6832"/>
    <w:styleLink w:val="SLIKA111211183"/>
    <w:lvl w:ilvl="0" w:tplc="DCAC6832">
      <w:numFmt w:val="bullet"/>
      <w:lvlText w:val="-"/>
      <w:lvlJc w:val="left"/>
      <w:pPr>
        <w:ind w:left="227" w:firstLine="0"/>
      </w:pPr>
      <w:rPr>
        <w:rFonts w:ascii="Cambria" w:eastAsia="Times New Roman" w:hAnsi="Cambria"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41110DD"/>
    <w:multiLevelType w:val="multilevel"/>
    <w:tmpl w:val="EF82F8B4"/>
    <w:lvl w:ilvl="0">
      <w:start w:val="1"/>
      <w:numFmt w:val="decimal"/>
      <w:pStyle w:val="Naslov1"/>
      <w:lvlText w:val="%1."/>
      <w:lvlJc w:val="left"/>
      <w:pPr>
        <w:ind w:left="432" w:hanging="432"/>
      </w:pPr>
      <w:rPr>
        <w:rFonts w:hint="default"/>
        <w:b/>
        <w:color w:val="auto"/>
        <w:sz w:val="28"/>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2" w15:restartNumberingAfterBreak="0">
    <w:nsid w:val="151A3DE3"/>
    <w:multiLevelType w:val="hybridMultilevel"/>
    <w:tmpl w:val="F09A0470"/>
    <w:lvl w:ilvl="0" w:tplc="7756C1EA">
      <w:start w:val="1"/>
      <w:numFmt w:val="bullet"/>
      <w:lvlText w:val=""/>
      <w:lvlJc w:val="left"/>
      <w:pPr>
        <w:ind w:left="720" w:hanging="360"/>
      </w:pPr>
      <w:rPr>
        <w:rFonts w:ascii="Symbol" w:hAnsi="Symbol" w:hint="default"/>
      </w:rPr>
    </w:lvl>
    <w:lvl w:ilvl="1" w:tplc="7756C1EA">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64A563B"/>
    <w:multiLevelType w:val="hybridMultilevel"/>
    <w:tmpl w:val="1D8A9D18"/>
    <w:styleLink w:val="SLIKA111211182"/>
    <w:lvl w:ilvl="0" w:tplc="DD88476E">
      <w:start w:val="1"/>
      <w:numFmt w:val="bullet"/>
      <w:suff w:val="space"/>
      <w:lvlText w:val="-"/>
      <w:lvlJc w:val="left"/>
      <w:pPr>
        <w:ind w:left="227" w:hanging="227"/>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6852EF3"/>
    <w:multiLevelType w:val="hybridMultilevel"/>
    <w:tmpl w:val="BA469878"/>
    <w:lvl w:ilvl="0" w:tplc="DCAC6832">
      <w:numFmt w:val="bullet"/>
      <w:lvlText w:val="-"/>
      <w:lvlJc w:val="left"/>
      <w:pPr>
        <w:ind w:left="3063" w:hanging="360"/>
      </w:pPr>
      <w:rPr>
        <w:rFonts w:ascii="Cambria" w:eastAsia="Times New Roman" w:hAnsi="Cambria"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6BE3BFE"/>
    <w:multiLevelType w:val="hybridMultilevel"/>
    <w:tmpl w:val="83409932"/>
    <w:lvl w:ilvl="0" w:tplc="ACD88166">
      <w:start w:val="1"/>
      <w:numFmt w:val="bullet"/>
      <w:lvlText w:val="-"/>
      <w:lvlJc w:val="left"/>
      <w:pPr>
        <w:ind w:left="1030" w:hanging="360"/>
      </w:pPr>
      <w:rPr>
        <w:rFonts w:ascii="Times New Roman" w:eastAsia="Times New Roman" w:hAnsi="Times New Roman" w:cs="Times New Roman" w:hint="default"/>
      </w:rPr>
    </w:lvl>
    <w:lvl w:ilvl="1" w:tplc="041A0003" w:tentative="1">
      <w:start w:val="1"/>
      <w:numFmt w:val="bullet"/>
      <w:lvlText w:val="o"/>
      <w:lvlJc w:val="left"/>
      <w:pPr>
        <w:ind w:left="1750" w:hanging="360"/>
      </w:pPr>
      <w:rPr>
        <w:rFonts w:ascii="Courier New" w:hAnsi="Courier New" w:cs="Courier New" w:hint="default"/>
      </w:rPr>
    </w:lvl>
    <w:lvl w:ilvl="2" w:tplc="041A0005" w:tentative="1">
      <w:start w:val="1"/>
      <w:numFmt w:val="bullet"/>
      <w:lvlText w:val=""/>
      <w:lvlJc w:val="left"/>
      <w:pPr>
        <w:ind w:left="2470" w:hanging="360"/>
      </w:pPr>
      <w:rPr>
        <w:rFonts w:ascii="Wingdings" w:hAnsi="Wingdings" w:hint="default"/>
      </w:rPr>
    </w:lvl>
    <w:lvl w:ilvl="3" w:tplc="041A0001" w:tentative="1">
      <w:start w:val="1"/>
      <w:numFmt w:val="bullet"/>
      <w:lvlText w:val=""/>
      <w:lvlJc w:val="left"/>
      <w:pPr>
        <w:ind w:left="3190" w:hanging="360"/>
      </w:pPr>
      <w:rPr>
        <w:rFonts w:ascii="Symbol" w:hAnsi="Symbol" w:hint="default"/>
      </w:rPr>
    </w:lvl>
    <w:lvl w:ilvl="4" w:tplc="041A0003" w:tentative="1">
      <w:start w:val="1"/>
      <w:numFmt w:val="bullet"/>
      <w:lvlText w:val="o"/>
      <w:lvlJc w:val="left"/>
      <w:pPr>
        <w:ind w:left="3910" w:hanging="360"/>
      </w:pPr>
      <w:rPr>
        <w:rFonts w:ascii="Courier New" w:hAnsi="Courier New" w:cs="Courier New" w:hint="default"/>
      </w:rPr>
    </w:lvl>
    <w:lvl w:ilvl="5" w:tplc="041A0005" w:tentative="1">
      <w:start w:val="1"/>
      <w:numFmt w:val="bullet"/>
      <w:lvlText w:val=""/>
      <w:lvlJc w:val="left"/>
      <w:pPr>
        <w:ind w:left="4630" w:hanging="360"/>
      </w:pPr>
      <w:rPr>
        <w:rFonts w:ascii="Wingdings" w:hAnsi="Wingdings" w:hint="default"/>
      </w:rPr>
    </w:lvl>
    <w:lvl w:ilvl="6" w:tplc="041A0001" w:tentative="1">
      <w:start w:val="1"/>
      <w:numFmt w:val="bullet"/>
      <w:lvlText w:val=""/>
      <w:lvlJc w:val="left"/>
      <w:pPr>
        <w:ind w:left="5350" w:hanging="360"/>
      </w:pPr>
      <w:rPr>
        <w:rFonts w:ascii="Symbol" w:hAnsi="Symbol" w:hint="default"/>
      </w:rPr>
    </w:lvl>
    <w:lvl w:ilvl="7" w:tplc="041A0003" w:tentative="1">
      <w:start w:val="1"/>
      <w:numFmt w:val="bullet"/>
      <w:lvlText w:val="o"/>
      <w:lvlJc w:val="left"/>
      <w:pPr>
        <w:ind w:left="6070" w:hanging="360"/>
      </w:pPr>
      <w:rPr>
        <w:rFonts w:ascii="Courier New" w:hAnsi="Courier New" w:cs="Courier New" w:hint="default"/>
      </w:rPr>
    </w:lvl>
    <w:lvl w:ilvl="8" w:tplc="041A0005" w:tentative="1">
      <w:start w:val="1"/>
      <w:numFmt w:val="bullet"/>
      <w:lvlText w:val=""/>
      <w:lvlJc w:val="left"/>
      <w:pPr>
        <w:ind w:left="6790" w:hanging="360"/>
      </w:pPr>
      <w:rPr>
        <w:rFonts w:ascii="Wingdings" w:hAnsi="Wingdings" w:hint="default"/>
      </w:rPr>
    </w:lvl>
  </w:abstractNum>
  <w:abstractNum w:abstractNumId="16" w15:restartNumberingAfterBreak="0">
    <w:nsid w:val="1729377F"/>
    <w:multiLevelType w:val="hybridMultilevel"/>
    <w:tmpl w:val="155272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18DD791C"/>
    <w:multiLevelType w:val="hybridMultilevel"/>
    <w:tmpl w:val="020AB738"/>
    <w:lvl w:ilvl="0" w:tplc="ACD88166">
      <w:start w:val="1"/>
      <w:numFmt w:val="bullet"/>
      <w:lvlText w:val="-"/>
      <w:lvlJc w:val="left"/>
      <w:pPr>
        <w:ind w:left="1636"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927149C"/>
    <w:multiLevelType w:val="hybridMultilevel"/>
    <w:tmpl w:val="1F14CA9E"/>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9" w15:restartNumberingAfterBreak="0">
    <w:nsid w:val="196573CC"/>
    <w:multiLevelType w:val="multilevel"/>
    <w:tmpl w:val="1E248C7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19AC0CA4"/>
    <w:multiLevelType w:val="hybridMultilevel"/>
    <w:tmpl w:val="4808E290"/>
    <w:lvl w:ilvl="0" w:tplc="42DE8C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9CA1E98"/>
    <w:multiLevelType w:val="hybridMultilevel"/>
    <w:tmpl w:val="E996D5D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C4B25E7"/>
    <w:multiLevelType w:val="hybridMultilevel"/>
    <w:tmpl w:val="A0FA1AF2"/>
    <w:lvl w:ilvl="0" w:tplc="139A781E">
      <w:start w:val="15"/>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DD108B9"/>
    <w:multiLevelType w:val="hybridMultilevel"/>
    <w:tmpl w:val="C5EEC3A0"/>
    <w:lvl w:ilvl="0" w:tplc="42DE8C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E9F7FB7"/>
    <w:multiLevelType w:val="hybridMultilevel"/>
    <w:tmpl w:val="E3AE10B6"/>
    <w:lvl w:ilvl="0" w:tplc="139A781E">
      <w:start w:val="15"/>
      <w:numFmt w:val="bullet"/>
      <w:lvlText w:val="-"/>
      <w:lvlJc w:val="left"/>
      <w:pPr>
        <w:ind w:left="3063"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0271D0A"/>
    <w:multiLevelType w:val="hybridMultilevel"/>
    <w:tmpl w:val="736200BE"/>
    <w:lvl w:ilvl="0" w:tplc="DCAC6832">
      <w:numFmt w:val="bullet"/>
      <w:lvlText w:val="-"/>
      <w:lvlJc w:val="left"/>
      <w:pPr>
        <w:ind w:left="720" w:hanging="360"/>
      </w:pPr>
      <w:rPr>
        <w:rFonts w:ascii="Cambria" w:eastAsia="Times New Roman" w:hAnsi="Cambri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1160DE5"/>
    <w:multiLevelType w:val="hybridMultilevel"/>
    <w:tmpl w:val="6FF2298E"/>
    <w:lvl w:ilvl="0" w:tplc="B1266BA0">
      <w:numFmt w:val="bullet"/>
      <w:lvlText w:val="-"/>
      <w:lvlJc w:val="left"/>
      <w:pPr>
        <w:ind w:left="1429" w:hanging="360"/>
      </w:pPr>
      <w:rPr>
        <w:rFonts w:ascii="Calibri" w:eastAsia="Times New Roman" w:hAnsi="Calibri"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7" w15:restartNumberingAfterBreak="0">
    <w:nsid w:val="23367BAF"/>
    <w:multiLevelType w:val="hybridMultilevel"/>
    <w:tmpl w:val="5752693A"/>
    <w:lvl w:ilvl="0" w:tplc="139A781E">
      <w:start w:val="15"/>
      <w:numFmt w:val="bullet"/>
      <w:lvlText w:val="-"/>
      <w:lvlJc w:val="left"/>
      <w:pPr>
        <w:ind w:left="368" w:hanging="227"/>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3AD4BD8"/>
    <w:multiLevelType w:val="hybridMultilevel"/>
    <w:tmpl w:val="CBEA6F36"/>
    <w:lvl w:ilvl="0" w:tplc="DCAC6832">
      <w:numFmt w:val="bullet"/>
      <w:lvlText w:val="-"/>
      <w:lvlJc w:val="left"/>
      <w:pPr>
        <w:ind w:left="720" w:hanging="360"/>
      </w:pPr>
      <w:rPr>
        <w:rFonts w:ascii="Cambria" w:eastAsia="Times New Roman" w:hAnsi="Cambri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3F646CE"/>
    <w:multiLevelType w:val="hybridMultilevel"/>
    <w:tmpl w:val="315ABA00"/>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4AD3398"/>
    <w:multiLevelType w:val="hybridMultilevel"/>
    <w:tmpl w:val="2DE4D09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7756C1EA">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54A50DB"/>
    <w:multiLevelType w:val="hybridMultilevel"/>
    <w:tmpl w:val="6CB6DBCC"/>
    <w:lvl w:ilvl="0" w:tplc="DCAC6832">
      <w:numFmt w:val="bullet"/>
      <w:lvlText w:val="-"/>
      <w:lvlJc w:val="left"/>
      <w:pPr>
        <w:ind w:left="720" w:hanging="360"/>
      </w:pPr>
      <w:rPr>
        <w:rFonts w:ascii="Cambria" w:eastAsia="Times New Roman" w:hAnsi="Cambri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26A137D2"/>
    <w:multiLevelType w:val="hybridMultilevel"/>
    <w:tmpl w:val="76F290C2"/>
    <w:lvl w:ilvl="0" w:tplc="ACD88166">
      <w:start w:val="1"/>
      <w:numFmt w:val="bullet"/>
      <w:lvlText w:val="-"/>
      <w:lvlJc w:val="left"/>
      <w:pPr>
        <w:ind w:left="1429" w:hanging="360"/>
      </w:pPr>
      <w:rPr>
        <w:rFonts w:ascii="Times New Roman" w:eastAsia="Times New Roman" w:hAnsi="Times New Roman" w:cs="Times New Roman"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3" w15:restartNumberingAfterBreak="0">
    <w:nsid w:val="27CF6D95"/>
    <w:multiLevelType w:val="hybridMultilevel"/>
    <w:tmpl w:val="62F0F0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29FB2AAD"/>
    <w:multiLevelType w:val="hybridMultilevel"/>
    <w:tmpl w:val="E60AD2A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AE72B82"/>
    <w:multiLevelType w:val="hybridMultilevel"/>
    <w:tmpl w:val="DF60F66C"/>
    <w:styleLink w:val="SLIKA22"/>
    <w:lvl w:ilvl="0" w:tplc="ACD88166">
      <w:start w:val="1"/>
      <w:numFmt w:val="bullet"/>
      <w:lvlText w:val="-"/>
      <w:lvlJc w:val="left"/>
      <w:pPr>
        <w:ind w:left="2141" w:hanging="360"/>
      </w:pPr>
      <w:rPr>
        <w:rFonts w:ascii="Times New Roman" w:eastAsia="Times New Roman" w:hAnsi="Times New Roman" w:cs="Times New Roman" w:hint="default"/>
      </w:rPr>
    </w:lvl>
    <w:lvl w:ilvl="1" w:tplc="041A0003" w:tentative="1">
      <w:start w:val="1"/>
      <w:numFmt w:val="bullet"/>
      <w:lvlText w:val="o"/>
      <w:lvlJc w:val="left"/>
      <w:pPr>
        <w:ind w:left="2861" w:hanging="360"/>
      </w:pPr>
      <w:rPr>
        <w:rFonts w:ascii="Courier New" w:hAnsi="Courier New" w:cs="Courier New" w:hint="default"/>
      </w:rPr>
    </w:lvl>
    <w:lvl w:ilvl="2" w:tplc="041A0005" w:tentative="1">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36" w15:restartNumberingAfterBreak="0">
    <w:nsid w:val="2B116D58"/>
    <w:multiLevelType w:val="hybridMultilevel"/>
    <w:tmpl w:val="3C9A5910"/>
    <w:lvl w:ilvl="0" w:tplc="C7D48B06">
      <w:start w:val="1"/>
      <w:numFmt w:val="bullet"/>
      <w:lvlText w:val="-"/>
      <w:lvlJc w:val="left"/>
      <w:pPr>
        <w:ind w:left="3063"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B936BD2"/>
    <w:multiLevelType w:val="hybridMultilevel"/>
    <w:tmpl w:val="6168453E"/>
    <w:lvl w:ilvl="0" w:tplc="04090001">
      <w:start w:val="1"/>
      <w:numFmt w:val="bullet"/>
      <w:lvlText w:val=""/>
      <w:lvlJc w:val="left"/>
      <w:pPr>
        <w:ind w:left="794" w:hanging="22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C3C2D0F"/>
    <w:multiLevelType w:val="hybridMultilevel"/>
    <w:tmpl w:val="C7081C3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C9C05C1"/>
    <w:multiLevelType w:val="hybridMultilevel"/>
    <w:tmpl w:val="FC841036"/>
    <w:lvl w:ilvl="0" w:tplc="DCAC6832">
      <w:numFmt w:val="bullet"/>
      <w:lvlText w:val="-"/>
      <w:lvlJc w:val="left"/>
      <w:pPr>
        <w:ind w:left="368" w:hanging="227"/>
      </w:pPr>
      <w:rPr>
        <w:rFonts w:ascii="Cambria" w:eastAsia="Times New Roman" w:hAnsi="Cambria"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CEB6992"/>
    <w:multiLevelType w:val="hybridMultilevel"/>
    <w:tmpl w:val="B67A1F28"/>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1" w15:restartNumberingAfterBreak="0">
    <w:nsid w:val="2DD0405A"/>
    <w:multiLevelType w:val="hybridMultilevel"/>
    <w:tmpl w:val="F250B04A"/>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EC755AE"/>
    <w:multiLevelType w:val="hybridMultilevel"/>
    <w:tmpl w:val="6E46F7A2"/>
    <w:lvl w:ilvl="0" w:tplc="139A781E">
      <w:start w:val="15"/>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F1D2172"/>
    <w:multiLevelType w:val="multilevel"/>
    <w:tmpl w:val="10866432"/>
    <w:styleLink w:val="SLIKA11121118"/>
    <w:lvl w:ilvl="0">
      <w:start w:val="1"/>
      <w:numFmt w:val="decimal"/>
      <w:lvlText w:val="%1."/>
      <w:lvlJc w:val="left"/>
      <w:pPr>
        <w:ind w:left="720" w:hanging="360"/>
      </w:pPr>
      <w:rPr>
        <w:b/>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2F254CFA"/>
    <w:multiLevelType w:val="multilevel"/>
    <w:tmpl w:val="CAC8151C"/>
    <w:lvl w:ilvl="0">
      <w:start w:val="1"/>
      <w:numFmt w:val="decimal"/>
      <w:lvlText w:val="%1."/>
      <w:lvlJc w:val="left"/>
      <w:pPr>
        <w:ind w:left="432" w:hanging="432"/>
      </w:pPr>
      <w:rPr>
        <w:rFonts w:hint="default"/>
        <w:b/>
        <w:color w:val="auto"/>
        <w:sz w:val="28"/>
      </w:rPr>
    </w:lvl>
    <w:lvl w:ilvl="1">
      <w:start w:val="1"/>
      <w:numFmt w:val="decimal"/>
      <w:lvlText w:val="4.%2."/>
      <w:lvlJc w:val="left"/>
      <w:pPr>
        <w:ind w:left="576" w:hanging="576"/>
      </w:pPr>
      <w:rPr>
        <w:rFonts w:ascii="Calibri" w:hAnsi="Calibri"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31A659D9"/>
    <w:multiLevelType w:val="hybridMultilevel"/>
    <w:tmpl w:val="7D243C4E"/>
    <w:lvl w:ilvl="0" w:tplc="0F6C060A">
      <w:start w:val="1"/>
      <w:numFmt w:val="decimal"/>
      <w:lvlText w:val="%1."/>
      <w:lvlJc w:val="left"/>
      <w:pPr>
        <w:ind w:left="1069" w:hanging="360"/>
      </w:pPr>
      <w:rPr>
        <w:rFonts w:hint="default"/>
        <w:b w:val="0"/>
        <w:color w:val="auto"/>
        <w:sz w:val="24"/>
        <w:szCs w:val="24"/>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46" w15:restartNumberingAfterBreak="0">
    <w:nsid w:val="328A1608"/>
    <w:multiLevelType w:val="hybridMultilevel"/>
    <w:tmpl w:val="E572F0B2"/>
    <w:lvl w:ilvl="0" w:tplc="139A781E">
      <w:start w:val="15"/>
      <w:numFmt w:val="bullet"/>
      <w:lvlText w:val="-"/>
      <w:lvlJc w:val="left"/>
      <w:pPr>
        <w:ind w:left="1636"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45B4037"/>
    <w:multiLevelType w:val="multilevel"/>
    <w:tmpl w:val="A874F3A2"/>
    <w:styleLink w:val="SLIKA111211181"/>
    <w:lvl w:ilvl="0">
      <w:start w:val="1"/>
      <w:numFmt w:val="decimal"/>
      <w:lvlText w:val="%1.1."/>
      <w:lvlJc w:val="left"/>
      <w:pPr>
        <w:tabs>
          <w:tab w:val="num" w:pos="644"/>
        </w:tabs>
        <w:ind w:left="1080" w:hanging="720"/>
      </w:pPr>
      <w:rPr>
        <w:rFonts w:hint="default"/>
      </w:rPr>
    </w:lvl>
    <w:lvl w:ilvl="1">
      <w:start w:val="1"/>
      <w:numFmt w:val="decimal"/>
      <w:lvlRestart w:val="0"/>
      <w:pStyle w:val="Stil2"/>
      <w:lvlText w:val="%1.%2."/>
      <w:lvlJc w:val="left"/>
      <w:pPr>
        <w:tabs>
          <w:tab w:val="num" w:pos="927"/>
        </w:tabs>
        <w:ind w:left="927" w:hanging="567"/>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647"/>
        </w:tabs>
        <w:ind w:left="1364" w:hanging="28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3132"/>
        </w:tabs>
        <w:ind w:left="31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48" w15:restartNumberingAfterBreak="0">
    <w:nsid w:val="3612104A"/>
    <w:multiLevelType w:val="hybridMultilevel"/>
    <w:tmpl w:val="57CA6CB4"/>
    <w:lvl w:ilvl="0" w:tplc="139A781E">
      <w:start w:val="15"/>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7D805BE"/>
    <w:multiLevelType w:val="hybridMultilevel"/>
    <w:tmpl w:val="E07A43D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8141E03"/>
    <w:multiLevelType w:val="hybridMultilevel"/>
    <w:tmpl w:val="FBFED9EE"/>
    <w:lvl w:ilvl="0" w:tplc="139A781E">
      <w:start w:val="15"/>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983237E"/>
    <w:multiLevelType w:val="hybridMultilevel"/>
    <w:tmpl w:val="01E4ED9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2" w15:restartNumberingAfterBreak="0">
    <w:nsid w:val="39D146FC"/>
    <w:multiLevelType w:val="hybridMultilevel"/>
    <w:tmpl w:val="859EA486"/>
    <w:lvl w:ilvl="0" w:tplc="041A0017">
      <w:start w:val="1"/>
      <w:numFmt w:val="lowerLetter"/>
      <w:lvlText w:val="%1)"/>
      <w:lvlJc w:val="left"/>
      <w:pPr>
        <w:ind w:left="720" w:hanging="360"/>
      </w:pPr>
      <w:rPr>
        <w:rFonts w:hint="default"/>
      </w:rPr>
    </w:lvl>
    <w:lvl w:ilvl="1" w:tplc="AF12C95A">
      <w:start w:val="1"/>
      <w:numFmt w:val="upperLetter"/>
      <w:lvlText w:val="%2."/>
      <w:lvlJc w:val="left"/>
      <w:pPr>
        <w:ind w:left="1440" w:hanging="360"/>
      </w:pPr>
      <w:rPr>
        <w:rFonts w:hint="default"/>
      </w:rPr>
    </w:lvl>
    <w:lvl w:ilvl="2" w:tplc="1F8CB5DC">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3A8B3375"/>
    <w:multiLevelType w:val="hybridMultilevel"/>
    <w:tmpl w:val="A88A3516"/>
    <w:lvl w:ilvl="0" w:tplc="139A781E">
      <w:start w:val="15"/>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3A9B060A"/>
    <w:multiLevelType w:val="hybridMultilevel"/>
    <w:tmpl w:val="A2424B94"/>
    <w:lvl w:ilvl="0" w:tplc="DCAC6832">
      <w:numFmt w:val="bullet"/>
      <w:lvlText w:val="-"/>
      <w:lvlJc w:val="left"/>
      <w:pPr>
        <w:ind w:left="720" w:hanging="360"/>
      </w:pPr>
      <w:rPr>
        <w:rFonts w:ascii="Cambria" w:eastAsia="Times New Roman" w:hAnsi="Cambri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3F71118D"/>
    <w:multiLevelType w:val="hybridMultilevel"/>
    <w:tmpl w:val="0112668C"/>
    <w:lvl w:ilvl="0" w:tplc="139A781E">
      <w:start w:val="15"/>
      <w:numFmt w:val="bullet"/>
      <w:lvlText w:val="-"/>
      <w:lvlJc w:val="left"/>
      <w:pPr>
        <w:ind w:left="1636"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3FDF0C46"/>
    <w:multiLevelType w:val="hybridMultilevel"/>
    <w:tmpl w:val="10EEFABC"/>
    <w:lvl w:ilvl="0" w:tplc="139A781E">
      <w:start w:val="15"/>
      <w:numFmt w:val="bullet"/>
      <w:lvlText w:val="-"/>
      <w:lvlJc w:val="left"/>
      <w:pPr>
        <w:ind w:left="368" w:hanging="227"/>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3875E89"/>
    <w:multiLevelType w:val="hybridMultilevel"/>
    <w:tmpl w:val="A73C32F0"/>
    <w:lvl w:ilvl="0" w:tplc="139A781E">
      <w:start w:val="15"/>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440F42E0"/>
    <w:multiLevelType w:val="hybridMultilevel"/>
    <w:tmpl w:val="A89CDA7E"/>
    <w:lvl w:ilvl="0" w:tplc="DCAC6832">
      <w:numFmt w:val="bullet"/>
      <w:lvlText w:val="-"/>
      <w:lvlJc w:val="left"/>
      <w:pPr>
        <w:ind w:left="3063" w:hanging="360"/>
      </w:pPr>
      <w:rPr>
        <w:rFonts w:ascii="Cambria" w:eastAsia="Times New Roman" w:hAnsi="Cambria"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5103D65"/>
    <w:multiLevelType w:val="hybridMultilevel"/>
    <w:tmpl w:val="0E2ACA7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5DF2D9B"/>
    <w:multiLevelType w:val="hybridMultilevel"/>
    <w:tmpl w:val="B67E9F4E"/>
    <w:lvl w:ilvl="0" w:tplc="139A781E">
      <w:start w:val="15"/>
      <w:numFmt w:val="bullet"/>
      <w:lvlText w:val="-"/>
      <w:lvlJc w:val="left"/>
      <w:pPr>
        <w:ind w:left="1636"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74431D0"/>
    <w:multiLevelType w:val="hybridMultilevel"/>
    <w:tmpl w:val="8BCEE116"/>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62" w15:restartNumberingAfterBreak="0">
    <w:nsid w:val="49A468AC"/>
    <w:multiLevelType w:val="hybridMultilevel"/>
    <w:tmpl w:val="A1129AC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4ABC5B31"/>
    <w:multiLevelType w:val="hybridMultilevel"/>
    <w:tmpl w:val="59B86EEE"/>
    <w:lvl w:ilvl="0" w:tplc="05E228C8">
      <w:start w:val="2"/>
      <w:numFmt w:val="bullet"/>
      <w:lvlText w:val="-"/>
      <w:lvlJc w:val="left"/>
      <w:pPr>
        <w:ind w:left="822"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4C687489"/>
    <w:multiLevelType w:val="hybridMultilevel"/>
    <w:tmpl w:val="D8E0BE5C"/>
    <w:lvl w:ilvl="0" w:tplc="139A781E">
      <w:start w:val="15"/>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4E613191"/>
    <w:multiLevelType w:val="hybridMultilevel"/>
    <w:tmpl w:val="F26465BE"/>
    <w:styleLink w:val="SLIKA1112111812"/>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4ED043D2"/>
    <w:multiLevelType w:val="hybridMultilevel"/>
    <w:tmpl w:val="38ACA504"/>
    <w:lvl w:ilvl="0" w:tplc="139A781E">
      <w:start w:val="15"/>
      <w:numFmt w:val="bullet"/>
      <w:lvlText w:val="-"/>
      <w:lvlJc w:val="left"/>
      <w:pPr>
        <w:ind w:left="753" w:hanging="360"/>
      </w:pPr>
      <w:rPr>
        <w:rFonts w:ascii="Times New Roman" w:eastAsia="Calibri" w:hAnsi="Times New Roman" w:cs="Times New Roman" w:hint="default"/>
      </w:rPr>
    </w:lvl>
    <w:lvl w:ilvl="1" w:tplc="041A0003" w:tentative="1">
      <w:start w:val="1"/>
      <w:numFmt w:val="bullet"/>
      <w:lvlText w:val="o"/>
      <w:lvlJc w:val="left"/>
      <w:pPr>
        <w:ind w:left="1473" w:hanging="360"/>
      </w:pPr>
      <w:rPr>
        <w:rFonts w:ascii="Courier New" w:hAnsi="Courier New" w:cs="Courier New" w:hint="default"/>
      </w:rPr>
    </w:lvl>
    <w:lvl w:ilvl="2" w:tplc="041A0005" w:tentative="1">
      <w:start w:val="1"/>
      <w:numFmt w:val="bullet"/>
      <w:lvlText w:val=""/>
      <w:lvlJc w:val="left"/>
      <w:pPr>
        <w:ind w:left="2193" w:hanging="360"/>
      </w:pPr>
      <w:rPr>
        <w:rFonts w:ascii="Wingdings" w:hAnsi="Wingdings" w:hint="default"/>
      </w:rPr>
    </w:lvl>
    <w:lvl w:ilvl="3" w:tplc="041A0001" w:tentative="1">
      <w:start w:val="1"/>
      <w:numFmt w:val="bullet"/>
      <w:lvlText w:val=""/>
      <w:lvlJc w:val="left"/>
      <w:pPr>
        <w:ind w:left="2913" w:hanging="360"/>
      </w:pPr>
      <w:rPr>
        <w:rFonts w:ascii="Symbol" w:hAnsi="Symbol" w:hint="default"/>
      </w:rPr>
    </w:lvl>
    <w:lvl w:ilvl="4" w:tplc="041A0003" w:tentative="1">
      <w:start w:val="1"/>
      <w:numFmt w:val="bullet"/>
      <w:lvlText w:val="o"/>
      <w:lvlJc w:val="left"/>
      <w:pPr>
        <w:ind w:left="3633" w:hanging="360"/>
      </w:pPr>
      <w:rPr>
        <w:rFonts w:ascii="Courier New" w:hAnsi="Courier New" w:cs="Courier New" w:hint="default"/>
      </w:rPr>
    </w:lvl>
    <w:lvl w:ilvl="5" w:tplc="041A0005" w:tentative="1">
      <w:start w:val="1"/>
      <w:numFmt w:val="bullet"/>
      <w:lvlText w:val=""/>
      <w:lvlJc w:val="left"/>
      <w:pPr>
        <w:ind w:left="4353" w:hanging="360"/>
      </w:pPr>
      <w:rPr>
        <w:rFonts w:ascii="Wingdings" w:hAnsi="Wingdings" w:hint="default"/>
      </w:rPr>
    </w:lvl>
    <w:lvl w:ilvl="6" w:tplc="041A0001" w:tentative="1">
      <w:start w:val="1"/>
      <w:numFmt w:val="bullet"/>
      <w:lvlText w:val=""/>
      <w:lvlJc w:val="left"/>
      <w:pPr>
        <w:ind w:left="5073" w:hanging="360"/>
      </w:pPr>
      <w:rPr>
        <w:rFonts w:ascii="Symbol" w:hAnsi="Symbol" w:hint="default"/>
      </w:rPr>
    </w:lvl>
    <w:lvl w:ilvl="7" w:tplc="041A0003" w:tentative="1">
      <w:start w:val="1"/>
      <w:numFmt w:val="bullet"/>
      <w:lvlText w:val="o"/>
      <w:lvlJc w:val="left"/>
      <w:pPr>
        <w:ind w:left="5793" w:hanging="360"/>
      </w:pPr>
      <w:rPr>
        <w:rFonts w:ascii="Courier New" w:hAnsi="Courier New" w:cs="Courier New" w:hint="default"/>
      </w:rPr>
    </w:lvl>
    <w:lvl w:ilvl="8" w:tplc="041A0005" w:tentative="1">
      <w:start w:val="1"/>
      <w:numFmt w:val="bullet"/>
      <w:lvlText w:val=""/>
      <w:lvlJc w:val="left"/>
      <w:pPr>
        <w:ind w:left="6513" w:hanging="360"/>
      </w:pPr>
      <w:rPr>
        <w:rFonts w:ascii="Wingdings" w:hAnsi="Wingdings" w:hint="default"/>
      </w:rPr>
    </w:lvl>
  </w:abstractNum>
  <w:abstractNum w:abstractNumId="67" w15:restartNumberingAfterBreak="0">
    <w:nsid w:val="52E017F6"/>
    <w:multiLevelType w:val="hybridMultilevel"/>
    <w:tmpl w:val="BEB6F7A8"/>
    <w:lvl w:ilvl="0" w:tplc="DCAC6832">
      <w:numFmt w:val="bullet"/>
      <w:lvlText w:val="-"/>
      <w:lvlJc w:val="left"/>
      <w:pPr>
        <w:ind w:left="720" w:hanging="360"/>
      </w:pPr>
      <w:rPr>
        <w:rFonts w:ascii="Cambria" w:eastAsia="Times New Roman" w:hAnsi="Cambri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5EF7B41"/>
    <w:multiLevelType w:val="hybridMultilevel"/>
    <w:tmpl w:val="1F14CA9E"/>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69" w15:restartNumberingAfterBreak="0">
    <w:nsid w:val="57B92CDB"/>
    <w:multiLevelType w:val="hybridMultilevel"/>
    <w:tmpl w:val="16561E1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7E52D96"/>
    <w:multiLevelType w:val="hybridMultilevel"/>
    <w:tmpl w:val="B24EE3A8"/>
    <w:lvl w:ilvl="0" w:tplc="DCAC6832">
      <w:numFmt w:val="bullet"/>
      <w:lvlText w:val="-"/>
      <w:lvlJc w:val="left"/>
      <w:pPr>
        <w:ind w:left="720" w:hanging="360"/>
      </w:pPr>
      <w:rPr>
        <w:rFonts w:ascii="Cambria" w:eastAsia="Times New Roman" w:hAnsi="Cambria"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A6A6BB2"/>
    <w:multiLevelType w:val="hybridMultilevel"/>
    <w:tmpl w:val="D938EDA8"/>
    <w:lvl w:ilvl="0" w:tplc="DCAC6832">
      <w:numFmt w:val="bullet"/>
      <w:lvlText w:val="-"/>
      <w:lvlJc w:val="left"/>
      <w:pPr>
        <w:ind w:left="720" w:hanging="360"/>
      </w:pPr>
      <w:rPr>
        <w:rFonts w:ascii="Cambria" w:eastAsia="Times New Roman" w:hAnsi="Cambri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5B4F2582"/>
    <w:multiLevelType w:val="hybridMultilevel"/>
    <w:tmpl w:val="DCAC6832"/>
    <w:numStyleLink w:val="SLIKA111211183"/>
  </w:abstractNum>
  <w:abstractNum w:abstractNumId="73" w15:restartNumberingAfterBreak="0">
    <w:nsid w:val="5E3F615A"/>
    <w:multiLevelType w:val="hybridMultilevel"/>
    <w:tmpl w:val="FB3EFDB0"/>
    <w:lvl w:ilvl="0" w:tplc="DCAC6832">
      <w:numFmt w:val="bullet"/>
      <w:lvlText w:val="-"/>
      <w:lvlJc w:val="left"/>
      <w:pPr>
        <w:ind w:left="720" w:hanging="360"/>
      </w:pPr>
      <w:rPr>
        <w:rFonts w:ascii="Cambria" w:eastAsia="Times New Roman" w:hAnsi="Cambri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618C726D"/>
    <w:multiLevelType w:val="hybridMultilevel"/>
    <w:tmpl w:val="4C2CB12A"/>
    <w:lvl w:ilvl="0" w:tplc="BAAAAB0E">
      <w:start w:val="1"/>
      <w:numFmt w:val="bullet"/>
      <w:suff w:val="space"/>
      <w:lvlText w:val="-"/>
      <w:lvlJc w:val="left"/>
      <w:pPr>
        <w:ind w:left="368" w:hanging="227"/>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61900CA6"/>
    <w:multiLevelType w:val="hybridMultilevel"/>
    <w:tmpl w:val="D39EDB88"/>
    <w:lvl w:ilvl="0" w:tplc="DCAC6832">
      <w:numFmt w:val="bullet"/>
      <w:lvlText w:val="-"/>
      <w:lvlJc w:val="left"/>
      <w:pPr>
        <w:ind w:left="720" w:hanging="360"/>
      </w:pPr>
      <w:rPr>
        <w:rFonts w:ascii="Cambria" w:eastAsia="Times New Roman" w:hAnsi="Cambri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61B705FC"/>
    <w:multiLevelType w:val="hybridMultilevel"/>
    <w:tmpl w:val="95B258DC"/>
    <w:lvl w:ilvl="0" w:tplc="DCAC6832">
      <w:numFmt w:val="bullet"/>
      <w:lvlText w:val="-"/>
      <w:lvlJc w:val="left"/>
      <w:pPr>
        <w:ind w:left="3063" w:hanging="360"/>
      </w:pPr>
      <w:rPr>
        <w:rFonts w:ascii="Cambria" w:eastAsia="Times New Roman" w:hAnsi="Cambria"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62104ABB"/>
    <w:multiLevelType w:val="hybridMultilevel"/>
    <w:tmpl w:val="4F307DC2"/>
    <w:lvl w:ilvl="0" w:tplc="DCAC6832">
      <w:numFmt w:val="bullet"/>
      <w:lvlText w:val="-"/>
      <w:lvlJc w:val="left"/>
      <w:pPr>
        <w:ind w:left="720" w:hanging="360"/>
      </w:pPr>
      <w:rPr>
        <w:rFonts w:ascii="Cambria" w:eastAsia="Times New Roman" w:hAnsi="Cambri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621506E6"/>
    <w:multiLevelType w:val="hybridMultilevel"/>
    <w:tmpl w:val="BE86C148"/>
    <w:lvl w:ilvl="0" w:tplc="139A781E">
      <w:start w:val="15"/>
      <w:numFmt w:val="bullet"/>
      <w:lvlText w:val="-"/>
      <w:lvlJc w:val="left"/>
      <w:pPr>
        <w:ind w:left="1636"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621C1DC0"/>
    <w:multiLevelType w:val="hybridMultilevel"/>
    <w:tmpl w:val="F3B06AC2"/>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64EE5D26"/>
    <w:multiLevelType w:val="hybridMultilevel"/>
    <w:tmpl w:val="82B83678"/>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658A1C99"/>
    <w:multiLevelType w:val="hybridMultilevel"/>
    <w:tmpl w:val="C6C295C6"/>
    <w:styleLink w:val="SLIKA11"/>
    <w:lvl w:ilvl="0" w:tplc="B8CE5BFC">
      <w:start w:val="1"/>
      <w:numFmt w:val="upperRoman"/>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15:restartNumberingAfterBreak="0">
    <w:nsid w:val="67556398"/>
    <w:multiLevelType w:val="hybridMultilevel"/>
    <w:tmpl w:val="056A0E1A"/>
    <w:lvl w:ilvl="0" w:tplc="7756C1EA">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83" w15:restartNumberingAfterBreak="0">
    <w:nsid w:val="679B635D"/>
    <w:multiLevelType w:val="hybridMultilevel"/>
    <w:tmpl w:val="596E3076"/>
    <w:lvl w:ilvl="0" w:tplc="DCAC6832">
      <w:numFmt w:val="bullet"/>
      <w:lvlText w:val="-"/>
      <w:lvlJc w:val="left"/>
      <w:pPr>
        <w:ind w:left="3063" w:hanging="360"/>
      </w:pPr>
      <w:rPr>
        <w:rFonts w:ascii="Cambria" w:eastAsia="Times New Roman" w:hAnsi="Cambri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68696096"/>
    <w:multiLevelType w:val="hybridMultilevel"/>
    <w:tmpl w:val="533C9D2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5" w15:restartNumberingAfterBreak="0">
    <w:nsid w:val="6A7F60EB"/>
    <w:multiLevelType w:val="hybridMultilevel"/>
    <w:tmpl w:val="54F8234C"/>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6BA738F7"/>
    <w:multiLevelType w:val="hybridMultilevel"/>
    <w:tmpl w:val="32C654E2"/>
    <w:lvl w:ilvl="0" w:tplc="ACD88166">
      <w:start w:val="1"/>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7" w15:restartNumberingAfterBreak="0">
    <w:nsid w:val="6BDC2967"/>
    <w:multiLevelType w:val="hybridMultilevel"/>
    <w:tmpl w:val="259C3E6E"/>
    <w:lvl w:ilvl="0" w:tplc="139A781E">
      <w:start w:val="15"/>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6BEF6E42"/>
    <w:multiLevelType w:val="hybridMultilevel"/>
    <w:tmpl w:val="3DFC71FC"/>
    <w:lvl w:ilvl="0" w:tplc="139A781E">
      <w:start w:val="15"/>
      <w:numFmt w:val="bullet"/>
      <w:lvlText w:val="-"/>
      <w:lvlJc w:val="left"/>
      <w:pPr>
        <w:ind w:left="644" w:hanging="360"/>
      </w:pPr>
      <w:rPr>
        <w:rFonts w:ascii="Times New Roman" w:eastAsia="Calibri" w:hAnsi="Times New Roman" w:cs="Times New Roman" w:hint="default"/>
      </w:rPr>
    </w:lvl>
    <w:lvl w:ilvl="1" w:tplc="71AC7778" w:tentative="1">
      <w:start w:val="1"/>
      <w:numFmt w:val="bullet"/>
      <w:lvlText w:val="o"/>
      <w:lvlJc w:val="left"/>
      <w:pPr>
        <w:ind w:left="1364" w:hanging="360"/>
      </w:pPr>
      <w:rPr>
        <w:rFonts w:ascii="Courier New" w:hAnsi="Courier New" w:cs="Courier New" w:hint="default"/>
      </w:rPr>
    </w:lvl>
    <w:lvl w:ilvl="2" w:tplc="98D6AF76" w:tentative="1">
      <w:start w:val="1"/>
      <w:numFmt w:val="bullet"/>
      <w:lvlText w:val=""/>
      <w:lvlJc w:val="left"/>
      <w:pPr>
        <w:ind w:left="2084" w:hanging="360"/>
      </w:pPr>
      <w:rPr>
        <w:rFonts w:ascii="Wingdings" w:hAnsi="Wingdings" w:hint="default"/>
      </w:rPr>
    </w:lvl>
    <w:lvl w:ilvl="3" w:tplc="BE66CEF4" w:tentative="1">
      <w:start w:val="1"/>
      <w:numFmt w:val="bullet"/>
      <w:lvlText w:val=""/>
      <w:lvlJc w:val="left"/>
      <w:pPr>
        <w:ind w:left="2804" w:hanging="360"/>
      </w:pPr>
      <w:rPr>
        <w:rFonts w:ascii="Symbol" w:hAnsi="Symbol" w:hint="default"/>
      </w:rPr>
    </w:lvl>
    <w:lvl w:ilvl="4" w:tplc="F1806AC2" w:tentative="1">
      <w:start w:val="1"/>
      <w:numFmt w:val="bullet"/>
      <w:lvlText w:val="o"/>
      <w:lvlJc w:val="left"/>
      <w:pPr>
        <w:ind w:left="3524" w:hanging="360"/>
      </w:pPr>
      <w:rPr>
        <w:rFonts w:ascii="Courier New" w:hAnsi="Courier New" w:cs="Courier New" w:hint="default"/>
      </w:rPr>
    </w:lvl>
    <w:lvl w:ilvl="5" w:tplc="2F6490F6" w:tentative="1">
      <w:start w:val="1"/>
      <w:numFmt w:val="bullet"/>
      <w:lvlText w:val=""/>
      <w:lvlJc w:val="left"/>
      <w:pPr>
        <w:ind w:left="4244" w:hanging="360"/>
      </w:pPr>
      <w:rPr>
        <w:rFonts w:ascii="Wingdings" w:hAnsi="Wingdings" w:hint="default"/>
      </w:rPr>
    </w:lvl>
    <w:lvl w:ilvl="6" w:tplc="BD3C19F2" w:tentative="1">
      <w:start w:val="1"/>
      <w:numFmt w:val="bullet"/>
      <w:lvlText w:val=""/>
      <w:lvlJc w:val="left"/>
      <w:pPr>
        <w:ind w:left="4964" w:hanging="360"/>
      </w:pPr>
      <w:rPr>
        <w:rFonts w:ascii="Symbol" w:hAnsi="Symbol" w:hint="default"/>
      </w:rPr>
    </w:lvl>
    <w:lvl w:ilvl="7" w:tplc="CCA43FC0" w:tentative="1">
      <w:start w:val="1"/>
      <w:numFmt w:val="bullet"/>
      <w:lvlText w:val="o"/>
      <w:lvlJc w:val="left"/>
      <w:pPr>
        <w:ind w:left="5684" w:hanging="360"/>
      </w:pPr>
      <w:rPr>
        <w:rFonts w:ascii="Courier New" w:hAnsi="Courier New" w:cs="Courier New" w:hint="default"/>
      </w:rPr>
    </w:lvl>
    <w:lvl w:ilvl="8" w:tplc="26A02E0A" w:tentative="1">
      <w:start w:val="1"/>
      <w:numFmt w:val="bullet"/>
      <w:lvlText w:val=""/>
      <w:lvlJc w:val="left"/>
      <w:pPr>
        <w:ind w:left="6404" w:hanging="360"/>
      </w:pPr>
      <w:rPr>
        <w:rFonts w:ascii="Wingdings" w:hAnsi="Wingdings" w:hint="default"/>
      </w:rPr>
    </w:lvl>
  </w:abstractNum>
  <w:abstractNum w:abstractNumId="89" w15:restartNumberingAfterBreak="0">
    <w:nsid w:val="6D0F36B4"/>
    <w:multiLevelType w:val="hybridMultilevel"/>
    <w:tmpl w:val="C8BEDAEA"/>
    <w:lvl w:ilvl="0" w:tplc="139A781E">
      <w:start w:val="15"/>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6DCA23F7"/>
    <w:multiLevelType w:val="hybridMultilevel"/>
    <w:tmpl w:val="037AD866"/>
    <w:lvl w:ilvl="0" w:tplc="DCAC6832">
      <w:numFmt w:val="bullet"/>
      <w:lvlText w:val="-"/>
      <w:lvlJc w:val="left"/>
      <w:pPr>
        <w:ind w:left="720" w:hanging="360"/>
      </w:pPr>
      <w:rPr>
        <w:rFonts w:ascii="Cambria" w:eastAsia="Times New Roman" w:hAnsi="Cambri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6EAA31CB"/>
    <w:multiLevelType w:val="hybridMultilevel"/>
    <w:tmpl w:val="23D8912C"/>
    <w:lvl w:ilvl="0" w:tplc="B1266BA0">
      <w:numFmt w:val="bullet"/>
      <w:lvlText w:val="-"/>
      <w:lvlJc w:val="left"/>
      <w:pPr>
        <w:ind w:left="1440" w:hanging="360"/>
      </w:pPr>
      <w:rPr>
        <w:rFonts w:ascii="Calibri" w:eastAsia="Times New Roman" w:hAnsi="Calibri" w:hint="default"/>
      </w:rPr>
    </w:lvl>
    <w:lvl w:ilvl="1" w:tplc="6CC64B38">
      <w:start w:val="1"/>
      <w:numFmt w:val="lowerLetter"/>
      <w:pStyle w:val="Stil1"/>
      <w:lvlText w:val="%2)"/>
      <w:lvlJc w:val="left"/>
      <w:pPr>
        <w:tabs>
          <w:tab w:val="num" w:pos="1004"/>
        </w:tabs>
        <w:ind w:left="1440" w:hanging="720"/>
      </w:pPr>
      <w:rPr>
        <w:rFonts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2" w15:restartNumberingAfterBreak="0">
    <w:nsid w:val="6FBC41A4"/>
    <w:multiLevelType w:val="hybridMultilevel"/>
    <w:tmpl w:val="DD4EB5B8"/>
    <w:lvl w:ilvl="0" w:tplc="139A781E">
      <w:start w:val="15"/>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728527D2"/>
    <w:multiLevelType w:val="hybridMultilevel"/>
    <w:tmpl w:val="CF9063B6"/>
    <w:lvl w:ilvl="0" w:tplc="139A781E">
      <w:start w:val="15"/>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730C61D8"/>
    <w:multiLevelType w:val="hybridMultilevel"/>
    <w:tmpl w:val="DECCB13C"/>
    <w:lvl w:ilvl="0" w:tplc="139A781E">
      <w:start w:val="15"/>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774A1688"/>
    <w:multiLevelType w:val="hybridMultilevel"/>
    <w:tmpl w:val="2248AE28"/>
    <w:lvl w:ilvl="0" w:tplc="139A781E">
      <w:start w:val="15"/>
      <w:numFmt w:val="bullet"/>
      <w:lvlText w:val="-"/>
      <w:lvlJc w:val="left"/>
      <w:pPr>
        <w:ind w:left="1636"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77583470"/>
    <w:multiLevelType w:val="multilevel"/>
    <w:tmpl w:val="D97E752A"/>
    <w:styleLink w:val="SLIKA11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65"/>
  </w:num>
  <w:num w:numId="2">
    <w:abstractNumId w:val="35"/>
  </w:num>
  <w:num w:numId="3">
    <w:abstractNumId w:val="74"/>
  </w:num>
  <w:num w:numId="4">
    <w:abstractNumId w:val="32"/>
  </w:num>
  <w:num w:numId="5">
    <w:abstractNumId w:val="86"/>
  </w:num>
  <w:num w:numId="6">
    <w:abstractNumId w:val="38"/>
  </w:num>
  <w:num w:numId="7">
    <w:abstractNumId w:val="7"/>
  </w:num>
  <w:num w:numId="8">
    <w:abstractNumId w:val="96"/>
  </w:num>
  <w:num w:numId="9">
    <w:abstractNumId w:val="15"/>
  </w:num>
  <w:num w:numId="10">
    <w:abstractNumId w:val="11"/>
  </w:num>
  <w:num w:numId="11">
    <w:abstractNumId w:val="85"/>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0"/>
  </w:num>
  <w:num w:numId="15">
    <w:abstractNumId w:val="29"/>
  </w:num>
  <w:num w:numId="16">
    <w:abstractNumId w:val="41"/>
  </w:num>
  <w:num w:numId="17">
    <w:abstractNumId w:val="17"/>
  </w:num>
  <w:num w:numId="18">
    <w:abstractNumId w:val="36"/>
  </w:num>
  <w:num w:numId="19">
    <w:abstractNumId w:val="19"/>
  </w:num>
  <w:num w:numId="20">
    <w:abstractNumId w:val="45"/>
  </w:num>
  <w:num w:numId="21">
    <w:abstractNumId w:val="63"/>
  </w:num>
  <w:num w:numId="22">
    <w:abstractNumId w:val="4"/>
  </w:num>
  <w:num w:numId="23">
    <w:abstractNumId w:val="79"/>
  </w:num>
  <w:num w:numId="24">
    <w:abstractNumId w:val="20"/>
  </w:num>
  <w:num w:numId="25">
    <w:abstractNumId w:val="40"/>
  </w:num>
  <w:num w:numId="26">
    <w:abstractNumId w:val="5"/>
  </w:num>
  <w:num w:numId="27">
    <w:abstractNumId w:val="12"/>
  </w:num>
  <w:num w:numId="28">
    <w:abstractNumId w:val="47"/>
  </w:num>
  <w:num w:numId="29">
    <w:abstractNumId w:val="6"/>
  </w:num>
  <w:num w:numId="30">
    <w:abstractNumId w:val="91"/>
  </w:num>
  <w:num w:numId="31">
    <w:abstractNumId w:val="81"/>
  </w:num>
  <w:num w:numId="32">
    <w:abstractNumId w:val="43"/>
  </w:num>
  <w:num w:numId="33">
    <w:abstractNumId w:val="57"/>
  </w:num>
  <w:num w:numId="34">
    <w:abstractNumId w:val="37"/>
  </w:num>
  <w:num w:numId="35">
    <w:abstractNumId w:val="18"/>
  </w:num>
  <w:num w:numId="36">
    <w:abstractNumId w:val="3"/>
  </w:num>
  <w:num w:numId="37">
    <w:abstractNumId w:val="26"/>
  </w:num>
  <w:num w:numId="38">
    <w:abstractNumId w:val="48"/>
  </w:num>
  <w:num w:numId="39">
    <w:abstractNumId w:val="51"/>
  </w:num>
  <w:num w:numId="40">
    <w:abstractNumId w:val="84"/>
  </w:num>
  <w:num w:numId="41">
    <w:abstractNumId w:val="61"/>
  </w:num>
  <w:num w:numId="42">
    <w:abstractNumId w:val="33"/>
  </w:num>
  <w:num w:numId="43">
    <w:abstractNumId w:val="16"/>
  </w:num>
  <w:num w:numId="44">
    <w:abstractNumId w:val="52"/>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2"/>
  </w:num>
  <w:num w:numId="48">
    <w:abstractNumId w:val="53"/>
  </w:num>
  <w:num w:numId="49">
    <w:abstractNumId w:val="64"/>
  </w:num>
  <w:num w:numId="50">
    <w:abstractNumId w:val="22"/>
  </w:num>
  <w:num w:numId="51">
    <w:abstractNumId w:val="87"/>
  </w:num>
  <w:num w:numId="52">
    <w:abstractNumId w:val="50"/>
  </w:num>
  <w:num w:numId="53">
    <w:abstractNumId w:val="42"/>
  </w:num>
  <w:num w:numId="54">
    <w:abstractNumId w:val="93"/>
  </w:num>
  <w:num w:numId="55">
    <w:abstractNumId w:val="44"/>
  </w:num>
  <w:num w:numId="56">
    <w:abstractNumId w:val="9"/>
  </w:num>
  <w:num w:numId="57">
    <w:abstractNumId w:val="27"/>
  </w:num>
  <w:num w:numId="58">
    <w:abstractNumId w:val="94"/>
  </w:num>
  <w:num w:numId="59">
    <w:abstractNumId w:val="92"/>
  </w:num>
  <w:num w:numId="60">
    <w:abstractNumId w:val="89"/>
  </w:num>
  <w:num w:numId="61">
    <w:abstractNumId w:val="1"/>
  </w:num>
  <w:num w:numId="62">
    <w:abstractNumId w:val="56"/>
  </w:num>
  <w:num w:numId="63">
    <w:abstractNumId w:val="60"/>
  </w:num>
  <w:num w:numId="64">
    <w:abstractNumId w:val="95"/>
  </w:num>
  <w:num w:numId="65">
    <w:abstractNumId w:val="46"/>
  </w:num>
  <w:num w:numId="66">
    <w:abstractNumId w:val="55"/>
  </w:num>
  <w:num w:numId="67">
    <w:abstractNumId w:val="78"/>
  </w:num>
  <w:num w:numId="68">
    <w:abstractNumId w:val="66"/>
  </w:num>
  <w:num w:numId="69">
    <w:abstractNumId w:val="24"/>
  </w:num>
  <w:num w:numId="70">
    <w:abstractNumId w:val="23"/>
  </w:num>
  <w:num w:numId="71">
    <w:abstractNumId w:val="88"/>
  </w:num>
  <w:num w:numId="72">
    <w:abstractNumId w:val="68"/>
  </w:num>
  <w:num w:numId="73">
    <w:abstractNumId w:val="73"/>
  </w:num>
  <w:num w:numId="74">
    <w:abstractNumId w:val="54"/>
  </w:num>
  <w:num w:numId="75">
    <w:abstractNumId w:val="75"/>
  </w:num>
  <w:num w:numId="76">
    <w:abstractNumId w:val="67"/>
  </w:num>
  <w:num w:numId="77">
    <w:abstractNumId w:val="8"/>
  </w:num>
  <w:num w:numId="78">
    <w:abstractNumId w:val="90"/>
  </w:num>
  <w:num w:numId="79">
    <w:abstractNumId w:val="71"/>
  </w:num>
  <w:num w:numId="80">
    <w:abstractNumId w:val="77"/>
  </w:num>
  <w:num w:numId="81">
    <w:abstractNumId w:val="25"/>
  </w:num>
  <w:num w:numId="82">
    <w:abstractNumId w:val="83"/>
  </w:num>
  <w:num w:numId="83">
    <w:abstractNumId w:val="70"/>
  </w:num>
  <w:num w:numId="84">
    <w:abstractNumId w:val="28"/>
  </w:num>
  <w:num w:numId="85">
    <w:abstractNumId w:val="31"/>
  </w:num>
  <w:num w:numId="86">
    <w:abstractNumId w:val="39"/>
  </w:num>
  <w:num w:numId="87">
    <w:abstractNumId w:val="14"/>
  </w:num>
  <w:num w:numId="88">
    <w:abstractNumId w:val="58"/>
  </w:num>
  <w:num w:numId="89">
    <w:abstractNumId w:val="76"/>
  </w:num>
  <w:num w:numId="90">
    <w:abstractNumId w:val="72"/>
  </w:num>
  <w:num w:numId="91">
    <w:abstractNumId w:val="80"/>
  </w:num>
  <w:num w:numId="92">
    <w:abstractNumId w:val="21"/>
  </w:num>
  <w:num w:numId="93">
    <w:abstractNumId w:val="49"/>
  </w:num>
  <w:num w:numId="94">
    <w:abstractNumId w:val="62"/>
  </w:num>
  <w:num w:numId="95">
    <w:abstractNumId w:val="34"/>
  </w:num>
  <w:num w:numId="96">
    <w:abstractNumId w:val="82"/>
  </w:num>
  <w:num w:numId="97">
    <w:abstractNumId w:val="59"/>
  </w:num>
  <w:num w:numId="98">
    <w:abstractNumId w:val="69"/>
  </w:num>
  <w:num w:numId="99">
    <w:abstractNumId w:val="30"/>
  </w:num>
  <w:numIdMacAtCleanup w:val="9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ja Bedeniković">
    <w15:presenceInfo w15:providerId="AD" w15:userId="S-1-5-21-376623481-1724159862-3268761338-13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442"/>
    <w:rsid w:val="000053AF"/>
    <w:rsid w:val="00006216"/>
    <w:rsid w:val="000075DC"/>
    <w:rsid w:val="000077CF"/>
    <w:rsid w:val="0001086B"/>
    <w:rsid w:val="00012389"/>
    <w:rsid w:val="00013270"/>
    <w:rsid w:val="000143C3"/>
    <w:rsid w:val="000148D6"/>
    <w:rsid w:val="00016719"/>
    <w:rsid w:val="0001764E"/>
    <w:rsid w:val="0002080A"/>
    <w:rsid w:val="00021473"/>
    <w:rsid w:val="00022AB5"/>
    <w:rsid w:val="00026464"/>
    <w:rsid w:val="000268D7"/>
    <w:rsid w:val="00027366"/>
    <w:rsid w:val="000274E1"/>
    <w:rsid w:val="00031A11"/>
    <w:rsid w:val="00031D22"/>
    <w:rsid w:val="00032DF6"/>
    <w:rsid w:val="00037634"/>
    <w:rsid w:val="00041716"/>
    <w:rsid w:val="00042199"/>
    <w:rsid w:val="00044C38"/>
    <w:rsid w:val="00045022"/>
    <w:rsid w:val="00045318"/>
    <w:rsid w:val="0005193E"/>
    <w:rsid w:val="00051CA2"/>
    <w:rsid w:val="0005289E"/>
    <w:rsid w:val="00052A7D"/>
    <w:rsid w:val="00053128"/>
    <w:rsid w:val="00054745"/>
    <w:rsid w:val="00056835"/>
    <w:rsid w:val="00061C1E"/>
    <w:rsid w:val="00062A9D"/>
    <w:rsid w:val="00062D46"/>
    <w:rsid w:val="00062EF7"/>
    <w:rsid w:val="000638F4"/>
    <w:rsid w:val="00064465"/>
    <w:rsid w:val="0006455C"/>
    <w:rsid w:val="00066972"/>
    <w:rsid w:val="000717FA"/>
    <w:rsid w:val="0007315F"/>
    <w:rsid w:val="00075DA6"/>
    <w:rsid w:val="000775C3"/>
    <w:rsid w:val="00081D4D"/>
    <w:rsid w:val="00085181"/>
    <w:rsid w:val="00085805"/>
    <w:rsid w:val="00085E71"/>
    <w:rsid w:val="00090299"/>
    <w:rsid w:val="00091B7D"/>
    <w:rsid w:val="00096588"/>
    <w:rsid w:val="00096BB2"/>
    <w:rsid w:val="000A016D"/>
    <w:rsid w:val="000A1E14"/>
    <w:rsid w:val="000A2F77"/>
    <w:rsid w:val="000A4F77"/>
    <w:rsid w:val="000A5FC4"/>
    <w:rsid w:val="000A7582"/>
    <w:rsid w:val="000B2D5A"/>
    <w:rsid w:val="000B3BFE"/>
    <w:rsid w:val="000B5573"/>
    <w:rsid w:val="000B71CC"/>
    <w:rsid w:val="000C0C19"/>
    <w:rsid w:val="000C14A0"/>
    <w:rsid w:val="000C1DE3"/>
    <w:rsid w:val="000C1E73"/>
    <w:rsid w:val="000C20BE"/>
    <w:rsid w:val="000C5B7F"/>
    <w:rsid w:val="000D3F37"/>
    <w:rsid w:val="000D5044"/>
    <w:rsid w:val="000D64C3"/>
    <w:rsid w:val="000E06A6"/>
    <w:rsid w:val="000E3652"/>
    <w:rsid w:val="000E62CA"/>
    <w:rsid w:val="000E7BAB"/>
    <w:rsid w:val="000F1542"/>
    <w:rsid w:val="000F21D4"/>
    <w:rsid w:val="000F3BB9"/>
    <w:rsid w:val="000F648F"/>
    <w:rsid w:val="000F7870"/>
    <w:rsid w:val="000F7BE4"/>
    <w:rsid w:val="001028E6"/>
    <w:rsid w:val="0010417F"/>
    <w:rsid w:val="00104C49"/>
    <w:rsid w:val="00111D2A"/>
    <w:rsid w:val="00112F6E"/>
    <w:rsid w:val="00113689"/>
    <w:rsid w:val="00121161"/>
    <w:rsid w:val="001213A4"/>
    <w:rsid w:val="001235A0"/>
    <w:rsid w:val="00126559"/>
    <w:rsid w:val="00131B34"/>
    <w:rsid w:val="0013269B"/>
    <w:rsid w:val="001351DD"/>
    <w:rsid w:val="00136942"/>
    <w:rsid w:val="001378E2"/>
    <w:rsid w:val="00137AF5"/>
    <w:rsid w:val="001422E6"/>
    <w:rsid w:val="0014593E"/>
    <w:rsid w:val="00147628"/>
    <w:rsid w:val="00147651"/>
    <w:rsid w:val="00150894"/>
    <w:rsid w:val="001520FE"/>
    <w:rsid w:val="00152697"/>
    <w:rsid w:val="001541BB"/>
    <w:rsid w:val="00154AC1"/>
    <w:rsid w:val="00154FF9"/>
    <w:rsid w:val="00156FC4"/>
    <w:rsid w:val="00157895"/>
    <w:rsid w:val="00162ACE"/>
    <w:rsid w:val="001646D8"/>
    <w:rsid w:val="00164BDA"/>
    <w:rsid w:val="001714C1"/>
    <w:rsid w:val="001729C0"/>
    <w:rsid w:val="00175015"/>
    <w:rsid w:val="00180895"/>
    <w:rsid w:val="00181534"/>
    <w:rsid w:val="0018246C"/>
    <w:rsid w:val="00182B92"/>
    <w:rsid w:val="00183244"/>
    <w:rsid w:val="0018444B"/>
    <w:rsid w:val="00184513"/>
    <w:rsid w:val="001861AD"/>
    <w:rsid w:val="00192750"/>
    <w:rsid w:val="001941DA"/>
    <w:rsid w:val="00194E7E"/>
    <w:rsid w:val="00196277"/>
    <w:rsid w:val="00196C9D"/>
    <w:rsid w:val="001A18C7"/>
    <w:rsid w:val="001A3CC7"/>
    <w:rsid w:val="001A4681"/>
    <w:rsid w:val="001A5CA0"/>
    <w:rsid w:val="001B0424"/>
    <w:rsid w:val="001B0B9E"/>
    <w:rsid w:val="001B2406"/>
    <w:rsid w:val="001B2C75"/>
    <w:rsid w:val="001B32EA"/>
    <w:rsid w:val="001B4372"/>
    <w:rsid w:val="001B5260"/>
    <w:rsid w:val="001B66BB"/>
    <w:rsid w:val="001B6FBA"/>
    <w:rsid w:val="001C22A8"/>
    <w:rsid w:val="001C3286"/>
    <w:rsid w:val="001C4A87"/>
    <w:rsid w:val="001C5D5E"/>
    <w:rsid w:val="001D51F0"/>
    <w:rsid w:val="001D6278"/>
    <w:rsid w:val="001D7A6C"/>
    <w:rsid w:val="001E1883"/>
    <w:rsid w:val="001E52EC"/>
    <w:rsid w:val="001E58C3"/>
    <w:rsid w:val="001E767F"/>
    <w:rsid w:val="001F1D56"/>
    <w:rsid w:val="001F30F2"/>
    <w:rsid w:val="001F32D2"/>
    <w:rsid w:val="001F4713"/>
    <w:rsid w:val="001F5702"/>
    <w:rsid w:val="001F78C2"/>
    <w:rsid w:val="0020011A"/>
    <w:rsid w:val="00206467"/>
    <w:rsid w:val="00211E20"/>
    <w:rsid w:val="00213346"/>
    <w:rsid w:val="002141BB"/>
    <w:rsid w:val="002146AF"/>
    <w:rsid w:val="00215138"/>
    <w:rsid w:val="00217785"/>
    <w:rsid w:val="00221116"/>
    <w:rsid w:val="0022129B"/>
    <w:rsid w:val="0022229B"/>
    <w:rsid w:val="0022318E"/>
    <w:rsid w:val="00225746"/>
    <w:rsid w:val="00225A37"/>
    <w:rsid w:val="00226350"/>
    <w:rsid w:val="00226FE4"/>
    <w:rsid w:val="002278D0"/>
    <w:rsid w:val="00227903"/>
    <w:rsid w:val="00227C3B"/>
    <w:rsid w:val="00230690"/>
    <w:rsid w:val="0023090C"/>
    <w:rsid w:val="0023151A"/>
    <w:rsid w:val="00232FAB"/>
    <w:rsid w:val="00234EE0"/>
    <w:rsid w:val="002408AF"/>
    <w:rsid w:val="0024232E"/>
    <w:rsid w:val="0024255E"/>
    <w:rsid w:val="00243FD8"/>
    <w:rsid w:val="0024645D"/>
    <w:rsid w:val="00252171"/>
    <w:rsid w:val="002571A8"/>
    <w:rsid w:val="00260654"/>
    <w:rsid w:val="00263511"/>
    <w:rsid w:val="00264D8E"/>
    <w:rsid w:val="002656BC"/>
    <w:rsid w:val="00266982"/>
    <w:rsid w:val="00280033"/>
    <w:rsid w:val="0028030B"/>
    <w:rsid w:val="0028089A"/>
    <w:rsid w:val="00280C33"/>
    <w:rsid w:val="00280C39"/>
    <w:rsid w:val="00281361"/>
    <w:rsid w:val="00286F2B"/>
    <w:rsid w:val="0028757F"/>
    <w:rsid w:val="00291B2C"/>
    <w:rsid w:val="00292F2F"/>
    <w:rsid w:val="00294E5F"/>
    <w:rsid w:val="00295A5A"/>
    <w:rsid w:val="002A0139"/>
    <w:rsid w:val="002A0B09"/>
    <w:rsid w:val="002A1239"/>
    <w:rsid w:val="002A1E51"/>
    <w:rsid w:val="002A229B"/>
    <w:rsid w:val="002A4197"/>
    <w:rsid w:val="002A53DF"/>
    <w:rsid w:val="002A5B19"/>
    <w:rsid w:val="002A7235"/>
    <w:rsid w:val="002B037C"/>
    <w:rsid w:val="002B0381"/>
    <w:rsid w:val="002B1B4F"/>
    <w:rsid w:val="002B5730"/>
    <w:rsid w:val="002C091E"/>
    <w:rsid w:val="002C6BE7"/>
    <w:rsid w:val="002D0239"/>
    <w:rsid w:val="002D2D11"/>
    <w:rsid w:val="002D6503"/>
    <w:rsid w:val="002D661B"/>
    <w:rsid w:val="002D67A1"/>
    <w:rsid w:val="002D7BAA"/>
    <w:rsid w:val="002E0E64"/>
    <w:rsid w:val="002E23CD"/>
    <w:rsid w:val="002E26C8"/>
    <w:rsid w:val="002E4A55"/>
    <w:rsid w:val="002E5C4C"/>
    <w:rsid w:val="002F0B44"/>
    <w:rsid w:val="002F1A04"/>
    <w:rsid w:val="002F2320"/>
    <w:rsid w:val="002F2C40"/>
    <w:rsid w:val="002F32AE"/>
    <w:rsid w:val="002F3CB5"/>
    <w:rsid w:val="002F47F7"/>
    <w:rsid w:val="002F4A56"/>
    <w:rsid w:val="002F649C"/>
    <w:rsid w:val="002F7BD6"/>
    <w:rsid w:val="002F7DF6"/>
    <w:rsid w:val="00300B29"/>
    <w:rsid w:val="00302BB1"/>
    <w:rsid w:val="00304138"/>
    <w:rsid w:val="0030504B"/>
    <w:rsid w:val="003115B0"/>
    <w:rsid w:val="00312672"/>
    <w:rsid w:val="003129BB"/>
    <w:rsid w:val="00321C63"/>
    <w:rsid w:val="00322740"/>
    <w:rsid w:val="00324240"/>
    <w:rsid w:val="00324716"/>
    <w:rsid w:val="003253B1"/>
    <w:rsid w:val="00326E2F"/>
    <w:rsid w:val="003302C5"/>
    <w:rsid w:val="003302E8"/>
    <w:rsid w:val="00330F6F"/>
    <w:rsid w:val="00337C55"/>
    <w:rsid w:val="00350E71"/>
    <w:rsid w:val="003577DB"/>
    <w:rsid w:val="00357ED9"/>
    <w:rsid w:val="00364183"/>
    <w:rsid w:val="0036433B"/>
    <w:rsid w:val="003646E2"/>
    <w:rsid w:val="00364905"/>
    <w:rsid w:val="00365E47"/>
    <w:rsid w:val="00367D84"/>
    <w:rsid w:val="003711F9"/>
    <w:rsid w:val="00371657"/>
    <w:rsid w:val="00376068"/>
    <w:rsid w:val="00377198"/>
    <w:rsid w:val="00382576"/>
    <w:rsid w:val="003834A3"/>
    <w:rsid w:val="003A01FB"/>
    <w:rsid w:val="003A06A1"/>
    <w:rsid w:val="003A55BF"/>
    <w:rsid w:val="003A6EE1"/>
    <w:rsid w:val="003B23AB"/>
    <w:rsid w:val="003C36CD"/>
    <w:rsid w:val="003C4558"/>
    <w:rsid w:val="003C5CF3"/>
    <w:rsid w:val="003D0B9F"/>
    <w:rsid w:val="003D23F3"/>
    <w:rsid w:val="003D2FE3"/>
    <w:rsid w:val="003D37F1"/>
    <w:rsid w:val="003D4158"/>
    <w:rsid w:val="003D4AA3"/>
    <w:rsid w:val="003D5D03"/>
    <w:rsid w:val="003D6681"/>
    <w:rsid w:val="003D6AEA"/>
    <w:rsid w:val="003D6B93"/>
    <w:rsid w:val="003E40CD"/>
    <w:rsid w:val="003E45BA"/>
    <w:rsid w:val="003E61B2"/>
    <w:rsid w:val="003E7751"/>
    <w:rsid w:val="003E7C7B"/>
    <w:rsid w:val="003F6975"/>
    <w:rsid w:val="00400523"/>
    <w:rsid w:val="00403A83"/>
    <w:rsid w:val="00403F69"/>
    <w:rsid w:val="00404F0C"/>
    <w:rsid w:val="00405466"/>
    <w:rsid w:val="00405ADB"/>
    <w:rsid w:val="00407CC0"/>
    <w:rsid w:val="00407ECE"/>
    <w:rsid w:val="00413460"/>
    <w:rsid w:val="004169E4"/>
    <w:rsid w:val="0042079B"/>
    <w:rsid w:val="00420960"/>
    <w:rsid w:val="00420ABB"/>
    <w:rsid w:val="004216D1"/>
    <w:rsid w:val="0042170F"/>
    <w:rsid w:val="00421C5F"/>
    <w:rsid w:val="00423C40"/>
    <w:rsid w:val="00430F55"/>
    <w:rsid w:val="004358CD"/>
    <w:rsid w:val="004371F5"/>
    <w:rsid w:val="00440C10"/>
    <w:rsid w:val="00441F5C"/>
    <w:rsid w:val="00442F7D"/>
    <w:rsid w:val="00445C7E"/>
    <w:rsid w:val="0045491D"/>
    <w:rsid w:val="00457126"/>
    <w:rsid w:val="00457178"/>
    <w:rsid w:val="0046015B"/>
    <w:rsid w:val="0046207B"/>
    <w:rsid w:val="004622F4"/>
    <w:rsid w:val="00462953"/>
    <w:rsid w:val="00462B47"/>
    <w:rsid w:val="00463BC7"/>
    <w:rsid w:val="004646E8"/>
    <w:rsid w:val="00465B84"/>
    <w:rsid w:val="0046652B"/>
    <w:rsid w:val="0047297D"/>
    <w:rsid w:val="00472ED7"/>
    <w:rsid w:val="00474021"/>
    <w:rsid w:val="00485698"/>
    <w:rsid w:val="004937AD"/>
    <w:rsid w:val="00496992"/>
    <w:rsid w:val="00496FB9"/>
    <w:rsid w:val="0049719B"/>
    <w:rsid w:val="004A0F4A"/>
    <w:rsid w:val="004A10E6"/>
    <w:rsid w:val="004A3464"/>
    <w:rsid w:val="004A4055"/>
    <w:rsid w:val="004A47B6"/>
    <w:rsid w:val="004A6673"/>
    <w:rsid w:val="004A7AAF"/>
    <w:rsid w:val="004B18BC"/>
    <w:rsid w:val="004B3115"/>
    <w:rsid w:val="004C22BF"/>
    <w:rsid w:val="004C2C5F"/>
    <w:rsid w:val="004C31E7"/>
    <w:rsid w:val="004C53B3"/>
    <w:rsid w:val="004C73E7"/>
    <w:rsid w:val="004D025C"/>
    <w:rsid w:val="004D12DF"/>
    <w:rsid w:val="004D420A"/>
    <w:rsid w:val="004D5138"/>
    <w:rsid w:val="004D60C7"/>
    <w:rsid w:val="004E349B"/>
    <w:rsid w:val="004E4442"/>
    <w:rsid w:val="004E5173"/>
    <w:rsid w:val="004E6DD6"/>
    <w:rsid w:val="004F03F4"/>
    <w:rsid w:val="004F0E98"/>
    <w:rsid w:val="004F2865"/>
    <w:rsid w:val="004F39F3"/>
    <w:rsid w:val="004F439A"/>
    <w:rsid w:val="004F4A75"/>
    <w:rsid w:val="00500E7F"/>
    <w:rsid w:val="00501E3B"/>
    <w:rsid w:val="0050504B"/>
    <w:rsid w:val="00505F97"/>
    <w:rsid w:val="00507293"/>
    <w:rsid w:val="005112BF"/>
    <w:rsid w:val="0051333F"/>
    <w:rsid w:val="00514D27"/>
    <w:rsid w:val="00516C12"/>
    <w:rsid w:val="005219B0"/>
    <w:rsid w:val="00521D5D"/>
    <w:rsid w:val="00530521"/>
    <w:rsid w:val="00535452"/>
    <w:rsid w:val="005359B6"/>
    <w:rsid w:val="00537081"/>
    <w:rsid w:val="0053750D"/>
    <w:rsid w:val="00540443"/>
    <w:rsid w:val="00542283"/>
    <w:rsid w:val="00544C2F"/>
    <w:rsid w:val="00546028"/>
    <w:rsid w:val="005462F8"/>
    <w:rsid w:val="0055190E"/>
    <w:rsid w:val="00553093"/>
    <w:rsid w:val="005542BA"/>
    <w:rsid w:val="005550D2"/>
    <w:rsid w:val="005610B3"/>
    <w:rsid w:val="005631BC"/>
    <w:rsid w:val="00563FD0"/>
    <w:rsid w:val="00564879"/>
    <w:rsid w:val="00566E88"/>
    <w:rsid w:val="00567B93"/>
    <w:rsid w:val="00570E42"/>
    <w:rsid w:val="005728D1"/>
    <w:rsid w:val="00572D84"/>
    <w:rsid w:val="005769EC"/>
    <w:rsid w:val="00581CF3"/>
    <w:rsid w:val="00582B30"/>
    <w:rsid w:val="00584345"/>
    <w:rsid w:val="005928BC"/>
    <w:rsid w:val="005934D6"/>
    <w:rsid w:val="005939C6"/>
    <w:rsid w:val="00593FD5"/>
    <w:rsid w:val="00596508"/>
    <w:rsid w:val="005A11C5"/>
    <w:rsid w:val="005A3D57"/>
    <w:rsid w:val="005A50AF"/>
    <w:rsid w:val="005A7A0F"/>
    <w:rsid w:val="005B0057"/>
    <w:rsid w:val="005B18B8"/>
    <w:rsid w:val="005B1D4D"/>
    <w:rsid w:val="005B3DA3"/>
    <w:rsid w:val="005B5470"/>
    <w:rsid w:val="005B5E6E"/>
    <w:rsid w:val="005B6D0D"/>
    <w:rsid w:val="005B768E"/>
    <w:rsid w:val="005B7A5A"/>
    <w:rsid w:val="005B7BF8"/>
    <w:rsid w:val="005B7C48"/>
    <w:rsid w:val="005C1DB6"/>
    <w:rsid w:val="005C2D71"/>
    <w:rsid w:val="005C3908"/>
    <w:rsid w:val="005C3B15"/>
    <w:rsid w:val="005D3CA4"/>
    <w:rsid w:val="005D4142"/>
    <w:rsid w:val="005D45F6"/>
    <w:rsid w:val="005D690B"/>
    <w:rsid w:val="005D7B9D"/>
    <w:rsid w:val="005D7C3A"/>
    <w:rsid w:val="005E07BB"/>
    <w:rsid w:val="005E38F5"/>
    <w:rsid w:val="005E51A6"/>
    <w:rsid w:val="005E6DE1"/>
    <w:rsid w:val="005F3B63"/>
    <w:rsid w:val="005F7309"/>
    <w:rsid w:val="00600198"/>
    <w:rsid w:val="00603F9F"/>
    <w:rsid w:val="0060464D"/>
    <w:rsid w:val="00607B53"/>
    <w:rsid w:val="00610355"/>
    <w:rsid w:val="00614B08"/>
    <w:rsid w:val="00615228"/>
    <w:rsid w:val="00616B8C"/>
    <w:rsid w:val="00616E83"/>
    <w:rsid w:val="00621035"/>
    <w:rsid w:val="006229D2"/>
    <w:rsid w:val="00623DF7"/>
    <w:rsid w:val="00626007"/>
    <w:rsid w:val="00627F41"/>
    <w:rsid w:val="00633DE8"/>
    <w:rsid w:val="00633F7A"/>
    <w:rsid w:val="006346EB"/>
    <w:rsid w:val="00636A87"/>
    <w:rsid w:val="00636C4C"/>
    <w:rsid w:val="00637777"/>
    <w:rsid w:val="00641679"/>
    <w:rsid w:val="00642A8A"/>
    <w:rsid w:val="00642DE7"/>
    <w:rsid w:val="00642EA8"/>
    <w:rsid w:val="00643248"/>
    <w:rsid w:val="0064353B"/>
    <w:rsid w:val="00643584"/>
    <w:rsid w:val="00644066"/>
    <w:rsid w:val="00644E6D"/>
    <w:rsid w:val="006461AF"/>
    <w:rsid w:val="006509B2"/>
    <w:rsid w:val="00654317"/>
    <w:rsid w:val="00654D79"/>
    <w:rsid w:val="00661336"/>
    <w:rsid w:val="006613BF"/>
    <w:rsid w:val="006629F2"/>
    <w:rsid w:val="00664EE3"/>
    <w:rsid w:val="006665D9"/>
    <w:rsid w:val="006709C9"/>
    <w:rsid w:val="00671A84"/>
    <w:rsid w:val="006765FF"/>
    <w:rsid w:val="006811E3"/>
    <w:rsid w:val="0068301D"/>
    <w:rsid w:val="00685F18"/>
    <w:rsid w:val="00687A76"/>
    <w:rsid w:val="00690584"/>
    <w:rsid w:val="006908C2"/>
    <w:rsid w:val="00690CCC"/>
    <w:rsid w:val="006926B5"/>
    <w:rsid w:val="00692CEF"/>
    <w:rsid w:val="00693730"/>
    <w:rsid w:val="00694348"/>
    <w:rsid w:val="00694E95"/>
    <w:rsid w:val="00697639"/>
    <w:rsid w:val="00697E77"/>
    <w:rsid w:val="006A22E8"/>
    <w:rsid w:val="006A44F0"/>
    <w:rsid w:val="006A4F7E"/>
    <w:rsid w:val="006A530B"/>
    <w:rsid w:val="006A5863"/>
    <w:rsid w:val="006A6C7F"/>
    <w:rsid w:val="006B052A"/>
    <w:rsid w:val="006B062E"/>
    <w:rsid w:val="006B259D"/>
    <w:rsid w:val="006B3560"/>
    <w:rsid w:val="006B3E82"/>
    <w:rsid w:val="006C0352"/>
    <w:rsid w:val="006C21E3"/>
    <w:rsid w:val="006C4816"/>
    <w:rsid w:val="006C6093"/>
    <w:rsid w:val="006C704C"/>
    <w:rsid w:val="006C7994"/>
    <w:rsid w:val="006C7A8E"/>
    <w:rsid w:val="006D133A"/>
    <w:rsid w:val="006D306D"/>
    <w:rsid w:val="006D477A"/>
    <w:rsid w:val="006D4EB4"/>
    <w:rsid w:val="006D4F09"/>
    <w:rsid w:val="006D5105"/>
    <w:rsid w:val="006D7152"/>
    <w:rsid w:val="006D7416"/>
    <w:rsid w:val="006E302B"/>
    <w:rsid w:val="006E6644"/>
    <w:rsid w:val="006F0594"/>
    <w:rsid w:val="006F1A5B"/>
    <w:rsid w:val="007052E6"/>
    <w:rsid w:val="00705A48"/>
    <w:rsid w:val="00706D1B"/>
    <w:rsid w:val="00707F67"/>
    <w:rsid w:val="00710BC2"/>
    <w:rsid w:val="00711CE2"/>
    <w:rsid w:val="0071490D"/>
    <w:rsid w:val="00722042"/>
    <w:rsid w:val="00722398"/>
    <w:rsid w:val="00722489"/>
    <w:rsid w:val="00724B2A"/>
    <w:rsid w:val="00726012"/>
    <w:rsid w:val="007265DA"/>
    <w:rsid w:val="00727DBE"/>
    <w:rsid w:val="0073139A"/>
    <w:rsid w:val="00733560"/>
    <w:rsid w:val="00734DD4"/>
    <w:rsid w:val="007356B1"/>
    <w:rsid w:val="00736086"/>
    <w:rsid w:val="00740A82"/>
    <w:rsid w:val="00744FBB"/>
    <w:rsid w:val="00745FD9"/>
    <w:rsid w:val="007473F0"/>
    <w:rsid w:val="007507DD"/>
    <w:rsid w:val="00751605"/>
    <w:rsid w:val="00752971"/>
    <w:rsid w:val="00752BB8"/>
    <w:rsid w:val="00752CF7"/>
    <w:rsid w:val="007538DC"/>
    <w:rsid w:val="00753C35"/>
    <w:rsid w:val="0075654C"/>
    <w:rsid w:val="00760D0D"/>
    <w:rsid w:val="0076241C"/>
    <w:rsid w:val="0076274B"/>
    <w:rsid w:val="00762E6A"/>
    <w:rsid w:val="0076316D"/>
    <w:rsid w:val="00770FD2"/>
    <w:rsid w:val="007741CD"/>
    <w:rsid w:val="00775E54"/>
    <w:rsid w:val="0078162E"/>
    <w:rsid w:val="0078218E"/>
    <w:rsid w:val="00782F03"/>
    <w:rsid w:val="00784651"/>
    <w:rsid w:val="007851FE"/>
    <w:rsid w:val="00785988"/>
    <w:rsid w:val="007866D4"/>
    <w:rsid w:val="007908ED"/>
    <w:rsid w:val="0079463C"/>
    <w:rsid w:val="00794AED"/>
    <w:rsid w:val="00797B46"/>
    <w:rsid w:val="007A0C44"/>
    <w:rsid w:val="007A1677"/>
    <w:rsid w:val="007A1CD4"/>
    <w:rsid w:val="007A2128"/>
    <w:rsid w:val="007A3A1C"/>
    <w:rsid w:val="007A52CA"/>
    <w:rsid w:val="007A6F41"/>
    <w:rsid w:val="007A7A2B"/>
    <w:rsid w:val="007A7CD1"/>
    <w:rsid w:val="007B0679"/>
    <w:rsid w:val="007B07E9"/>
    <w:rsid w:val="007B12F9"/>
    <w:rsid w:val="007B167B"/>
    <w:rsid w:val="007B6421"/>
    <w:rsid w:val="007C152D"/>
    <w:rsid w:val="007C1E87"/>
    <w:rsid w:val="007C6FEF"/>
    <w:rsid w:val="007C7821"/>
    <w:rsid w:val="007D17D9"/>
    <w:rsid w:val="007D2800"/>
    <w:rsid w:val="007D2A92"/>
    <w:rsid w:val="007D4693"/>
    <w:rsid w:val="007D7408"/>
    <w:rsid w:val="007D7FA2"/>
    <w:rsid w:val="007E0318"/>
    <w:rsid w:val="007E03D6"/>
    <w:rsid w:val="007E69A5"/>
    <w:rsid w:val="007E7126"/>
    <w:rsid w:val="007F21DB"/>
    <w:rsid w:val="007F61E0"/>
    <w:rsid w:val="00804B8B"/>
    <w:rsid w:val="00805A2A"/>
    <w:rsid w:val="00805DF2"/>
    <w:rsid w:val="008066EF"/>
    <w:rsid w:val="00807BDD"/>
    <w:rsid w:val="0081080A"/>
    <w:rsid w:val="00810904"/>
    <w:rsid w:val="00812047"/>
    <w:rsid w:val="00813BBA"/>
    <w:rsid w:val="00814AD0"/>
    <w:rsid w:val="00814B5A"/>
    <w:rsid w:val="00816D24"/>
    <w:rsid w:val="00817260"/>
    <w:rsid w:val="008204D6"/>
    <w:rsid w:val="00820715"/>
    <w:rsid w:val="0082073A"/>
    <w:rsid w:val="0082659F"/>
    <w:rsid w:val="008269C5"/>
    <w:rsid w:val="008277EA"/>
    <w:rsid w:val="00830AE0"/>
    <w:rsid w:val="008323F4"/>
    <w:rsid w:val="00832D46"/>
    <w:rsid w:val="0083334B"/>
    <w:rsid w:val="0083480A"/>
    <w:rsid w:val="008350FA"/>
    <w:rsid w:val="008356FD"/>
    <w:rsid w:val="0084304A"/>
    <w:rsid w:val="008436C9"/>
    <w:rsid w:val="008454DA"/>
    <w:rsid w:val="00854AFE"/>
    <w:rsid w:val="00856ED8"/>
    <w:rsid w:val="00860A64"/>
    <w:rsid w:val="008616AC"/>
    <w:rsid w:val="00861FA8"/>
    <w:rsid w:val="008625F8"/>
    <w:rsid w:val="008630BC"/>
    <w:rsid w:val="0086792A"/>
    <w:rsid w:val="00870EBA"/>
    <w:rsid w:val="008721D6"/>
    <w:rsid w:val="00872991"/>
    <w:rsid w:val="008735EF"/>
    <w:rsid w:val="0087728D"/>
    <w:rsid w:val="00880CF1"/>
    <w:rsid w:val="008814BA"/>
    <w:rsid w:val="008853F2"/>
    <w:rsid w:val="00886042"/>
    <w:rsid w:val="00886232"/>
    <w:rsid w:val="008864F4"/>
    <w:rsid w:val="0088737E"/>
    <w:rsid w:val="008918FD"/>
    <w:rsid w:val="00891C06"/>
    <w:rsid w:val="008947EC"/>
    <w:rsid w:val="008973AA"/>
    <w:rsid w:val="008A0D04"/>
    <w:rsid w:val="008A2569"/>
    <w:rsid w:val="008A2C78"/>
    <w:rsid w:val="008A3B70"/>
    <w:rsid w:val="008A70C5"/>
    <w:rsid w:val="008B0382"/>
    <w:rsid w:val="008B571A"/>
    <w:rsid w:val="008B7F54"/>
    <w:rsid w:val="008C046E"/>
    <w:rsid w:val="008C1A70"/>
    <w:rsid w:val="008C2BA9"/>
    <w:rsid w:val="008C7093"/>
    <w:rsid w:val="008D61AC"/>
    <w:rsid w:val="008E0080"/>
    <w:rsid w:val="008E0B0A"/>
    <w:rsid w:val="008E3E2A"/>
    <w:rsid w:val="008E46F2"/>
    <w:rsid w:val="008E4E24"/>
    <w:rsid w:val="008E61FB"/>
    <w:rsid w:val="008F5802"/>
    <w:rsid w:val="008F6CBC"/>
    <w:rsid w:val="008F7AB0"/>
    <w:rsid w:val="00900711"/>
    <w:rsid w:val="00900DA9"/>
    <w:rsid w:val="0090519B"/>
    <w:rsid w:val="00907CAE"/>
    <w:rsid w:val="00912C2D"/>
    <w:rsid w:val="00913521"/>
    <w:rsid w:val="009144D8"/>
    <w:rsid w:val="00916872"/>
    <w:rsid w:val="00920417"/>
    <w:rsid w:val="00920EEE"/>
    <w:rsid w:val="00924900"/>
    <w:rsid w:val="00924C31"/>
    <w:rsid w:val="009259A5"/>
    <w:rsid w:val="009265F5"/>
    <w:rsid w:val="00932125"/>
    <w:rsid w:val="0093310A"/>
    <w:rsid w:val="009362A4"/>
    <w:rsid w:val="0093665E"/>
    <w:rsid w:val="00942103"/>
    <w:rsid w:val="00943145"/>
    <w:rsid w:val="0094493B"/>
    <w:rsid w:val="0094628E"/>
    <w:rsid w:val="00947DEC"/>
    <w:rsid w:val="00950744"/>
    <w:rsid w:val="009507B1"/>
    <w:rsid w:val="00953ED2"/>
    <w:rsid w:val="00954A51"/>
    <w:rsid w:val="00954D51"/>
    <w:rsid w:val="00954D65"/>
    <w:rsid w:val="00955419"/>
    <w:rsid w:val="0095619F"/>
    <w:rsid w:val="009605F5"/>
    <w:rsid w:val="0096199F"/>
    <w:rsid w:val="009622B1"/>
    <w:rsid w:val="0096251C"/>
    <w:rsid w:val="009702E6"/>
    <w:rsid w:val="00972061"/>
    <w:rsid w:val="00974701"/>
    <w:rsid w:val="0097714B"/>
    <w:rsid w:val="00982790"/>
    <w:rsid w:val="0098330D"/>
    <w:rsid w:val="009837CB"/>
    <w:rsid w:val="00984047"/>
    <w:rsid w:val="00990AD2"/>
    <w:rsid w:val="00990DA7"/>
    <w:rsid w:val="009922FF"/>
    <w:rsid w:val="009940B3"/>
    <w:rsid w:val="00997E99"/>
    <w:rsid w:val="009A0CB8"/>
    <w:rsid w:val="009A23A9"/>
    <w:rsid w:val="009A2F8A"/>
    <w:rsid w:val="009A4B9A"/>
    <w:rsid w:val="009A5CE6"/>
    <w:rsid w:val="009A6E76"/>
    <w:rsid w:val="009A7900"/>
    <w:rsid w:val="009B0B1E"/>
    <w:rsid w:val="009B1353"/>
    <w:rsid w:val="009B3E4C"/>
    <w:rsid w:val="009B718D"/>
    <w:rsid w:val="009B7637"/>
    <w:rsid w:val="009B77BF"/>
    <w:rsid w:val="009B7908"/>
    <w:rsid w:val="009C0B7C"/>
    <w:rsid w:val="009C5CF2"/>
    <w:rsid w:val="009D38EE"/>
    <w:rsid w:val="009D4FC2"/>
    <w:rsid w:val="009D526C"/>
    <w:rsid w:val="009D539F"/>
    <w:rsid w:val="009D547E"/>
    <w:rsid w:val="009D7514"/>
    <w:rsid w:val="009E3884"/>
    <w:rsid w:val="009E388D"/>
    <w:rsid w:val="009E4071"/>
    <w:rsid w:val="009E66F9"/>
    <w:rsid w:val="009E7EEE"/>
    <w:rsid w:val="009F003F"/>
    <w:rsid w:val="009F0524"/>
    <w:rsid w:val="009F73EB"/>
    <w:rsid w:val="00A00014"/>
    <w:rsid w:val="00A0114C"/>
    <w:rsid w:val="00A01B6F"/>
    <w:rsid w:val="00A058B6"/>
    <w:rsid w:val="00A05DAA"/>
    <w:rsid w:val="00A1100C"/>
    <w:rsid w:val="00A12E35"/>
    <w:rsid w:val="00A15858"/>
    <w:rsid w:val="00A17A03"/>
    <w:rsid w:val="00A2573F"/>
    <w:rsid w:val="00A27150"/>
    <w:rsid w:val="00A35C24"/>
    <w:rsid w:val="00A3656E"/>
    <w:rsid w:val="00A36E0B"/>
    <w:rsid w:val="00A36EC3"/>
    <w:rsid w:val="00A36F1C"/>
    <w:rsid w:val="00A370D3"/>
    <w:rsid w:val="00A3728C"/>
    <w:rsid w:val="00A3764C"/>
    <w:rsid w:val="00A379C1"/>
    <w:rsid w:val="00A45A53"/>
    <w:rsid w:val="00A5193D"/>
    <w:rsid w:val="00A56255"/>
    <w:rsid w:val="00A6102E"/>
    <w:rsid w:val="00A61F3B"/>
    <w:rsid w:val="00A63EA9"/>
    <w:rsid w:val="00A649F2"/>
    <w:rsid w:val="00A654A7"/>
    <w:rsid w:val="00A6660A"/>
    <w:rsid w:val="00A72940"/>
    <w:rsid w:val="00A73B0B"/>
    <w:rsid w:val="00A743BB"/>
    <w:rsid w:val="00A74726"/>
    <w:rsid w:val="00A748CF"/>
    <w:rsid w:val="00A75310"/>
    <w:rsid w:val="00A76129"/>
    <w:rsid w:val="00A777C3"/>
    <w:rsid w:val="00A821AB"/>
    <w:rsid w:val="00A837B2"/>
    <w:rsid w:val="00A83A50"/>
    <w:rsid w:val="00A84FE0"/>
    <w:rsid w:val="00A8658D"/>
    <w:rsid w:val="00A86D80"/>
    <w:rsid w:val="00A87081"/>
    <w:rsid w:val="00A87B77"/>
    <w:rsid w:val="00A91570"/>
    <w:rsid w:val="00A91855"/>
    <w:rsid w:val="00A92176"/>
    <w:rsid w:val="00A94743"/>
    <w:rsid w:val="00A96E6E"/>
    <w:rsid w:val="00AA0CA7"/>
    <w:rsid w:val="00AA2306"/>
    <w:rsid w:val="00AA688A"/>
    <w:rsid w:val="00AB41CD"/>
    <w:rsid w:val="00AB5740"/>
    <w:rsid w:val="00AB5C85"/>
    <w:rsid w:val="00AB6C8F"/>
    <w:rsid w:val="00AB73A4"/>
    <w:rsid w:val="00AB754D"/>
    <w:rsid w:val="00AB7795"/>
    <w:rsid w:val="00AB7E7F"/>
    <w:rsid w:val="00AC3573"/>
    <w:rsid w:val="00AC3AD2"/>
    <w:rsid w:val="00AC7920"/>
    <w:rsid w:val="00AD1473"/>
    <w:rsid w:val="00AD28C2"/>
    <w:rsid w:val="00AD6361"/>
    <w:rsid w:val="00AE0E8C"/>
    <w:rsid w:val="00AE58AA"/>
    <w:rsid w:val="00AF1447"/>
    <w:rsid w:val="00AF3CB7"/>
    <w:rsid w:val="00AF4513"/>
    <w:rsid w:val="00AF4895"/>
    <w:rsid w:val="00AF526E"/>
    <w:rsid w:val="00AF5FF3"/>
    <w:rsid w:val="00AF7123"/>
    <w:rsid w:val="00AF7C82"/>
    <w:rsid w:val="00B000F1"/>
    <w:rsid w:val="00B010BD"/>
    <w:rsid w:val="00B01D61"/>
    <w:rsid w:val="00B039FE"/>
    <w:rsid w:val="00B05A69"/>
    <w:rsid w:val="00B07167"/>
    <w:rsid w:val="00B100F9"/>
    <w:rsid w:val="00B10BFA"/>
    <w:rsid w:val="00B12906"/>
    <w:rsid w:val="00B15D1C"/>
    <w:rsid w:val="00B24E91"/>
    <w:rsid w:val="00B302DE"/>
    <w:rsid w:val="00B30F72"/>
    <w:rsid w:val="00B32013"/>
    <w:rsid w:val="00B409E0"/>
    <w:rsid w:val="00B46D1E"/>
    <w:rsid w:val="00B509D6"/>
    <w:rsid w:val="00B52258"/>
    <w:rsid w:val="00B5321D"/>
    <w:rsid w:val="00B5381C"/>
    <w:rsid w:val="00B55D7F"/>
    <w:rsid w:val="00B5660B"/>
    <w:rsid w:val="00B60F4E"/>
    <w:rsid w:val="00B6123B"/>
    <w:rsid w:val="00B64121"/>
    <w:rsid w:val="00B65E3B"/>
    <w:rsid w:val="00B66A3F"/>
    <w:rsid w:val="00B70F92"/>
    <w:rsid w:val="00B713DF"/>
    <w:rsid w:val="00B740E7"/>
    <w:rsid w:val="00B759ED"/>
    <w:rsid w:val="00B75EB0"/>
    <w:rsid w:val="00B75F6D"/>
    <w:rsid w:val="00B76458"/>
    <w:rsid w:val="00B8002A"/>
    <w:rsid w:val="00B81813"/>
    <w:rsid w:val="00B81F41"/>
    <w:rsid w:val="00B84CEF"/>
    <w:rsid w:val="00B85010"/>
    <w:rsid w:val="00B868B2"/>
    <w:rsid w:val="00B87A89"/>
    <w:rsid w:val="00B94691"/>
    <w:rsid w:val="00BA1348"/>
    <w:rsid w:val="00BA1F99"/>
    <w:rsid w:val="00BA30EF"/>
    <w:rsid w:val="00BA3914"/>
    <w:rsid w:val="00BA5137"/>
    <w:rsid w:val="00BA732B"/>
    <w:rsid w:val="00BA7809"/>
    <w:rsid w:val="00BB64A7"/>
    <w:rsid w:val="00BC3D5A"/>
    <w:rsid w:val="00BC5523"/>
    <w:rsid w:val="00BC5D64"/>
    <w:rsid w:val="00BC5F00"/>
    <w:rsid w:val="00BC65BC"/>
    <w:rsid w:val="00BD734F"/>
    <w:rsid w:val="00BE2173"/>
    <w:rsid w:val="00BE2A40"/>
    <w:rsid w:val="00BE334B"/>
    <w:rsid w:val="00BE50BE"/>
    <w:rsid w:val="00BE59C0"/>
    <w:rsid w:val="00BE6485"/>
    <w:rsid w:val="00BF0D7C"/>
    <w:rsid w:val="00BF3850"/>
    <w:rsid w:val="00BF58ED"/>
    <w:rsid w:val="00BF5CA6"/>
    <w:rsid w:val="00BF638C"/>
    <w:rsid w:val="00C0123A"/>
    <w:rsid w:val="00C03ED6"/>
    <w:rsid w:val="00C12162"/>
    <w:rsid w:val="00C16608"/>
    <w:rsid w:val="00C20D92"/>
    <w:rsid w:val="00C21423"/>
    <w:rsid w:val="00C22240"/>
    <w:rsid w:val="00C224D8"/>
    <w:rsid w:val="00C32512"/>
    <w:rsid w:val="00C3388D"/>
    <w:rsid w:val="00C3441C"/>
    <w:rsid w:val="00C36E04"/>
    <w:rsid w:val="00C409A6"/>
    <w:rsid w:val="00C435D7"/>
    <w:rsid w:val="00C441DF"/>
    <w:rsid w:val="00C44E49"/>
    <w:rsid w:val="00C45A6D"/>
    <w:rsid w:val="00C45D7B"/>
    <w:rsid w:val="00C50EF0"/>
    <w:rsid w:val="00C56172"/>
    <w:rsid w:val="00C57F78"/>
    <w:rsid w:val="00C60A44"/>
    <w:rsid w:val="00C61513"/>
    <w:rsid w:val="00C61877"/>
    <w:rsid w:val="00C61DAD"/>
    <w:rsid w:val="00C62C59"/>
    <w:rsid w:val="00C63081"/>
    <w:rsid w:val="00C63852"/>
    <w:rsid w:val="00C654C4"/>
    <w:rsid w:val="00C66731"/>
    <w:rsid w:val="00C705DA"/>
    <w:rsid w:val="00C731BD"/>
    <w:rsid w:val="00C731CF"/>
    <w:rsid w:val="00C748BF"/>
    <w:rsid w:val="00C770AA"/>
    <w:rsid w:val="00C80057"/>
    <w:rsid w:val="00C82C74"/>
    <w:rsid w:val="00C82FAF"/>
    <w:rsid w:val="00C84CC3"/>
    <w:rsid w:val="00C85E8A"/>
    <w:rsid w:val="00C86C5F"/>
    <w:rsid w:val="00C87B9B"/>
    <w:rsid w:val="00C90566"/>
    <w:rsid w:val="00C92E5B"/>
    <w:rsid w:val="00C93C58"/>
    <w:rsid w:val="00C94550"/>
    <w:rsid w:val="00C96C01"/>
    <w:rsid w:val="00C97A47"/>
    <w:rsid w:val="00CA41A3"/>
    <w:rsid w:val="00CB0E5B"/>
    <w:rsid w:val="00CB28F7"/>
    <w:rsid w:val="00CB571D"/>
    <w:rsid w:val="00CB5F94"/>
    <w:rsid w:val="00CB632F"/>
    <w:rsid w:val="00CC28CE"/>
    <w:rsid w:val="00CC3710"/>
    <w:rsid w:val="00CC3D4B"/>
    <w:rsid w:val="00CC3DC7"/>
    <w:rsid w:val="00CD00ED"/>
    <w:rsid w:val="00CD0A0A"/>
    <w:rsid w:val="00CD4558"/>
    <w:rsid w:val="00CE3B4D"/>
    <w:rsid w:val="00CE6D89"/>
    <w:rsid w:val="00CE77AA"/>
    <w:rsid w:val="00CF086A"/>
    <w:rsid w:val="00CF0BAD"/>
    <w:rsid w:val="00CF11E9"/>
    <w:rsid w:val="00CF2745"/>
    <w:rsid w:val="00CF3AAB"/>
    <w:rsid w:val="00CF4F00"/>
    <w:rsid w:val="00CF5CD1"/>
    <w:rsid w:val="00CF685F"/>
    <w:rsid w:val="00CF69C5"/>
    <w:rsid w:val="00CF6E61"/>
    <w:rsid w:val="00CF7EF4"/>
    <w:rsid w:val="00D00409"/>
    <w:rsid w:val="00D06CB2"/>
    <w:rsid w:val="00D10FBE"/>
    <w:rsid w:val="00D13B4D"/>
    <w:rsid w:val="00D14C9E"/>
    <w:rsid w:val="00D16622"/>
    <w:rsid w:val="00D21009"/>
    <w:rsid w:val="00D21167"/>
    <w:rsid w:val="00D24A36"/>
    <w:rsid w:val="00D25DF5"/>
    <w:rsid w:val="00D3035C"/>
    <w:rsid w:val="00D312B6"/>
    <w:rsid w:val="00D346F3"/>
    <w:rsid w:val="00D353D5"/>
    <w:rsid w:val="00D366E5"/>
    <w:rsid w:val="00D3681B"/>
    <w:rsid w:val="00D375F8"/>
    <w:rsid w:val="00D401AD"/>
    <w:rsid w:val="00D47960"/>
    <w:rsid w:val="00D47A1E"/>
    <w:rsid w:val="00D47C08"/>
    <w:rsid w:val="00D50037"/>
    <w:rsid w:val="00D507D3"/>
    <w:rsid w:val="00D50825"/>
    <w:rsid w:val="00D51F49"/>
    <w:rsid w:val="00D525F9"/>
    <w:rsid w:val="00D54E3F"/>
    <w:rsid w:val="00D57515"/>
    <w:rsid w:val="00D62E75"/>
    <w:rsid w:val="00D63730"/>
    <w:rsid w:val="00D64662"/>
    <w:rsid w:val="00D64AE8"/>
    <w:rsid w:val="00D678B9"/>
    <w:rsid w:val="00D70347"/>
    <w:rsid w:val="00D7084B"/>
    <w:rsid w:val="00D729AC"/>
    <w:rsid w:val="00D73B31"/>
    <w:rsid w:val="00D76EEC"/>
    <w:rsid w:val="00D76FE7"/>
    <w:rsid w:val="00D80FD3"/>
    <w:rsid w:val="00D822D4"/>
    <w:rsid w:val="00D82B44"/>
    <w:rsid w:val="00D82D6E"/>
    <w:rsid w:val="00D90438"/>
    <w:rsid w:val="00D90F73"/>
    <w:rsid w:val="00D92438"/>
    <w:rsid w:val="00D94D2A"/>
    <w:rsid w:val="00D9558C"/>
    <w:rsid w:val="00D95C4C"/>
    <w:rsid w:val="00DA0A52"/>
    <w:rsid w:val="00DA2D81"/>
    <w:rsid w:val="00DA3F32"/>
    <w:rsid w:val="00DA5CEC"/>
    <w:rsid w:val="00DB114E"/>
    <w:rsid w:val="00DB1ADA"/>
    <w:rsid w:val="00DB2777"/>
    <w:rsid w:val="00DB425D"/>
    <w:rsid w:val="00DB4C75"/>
    <w:rsid w:val="00DC0221"/>
    <w:rsid w:val="00DC1B48"/>
    <w:rsid w:val="00DC44D6"/>
    <w:rsid w:val="00DC618A"/>
    <w:rsid w:val="00DC6C93"/>
    <w:rsid w:val="00DD0204"/>
    <w:rsid w:val="00DD1F31"/>
    <w:rsid w:val="00DD2B82"/>
    <w:rsid w:val="00DD3178"/>
    <w:rsid w:val="00DD480E"/>
    <w:rsid w:val="00DE0419"/>
    <w:rsid w:val="00DE051E"/>
    <w:rsid w:val="00DE1695"/>
    <w:rsid w:val="00DE5075"/>
    <w:rsid w:val="00DE6071"/>
    <w:rsid w:val="00DE61E7"/>
    <w:rsid w:val="00DE6E13"/>
    <w:rsid w:val="00DF3E44"/>
    <w:rsid w:val="00DF421C"/>
    <w:rsid w:val="00DF4F36"/>
    <w:rsid w:val="00E01876"/>
    <w:rsid w:val="00E01BA3"/>
    <w:rsid w:val="00E022DE"/>
    <w:rsid w:val="00E076D8"/>
    <w:rsid w:val="00E1237F"/>
    <w:rsid w:val="00E1374C"/>
    <w:rsid w:val="00E13CB6"/>
    <w:rsid w:val="00E13FF6"/>
    <w:rsid w:val="00E14309"/>
    <w:rsid w:val="00E1793C"/>
    <w:rsid w:val="00E206E6"/>
    <w:rsid w:val="00E207C1"/>
    <w:rsid w:val="00E20EA4"/>
    <w:rsid w:val="00E21CEC"/>
    <w:rsid w:val="00E221CD"/>
    <w:rsid w:val="00E23356"/>
    <w:rsid w:val="00E24D73"/>
    <w:rsid w:val="00E2502B"/>
    <w:rsid w:val="00E266DC"/>
    <w:rsid w:val="00E279A6"/>
    <w:rsid w:val="00E3178A"/>
    <w:rsid w:val="00E35DC0"/>
    <w:rsid w:val="00E43E85"/>
    <w:rsid w:val="00E54F1E"/>
    <w:rsid w:val="00E5542C"/>
    <w:rsid w:val="00E6082A"/>
    <w:rsid w:val="00E61EFE"/>
    <w:rsid w:val="00E6281C"/>
    <w:rsid w:val="00E62DA8"/>
    <w:rsid w:val="00E6309C"/>
    <w:rsid w:val="00E63A77"/>
    <w:rsid w:val="00E6784E"/>
    <w:rsid w:val="00E67899"/>
    <w:rsid w:val="00E72517"/>
    <w:rsid w:val="00E748E9"/>
    <w:rsid w:val="00E74990"/>
    <w:rsid w:val="00E76451"/>
    <w:rsid w:val="00E845E3"/>
    <w:rsid w:val="00E852B3"/>
    <w:rsid w:val="00E86F20"/>
    <w:rsid w:val="00E87A45"/>
    <w:rsid w:val="00E87A67"/>
    <w:rsid w:val="00E93D9E"/>
    <w:rsid w:val="00E9402C"/>
    <w:rsid w:val="00E941F2"/>
    <w:rsid w:val="00E95EBA"/>
    <w:rsid w:val="00E97719"/>
    <w:rsid w:val="00E97CEB"/>
    <w:rsid w:val="00EA0741"/>
    <w:rsid w:val="00EA4A6C"/>
    <w:rsid w:val="00EB5B87"/>
    <w:rsid w:val="00EB69CD"/>
    <w:rsid w:val="00EB76AB"/>
    <w:rsid w:val="00EB7BA9"/>
    <w:rsid w:val="00EB7EC9"/>
    <w:rsid w:val="00EC0B41"/>
    <w:rsid w:val="00EC3557"/>
    <w:rsid w:val="00EC5E8D"/>
    <w:rsid w:val="00EC6A10"/>
    <w:rsid w:val="00EC70F6"/>
    <w:rsid w:val="00ED2313"/>
    <w:rsid w:val="00ED2890"/>
    <w:rsid w:val="00ED2B36"/>
    <w:rsid w:val="00ED30C1"/>
    <w:rsid w:val="00ED37A3"/>
    <w:rsid w:val="00ED42FB"/>
    <w:rsid w:val="00ED5A47"/>
    <w:rsid w:val="00ED73E6"/>
    <w:rsid w:val="00EE3F18"/>
    <w:rsid w:val="00EE442A"/>
    <w:rsid w:val="00EE446F"/>
    <w:rsid w:val="00EF2CA7"/>
    <w:rsid w:val="00EF31AE"/>
    <w:rsid w:val="00EF3BAA"/>
    <w:rsid w:val="00EF50C5"/>
    <w:rsid w:val="00EF6F7F"/>
    <w:rsid w:val="00F0025C"/>
    <w:rsid w:val="00F01253"/>
    <w:rsid w:val="00F023E3"/>
    <w:rsid w:val="00F02881"/>
    <w:rsid w:val="00F02C95"/>
    <w:rsid w:val="00F0675C"/>
    <w:rsid w:val="00F077E5"/>
    <w:rsid w:val="00F115A1"/>
    <w:rsid w:val="00F120EA"/>
    <w:rsid w:val="00F134B0"/>
    <w:rsid w:val="00F13F8D"/>
    <w:rsid w:val="00F21EEE"/>
    <w:rsid w:val="00F238A7"/>
    <w:rsid w:val="00F30288"/>
    <w:rsid w:val="00F3142C"/>
    <w:rsid w:val="00F31AED"/>
    <w:rsid w:val="00F3371C"/>
    <w:rsid w:val="00F35805"/>
    <w:rsid w:val="00F4029B"/>
    <w:rsid w:val="00F41249"/>
    <w:rsid w:val="00F41938"/>
    <w:rsid w:val="00F41B32"/>
    <w:rsid w:val="00F42F9E"/>
    <w:rsid w:val="00F44FF7"/>
    <w:rsid w:val="00F46D64"/>
    <w:rsid w:val="00F47550"/>
    <w:rsid w:val="00F5161D"/>
    <w:rsid w:val="00F5622E"/>
    <w:rsid w:val="00F617C4"/>
    <w:rsid w:val="00F6391B"/>
    <w:rsid w:val="00F67A95"/>
    <w:rsid w:val="00F71020"/>
    <w:rsid w:val="00F73103"/>
    <w:rsid w:val="00F75AA9"/>
    <w:rsid w:val="00F76F5E"/>
    <w:rsid w:val="00F801D0"/>
    <w:rsid w:val="00F813C9"/>
    <w:rsid w:val="00F8661D"/>
    <w:rsid w:val="00F9156A"/>
    <w:rsid w:val="00F92D1B"/>
    <w:rsid w:val="00F935E8"/>
    <w:rsid w:val="00F93890"/>
    <w:rsid w:val="00F95488"/>
    <w:rsid w:val="00F9790A"/>
    <w:rsid w:val="00FA2BAE"/>
    <w:rsid w:val="00FA2E36"/>
    <w:rsid w:val="00FA3EBB"/>
    <w:rsid w:val="00FA4BBE"/>
    <w:rsid w:val="00FA5BF1"/>
    <w:rsid w:val="00FA7449"/>
    <w:rsid w:val="00FB1DD8"/>
    <w:rsid w:val="00FB206D"/>
    <w:rsid w:val="00FB3E93"/>
    <w:rsid w:val="00FB53AD"/>
    <w:rsid w:val="00FC04E7"/>
    <w:rsid w:val="00FC13EE"/>
    <w:rsid w:val="00FC1972"/>
    <w:rsid w:val="00FC5545"/>
    <w:rsid w:val="00FC6193"/>
    <w:rsid w:val="00FC6487"/>
    <w:rsid w:val="00FC682A"/>
    <w:rsid w:val="00FD37B1"/>
    <w:rsid w:val="00FD3CB8"/>
    <w:rsid w:val="00FD7853"/>
    <w:rsid w:val="00FE0191"/>
    <w:rsid w:val="00FE42FD"/>
    <w:rsid w:val="00FE4FFA"/>
    <w:rsid w:val="00FE605A"/>
    <w:rsid w:val="00FE64E6"/>
    <w:rsid w:val="00FF3E96"/>
    <w:rsid w:val="00FF64DA"/>
    <w:rsid w:val="00FF6D98"/>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61EBDE2"/>
  <w15:docId w15:val="{3867C101-2CE9-4219-9871-41EED221E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04B"/>
    <w:pPr>
      <w:spacing w:after="0" w:line="360" w:lineRule="auto"/>
      <w:jc w:val="both"/>
    </w:pPr>
    <w:rPr>
      <w:rFonts w:ascii="Calibri" w:eastAsia="Calibri" w:hAnsi="Calibri" w:cs="Arial"/>
      <w:sz w:val="24"/>
    </w:rPr>
  </w:style>
  <w:style w:type="paragraph" w:styleId="Naslov1">
    <w:name w:val="heading 1"/>
    <w:basedOn w:val="Normal"/>
    <w:next w:val="Normal"/>
    <w:link w:val="Naslov1Char"/>
    <w:uiPriority w:val="9"/>
    <w:qFormat/>
    <w:rsid w:val="004E4442"/>
    <w:pPr>
      <w:keepNext/>
      <w:keepLines/>
      <w:numPr>
        <w:numId w:val="10"/>
      </w:numPr>
      <w:spacing w:before="240" w:after="240" w:line="276" w:lineRule="auto"/>
      <w:outlineLvl w:val="0"/>
    </w:pPr>
    <w:rPr>
      <w:rFonts w:eastAsia="Times New Roman" w:cs="Times New Roman"/>
      <w:b/>
      <w:bCs/>
      <w:caps/>
      <w:sz w:val="28"/>
      <w:szCs w:val="28"/>
    </w:rPr>
  </w:style>
  <w:style w:type="paragraph" w:styleId="Naslov2">
    <w:name w:val="heading 2"/>
    <w:basedOn w:val="Normal"/>
    <w:next w:val="Normal"/>
    <w:link w:val="Naslov2Char"/>
    <w:uiPriority w:val="9"/>
    <w:unhideWhenUsed/>
    <w:qFormat/>
    <w:rsid w:val="004E4442"/>
    <w:pPr>
      <w:keepNext/>
      <w:numPr>
        <w:ilvl w:val="1"/>
        <w:numId w:val="10"/>
      </w:numPr>
      <w:spacing w:before="240" w:after="240" w:line="276" w:lineRule="auto"/>
      <w:outlineLvl w:val="1"/>
    </w:pPr>
    <w:rPr>
      <w:rFonts w:eastAsia="Times New Roman" w:cs="Times New Roman"/>
      <w:b/>
      <w:bCs/>
      <w:i/>
      <w:iCs/>
      <w:caps/>
      <w:szCs w:val="28"/>
    </w:rPr>
  </w:style>
  <w:style w:type="paragraph" w:styleId="Naslov3">
    <w:name w:val="heading 3"/>
    <w:basedOn w:val="Normal"/>
    <w:next w:val="Normal"/>
    <w:link w:val="Naslov3Char"/>
    <w:uiPriority w:val="9"/>
    <w:unhideWhenUsed/>
    <w:qFormat/>
    <w:rsid w:val="004E4442"/>
    <w:pPr>
      <w:keepNext/>
      <w:numPr>
        <w:ilvl w:val="2"/>
        <w:numId w:val="10"/>
      </w:numPr>
      <w:spacing w:before="240" w:after="120" w:line="276" w:lineRule="auto"/>
      <w:outlineLvl w:val="2"/>
    </w:pPr>
    <w:rPr>
      <w:rFonts w:eastAsia="Times New Roman" w:cs="Times New Roman"/>
      <w:b/>
      <w:bCs/>
      <w:szCs w:val="26"/>
    </w:rPr>
  </w:style>
  <w:style w:type="paragraph" w:styleId="Naslov4">
    <w:name w:val="heading 4"/>
    <w:basedOn w:val="Normal"/>
    <w:next w:val="Normal"/>
    <w:link w:val="Naslov4Char"/>
    <w:uiPriority w:val="9"/>
    <w:unhideWhenUsed/>
    <w:qFormat/>
    <w:rsid w:val="00943145"/>
    <w:pPr>
      <w:keepNext/>
      <w:keepLines/>
      <w:numPr>
        <w:ilvl w:val="3"/>
        <w:numId w:val="10"/>
      </w:numPr>
      <w:spacing w:before="120" w:after="120" w:line="240" w:lineRule="auto"/>
      <w:ind w:left="862" w:hanging="862"/>
      <w:jc w:val="left"/>
      <w:outlineLvl w:val="3"/>
    </w:pPr>
    <w:rPr>
      <w:rFonts w:asciiTheme="minorHAnsi" w:eastAsia="Times New Roman" w:hAnsiTheme="minorHAnsi" w:cs="Times New Roman"/>
      <w:bCs/>
      <w:iCs/>
      <w:szCs w:val="24"/>
      <w:u w:val="single"/>
    </w:rPr>
  </w:style>
  <w:style w:type="paragraph" w:styleId="Naslov5">
    <w:name w:val="heading 5"/>
    <w:basedOn w:val="Normal"/>
    <w:next w:val="Normal"/>
    <w:link w:val="Naslov5Char"/>
    <w:uiPriority w:val="9"/>
    <w:unhideWhenUsed/>
    <w:qFormat/>
    <w:rsid w:val="00943145"/>
    <w:pPr>
      <w:numPr>
        <w:ilvl w:val="4"/>
        <w:numId w:val="10"/>
      </w:numPr>
      <w:spacing w:before="240" w:after="60"/>
      <w:outlineLvl w:val="4"/>
    </w:pPr>
    <w:rPr>
      <w:rFonts w:asciiTheme="minorHAnsi" w:eastAsia="Times New Roman" w:hAnsiTheme="minorHAnsi" w:cs="Times New Roman"/>
      <w:bCs/>
      <w:i/>
      <w:iCs/>
      <w:szCs w:val="26"/>
    </w:rPr>
  </w:style>
  <w:style w:type="paragraph" w:styleId="Naslov6">
    <w:name w:val="heading 6"/>
    <w:basedOn w:val="Normal"/>
    <w:next w:val="Normal"/>
    <w:link w:val="Naslov6Char"/>
    <w:uiPriority w:val="9"/>
    <w:unhideWhenUsed/>
    <w:qFormat/>
    <w:rsid w:val="004E4442"/>
    <w:pPr>
      <w:numPr>
        <w:ilvl w:val="5"/>
        <w:numId w:val="10"/>
      </w:numPr>
      <w:spacing w:before="240" w:after="60"/>
      <w:outlineLvl w:val="5"/>
    </w:pPr>
    <w:rPr>
      <w:rFonts w:eastAsia="Times New Roman" w:cs="Times New Roman"/>
      <w:b/>
      <w:bCs/>
      <w:sz w:val="22"/>
    </w:rPr>
  </w:style>
  <w:style w:type="paragraph" w:styleId="Naslov7">
    <w:name w:val="heading 7"/>
    <w:basedOn w:val="Normal"/>
    <w:next w:val="Normal"/>
    <w:link w:val="Naslov7Char"/>
    <w:unhideWhenUsed/>
    <w:qFormat/>
    <w:rsid w:val="004E4442"/>
    <w:pPr>
      <w:numPr>
        <w:ilvl w:val="6"/>
        <w:numId w:val="10"/>
      </w:numPr>
      <w:spacing w:before="240" w:after="60"/>
      <w:outlineLvl w:val="6"/>
    </w:pPr>
    <w:rPr>
      <w:rFonts w:eastAsia="Times New Roman" w:cs="Times New Roman"/>
      <w:szCs w:val="24"/>
    </w:rPr>
  </w:style>
  <w:style w:type="paragraph" w:styleId="Naslov8">
    <w:name w:val="heading 8"/>
    <w:basedOn w:val="Normal"/>
    <w:next w:val="Normal"/>
    <w:link w:val="Naslov8Char"/>
    <w:unhideWhenUsed/>
    <w:qFormat/>
    <w:rsid w:val="004E4442"/>
    <w:pPr>
      <w:numPr>
        <w:ilvl w:val="7"/>
        <w:numId w:val="10"/>
      </w:numPr>
      <w:spacing w:before="240" w:after="60"/>
      <w:outlineLvl w:val="7"/>
    </w:pPr>
    <w:rPr>
      <w:rFonts w:eastAsia="Times New Roman" w:cs="Times New Roman"/>
      <w:i/>
      <w:iCs/>
      <w:szCs w:val="24"/>
    </w:rPr>
  </w:style>
  <w:style w:type="paragraph" w:styleId="Naslov9">
    <w:name w:val="heading 9"/>
    <w:basedOn w:val="Normal"/>
    <w:next w:val="Normal"/>
    <w:link w:val="Naslov9Char"/>
    <w:unhideWhenUsed/>
    <w:qFormat/>
    <w:rsid w:val="004E4442"/>
    <w:pPr>
      <w:numPr>
        <w:ilvl w:val="8"/>
        <w:numId w:val="10"/>
      </w:numPr>
      <w:spacing w:before="240" w:after="60" w:line="240" w:lineRule="auto"/>
      <w:jc w:val="left"/>
      <w:outlineLvl w:val="8"/>
    </w:pPr>
    <w:rPr>
      <w:rFonts w:ascii="Cambria" w:eastAsia="Times New Roman" w:hAnsi="Cambria"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E4442"/>
    <w:rPr>
      <w:rFonts w:ascii="Calibri" w:eastAsia="Times New Roman" w:hAnsi="Calibri" w:cs="Times New Roman"/>
      <w:b/>
      <w:bCs/>
      <w:caps/>
      <w:sz w:val="28"/>
      <w:szCs w:val="28"/>
    </w:rPr>
  </w:style>
  <w:style w:type="character" w:customStyle="1" w:styleId="Naslov2Char">
    <w:name w:val="Naslov 2 Char"/>
    <w:basedOn w:val="Zadanifontodlomka"/>
    <w:link w:val="Naslov2"/>
    <w:uiPriority w:val="9"/>
    <w:rsid w:val="004E4442"/>
    <w:rPr>
      <w:rFonts w:ascii="Calibri" w:eastAsia="Times New Roman" w:hAnsi="Calibri" w:cs="Times New Roman"/>
      <w:b/>
      <w:bCs/>
      <w:i/>
      <w:iCs/>
      <w:caps/>
      <w:sz w:val="24"/>
      <w:szCs w:val="28"/>
    </w:rPr>
  </w:style>
  <w:style w:type="character" w:customStyle="1" w:styleId="Naslov3Char">
    <w:name w:val="Naslov 3 Char"/>
    <w:basedOn w:val="Zadanifontodlomka"/>
    <w:link w:val="Naslov3"/>
    <w:uiPriority w:val="9"/>
    <w:rsid w:val="004E4442"/>
    <w:rPr>
      <w:rFonts w:ascii="Calibri" w:eastAsia="Times New Roman" w:hAnsi="Calibri" w:cs="Times New Roman"/>
      <w:b/>
      <w:bCs/>
      <w:sz w:val="24"/>
      <w:szCs w:val="26"/>
    </w:rPr>
  </w:style>
  <w:style w:type="character" w:customStyle="1" w:styleId="Naslov4Char">
    <w:name w:val="Naslov 4 Char"/>
    <w:basedOn w:val="Zadanifontodlomka"/>
    <w:link w:val="Naslov4"/>
    <w:uiPriority w:val="9"/>
    <w:rsid w:val="00943145"/>
    <w:rPr>
      <w:rFonts w:eastAsia="Times New Roman" w:cs="Times New Roman"/>
      <w:bCs/>
      <w:iCs/>
      <w:sz w:val="24"/>
      <w:szCs w:val="24"/>
      <w:u w:val="single"/>
    </w:rPr>
  </w:style>
  <w:style w:type="character" w:customStyle="1" w:styleId="Naslov5Char">
    <w:name w:val="Naslov 5 Char"/>
    <w:basedOn w:val="Zadanifontodlomka"/>
    <w:link w:val="Naslov5"/>
    <w:uiPriority w:val="9"/>
    <w:rsid w:val="00943145"/>
    <w:rPr>
      <w:rFonts w:eastAsia="Times New Roman" w:cs="Times New Roman"/>
      <w:bCs/>
      <w:i/>
      <w:iCs/>
      <w:sz w:val="24"/>
      <w:szCs w:val="26"/>
    </w:rPr>
  </w:style>
  <w:style w:type="character" w:customStyle="1" w:styleId="Naslov6Char">
    <w:name w:val="Naslov 6 Char"/>
    <w:basedOn w:val="Zadanifontodlomka"/>
    <w:link w:val="Naslov6"/>
    <w:uiPriority w:val="9"/>
    <w:rsid w:val="004E4442"/>
    <w:rPr>
      <w:rFonts w:ascii="Calibri" w:eastAsia="Times New Roman" w:hAnsi="Calibri" w:cs="Times New Roman"/>
      <w:b/>
      <w:bCs/>
    </w:rPr>
  </w:style>
  <w:style w:type="character" w:customStyle="1" w:styleId="Naslov7Char">
    <w:name w:val="Naslov 7 Char"/>
    <w:basedOn w:val="Zadanifontodlomka"/>
    <w:link w:val="Naslov7"/>
    <w:rsid w:val="004E4442"/>
    <w:rPr>
      <w:rFonts w:ascii="Calibri" w:eastAsia="Times New Roman" w:hAnsi="Calibri" w:cs="Times New Roman"/>
      <w:sz w:val="24"/>
      <w:szCs w:val="24"/>
    </w:rPr>
  </w:style>
  <w:style w:type="character" w:customStyle="1" w:styleId="Naslov8Char">
    <w:name w:val="Naslov 8 Char"/>
    <w:basedOn w:val="Zadanifontodlomka"/>
    <w:link w:val="Naslov8"/>
    <w:rsid w:val="004E4442"/>
    <w:rPr>
      <w:rFonts w:ascii="Calibri" w:eastAsia="Times New Roman" w:hAnsi="Calibri" w:cs="Times New Roman"/>
      <w:i/>
      <w:iCs/>
      <w:sz w:val="24"/>
      <w:szCs w:val="24"/>
    </w:rPr>
  </w:style>
  <w:style w:type="character" w:customStyle="1" w:styleId="Naslov9Char">
    <w:name w:val="Naslov 9 Char"/>
    <w:basedOn w:val="Zadanifontodlomka"/>
    <w:link w:val="Naslov9"/>
    <w:rsid w:val="004E4442"/>
    <w:rPr>
      <w:rFonts w:ascii="Cambria" w:eastAsia="Times New Roman" w:hAnsi="Cambria" w:cs="Times New Roman"/>
      <w:sz w:val="24"/>
    </w:rPr>
  </w:style>
  <w:style w:type="paragraph" w:customStyle="1" w:styleId="Default">
    <w:name w:val="Default"/>
    <w:rsid w:val="004E4442"/>
    <w:pPr>
      <w:autoSpaceDE w:val="0"/>
      <w:autoSpaceDN w:val="0"/>
      <w:adjustRightInd w:val="0"/>
      <w:spacing w:after="0" w:line="240" w:lineRule="auto"/>
    </w:pPr>
    <w:rPr>
      <w:rFonts w:ascii="Calibri" w:eastAsia="Calibri" w:hAnsi="Calibri" w:cs="Calibri"/>
      <w:color w:val="000000"/>
      <w:sz w:val="24"/>
      <w:szCs w:val="24"/>
    </w:rPr>
  </w:style>
  <w:style w:type="paragraph" w:styleId="Odlomakpopisa">
    <w:name w:val="List Paragraph"/>
    <w:basedOn w:val="Normal"/>
    <w:link w:val="OdlomakpopisaChar"/>
    <w:uiPriority w:val="34"/>
    <w:qFormat/>
    <w:rsid w:val="004E4442"/>
    <w:pPr>
      <w:spacing w:line="240" w:lineRule="auto"/>
      <w:ind w:left="720"/>
      <w:jc w:val="left"/>
    </w:pPr>
    <w:rPr>
      <w:rFonts w:ascii="Times New Roman" w:eastAsia="Times New Roman" w:hAnsi="Times New Roman" w:cs="Times New Roman"/>
      <w:szCs w:val="24"/>
      <w:lang w:eastAsia="hr-HR"/>
    </w:rPr>
  </w:style>
  <w:style w:type="character" w:styleId="Hiperveza">
    <w:name w:val="Hyperlink"/>
    <w:uiPriority w:val="99"/>
    <w:rsid w:val="004E4442"/>
    <w:rPr>
      <w:color w:val="0000FF"/>
      <w:u w:val="single"/>
    </w:rPr>
  </w:style>
  <w:style w:type="character" w:styleId="Referencafusnote">
    <w:name w:val="footnote reference"/>
    <w:aliases w:val="Footnote"/>
    <w:rsid w:val="004E4442"/>
    <w:rPr>
      <w:vertAlign w:val="superscript"/>
    </w:rPr>
  </w:style>
  <w:style w:type="character" w:customStyle="1" w:styleId="TekstkomentaraChar">
    <w:name w:val="Tekst komentara Char"/>
    <w:basedOn w:val="Zadanifontodlomka"/>
    <w:link w:val="Tekstkomentara"/>
    <w:uiPriority w:val="99"/>
    <w:semiHidden/>
    <w:rsid w:val="004E4442"/>
    <w:rPr>
      <w:rFonts w:ascii="Calibri" w:eastAsia="Calibri" w:hAnsi="Calibri" w:cs="Times New Roman"/>
      <w:sz w:val="20"/>
      <w:szCs w:val="20"/>
    </w:rPr>
  </w:style>
  <w:style w:type="paragraph" w:styleId="Tekstkomentara">
    <w:name w:val="annotation text"/>
    <w:basedOn w:val="Normal"/>
    <w:link w:val="TekstkomentaraChar"/>
    <w:uiPriority w:val="99"/>
    <w:semiHidden/>
    <w:unhideWhenUsed/>
    <w:rsid w:val="004E4442"/>
    <w:rPr>
      <w:rFonts w:cs="Times New Roman"/>
      <w:sz w:val="20"/>
      <w:szCs w:val="20"/>
    </w:rPr>
  </w:style>
  <w:style w:type="character" w:customStyle="1" w:styleId="PredmetkomentaraChar">
    <w:name w:val="Predmet komentara Char"/>
    <w:basedOn w:val="TekstkomentaraChar"/>
    <w:link w:val="Predmetkomentara"/>
    <w:uiPriority w:val="99"/>
    <w:semiHidden/>
    <w:rsid w:val="004E4442"/>
    <w:rPr>
      <w:rFonts w:ascii="Calibri" w:eastAsia="Calibri" w:hAnsi="Calibri" w:cs="Times New Roman"/>
      <w:b/>
      <w:bCs/>
      <w:sz w:val="20"/>
      <w:szCs w:val="20"/>
    </w:rPr>
  </w:style>
  <w:style w:type="paragraph" w:styleId="Predmetkomentara">
    <w:name w:val="annotation subject"/>
    <w:basedOn w:val="Tekstkomentara"/>
    <w:next w:val="Tekstkomentara"/>
    <w:link w:val="PredmetkomentaraChar"/>
    <w:uiPriority w:val="99"/>
    <w:semiHidden/>
    <w:unhideWhenUsed/>
    <w:rsid w:val="004E4442"/>
    <w:rPr>
      <w:b/>
      <w:bCs/>
    </w:rPr>
  </w:style>
  <w:style w:type="paragraph" w:styleId="Tekstbalonia">
    <w:name w:val="Balloon Text"/>
    <w:basedOn w:val="Normal"/>
    <w:link w:val="TekstbaloniaChar"/>
    <w:uiPriority w:val="99"/>
    <w:semiHidden/>
    <w:unhideWhenUsed/>
    <w:rsid w:val="004E4442"/>
    <w:pPr>
      <w:spacing w:line="240" w:lineRule="auto"/>
    </w:pPr>
    <w:rPr>
      <w:rFonts w:ascii="Tahoma" w:hAnsi="Tahoma" w:cs="Times New Roman"/>
      <w:sz w:val="16"/>
      <w:szCs w:val="16"/>
    </w:rPr>
  </w:style>
  <w:style w:type="character" w:customStyle="1" w:styleId="TekstbaloniaChar">
    <w:name w:val="Tekst balončića Char"/>
    <w:basedOn w:val="Zadanifontodlomka"/>
    <w:link w:val="Tekstbalonia"/>
    <w:uiPriority w:val="99"/>
    <w:semiHidden/>
    <w:rsid w:val="004E4442"/>
    <w:rPr>
      <w:rFonts w:ascii="Tahoma" w:eastAsia="Calibri" w:hAnsi="Tahoma" w:cs="Times New Roman"/>
      <w:sz w:val="16"/>
      <w:szCs w:val="16"/>
    </w:rPr>
  </w:style>
  <w:style w:type="character" w:styleId="Istaknutareferenca">
    <w:name w:val="Intense Reference"/>
    <w:uiPriority w:val="99"/>
    <w:rsid w:val="004E4442"/>
    <w:rPr>
      <w:b/>
      <w:bCs/>
      <w:smallCaps/>
      <w:color w:val="auto"/>
      <w:spacing w:val="5"/>
      <w:u w:val="single"/>
    </w:rPr>
  </w:style>
  <w:style w:type="paragraph" w:styleId="Naglaencitat">
    <w:name w:val="Intense Quote"/>
    <w:basedOn w:val="Normal"/>
    <w:next w:val="Normal"/>
    <w:link w:val="NaglaencitatChar"/>
    <w:uiPriority w:val="30"/>
    <w:rsid w:val="004E4442"/>
    <w:pPr>
      <w:pBdr>
        <w:bottom w:val="single" w:sz="4" w:space="4" w:color="4F81BD"/>
      </w:pBdr>
      <w:spacing w:before="200" w:after="280" w:line="240" w:lineRule="auto"/>
      <w:ind w:left="936" w:right="936"/>
      <w:jc w:val="left"/>
    </w:pPr>
    <w:rPr>
      <w:rFonts w:ascii="Arial" w:eastAsia="Times New Roman" w:hAnsi="Arial" w:cs="Times New Roman"/>
      <w:b/>
      <w:bCs/>
      <w:i/>
      <w:iCs/>
      <w:szCs w:val="24"/>
    </w:rPr>
  </w:style>
  <w:style w:type="character" w:customStyle="1" w:styleId="NaglaencitatChar">
    <w:name w:val="Naglašen citat Char"/>
    <w:basedOn w:val="Zadanifontodlomka"/>
    <w:link w:val="Naglaencitat"/>
    <w:uiPriority w:val="30"/>
    <w:rsid w:val="004E4442"/>
    <w:rPr>
      <w:rFonts w:ascii="Arial" w:eastAsia="Times New Roman" w:hAnsi="Arial" w:cs="Times New Roman"/>
      <w:b/>
      <w:bCs/>
      <w:i/>
      <w:iCs/>
      <w:sz w:val="24"/>
      <w:szCs w:val="24"/>
    </w:rPr>
  </w:style>
  <w:style w:type="paragraph" w:styleId="Naslov">
    <w:name w:val="Title"/>
    <w:basedOn w:val="Normal"/>
    <w:next w:val="Normal"/>
    <w:link w:val="NaslovChar"/>
    <w:rsid w:val="004E444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NaslovChar">
    <w:name w:val="Naslov Char"/>
    <w:basedOn w:val="Zadanifontodlomka"/>
    <w:link w:val="Naslov"/>
    <w:rsid w:val="004E4442"/>
    <w:rPr>
      <w:rFonts w:ascii="Cambria" w:eastAsia="Times New Roman" w:hAnsi="Cambria" w:cs="Times New Roman"/>
      <w:b/>
      <w:bCs/>
      <w:kern w:val="28"/>
      <w:sz w:val="32"/>
      <w:szCs w:val="32"/>
    </w:rPr>
  </w:style>
  <w:style w:type="paragraph" w:styleId="Tijeloteksta">
    <w:name w:val="Body Text"/>
    <w:aliases w:val="  uvlaka 2, uvlaka 3,uvlaka 3"/>
    <w:basedOn w:val="Normal"/>
    <w:link w:val="TijelotekstaChar"/>
    <w:uiPriority w:val="99"/>
    <w:rsid w:val="004E4442"/>
    <w:rPr>
      <w:rFonts w:ascii="Times New Roman" w:eastAsia="Times New Roman" w:hAnsi="Times New Roman" w:cs="Times New Roman"/>
      <w:szCs w:val="24"/>
    </w:rPr>
  </w:style>
  <w:style w:type="character" w:customStyle="1" w:styleId="TijelotekstaChar">
    <w:name w:val="Tijelo teksta Char"/>
    <w:aliases w:val="  uvlaka 2 Char, uvlaka 3 Char,uvlaka 3 Char"/>
    <w:basedOn w:val="Zadanifontodlomka"/>
    <w:link w:val="Tijeloteksta"/>
    <w:uiPriority w:val="99"/>
    <w:semiHidden/>
    <w:rsid w:val="004E4442"/>
    <w:rPr>
      <w:rFonts w:ascii="Times New Roman" w:eastAsia="Times New Roman" w:hAnsi="Times New Roman" w:cs="Times New Roman"/>
      <w:sz w:val="24"/>
      <w:szCs w:val="24"/>
    </w:rPr>
  </w:style>
  <w:style w:type="character" w:customStyle="1" w:styleId="ObinitekstChar">
    <w:name w:val="Obični tekst Char"/>
    <w:link w:val="Obinitekst"/>
    <w:rsid w:val="004E4442"/>
    <w:rPr>
      <w:rFonts w:ascii="Courier New" w:eastAsia="Times New Roman" w:hAnsi="Courier New" w:cs="Times New Roman"/>
      <w:lang w:val="en-US"/>
    </w:rPr>
  </w:style>
  <w:style w:type="paragraph" w:styleId="Obinitekst">
    <w:name w:val="Plain Text"/>
    <w:basedOn w:val="Normal"/>
    <w:link w:val="ObinitekstChar"/>
    <w:rsid w:val="004E4442"/>
    <w:pPr>
      <w:spacing w:line="240" w:lineRule="auto"/>
      <w:jc w:val="left"/>
    </w:pPr>
    <w:rPr>
      <w:rFonts w:ascii="Courier New" w:eastAsia="Times New Roman" w:hAnsi="Courier New" w:cs="Times New Roman"/>
      <w:sz w:val="22"/>
      <w:lang w:val="en-US"/>
    </w:rPr>
  </w:style>
  <w:style w:type="character" w:customStyle="1" w:styleId="ObinitekstChar1">
    <w:name w:val="Obični tekst Char1"/>
    <w:basedOn w:val="Zadanifontodlomka"/>
    <w:uiPriority w:val="99"/>
    <w:semiHidden/>
    <w:rsid w:val="004E4442"/>
    <w:rPr>
      <w:rFonts w:ascii="Consolas" w:eastAsia="Calibri" w:hAnsi="Consolas" w:cs="Arial"/>
      <w:sz w:val="21"/>
      <w:szCs w:val="21"/>
    </w:rPr>
  </w:style>
  <w:style w:type="paragraph" w:customStyle="1" w:styleId="T-98-2">
    <w:name w:val="T-9/8-2"/>
    <w:basedOn w:val="Normal"/>
    <w:link w:val="T-98-2Char"/>
    <w:rsid w:val="004E4442"/>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4E4442"/>
    <w:rPr>
      <w:rFonts w:ascii="Times-NewRoman" w:eastAsia="Times New Roman" w:hAnsi="Times-NewRoman" w:cs="Times New Roman"/>
      <w:sz w:val="19"/>
      <w:szCs w:val="20"/>
      <w:lang w:val="en-GB"/>
    </w:rPr>
  </w:style>
  <w:style w:type="paragraph" w:styleId="Zaglavlje">
    <w:name w:val="header"/>
    <w:basedOn w:val="Normal"/>
    <w:link w:val="ZaglavljeChar"/>
    <w:uiPriority w:val="99"/>
    <w:unhideWhenUsed/>
    <w:rsid w:val="004E4442"/>
    <w:pPr>
      <w:tabs>
        <w:tab w:val="center" w:pos="4536"/>
        <w:tab w:val="right" w:pos="9072"/>
      </w:tabs>
      <w:spacing w:line="240" w:lineRule="auto"/>
      <w:jc w:val="left"/>
    </w:pPr>
    <w:rPr>
      <w:rFonts w:ascii="Times New Roman" w:eastAsia="Times New Roman" w:hAnsi="Times New Roman" w:cs="Times New Roman"/>
      <w:szCs w:val="24"/>
    </w:rPr>
  </w:style>
  <w:style w:type="character" w:customStyle="1" w:styleId="ZaglavljeChar">
    <w:name w:val="Zaglavlje Char"/>
    <w:basedOn w:val="Zadanifontodlomka"/>
    <w:link w:val="Zaglavlje"/>
    <w:uiPriority w:val="99"/>
    <w:rsid w:val="004E4442"/>
    <w:rPr>
      <w:rFonts w:ascii="Times New Roman" w:eastAsia="Times New Roman" w:hAnsi="Times New Roman" w:cs="Times New Roman"/>
      <w:sz w:val="24"/>
      <w:szCs w:val="24"/>
    </w:rPr>
  </w:style>
  <w:style w:type="paragraph" w:styleId="Podnoje">
    <w:name w:val="footer"/>
    <w:basedOn w:val="Normal"/>
    <w:link w:val="PodnojeChar"/>
    <w:uiPriority w:val="99"/>
    <w:unhideWhenUsed/>
    <w:qFormat/>
    <w:rsid w:val="004E4442"/>
    <w:pPr>
      <w:tabs>
        <w:tab w:val="center" w:pos="4536"/>
        <w:tab w:val="right" w:pos="9072"/>
      </w:tabs>
      <w:spacing w:line="240" w:lineRule="auto"/>
      <w:jc w:val="left"/>
    </w:pPr>
    <w:rPr>
      <w:rFonts w:ascii="Times New Roman" w:eastAsia="Times New Roman" w:hAnsi="Times New Roman" w:cs="Times New Roman"/>
      <w:szCs w:val="24"/>
    </w:rPr>
  </w:style>
  <w:style w:type="character" w:customStyle="1" w:styleId="PodnojeChar">
    <w:name w:val="Podnožje Char"/>
    <w:basedOn w:val="Zadanifontodlomka"/>
    <w:link w:val="Podnoje"/>
    <w:uiPriority w:val="99"/>
    <w:rsid w:val="004E4442"/>
    <w:rPr>
      <w:rFonts w:ascii="Times New Roman" w:eastAsia="Times New Roman" w:hAnsi="Times New Roman" w:cs="Times New Roman"/>
      <w:sz w:val="24"/>
      <w:szCs w:val="24"/>
    </w:rPr>
  </w:style>
  <w:style w:type="paragraph" w:styleId="TOCNaslov">
    <w:name w:val="TOC Heading"/>
    <w:basedOn w:val="Naslov1"/>
    <w:next w:val="Normal"/>
    <w:uiPriority w:val="39"/>
    <w:unhideWhenUsed/>
    <w:qFormat/>
    <w:rsid w:val="004E4442"/>
    <w:pPr>
      <w:pageBreakBefore/>
      <w:shd w:val="clear" w:color="auto" w:fill="4F81BD"/>
      <w:spacing w:before="0" w:after="360"/>
      <w:jc w:val="left"/>
      <w:outlineLvl w:val="9"/>
    </w:pPr>
    <w:rPr>
      <w:rFonts w:ascii="Arial" w:hAnsi="Arial"/>
      <w:caps w:val="0"/>
      <w:color w:val="FFFFFF"/>
      <w:sz w:val="24"/>
      <w:lang w:val="en-US"/>
    </w:rPr>
  </w:style>
  <w:style w:type="paragraph" w:styleId="Sadraj1">
    <w:name w:val="toc 1"/>
    <w:basedOn w:val="Normal"/>
    <w:next w:val="Normal"/>
    <w:autoRedefine/>
    <w:uiPriority w:val="39"/>
    <w:unhideWhenUsed/>
    <w:rsid w:val="004E4442"/>
    <w:pPr>
      <w:spacing w:before="120" w:after="120"/>
      <w:jc w:val="left"/>
    </w:pPr>
    <w:rPr>
      <w:rFonts w:asciiTheme="minorHAnsi" w:hAnsiTheme="minorHAnsi" w:cstheme="minorHAnsi"/>
      <w:b/>
      <w:bCs/>
      <w:caps/>
      <w:sz w:val="20"/>
      <w:szCs w:val="20"/>
    </w:rPr>
  </w:style>
  <w:style w:type="paragraph" w:styleId="Sadraj2">
    <w:name w:val="toc 2"/>
    <w:basedOn w:val="Normal"/>
    <w:next w:val="Normal"/>
    <w:autoRedefine/>
    <w:uiPriority w:val="39"/>
    <w:unhideWhenUsed/>
    <w:rsid w:val="00B5381C"/>
    <w:pPr>
      <w:ind w:left="240"/>
      <w:jc w:val="left"/>
    </w:pPr>
    <w:rPr>
      <w:rFonts w:asciiTheme="minorHAnsi" w:hAnsiTheme="minorHAnsi" w:cstheme="minorHAnsi"/>
      <w:smallCaps/>
      <w:sz w:val="20"/>
      <w:szCs w:val="20"/>
    </w:rPr>
  </w:style>
  <w:style w:type="paragraph" w:styleId="Bezproreda">
    <w:name w:val="No Spacing"/>
    <w:link w:val="BezproredaChar1"/>
    <w:uiPriority w:val="1"/>
    <w:qFormat/>
    <w:rsid w:val="004E4442"/>
    <w:pPr>
      <w:spacing w:after="0" w:line="240" w:lineRule="auto"/>
    </w:pPr>
    <w:rPr>
      <w:rFonts w:ascii="Calibri" w:eastAsia="Times New Roman" w:hAnsi="Calibri" w:cs="Times New Roman"/>
      <w:sz w:val="20"/>
    </w:rPr>
  </w:style>
  <w:style w:type="character" w:customStyle="1" w:styleId="BezproredaChar1">
    <w:name w:val="Bez proreda Char1"/>
    <w:link w:val="Bezproreda"/>
    <w:uiPriority w:val="1"/>
    <w:rsid w:val="004E4442"/>
    <w:rPr>
      <w:rFonts w:ascii="Calibri" w:eastAsia="Times New Roman" w:hAnsi="Calibri" w:cs="Times New Roman"/>
      <w:sz w:val="20"/>
    </w:rPr>
  </w:style>
  <w:style w:type="paragraph" w:styleId="Tijeloteksta2">
    <w:name w:val="Body Text 2"/>
    <w:basedOn w:val="Normal"/>
    <w:link w:val="Tijeloteksta2Char"/>
    <w:uiPriority w:val="99"/>
    <w:unhideWhenUsed/>
    <w:rsid w:val="004E4442"/>
    <w:pPr>
      <w:spacing w:after="120" w:line="480" w:lineRule="auto"/>
      <w:jc w:val="left"/>
    </w:pPr>
    <w:rPr>
      <w:rFonts w:ascii="Times New Roman" w:eastAsia="Times New Roman" w:hAnsi="Times New Roman" w:cs="Times New Roman"/>
      <w:szCs w:val="24"/>
    </w:rPr>
  </w:style>
  <w:style w:type="character" w:customStyle="1" w:styleId="Tijeloteksta2Char">
    <w:name w:val="Tijelo teksta 2 Char"/>
    <w:basedOn w:val="Zadanifontodlomka"/>
    <w:link w:val="Tijeloteksta2"/>
    <w:uiPriority w:val="99"/>
    <w:rsid w:val="004E4442"/>
    <w:rPr>
      <w:rFonts w:ascii="Times New Roman" w:eastAsia="Times New Roman" w:hAnsi="Times New Roman" w:cs="Times New Roman"/>
      <w:sz w:val="24"/>
      <w:szCs w:val="24"/>
    </w:rPr>
  </w:style>
  <w:style w:type="paragraph" w:styleId="Sadraj3">
    <w:name w:val="toc 3"/>
    <w:basedOn w:val="Normal"/>
    <w:next w:val="Normal"/>
    <w:autoRedefine/>
    <w:uiPriority w:val="39"/>
    <w:unhideWhenUsed/>
    <w:rsid w:val="004E4442"/>
    <w:pPr>
      <w:ind w:left="480"/>
      <w:jc w:val="left"/>
    </w:pPr>
    <w:rPr>
      <w:rFonts w:asciiTheme="minorHAnsi" w:hAnsiTheme="minorHAnsi" w:cstheme="minorHAnsi"/>
      <w:i/>
      <w:iCs/>
      <w:sz w:val="20"/>
      <w:szCs w:val="20"/>
    </w:rPr>
  </w:style>
  <w:style w:type="paragraph" w:styleId="Tekstfusnote">
    <w:name w:val="footnote text"/>
    <w:aliases w:val="Char, Char"/>
    <w:basedOn w:val="Normal"/>
    <w:link w:val="TekstfusnoteChar"/>
    <w:rsid w:val="004E4442"/>
    <w:pPr>
      <w:autoSpaceDE w:val="0"/>
      <w:autoSpaceDN w:val="0"/>
      <w:adjustRightInd w:val="0"/>
      <w:spacing w:line="240" w:lineRule="auto"/>
    </w:pPr>
    <w:rPr>
      <w:rFonts w:ascii="Arial" w:eastAsia="Times New Roman" w:hAnsi="Arial" w:cs="Times New Roman"/>
      <w:sz w:val="20"/>
      <w:szCs w:val="20"/>
    </w:rPr>
  </w:style>
  <w:style w:type="character" w:customStyle="1" w:styleId="TekstfusnoteChar">
    <w:name w:val="Tekst fusnote Char"/>
    <w:aliases w:val="Char Char, Char Char"/>
    <w:basedOn w:val="Zadanifontodlomka"/>
    <w:link w:val="Tekstfusnote"/>
    <w:rsid w:val="004E4442"/>
    <w:rPr>
      <w:rFonts w:ascii="Arial" w:eastAsia="Times New Roman" w:hAnsi="Arial" w:cs="Times New Roman"/>
      <w:sz w:val="20"/>
      <w:szCs w:val="20"/>
    </w:rPr>
  </w:style>
  <w:style w:type="character" w:customStyle="1" w:styleId="FootnoteTextChar">
    <w:name w:val="Footnote Text Char"/>
    <w:uiPriority w:val="99"/>
    <w:rsid w:val="004E4442"/>
    <w:rPr>
      <w:lang w:eastAsia="en-US"/>
    </w:rPr>
  </w:style>
  <w:style w:type="paragraph" w:styleId="Sadraj4">
    <w:name w:val="toc 4"/>
    <w:basedOn w:val="Normal"/>
    <w:next w:val="Normal"/>
    <w:autoRedefine/>
    <w:uiPriority w:val="39"/>
    <w:unhideWhenUsed/>
    <w:rsid w:val="004E4442"/>
    <w:pPr>
      <w:ind w:left="720"/>
      <w:jc w:val="left"/>
    </w:pPr>
    <w:rPr>
      <w:rFonts w:asciiTheme="minorHAnsi" w:hAnsiTheme="minorHAnsi" w:cstheme="minorHAnsi"/>
      <w:sz w:val="18"/>
      <w:szCs w:val="18"/>
    </w:rPr>
  </w:style>
  <w:style w:type="paragraph" w:styleId="Sadraj5">
    <w:name w:val="toc 5"/>
    <w:basedOn w:val="Normal"/>
    <w:next w:val="Normal"/>
    <w:autoRedefine/>
    <w:uiPriority w:val="39"/>
    <w:unhideWhenUsed/>
    <w:rsid w:val="004E4442"/>
    <w:pPr>
      <w:ind w:left="960"/>
      <w:jc w:val="left"/>
    </w:pPr>
    <w:rPr>
      <w:rFonts w:asciiTheme="minorHAnsi" w:hAnsiTheme="minorHAnsi" w:cstheme="minorHAnsi"/>
      <w:sz w:val="18"/>
      <w:szCs w:val="18"/>
    </w:rPr>
  </w:style>
  <w:style w:type="paragraph" w:styleId="Sadraj6">
    <w:name w:val="toc 6"/>
    <w:basedOn w:val="Normal"/>
    <w:next w:val="Normal"/>
    <w:autoRedefine/>
    <w:uiPriority w:val="39"/>
    <w:unhideWhenUsed/>
    <w:rsid w:val="004E4442"/>
    <w:pPr>
      <w:ind w:left="1200"/>
      <w:jc w:val="left"/>
    </w:pPr>
    <w:rPr>
      <w:rFonts w:asciiTheme="minorHAnsi" w:hAnsiTheme="minorHAnsi" w:cstheme="minorHAnsi"/>
      <w:sz w:val="18"/>
      <w:szCs w:val="18"/>
    </w:rPr>
  </w:style>
  <w:style w:type="paragraph" w:styleId="Sadraj7">
    <w:name w:val="toc 7"/>
    <w:basedOn w:val="Normal"/>
    <w:next w:val="Normal"/>
    <w:autoRedefine/>
    <w:uiPriority w:val="39"/>
    <w:unhideWhenUsed/>
    <w:rsid w:val="004E4442"/>
    <w:pPr>
      <w:ind w:left="1440"/>
      <w:jc w:val="left"/>
    </w:pPr>
    <w:rPr>
      <w:rFonts w:asciiTheme="minorHAnsi" w:hAnsiTheme="minorHAnsi" w:cstheme="minorHAnsi"/>
      <w:sz w:val="18"/>
      <w:szCs w:val="18"/>
    </w:rPr>
  </w:style>
  <w:style w:type="paragraph" w:styleId="Sadraj8">
    <w:name w:val="toc 8"/>
    <w:basedOn w:val="Normal"/>
    <w:next w:val="Normal"/>
    <w:autoRedefine/>
    <w:uiPriority w:val="39"/>
    <w:unhideWhenUsed/>
    <w:rsid w:val="004E4442"/>
    <w:pPr>
      <w:ind w:left="1680"/>
      <w:jc w:val="left"/>
    </w:pPr>
    <w:rPr>
      <w:rFonts w:asciiTheme="minorHAnsi" w:hAnsiTheme="minorHAnsi" w:cstheme="minorHAnsi"/>
      <w:sz w:val="18"/>
      <w:szCs w:val="18"/>
    </w:rPr>
  </w:style>
  <w:style w:type="paragraph" w:styleId="Sadraj9">
    <w:name w:val="toc 9"/>
    <w:basedOn w:val="Normal"/>
    <w:next w:val="Normal"/>
    <w:autoRedefine/>
    <w:uiPriority w:val="39"/>
    <w:unhideWhenUsed/>
    <w:rsid w:val="004E4442"/>
    <w:pPr>
      <w:ind w:left="1920"/>
      <w:jc w:val="left"/>
    </w:pPr>
    <w:rPr>
      <w:rFonts w:asciiTheme="minorHAnsi" w:hAnsiTheme="minorHAnsi" w:cstheme="minorHAnsi"/>
      <w:sz w:val="18"/>
      <w:szCs w:val="18"/>
    </w:rPr>
  </w:style>
  <w:style w:type="paragraph" w:customStyle="1" w:styleId="Style1">
    <w:name w:val="Style 1"/>
    <w:basedOn w:val="Normal"/>
    <w:uiPriority w:val="99"/>
    <w:rsid w:val="004E4442"/>
    <w:pPr>
      <w:widowControl w:val="0"/>
      <w:spacing w:line="240" w:lineRule="auto"/>
      <w:ind w:left="72"/>
      <w:jc w:val="left"/>
    </w:pPr>
    <w:rPr>
      <w:rFonts w:ascii="Arial" w:eastAsia="Times New Roman" w:hAnsi="Arial"/>
      <w:noProof/>
      <w:color w:val="000000"/>
      <w:sz w:val="20"/>
      <w:szCs w:val="20"/>
      <w:lang w:val="en-US"/>
    </w:rPr>
  </w:style>
  <w:style w:type="character" w:customStyle="1" w:styleId="apple-style-span">
    <w:name w:val="apple-style-span"/>
    <w:rsid w:val="004E4442"/>
    <w:rPr>
      <w:rFonts w:cs="Times New Roman"/>
    </w:rPr>
  </w:style>
  <w:style w:type="character" w:customStyle="1" w:styleId="apple-converted-space">
    <w:name w:val="apple-converted-space"/>
    <w:rsid w:val="004E4442"/>
    <w:rPr>
      <w:rFonts w:cs="Times New Roman"/>
    </w:rPr>
  </w:style>
  <w:style w:type="character" w:styleId="Istaknuto">
    <w:name w:val="Emphasis"/>
    <w:uiPriority w:val="20"/>
    <w:qFormat/>
    <w:rsid w:val="004E4442"/>
    <w:rPr>
      <w:i/>
      <w:iCs/>
    </w:rPr>
  </w:style>
  <w:style w:type="character" w:styleId="Jakoisticanje">
    <w:name w:val="Intense Emphasis"/>
    <w:uiPriority w:val="21"/>
    <w:rsid w:val="004E4442"/>
    <w:rPr>
      <w:b/>
      <w:bCs/>
      <w:i/>
      <w:iCs/>
      <w:color w:val="4F81BD"/>
    </w:rPr>
  </w:style>
  <w:style w:type="paragraph" w:customStyle="1" w:styleId="Style10">
    <w:name w:val="Style1"/>
    <w:basedOn w:val="Normal"/>
    <w:link w:val="Style1Char"/>
    <w:rsid w:val="004E4442"/>
    <w:pPr>
      <w:widowControl w:val="0"/>
      <w:shd w:val="clear" w:color="auto" w:fill="548DD4"/>
      <w:tabs>
        <w:tab w:val="left" w:pos="1080"/>
      </w:tabs>
      <w:autoSpaceDE w:val="0"/>
      <w:autoSpaceDN w:val="0"/>
      <w:adjustRightInd w:val="0"/>
      <w:spacing w:line="240" w:lineRule="auto"/>
      <w:ind w:left="1080" w:hanging="720"/>
      <w:jc w:val="center"/>
    </w:pPr>
    <w:rPr>
      <w:rFonts w:ascii="Arial" w:eastAsia="Times New Roman" w:hAnsi="Arial" w:cs="Times New Roman"/>
      <w:color w:val="FFFFFF"/>
      <w:sz w:val="32"/>
      <w:szCs w:val="32"/>
    </w:rPr>
  </w:style>
  <w:style w:type="character" w:customStyle="1" w:styleId="Style1Char">
    <w:name w:val="Style1 Char"/>
    <w:link w:val="Style10"/>
    <w:rsid w:val="004E4442"/>
    <w:rPr>
      <w:rFonts w:ascii="Arial" w:eastAsia="Times New Roman" w:hAnsi="Arial" w:cs="Times New Roman"/>
      <w:color w:val="FFFFFF"/>
      <w:sz w:val="32"/>
      <w:szCs w:val="32"/>
      <w:shd w:val="clear" w:color="auto" w:fill="548DD4"/>
    </w:rPr>
  </w:style>
  <w:style w:type="paragraph" w:styleId="Citat">
    <w:name w:val="Quote"/>
    <w:aliases w:val="Quote TABLICE"/>
    <w:basedOn w:val="Normal"/>
    <w:next w:val="Normal"/>
    <w:link w:val="CitatChar"/>
    <w:uiPriority w:val="29"/>
    <w:qFormat/>
    <w:rsid w:val="004E4442"/>
    <w:pPr>
      <w:spacing w:line="240" w:lineRule="auto"/>
      <w:jc w:val="left"/>
    </w:pPr>
    <w:rPr>
      <w:rFonts w:ascii="Arial" w:eastAsia="Times New Roman" w:hAnsi="Arial" w:cs="Times New Roman"/>
      <w:i/>
      <w:iCs/>
      <w:color w:val="000000"/>
      <w:szCs w:val="24"/>
    </w:rPr>
  </w:style>
  <w:style w:type="character" w:customStyle="1" w:styleId="CitatChar">
    <w:name w:val="Citat Char"/>
    <w:aliases w:val="Quote TABLICE Char"/>
    <w:basedOn w:val="Zadanifontodlomka"/>
    <w:link w:val="Citat"/>
    <w:uiPriority w:val="29"/>
    <w:rsid w:val="004E4442"/>
    <w:rPr>
      <w:rFonts w:ascii="Arial" w:eastAsia="Times New Roman" w:hAnsi="Arial" w:cs="Times New Roman"/>
      <w:i/>
      <w:iCs/>
      <w:color w:val="000000"/>
      <w:sz w:val="24"/>
      <w:szCs w:val="24"/>
    </w:rPr>
  </w:style>
  <w:style w:type="character" w:customStyle="1" w:styleId="ostalipodacilevel-1">
    <w:name w:val="ostalipodacilevel-1"/>
    <w:rsid w:val="004E4442"/>
    <w:rPr>
      <w:rFonts w:ascii="Verdana" w:hAnsi="Verdana" w:hint="default"/>
      <w:color w:val="333333"/>
      <w:sz w:val="17"/>
      <w:szCs w:val="17"/>
    </w:rPr>
  </w:style>
  <w:style w:type="character" w:customStyle="1" w:styleId="skypepnhprintcontainer">
    <w:name w:val="skype_pnh_print_container"/>
    <w:basedOn w:val="Zadanifontodlomka"/>
    <w:uiPriority w:val="99"/>
    <w:rsid w:val="004E4442"/>
  </w:style>
  <w:style w:type="character" w:customStyle="1" w:styleId="skypepnhcontainer">
    <w:name w:val="skype_pnh_container"/>
    <w:basedOn w:val="Zadanifontodlomka"/>
    <w:rsid w:val="004E4442"/>
  </w:style>
  <w:style w:type="character" w:customStyle="1" w:styleId="skypepnhmark">
    <w:name w:val="skype_pnh_mark"/>
    <w:basedOn w:val="Zadanifontodlomka"/>
    <w:rsid w:val="004E4442"/>
  </w:style>
  <w:style w:type="character" w:customStyle="1" w:styleId="skypepnhtextspan">
    <w:name w:val="skype_pnh_text_span"/>
    <w:basedOn w:val="Zadanifontodlomka"/>
    <w:rsid w:val="004E4442"/>
  </w:style>
  <w:style w:type="character" w:customStyle="1" w:styleId="skypepnhrightspan">
    <w:name w:val="skype_pnh_right_span"/>
    <w:basedOn w:val="Zadanifontodlomka"/>
    <w:rsid w:val="004E4442"/>
  </w:style>
  <w:style w:type="character" w:customStyle="1" w:styleId="skypepnhleftspan">
    <w:name w:val="skype_pnh_left_span"/>
    <w:basedOn w:val="Zadanifontodlomka"/>
    <w:rsid w:val="004E4442"/>
  </w:style>
  <w:style w:type="character" w:customStyle="1" w:styleId="skypepnhdropartspan">
    <w:name w:val="skype_pnh_dropart_span"/>
    <w:basedOn w:val="Zadanifontodlomka"/>
    <w:rsid w:val="004E4442"/>
  </w:style>
  <w:style w:type="character" w:customStyle="1" w:styleId="skypepnhdropartflagspan">
    <w:name w:val="skype_pnh_dropart_flag_span"/>
    <w:basedOn w:val="Zadanifontodlomka"/>
    <w:rsid w:val="004E4442"/>
  </w:style>
  <w:style w:type="character" w:customStyle="1" w:styleId="fn">
    <w:name w:val="fn"/>
    <w:basedOn w:val="Zadanifontodlomka"/>
    <w:rsid w:val="004E4442"/>
  </w:style>
  <w:style w:type="paragraph" w:styleId="StandardWeb">
    <w:name w:val="Normal (Web)"/>
    <w:basedOn w:val="Normal"/>
    <w:uiPriority w:val="99"/>
    <w:unhideWhenUsed/>
    <w:rsid w:val="004E4442"/>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customStyle="1" w:styleId="naslovnovost">
    <w:name w:val="naslovnovost"/>
    <w:basedOn w:val="Zadanifontodlomka"/>
    <w:rsid w:val="004E4442"/>
  </w:style>
  <w:style w:type="character" w:styleId="Naglaeno">
    <w:name w:val="Strong"/>
    <w:uiPriority w:val="22"/>
    <w:qFormat/>
    <w:rsid w:val="004E4442"/>
    <w:rPr>
      <w:b/>
      <w:bCs/>
    </w:rPr>
  </w:style>
  <w:style w:type="paragraph" w:customStyle="1" w:styleId="Odlomak">
    <w:name w:val="Odlomak"/>
    <w:basedOn w:val="Normal"/>
    <w:link w:val="OdlomakChar"/>
    <w:uiPriority w:val="99"/>
    <w:rsid w:val="004E4442"/>
    <w:pPr>
      <w:spacing w:before="240" w:after="200" w:line="276" w:lineRule="auto"/>
      <w:ind w:firstLine="720"/>
      <w:jc w:val="left"/>
    </w:pPr>
    <w:rPr>
      <w:rFonts w:ascii="Arial" w:hAnsi="Arial"/>
      <w:lang w:val="en-US" w:bidi="en-US"/>
    </w:rPr>
  </w:style>
  <w:style w:type="character" w:customStyle="1" w:styleId="OdlomakChar">
    <w:name w:val="Odlomak Char"/>
    <w:link w:val="Odlomak"/>
    <w:uiPriority w:val="99"/>
    <w:rsid w:val="004E4442"/>
    <w:rPr>
      <w:rFonts w:ascii="Arial" w:eastAsia="Calibri" w:hAnsi="Arial" w:cs="Arial"/>
      <w:sz w:val="24"/>
      <w:lang w:val="en-US" w:bidi="en-US"/>
    </w:rPr>
  </w:style>
  <w:style w:type="paragraph" w:customStyle="1" w:styleId="colorgris">
    <w:name w:val="color_gris"/>
    <w:basedOn w:val="Normal"/>
    <w:rsid w:val="004E4442"/>
    <w:pPr>
      <w:spacing w:before="100" w:beforeAutospacing="1" w:after="100" w:afterAutospacing="1" w:line="240" w:lineRule="auto"/>
      <w:jc w:val="left"/>
    </w:pPr>
    <w:rPr>
      <w:rFonts w:ascii="Times New Roman" w:eastAsia="Times New Roman" w:hAnsi="Times New Roman" w:cs="Times New Roman"/>
      <w:color w:val="323F4D"/>
      <w:szCs w:val="24"/>
      <w:lang w:eastAsia="hr-HR"/>
    </w:rPr>
  </w:style>
  <w:style w:type="paragraph" w:customStyle="1" w:styleId="Stil3">
    <w:name w:val="Stil3"/>
    <w:basedOn w:val="Normal"/>
    <w:link w:val="Stil3Char"/>
    <w:qFormat/>
    <w:rsid w:val="004E4442"/>
    <w:pPr>
      <w:spacing w:line="240" w:lineRule="auto"/>
      <w:jc w:val="left"/>
    </w:pPr>
    <w:rPr>
      <w:rFonts w:ascii="Times New Roman" w:eastAsia="Times New Roman" w:hAnsi="Times New Roman" w:cs="Times New Roman"/>
      <w:b/>
      <w:szCs w:val="24"/>
      <w:u w:val="single"/>
    </w:rPr>
  </w:style>
  <w:style w:type="character" w:customStyle="1" w:styleId="Stil3Char">
    <w:name w:val="Stil3 Char"/>
    <w:link w:val="Stil3"/>
    <w:rsid w:val="004E4442"/>
    <w:rPr>
      <w:rFonts w:ascii="Times New Roman" w:eastAsia="Times New Roman" w:hAnsi="Times New Roman" w:cs="Times New Roman"/>
      <w:b/>
      <w:sz w:val="24"/>
      <w:szCs w:val="24"/>
      <w:u w:val="single"/>
    </w:rPr>
  </w:style>
  <w:style w:type="paragraph" w:customStyle="1" w:styleId="Stil5">
    <w:name w:val="Stil5"/>
    <w:basedOn w:val="Normal"/>
    <w:rsid w:val="004E4442"/>
    <w:pPr>
      <w:autoSpaceDE w:val="0"/>
      <w:autoSpaceDN w:val="0"/>
      <w:adjustRightInd w:val="0"/>
      <w:spacing w:line="240" w:lineRule="auto"/>
      <w:jc w:val="left"/>
    </w:pPr>
    <w:rPr>
      <w:rFonts w:ascii="Arial Narrow" w:eastAsia="Times New Roman" w:hAnsi="Arial Narrow"/>
      <w:b/>
      <w:bCs/>
      <w:szCs w:val="24"/>
      <w:lang w:eastAsia="hr-HR"/>
    </w:rPr>
  </w:style>
  <w:style w:type="paragraph" w:customStyle="1" w:styleId="Style6">
    <w:name w:val="Style6"/>
    <w:basedOn w:val="Normal"/>
    <w:rsid w:val="004E4442"/>
    <w:pPr>
      <w:spacing w:line="240" w:lineRule="auto"/>
      <w:ind w:left="900" w:hanging="900"/>
      <w:jc w:val="left"/>
    </w:pPr>
    <w:rPr>
      <w:rFonts w:ascii="Times New Roman" w:eastAsia="Times New Roman" w:hAnsi="Times New Roman" w:cs="Times New Roman"/>
      <w:b/>
      <w:bCs/>
      <w:color w:val="000000"/>
      <w:sz w:val="28"/>
      <w:szCs w:val="28"/>
      <w:lang w:eastAsia="hr-HR"/>
    </w:rPr>
  </w:style>
  <w:style w:type="paragraph" w:styleId="Uvuenotijeloteksta">
    <w:name w:val="Body Text Indent"/>
    <w:basedOn w:val="Normal"/>
    <w:link w:val="UvuenotijelotekstaChar"/>
    <w:uiPriority w:val="99"/>
    <w:unhideWhenUsed/>
    <w:rsid w:val="004E4442"/>
    <w:pPr>
      <w:spacing w:after="120" w:line="240" w:lineRule="auto"/>
      <w:ind w:left="283"/>
      <w:jc w:val="left"/>
    </w:pPr>
    <w:rPr>
      <w:rFonts w:ascii="Times New Roman" w:eastAsia="Times New Roman" w:hAnsi="Times New Roman" w:cs="Times New Roman"/>
      <w:szCs w:val="24"/>
    </w:rPr>
  </w:style>
  <w:style w:type="character" w:customStyle="1" w:styleId="UvuenotijelotekstaChar">
    <w:name w:val="Uvučeno tijelo teksta Char"/>
    <w:basedOn w:val="Zadanifontodlomka"/>
    <w:link w:val="Uvuenotijeloteksta"/>
    <w:uiPriority w:val="99"/>
    <w:rsid w:val="004E4442"/>
    <w:rPr>
      <w:rFonts w:ascii="Times New Roman" w:eastAsia="Times New Roman" w:hAnsi="Times New Roman" w:cs="Times New Roman"/>
      <w:sz w:val="24"/>
      <w:szCs w:val="24"/>
    </w:rPr>
  </w:style>
  <w:style w:type="paragraph" w:customStyle="1" w:styleId="Stil4">
    <w:name w:val="Stil4"/>
    <w:basedOn w:val="Normal"/>
    <w:rsid w:val="004E4442"/>
    <w:pPr>
      <w:spacing w:line="240" w:lineRule="auto"/>
      <w:jc w:val="left"/>
    </w:pPr>
    <w:rPr>
      <w:rFonts w:ascii="Arial Narrow" w:eastAsia="Times New Roman" w:hAnsi="Arial Narrow"/>
      <w:b/>
      <w:bCs/>
      <w:szCs w:val="24"/>
      <w:lang w:eastAsia="hr-HR"/>
    </w:rPr>
  </w:style>
  <w:style w:type="character" w:customStyle="1" w:styleId="style71">
    <w:name w:val="style71"/>
    <w:rsid w:val="004E4442"/>
    <w:rPr>
      <w:color w:val="009900"/>
    </w:rPr>
  </w:style>
  <w:style w:type="paragraph" w:customStyle="1" w:styleId="Style3">
    <w:name w:val="Style3"/>
    <w:basedOn w:val="Normal"/>
    <w:rsid w:val="004E4442"/>
    <w:pPr>
      <w:tabs>
        <w:tab w:val="num" w:pos="540"/>
        <w:tab w:val="left" w:pos="4995"/>
      </w:tabs>
      <w:spacing w:line="240" w:lineRule="auto"/>
      <w:ind w:left="796" w:hanging="1080"/>
    </w:pPr>
    <w:rPr>
      <w:rFonts w:eastAsia="Times New Roman" w:cs="Calibri"/>
      <w:b/>
      <w:bCs/>
      <w:color w:val="000000"/>
      <w:sz w:val="28"/>
      <w:szCs w:val="28"/>
      <w:lang w:eastAsia="hr-HR"/>
    </w:rPr>
  </w:style>
  <w:style w:type="paragraph" w:customStyle="1" w:styleId="BodyTextIndent22">
    <w:name w:val="Body Text Indent 22"/>
    <w:basedOn w:val="Normal"/>
    <w:rsid w:val="004E4442"/>
    <w:pPr>
      <w:overflowPunct w:val="0"/>
      <w:autoSpaceDE w:val="0"/>
      <w:autoSpaceDN w:val="0"/>
      <w:adjustRightInd w:val="0"/>
      <w:spacing w:line="240" w:lineRule="auto"/>
      <w:ind w:firstLine="720"/>
      <w:textAlignment w:val="baseline"/>
    </w:pPr>
    <w:rPr>
      <w:rFonts w:ascii="Times New Roman" w:eastAsia="Times New Roman" w:hAnsi="Times New Roman" w:cs="Times New Roman"/>
      <w:szCs w:val="20"/>
      <w:lang w:val="en-GB" w:eastAsia="hr-HR"/>
    </w:rPr>
  </w:style>
  <w:style w:type="paragraph" w:customStyle="1" w:styleId="NoSpacing1">
    <w:name w:val="No Spacing1"/>
    <w:qFormat/>
    <w:rsid w:val="004E4442"/>
    <w:pPr>
      <w:spacing w:after="0" w:line="240" w:lineRule="auto"/>
    </w:pPr>
    <w:rPr>
      <w:rFonts w:ascii="Calibri" w:eastAsia="Times New Roman" w:hAnsi="Calibri" w:cs="Times New Roman"/>
      <w:sz w:val="24"/>
    </w:rPr>
  </w:style>
  <w:style w:type="character" w:customStyle="1" w:styleId="skypepnhprintcontainer1358148423">
    <w:name w:val="skype_pnh_print_container_1358148423"/>
    <w:basedOn w:val="Zadanifontodlomka"/>
    <w:rsid w:val="004E4442"/>
  </w:style>
  <w:style w:type="paragraph" w:styleId="Opisslike">
    <w:name w:val="caption"/>
    <w:aliases w:val="Branko,Naziv slike,tablice"/>
    <w:basedOn w:val="Normal"/>
    <w:next w:val="Normal"/>
    <w:qFormat/>
    <w:rsid w:val="004E4442"/>
    <w:pPr>
      <w:spacing w:line="276" w:lineRule="auto"/>
      <w:jc w:val="center"/>
    </w:pPr>
    <w:rPr>
      <w:b/>
      <w:bCs/>
      <w:szCs w:val="20"/>
    </w:rPr>
  </w:style>
  <w:style w:type="character" w:styleId="Naslovknjige">
    <w:name w:val="Book Title"/>
    <w:uiPriority w:val="33"/>
    <w:rsid w:val="004E4442"/>
    <w:rPr>
      <w:b/>
      <w:bCs/>
      <w:smallCaps/>
      <w:spacing w:val="5"/>
    </w:rPr>
  </w:style>
  <w:style w:type="paragraph" w:customStyle="1" w:styleId="Bezproreda1">
    <w:name w:val="Bez proreda1"/>
    <w:link w:val="BezproredaChar"/>
    <w:qFormat/>
    <w:rsid w:val="004E4442"/>
    <w:pPr>
      <w:spacing w:after="0" w:line="240" w:lineRule="auto"/>
    </w:pPr>
    <w:rPr>
      <w:rFonts w:ascii="Calibri" w:eastAsia="Times New Roman" w:hAnsi="Calibri" w:cs="Times New Roman"/>
    </w:rPr>
  </w:style>
  <w:style w:type="character" w:customStyle="1" w:styleId="BezproredaChar">
    <w:name w:val="Bez proreda Char"/>
    <w:link w:val="Bezproreda1"/>
    <w:rsid w:val="004E4442"/>
    <w:rPr>
      <w:rFonts w:ascii="Calibri" w:eastAsia="Times New Roman" w:hAnsi="Calibri" w:cs="Times New Roman"/>
    </w:rPr>
  </w:style>
  <w:style w:type="character" w:customStyle="1" w:styleId="Zadanifontodlomka1">
    <w:name w:val="Zadani font odlomka1"/>
    <w:rsid w:val="004E4442"/>
  </w:style>
  <w:style w:type="character" w:customStyle="1" w:styleId="st">
    <w:name w:val="st"/>
    <w:rsid w:val="004E4442"/>
  </w:style>
  <w:style w:type="character" w:customStyle="1" w:styleId="maintexttitle1">
    <w:name w:val="maintexttitle1"/>
    <w:rsid w:val="004E4442"/>
    <w:rPr>
      <w:rFonts w:ascii="Arial" w:hAnsi="Arial" w:cs="Arial" w:hint="default"/>
      <w:b/>
      <w:bCs/>
      <w:i w:val="0"/>
      <w:iCs w:val="0"/>
      <w:strike w:val="0"/>
      <w:dstrike w:val="0"/>
      <w:color w:val="FFBA00"/>
      <w:sz w:val="15"/>
      <w:szCs w:val="15"/>
      <w:u w:val="none"/>
      <w:effect w:val="none"/>
    </w:rPr>
  </w:style>
  <w:style w:type="character" w:customStyle="1" w:styleId="skypepnhprintcontainer1379252270">
    <w:name w:val="skype_pnh_print_container_1379252270"/>
    <w:basedOn w:val="Zadanifontodlomka"/>
    <w:rsid w:val="004E4442"/>
  </w:style>
  <w:style w:type="character" w:customStyle="1" w:styleId="custom-text-shortcode">
    <w:name w:val="custom-text-shortcode"/>
    <w:rsid w:val="004E4442"/>
  </w:style>
  <w:style w:type="character" w:customStyle="1" w:styleId="ff1">
    <w:name w:val="ff1"/>
    <w:rsid w:val="004E4442"/>
  </w:style>
  <w:style w:type="paragraph" w:customStyle="1" w:styleId="tekst">
    <w:name w:val="tekst"/>
    <w:basedOn w:val="Normal"/>
    <w:rsid w:val="004E4442"/>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styleId="Referencakomentara">
    <w:name w:val="annotation reference"/>
    <w:basedOn w:val="Zadanifontodlomka"/>
    <w:uiPriority w:val="99"/>
    <w:semiHidden/>
    <w:unhideWhenUsed/>
    <w:rsid w:val="00C705DA"/>
    <w:rPr>
      <w:sz w:val="16"/>
      <w:szCs w:val="16"/>
    </w:rPr>
  </w:style>
  <w:style w:type="character" w:customStyle="1" w:styleId="OdlomakpopisaChar">
    <w:name w:val="Odlomak popisa Char"/>
    <w:link w:val="Odlomakpopisa"/>
    <w:uiPriority w:val="34"/>
    <w:locked/>
    <w:rsid w:val="008269C5"/>
    <w:rPr>
      <w:rFonts w:ascii="Times New Roman" w:eastAsia="Times New Roman" w:hAnsi="Times New Roman" w:cs="Times New Roman"/>
      <w:sz w:val="24"/>
      <w:szCs w:val="24"/>
      <w:lang w:eastAsia="hr-HR"/>
    </w:rPr>
  </w:style>
  <w:style w:type="table" w:styleId="Reetkatablice">
    <w:name w:val="Table Grid"/>
    <w:basedOn w:val="Obinatablica"/>
    <w:uiPriority w:val="59"/>
    <w:rsid w:val="00C85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Justified">
    <w:name w:val="Normal + Justified"/>
    <w:basedOn w:val="Normal"/>
    <w:rsid w:val="009940B3"/>
    <w:pPr>
      <w:spacing w:line="240" w:lineRule="auto"/>
    </w:pPr>
    <w:rPr>
      <w:rFonts w:ascii="Times New Roman" w:eastAsia="Times New Roman" w:hAnsi="Times New Roman" w:cs="Times New Roman"/>
      <w:szCs w:val="24"/>
      <w:lang w:eastAsia="hr-HR"/>
    </w:rPr>
  </w:style>
  <w:style w:type="table" w:customStyle="1" w:styleId="Reetkatablice1">
    <w:name w:val="Rešetka tablice1"/>
    <w:basedOn w:val="Obinatablica"/>
    <w:next w:val="Reetkatablice"/>
    <w:uiPriority w:val="39"/>
    <w:rsid w:val="009144D8"/>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9144D8"/>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DE61E7"/>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3D4158"/>
    <w:pPr>
      <w:spacing w:after="0" w:line="240" w:lineRule="auto"/>
      <w:jc w:val="center"/>
    </w:pPr>
    <w:rPr>
      <w:rFonts w:ascii="Calibri" w:eastAsia="Calibri" w:hAnsi="Calibri" w:cs="Times New Roman"/>
      <w:sz w:val="20"/>
      <w:szCs w:val="20"/>
      <w:lang w:eastAsia="hr-HR"/>
    </w:rPr>
    <w:tblPr>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Pr>
    <w:trPr>
      <w:jc w:val="center"/>
    </w:trPr>
    <w:tcPr>
      <w:shd w:val="clear" w:color="auto" w:fill="auto"/>
      <w:vAlign w:val="center"/>
    </w:tcPr>
  </w:style>
  <w:style w:type="table" w:customStyle="1" w:styleId="Reetkatablice5">
    <w:name w:val="Rešetka tablice5"/>
    <w:basedOn w:val="Obinatablica"/>
    <w:next w:val="Reetkatablice"/>
    <w:uiPriority w:val="59"/>
    <w:rsid w:val="003D4158"/>
    <w:pPr>
      <w:spacing w:after="0" w:line="240" w:lineRule="auto"/>
      <w:jc w:val="center"/>
    </w:pPr>
    <w:rPr>
      <w:rFonts w:ascii="Calibri" w:eastAsia="Calibri" w:hAnsi="Calibri" w:cs="Times New Roman"/>
      <w:sz w:val="20"/>
      <w:szCs w:val="20"/>
      <w:lang w:eastAsia="hr-HR"/>
    </w:rPr>
    <w:tblPr>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Pr>
    <w:trPr>
      <w:jc w:val="center"/>
    </w:trPr>
    <w:tcPr>
      <w:shd w:val="clear" w:color="auto" w:fill="auto"/>
      <w:vAlign w:val="center"/>
    </w:tcPr>
  </w:style>
  <w:style w:type="table" w:customStyle="1" w:styleId="Reetkatablice6">
    <w:name w:val="Rešetka tablice6"/>
    <w:basedOn w:val="Obinatablica"/>
    <w:next w:val="Reetkatablice"/>
    <w:uiPriority w:val="59"/>
    <w:rsid w:val="003D4158"/>
    <w:pPr>
      <w:spacing w:after="0" w:line="240" w:lineRule="auto"/>
      <w:jc w:val="center"/>
    </w:pPr>
    <w:rPr>
      <w:rFonts w:ascii="Calibri" w:eastAsia="Calibri" w:hAnsi="Calibri" w:cs="Times New Roman"/>
      <w:sz w:val="20"/>
      <w:szCs w:val="20"/>
      <w:lang w:eastAsia="hr-HR"/>
    </w:rPr>
    <w:tblPr>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Pr>
    <w:trPr>
      <w:jc w:val="center"/>
    </w:trPr>
    <w:tcPr>
      <w:shd w:val="clear" w:color="auto" w:fill="auto"/>
      <w:vAlign w:val="center"/>
    </w:tcPr>
  </w:style>
  <w:style w:type="table" w:customStyle="1" w:styleId="Reetkatablice7">
    <w:name w:val="Rešetka tablice7"/>
    <w:basedOn w:val="Obinatablica"/>
    <w:next w:val="Reetkatablice"/>
    <w:uiPriority w:val="59"/>
    <w:rsid w:val="003D4158"/>
    <w:pPr>
      <w:spacing w:after="0" w:line="240" w:lineRule="auto"/>
      <w:jc w:val="center"/>
    </w:pPr>
    <w:rPr>
      <w:rFonts w:ascii="Calibri" w:eastAsia="Calibri" w:hAnsi="Calibri" w:cs="Times New Roman"/>
      <w:sz w:val="20"/>
      <w:szCs w:val="20"/>
      <w:lang w:eastAsia="hr-HR"/>
    </w:rPr>
    <w:tblPr>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Pr>
    <w:trPr>
      <w:jc w:val="center"/>
    </w:trPr>
    <w:tcPr>
      <w:shd w:val="clear" w:color="auto" w:fill="auto"/>
      <w:vAlign w:val="center"/>
    </w:tcPr>
  </w:style>
  <w:style w:type="paragraph" w:customStyle="1" w:styleId="t-9-8-bez-uvl">
    <w:name w:val="t-9-8-bez-uvl"/>
    <w:basedOn w:val="Normal"/>
    <w:rsid w:val="001B6FBA"/>
    <w:pPr>
      <w:spacing w:before="100" w:beforeAutospacing="1" w:after="100" w:afterAutospacing="1" w:line="240" w:lineRule="auto"/>
      <w:jc w:val="left"/>
    </w:pPr>
    <w:rPr>
      <w:rFonts w:ascii="Times New Roman" w:eastAsia="Times New Roman" w:hAnsi="Times New Roman" w:cs="Times New Roman"/>
      <w:szCs w:val="24"/>
      <w:lang w:eastAsia="hr-HR"/>
    </w:rPr>
  </w:style>
  <w:style w:type="table" w:customStyle="1" w:styleId="Reetkatablice8">
    <w:name w:val="Rešetka tablice8"/>
    <w:basedOn w:val="Obinatablica"/>
    <w:next w:val="Reetkatablice"/>
    <w:uiPriority w:val="39"/>
    <w:rsid w:val="00126559"/>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Bezpopisa"/>
    <w:uiPriority w:val="99"/>
    <w:semiHidden/>
    <w:unhideWhenUsed/>
    <w:rsid w:val="00485698"/>
  </w:style>
  <w:style w:type="numbering" w:customStyle="1" w:styleId="Bezpopisa11">
    <w:name w:val="Bez popisa11"/>
    <w:next w:val="Bezpopisa"/>
    <w:uiPriority w:val="99"/>
    <w:semiHidden/>
    <w:unhideWhenUsed/>
    <w:rsid w:val="00485698"/>
  </w:style>
  <w:style w:type="paragraph" w:customStyle="1" w:styleId="Odlomakpopisa1">
    <w:name w:val="Odlomak popisa1"/>
    <w:basedOn w:val="Normal"/>
    <w:uiPriority w:val="34"/>
    <w:qFormat/>
    <w:rsid w:val="00485698"/>
    <w:pPr>
      <w:spacing w:after="200" w:line="276" w:lineRule="auto"/>
      <w:ind w:left="720"/>
      <w:contextualSpacing/>
      <w:jc w:val="left"/>
    </w:pPr>
    <w:rPr>
      <w:rFonts w:ascii="Arial" w:hAnsi="Arial" w:cs="Times New Roman"/>
      <w:sz w:val="22"/>
      <w:lang w:val="en-US" w:eastAsia="zh-CN"/>
    </w:rPr>
  </w:style>
  <w:style w:type="table" w:customStyle="1" w:styleId="Reetkatablice9">
    <w:name w:val="Rešetka tablice9"/>
    <w:basedOn w:val="Obinatablica"/>
    <w:next w:val="Reetkatablice"/>
    <w:uiPriority w:val="39"/>
    <w:rsid w:val="00485698"/>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qFormat/>
    <w:rsid w:val="00485698"/>
    <w:pPr>
      <w:ind w:left="720"/>
    </w:pPr>
    <w:rPr>
      <w:rFonts w:ascii="Times New Roman" w:hAnsi="Times New Roman" w:cs="Times New Roman"/>
      <w:sz w:val="22"/>
      <w:szCs w:val="24"/>
      <w:lang w:eastAsia="hr-HR"/>
    </w:rPr>
  </w:style>
  <w:style w:type="character" w:customStyle="1" w:styleId="Bodytext">
    <w:name w:val="Body text_"/>
    <w:link w:val="BodyText20"/>
    <w:locked/>
    <w:rsid w:val="00485698"/>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485698"/>
    <w:pPr>
      <w:shd w:val="clear" w:color="auto" w:fill="FFFFFF"/>
      <w:spacing w:line="0" w:lineRule="atLeast"/>
      <w:ind w:hanging="1000"/>
      <w:jc w:val="left"/>
    </w:pPr>
    <w:rPr>
      <w:rFonts w:ascii="Times New Roman" w:eastAsia="Times New Roman" w:hAnsi="Times New Roman" w:cs="Times New Roman"/>
      <w:sz w:val="21"/>
      <w:szCs w:val="21"/>
    </w:rPr>
  </w:style>
  <w:style w:type="paragraph" w:customStyle="1" w:styleId="nwwindFOOTNOTETEKST">
    <w:name w:val="nw wind FOOTNOTE TEKST"/>
    <w:basedOn w:val="Normal"/>
    <w:link w:val="nwwindFOOTNOTETEKSTChar"/>
    <w:autoRedefine/>
    <w:rsid w:val="00485698"/>
    <w:rPr>
      <w:rFonts w:ascii="Times New Roman" w:eastAsia="Times New Roman" w:hAnsi="Times New Roman" w:cs="Times New Roman"/>
      <w:sz w:val="20"/>
      <w:szCs w:val="24"/>
      <w:lang w:eastAsia="hr-HR"/>
    </w:rPr>
  </w:style>
  <w:style w:type="character" w:customStyle="1" w:styleId="nwwindFOOTNOTETEKSTChar">
    <w:name w:val="nw wind FOOTNOTE TEKST Char"/>
    <w:link w:val="nwwindFOOTNOTETEKST"/>
    <w:rsid w:val="00485698"/>
    <w:rPr>
      <w:rFonts w:ascii="Times New Roman" w:eastAsia="Times New Roman" w:hAnsi="Times New Roman" w:cs="Times New Roman"/>
      <w:sz w:val="20"/>
      <w:szCs w:val="24"/>
      <w:lang w:eastAsia="hr-HR"/>
    </w:rPr>
  </w:style>
  <w:style w:type="paragraph" w:customStyle="1" w:styleId="Bezproreda2">
    <w:name w:val="Bez proreda2"/>
    <w:uiPriority w:val="1"/>
    <w:qFormat/>
    <w:rsid w:val="00485698"/>
    <w:pPr>
      <w:spacing w:after="0" w:line="240" w:lineRule="auto"/>
    </w:pPr>
    <w:rPr>
      <w:rFonts w:ascii="Calibri" w:eastAsia="Times New Roman" w:hAnsi="Calibri" w:cs="Times New Roman"/>
      <w:lang w:eastAsia="zh-CN"/>
    </w:rPr>
  </w:style>
  <w:style w:type="character" w:customStyle="1" w:styleId="CharChar10">
    <w:name w:val="Char Char10"/>
    <w:rsid w:val="00485698"/>
    <w:rPr>
      <w:rFonts w:eastAsia="Times New Roman" w:cs="Times New Roman"/>
      <w:bCs/>
      <w:szCs w:val="26"/>
    </w:rPr>
  </w:style>
  <w:style w:type="table" w:customStyle="1" w:styleId="Reetkatablice11">
    <w:name w:val="Rešetka tablice11"/>
    <w:basedOn w:val="Obinatablica"/>
    <w:next w:val="Reetkatablice"/>
    <w:uiPriority w:val="39"/>
    <w:rsid w:val="004856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30">
    <w:name w:val="naslov3"/>
    <w:basedOn w:val="Naslov3"/>
    <w:rsid w:val="00485698"/>
    <w:pPr>
      <w:keepLines/>
      <w:numPr>
        <w:ilvl w:val="0"/>
        <w:numId w:val="0"/>
      </w:numPr>
      <w:tabs>
        <w:tab w:val="left" w:pos="357"/>
      </w:tabs>
    </w:pPr>
    <w:rPr>
      <w:rFonts w:ascii="Calibri Light" w:hAnsi="Calibri Light"/>
      <w:szCs w:val="22"/>
      <w:lang w:eastAsia="zh-CN"/>
    </w:rPr>
  </w:style>
  <w:style w:type="paragraph" w:customStyle="1" w:styleId="Stil2">
    <w:name w:val="Stil2"/>
    <w:basedOn w:val="Normal"/>
    <w:rsid w:val="00485698"/>
    <w:pPr>
      <w:numPr>
        <w:ilvl w:val="1"/>
        <w:numId w:val="28"/>
      </w:numPr>
      <w:spacing w:after="200" w:line="276" w:lineRule="auto"/>
    </w:pPr>
    <w:rPr>
      <w:rFonts w:ascii="Arial" w:hAnsi="Arial" w:cs="Times New Roman"/>
      <w:sz w:val="22"/>
      <w:lang w:eastAsia="zh-CN"/>
    </w:rPr>
  </w:style>
  <w:style w:type="numbering" w:customStyle="1" w:styleId="SLIKA">
    <w:name w:val="SLIKA"/>
    <w:basedOn w:val="Bezpopisa"/>
    <w:rsid w:val="00485698"/>
  </w:style>
  <w:style w:type="table" w:customStyle="1" w:styleId="Reetkatablice21">
    <w:name w:val="Rešetka tablice21"/>
    <w:basedOn w:val="Obinatablica"/>
    <w:next w:val="Reetkatablice"/>
    <w:uiPriority w:val="39"/>
    <w:rsid w:val="004856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rsid w:val="00485698"/>
    <w:rPr>
      <w:sz w:val="34"/>
      <w:szCs w:val="34"/>
      <w:lang w:bidi="ar-SA"/>
    </w:rPr>
  </w:style>
  <w:style w:type="numbering" w:customStyle="1" w:styleId="Bezpopisa111">
    <w:name w:val="Bez popisa111"/>
    <w:next w:val="Bezpopisa"/>
    <w:uiPriority w:val="99"/>
    <w:semiHidden/>
    <w:unhideWhenUsed/>
    <w:rsid w:val="00485698"/>
  </w:style>
  <w:style w:type="character" w:customStyle="1" w:styleId="st1">
    <w:name w:val="st1"/>
    <w:rsid w:val="00485698"/>
  </w:style>
  <w:style w:type="paragraph" w:customStyle="1" w:styleId="tekst11">
    <w:name w:val="tekst11"/>
    <w:basedOn w:val="Normal"/>
    <w:rsid w:val="00485698"/>
    <w:pPr>
      <w:spacing w:line="288" w:lineRule="auto"/>
      <w:ind w:firstLine="709"/>
    </w:pPr>
    <w:rPr>
      <w:rFonts w:ascii="Arial" w:eastAsia="Times New Roman" w:hAnsi="Arial" w:cs="Times New Roman"/>
      <w:sz w:val="22"/>
      <w:lang w:eastAsia="hr-HR"/>
    </w:rPr>
  </w:style>
  <w:style w:type="paragraph" w:customStyle="1" w:styleId="Odlomakpopisa11">
    <w:name w:val="Odlomak popisa11"/>
    <w:basedOn w:val="Normal"/>
    <w:qFormat/>
    <w:rsid w:val="00485698"/>
    <w:pPr>
      <w:suppressAutoHyphens/>
      <w:autoSpaceDN w:val="0"/>
      <w:spacing w:after="120" w:line="276" w:lineRule="auto"/>
      <w:textAlignment w:val="baseline"/>
    </w:pPr>
    <w:rPr>
      <w:rFonts w:cs="Times New Roman"/>
      <w:lang w:eastAsia="hr-HR"/>
    </w:rPr>
  </w:style>
  <w:style w:type="table" w:customStyle="1" w:styleId="Reetkatablice41">
    <w:name w:val="Rešetka tablice41"/>
    <w:basedOn w:val="Obinatablica"/>
    <w:next w:val="Reetkatablice"/>
    <w:uiPriority w:val="39"/>
    <w:rsid w:val="004856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1">
    <w:name w:val="Bez proreda11"/>
    <w:qFormat/>
    <w:rsid w:val="00485698"/>
    <w:pPr>
      <w:spacing w:after="0" w:line="240" w:lineRule="auto"/>
    </w:pPr>
    <w:rPr>
      <w:rFonts w:ascii="Times New Roman" w:eastAsia="Times New Roman" w:hAnsi="Times New Roman" w:cs="Times New Roman"/>
      <w:sz w:val="24"/>
      <w:szCs w:val="24"/>
      <w:lang w:eastAsia="hr-HR"/>
    </w:rPr>
  </w:style>
  <w:style w:type="paragraph" w:customStyle="1" w:styleId="Tablicaslika1">
    <w:name w:val="Tablica slika1"/>
    <w:basedOn w:val="Normal"/>
    <w:next w:val="Normal"/>
    <w:uiPriority w:val="99"/>
    <w:unhideWhenUsed/>
    <w:rsid w:val="00485698"/>
    <w:pPr>
      <w:spacing w:line="259" w:lineRule="auto"/>
      <w:ind w:left="440" w:hanging="440"/>
      <w:jc w:val="left"/>
    </w:pPr>
    <w:rPr>
      <w:rFonts w:eastAsia="SimSun" w:cs="Calibri"/>
      <w:smallCaps/>
      <w:sz w:val="20"/>
      <w:szCs w:val="20"/>
    </w:rPr>
  </w:style>
  <w:style w:type="character" w:styleId="Neupadljivoisticanje">
    <w:name w:val="Subtle Emphasis"/>
    <w:uiPriority w:val="19"/>
    <w:qFormat/>
    <w:rsid w:val="00485698"/>
    <w:rPr>
      <w:rFonts w:ascii="Calibri" w:hAnsi="Calibri"/>
      <w:i w:val="0"/>
      <w:iCs/>
      <w:color w:val="404040"/>
      <w:sz w:val="20"/>
    </w:rPr>
  </w:style>
  <w:style w:type="paragraph" w:customStyle="1" w:styleId="Stil1">
    <w:name w:val="Stil1"/>
    <w:basedOn w:val="Normal"/>
    <w:rsid w:val="00485698"/>
    <w:pPr>
      <w:numPr>
        <w:ilvl w:val="1"/>
        <w:numId w:val="30"/>
      </w:numPr>
      <w:tabs>
        <w:tab w:val="clear" w:pos="1004"/>
        <w:tab w:val="num" w:pos="2084"/>
      </w:tabs>
      <w:spacing w:after="200" w:line="276" w:lineRule="auto"/>
      <w:ind w:left="2520"/>
    </w:pPr>
    <w:rPr>
      <w:rFonts w:ascii="Arial" w:hAnsi="Arial" w:cs="Times New Roman"/>
      <w:sz w:val="22"/>
      <w:lang w:eastAsia="zh-CN"/>
    </w:rPr>
  </w:style>
  <w:style w:type="paragraph" w:styleId="Indeks1">
    <w:name w:val="index 1"/>
    <w:basedOn w:val="Normal"/>
    <w:next w:val="Normal"/>
    <w:autoRedefine/>
    <w:semiHidden/>
    <w:rsid w:val="00485698"/>
    <w:pPr>
      <w:spacing w:after="200" w:line="276" w:lineRule="auto"/>
      <w:ind w:left="220" w:hanging="220"/>
    </w:pPr>
    <w:rPr>
      <w:rFonts w:ascii="Arial" w:hAnsi="Arial" w:cs="Times New Roman"/>
      <w:sz w:val="22"/>
      <w:lang w:eastAsia="zh-CN"/>
    </w:rPr>
  </w:style>
  <w:style w:type="character" w:customStyle="1" w:styleId="tm6">
    <w:name w:val="tm6"/>
    <w:rsid w:val="00485698"/>
  </w:style>
  <w:style w:type="numbering" w:customStyle="1" w:styleId="SLIKA1">
    <w:name w:val="SLIKA1"/>
    <w:basedOn w:val="Bezpopisa"/>
    <w:rsid w:val="00485698"/>
  </w:style>
  <w:style w:type="character" w:customStyle="1" w:styleId="Nerijeenospominjanje1">
    <w:name w:val="Neriješeno spominjanje1"/>
    <w:basedOn w:val="Zadanifontodlomka"/>
    <w:uiPriority w:val="99"/>
    <w:semiHidden/>
    <w:unhideWhenUsed/>
    <w:rsid w:val="00485698"/>
    <w:rPr>
      <w:color w:val="605E5C"/>
      <w:shd w:val="clear" w:color="auto" w:fill="E1DFDD"/>
    </w:rPr>
  </w:style>
  <w:style w:type="character" w:customStyle="1" w:styleId="kurziv">
    <w:name w:val="kurziv"/>
    <w:basedOn w:val="Zadanifontodlomka"/>
    <w:rsid w:val="00485698"/>
  </w:style>
  <w:style w:type="table" w:customStyle="1" w:styleId="TableNormal">
    <w:name w:val="Table Normal"/>
    <w:uiPriority w:val="2"/>
    <w:semiHidden/>
    <w:unhideWhenUsed/>
    <w:qFormat/>
    <w:rsid w:val="00485698"/>
    <w:pPr>
      <w:widowControl w:val="0"/>
      <w:autoSpaceDE w:val="0"/>
      <w:autoSpaceDN w:val="0"/>
      <w:spacing w:after="0" w:line="240" w:lineRule="auto"/>
    </w:pPr>
    <w:rPr>
      <w:rFonts w:eastAsia="SimSu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85698"/>
    <w:pPr>
      <w:widowControl w:val="0"/>
      <w:autoSpaceDE w:val="0"/>
      <w:autoSpaceDN w:val="0"/>
      <w:spacing w:line="240" w:lineRule="auto"/>
      <w:jc w:val="left"/>
    </w:pPr>
    <w:rPr>
      <w:rFonts w:ascii="Tahoma" w:eastAsia="Tahoma" w:hAnsi="Tahoma" w:cs="Tahoma"/>
      <w:sz w:val="22"/>
      <w:lang w:val="en-US"/>
    </w:rPr>
  </w:style>
  <w:style w:type="numbering" w:customStyle="1" w:styleId="Bezpopisa2">
    <w:name w:val="Bez popisa2"/>
    <w:next w:val="Bezpopisa"/>
    <w:uiPriority w:val="99"/>
    <w:semiHidden/>
    <w:unhideWhenUsed/>
    <w:rsid w:val="00485698"/>
  </w:style>
  <w:style w:type="numbering" w:customStyle="1" w:styleId="Bezpopisa12">
    <w:name w:val="Bez popisa12"/>
    <w:next w:val="Bezpopisa"/>
    <w:uiPriority w:val="99"/>
    <w:semiHidden/>
    <w:unhideWhenUsed/>
    <w:rsid w:val="00485698"/>
  </w:style>
  <w:style w:type="numbering" w:customStyle="1" w:styleId="Bezpopisa1111">
    <w:name w:val="Bez popisa1111"/>
    <w:next w:val="Bezpopisa"/>
    <w:uiPriority w:val="99"/>
    <w:semiHidden/>
    <w:unhideWhenUsed/>
    <w:rsid w:val="00485698"/>
  </w:style>
  <w:style w:type="numbering" w:customStyle="1" w:styleId="SLIKA2">
    <w:name w:val="SLIKA2"/>
    <w:basedOn w:val="Bezpopisa"/>
    <w:rsid w:val="00485698"/>
    <w:pPr>
      <w:numPr>
        <w:numId w:val="29"/>
      </w:numPr>
    </w:pPr>
  </w:style>
  <w:style w:type="numbering" w:customStyle="1" w:styleId="Bezpopisa11111">
    <w:name w:val="Bez popisa11111"/>
    <w:next w:val="Bezpopisa"/>
    <w:uiPriority w:val="99"/>
    <w:semiHidden/>
    <w:unhideWhenUsed/>
    <w:rsid w:val="00485698"/>
  </w:style>
  <w:style w:type="numbering" w:customStyle="1" w:styleId="SLIKA11">
    <w:name w:val="SLIKA11"/>
    <w:basedOn w:val="Bezpopisa"/>
    <w:rsid w:val="00485698"/>
    <w:pPr>
      <w:numPr>
        <w:numId w:val="31"/>
      </w:numPr>
    </w:pPr>
  </w:style>
  <w:style w:type="numbering" w:customStyle="1" w:styleId="SLIKA11121118">
    <w:name w:val="SLIKA11121118"/>
    <w:basedOn w:val="Bezpopisa"/>
    <w:rsid w:val="00485698"/>
    <w:pPr>
      <w:numPr>
        <w:numId w:val="32"/>
      </w:numPr>
    </w:pPr>
  </w:style>
  <w:style w:type="numbering" w:customStyle="1" w:styleId="Bezpopisa3">
    <w:name w:val="Bez popisa3"/>
    <w:next w:val="Bezpopisa"/>
    <w:uiPriority w:val="99"/>
    <w:semiHidden/>
    <w:unhideWhenUsed/>
    <w:rsid w:val="00485698"/>
  </w:style>
  <w:style w:type="character" w:styleId="SlijeenaHiperveza">
    <w:name w:val="FollowedHyperlink"/>
    <w:basedOn w:val="Zadanifontodlomka"/>
    <w:uiPriority w:val="99"/>
    <w:semiHidden/>
    <w:unhideWhenUsed/>
    <w:rsid w:val="00485698"/>
    <w:rPr>
      <w:color w:val="954F72"/>
      <w:u w:val="single"/>
    </w:rPr>
  </w:style>
  <w:style w:type="paragraph" w:customStyle="1" w:styleId="msonormal0">
    <w:name w:val="msonormal"/>
    <w:basedOn w:val="Normal"/>
    <w:rsid w:val="00485698"/>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customStyle="1" w:styleId="font5">
    <w:name w:val="font5"/>
    <w:basedOn w:val="Normal"/>
    <w:rsid w:val="00485698"/>
    <w:pPr>
      <w:spacing w:before="100" w:beforeAutospacing="1" w:after="100" w:afterAutospacing="1" w:line="240" w:lineRule="auto"/>
      <w:jc w:val="left"/>
    </w:pPr>
    <w:rPr>
      <w:rFonts w:ascii="Tahoma" w:eastAsia="Times New Roman" w:hAnsi="Tahoma" w:cs="Tahoma"/>
      <w:b/>
      <w:bCs/>
      <w:color w:val="000000"/>
      <w:sz w:val="18"/>
      <w:szCs w:val="18"/>
      <w:lang w:eastAsia="hr-HR"/>
    </w:rPr>
  </w:style>
  <w:style w:type="paragraph" w:customStyle="1" w:styleId="font6">
    <w:name w:val="font6"/>
    <w:basedOn w:val="Normal"/>
    <w:rsid w:val="00485698"/>
    <w:pPr>
      <w:spacing w:before="100" w:beforeAutospacing="1" w:after="100" w:afterAutospacing="1" w:line="240" w:lineRule="auto"/>
      <w:jc w:val="left"/>
    </w:pPr>
    <w:rPr>
      <w:rFonts w:ascii="Tahoma" w:eastAsia="Times New Roman" w:hAnsi="Tahoma" w:cs="Tahoma"/>
      <w:color w:val="000000"/>
      <w:sz w:val="18"/>
      <w:szCs w:val="18"/>
      <w:lang w:eastAsia="hr-HR"/>
    </w:rPr>
  </w:style>
  <w:style w:type="paragraph" w:customStyle="1" w:styleId="xl66">
    <w:name w:val="xl66"/>
    <w:basedOn w:val="Normal"/>
    <w:rsid w:val="0048569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7">
    <w:name w:val="xl67"/>
    <w:basedOn w:val="Normal"/>
    <w:rsid w:val="0048569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8">
    <w:name w:val="xl68"/>
    <w:basedOn w:val="Normal"/>
    <w:rsid w:val="0048569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9">
    <w:name w:val="xl69"/>
    <w:basedOn w:val="Normal"/>
    <w:rsid w:val="0048569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0">
    <w:name w:val="xl70"/>
    <w:basedOn w:val="Normal"/>
    <w:rsid w:val="0048569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1">
    <w:name w:val="xl71"/>
    <w:basedOn w:val="Normal"/>
    <w:rsid w:val="0048569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2">
    <w:name w:val="xl72"/>
    <w:basedOn w:val="Normal"/>
    <w:rsid w:val="00485698"/>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3">
    <w:name w:val="xl73"/>
    <w:basedOn w:val="Normal"/>
    <w:rsid w:val="00485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4">
    <w:name w:val="xl74"/>
    <w:basedOn w:val="Normal"/>
    <w:rsid w:val="0048569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5">
    <w:name w:val="xl75"/>
    <w:basedOn w:val="Normal"/>
    <w:rsid w:val="00485698"/>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6">
    <w:name w:val="xl76"/>
    <w:basedOn w:val="Normal"/>
    <w:rsid w:val="0048569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7">
    <w:name w:val="xl77"/>
    <w:basedOn w:val="Normal"/>
    <w:rsid w:val="0048569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8">
    <w:name w:val="xl78"/>
    <w:basedOn w:val="Normal"/>
    <w:rsid w:val="00485698"/>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9">
    <w:name w:val="xl79"/>
    <w:basedOn w:val="Normal"/>
    <w:rsid w:val="00485698"/>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0">
    <w:name w:val="xl80"/>
    <w:basedOn w:val="Normal"/>
    <w:rsid w:val="00485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81">
    <w:name w:val="xl81"/>
    <w:basedOn w:val="Normal"/>
    <w:rsid w:val="00485698"/>
    <w:pPr>
      <w:spacing w:before="100" w:beforeAutospacing="1" w:after="100" w:afterAutospacing="1" w:line="240" w:lineRule="auto"/>
      <w:jc w:val="left"/>
      <w:textAlignment w:val="center"/>
    </w:pPr>
    <w:rPr>
      <w:rFonts w:ascii="Times New Roman" w:eastAsia="Times New Roman" w:hAnsi="Times New Roman" w:cs="Times New Roman"/>
      <w:sz w:val="20"/>
      <w:szCs w:val="20"/>
      <w:lang w:eastAsia="hr-HR"/>
    </w:rPr>
  </w:style>
  <w:style w:type="paragraph" w:customStyle="1" w:styleId="xl82">
    <w:name w:val="xl82"/>
    <w:basedOn w:val="Normal"/>
    <w:rsid w:val="0048569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83">
    <w:name w:val="xl83"/>
    <w:basedOn w:val="Normal"/>
    <w:rsid w:val="0048569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84">
    <w:name w:val="xl84"/>
    <w:basedOn w:val="Normal"/>
    <w:rsid w:val="0048569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16"/>
      <w:szCs w:val="16"/>
      <w:lang w:eastAsia="hr-HR"/>
    </w:rPr>
  </w:style>
  <w:style w:type="paragraph" w:customStyle="1" w:styleId="xl85">
    <w:name w:val="xl85"/>
    <w:basedOn w:val="Normal"/>
    <w:rsid w:val="0048569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6">
    <w:name w:val="xl86"/>
    <w:basedOn w:val="Normal"/>
    <w:rsid w:val="0048569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7">
    <w:name w:val="xl87"/>
    <w:basedOn w:val="Normal"/>
    <w:rsid w:val="00485698"/>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8">
    <w:name w:val="xl88"/>
    <w:basedOn w:val="Normal"/>
    <w:rsid w:val="00485698"/>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9">
    <w:name w:val="xl89"/>
    <w:basedOn w:val="Normal"/>
    <w:rsid w:val="00485698"/>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0">
    <w:name w:val="xl90"/>
    <w:basedOn w:val="Normal"/>
    <w:rsid w:val="00485698"/>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1">
    <w:name w:val="xl91"/>
    <w:basedOn w:val="Normal"/>
    <w:rsid w:val="00485698"/>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2">
    <w:name w:val="xl92"/>
    <w:basedOn w:val="Normal"/>
    <w:rsid w:val="00485698"/>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3">
    <w:name w:val="xl93"/>
    <w:basedOn w:val="Normal"/>
    <w:rsid w:val="00485698"/>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4">
    <w:name w:val="xl94"/>
    <w:basedOn w:val="Normal"/>
    <w:rsid w:val="00485698"/>
    <w:pPr>
      <w:spacing w:before="100" w:beforeAutospacing="1" w:after="100" w:afterAutospacing="1" w:line="240" w:lineRule="auto"/>
      <w:jc w:val="left"/>
      <w:textAlignment w:val="center"/>
    </w:pPr>
    <w:rPr>
      <w:rFonts w:ascii="Times New Roman" w:eastAsia="Times New Roman" w:hAnsi="Times New Roman" w:cs="Times New Roman"/>
      <w:sz w:val="16"/>
      <w:szCs w:val="16"/>
      <w:lang w:eastAsia="hr-HR"/>
    </w:rPr>
  </w:style>
  <w:style w:type="paragraph" w:customStyle="1" w:styleId="xl95">
    <w:name w:val="xl95"/>
    <w:basedOn w:val="Normal"/>
    <w:rsid w:val="00485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6">
    <w:name w:val="xl96"/>
    <w:basedOn w:val="Normal"/>
    <w:rsid w:val="00485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7">
    <w:name w:val="xl97"/>
    <w:basedOn w:val="Normal"/>
    <w:rsid w:val="0048569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8">
    <w:name w:val="xl98"/>
    <w:basedOn w:val="Normal"/>
    <w:rsid w:val="0048569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9">
    <w:name w:val="xl99"/>
    <w:basedOn w:val="Normal"/>
    <w:rsid w:val="00485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18"/>
      <w:szCs w:val="18"/>
      <w:lang w:eastAsia="hr-HR"/>
    </w:rPr>
  </w:style>
  <w:style w:type="paragraph" w:customStyle="1" w:styleId="xl100">
    <w:name w:val="xl100"/>
    <w:basedOn w:val="Normal"/>
    <w:rsid w:val="0048569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18"/>
      <w:szCs w:val="18"/>
      <w:lang w:eastAsia="hr-HR"/>
    </w:rPr>
  </w:style>
  <w:style w:type="paragraph" w:customStyle="1" w:styleId="xl101">
    <w:name w:val="xl101"/>
    <w:basedOn w:val="Normal"/>
    <w:rsid w:val="00485698"/>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2">
    <w:name w:val="xl102"/>
    <w:basedOn w:val="Normal"/>
    <w:rsid w:val="0048569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3">
    <w:name w:val="xl103"/>
    <w:basedOn w:val="Normal"/>
    <w:rsid w:val="0048569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04">
    <w:name w:val="xl104"/>
    <w:basedOn w:val="Normal"/>
    <w:rsid w:val="00485698"/>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5">
    <w:name w:val="xl105"/>
    <w:basedOn w:val="Normal"/>
    <w:rsid w:val="00485698"/>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6">
    <w:name w:val="xl106"/>
    <w:basedOn w:val="Normal"/>
    <w:rsid w:val="00485698"/>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7">
    <w:name w:val="xl107"/>
    <w:basedOn w:val="Normal"/>
    <w:rsid w:val="00485698"/>
    <w:pPr>
      <w:pBdr>
        <w:top w:val="single" w:sz="4" w:space="0" w:color="auto"/>
        <w:left w:val="single" w:sz="8"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8">
    <w:name w:val="xl108"/>
    <w:basedOn w:val="Normal"/>
    <w:rsid w:val="0048569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9">
    <w:name w:val="xl109"/>
    <w:basedOn w:val="Normal"/>
    <w:rsid w:val="0048569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0">
    <w:name w:val="xl110"/>
    <w:basedOn w:val="Normal"/>
    <w:rsid w:val="00485698"/>
    <w:pPr>
      <w:pBdr>
        <w:top w:val="single" w:sz="4" w:space="0" w:color="auto"/>
        <w:left w:val="single" w:sz="4" w:space="0" w:color="auto"/>
        <w:bottom w:val="single" w:sz="4" w:space="0" w:color="auto"/>
        <w:right w:val="single" w:sz="8"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1">
    <w:name w:val="xl111"/>
    <w:basedOn w:val="Normal"/>
    <w:rsid w:val="0048569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2">
    <w:name w:val="xl112"/>
    <w:basedOn w:val="Normal"/>
    <w:rsid w:val="0048569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3">
    <w:name w:val="xl113"/>
    <w:basedOn w:val="Normal"/>
    <w:rsid w:val="0048569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4">
    <w:name w:val="xl114"/>
    <w:basedOn w:val="Normal"/>
    <w:rsid w:val="00485698"/>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5">
    <w:name w:val="xl115"/>
    <w:basedOn w:val="Normal"/>
    <w:rsid w:val="00485698"/>
    <w:pPr>
      <w:pBdr>
        <w:top w:val="single" w:sz="4" w:space="0" w:color="auto"/>
        <w:left w:val="single" w:sz="4" w:space="0" w:color="auto"/>
        <w:bottom w:val="single" w:sz="4" w:space="0" w:color="auto"/>
        <w:right w:val="single" w:sz="8"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6">
    <w:name w:val="xl116"/>
    <w:basedOn w:val="Normal"/>
    <w:rsid w:val="00485698"/>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7">
    <w:name w:val="xl117"/>
    <w:basedOn w:val="Normal"/>
    <w:rsid w:val="00485698"/>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8">
    <w:name w:val="xl118"/>
    <w:basedOn w:val="Normal"/>
    <w:rsid w:val="00485698"/>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9">
    <w:name w:val="xl119"/>
    <w:basedOn w:val="Normal"/>
    <w:rsid w:val="00485698"/>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20">
    <w:name w:val="xl120"/>
    <w:basedOn w:val="Normal"/>
    <w:rsid w:val="00485698"/>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1">
    <w:name w:val="xl121"/>
    <w:basedOn w:val="Normal"/>
    <w:rsid w:val="00485698"/>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2">
    <w:name w:val="xl122"/>
    <w:basedOn w:val="Normal"/>
    <w:rsid w:val="00485698"/>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3">
    <w:name w:val="xl123"/>
    <w:basedOn w:val="Normal"/>
    <w:rsid w:val="00485698"/>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4">
    <w:name w:val="xl124"/>
    <w:basedOn w:val="Normal"/>
    <w:rsid w:val="00485698"/>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Arial" w:eastAsia="Times New Roman" w:hAnsi="Arial"/>
      <w:b/>
      <w:bCs/>
      <w:sz w:val="18"/>
      <w:szCs w:val="18"/>
      <w:lang w:eastAsia="hr-HR"/>
    </w:rPr>
  </w:style>
  <w:style w:type="paragraph" w:customStyle="1" w:styleId="xl125">
    <w:name w:val="xl125"/>
    <w:basedOn w:val="Normal"/>
    <w:rsid w:val="00485698"/>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Arial" w:eastAsia="Times New Roman" w:hAnsi="Arial"/>
      <w:b/>
      <w:bCs/>
      <w:sz w:val="18"/>
      <w:szCs w:val="18"/>
      <w:lang w:eastAsia="hr-HR"/>
    </w:rPr>
  </w:style>
  <w:style w:type="paragraph" w:customStyle="1" w:styleId="xl126">
    <w:name w:val="xl126"/>
    <w:basedOn w:val="Normal"/>
    <w:rsid w:val="00485698"/>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Arial" w:eastAsia="Times New Roman" w:hAnsi="Arial"/>
      <w:b/>
      <w:bCs/>
      <w:sz w:val="18"/>
      <w:szCs w:val="18"/>
      <w:lang w:eastAsia="hr-HR"/>
    </w:rPr>
  </w:style>
  <w:style w:type="paragraph" w:customStyle="1" w:styleId="xl127">
    <w:name w:val="xl127"/>
    <w:basedOn w:val="Normal"/>
    <w:rsid w:val="00485698"/>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Arial" w:eastAsia="Times New Roman" w:hAnsi="Arial"/>
      <w:b/>
      <w:bCs/>
      <w:sz w:val="18"/>
      <w:szCs w:val="18"/>
      <w:lang w:eastAsia="hr-HR"/>
    </w:rPr>
  </w:style>
  <w:style w:type="paragraph" w:customStyle="1" w:styleId="xl128">
    <w:name w:val="xl128"/>
    <w:basedOn w:val="Normal"/>
    <w:rsid w:val="00485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lang w:eastAsia="hr-HR"/>
    </w:rPr>
  </w:style>
  <w:style w:type="paragraph" w:customStyle="1" w:styleId="xl129">
    <w:name w:val="xl129"/>
    <w:basedOn w:val="Normal"/>
    <w:rsid w:val="0048569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lang w:eastAsia="hr-HR"/>
    </w:rPr>
  </w:style>
  <w:style w:type="numbering" w:customStyle="1" w:styleId="Bezpopisa4">
    <w:name w:val="Bez popisa4"/>
    <w:next w:val="Bezpopisa"/>
    <w:uiPriority w:val="99"/>
    <w:semiHidden/>
    <w:unhideWhenUsed/>
    <w:rsid w:val="00485698"/>
  </w:style>
  <w:style w:type="table" w:customStyle="1" w:styleId="Reetkatablice51">
    <w:name w:val="Rešetka tablice51"/>
    <w:basedOn w:val="Obinatablica"/>
    <w:next w:val="Reetkatablice"/>
    <w:uiPriority w:val="39"/>
    <w:rsid w:val="00485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1121">
    <w:name w:val="SLIKA11121"/>
    <w:basedOn w:val="Bezpopisa"/>
    <w:rsid w:val="00485698"/>
  </w:style>
  <w:style w:type="numbering" w:customStyle="1" w:styleId="SLIKA111211">
    <w:name w:val="SLIKA111211"/>
    <w:basedOn w:val="Bezpopisa"/>
    <w:rsid w:val="00485698"/>
  </w:style>
  <w:style w:type="numbering" w:customStyle="1" w:styleId="SLIKA111211181">
    <w:name w:val="SLIKA111211181"/>
    <w:basedOn w:val="Bezpopisa"/>
    <w:rsid w:val="00485698"/>
    <w:pPr>
      <w:numPr>
        <w:numId w:val="28"/>
      </w:numPr>
    </w:pPr>
  </w:style>
  <w:style w:type="table" w:customStyle="1" w:styleId="Reetkatablice61">
    <w:name w:val="Rešetka tablice61"/>
    <w:basedOn w:val="Obinatablica"/>
    <w:next w:val="Reetkatablice"/>
    <w:uiPriority w:val="39"/>
    <w:rsid w:val="00485698"/>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2">
    <w:name w:val="Neriješeno spominjanje2"/>
    <w:basedOn w:val="Zadanifontodlomka"/>
    <w:uiPriority w:val="99"/>
    <w:semiHidden/>
    <w:unhideWhenUsed/>
    <w:rsid w:val="00485698"/>
    <w:rPr>
      <w:color w:val="605E5C"/>
      <w:shd w:val="clear" w:color="auto" w:fill="E1DFDD"/>
    </w:rPr>
  </w:style>
  <w:style w:type="numbering" w:customStyle="1" w:styleId="Bezpopisa5">
    <w:name w:val="Bez popisa5"/>
    <w:next w:val="Bezpopisa"/>
    <w:uiPriority w:val="99"/>
    <w:semiHidden/>
    <w:unhideWhenUsed/>
    <w:rsid w:val="008B7F54"/>
  </w:style>
  <w:style w:type="numbering" w:customStyle="1" w:styleId="Bezpopisa13">
    <w:name w:val="Bez popisa13"/>
    <w:next w:val="Bezpopisa"/>
    <w:uiPriority w:val="99"/>
    <w:semiHidden/>
    <w:unhideWhenUsed/>
    <w:rsid w:val="008B7F54"/>
  </w:style>
  <w:style w:type="table" w:customStyle="1" w:styleId="Reetkatablice10">
    <w:name w:val="Rešetka tablice10"/>
    <w:basedOn w:val="Obinatablica"/>
    <w:next w:val="Reetkatablice"/>
    <w:uiPriority w:val="39"/>
    <w:rsid w:val="008B7F54"/>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8B7F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3">
    <w:name w:val="SLIKA3"/>
    <w:basedOn w:val="Bezpopisa"/>
    <w:rsid w:val="008B7F54"/>
  </w:style>
  <w:style w:type="table" w:customStyle="1" w:styleId="Reetkatablice22">
    <w:name w:val="Rešetka tablice22"/>
    <w:basedOn w:val="Obinatablica"/>
    <w:next w:val="Reetkatablice"/>
    <w:uiPriority w:val="39"/>
    <w:rsid w:val="008B7F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2">
    <w:name w:val="Bez popisa112"/>
    <w:next w:val="Bezpopisa"/>
    <w:uiPriority w:val="99"/>
    <w:semiHidden/>
    <w:unhideWhenUsed/>
    <w:rsid w:val="008B7F54"/>
  </w:style>
  <w:style w:type="table" w:customStyle="1" w:styleId="Reetkatablice42">
    <w:name w:val="Rešetka tablice42"/>
    <w:basedOn w:val="Obinatablica"/>
    <w:next w:val="Reetkatablice"/>
    <w:uiPriority w:val="39"/>
    <w:rsid w:val="008B7F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aslika2">
    <w:name w:val="Tablica slika2"/>
    <w:basedOn w:val="Normal"/>
    <w:next w:val="Normal"/>
    <w:uiPriority w:val="99"/>
    <w:unhideWhenUsed/>
    <w:rsid w:val="008B7F54"/>
    <w:pPr>
      <w:spacing w:line="259" w:lineRule="auto"/>
      <w:ind w:left="440" w:hanging="440"/>
      <w:jc w:val="left"/>
    </w:pPr>
    <w:rPr>
      <w:rFonts w:eastAsia="SimSun" w:cs="Calibri"/>
      <w:smallCaps/>
      <w:sz w:val="20"/>
      <w:szCs w:val="20"/>
    </w:rPr>
  </w:style>
  <w:style w:type="numbering" w:customStyle="1" w:styleId="SLIKA12">
    <w:name w:val="SLIKA12"/>
    <w:basedOn w:val="Bezpopisa"/>
    <w:rsid w:val="008B7F54"/>
  </w:style>
  <w:style w:type="numbering" w:customStyle="1" w:styleId="Bezpopisa21">
    <w:name w:val="Bez popisa21"/>
    <w:next w:val="Bezpopisa"/>
    <w:uiPriority w:val="99"/>
    <w:semiHidden/>
    <w:unhideWhenUsed/>
    <w:rsid w:val="008B7F54"/>
  </w:style>
  <w:style w:type="numbering" w:customStyle="1" w:styleId="Bezpopisa121">
    <w:name w:val="Bez popisa121"/>
    <w:next w:val="Bezpopisa"/>
    <w:uiPriority w:val="99"/>
    <w:semiHidden/>
    <w:unhideWhenUsed/>
    <w:rsid w:val="008B7F54"/>
  </w:style>
  <w:style w:type="numbering" w:customStyle="1" w:styleId="Bezpopisa1112">
    <w:name w:val="Bez popisa1112"/>
    <w:next w:val="Bezpopisa"/>
    <w:uiPriority w:val="99"/>
    <w:semiHidden/>
    <w:unhideWhenUsed/>
    <w:rsid w:val="008B7F54"/>
  </w:style>
  <w:style w:type="numbering" w:customStyle="1" w:styleId="SLIKA21">
    <w:name w:val="SLIKA21"/>
    <w:basedOn w:val="Bezpopisa"/>
    <w:rsid w:val="008B7F54"/>
  </w:style>
  <w:style w:type="numbering" w:customStyle="1" w:styleId="Bezpopisa11112">
    <w:name w:val="Bez popisa11112"/>
    <w:next w:val="Bezpopisa"/>
    <w:uiPriority w:val="99"/>
    <w:semiHidden/>
    <w:unhideWhenUsed/>
    <w:rsid w:val="008B7F54"/>
  </w:style>
  <w:style w:type="numbering" w:customStyle="1" w:styleId="SLIKA111">
    <w:name w:val="SLIKA111"/>
    <w:basedOn w:val="Bezpopisa"/>
    <w:rsid w:val="008B7F54"/>
    <w:pPr>
      <w:numPr>
        <w:numId w:val="7"/>
      </w:numPr>
    </w:pPr>
  </w:style>
  <w:style w:type="numbering" w:customStyle="1" w:styleId="SLIKA111211182">
    <w:name w:val="SLIKA111211182"/>
    <w:basedOn w:val="Bezpopisa"/>
    <w:rsid w:val="008B7F54"/>
    <w:pPr>
      <w:numPr>
        <w:numId w:val="13"/>
      </w:numPr>
    </w:pPr>
  </w:style>
  <w:style w:type="numbering" w:customStyle="1" w:styleId="Bezpopisa31">
    <w:name w:val="Bez popisa31"/>
    <w:next w:val="Bezpopisa"/>
    <w:uiPriority w:val="99"/>
    <w:semiHidden/>
    <w:unhideWhenUsed/>
    <w:rsid w:val="008B7F54"/>
  </w:style>
  <w:style w:type="numbering" w:customStyle="1" w:styleId="Bezpopisa41">
    <w:name w:val="Bez popisa41"/>
    <w:next w:val="Bezpopisa"/>
    <w:uiPriority w:val="99"/>
    <w:semiHidden/>
    <w:unhideWhenUsed/>
    <w:rsid w:val="008B7F54"/>
  </w:style>
  <w:style w:type="table" w:customStyle="1" w:styleId="Reetkatablice52">
    <w:name w:val="Rešetka tablice52"/>
    <w:basedOn w:val="Obinatablica"/>
    <w:next w:val="Reetkatablice"/>
    <w:uiPriority w:val="39"/>
    <w:rsid w:val="008B7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11212">
    <w:name w:val="SLIKA111212"/>
    <w:basedOn w:val="Bezpopisa"/>
    <w:rsid w:val="008B7F54"/>
  </w:style>
  <w:style w:type="numbering" w:customStyle="1" w:styleId="SLIKA1112111">
    <w:name w:val="SLIKA1112111"/>
    <w:basedOn w:val="Bezpopisa"/>
    <w:rsid w:val="008B7F54"/>
  </w:style>
  <w:style w:type="numbering" w:customStyle="1" w:styleId="SLIKA1112111811">
    <w:name w:val="SLIKA1112111811"/>
    <w:basedOn w:val="Bezpopisa"/>
    <w:rsid w:val="008B7F54"/>
  </w:style>
  <w:style w:type="table" w:customStyle="1" w:styleId="Reetkatablice62">
    <w:name w:val="Rešetka tablice62"/>
    <w:basedOn w:val="Obinatablica"/>
    <w:next w:val="Reetkatablice"/>
    <w:uiPriority w:val="39"/>
    <w:rsid w:val="008B7F54"/>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
    <w:name w:val="Bez popisa6"/>
    <w:next w:val="Bezpopisa"/>
    <w:uiPriority w:val="99"/>
    <w:semiHidden/>
    <w:unhideWhenUsed/>
    <w:rsid w:val="00ED37A3"/>
  </w:style>
  <w:style w:type="numbering" w:customStyle="1" w:styleId="Bezpopisa14">
    <w:name w:val="Bez popisa14"/>
    <w:next w:val="Bezpopisa"/>
    <w:uiPriority w:val="99"/>
    <w:semiHidden/>
    <w:unhideWhenUsed/>
    <w:rsid w:val="00ED37A3"/>
  </w:style>
  <w:style w:type="table" w:customStyle="1" w:styleId="Reetkatablice13">
    <w:name w:val="Rešetka tablice13"/>
    <w:basedOn w:val="Obinatablica"/>
    <w:next w:val="Reetkatablice"/>
    <w:uiPriority w:val="39"/>
    <w:rsid w:val="00ED37A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39"/>
    <w:rsid w:val="00ED37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4">
    <w:name w:val="SLIKA4"/>
    <w:basedOn w:val="Bezpopisa"/>
    <w:rsid w:val="00ED37A3"/>
  </w:style>
  <w:style w:type="table" w:customStyle="1" w:styleId="Reetkatablice23">
    <w:name w:val="Rešetka tablice23"/>
    <w:basedOn w:val="Obinatablica"/>
    <w:next w:val="Reetkatablice"/>
    <w:uiPriority w:val="39"/>
    <w:rsid w:val="00ED37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3">
    <w:name w:val="Bez popisa113"/>
    <w:next w:val="Bezpopisa"/>
    <w:uiPriority w:val="99"/>
    <w:semiHidden/>
    <w:unhideWhenUsed/>
    <w:rsid w:val="00ED37A3"/>
  </w:style>
  <w:style w:type="table" w:customStyle="1" w:styleId="Reetkatablice43">
    <w:name w:val="Rešetka tablice43"/>
    <w:basedOn w:val="Obinatablica"/>
    <w:next w:val="Reetkatablice"/>
    <w:uiPriority w:val="39"/>
    <w:rsid w:val="00ED37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aslika3">
    <w:name w:val="Tablica slika3"/>
    <w:basedOn w:val="Normal"/>
    <w:next w:val="Normal"/>
    <w:uiPriority w:val="99"/>
    <w:unhideWhenUsed/>
    <w:rsid w:val="00ED37A3"/>
    <w:pPr>
      <w:spacing w:line="259" w:lineRule="auto"/>
      <w:ind w:left="440" w:hanging="440"/>
      <w:jc w:val="left"/>
    </w:pPr>
    <w:rPr>
      <w:rFonts w:eastAsia="SimSun" w:cs="Calibri"/>
      <w:smallCaps/>
      <w:sz w:val="20"/>
      <w:szCs w:val="20"/>
    </w:rPr>
  </w:style>
  <w:style w:type="numbering" w:customStyle="1" w:styleId="SLIKA13">
    <w:name w:val="SLIKA13"/>
    <w:basedOn w:val="Bezpopisa"/>
    <w:rsid w:val="00ED37A3"/>
  </w:style>
  <w:style w:type="numbering" w:customStyle="1" w:styleId="Bezpopisa22">
    <w:name w:val="Bez popisa22"/>
    <w:next w:val="Bezpopisa"/>
    <w:uiPriority w:val="99"/>
    <w:semiHidden/>
    <w:unhideWhenUsed/>
    <w:rsid w:val="00ED37A3"/>
  </w:style>
  <w:style w:type="numbering" w:customStyle="1" w:styleId="Bezpopisa122">
    <w:name w:val="Bez popisa122"/>
    <w:next w:val="Bezpopisa"/>
    <w:uiPriority w:val="99"/>
    <w:semiHidden/>
    <w:unhideWhenUsed/>
    <w:rsid w:val="00ED37A3"/>
  </w:style>
  <w:style w:type="numbering" w:customStyle="1" w:styleId="Bezpopisa1113">
    <w:name w:val="Bez popisa1113"/>
    <w:next w:val="Bezpopisa"/>
    <w:uiPriority w:val="99"/>
    <w:semiHidden/>
    <w:unhideWhenUsed/>
    <w:rsid w:val="00ED37A3"/>
  </w:style>
  <w:style w:type="numbering" w:customStyle="1" w:styleId="SLIKA22">
    <w:name w:val="SLIKA22"/>
    <w:basedOn w:val="Bezpopisa"/>
    <w:rsid w:val="00ED37A3"/>
    <w:pPr>
      <w:numPr>
        <w:numId w:val="2"/>
      </w:numPr>
    </w:pPr>
  </w:style>
  <w:style w:type="numbering" w:customStyle="1" w:styleId="Bezpopisa11113">
    <w:name w:val="Bez popisa11113"/>
    <w:next w:val="Bezpopisa"/>
    <w:uiPriority w:val="99"/>
    <w:semiHidden/>
    <w:unhideWhenUsed/>
    <w:rsid w:val="00ED37A3"/>
  </w:style>
  <w:style w:type="numbering" w:customStyle="1" w:styleId="SLIKA112">
    <w:name w:val="SLIKA112"/>
    <w:basedOn w:val="Bezpopisa"/>
    <w:rsid w:val="00ED37A3"/>
    <w:pPr>
      <w:numPr>
        <w:numId w:val="8"/>
      </w:numPr>
    </w:pPr>
  </w:style>
  <w:style w:type="numbering" w:customStyle="1" w:styleId="SLIKA111211183">
    <w:name w:val="SLIKA111211183"/>
    <w:basedOn w:val="Bezpopisa"/>
    <w:rsid w:val="00ED37A3"/>
    <w:pPr>
      <w:numPr>
        <w:numId w:val="14"/>
      </w:numPr>
    </w:pPr>
  </w:style>
  <w:style w:type="numbering" w:customStyle="1" w:styleId="Bezpopisa32">
    <w:name w:val="Bez popisa32"/>
    <w:next w:val="Bezpopisa"/>
    <w:uiPriority w:val="99"/>
    <w:semiHidden/>
    <w:unhideWhenUsed/>
    <w:rsid w:val="00ED37A3"/>
  </w:style>
  <w:style w:type="numbering" w:customStyle="1" w:styleId="Bezpopisa42">
    <w:name w:val="Bez popisa42"/>
    <w:next w:val="Bezpopisa"/>
    <w:uiPriority w:val="99"/>
    <w:semiHidden/>
    <w:unhideWhenUsed/>
    <w:rsid w:val="00ED37A3"/>
  </w:style>
  <w:style w:type="table" w:customStyle="1" w:styleId="Reetkatablice53">
    <w:name w:val="Rešetka tablice53"/>
    <w:basedOn w:val="Obinatablica"/>
    <w:next w:val="Reetkatablice"/>
    <w:uiPriority w:val="39"/>
    <w:rsid w:val="00ED3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11213">
    <w:name w:val="SLIKA111213"/>
    <w:basedOn w:val="Bezpopisa"/>
    <w:rsid w:val="00ED37A3"/>
  </w:style>
  <w:style w:type="numbering" w:customStyle="1" w:styleId="SLIKA1112112">
    <w:name w:val="SLIKA1112112"/>
    <w:basedOn w:val="Bezpopisa"/>
    <w:rsid w:val="00ED37A3"/>
  </w:style>
  <w:style w:type="numbering" w:customStyle="1" w:styleId="SLIKA1112111812">
    <w:name w:val="SLIKA1112111812"/>
    <w:basedOn w:val="Bezpopisa"/>
    <w:rsid w:val="00ED37A3"/>
    <w:pPr>
      <w:numPr>
        <w:numId w:val="1"/>
      </w:numPr>
    </w:pPr>
  </w:style>
  <w:style w:type="table" w:customStyle="1" w:styleId="Reetkatablice63">
    <w:name w:val="Rešetka tablice63"/>
    <w:basedOn w:val="Obinatablica"/>
    <w:next w:val="Reetkatablice"/>
    <w:uiPriority w:val="39"/>
    <w:rsid w:val="00ED37A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EC70F6"/>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icaslika">
    <w:name w:val="table of figures"/>
    <w:basedOn w:val="Normal"/>
    <w:next w:val="Normal"/>
    <w:uiPriority w:val="99"/>
    <w:unhideWhenUsed/>
    <w:rsid w:val="00AB754D"/>
    <w:pPr>
      <w:ind w:left="480" w:hanging="480"/>
      <w:jc w:val="left"/>
    </w:pPr>
    <w:rPr>
      <w:rFonts w:asciiTheme="minorHAnsi" w:hAnsiTheme="minorHAnsi" w:cstheme="minorHAnsi"/>
      <w:smallCaps/>
      <w:sz w:val="20"/>
      <w:szCs w:val="20"/>
    </w:rPr>
  </w:style>
  <w:style w:type="numbering" w:customStyle="1" w:styleId="SLIKA1112111831">
    <w:name w:val="SLIKA1112111831"/>
    <w:basedOn w:val="Bezpopisa"/>
    <w:rsid w:val="00E3178A"/>
  </w:style>
  <w:style w:type="numbering" w:customStyle="1" w:styleId="SLIKA1112111832">
    <w:name w:val="SLIKA1112111832"/>
    <w:basedOn w:val="Bezpopisa"/>
    <w:rsid w:val="00E3178A"/>
  </w:style>
  <w:style w:type="character" w:customStyle="1" w:styleId="UnresolvedMention">
    <w:name w:val="Unresolved Mention"/>
    <w:basedOn w:val="Zadanifontodlomka"/>
    <w:uiPriority w:val="99"/>
    <w:semiHidden/>
    <w:unhideWhenUsed/>
    <w:rsid w:val="00E24D73"/>
    <w:rPr>
      <w:color w:val="605E5C"/>
      <w:shd w:val="clear" w:color="auto" w:fill="E1DFDD"/>
    </w:rPr>
  </w:style>
  <w:style w:type="table" w:customStyle="1" w:styleId="Reetkatablice16">
    <w:name w:val="Rešetka tablice16"/>
    <w:basedOn w:val="Obinatablica"/>
    <w:next w:val="Reetkatablice"/>
    <w:uiPriority w:val="59"/>
    <w:rsid w:val="004C22BF"/>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4C22BF"/>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92956">
      <w:bodyDiv w:val="1"/>
      <w:marLeft w:val="0"/>
      <w:marRight w:val="0"/>
      <w:marTop w:val="0"/>
      <w:marBottom w:val="0"/>
      <w:divBdr>
        <w:top w:val="none" w:sz="0" w:space="0" w:color="auto"/>
        <w:left w:val="none" w:sz="0" w:space="0" w:color="auto"/>
        <w:bottom w:val="none" w:sz="0" w:space="0" w:color="auto"/>
        <w:right w:val="none" w:sz="0" w:space="0" w:color="auto"/>
      </w:divBdr>
    </w:div>
    <w:div w:id="558128960">
      <w:bodyDiv w:val="1"/>
      <w:marLeft w:val="0"/>
      <w:marRight w:val="0"/>
      <w:marTop w:val="0"/>
      <w:marBottom w:val="0"/>
      <w:divBdr>
        <w:top w:val="none" w:sz="0" w:space="0" w:color="auto"/>
        <w:left w:val="none" w:sz="0" w:space="0" w:color="auto"/>
        <w:bottom w:val="none" w:sz="0" w:space="0" w:color="auto"/>
        <w:right w:val="none" w:sz="0" w:space="0" w:color="auto"/>
      </w:divBdr>
    </w:div>
    <w:div w:id="827674252">
      <w:bodyDiv w:val="1"/>
      <w:marLeft w:val="0"/>
      <w:marRight w:val="0"/>
      <w:marTop w:val="0"/>
      <w:marBottom w:val="0"/>
      <w:divBdr>
        <w:top w:val="none" w:sz="0" w:space="0" w:color="auto"/>
        <w:left w:val="none" w:sz="0" w:space="0" w:color="auto"/>
        <w:bottom w:val="none" w:sz="0" w:space="0" w:color="auto"/>
        <w:right w:val="none" w:sz="0" w:space="0" w:color="auto"/>
      </w:divBdr>
    </w:div>
    <w:div w:id="1185096740">
      <w:bodyDiv w:val="1"/>
      <w:marLeft w:val="0"/>
      <w:marRight w:val="0"/>
      <w:marTop w:val="0"/>
      <w:marBottom w:val="0"/>
      <w:divBdr>
        <w:top w:val="none" w:sz="0" w:space="0" w:color="auto"/>
        <w:left w:val="none" w:sz="0" w:space="0" w:color="auto"/>
        <w:bottom w:val="none" w:sz="0" w:space="0" w:color="auto"/>
        <w:right w:val="none" w:sz="0" w:space="0" w:color="auto"/>
      </w:divBdr>
    </w:div>
    <w:div w:id="1357461232">
      <w:bodyDiv w:val="1"/>
      <w:marLeft w:val="0"/>
      <w:marRight w:val="0"/>
      <w:marTop w:val="0"/>
      <w:marBottom w:val="0"/>
      <w:divBdr>
        <w:top w:val="none" w:sz="0" w:space="0" w:color="auto"/>
        <w:left w:val="none" w:sz="0" w:space="0" w:color="auto"/>
        <w:bottom w:val="none" w:sz="0" w:space="0" w:color="auto"/>
        <w:right w:val="none" w:sz="0" w:space="0" w:color="auto"/>
      </w:divBdr>
    </w:div>
    <w:div w:id="1465000986">
      <w:bodyDiv w:val="1"/>
      <w:marLeft w:val="0"/>
      <w:marRight w:val="0"/>
      <w:marTop w:val="0"/>
      <w:marBottom w:val="0"/>
      <w:divBdr>
        <w:top w:val="none" w:sz="0" w:space="0" w:color="auto"/>
        <w:left w:val="none" w:sz="0" w:space="0" w:color="auto"/>
        <w:bottom w:val="none" w:sz="0" w:space="0" w:color="auto"/>
        <w:right w:val="none" w:sz="0" w:space="0" w:color="auto"/>
      </w:divBdr>
    </w:div>
    <w:div w:id="1500736166">
      <w:bodyDiv w:val="1"/>
      <w:marLeft w:val="0"/>
      <w:marRight w:val="0"/>
      <w:marTop w:val="0"/>
      <w:marBottom w:val="0"/>
      <w:divBdr>
        <w:top w:val="none" w:sz="0" w:space="0" w:color="auto"/>
        <w:left w:val="none" w:sz="0" w:space="0" w:color="auto"/>
        <w:bottom w:val="none" w:sz="0" w:space="0" w:color="auto"/>
        <w:right w:val="none" w:sz="0" w:space="0" w:color="auto"/>
      </w:divBdr>
    </w:div>
    <w:div w:id="1536772640">
      <w:bodyDiv w:val="1"/>
      <w:marLeft w:val="0"/>
      <w:marRight w:val="0"/>
      <w:marTop w:val="0"/>
      <w:marBottom w:val="0"/>
      <w:divBdr>
        <w:top w:val="none" w:sz="0" w:space="0" w:color="auto"/>
        <w:left w:val="none" w:sz="0" w:space="0" w:color="auto"/>
        <w:bottom w:val="none" w:sz="0" w:space="0" w:color="auto"/>
        <w:right w:val="none" w:sz="0" w:space="0" w:color="auto"/>
      </w:divBdr>
    </w:div>
    <w:div w:id="196839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in-kulture.hr/default.aspx?id=6212&amp;kdId=364105192" TargetMode="External"/><Relationship Id="rId299" Type="http://schemas.openxmlformats.org/officeDocument/2006/relationships/hyperlink" Target="https://www.min-kulture.hr/default.aspx?id=6212&amp;kdId=364105249" TargetMode="External"/><Relationship Id="rId671" Type="http://schemas.openxmlformats.org/officeDocument/2006/relationships/footer" Target="footer7.xml"/><Relationship Id="rId21" Type="http://schemas.openxmlformats.org/officeDocument/2006/relationships/image" Target="media/image3.png"/><Relationship Id="rId63" Type="http://schemas.openxmlformats.org/officeDocument/2006/relationships/hyperlink" Target="https://www.min-kulture.hr/default.aspx?id=6212&amp;kdId=364105183" TargetMode="External"/><Relationship Id="rId159" Type="http://schemas.openxmlformats.org/officeDocument/2006/relationships/hyperlink" Target="https://www.min-kulture.hr/default.aspx?id=6212&amp;kdId=364105291" TargetMode="External"/><Relationship Id="rId324" Type="http://schemas.openxmlformats.org/officeDocument/2006/relationships/hyperlink" Target="https://www.min-kulture.hr/default.aspx?id=6212&amp;kdId=364105308" TargetMode="External"/><Relationship Id="rId366" Type="http://schemas.openxmlformats.org/officeDocument/2006/relationships/hyperlink" Target="https://www.min-kulture.hr/default.aspx?id=6212&amp;kdId=364105119" TargetMode="External"/><Relationship Id="rId531" Type="http://schemas.openxmlformats.org/officeDocument/2006/relationships/hyperlink" Target="https://www.min-kulture.hr/default.aspx?id=6212&amp;kdId=364105148" TargetMode="External"/><Relationship Id="rId573" Type="http://schemas.openxmlformats.org/officeDocument/2006/relationships/hyperlink" Target="https://www.min-kulture.hr/default.aspx?id=6212&amp;kdId=364105253" TargetMode="External"/><Relationship Id="rId629" Type="http://schemas.openxmlformats.org/officeDocument/2006/relationships/hyperlink" Target="https://www.min-kulture.hr/default.aspx?id=6212&amp;kdId=364105296" TargetMode="External"/><Relationship Id="rId170" Type="http://schemas.openxmlformats.org/officeDocument/2006/relationships/hyperlink" Target="https://www.min-kulture.hr/default.aspx?id=6212&amp;kdId=364105209" TargetMode="External"/><Relationship Id="rId226" Type="http://schemas.openxmlformats.org/officeDocument/2006/relationships/hyperlink" Target="https://www.min-kulture.hr/default.aspx?id=6212&amp;kdId=364105224" TargetMode="External"/><Relationship Id="rId433" Type="http://schemas.openxmlformats.org/officeDocument/2006/relationships/hyperlink" Target="https://www.min-kulture.hr/default.aspx?id=6212&amp;kdId=364105131" TargetMode="External"/><Relationship Id="rId268" Type="http://schemas.openxmlformats.org/officeDocument/2006/relationships/hyperlink" Target="https://www.min-kulture.hr/default.aspx?id=6212&amp;kdId=364107797" TargetMode="External"/><Relationship Id="rId475" Type="http://schemas.openxmlformats.org/officeDocument/2006/relationships/hyperlink" Target="https://www.min-kulture.hr/default.aspx?id=6212&amp;kdId=364105139" TargetMode="External"/><Relationship Id="rId640" Type="http://schemas.openxmlformats.org/officeDocument/2006/relationships/hyperlink" Target="https://www.min-kulture.hr/default.aspx?id=6212&amp;kdId=364108304" TargetMode="External"/><Relationship Id="rId682" Type="http://schemas.openxmlformats.org/officeDocument/2006/relationships/header" Target="header12.xml"/><Relationship Id="rId32" Type="http://schemas.openxmlformats.org/officeDocument/2006/relationships/hyperlink" Target="https://www.min-kulture.hr/default.aspx?id=6212&amp;kdId=364105176" TargetMode="External"/><Relationship Id="rId74" Type="http://schemas.openxmlformats.org/officeDocument/2006/relationships/hyperlink" Target="https://www.min-kulture.hr/default.aspx?id=6212&amp;kdId=364105284" TargetMode="External"/><Relationship Id="rId128" Type="http://schemas.openxmlformats.org/officeDocument/2006/relationships/hyperlink" Target="https://www.min-kulture.hr/default.aspx?id=6212&amp;kdId=364105197" TargetMode="External"/><Relationship Id="rId335" Type="http://schemas.openxmlformats.org/officeDocument/2006/relationships/hyperlink" Target="https://www.min-kulture.hr/default.aspx?id=6212&amp;kdId=364105244" TargetMode="External"/><Relationship Id="rId377" Type="http://schemas.openxmlformats.org/officeDocument/2006/relationships/hyperlink" Target="https://www.min-kulture.hr/default.aspx?id=6212&amp;kdId=364105283" TargetMode="External"/><Relationship Id="rId500" Type="http://schemas.openxmlformats.org/officeDocument/2006/relationships/hyperlink" Target="https://www.min-kulture.hr/default.aspx?id=6212&amp;kdId=364105282" TargetMode="External"/><Relationship Id="rId542" Type="http://schemas.openxmlformats.org/officeDocument/2006/relationships/hyperlink" Target="https://www.min-kulture.hr/default.aspx?id=6212&amp;kdId=364105151" TargetMode="External"/><Relationship Id="rId584" Type="http://schemas.openxmlformats.org/officeDocument/2006/relationships/hyperlink" Target="https://www.min-kulture.hr/default.aspx?id=6212&amp;kdId=364105276" TargetMode="External"/><Relationship Id="rId5" Type="http://schemas.openxmlformats.org/officeDocument/2006/relationships/webSettings" Target="webSettings.xml"/><Relationship Id="rId181" Type="http://schemas.openxmlformats.org/officeDocument/2006/relationships/hyperlink" Target="https://www.min-kulture.hr/default.aspx?id=6212&amp;kdId=364105211" TargetMode="External"/><Relationship Id="rId237" Type="http://schemas.openxmlformats.org/officeDocument/2006/relationships/hyperlink" Target="https://www.min-kulture.hr/default.aspx?id=6212&amp;kdId=364102324" TargetMode="External"/><Relationship Id="rId402" Type="http://schemas.openxmlformats.org/officeDocument/2006/relationships/hyperlink" Target="https://www.min-kulture.hr/default.aspx?id=6212&amp;kdId=364105304" TargetMode="External"/><Relationship Id="rId279" Type="http://schemas.openxmlformats.org/officeDocument/2006/relationships/hyperlink" Target="https://www.min-kulture.hr/default.aspx?id=6212&amp;kdId=364105302" TargetMode="External"/><Relationship Id="rId444" Type="http://schemas.openxmlformats.org/officeDocument/2006/relationships/hyperlink" Target="https://www.min-kulture.hr/default.aspx?id=6212&amp;kdId=364107592" TargetMode="External"/><Relationship Id="rId486" Type="http://schemas.openxmlformats.org/officeDocument/2006/relationships/hyperlink" Target="https://www.min-kulture.hr/default.aspx?id=6212&amp;kdId=364102336" TargetMode="External"/><Relationship Id="rId651" Type="http://schemas.openxmlformats.org/officeDocument/2006/relationships/hyperlink" Target="https://www.min-kulture.hr/default.aspx?id=6212&amp;kdId=364109374" TargetMode="External"/><Relationship Id="rId693" Type="http://schemas.openxmlformats.org/officeDocument/2006/relationships/header" Target="header15.xml"/><Relationship Id="rId43" Type="http://schemas.openxmlformats.org/officeDocument/2006/relationships/hyperlink" Target="https://www.min-kulture.hr/default.aspx?id=6212&amp;kdId=364105177" TargetMode="External"/><Relationship Id="rId139" Type="http://schemas.openxmlformats.org/officeDocument/2006/relationships/hyperlink" Target="https://www.min-kulture.hr/default.aspx?id=6212&amp;kdId=364105201" TargetMode="External"/><Relationship Id="rId290" Type="http://schemas.openxmlformats.org/officeDocument/2006/relationships/hyperlink" Target="https://www.min-kulture.hr/default.aspx?id=6212&amp;kdId=364105250" TargetMode="External"/><Relationship Id="rId304" Type="http://schemas.openxmlformats.org/officeDocument/2006/relationships/hyperlink" Target="https://www.min-kulture.hr/default.aspx?id=6212&amp;kdId=364105295" TargetMode="External"/><Relationship Id="rId346" Type="http://schemas.openxmlformats.org/officeDocument/2006/relationships/hyperlink" Target="https://www.min-kulture.hr/default.aspx?id=6212&amp;kdId=364105116" TargetMode="External"/><Relationship Id="rId388" Type="http://schemas.openxmlformats.org/officeDocument/2006/relationships/hyperlink" Target="https://www.min-kulture.hr/default.aspx?id=6212&amp;kdId=364105273" TargetMode="External"/><Relationship Id="rId511" Type="http://schemas.openxmlformats.org/officeDocument/2006/relationships/hyperlink" Target="https://www.min-kulture.hr/default.aspx?id=6212&amp;kdId=364106569" TargetMode="External"/><Relationship Id="rId553" Type="http://schemas.openxmlformats.org/officeDocument/2006/relationships/hyperlink" Target="https://www.min-kulture.hr/default.aspx?id=6212&amp;kdId=364105297" TargetMode="External"/><Relationship Id="rId609" Type="http://schemas.openxmlformats.org/officeDocument/2006/relationships/hyperlink" Target="https://www.min-kulture.hr/default.aspx?id=6212&amp;kdId=364105164" TargetMode="External"/><Relationship Id="rId85" Type="http://schemas.openxmlformats.org/officeDocument/2006/relationships/hyperlink" Target="https://www.min-kulture.hr/default.aspx?id=6212&amp;kdId=364105257" TargetMode="External"/><Relationship Id="rId150" Type="http://schemas.openxmlformats.org/officeDocument/2006/relationships/hyperlink" Target="https://www.min-kulture.hr/default.aspx?id=6212&amp;kdId=364105293" TargetMode="External"/><Relationship Id="rId192" Type="http://schemas.openxmlformats.org/officeDocument/2006/relationships/hyperlink" Target="https://www.min-kulture.hr/default.aspx?id=6212&amp;kdId=364105301" TargetMode="External"/><Relationship Id="rId206" Type="http://schemas.openxmlformats.org/officeDocument/2006/relationships/hyperlink" Target="https://www.min-kulture.hr/default.aspx?id=6212&amp;kdId=364105217" TargetMode="External"/><Relationship Id="rId413" Type="http://schemas.openxmlformats.org/officeDocument/2006/relationships/hyperlink" Target="https://www.min-kulture.hr/default.aspx?id=6212&amp;kdId=364105126" TargetMode="External"/><Relationship Id="rId595" Type="http://schemas.openxmlformats.org/officeDocument/2006/relationships/hyperlink" Target="https://www.min-kulture.hr/default.aspx?id=6212&amp;kdId=364105160" TargetMode="External"/><Relationship Id="rId248" Type="http://schemas.openxmlformats.org/officeDocument/2006/relationships/hyperlink" Target="https://www.min-kulture.hr/default.aspx?id=6212&amp;kdId=364102343" TargetMode="External"/><Relationship Id="rId455" Type="http://schemas.openxmlformats.org/officeDocument/2006/relationships/hyperlink" Target="https://www.min-kulture.hr/default.aspx?id=6212&amp;kdId=364105274" TargetMode="External"/><Relationship Id="rId497" Type="http://schemas.openxmlformats.org/officeDocument/2006/relationships/hyperlink" Target="https://www.min-kulture.hr/default.aspx?id=6212&amp;kdId=364105141" TargetMode="External"/><Relationship Id="rId620" Type="http://schemas.openxmlformats.org/officeDocument/2006/relationships/hyperlink" Target="https://www.min-kulture.hr/default.aspx?id=6212&amp;kdId=364105167" TargetMode="External"/><Relationship Id="rId662" Type="http://schemas.openxmlformats.org/officeDocument/2006/relationships/image" Target="media/image8.jpeg"/><Relationship Id="rId12" Type="http://schemas.openxmlformats.org/officeDocument/2006/relationships/comments" Target="comments.xml"/><Relationship Id="rId108" Type="http://schemas.openxmlformats.org/officeDocument/2006/relationships/hyperlink" Target="https://www.min-kulture.hr/default.aspx?id=6212&amp;kdId=364105189" TargetMode="External"/><Relationship Id="rId315" Type="http://schemas.openxmlformats.org/officeDocument/2006/relationships/hyperlink" Target="https://www.min-kulture.hr/default.aspx?id=6212&amp;kdId=364105239" TargetMode="External"/><Relationship Id="rId357" Type="http://schemas.openxmlformats.org/officeDocument/2006/relationships/hyperlink" Target="https://www.min-kulture.hr/default.aspx?id=6212&amp;kdId=364108572" TargetMode="External"/><Relationship Id="rId522" Type="http://schemas.openxmlformats.org/officeDocument/2006/relationships/hyperlink" Target="https://www.min-kulture.hr/default.aspx?id=6212&amp;kdId=364105145" TargetMode="External"/><Relationship Id="rId54" Type="http://schemas.openxmlformats.org/officeDocument/2006/relationships/hyperlink" Target="https://www.min-kulture.hr/default.aspx?id=6212&amp;kdId=364105180" TargetMode="External"/><Relationship Id="rId96" Type="http://schemas.openxmlformats.org/officeDocument/2006/relationships/hyperlink" Target="https://www.min-kulture.hr/default.aspx?id=6212&amp;kdId=364105187" TargetMode="External"/><Relationship Id="rId161" Type="http://schemas.openxmlformats.org/officeDocument/2006/relationships/hyperlink" Target="https://www.min-kulture.hr/default.aspx?id=6212&amp;kdId=364105206" TargetMode="External"/><Relationship Id="rId217" Type="http://schemas.openxmlformats.org/officeDocument/2006/relationships/hyperlink" Target="https://www.min-kulture.hr/default.aspx?id=6212&amp;kdId=364105221" TargetMode="External"/><Relationship Id="rId399" Type="http://schemas.openxmlformats.org/officeDocument/2006/relationships/hyperlink" Target="https://www.min-kulture.hr/default.aspx?id=6212&amp;kdId=364105265" TargetMode="External"/><Relationship Id="rId564" Type="http://schemas.openxmlformats.org/officeDocument/2006/relationships/hyperlink" Target="https://www.min-kulture.hr/default.aspx?id=6212&amp;kdId=364105154" TargetMode="External"/><Relationship Id="rId259" Type="http://schemas.openxmlformats.org/officeDocument/2006/relationships/hyperlink" Target="https://www.min-kulture.hr/default.aspx?id=6212&amp;kdId=364110444" TargetMode="External"/><Relationship Id="rId424" Type="http://schemas.openxmlformats.org/officeDocument/2006/relationships/hyperlink" Target="https://www.min-kulture.hr/default.aspx?id=6212&amp;kdId=364109320" TargetMode="External"/><Relationship Id="rId466" Type="http://schemas.openxmlformats.org/officeDocument/2006/relationships/hyperlink" Target="https://www.min-kulture.hr/default.aspx?id=6212&amp;kdId=364105306" TargetMode="External"/><Relationship Id="rId631" Type="http://schemas.openxmlformats.org/officeDocument/2006/relationships/hyperlink" Target="https://www.min-kulture.hr/default.aspx?id=6212&amp;kdId=364105296" TargetMode="External"/><Relationship Id="rId673" Type="http://schemas.openxmlformats.org/officeDocument/2006/relationships/footer" Target="footer8.xml"/><Relationship Id="rId23" Type="http://schemas.openxmlformats.org/officeDocument/2006/relationships/hyperlink" Target="https://www.min-kulture.hr/default.aspx?id=6212&amp;kdId=364105175" TargetMode="External"/><Relationship Id="rId119" Type="http://schemas.openxmlformats.org/officeDocument/2006/relationships/hyperlink" Target="https://www.min-kulture.hr/default.aspx?id=6212&amp;kdId=364105193" TargetMode="External"/><Relationship Id="rId270" Type="http://schemas.openxmlformats.org/officeDocument/2006/relationships/hyperlink" Target="https://www.min-kulture.hr/default.aspx?id=6212&amp;kdId=364106544" TargetMode="External"/><Relationship Id="rId326" Type="http://schemas.openxmlformats.org/officeDocument/2006/relationships/hyperlink" Target="https://www.min-kulture.hr/default.aspx?id=6212&amp;kdId=364105241" TargetMode="External"/><Relationship Id="rId533" Type="http://schemas.openxmlformats.org/officeDocument/2006/relationships/hyperlink" Target="https://www.min-kulture.hr/default.aspx?id=6212&amp;kdId=364105149" TargetMode="External"/><Relationship Id="rId65" Type="http://schemas.openxmlformats.org/officeDocument/2006/relationships/hyperlink" Target="https://www.min-kulture.hr/default.aspx?id=6212&amp;kdId=364105272" TargetMode="External"/><Relationship Id="rId130" Type="http://schemas.openxmlformats.org/officeDocument/2006/relationships/hyperlink" Target="https://www.min-kulture.hr/default.aspx?id=6212&amp;kdId=364105197" TargetMode="External"/><Relationship Id="rId368" Type="http://schemas.openxmlformats.org/officeDocument/2006/relationships/hyperlink" Target="https://www.min-kulture.hr/default.aspx?id=6212&amp;kdId=364105120" TargetMode="External"/><Relationship Id="rId575" Type="http://schemas.openxmlformats.org/officeDocument/2006/relationships/hyperlink" Target="https://www.min-kulture.hr/default.aspx?id=6212&amp;kdId=364109366" TargetMode="External"/><Relationship Id="rId172" Type="http://schemas.openxmlformats.org/officeDocument/2006/relationships/hyperlink" Target="https://www.min-kulture.hr/default.aspx?id=6212&amp;kdId=364105209" TargetMode="External"/><Relationship Id="rId228" Type="http://schemas.openxmlformats.org/officeDocument/2006/relationships/hyperlink" Target="https://www.min-kulture.hr/default.aspx?id=6212&amp;kdId=364108092" TargetMode="External"/><Relationship Id="rId435" Type="http://schemas.openxmlformats.org/officeDocument/2006/relationships/hyperlink" Target="https://www.min-kulture.hr/default.aspx?id=6212&amp;kdId=364105132" TargetMode="External"/><Relationship Id="rId477" Type="http://schemas.openxmlformats.org/officeDocument/2006/relationships/hyperlink" Target="https://www.min-kulture.hr/default.aspx?id=6212&amp;kdId=364105290" TargetMode="External"/><Relationship Id="rId600" Type="http://schemas.openxmlformats.org/officeDocument/2006/relationships/hyperlink" Target="https://www.min-kulture.hr/default.aspx?id=6212&amp;kdId=364105162" TargetMode="External"/><Relationship Id="rId642" Type="http://schemas.openxmlformats.org/officeDocument/2006/relationships/hyperlink" Target="https://www.min-kulture.hr/default.aspx?id=6212&amp;kdId=364105172" TargetMode="External"/><Relationship Id="rId684" Type="http://schemas.openxmlformats.org/officeDocument/2006/relationships/hyperlink" Target="http://www.mps.hr" TargetMode="External"/><Relationship Id="rId281" Type="http://schemas.openxmlformats.org/officeDocument/2006/relationships/hyperlink" Target="https://www.min-kulture.hr/default.aspx?id=6212&amp;kdId=364105232" TargetMode="External"/><Relationship Id="rId337" Type="http://schemas.openxmlformats.org/officeDocument/2006/relationships/hyperlink" Target="https://www.min-kulture.hr/default.aspx?id=6212&amp;kdId=364105244" TargetMode="External"/><Relationship Id="rId502" Type="http://schemas.openxmlformats.org/officeDocument/2006/relationships/hyperlink" Target="https://www.min-kulture.hr/default.aspx?id=6212&amp;kdId=364105282" TargetMode="External"/><Relationship Id="rId34" Type="http://schemas.openxmlformats.org/officeDocument/2006/relationships/hyperlink" Target="https://www.min-kulture.hr/default.aspx?id=6212&amp;kdId=364105176" TargetMode="External"/><Relationship Id="rId76" Type="http://schemas.openxmlformats.org/officeDocument/2006/relationships/hyperlink" Target="https://www.min-kulture.hr/default.aspx?id=6212&amp;kdId=364105284" TargetMode="External"/><Relationship Id="rId141" Type="http://schemas.openxmlformats.org/officeDocument/2006/relationships/hyperlink" Target="https://www.min-kulture.hr/default.aspx?id=6212&amp;kdId=364109370" TargetMode="External"/><Relationship Id="rId379" Type="http://schemas.openxmlformats.org/officeDocument/2006/relationships/hyperlink" Target="https://www.min-kulture.hr/default.aspx?id=6212&amp;kdId=364105283" TargetMode="External"/><Relationship Id="rId544" Type="http://schemas.openxmlformats.org/officeDocument/2006/relationships/hyperlink" Target="https://www.min-kulture.hr/default.aspx?id=6212&amp;kdId=364105151" TargetMode="External"/><Relationship Id="rId586" Type="http://schemas.openxmlformats.org/officeDocument/2006/relationships/hyperlink" Target="https://www.min-kulture.hr/default.aspx?id=6212&amp;kdId=364105276" TargetMode="External"/><Relationship Id="rId7" Type="http://schemas.openxmlformats.org/officeDocument/2006/relationships/endnotes" Target="endnotes.xml"/><Relationship Id="rId183" Type="http://schemas.openxmlformats.org/officeDocument/2006/relationships/hyperlink" Target="https://www.min-kulture.hr/default.aspx?id=6212&amp;kdId=364105216" TargetMode="External"/><Relationship Id="rId239" Type="http://schemas.openxmlformats.org/officeDocument/2006/relationships/hyperlink" Target="https://www.min-kulture.hr/default.aspx?id=6212&amp;kdId=364105298" TargetMode="External"/><Relationship Id="rId390" Type="http://schemas.openxmlformats.org/officeDocument/2006/relationships/hyperlink" Target="https://www.min-kulture.hr/default.aspx?id=6212&amp;kdId=364105281" TargetMode="External"/><Relationship Id="rId404" Type="http://schemas.openxmlformats.org/officeDocument/2006/relationships/hyperlink" Target="https://www.min-kulture.hr/default.aspx?id=6212&amp;kdId=364105124" TargetMode="External"/><Relationship Id="rId446" Type="http://schemas.openxmlformats.org/officeDocument/2006/relationships/hyperlink" Target="https://www.min-kulture.hr/default.aspx?id=6212&amp;kdId=364105258" TargetMode="External"/><Relationship Id="rId611" Type="http://schemas.openxmlformats.org/officeDocument/2006/relationships/hyperlink" Target="https://www.min-kulture.hr/default.aspx?id=6212&amp;kdId=364105165" TargetMode="External"/><Relationship Id="rId653" Type="http://schemas.openxmlformats.org/officeDocument/2006/relationships/hyperlink" Target="https://www.min-kulture.hr/default.aspx?id=6212&amp;kdId=364109336" TargetMode="External"/><Relationship Id="rId250" Type="http://schemas.openxmlformats.org/officeDocument/2006/relationships/hyperlink" Target="https://www.min-kulture.hr/default.aspx?id=6212&amp;kdId=364102343" TargetMode="External"/><Relationship Id="rId292" Type="http://schemas.openxmlformats.org/officeDocument/2006/relationships/hyperlink" Target="https://www.min-kulture.hr/default.aspx?id=6212&amp;kdId=364105250" TargetMode="External"/><Relationship Id="rId306" Type="http://schemas.openxmlformats.org/officeDocument/2006/relationships/hyperlink" Target="https://www.min-kulture.hr/default.aspx?id=6212&amp;kdId=364109311" TargetMode="External"/><Relationship Id="rId488" Type="http://schemas.openxmlformats.org/officeDocument/2006/relationships/hyperlink" Target="https://www.min-kulture.hr/default.aspx?id=6212&amp;kdId=364105271" TargetMode="External"/><Relationship Id="rId695" Type="http://schemas.openxmlformats.org/officeDocument/2006/relationships/fontTable" Target="fontTable.xml"/><Relationship Id="rId45" Type="http://schemas.openxmlformats.org/officeDocument/2006/relationships/hyperlink" Target="https://www.min-kulture.hr/default.aspx?id=6212&amp;kdId=364109390" TargetMode="External"/><Relationship Id="rId87" Type="http://schemas.openxmlformats.org/officeDocument/2006/relationships/hyperlink" Target="https://www.min-kulture.hr/default.aspx?id=6212&amp;kdId=364105256" TargetMode="External"/><Relationship Id="rId110" Type="http://schemas.openxmlformats.org/officeDocument/2006/relationships/hyperlink" Target="https://www.min-kulture.hr/default.aspx?id=6212&amp;kdId=364105191" TargetMode="External"/><Relationship Id="rId348" Type="http://schemas.openxmlformats.org/officeDocument/2006/relationships/hyperlink" Target="https://www.min-kulture.hr/default.aspx?id=6212&amp;kdId=364105115" TargetMode="External"/><Relationship Id="rId513" Type="http://schemas.openxmlformats.org/officeDocument/2006/relationships/hyperlink" Target="https://www.min-kulture.hr/default.aspx?id=6212&amp;kdId=364105123" TargetMode="External"/><Relationship Id="rId555" Type="http://schemas.openxmlformats.org/officeDocument/2006/relationships/hyperlink" Target="https://www.min-kulture.hr/default.aspx?id=6212&amp;kdId=364105152" TargetMode="External"/><Relationship Id="rId597" Type="http://schemas.openxmlformats.org/officeDocument/2006/relationships/hyperlink" Target="https://www.min-kulture.hr/default.aspx?id=6212&amp;kdId=364105161" TargetMode="External"/><Relationship Id="rId152" Type="http://schemas.openxmlformats.org/officeDocument/2006/relationships/hyperlink" Target="https://www.min-kulture.hr/default.aspx?id=6212&amp;kdId=364105182" TargetMode="External"/><Relationship Id="rId194" Type="http://schemas.openxmlformats.org/officeDocument/2006/relationships/hyperlink" Target="https://www.min-kulture.hr/default.aspx?id=6212&amp;kdId=364106570" TargetMode="External"/><Relationship Id="rId208" Type="http://schemas.openxmlformats.org/officeDocument/2006/relationships/hyperlink" Target="https://www.min-kulture.hr/default.aspx?id=6212&amp;kdId=364105217" TargetMode="External"/><Relationship Id="rId415" Type="http://schemas.openxmlformats.org/officeDocument/2006/relationships/hyperlink" Target="https://www.min-kulture.hr/default.aspx?id=6212&amp;kdId=364105126" TargetMode="External"/><Relationship Id="rId457" Type="http://schemas.openxmlformats.org/officeDocument/2006/relationships/hyperlink" Target="https://www.min-kulture.hr/default.aspx?id=6212&amp;kdId=364105274" TargetMode="External"/><Relationship Id="rId622" Type="http://schemas.openxmlformats.org/officeDocument/2006/relationships/hyperlink" Target="https://www.min-kulture.hr/default.aspx?id=6212&amp;kdId=364105167" TargetMode="External"/><Relationship Id="rId261" Type="http://schemas.openxmlformats.org/officeDocument/2006/relationships/hyperlink" Target="https://www.min-kulture.hr/default.aspx?id=6212&amp;kdId=364105233" TargetMode="External"/><Relationship Id="rId499" Type="http://schemas.openxmlformats.org/officeDocument/2006/relationships/hyperlink" Target="https://www.min-kulture.hr/default.aspx?id=6212&amp;kdId=364105141" TargetMode="External"/><Relationship Id="rId664" Type="http://schemas.openxmlformats.org/officeDocument/2006/relationships/image" Target="media/image10.jpeg"/><Relationship Id="rId14" Type="http://schemas.openxmlformats.org/officeDocument/2006/relationships/hyperlink" Target="http://www.google.hr/url?sa=i&amp;source=images&amp;cd=&amp;docid=Y0GEGOOfTHFJtM&amp;tbnid=0_OHVJ9baeOjHM:&amp;ved=0CAgQjRwwAA&amp;url=http://www.halo-majstore.hr/forum/index.php?topic=42.0&amp;ei=MSwwUoXBGMSshQf0rYCgBA&amp;psig=AFQjCNExzBBnHzU2ArfZMVNczah4xEDAJw&amp;ust=1378975153493016" TargetMode="External"/><Relationship Id="rId56" Type="http://schemas.openxmlformats.org/officeDocument/2006/relationships/hyperlink" Target="https://www.min-kulture.hr/default.aspx?id=6212&amp;kdId=364105181" TargetMode="External"/><Relationship Id="rId317" Type="http://schemas.openxmlformats.org/officeDocument/2006/relationships/hyperlink" Target="https://www.min-kulture.hr/default.aspx?id=6212&amp;kdId=364105309" TargetMode="External"/><Relationship Id="rId359" Type="http://schemas.openxmlformats.org/officeDocument/2006/relationships/hyperlink" Target="https://www.min-kulture.hr/default.aspx?id=6212&amp;kdId=364105292" TargetMode="External"/><Relationship Id="rId524" Type="http://schemas.openxmlformats.org/officeDocument/2006/relationships/hyperlink" Target="https://www.min-kulture.hr/default.aspx?id=6212&amp;kdId=364105146" TargetMode="External"/><Relationship Id="rId566" Type="http://schemas.openxmlformats.org/officeDocument/2006/relationships/hyperlink" Target="https://www.min-kulture.hr/default.aspx?id=6212&amp;kdId=364105155" TargetMode="External"/><Relationship Id="rId98" Type="http://schemas.openxmlformats.org/officeDocument/2006/relationships/hyperlink" Target="https://www.min-kulture.hr/default.aspx?id=6212&amp;kdId=364105275" TargetMode="External"/><Relationship Id="rId121" Type="http://schemas.openxmlformats.org/officeDocument/2006/relationships/hyperlink" Target="https://www.min-kulture.hr/default.aspx?id=6212&amp;kdId=364105193" TargetMode="External"/><Relationship Id="rId163" Type="http://schemas.openxmlformats.org/officeDocument/2006/relationships/hyperlink" Target="https://www.min-kulture.hr/default.aspx?id=6212&amp;kdId=364105206" TargetMode="External"/><Relationship Id="rId219" Type="http://schemas.openxmlformats.org/officeDocument/2006/relationships/hyperlink" Target="https://www.min-kulture.hr/default.aspx?id=6212&amp;kdId=364105223" TargetMode="External"/><Relationship Id="rId370" Type="http://schemas.openxmlformats.org/officeDocument/2006/relationships/hyperlink" Target="https://www.min-kulture.hr/default.aspx?id=6212&amp;kdId=364105120" TargetMode="External"/><Relationship Id="rId426" Type="http://schemas.openxmlformats.org/officeDocument/2006/relationships/hyperlink" Target="https://www.min-kulture.hr/default.aspx?id=6212&amp;kdId=364105129" TargetMode="External"/><Relationship Id="rId633" Type="http://schemas.openxmlformats.org/officeDocument/2006/relationships/hyperlink" Target="https://www.min-kulture.hr/default.aspx?id=6212&amp;kdId=364105170" TargetMode="External"/><Relationship Id="rId230" Type="http://schemas.openxmlformats.org/officeDocument/2006/relationships/hyperlink" Target="https://www.min-kulture.hr/default.aspx?id=6212&amp;kdId=364102427" TargetMode="External"/><Relationship Id="rId468" Type="http://schemas.openxmlformats.org/officeDocument/2006/relationships/hyperlink" Target="https://www.min-kulture.hr/default.aspx?id=6212&amp;kdId=364105138" TargetMode="External"/><Relationship Id="rId675" Type="http://schemas.openxmlformats.org/officeDocument/2006/relationships/footer" Target="footer9.xml"/><Relationship Id="rId25" Type="http://schemas.openxmlformats.org/officeDocument/2006/relationships/hyperlink" Target="https://www.min-kulture.hr/default.aspx?id=6212&amp;kdId=364105175" TargetMode="External"/><Relationship Id="rId67" Type="http://schemas.openxmlformats.org/officeDocument/2006/relationships/hyperlink" Target="https://www.min-kulture.hr/default.aspx?id=6212&amp;kdId=364105272" TargetMode="External"/><Relationship Id="rId272" Type="http://schemas.openxmlformats.org/officeDocument/2006/relationships/hyperlink" Target="https://www.min-kulture.hr/default.aspx?id=6212&amp;kdId=364105294" TargetMode="External"/><Relationship Id="rId328" Type="http://schemas.openxmlformats.org/officeDocument/2006/relationships/hyperlink" Target="https://www.min-kulture.hr/default.aspx?id=6212&amp;kdId=364105241" TargetMode="External"/><Relationship Id="rId535" Type="http://schemas.openxmlformats.org/officeDocument/2006/relationships/hyperlink" Target="https://www.min-kulture.hr/default.aspx?id=6212&amp;kdId=364105149" TargetMode="External"/><Relationship Id="rId577" Type="http://schemas.openxmlformats.org/officeDocument/2006/relationships/hyperlink" Target="https://www.min-kulture.hr/default.aspx?id=6212&amp;kdId=364109366" TargetMode="External"/><Relationship Id="rId132" Type="http://schemas.openxmlformats.org/officeDocument/2006/relationships/hyperlink" Target="https://www.min-kulture.hr/default.aspx?id=6212&amp;kdId=364105198" TargetMode="External"/><Relationship Id="rId174" Type="http://schemas.openxmlformats.org/officeDocument/2006/relationships/hyperlink" Target="https://www.min-kulture.hr/default.aspx?id=6212&amp;kdId=364109680" TargetMode="External"/><Relationship Id="rId381" Type="http://schemas.openxmlformats.org/officeDocument/2006/relationships/hyperlink" Target="https://www.min-kulture.hr/default.aspx?id=6212&amp;kdId=364109662" TargetMode="External"/><Relationship Id="rId602" Type="http://schemas.openxmlformats.org/officeDocument/2006/relationships/hyperlink" Target="https://www.min-kulture.hr/default.aspx?id=6212&amp;kdId=364105163" TargetMode="External"/><Relationship Id="rId241" Type="http://schemas.openxmlformats.org/officeDocument/2006/relationships/hyperlink" Target="https://www.min-kulture.hr/default.aspx?id=6212&amp;kdId=364105298" TargetMode="External"/><Relationship Id="rId437" Type="http://schemas.openxmlformats.org/officeDocument/2006/relationships/hyperlink" Target="https://www.min-kulture.hr/default.aspx?id=6212&amp;kdId=364105133" TargetMode="External"/><Relationship Id="rId479" Type="http://schemas.openxmlformats.org/officeDocument/2006/relationships/hyperlink" Target="https://www.min-kulture.hr/default.aspx?id=6212&amp;kdId=364108395" TargetMode="External"/><Relationship Id="rId644" Type="http://schemas.openxmlformats.org/officeDocument/2006/relationships/hyperlink" Target="https://www.min-kulture.hr/default.aspx?id=6212&amp;kdId=364105171" TargetMode="External"/><Relationship Id="rId686" Type="http://schemas.openxmlformats.org/officeDocument/2006/relationships/hyperlink" Target="http://www.hcphs.hr/" TargetMode="External"/><Relationship Id="rId36" Type="http://schemas.openxmlformats.org/officeDocument/2006/relationships/hyperlink" Target="https://www.min-kulture.hr/default.aspx?id=6212&amp;kdId=364105268" TargetMode="External"/><Relationship Id="rId283" Type="http://schemas.openxmlformats.org/officeDocument/2006/relationships/hyperlink" Target="https://www.min-kulture.hr/default.aspx?id=6212&amp;kdId=364105232" TargetMode="External"/><Relationship Id="rId339" Type="http://schemas.openxmlformats.org/officeDocument/2006/relationships/hyperlink" Target="https://www.min-kulture.hr/default.aspx?id=6212&amp;kdId=364105245" TargetMode="External"/><Relationship Id="rId490" Type="http://schemas.openxmlformats.org/officeDocument/2006/relationships/hyperlink" Target="https://www.min-kulture.hr/default.aspx?id=6212&amp;kdId=364105271" TargetMode="External"/><Relationship Id="rId504" Type="http://schemas.openxmlformats.org/officeDocument/2006/relationships/hyperlink" Target="https://www.min-kulture.hr/default.aspx?id=6212&amp;kdId=364105285" TargetMode="External"/><Relationship Id="rId546" Type="http://schemas.openxmlformats.org/officeDocument/2006/relationships/hyperlink" Target="https://www.min-kulture.hr/default.aspx?id=6212&amp;kdId=364105252" TargetMode="External"/><Relationship Id="rId78" Type="http://schemas.openxmlformats.org/officeDocument/2006/relationships/hyperlink" Target="https://www.min-kulture.hr/default.aspx?id=6212&amp;kdId=364105311" TargetMode="External"/><Relationship Id="rId101" Type="http://schemas.openxmlformats.org/officeDocument/2006/relationships/hyperlink" Target="https://www.min-kulture.hr/default.aspx?id=6212&amp;kdId=364105259" TargetMode="External"/><Relationship Id="rId143" Type="http://schemas.openxmlformats.org/officeDocument/2006/relationships/hyperlink" Target="https://www.min-kulture.hr/default.aspx?id=6212&amp;kdId=364105202" TargetMode="External"/><Relationship Id="rId185" Type="http://schemas.openxmlformats.org/officeDocument/2006/relationships/hyperlink" Target="https://www.min-kulture.hr/default.aspx?id=6212&amp;kdId=364105213" TargetMode="External"/><Relationship Id="rId350" Type="http://schemas.openxmlformats.org/officeDocument/2006/relationships/hyperlink" Target="https://www.min-kulture.hr/default.aspx?id=6212&amp;kdId=364105300" TargetMode="External"/><Relationship Id="rId406" Type="http://schemas.openxmlformats.org/officeDocument/2006/relationships/hyperlink" Target="https://www.min-kulture.hr/default.aspx?id=6212&amp;kdId=364105124" TargetMode="External"/><Relationship Id="rId588" Type="http://schemas.openxmlformats.org/officeDocument/2006/relationships/hyperlink" Target="https://www.min-kulture.hr/default.aspx?id=6212&amp;kdId=364105255" TargetMode="External"/><Relationship Id="rId9" Type="http://schemas.openxmlformats.org/officeDocument/2006/relationships/header" Target="header1.xml"/><Relationship Id="rId210" Type="http://schemas.openxmlformats.org/officeDocument/2006/relationships/hyperlink" Target="https://www.min-kulture.hr/default.aspx?id=6212&amp;kdId=364105254" TargetMode="External"/><Relationship Id="rId392" Type="http://schemas.openxmlformats.org/officeDocument/2006/relationships/hyperlink" Target="https://www.min-kulture.hr/default.aspx?id=6212&amp;kdId=364109364" TargetMode="External"/><Relationship Id="rId448" Type="http://schemas.openxmlformats.org/officeDocument/2006/relationships/hyperlink" Target="https://www.min-kulture.hr/default.aspx?id=6212&amp;kdId=364105258" TargetMode="External"/><Relationship Id="rId613" Type="http://schemas.openxmlformats.org/officeDocument/2006/relationships/hyperlink" Target="https://www.min-kulture.hr/default.aspx?id=6212&amp;kdId=364105165" TargetMode="External"/><Relationship Id="rId655" Type="http://schemas.openxmlformats.org/officeDocument/2006/relationships/hyperlink" Target="https://www.min-kulture.hr/default.aspx?id=6212&amp;kdId=364109336" TargetMode="External"/><Relationship Id="rId697" Type="http://schemas.openxmlformats.org/officeDocument/2006/relationships/theme" Target="theme/theme1.xml"/><Relationship Id="rId252" Type="http://schemas.openxmlformats.org/officeDocument/2006/relationships/hyperlink" Target="https://www.min-kulture.hr/default.aspx?id=6212&amp;kdId=364105307" TargetMode="External"/><Relationship Id="rId294" Type="http://schemas.openxmlformats.org/officeDocument/2006/relationships/hyperlink" Target="https://www.min-kulture.hr/default.aspx?id=6212&amp;kdId=364105247" TargetMode="External"/><Relationship Id="rId308" Type="http://schemas.openxmlformats.org/officeDocument/2006/relationships/hyperlink" Target="https://www.min-kulture.hr/default.aspx?id=6212&amp;kdId=364105237" TargetMode="External"/><Relationship Id="rId515" Type="http://schemas.openxmlformats.org/officeDocument/2006/relationships/hyperlink" Target="https://www.min-kulture.hr/default.aspx?id=6212&amp;kdId=364105142" TargetMode="External"/><Relationship Id="rId47" Type="http://schemas.openxmlformats.org/officeDocument/2006/relationships/hyperlink" Target="https://www.min-kulture.hr/default.aspx?id=6212&amp;kdId=364105178" TargetMode="External"/><Relationship Id="rId89" Type="http://schemas.openxmlformats.org/officeDocument/2006/relationships/hyperlink" Target="https://www.min-kulture.hr/default.aspx?id=6212&amp;kdId=364105186" TargetMode="External"/><Relationship Id="rId112" Type="http://schemas.openxmlformats.org/officeDocument/2006/relationships/hyperlink" Target="https://www.min-kulture.hr/default.aspx?id=6212&amp;kdId=364105191" TargetMode="External"/><Relationship Id="rId154" Type="http://schemas.openxmlformats.org/officeDocument/2006/relationships/hyperlink" Target="https://www.min-kulture.hr/default.aspx?id=6212&amp;kdId=364105182" TargetMode="External"/><Relationship Id="rId361" Type="http://schemas.openxmlformats.org/officeDocument/2006/relationships/hyperlink" Target="https://www.min-kulture.hr/default.aspx?id=6212&amp;kdId=364105292" TargetMode="External"/><Relationship Id="rId557" Type="http://schemas.openxmlformats.org/officeDocument/2006/relationships/hyperlink" Target="https://www.min-kulture.hr/default.aspx?id=6212&amp;kdId=364105280" TargetMode="External"/><Relationship Id="rId599" Type="http://schemas.openxmlformats.org/officeDocument/2006/relationships/hyperlink" Target="https://www.min-kulture.hr/default.aspx?id=6212&amp;kdId=364105162" TargetMode="External"/><Relationship Id="rId196" Type="http://schemas.openxmlformats.org/officeDocument/2006/relationships/hyperlink" Target="https://www.min-kulture.hr/default.aspx?id=6212&amp;kdId=364106570" TargetMode="External"/><Relationship Id="rId417" Type="http://schemas.openxmlformats.org/officeDocument/2006/relationships/hyperlink" Target="https://www.min-kulture.hr/default.aspx?id=6212&amp;kdId=364105127" TargetMode="External"/><Relationship Id="rId459" Type="http://schemas.openxmlformats.org/officeDocument/2006/relationships/hyperlink" Target="https://www.min-kulture.hr/default.aspx?id=6212&amp;kdId=364105251" TargetMode="External"/><Relationship Id="rId624" Type="http://schemas.openxmlformats.org/officeDocument/2006/relationships/hyperlink" Target="https://www.min-kulture.hr/default.aspx?id=6212&amp;kdId=364105169" TargetMode="External"/><Relationship Id="rId666" Type="http://schemas.openxmlformats.org/officeDocument/2006/relationships/header" Target="header4.xml"/><Relationship Id="rId16" Type="http://schemas.openxmlformats.org/officeDocument/2006/relationships/header" Target="header2.xml"/><Relationship Id="rId221" Type="http://schemas.openxmlformats.org/officeDocument/2006/relationships/hyperlink" Target="https://www.min-kulture.hr/default.aspx?id=6212&amp;kdId=364105222" TargetMode="External"/><Relationship Id="rId263" Type="http://schemas.openxmlformats.org/officeDocument/2006/relationships/hyperlink" Target="https://www.min-kulture.hr/default.aspx?id=6212&amp;kdId=364105234" TargetMode="External"/><Relationship Id="rId319" Type="http://schemas.openxmlformats.org/officeDocument/2006/relationships/hyperlink" Target="https://www.min-kulture.hr/default.aspx?id=6212&amp;kdId=364105309" TargetMode="External"/><Relationship Id="rId470" Type="http://schemas.openxmlformats.org/officeDocument/2006/relationships/hyperlink" Target="https://www.min-kulture.hr/default.aspx?id=6212&amp;kdId=364105137" TargetMode="External"/><Relationship Id="rId526" Type="http://schemas.openxmlformats.org/officeDocument/2006/relationships/hyperlink" Target="https://www.min-kulture.hr/default.aspx?id=6212&amp;kdId=364105146" TargetMode="External"/><Relationship Id="rId58" Type="http://schemas.openxmlformats.org/officeDocument/2006/relationships/hyperlink" Target="https://www.min-kulture.hr/default.aspx?id=6212&amp;kdId=364105181" TargetMode="External"/><Relationship Id="rId123" Type="http://schemas.openxmlformats.org/officeDocument/2006/relationships/hyperlink" Target="https://www.min-kulture.hr/default.aspx?id=6212&amp;kdId=364105195" TargetMode="External"/><Relationship Id="rId330" Type="http://schemas.openxmlformats.org/officeDocument/2006/relationships/hyperlink" Target="https://www.min-kulture.hr/default.aspx?id=6212&amp;kdId=364105242" TargetMode="External"/><Relationship Id="rId568" Type="http://schemas.openxmlformats.org/officeDocument/2006/relationships/hyperlink" Target="https://www.min-kulture.hr/default.aspx?id=6212&amp;kdId=364105155" TargetMode="External"/><Relationship Id="rId165" Type="http://schemas.openxmlformats.org/officeDocument/2006/relationships/hyperlink" Target="https://www.min-kulture.hr/default.aspx?id=6212&amp;kdId=364105207" TargetMode="External"/><Relationship Id="rId372" Type="http://schemas.openxmlformats.org/officeDocument/2006/relationships/hyperlink" Target="https://www.min-kulture.hr/default.aspx?id=6212&amp;kdId=364109239" TargetMode="External"/><Relationship Id="rId428" Type="http://schemas.openxmlformats.org/officeDocument/2006/relationships/hyperlink" Target="https://www.min-kulture.hr/default.aspx?id=6212&amp;kdId=364105130" TargetMode="External"/><Relationship Id="rId635" Type="http://schemas.openxmlformats.org/officeDocument/2006/relationships/hyperlink" Target="https://www.min-kulture.hr/default.aspx?id=6212&amp;kdId=364105174" TargetMode="External"/><Relationship Id="rId677" Type="http://schemas.openxmlformats.org/officeDocument/2006/relationships/footer" Target="footer10.xml"/><Relationship Id="rId232" Type="http://schemas.openxmlformats.org/officeDocument/2006/relationships/hyperlink" Target="https://www.min-kulture.hr/default.aspx?id=6212&amp;kdId=364102427" TargetMode="External"/><Relationship Id="rId274" Type="http://schemas.openxmlformats.org/officeDocument/2006/relationships/hyperlink" Target="https://www.min-kulture.hr/default.aspx?id=6212&amp;kdId=364105294" TargetMode="External"/><Relationship Id="rId481" Type="http://schemas.openxmlformats.org/officeDocument/2006/relationships/hyperlink" Target="https://www.min-kulture.hr/default.aspx?id=6212&amp;kdId=364108395" TargetMode="External"/><Relationship Id="rId27" Type="http://schemas.openxmlformats.org/officeDocument/2006/relationships/hyperlink" Target="https://www.min-kulture.hr/default.aspx?id=6212&amp;kdId=364105261" TargetMode="External"/><Relationship Id="rId69" Type="http://schemas.openxmlformats.org/officeDocument/2006/relationships/hyperlink" Target="https://www.min-kulture.hr/default.aspx?id=6212&amp;kdId=364108619" TargetMode="External"/><Relationship Id="rId134" Type="http://schemas.openxmlformats.org/officeDocument/2006/relationships/hyperlink" Target="https://www.min-kulture.hr/default.aspx?id=6212&amp;kdId=364105200" TargetMode="External"/><Relationship Id="rId537" Type="http://schemas.openxmlformats.org/officeDocument/2006/relationships/hyperlink" Target="https://www.min-kulture.hr/default.aspx?id=6212&amp;kdId=364105262" TargetMode="External"/><Relationship Id="rId579" Type="http://schemas.openxmlformats.org/officeDocument/2006/relationships/hyperlink" Target="https://www.min-kulture.hr/default.aspx?id=6212&amp;kdId=364105157" TargetMode="External"/><Relationship Id="rId80" Type="http://schemas.openxmlformats.org/officeDocument/2006/relationships/hyperlink" Target="https://www.min-kulture.hr/default.aspx?id=6212&amp;kdId=364105286" TargetMode="External"/><Relationship Id="rId176" Type="http://schemas.openxmlformats.org/officeDocument/2006/relationships/hyperlink" Target="https://www.min-kulture.hr/default.aspx?id=6212&amp;kdId=364105210" TargetMode="External"/><Relationship Id="rId341" Type="http://schemas.openxmlformats.org/officeDocument/2006/relationships/hyperlink" Target="https://www.min-kulture.hr/default.aspx?id=6212&amp;kdId=364105246" TargetMode="External"/><Relationship Id="rId383" Type="http://schemas.openxmlformats.org/officeDocument/2006/relationships/hyperlink" Target="https://www.min-kulture.hr/default.aspx?id=6212&amp;kdId=364109637" TargetMode="External"/><Relationship Id="rId439" Type="http://schemas.openxmlformats.org/officeDocument/2006/relationships/hyperlink" Target="https://www.min-kulture.hr/default.aspx?id=6212&amp;kdId=364105133" TargetMode="External"/><Relationship Id="rId590" Type="http://schemas.openxmlformats.org/officeDocument/2006/relationships/hyperlink" Target="https://www.min-kulture.hr/default.aspx?id=6212&amp;kdId=364109344" TargetMode="External"/><Relationship Id="rId604" Type="http://schemas.openxmlformats.org/officeDocument/2006/relationships/hyperlink" Target="https://www.min-kulture.hr/default.aspx?id=6212&amp;kdId=364105163" TargetMode="External"/><Relationship Id="rId646" Type="http://schemas.openxmlformats.org/officeDocument/2006/relationships/hyperlink" Target="https://www.min-kulture.hr/default.aspx?id=6212&amp;kdId=364105171" TargetMode="External"/><Relationship Id="rId201" Type="http://schemas.openxmlformats.org/officeDocument/2006/relationships/hyperlink" Target="https://www.min-kulture.hr/default.aspx?id=6212&amp;kdId=364105212" TargetMode="External"/><Relationship Id="rId243" Type="http://schemas.openxmlformats.org/officeDocument/2006/relationships/hyperlink" Target="https://www.min-kulture.hr/default.aspx?id=6212&amp;kdId=364105228" TargetMode="External"/><Relationship Id="rId285" Type="http://schemas.openxmlformats.org/officeDocument/2006/relationships/hyperlink" Target="https://www.min-kulture.hr/default.aspx?id=6212&amp;kdId=364105303" TargetMode="External"/><Relationship Id="rId450" Type="http://schemas.openxmlformats.org/officeDocument/2006/relationships/hyperlink" Target="https://www.min-kulture.hr/default.aspx?id=6212&amp;kdId=364105136" TargetMode="External"/><Relationship Id="rId506" Type="http://schemas.openxmlformats.org/officeDocument/2006/relationships/hyperlink" Target="https://www.min-kulture.hr/default.aspx?id=6212&amp;kdId=364105269" TargetMode="External"/><Relationship Id="rId688" Type="http://schemas.openxmlformats.org/officeDocument/2006/relationships/header" Target="header13.xml"/><Relationship Id="rId38" Type="http://schemas.openxmlformats.org/officeDocument/2006/relationships/hyperlink" Target="https://www.min-kulture.hr/default.aspx?id=6212&amp;kdId=364105299" TargetMode="External"/><Relationship Id="rId103" Type="http://schemas.openxmlformats.org/officeDocument/2006/relationships/hyperlink" Target="https://www.min-kulture.hr/default.aspx?id=6212&amp;kdId=364105259" TargetMode="External"/><Relationship Id="rId310" Type="http://schemas.openxmlformats.org/officeDocument/2006/relationships/hyperlink" Target="https://www.min-kulture.hr/default.aspx?id=6212&amp;kdId=364105237" TargetMode="External"/><Relationship Id="rId492" Type="http://schemas.openxmlformats.org/officeDocument/2006/relationships/hyperlink" Target="https://www.min-kulture.hr/default.aspx?id=6212&amp;kdId=364105288" TargetMode="External"/><Relationship Id="rId548" Type="http://schemas.openxmlformats.org/officeDocument/2006/relationships/hyperlink" Target="https://www.min-kulture.hr/default.aspx?id=6212&amp;kdId=364105270" TargetMode="External"/><Relationship Id="rId91" Type="http://schemas.openxmlformats.org/officeDocument/2006/relationships/hyperlink" Target="https://www.min-kulture.hr/default.aspx?id=6212&amp;kdId=364105186" TargetMode="External"/><Relationship Id="rId145" Type="http://schemas.openxmlformats.org/officeDocument/2006/relationships/hyperlink" Target="https://www.min-kulture.hr/default.aspx?id=6212&amp;kdId=364105202" TargetMode="External"/><Relationship Id="rId187" Type="http://schemas.openxmlformats.org/officeDocument/2006/relationships/hyperlink" Target="https://www.min-kulture.hr/default.aspx?id=6212&amp;kdId=364105213" TargetMode="External"/><Relationship Id="rId352" Type="http://schemas.openxmlformats.org/officeDocument/2006/relationships/hyperlink" Target="https://www.min-kulture.hr/default.aspx?id=6212&amp;kdId=364105300" TargetMode="External"/><Relationship Id="rId394" Type="http://schemas.openxmlformats.org/officeDocument/2006/relationships/hyperlink" Target="https://www.min-kulture.hr/default.aspx?id=6212&amp;kdId=364109364" TargetMode="External"/><Relationship Id="rId408" Type="http://schemas.openxmlformats.org/officeDocument/2006/relationships/hyperlink" Target="https://www.min-kulture.hr/default.aspx?id=6212&amp;kdId=364105125" TargetMode="External"/><Relationship Id="rId615" Type="http://schemas.openxmlformats.org/officeDocument/2006/relationships/hyperlink" Target="https://www.min-kulture.hr/default.aspx?id=6212&amp;kdId=364105279" TargetMode="External"/><Relationship Id="rId212" Type="http://schemas.openxmlformats.org/officeDocument/2006/relationships/hyperlink" Target="https://www.min-kulture.hr/default.aspx?id=6212&amp;kdId=364105219" TargetMode="External"/><Relationship Id="rId254" Type="http://schemas.openxmlformats.org/officeDocument/2006/relationships/hyperlink" Target="https://www.min-kulture.hr/default.aspx?id=6212&amp;kdId=364105310" TargetMode="External"/><Relationship Id="rId657" Type="http://schemas.openxmlformats.org/officeDocument/2006/relationships/hyperlink" Target="https://www.min-kulture.hr/default.aspx?id=6212&amp;kdId=364109646" TargetMode="External"/><Relationship Id="rId49" Type="http://schemas.openxmlformats.org/officeDocument/2006/relationships/hyperlink" Target="https://www.min-kulture.hr/default.aspx?id=6212&amp;kdId=364105178" TargetMode="External"/><Relationship Id="rId114" Type="http://schemas.openxmlformats.org/officeDocument/2006/relationships/hyperlink" Target="https://www.min-kulture.hr/default.aspx?id=6212&amp;kdId=364105190" TargetMode="External"/><Relationship Id="rId296" Type="http://schemas.openxmlformats.org/officeDocument/2006/relationships/hyperlink" Target="https://www.min-kulture.hr/default.aspx?id=6212&amp;kdId=364105248" TargetMode="External"/><Relationship Id="rId461" Type="http://schemas.openxmlformats.org/officeDocument/2006/relationships/hyperlink" Target="https://www.min-kulture.hr/default.aspx?id=6212&amp;kdId=364105266" TargetMode="External"/><Relationship Id="rId517" Type="http://schemas.openxmlformats.org/officeDocument/2006/relationships/hyperlink" Target="https://www.min-kulture.hr/default.aspx?id=6212&amp;kdId=364105142" TargetMode="External"/><Relationship Id="rId559" Type="http://schemas.openxmlformats.org/officeDocument/2006/relationships/hyperlink" Target="https://www.min-kulture.hr/default.aspx?id=6212&amp;kdId=364105280" TargetMode="External"/><Relationship Id="rId60" Type="http://schemas.openxmlformats.org/officeDocument/2006/relationships/hyperlink" Target="https://www.min-kulture.hr/default.aspx?id=6212&amp;kdId=364105267" TargetMode="External"/><Relationship Id="rId156" Type="http://schemas.openxmlformats.org/officeDocument/2006/relationships/hyperlink" Target="https://www.min-kulture.hr/default.aspx?id=6212&amp;kdId=364105204" TargetMode="External"/><Relationship Id="rId198" Type="http://schemas.openxmlformats.org/officeDocument/2006/relationships/hyperlink" Target="https://www.min-kulture.hr/default.aspx?id=6212&amp;kdId=364105305" TargetMode="External"/><Relationship Id="rId321" Type="http://schemas.openxmlformats.org/officeDocument/2006/relationships/hyperlink" Target="https://www.min-kulture.hr/default.aspx?id=6212&amp;kdId=364105240" TargetMode="External"/><Relationship Id="rId363" Type="http://schemas.openxmlformats.org/officeDocument/2006/relationships/hyperlink" Target="https://www.min-kulture.hr/default.aspx?id=6212&amp;kdId=364105118" TargetMode="External"/><Relationship Id="rId419" Type="http://schemas.openxmlformats.org/officeDocument/2006/relationships/hyperlink" Target="https://www.min-kulture.hr/default.aspx?id=6212&amp;kdId=364105128" TargetMode="External"/><Relationship Id="rId570" Type="http://schemas.openxmlformats.org/officeDocument/2006/relationships/hyperlink" Target="https://www.min-kulture.hr/default.aspx?id=6212&amp;kdId=364105156" TargetMode="External"/><Relationship Id="rId626" Type="http://schemas.openxmlformats.org/officeDocument/2006/relationships/hyperlink" Target="https://www.min-kulture.hr/default.aspx?id=6212&amp;kdId=364105263" TargetMode="External"/><Relationship Id="rId223" Type="http://schemas.openxmlformats.org/officeDocument/2006/relationships/hyperlink" Target="https://www.min-kulture.hr/default.aspx?id=6212&amp;kdId=364105222" TargetMode="External"/><Relationship Id="rId430" Type="http://schemas.openxmlformats.org/officeDocument/2006/relationships/hyperlink" Target="https://www.min-kulture.hr/default.aspx?id=6212&amp;kdId=364105130" TargetMode="External"/><Relationship Id="rId668" Type="http://schemas.openxmlformats.org/officeDocument/2006/relationships/header" Target="header5.xml"/><Relationship Id="rId18" Type="http://schemas.openxmlformats.org/officeDocument/2006/relationships/header" Target="header3.xml"/><Relationship Id="rId265" Type="http://schemas.openxmlformats.org/officeDocument/2006/relationships/hyperlink" Target="https://www.min-kulture.hr/default.aspx?id=6212&amp;kdId=364105234" TargetMode="External"/><Relationship Id="rId472" Type="http://schemas.openxmlformats.org/officeDocument/2006/relationships/hyperlink" Target="https://www.min-kulture.hr/default.aspx?id=6212&amp;kdId=364105137" TargetMode="External"/><Relationship Id="rId528" Type="http://schemas.openxmlformats.org/officeDocument/2006/relationships/hyperlink" Target="https://www.min-kulture.hr/default.aspx?id=6212&amp;kdId=364105147" TargetMode="External"/><Relationship Id="rId125" Type="http://schemas.openxmlformats.org/officeDocument/2006/relationships/hyperlink" Target="https://www.min-kulture.hr/default.aspx?id=6212&amp;kdId=364105196" TargetMode="External"/><Relationship Id="rId167" Type="http://schemas.openxmlformats.org/officeDocument/2006/relationships/hyperlink" Target="https://www.min-kulture.hr/default.aspx?id=6212&amp;kdId=364105208" TargetMode="External"/><Relationship Id="rId332" Type="http://schemas.openxmlformats.org/officeDocument/2006/relationships/hyperlink" Target="https://www.min-kulture.hr/default.aspx?id=6212&amp;kdId=364105243" TargetMode="External"/><Relationship Id="rId374" Type="http://schemas.openxmlformats.org/officeDocument/2006/relationships/hyperlink" Target="https://www.min-kulture.hr/default.aspx?id=6212&amp;kdId=364105122" TargetMode="External"/><Relationship Id="rId581" Type="http://schemas.openxmlformats.org/officeDocument/2006/relationships/hyperlink" Target="https://www.min-kulture.hr/default.aspx?id=6212&amp;kdId=364105158" TargetMode="External"/><Relationship Id="rId71" Type="http://schemas.openxmlformats.org/officeDocument/2006/relationships/hyperlink" Target="https://www.min-kulture.hr/default.aspx?id=6212&amp;kdId=364105185" TargetMode="External"/><Relationship Id="rId234" Type="http://schemas.openxmlformats.org/officeDocument/2006/relationships/hyperlink" Target="https://www.min-kulture.hr/default.aspx?id=6212&amp;kdId=364105227" TargetMode="External"/><Relationship Id="rId637" Type="http://schemas.openxmlformats.org/officeDocument/2006/relationships/hyperlink" Target="https://www.min-kulture.hr/default.aspx?id=6212&amp;kdId=364105174" TargetMode="External"/><Relationship Id="rId679"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hyperlink" Target="https://www.min-kulture.hr/default.aspx?id=6212&amp;kdId=364105260" TargetMode="External"/><Relationship Id="rId276" Type="http://schemas.openxmlformats.org/officeDocument/2006/relationships/hyperlink" Target="https://www.min-kulture.hr/default.aspx?id=6212&amp;kdId=364105230" TargetMode="External"/><Relationship Id="rId441" Type="http://schemas.openxmlformats.org/officeDocument/2006/relationships/hyperlink" Target="https://www.min-kulture.hr/default.aspx?id=6212&amp;kdId=364105278" TargetMode="External"/><Relationship Id="rId483" Type="http://schemas.openxmlformats.org/officeDocument/2006/relationships/hyperlink" Target="https://www.min-kulture.hr/default.aspx?id=6212&amp;kdId=364109306" TargetMode="External"/><Relationship Id="rId539" Type="http://schemas.openxmlformats.org/officeDocument/2006/relationships/hyperlink" Target="https://www.min-kulture.hr/default.aspx?id=6212&amp;kdId=364109395" TargetMode="External"/><Relationship Id="rId690" Type="http://schemas.openxmlformats.org/officeDocument/2006/relationships/image" Target="media/image12.png"/><Relationship Id="rId40" Type="http://schemas.openxmlformats.org/officeDocument/2006/relationships/hyperlink" Target="https://www.min-kulture.hr/default.aspx?id=6212&amp;kdId=364105299" TargetMode="External"/><Relationship Id="rId136" Type="http://schemas.openxmlformats.org/officeDocument/2006/relationships/hyperlink" Target="https://www.min-kulture.hr/default.aspx?id=6212&amp;kdId=364105200" TargetMode="External"/><Relationship Id="rId178" Type="http://schemas.openxmlformats.org/officeDocument/2006/relationships/hyperlink" Target="https://www.min-kulture.hr/default.aspx?id=6212&amp;kdId=364105210" TargetMode="External"/><Relationship Id="rId301" Type="http://schemas.openxmlformats.org/officeDocument/2006/relationships/hyperlink" Target="https://www.min-kulture.hr/default.aspx?id=6212&amp;kdId=364105249" TargetMode="External"/><Relationship Id="rId343" Type="http://schemas.openxmlformats.org/officeDocument/2006/relationships/hyperlink" Target="https://www.min-kulture.hr/default.aspx?id=6212&amp;kdId=364105246" TargetMode="External"/><Relationship Id="rId550" Type="http://schemas.openxmlformats.org/officeDocument/2006/relationships/hyperlink" Target="https://www.min-kulture.hr/default.aspx?id=6212&amp;kdId=364105270" TargetMode="External"/><Relationship Id="rId61" Type="http://schemas.openxmlformats.org/officeDocument/2006/relationships/hyperlink" Target="https://www.min-kulture.hr/default.aspx?id=6212&amp;kdId=364105267" TargetMode="External"/><Relationship Id="rId82" Type="http://schemas.openxmlformats.org/officeDocument/2006/relationships/hyperlink" Target="https://www.min-kulture.hr/default.aspx?id=6212&amp;kdId=364105286" TargetMode="External"/><Relationship Id="rId199" Type="http://schemas.openxmlformats.org/officeDocument/2006/relationships/hyperlink" Target="https://www.min-kulture.hr/default.aspx?id=6212&amp;kdId=364105305" TargetMode="External"/><Relationship Id="rId203" Type="http://schemas.openxmlformats.org/officeDocument/2006/relationships/hyperlink" Target="https://www.min-kulture.hr/default.aspx?id=6212&amp;kdId=364105218" TargetMode="External"/><Relationship Id="rId385" Type="http://schemas.openxmlformats.org/officeDocument/2006/relationships/hyperlink" Target="https://www.min-kulture.hr/default.aspx?id=6212&amp;kdId=364109637" TargetMode="External"/><Relationship Id="rId571" Type="http://schemas.openxmlformats.org/officeDocument/2006/relationships/hyperlink" Target="https://www.min-kulture.hr/default.aspx?id=6212&amp;kdId=364105156" TargetMode="External"/><Relationship Id="rId592" Type="http://schemas.openxmlformats.org/officeDocument/2006/relationships/hyperlink" Target="https://www.min-kulture.hr/default.aspx?id=6212&amp;kdId=364109344" TargetMode="External"/><Relationship Id="rId606" Type="http://schemas.openxmlformats.org/officeDocument/2006/relationships/hyperlink" Target="https://www.min-kulture.hr/default.aspx?id=6212&amp;kdId=364105166" TargetMode="External"/><Relationship Id="rId627" Type="http://schemas.openxmlformats.org/officeDocument/2006/relationships/hyperlink" Target="https://www.min-kulture.hr/default.aspx?id=6212&amp;kdId=364105263" TargetMode="External"/><Relationship Id="rId648" Type="http://schemas.openxmlformats.org/officeDocument/2006/relationships/hyperlink" Target="https://www.min-kulture.hr/default.aspx?id=6212&amp;kdId=364105173" TargetMode="External"/><Relationship Id="rId669" Type="http://schemas.openxmlformats.org/officeDocument/2006/relationships/footer" Target="footer6.xml"/><Relationship Id="rId19" Type="http://schemas.openxmlformats.org/officeDocument/2006/relationships/footer" Target="footer3.xml"/><Relationship Id="rId224" Type="http://schemas.openxmlformats.org/officeDocument/2006/relationships/hyperlink" Target="https://www.min-kulture.hr/default.aspx?id=6212&amp;kdId=364105224" TargetMode="External"/><Relationship Id="rId245" Type="http://schemas.openxmlformats.org/officeDocument/2006/relationships/hyperlink" Target="https://www.min-kulture.hr/default.aspx?id=6212&amp;kdId=364105289" TargetMode="External"/><Relationship Id="rId266" Type="http://schemas.openxmlformats.org/officeDocument/2006/relationships/hyperlink" Target="https://www.min-kulture.hr/default.aspx?id=6212&amp;kdId=364107797" TargetMode="External"/><Relationship Id="rId287" Type="http://schemas.openxmlformats.org/officeDocument/2006/relationships/hyperlink" Target="https://www.min-kulture.hr/default.aspx?id=6212&amp;kdId=364107723" TargetMode="External"/><Relationship Id="rId410" Type="http://schemas.openxmlformats.org/officeDocument/2006/relationships/hyperlink" Target="https://www.min-kulture.hr/default.aspx?id=6212&amp;kdId=364105287" TargetMode="External"/><Relationship Id="rId431" Type="http://schemas.openxmlformats.org/officeDocument/2006/relationships/hyperlink" Target="https://www.min-kulture.hr/default.aspx?id=6212&amp;kdId=364105131" TargetMode="External"/><Relationship Id="rId452" Type="http://schemas.openxmlformats.org/officeDocument/2006/relationships/hyperlink" Target="https://www.min-kulture.hr/default.aspx?id=6212&amp;kdId=364105277" TargetMode="External"/><Relationship Id="rId473" Type="http://schemas.openxmlformats.org/officeDocument/2006/relationships/hyperlink" Target="https://www.min-kulture.hr/default.aspx?id=6212&amp;kdId=364105139" TargetMode="External"/><Relationship Id="rId494" Type="http://schemas.openxmlformats.org/officeDocument/2006/relationships/hyperlink" Target="https://www.min-kulture.hr/default.aspx?id=6212&amp;kdId=364105140" TargetMode="External"/><Relationship Id="rId508" Type="http://schemas.openxmlformats.org/officeDocument/2006/relationships/hyperlink" Target="https://www.min-kulture.hr/default.aspx?id=6212&amp;kdId=364105269" TargetMode="External"/><Relationship Id="rId529" Type="http://schemas.openxmlformats.org/officeDocument/2006/relationships/hyperlink" Target="https://www.min-kulture.hr/default.aspx?id=6212&amp;kdId=364105147" TargetMode="External"/><Relationship Id="rId680" Type="http://schemas.openxmlformats.org/officeDocument/2006/relationships/header" Target="header11.xml"/><Relationship Id="rId30" Type="http://schemas.openxmlformats.org/officeDocument/2006/relationships/hyperlink" Target="https://www.min-kulture.hr/default.aspx?id=6212&amp;kdId=364105260" TargetMode="External"/><Relationship Id="rId105" Type="http://schemas.openxmlformats.org/officeDocument/2006/relationships/hyperlink" Target="https://www.min-kulture.hr/default.aspx?id=6212&amp;kdId=364105188" TargetMode="External"/><Relationship Id="rId126" Type="http://schemas.openxmlformats.org/officeDocument/2006/relationships/hyperlink" Target="https://www.min-kulture.hr/default.aspx?id=6212&amp;kdId=364105196" TargetMode="External"/><Relationship Id="rId147" Type="http://schemas.openxmlformats.org/officeDocument/2006/relationships/hyperlink" Target="https://www.min-kulture.hr/default.aspx?id=6212&amp;kdId=364105203" TargetMode="External"/><Relationship Id="rId168" Type="http://schemas.openxmlformats.org/officeDocument/2006/relationships/hyperlink" Target="https://www.min-kulture.hr/default.aspx?id=6212&amp;kdId=364105208" TargetMode="External"/><Relationship Id="rId312" Type="http://schemas.openxmlformats.org/officeDocument/2006/relationships/hyperlink" Target="https://www.min-kulture.hr/default.aspx?id=6212&amp;kdId=364105238" TargetMode="External"/><Relationship Id="rId333" Type="http://schemas.openxmlformats.org/officeDocument/2006/relationships/hyperlink" Target="https://www.min-kulture.hr/default.aspx?id=6212&amp;kdId=364105243" TargetMode="External"/><Relationship Id="rId354" Type="http://schemas.openxmlformats.org/officeDocument/2006/relationships/hyperlink" Target="https://www.min-kulture.hr/default.aspx?id=6212&amp;kdId=364105264" TargetMode="External"/><Relationship Id="rId540" Type="http://schemas.openxmlformats.org/officeDocument/2006/relationships/hyperlink" Target="https://www.min-kulture.hr/default.aspx?id=6212&amp;kdId=364109395" TargetMode="External"/><Relationship Id="rId51" Type="http://schemas.openxmlformats.org/officeDocument/2006/relationships/hyperlink" Target="https://www.min-kulture.hr/default.aspx?id=6212&amp;kdId=364105179" TargetMode="External"/><Relationship Id="rId72" Type="http://schemas.openxmlformats.org/officeDocument/2006/relationships/hyperlink" Target="https://www.min-kulture.hr/default.aspx?id=6212&amp;kdId=364105185" TargetMode="External"/><Relationship Id="rId93" Type="http://schemas.openxmlformats.org/officeDocument/2006/relationships/hyperlink" Target="https://www.min-kulture.hr/default.aspx?id=6212&amp;kdId=364110421" TargetMode="External"/><Relationship Id="rId189" Type="http://schemas.openxmlformats.org/officeDocument/2006/relationships/hyperlink" Target="https://www.min-kulture.hr/default.aspx?id=6212&amp;kdId=364105215" TargetMode="External"/><Relationship Id="rId375" Type="http://schemas.openxmlformats.org/officeDocument/2006/relationships/hyperlink" Target="https://www.min-kulture.hr/default.aspx?id=6212&amp;kdId=364105122" TargetMode="External"/><Relationship Id="rId396" Type="http://schemas.openxmlformats.org/officeDocument/2006/relationships/hyperlink" Target="https://www.min-kulture.hr/default.aspx?id=6212&amp;kdId=364109250" TargetMode="External"/><Relationship Id="rId561" Type="http://schemas.openxmlformats.org/officeDocument/2006/relationships/hyperlink" Target="https://www.min-kulture.hr/default.aspx?id=6212&amp;kdId=364110416" TargetMode="External"/><Relationship Id="rId582" Type="http://schemas.openxmlformats.org/officeDocument/2006/relationships/hyperlink" Target="https://www.min-kulture.hr/default.aspx?id=6212&amp;kdId=364105158" TargetMode="External"/><Relationship Id="rId617" Type="http://schemas.openxmlformats.org/officeDocument/2006/relationships/hyperlink" Target="https://www.min-kulture.hr/default.aspx?id=6212&amp;kdId=364105168" TargetMode="External"/><Relationship Id="rId638" Type="http://schemas.openxmlformats.org/officeDocument/2006/relationships/hyperlink" Target="https://www.min-kulture.hr/default.aspx?id=6212&amp;kdId=364108304" TargetMode="External"/><Relationship Id="rId659" Type="http://schemas.openxmlformats.org/officeDocument/2006/relationships/image" Target="media/image5.gif"/><Relationship Id="rId3" Type="http://schemas.openxmlformats.org/officeDocument/2006/relationships/styles" Target="styles.xml"/><Relationship Id="rId214" Type="http://schemas.openxmlformats.org/officeDocument/2006/relationships/hyperlink" Target="https://www.min-kulture.hr/default.aspx?id=6212&amp;kdId=364105219" TargetMode="External"/><Relationship Id="rId235" Type="http://schemas.openxmlformats.org/officeDocument/2006/relationships/hyperlink" Target="https://www.min-kulture.hr/default.aspx?id=6212&amp;kdId=364105227" TargetMode="External"/><Relationship Id="rId256" Type="http://schemas.openxmlformats.org/officeDocument/2006/relationships/hyperlink" Target="https://www.min-kulture.hr/default.aspx?id=6212&amp;kdId=364105310" TargetMode="External"/><Relationship Id="rId277" Type="http://schemas.openxmlformats.org/officeDocument/2006/relationships/hyperlink" Target="https://www.min-kulture.hr/default.aspx?id=6212&amp;kdId=364105230" TargetMode="External"/><Relationship Id="rId298" Type="http://schemas.openxmlformats.org/officeDocument/2006/relationships/hyperlink" Target="https://www.min-kulture.hr/default.aspx?id=6212&amp;kdId=364105248" TargetMode="External"/><Relationship Id="rId400" Type="http://schemas.openxmlformats.org/officeDocument/2006/relationships/hyperlink" Target="https://www.min-kulture.hr/default.aspx?id=6212&amp;kdId=364105265" TargetMode="External"/><Relationship Id="rId421" Type="http://schemas.openxmlformats.org/officeDocument/2006/relationships/hyperlink" Target="https://www.min-kulture.hr/default.aspx?id=6212&amp;kdId=364105128" TargetMode="External"/><Relationship Id="rId442" Type="http://schemas.openxmlformats.org/officeDocument/2006/relationships/hyperlink" Target="https://www.min-kulture.hr/default.aspx?id=6212&amp;kdId=364105278" TargetMode="External"/><Relationship Id="rId463" Type="http://schemas.openxmlformats.org/officeDocument/2006/relationships/hyperlink" Target="https://www.min-kulture.hr/default.aspx?id=6212&amp;kdId=364105266" TargetMode="External"/><Relationship Id="rId484" Type="http://schemas.openxmlformats.org/officeDocument/2006/relationships/hyperlink" Target="https://www.min-kulture.hr/default.aspx?id=6212&amp;kdId=364109306" TargetMode="External"/><Relationship Id="rId519" Type="http://schemas.openxmlformats.org/officeDocument/2006/relationships/hyperlink" Target="https://www.min-kulture.hr/default.aspx?id=6212&amp;kdId=364105144" TargetMode="External"/><Relationship Id="rId670" Type="http://schemas.openxmlformats.org/officeDocument/2006/relationships/header" Target="header6.xml"/><Relationship Id="rId116" Type="http://schemas.openxmlformats.org/officeDocument/2006/relationships/hyperlink" Target="https://www.min-kulture.hr/default.aspx?id=6212&amp;kdId=364105192" TargetMode="External"/><Relationship Id="rId137" Type="http://schemas.openxmlformats.org/officeDocument/2006/relationships/hyperlink" Target="https://www.min-kulture.hr/default.aspx?id=6212&amp;kdId=364105201" TargetMode="External"/><Relationship Id="rId158" Type="http://schemas.openxmlformats.org/officeDocument/2006/relationships/hyperlink" Target="https://www.min-kulture.hr/default.aspx?id=6212&amp;kdId=364105291" TargetMode="External"/><Relationship Id="rId302" Type="http://schemas.openxmlformats.org/officeDocument/2006/relationships/hyperlink" Target="https://www.min-kulture.hr/default.aspx?id=6212&amp;kdId=364105295" TargetMode="External"/><Relationship Id="rId323" Type="http://schemas.openxmlformats.org/officeDocument/2006/relationships/hyperlink" Target="https://www.min-kulture.hr/default.aspx?id=6212&amp;kdId=364105308" TargetMode="External"/><Relationship Id="rId344" Type="http://schemas.openxmlformats.org/officeDocument/2006/relationships/hyperlink" Target="https://www.min-kulture.hr/default.aspx?id=6212&amp;kdId=364105116" TargetMode="External"/><Relationship Id="rId530" Type="http://schemas.openxmlformats.org/officeDocument/2006/relationships/hyperlink" Target="https://www.min-kulture.hr/default.aspx?id=6212&amp;kdId=364105148" TargetMode="External"/><Relationship Id="rId691" Type="http://schemas.openxmlformats.org/officeDocument/2006/relationships/header" Target="header14.xml"/><Relationship Id="rId20" Type="http://schemas.openxmlformats.org/officeDocument/2006/relationships/footer" Target="footer4.xml"/><Relationship Id="rId41" Type="http://schemas.openxmlformats.org/officeDocument/2006/relationships/hyperlink" Target="https://www.min-kulture.hr/default.aspx?id=6212&amp;kdId=364105177" TargetMode="External"/><Relationship Id="rId62" Type="http://schemas.openxmlformats.org/officeDocument/2006/relationships/hyperlink" Target="https://www.min-kulture.hr/default.aspx?id=6212&amp;kdId=364105183" TargetMode="External"/><Relationship Id="rId83" Type="http://schemas.openxmlformats.org/officeDocument/2006/relationships/hyperlink" Target="https://www.min-kulture.hr/default.aspx?id=6212&amp;kdId=364105257" TargetMode="External"/><Relationship Id="rId179" Type="http://schemas.openxmlformats.org/officeDocument/2006/relationships/hyperlink" Target="https://www.min-kulture.hr/default.aspx?id=6212&amp;kdId=364105211" TargetMode="External"/><Relationship Id="rId365" Type="http://schemas.openxmlformats.org/officeDocument/2006/relationships/hyperlink" Target="https://www.min-kulture.hr/default.aspx?id=6212&amp;kdId=364105119" TargetMode="External"/><Relationship Id="rId386" Type="http://schemas.openxmlformats.org/officeDocument/2006/relationships/hyperlink" Target="https://www.min-kulture.hr/default.aspx?id=6212&amp;kdId=364105273" TargetMode="External"/><Relationship Id="rId551" Type="http://schemas.openxmlformats.org/officeDocument/2006/relationships/hyperlink" Target="https://www.min-kulture.hr/default.aspx?id=6212&amp;kdId=364105297" TargetMode="External"/><Relationship Id="rId572" Type="http://schemas.openxmlformats.org/officeDocument/2006/relationships/hyperlink" Target="https://www.min-kulture.hr/default.aspx?id=6212&amp;kdId=364105253" TargetMode="External"/><Relationship Id="rId593" Type="http://schemas.openxmlformats.org/officeDocument/2006/relationships/hyperlink" Target="https://www.min-kulture.hr/default.aspx?id=6212&amp;kdId=364105160" TargetMode="External"/><Relationship Id="rId607" Type="http://schemas.openxmlformats.org/officeDocument/2006/relationships/hyperlink" Target="https://www.min-kulture.hr/default.aspx?id=6212&amp;kdId=364105166" TargetMode="External"/><Relationship Id="rId628" Type="http://schemas.openxmlformats.org/officeDocument/2006/relationships/hyperlink" Target="https://www.min-kulture.hr/default.aspx?id=6212&amp;kdId=364105263" TargetMode="External"/><Relationship Id="rId649" Type="http://schemas.openxmlformats.org/officeDocument/2006/relationships/hyperlink" Target="https://www.min-kulture.hr/default.aspx?id=6212&amp;kdId=364105173" TargetMode="External"/><Relationship Id="rId190" Type="http://schemas.openxmlformats.org/officeDocument/2006/relationships/hyperlink" Target="https://www.min-kulture.hr/default.aspx?id=6212&amp;kdId=364105215" TargetMode="External"/><Relationship Id="rId204" Type="http://schemas.openxmlformats.org/officeDocument/2006/relationships/hyperlink" Target="https://www.min-kulture.hr/default.aspx?id=6212&amp;kdId=364105218" TargetMode="External"/><Relationship Id="rId225" Type="http://schemas.openxmlformats.org/officeDocument/2006/relationships/hyperlink" Target="https://www.min-kulture.hr/default.aspx?id=6212&amp;kdId=364105224" TargetMode="External"/><Relationship Id="rId246" Type="http://schemas.openxmlformats.org/officeDocument/2006/relationships/hyperlink" Target="https://www.min-kulture.hr/default.aspx?id=6212&amp;kdId=364105289" TargetMode="External"/><Relationship Id="rId267" Type="http://schemas.openxmlformats.org/officeDocument/2006/relationships/hyperlink" Target="https://www.min-kulture.hr/default.aspx?id=6212&amp;kdId=364107797" TargetMode="External"/><Relationship Id="rId288" Type="http://schemas.openxmlformats.org/officeDocument/2006/relationships/hyperlink" Target="https://www.min-kulture.hr/default.aspx?id=6212&amp;kdId=364107723" TargetMode="External"/><Relationship Id="rId411" Type="http://schemas.openxmlformats.org/officeDocument/2006/relationships/hyperlink" Target="https://www.min-kulture.hr/default.aspx?id=6212&amp;kdId=364105287" TargetMode="External"/><Relationship Id="rId432" Type="http://schemas.openxmlformats.org/officeDocument/2006/relationships/hyperlink" Target="https://www.min-kulture.hr/default.aspx?id=6212&amp;kdId=364105131" TargetMode="External"/><Relationship Id="rId453" Type="http://schemas.openxmlformats.org/officeDocument/2006/relationships/hyperlink" Target="https://www.min-kulture.hr/default.aspx?id=6212&amp;kdId=364105277" TargetMode="External"/><Relationship Id="rId474" Type="http://schemas.openxmlformats.org/officeDocument/2006/relationships/hyperlink" Target="https://www.min-kulture.hr/default.aspx?id=6212&amp;kdId=364105139" TargetMode="External"/><Relationship Id="rId509" Type="http://schemas.openxmlformats.org/officeDocument/2006/relationships/hyperlink" Target="https://www.min-kulture.hr/default.aspx?id=6212&amp;kdId=364106569" TargetMode="External"/><Relationship Id="rId660" Type="http://schemas.openxmlformats.org/officeDocument/2006/relationships/image" Target="media/image6.jpeg"/><Relationship Id="rId106" Type="http://schemas.openxmlformats.org/officeDocument/2006/relationships/hyperlink" Target="https://www.min-kulture.hr/default.aspx?id=6212&amp;kdId=364105188" TargetMode="External"/><Relationship Id="rId127" Type="http://schemas.openxmlformats.org/officeDocument/2006/relationships/hyperlink" Target="https://www.min-kulture.hr/default.aspx?id=6212&amp;kdId=364105196" TargetMode="External"/><Relationship Id="rId313" Type="http://schemas.openxmlformats.org/officeDocument/2006/relationships/hyperlink" Target="https://www.min-kulture.hr/default.aspx?id=6212&amp;kdId=364105238" TargetMode="External"/><Relationship Id="rId495" Type="http://schemas.openxmlformats.org/officeDocument/2006/relationships/hyperlink" Target="https://www.min-kulture.hr/default.aspx?id=6212&amp;kdId=364105140" TargetMode="External"/><Relationship Id="rId681" Type="http://schemas.openxmlformats.org/officeDocument/2006/relationships/footer" Target="footer12.xml"/><Relationship Id="rId10" Type="http://schemas.openxmlformats.org/officeDocument/2006/relationships/footer" Target="footer1.xml"/><Relationship Id="rId31" Type="http://schemas.openxmlformats.org/officeDocument/2006/relationships/hyperlink" Target="https://www.min-kulture.hr/default.aspx?id=6212&amp;kdId=364105260" TargetMode="External"/><Relationship Id="rId52" Type="http://schemas.openxmlformats.org/officeDocument/2006/relationships/hyperlink" Target="https://www.min-kulture.hr/default.aspx?id=6212&amp;kdId=364105179" TargetMode="External"/><Relationship Id="rId73" Type="http://schemas.openxmlformats.org/officeDocument/2006/relationships/hyperlink" Target="https://www.min-kulture.hr/default.aspx?id=6212&amp;kdId=364105185" TargetMode="External"/><Relationship Id="rId94" Type="http://schemas.openxmlformats.org/officeDocument/2006/relationships/hyperlink" Target="https://www.min-kulture.hr/default.aspx?id=6212&amp;kdId=364110421" TargetMode="External"/><Relationship Id="rId148" Type="http://schemas.openxmlformats.org/officeDocument/2006/relationships/hyperlink" Target="https://www.min-kulture.hr/default.aspx?id=6212&amp;kdId=364105203" TargetMode="External"/><Relationship Id="rId169" Type="http://schemas.openxmlformats.org/officeDocument/2006/relationships/hyperlink" Target="https://www.min-kulture.hr/default.aspx?id=6212&amp;kdId=364105208" TargetMode="External"/><Relationship Id="rId334" Type="http://schemas.openxmlformats.org/officeDocument/2006/relationships/hyperlink" Target="https://www.min-kulture.hr/default.aspx?id=6212&amp;kdId=364105243" TargetMode="External"/><Relationship Id="rId355" Type="http://schemas.openxmlformats.org/officeDocument/2006/relationships/hyperlink" Target="https://www.min-kulture.hr/default.aspx?id=6212&amp;kdId=364105264" TargetMode="External"/><Relationship Id="rId376" Type="http://schemas.openxmlformats.org/officeDocument/2006/relationships/hyperlink" Target="https://www.min-kulture.hr/default.aspx?id=6212&amp;kdId=364105122" TargetMode="External"/><Relationship Id="rId397" Type="http://schemas.openxmlformats.org/officeDocument/2006/relationships/hyperlink" Target="https://www.min-kulture.hr/default.aspx?id=6212&amp;kdId=364109250" TargetMode="External"/><Relationship Id="rId520" Type="http://schemas.openxmlformats.org/officeDocument/2006/relationships/hyperlink" Target="https://www.min-kulture.hr/default.aspx?id=6212&amp;kdId=364105144" TargetMode="External"/><Relationship Id="rId541" Type="http://schemas.openxmlformats.org/officeDocument/2006/relationships/hyperlink" Target="https://www.min-kulture.hr/default.aspx?id=6212&amp;kdId=364109395" TargetMode="External"/><Relationship Id="rId562" Type="http://schemas.openxmlformats.org/officeDocument/2006/relationships/hyperlink" Target="https://www.min-kulture.hr/default.aspx?id=6212&amp;kdId=364110416" TargetMode="External"/><Relationship Id="rId583" Type="http://schemas.openxmlformats.org/officeDocument/2006/relationships/hyperlink" Target="https://www.min-kulture.hr/default.aspx?id=6212&amp;kdId=364105158" TargetMode="External"/><Relationship Id="rId618" Type="http://schemas.openxmlformats.org/officeDocument/2006/relationships/hyperlink" Target="https://www.min-kulture.hr/default.aspx?id=6212&amp;kdId=364105168" TargetMode="External"/><Relationship Id="rId639" Type="http://schemas.openxmlformats.org/officeDocument/2006/relationships/hyperlink" Target="https://www.min-kulture.hr/default.aspx?id=6212&amp;kdId=364108304" TargetMode="External"/><Relationship Id="rId4" Type="http://schemas.openxmlformats.org/officeDocument/2006/relationships/settings" Target="settings.xml"/><Relationship Id="rId180" Type="http://schemas.openxmlformats.org/officeDocument/2006/relationships/hyperlink" Target="https://www.min-kulture.hr/default.aspx?id=6212&amp;kdId=364105211" TargetMode="External"/><Relationship Id="rId215" Type="http://schemas.openxmlformats.org/officeDocument/2006/relationships/hyperlink" Target="https://www.min-kulture.hr/default.aspx?id=6212&amp;kdId=364105221" TargetMode="External"/><Relationship Id="rId236" Type="http://schemas.openxmlformats.org/officeDocument/2006/relationships/hyperlink" Target="https://www.min-kulture.hr/default.aspx?id=6212&amp;kdId=364102324" TargetMode="External"/><Relationship Id="rId257" Type="http://schemas.openxmlformats.org/officeDocument/2006/relationships/hyperlink" Target="https://www.min-kulture.hr/default.aspx?id=6212&amp;kdId=364110444" TargetMode="External"/><Relationship Id="rId278" Type="http://schemas.openxmlformats.org/officeDocument/2006/relationships/hyperlink" Target="https://www.min-kulture.hr/default.aspx?id=6212&amp;kdId=364105302" TargetMode="External"/><Relationship Id="rId401" Type="http://schemas.openxmlformats.org/officeDocument/2006/relationships/hyperlink" Target="https://www.min-kulture.hr/default.aspx?id=6212&amp;kdId=364105304" TargetMode="External"/><Relationship Id="rId422" Type="http://schemas.openxmlformats.org/officeDocument/2006/relationships/hyperlink" Target="https://www.min-kulture.hr/default.aspx?id=6212&amp;kdId=364109320" TargetMode="External"/><Relationship Id="rId443" Type="http://schemas.openxmlformats.org/officeDocument/2006/relationships/hyperlink" Target="https://www.min-kulture.hr/default.aspx?id=6212&amp;kdId=364107592" TargetMode="External"/><Relationship Id="rId464" Type="http://schemas.openxmlformats.org/officeDocument/2006/relationships/hyperlink" Target="https://www.min-kulture.hr/default.aspx?id=6212&amp;kdId=364105306" TargetMode="External"/><Relationship Id="rId650" Type="http://schemas.openxmlformats.org/officeDocument/2006/relationships/hyperlink" Target="https://www.min-kulture.hr/default.aspx?id=6212&amp;kdId=364109374" TargetMode="External"/><Relationship Id="rId303" Type="http://schemas.openxmlformats.org/officeDocument/2006/relationships/hyperlink" Target="https://www.min-kulture.hr/default.aspx?id=6212&amp;kdId=364105295" TargetMode="External"/><Relationship Id="rId485" Type="http://schemas.openxmlformats.org/officeDocument/2006/relationships/hyperlink" Target="https://www.min-kulture.hr/default.aspx?id=6212&amp;kdId=364102336" TargetMode="External"/><Relationship Id="rId692" Type="http://schemas.openxmlformats.org/officeDocument/2006/relationships/footer" Target="footer15.xml"/><Relationship Id="rId42" Type="http://schemas.openxmlformats.org/officeDocument/2006/relationships/hyperlink" Target="https://www.min-kulture.hr/default.aspx?id=6212&amp;kdId=364105177" TargetMode="External"/><Relationship Id="rId84" Type="http://schemas.openxmlformats.org/officeDocument/2006/relationships/hyperlink" Target="https://www.min-kulture.hr/default.aspx?id=6212&amp;kdId=364105257" TargetMode="External"/><Relationship Id="rId138" Type="http://schemas.openxmlformats.org/officeDocument/2006/relationships/hyperlink" Target="https://www.min-kulture.hr/default.aspx?id=6212&amp;kdId=364105201" TargetMode="External"/><Relationship Id="rId345" Type="http://schemas.openxmlformats.org/officeDocument/2006/relationships/hyperlink" Target="https://www.min-kulture.hr/default.aspx?id=6212&amp;kdId=364105116" TargetMode="External"/><Relationship Id="rId387" Type="http://schemas.openxmlformats.org/officeDocument/2006/relationships/hyperlink" Target="https://www.min-kulture.hr/default.aspx?id=6212&amp;kdId=364105273" TargetMode="External"/><Relationship Id="rId510" Type="http://schemas.openxmlformats.org/officeDocument/2006/relationships/hyperlink" Target="https://www.min-kulture.hr/default.aspx?id=6212&amp;kdId=364106569" TargetMode="External"/><Relationship Id="rId552" Type="http://schemas.openxmlformats.org/officeDocument/2006/relationships/hyperlink" Target="https://www.min-kulture.hr/default.aspx?id=6212&amp;kdId=364105297" TargetMode="External"/><Relationship Id="rId594" Type="http://schemas.openxmlformats.org/officeDocument/2006/relationships/hyperlink" Target="https://www.min-kulture.hr/default.aspx?id=6212&amp;kdId=364105160" TargetMode="External"/><Relationship Id="rId608" Type="http://schemas.openxmlformats.org/officeDocument/2006/relationships/hyperlink" Target="https://www.min-kulture.hr/default.aspx?id=6212&amp;kdId=364105164" TargetMode="External"/><Relationship Id="rId191" Type="http://schemas.openxmlformats.org/officeDocument/2006/relationships/hyperlink" Target="https://www.min-kulture.hr/default.aspx?id=6212&amp;kdId=364105301" TargetMode="External"/><Relationship Id="rId205" Type="http://schemas.openxmlformats.org/officeDocument/2006/relationships/hyperlink" Target="https://www.min-kulture.hr/default.aspx?id=6212&amp;kdId=364105218" TargetMode="External"/><Relationship Id="rId247" Type="http://schemas.openxmlformats.org/officeDocument/2006/relationships/hyperlink" Target="https://www.min-kulture.hr/default.aspx?id=6212&amp;kdId=364105289" TargetMode="External"/><Relationship Id="rId412" Type="http://schemas.openxmlformats.org/officeDocument/2006/relationships/hyperlink" Target="https://www.min-kulture.hr/default.aspx?id=6212&amp;kdId=364105287" TargetMode="External"/><Relationship Id="rId107" Type="http://schemas.openxmlformats.org/officeDocument/2006/relationships/hyperlink" Target="https://www.min-kulture.hr/default.aspx?id=6212&amp;kdId=364105189" TargetMode="External"/><Relationship Id="rId289" Type="http://schemas.openxmlformats.org/officeDocument/2006/relationships/hyperlink" Target="https://www.min-kulture.hr/default.aspx?id=6212&amp;kdId=364107723" TargetMode="External"/><Relationship Id="rId454" Type="http://schemas.openxmlformats.org/officeDocument/2006/relationships/hyperlink" Target="https://www.min-kulture.hr/default.aspx?id=6212&amp;kdId=364105277" TargetMode="External"/><Relationship Id="rId496" Type="http://schemas.openxmlformats.org/officeDocument/2006/relationships/hyperlink" Target="https://www.min-kulture.hr/default.aspx?id=6212&amp;kdId=364105140" TargetMode="External"/><Relationship Id="rId661" Type="http://schemas.openxmlformats.org/officeDocument/2006/relationships/image" Target="media/image7.png"/><Relationship Id="rId11" Type="http://schemas.openxmlformats.org/officeDocument/2006/relationships/hyperlink" Target="http://duzs.hr/download/dokumenti/pravilnici/PravilnikosustavujavnoguzbunjivanjastanovnitvaNN69_16.xps" TargetMode="External"/><Relationship Id="rId53" Type="http://schemas.openxmlformats.org/officeDocument/2006/relationships/hyperlink" Target="https://www.min-kulture.hr/default.aspx?id=6212&amp;kdId=364105180" TargetMode="External"/><Relationship Id="rId149" Type="http://schemas.openxmlformats.org/officeDocument/2006/relationships/hyperlink" Target="https://www.min-kulture.hr/default.aspx?id=6212&amp;kdId=364105293" TargetMode="External"/><Relationship Id="rId314" Type="http://schemas.openxmlformats.org/officeDocument/2006/relationships/hyperlink" Target="https://www.min-kulture.hr/default.aspx?id=6212&amp;kdId=364105239" TargetMode="External"/><Relationship Id="rId356" Type="http://schemas.openxmlformats.org/officeDocument/2006/relationships/hyperlink" Target="https://www.min-kulture.hr/default.aspx?id=6212&amp;kdId=364108572" TargetMode="External"/><Relationship Id="rId398" Type="http://schemas.openxmlformats.org/officeDocument/2006/relationships/hyperlink" Target="https://www.min-kulture.hr/default.aspx?id=6212&amp;kdId=364105265" TargetMode="External"/><Relationship Id="rId521" Type="http://schemas.openxmlformats.org/officeDocument/2006/relationships/hyperlink" Target="https://www.min-kulture.hr/default.aspx?id=6212&amp;kdId=364105145" TargetMode="External"/><Relationship Id="rId563" Type="http://schemas.openxmlformats.org/officeDocument/2006/relationships/hyperlink" Target="https://www.min-kulture.hr/default.aspx?id=6212&amp;kdId=364105154" TargetMode="External"/><Relationship Id="rId619" Type="http://schemas.openxmlformats.org/officeDocument/2006/relationships/hyperlink" Target="https://www.min-kulture.hr/default.aspx?id=6212&amp;kdId=364105168" TargetMode="External"/><Relationship Id="rId95" Type="http://schemas.openxmlformats.org/officeDocument/2006/relationships/hyperlink" Target="https://www.min-kulture.hr/default.aspx?id=6212&amp;kdId=364105187" TargetMode="External"/><Relationship Id="rId160" Type="http://schemas.openxmlformats.org/officeDocument/2006/relationships/hyperlink" Target="https://www.min-kulture.hr/default.aspx?id=6212&amp;kdId=364105291" TargetMode="External"/><Relationship Id="rId216" Type="http://schemas.openxmlformats.org/officeDocument/2006/relationships/hyperlink" Target="https://www.min-kulture.hr/default.aspx?id=6212&amp;kdId=364105221" TargetMode="External"/><Relationship Id="rId423" Type="http://schemas.openxmlformats.org/officeDocument/2006/relationships/hyperlink" Target="https://www.min-kulture.hr/default.aspx?id=6212&amp;kdId=364109320" TargetMode="External"/><Relationship Id="rId258" Type="http://schemas.openxmlformats.org/officeDocument/2006/relationships/hyperlink" Target="https://www.min-kulture.hr/default.aspx?id=6212&amp;kdId=364110444" TargetMode="External"/><Relationship Id="rId465" Type="http://schemas.openxmlformats.org/officeDocument/2006/relationships/hyperlink" Target="https://www.min-kulture.hr/default.aspx?id=6212&amp;kdId=364105306" TargetMode="External"/><Relationship Id="rId630" Type="http://schemas.openxmlformats.org/officeDocument/2006/relationships/hyperlink" Target="https://www.min-kulture.hr/default.aspx?id=6212&amp;kdId=364105296" TargetMode="External"/><Relationship Id="rId672" Type="http://schemas.openxmlformats.org/officeDocument/2006/relationships/header" Target="header7.xml"/><Relationship Id="rId22" Type="http://schemas.openxmlformats.org/officeDocument/2006/relationships/image" Target="media/image4.gif"/><Relationship Id="rId64" Type="http://schemas.openxmlformats.org/officeDocument/2006/relationships/hyperlink" Target="https://www.min-kulture.hr/default.aspx?id=6212&amp;kdId=364105183" TargetMode="External"/><Relationship Id="rId118" Type="http://schemas.openxmlformats.org/officeDocument/2006/relationships/hyperlink" Target="https://www.min-kulture.hr/default.aspx?id=6212&amp;kdId=364105192" TargetMode="External"/><Relationship Id="rId325" Type="http://schemas.openxmlformats.org/officeDocument/2006/relationships/hyperlink" Target="https://www.min-kulture.hr/default.aspx?id=6212&amp;kdId=364105308" TargetMode="External"/><Relationship Id="rId367" Type="http://schemas.openxmlformats.org/officeDocument/2006/relationships/hyperlink" Target="https://www.min-kulture.hr/default.aspx?id=6212&amp;kdId=364105119" TargetMode="External"/><Relationship Id="rId532" Type="http://schemas.openxmlformats.org/officeDocument/2006/relationships/hyperlink" Target="https://www.min-kulture.hr/default.aspx?id=6212&amp;kdId=364105148" TargetMode="External"/><Relationship Id="rId574" Type="http://schemas.openxmlformats.org/officeDocument/2006/relationships/hyperlink" Target="https://www.min-kulture.hr/default.aspx?id=6212&amp;kdId=364105253" TargetMode="External"/><Relationship Id="rId171" Type="http://schemas.openxmlformats.org/officeDocument/2006/relationships/hyperlink" Target="https://www.min-kulture.hr/default.aspx?id=6212&amp;kdId=364105209" TargetMode="External"/><Relationship Id="rId227" Type="http://schemas.openxmlformats.org/officeDocument/2006/relationships/hyperlink" Target="https://www.min-kulture.hr/default.aspx?id=6212&amp;kdId=364108092" TargetMode="External"/><Relationship Id="rId269" Type="http://schemas.openxmlformats.org/officeDocument/2006/relationships/hyperlink" Target="https://www.min-kulture.hr/default.aspx?id=6212&amp;kdId=364106544" TargetMode="External"/><Relationship Id="rId434" Type="http://schemas.openxmlformats.org/officeDocument/2006/relationships/hyperlink" Target="https://www.min-kulture.hr/default.aspx?id=6212&amp;kdId=364105132" TargetMode="External"/><Relationship Id="rId476" Type="http://schemas.openxmlformats.org/officeDocument/2006/relationships/hyperlink" Target="https://www.min-kulture.hr/default.aspx?id=6212&amp;kdId=364105290" TargetMode="External"/><Relationship Id="rId641" Type="http://schemas.openxmlformats.org/officeDocument/2006/relationships/hyperlink" Target="https://www.min-kulture.hr/default.aspx?id=6212&amp;kdId=364105172" TargetMode="External"/><Relationship Id="rId683" Type="http://schemas.openxmlformats.org/officeDocument/2006/relationships/footer" Target="footer13.xml"/><Relationship Id="rId33" Type="http://schemas.openxmlformats.org/officeDocument/2006/relationships/hyperlink" Target="https://www.min-kulture.hr/default.aspx?id=6212&amp;kdId=364105176" TargetMode="External"/><Relationship Id="rId129" Type="http://schemas.openxmlformats.org/officeDocument/2006/relationships/hyperlink" Target="https://www.min-kulture.hr/default.aspx?id=6212&amp;kdId=364105197" TargetMode="External"/><Relationship Id="rId280" Type="http://schemas.openxmlformats.org/officeDocument/2006/relationships/hyperlink" Target="https://www.min-kulture.hr/default.aspx?id=6212&amp;kdId=364105302" TargetMode="External"/><Relationship Id="rId336" Type="http://schemas.openxmlformats.org/officeDocument/2006/relationships/hyperlink" Target="https://www.min-kulture.hr/default.aspx?id=6212&amp;kdId=364105244" TargetMode="External"/><Relationship Id="rId501" Type="http://schemas.openxmlformats.org/officeDocument/2006/relationships/hyperlink" Target="https://www.min-kulture.hr/default.aspx?id=6212&amp;kdId=364105282" TargetMode="External"/><Relationship Id="rId543" Type="http://schemas.openxmlformats.org/officeDocument/2006/relationships/hyperlink" Target="https://www.min-kulture.hr/default.aspx?id=6212&amp;kdId=364105151" TargetMode="External"/><Relationship Id="rId75" Type="http://schemas.openxmlformats.org/officeDocument/2006/relationships/hyperlink" Target="https://www.min-kulture.hr/default.aspx?id=6212&amp;kdId=364105284" TargetMode="External"/><Relationship Id="rId140" Type="http://schemas.openxmlformats.org/officeDocument/2006/relationships/hyperlink" Target="https://www.min-kulture.hr/default.aspx?id=6212&amp;kdId=364109370" TargetMode="External"/><Relationship Id="rId182" Type="http://schemas.openxmlformats.org/officeDocument/2006/relationships/hyperlink" Target="https://www.min-kulture.hr/default.aspx?id=6212&amp;kdId=364105216" TargetMode="External"/><Relationship Id="rId378" Type="http://schemas.openxmlformats.org/officeDocument/2006/relationships/hyperlink" Target="https://www.min-kulture.hr/default.aspx?id=6212&amp;kdId=364105283" TargetMode="External"/><Relationship Id="rId403" Type="http://schemas.openxmlformats.org/officeDocument/2006/relationships/hyperlink" Target="https://www.min-kulture.hr/default.aspx?id=6212&amp;kdId=364105304" TargetMode="External"/><Relationship Id="rId585" Type="http://schemas.openxmlformats.org/officeDocument/2006/relationships/hyperlink" Target="https://www.min-kulture.hr/default.aspx?id=6212&amp;kdId=364105276" TargetMode="External"/><Relationship Id="rId6" Type="http://schemas.openxmlformats.org/officeDocument/2006/relationships/footnotes" Target="footnotes.xml"/><Relationship Id="rId238" Type="http://schemas.openxmlformats.org/officeDocument/2006/relationships/hyperlink" Target="https://www.min-kulture.hr/default.aspx?id=6212&amp;kdId=364102324" TargetMode="External"/><Relationship Id="rId445" Type="http://schemas.openxmlformats.org/officeDocument/2006/relationships/hyperlink" Target="https://www.min-kulture.hr/default.aspx?id=6212&amp;kdId=364107592" TargetMode="External"/><Relationship Id="rId487" Type="http://schemas.openxmlformats.org/officeDocument/2006/relationships/hyperlink" Target="https://www.min-kulture.hr/default.aspx?id=6212&amp;kdId=364102336" TargetMode="External"/><Relationship Id="rId610" Type="http://schemas.openxmlformats.org/officeDocument/2006/relationships/hyperlink" Target="https://www.min-kulture.hr/default.aspx?id=6212&amp;kdId=364105164" TargetMode="External"/><Relationship Id="rId652" Type="http://schemas.openxmlformats.org/officeDocument/2006/relationships/hyperlink" Target="https://www.min-kulture.hr/default.aspx?id=6212&amp;kdId=364109374" TargetMode="External"/><Relationship Id="rId694" Type="http://schemas.openxmlformats.org/officeDocument/2006/relationships/footer" Target="footer16.xml"/><Relationship Id="rId291" Type="http://schemas.openxmlformats.org/officeDocument/2006/relationships/hyperlink" Target="https://www.min-kulture.hr/default.aspx?id=6212&amp;kdId=364105250" TargetMode="External"/><Relationship Id="rId305" Type="http://schemas.openxmlformats.org/officeDocument/2006/relationships/hyperlink" Target="https://www.min-kulture.hr/default.aspx?id=6212&amp;kdId=364109311" TargetMode="External"/><Relationship Id="rId347" Type="http://schemas.openxmlformats.org/officeDocument/2006/relationships/hyperlink" Target="https://www.min-kulture.hr/default.aspx?id=6212&amp;kdId=364105115" TargetMode="External"/><Relationship Id="rId512" Type="http://schemas.openxmlformats.org/officeDocument/2006/relationships/hyperlink" Target="https://www.min-kulture.hr/default.aspx?id=6212&amp;kdId=364105123" TargetMode="External"/><Relationship Id="rId44" Type="http://schemas.openxmlformats.org/officeDocument/2006/relationships/hyperlink" Target="https://www.min-kulture.hr/default.aspx?id=6212&amp;kdId=364109390" TargetMode="External"/><Relationship Id="rId86" Type="http://schemas.openxmlformats.org/officeDocument/2006/relationships/hyperlink" Target="https://www.min-kulture.hr/default.aspx?id=6212&amp;kdId=364105256" TargetMode="External"/><Relationship Id="rId151" Type="http://schemas.openxmlformats.org/officeDocument/2006/relationships/hyperlink" Target="https://www.min-kulture.hr/default.aspx?id=6212&amp;kdId=364105293" TargetMode="External"/><Relationship Id="rId389" Type="http://schemas.openxmlformats.org/officeDocument/2006/relationships/hyperlink" Target="https://www.min-kulture.hr/default.aspx?id=6212&amp;kdId=364105281" TargetMode="External"/><Relationship Id="rId554" Type="http://schemas.openxmlformats.org/officeDocument/2006/relationships/hyperlink" Target="https://www.min-kulture.hr/default.aspx?id=6212&amp;kdId=364105152" TargetMode="External"/><Relationship Id="rId596" Type="http://schemas.openxmlformats.org/officeDocument/2006/relationships/hyperlink" Target="https://www.min-kulture.hr/default.aspx?id=6212&amp;kdId=364105161" TargetMode="External"/><Relationship Id="rId193" Type="http://schemas.openxmlformats.org/officeDocument/2006/relationships/hyperlink" Target="https://www.min-kulture.hr/default.aspx?id=6212&amp;kdId=364105301" TargetMode="External"/><Relationship Id="rId207" Type="http://schemas.openxmlformats.org/officeDocument/2006/relationships/hyperlink" Target="https://www.min-kulture.hr/default.aspx?id=6212&amp;kdId=364105217" TargetMode="External"/><Relationship Id="rId249" Type="http://schemas.openxmlformats.org/officeDocument/2006/relationships/hyperlink" Target="https://www.min-kulture.hr/default.aspx?id=6212&amp;kdId=364102343" TargetMode="External"/><Relationship Id="rId414" Type="http://schemas.openxmlformats.org/officeDocument/2006/relationships/hyperlink" Target="https://www.min-kulture.hr/default.aspx?id=6212&amp;kdId=364105126" TargetMode="External"/><Relationship Id="rId456" Type="http://schemas.openxmlformats.org/officeDocument/2006/relationships/hyperlink" Target="https://www.min-kulture.hr/default.aspx?id=6212&amp;kdId=364105274" TargetMode="External"/><Relationship Id="rId498" Type="http://schemas.openxmlformats.org/officeDocument/2006/relationships/hyperlink" Target="https://www.min-kulture.hr/default.aspx?id=6212&amp;kdId=364105141" TargetMode="External"/><Relationship Id="rId621" Type="http://schemas.openxmlformats.org/officeDocument/2006/relationships/hyperlink" Target="https://www.min-kulture.hr/default.aspx?id=6212&amp;kdId=364105167" TargetMode="External"/><Relationship Id="rId663" Type="http://schemas.openxmlformats.org/officeDocument/2006/relationships/image" Target="media/image9.jpg"/><Relationship Id="rId13" Type="http://schemas.microsoft.com/office/2011/relationships/commentsExtended" Target="commentsExtended.xml"/><Relationship Id="rId109" Type="http://schemas.openxmlformats.org/officeDocument/2006/relationships/hyperlink" Target="https://www.min-kulture.hr/default.aspx?id=6212&amp;kdId=364105189" TargetMode="External"/><Relationship Id="rId260" Type="http://schemas.openxmlformats.org/officeDocument/2006/relationships/hyperlink" Target="https://www.min-kulture.hr/default.aspx?id=6212&amp;kdId=364105233" TargetMode="External"/><Relationship Id="rId316" Type="http://schemas.openxmlformats.org/officeDocument/2006/relationships/hyperlink" Target="https://www.min-kulture.hr/default.aspx?id=6212&amp;kdId=364105239" TargetMode="External"/><Relationship Id="rId523" Type="http://schemas.openxmlformats.org/officeDocument/2006/relationships/hyperlink" Target="https://www.min-kulture.hr/default.aspx?id=6212&amp;kdId=364105145" TargetMode="External"/><Relationship Id="rId55" Type="http://schemas.openxmlformats.org/officeDocument/2006/relationships/hyperlink" Target="https://www.min-kulture.hr/default.aspx?id=6212&amp;kdId=364105180" TargetMode="External"/><Relationship Id="rId97" Type="http://schemas.openxmlformats.org/officeDocument/2006/relationships/hyperlink" Target="https://www.min-kulture.hr/default.aspx?id=6212&amp;kdId=364105187" TargetMode="External"/><Relationship Id="rId120" Type="http://schemas.openxmlformats.org/officeDocument/2006/relationships/hyperlink" Target="https://www.min-kulture.hr/default.aspx?id=6212&amp;kdId=364105193" TargetMode="External"/><Relationship Id="rId358" Type="http://schemas.openxmlformats.org/officeDocument/2006/relationships/hyperlink" Target="https://www.min-kulture.hr/default.aspx?id=6212&amp;kdId=364108572" TargetMode="External"/><Relationship Id="rId565" Type="http://schemas.openxmlformats.org/officeDocument/2006/relationships/hyperlink" Target="https://www.min-kulture.hr/default.aspx?id=6212&amp;kdId=364105154" TargetMode="External"/><Relationship Id="rId162" Type="http://schemas.openxmlformats.org/officeDocument/2006/relationships/hyperlink" Target="https://www.min-kulture.hr/default.aspx?id=6212&amp;kdId=364105206" TargetMode="External"/><Relationship Id="rId218" Type="http://schemas.openxmlformats.org/officeDocument/2006/relationships/hyperlink" Target="https://www.min-kulture.hr/default.aspx?id=6212&amp;kdId=364105223" TargetMode="External"/><Relationship Id="rId425" Type="http://schemas.openxmlformats.org/officeDocument/2006/relationships/hyperlink" Target="https://www.min-kulture.hr/default.aspx?id=6212&amp;kdId=364105129" TargetMode="External"/><Relationship Id="rId467" Type="http://schemas.openxmlformats.org/officeDocument/2006/relationships/hyperlink" Target="https://www.min-kulture.hr/default.aspx?id=6212&amp;kdId=364105138" TargetMode="External"/><Relationship Id="rId632" Type="http://schemas.openxmlformats.org/officeDocument/2006/relationships/hyperlink" Target="https://www.min-kulture.hr/default.aspx?id=6212&amp;kdId=364105170" TargetMode="External"/><Relationship Id="rId271" Type="http://schemas.openxmlformats.org/officeDocument/2006/relationships/hyperlink" Target="https://www.min-kulture.hr/default.aspx?id=6212&amp;kdId=364106544" TargetMode="External"/><Relationship Id="rId674" Type="http://schemas.openxmlformats.org/officeDocument/2006/relationships/header" Target="header8.xml"/><Relationship Id="rId24" Type="http://schemas.openxmlformats.org/officeDocument/2006/relationships/hyperlink" Target="https://www.min-kulture.hr/default.aspx?id=6212&amp;kdId=364105175" TargetMode="External"/><Relationship Id="rId66" Type="http://schemas.openxmlformats.org/officeDocument/2006/relationships/hyperlink" Target="https://www.min-kulture.hr/default.aspx?id=6212&amp;kdId=364105272" TargetMode="External"/><Relationship Id="rId131" Type="http://schemas.openxmlformats.org/officeDocument/2006/relationships/hyperlink" Target="https://www.min-kulture.hr/default.aspx?id=6212&amp;kdId=364105198" TargetMode="External"/><Relationship Id="rId327" Type="http://schemas.openxmlformats.org/officeDocument/2006/relationships/hyperlink" Target="https://www.min-kulture.hr/default.aspx?id=6212&amp;kdId=364105241" TargetMode="External"/><Relationship Id="rId369" Type="http://schemas.openxmlformats.org/officeDocument/2006/relationships/hyperlink" Target="https://www.min-kulture.hr/default.aspx?id=6212&amp;kdId=364105120" TargetMode="External"/><Relationship Id="rId534" Type="http://schemas.openxmlformats.org/officeDocument/2006/relationships/hyperlink" Target="https://www.min-kulture.hr/default.aspx?id=6212&amp;kdId=364105149" TargetMode="External"/><Relationship Id="rId576" Type="http://schemas.openxmlformats.org/officeDocument/2006/relationships/hyperlink" Target="https://www.min-kulture.hr/default.aspx?id=6212&amp;kdId=364109366" TargetMode="External"/><Relationship Id="rId173" Type="http://schemas.openxmlformats.org/officeDocument/2006/relationships/hyperlink" Target="https://www.min-kulture.hr/default.aspx?id=6212&amp;kdId=364109680" TargetMode="External"/><Relationship Id="rId229" Type="http://schemas.openxmlformats.org/officeDocument/2006/relationships/hyperlink" Target="https://www.min-kulture.hr/default.aspx?id=6212&amp;kdId=364108092" TargetMode="External"/><Relationship Id="rId380" Type="http://schemas.openxmlformats.org/officeDocument/2006/relationships/hyperlink" Target="https://www.min-kulture.hr/default.aspx?id=6212&amp;kdId=364109662" TargetMode="External"/><Relationship Id="rId436" Type="http://schemas.openxmlformats.org/officeDocument/2006/relationships/hyperlink" Target="https://www.min-kulture.hr/default.aspx?id=6212&amp;kdId=364105132" TargetMode="External"/><Relationship Id="rId601" Type="http://schemas.openxmlformats.org/officeDocument/2006/relationships/hyperlink" Target="https://www.min-kulture.hr/default.aspx?id=6212&amp;kdId=364105162" TargetMode="External"/><Relationship Id="rId643" Type="http://schemas.openxmlformats.org/officeDocument/2006/relationships/hyperlink" Target="https://www.min-kulture.hr/default.aspx?id=6212&amp;kdId=364105172" TargetMode="External"/><Relationship Id="rId240" Type="http://schemas.openxmlformats.org/officeDocument/2006/relationships/hyperlink" Target="https://www.min-kulture.hr/default.aspx?id=6212&amp;kdId=364105298" TargetMode="External"/><Relationship Id="rId478" Type="http://schemas.openxmlformats.org/officeDocument/2006/relationships/hyperlink" Target="https://www.min-kulture.hr/default.aspx?id=6212&amp;kdId=364105290" TargetMode="External"/><Relationship Id="rId685" Type="http://schemas.openxmlformats.org/officeDocument/2006/relationships/hyperlink" Target="https://fis.mps.hr/trazilicaszb/" TargetMode="External"/><Relationship Id="rId35" Type="http://schemas.openxmlformats.org/officeDocument/2006/relationships/hyperlink" Target="https://www.min-kulture.hr/default.aspx?id=6212&amp;kdId=364105268" TargetMode="External"/><Relationship Id="rId77" Type="http://schemas.openxmlformats.org/officeDocument/2006/relationships/hyperlink" Target="https://www.min-kulture.hr/default.aspx?id=6212&amp;kdId=364105311" TargetMode="External"/><Relationship Id="rId100" Type="http://schemas.openxmlformats.org/officeDocument/2006/relationships/hyperlink" Target="https://www.min-kulture.hr/default.aspx?id=6212&amp;kdId=364105275" TargetMode="External"/><Relationship Id="rId282" Type="http://schemas.openxmlformats.org/officeDocument/2006/relationships/hyperlink" Target="https://www.min-kulture.hr/default.aspx?id=6212&amp;kdId=364105232" TargetMode="External"/><Relationship Id="rId338" Type="http://schemas.openxmlformats.org/officeDocument/2006/relationships/hyperlink" Target="https://www.min-kulture.hr/default.aspx?id=6212&amp;kdId=364105245" TargetMode="External"/><Relationship Id="rId503" Type="http://schemas.openxmlformats.org/officeDocument/2006/relationships/hyperlink" Target="https://www.min-kulture.hr/default.aspx?id=6212&amp;kdId=364105285" TargetMode="External"/><Relationship Id="rId545" Type="http://schemas.openxmlformats.org/officeDocument/2006/relationships/hyperlink" Target="https://www.min-kulture.hr/default.aspx?id=6212&amp;kdId=364105252" TargetMode="External"/><Relationship Id="rId587" Type="http://schemas.openxmlformats.org/officeDocument/2006/relationships/hyperlink" Target="https://www.min-kulture.hr/default.aspx?id=6212&amp;kdId=364105255" TargetMode="External"/><Relationship Id="rId8" Type="http://schemas.openxmlformats.org/officeDocument/2006/relationships/image" Target="media/image1.png"/><Relationship Id="rId142" Type="http://schemas.openxmlformats.org/officeDocument/2006/relationships/hyperlink" Target="https://www.min-kulture.hr/default.aspx?id=6212&amp;kdId=364109370" TargetMode="External"/><Relationship Id="rId184" Type="http://schemas.openxmlformats.org/officeDocument/2006/relationships/hyperlink" Target="https://www.min-kulture.hr/default.aspx?id=6212&amp;kdId=364105216" TargetMode="External"/><Relationship Id="rId391" Type="http://schemas.openxmlformats.org/officeDocument/2006/relationships/hyperlink" Target="https://www.min-kulture.hr/default.aspx?id=6212&amp;kdId=364105281" TargetMode="External"/><Relationship Id="rId405" Type="http://schemas.openxmlformats.org/officeDocument/2006/relationships/hyperlink" Target="https://www.min-kulture.hr/default.aspx?id=6212&amp;kdId=364105124" TargetMode="External"/><Relationship Id="rId447" Type="http://schemas.openxmlformats.org/officeDocument/2006/relationships/hyperlink" Target="https://www.min-kulture.hr/default.aspx?id=6212&amp;kdId=364105258" TargetMode="External"/><Relationship Id="rId612" Type="http://schemas.openxmlformats.org/officeDocument/2006/relationships/hyperlink" Target="https://www.min-kulture.hr/default.aspx?id=6212&amp;kdId=364105165" TargetMode="External"/><Relationship Id="rId251" Type="http://schemas.openxmlformats.org/officeDocument/2006/relationships/hyperlink" Target="https://www.min-kulture.hr/default.aspx?id=6212&amp;kdId=364105307" TargetMode="External"/><Relationship Id="rId489" Type="http://schemas.openxmlformats.org/officeDocument/2006/relationships/hyperlink" Target="https://www.min-kulture.hr/default.aspx?id=6212&amp;kdId=364105271" TargetMode="External"/><Relationship Id="rId654" Type="http://schemas.openxmlformats.org/officeDocument/2006/relationships/hyperlink" Target="https://www.min-kulture.hr/default.aspx?id=6212&amp;kdId=364109336" TargetMode="External"/><Relationship Id="rId696" Type="http://schemas.microsoft.com/office/2011/relationships/people" Target="people.xml"/><Relationship Id="rId46" Type="http://schemas.openxmlformats.org/officeDocument/2006/relationships/hyperlink" Target="https://www.min-kulture.hr/default.aspx?id=6212&amp;kdId=364109390" TargetMode="External"/><Relationship Id="rId293" Type="http://schemas.openxmlformats.org/officeDocument/2006/relationships/hyperlink" Target="https://www.min-kulture.hr/default.aspx?id=6212&amp;kdId=364105247" TargetMode="External"/><Relationship Id="rId307" Type="http://schemas.openxmlformats.org/officeDocument/2006/relationships/hyperlink" Target="https://www.min-kulture.hr/default.aspx?id=6212&amp;kdId=364109311" TargetMode="External"/><Relationship Id="rId349" Type="http://schemas.openxmlformats.org/officeDocument/2006/relationships/hyperlink" Target="https://www.min-kulture.hr/default.aspx?id=6212&amp;kdId=364105115" TargetMode="External"/><Relationship Id="rId514" Type="http://schemas.openxmlformats.org/officeDocument/2006/relationships/hyperlink" Target="https://www.min-kulture.hr/default.aspx?id=6212&amp;kdId=364105123" TargetMode="External"/><Relationship Id="rId556" Type="http://schemas.openxmlformats.org/officeDocument/2006/relationships/hyperlink" Target="https://www.min-kulture.hr/default.aspx?id=6212&amp;kdId=364105152" TargetMode="External"/><Relationship Id="rId88" Type="http://schemas.openxmlformats.org/officeDocument/2006/relationships/hyperlink" Target="https://www.min-kulture.hr/default.aspx?id=6212&amp;kdId=364105256" TargetMode="External"/><Relationship Id="rId111" Type="http://schemas.openxmlformats.org/officeDocument/2006/relationships/hyperlink" Target="https://www.min-kulture.hr/default.aspx?id=6212&amp;kdId=364105191" TargetMode="External"/><Relationship Id="rId153" Type="http://schemas.openxmlformats.org/officeDocument/2006/relationships/hyperlink" Target="https://www.min-kulture.hr/default.aspx?id=6212&amp;kdId=364105182" TargetMode="External"/><Relationship Id="rId195" Type="http://schemas.openxmlformats.org/officeDocument/2006/relationships/hyperlink" Target="https://www.min-kulture.hr/default.aspx?id=6212&amp;kdId=364106570" TargetMode="External"/><Relationship Id="rId209" Type="http://schemas.openxmlformats.org/officeDocument/2006/relationships/hyperlink" Target="https://www.min-kulture.hr/default.aspx?id=6212&amp;kdId=364105254" TargetMode="External"/><Relationship Id="rId360" Type="http://schemas.openxmlformats.org/officeDocument/2006/relationships/hyperlink" Target="https://www.min-kulture.hr/default.aspx?id=6212&amp;kdId=364105292" TargetMode="External"/><Relationship Id="rId416" Type="http://schemas.openxmlformats.org/officeDocument/2006/relationships/hyperlink" Target="https://www.min-kulture.hr/default.aspx?id=6212&amp;kdId=364105127" TargetMode="External"/><Relationship Id="rId598" Type="http://schemas.openxmlformats.org/officeDocument/2006/relationships/hyperlink" Target="https://www.min-kulture.hr/default.aspx?id=6212&amp;kdId=364105161" TargetMode="External"/><Relationship Id="rId220" Type="http://schemas.openxmlformats.org/officeDocument/2006/relationships/hyperlink" Target="https://www.min-kulture.hr/default.aspx?id=6212&amp;kdId=364105223" TargetMode="External"/><Relationship Id="rId458" Type="http://schemas.openxmlformats.org/officeDocument/2006/relationships/hyperlink" Target="https://www.min-kulture.hr/default.aspx?id=6212&amp;kdId=364105251" TargetMode="External"/><Relationship Id="rId623" Type="http://schemas.openxmlformats.org/officeDocument/2006/relationships/hyperlink" Target="https://www.min-kulture.hr/default.aspx?id=6212&amp;kdId=364105169" TargetMode="External"/><Relationship Id="rId665" Type="http://schemas.openxmlformats.org/officeDocument/2006/relationships/image" Target="media/image11.gif"/><Relationship Id="rId15" Type="http://schemas.openxmlformats.org/officeDocument/2006/relationships/image" Target="media/image2.jpeg"/><Relationship Id="rId57" Type="http://schemas.openxmlformats.org/officeDocument/2006/relationships/hyperlink" Target="https://www.min-kulture.hr/default.aspx?id=6212&amp;kdId=364105181" TargetMode="External"/><Relationship Id="rId262" Type="http://schemas.openxmlformats.org/officeDocument/2006/relationships/hyperlink" Target="https://www.min-kulture.hr/default.aspx?id=6212&amp;kdId=364105233" TargetMode="External"/><Relationship Id="rId318" Type="http://schemas.openxmlformats.org/officeDocument/2006/relationships/hyperlink" Target="https://www.min-kulture.hr/default.aspx?id=6212&amp;kdId=364105309" TargetMode="External"/><Relationship Id="rId525" Type="http://schemas.openxmlformats.org/officeDocument/2006/relationships/hyperlink" Target="https://www.min-kulture.hr/default.aspx?id=6212&amp;kdId=364105146" TargetMode="External"/><Relationship Id="rId567" Type="http://schemas.openxmlformats.org/officeDocument/2006/relationships/hyperlink" Target="https://www.min-kulture.hr/default.aspx?id=6212&amp;kdId=364105155" TargetMode="External"/><Relationship Id="rId99" Type="http://schemas.openxmlformats.org/officeDocument/2006/relationships/hyperlink" Target="https://www.min-kulture.hr/default.aspx?id=6212&amp;kdId=364105275" TargetMode="External"/><Relationship Id="rId122" Type="http://schemas.openxmlformats.org/officeDocument/2006/relationships/hyperlink" Target="https://www.min-kulture.hr/default.aspx?id=6212&amp;kdId=364105195" TargetMode="External"/><Relationship Id="rId164" Type="http://schemas.openxmlformats.org/officeDocument/2006/relationships/hyperlink" Target="https://www.min-kulture.hr/default.aspx?id=6212&amp;kdId=364105207" TargetMode="External"/><Relationship Id="rId371" Type="http://schemas.openxmlformats.org/officeDocument/2006/relationships/hyperlink" Target="https://www.min-kulture.hr/default.aspx?id=6212&amp;kdId=364109239" TargetMode="External"/><Relationship Id="rId427" Type="http://schemas.openxmlformats.org/officeDocument/2006/relationships/hyperlink" Target="https://www.min-kulture.hr/default.aspx?id=6212&amp;kdId=364105129" TargetMode="External"/><Relationship Id="rId469" Type="http://schemas.openxmlformats.org/officeDocument/2006/relationships/hyperlink" Target="https://www.min-kulture.hr/default.aspx?id=6212&amp;kdId=364105138" TargetMode="External"/><Relationship Id="rId634" Type="http://schemas.openxmlformats.org/officeDocument/2006/relationships/hyperlink" Target="https://www.min-kulture.hr/default.aspx?id=6212&amp;kdId=364105170" TargetMode="External"/><Relationship Id="rId676" Type="http://schemas.openxmlformats.org/officeDocument/2006/relationships/header" Target="header9.xml"/><Relationship Id="rId26" Type="http://schemas.openxmlformats.org/officeDocument/2006/relationships/hyperlink" Target="https://www.min-kulture.hr/default.aspx?id=6212&amp;kdId=364105261" TargetMode="External"/><Relationship Id="rId231" Type="http://schemas.openxmlformats.org/officeDocument/2006/relationships/hyperlink" Target="https://www.min-kulture.hr/default.aspx?id=6212&amp;kdId=364102427" TargetMode="External"/><Relationship Id="rId273" Type="http://schemas.openxmlformats.org/officeDocument/2006/relationships/hyperlink" Target="https://www.min-kulture.hr/default.aspx?id=6212&amp;kdId=364105294" TargetMode="External"/><Relationship Id="rId329" Type="http://schemas.openxmlformats.org/officeDocument/2006/relationships/hyperlink" Target="https://www.min-kulture.hr/default.aspx?id=6212&amp;kdId=364105242" TargetMode="External"/><Relationship Id="rId480" Type="http://schemas.openxmlformats.org/officeDocument/2006/relationships/hyperlink" Target="https://www.min-kulture.hr/default.aspx?id=6212&amp;kdId=364108395" TargetMode="External"/><Relationship Id="rId536" Type="http://schemas.openxmlformats.org/officeDocument/2006/relationships/hyperlink" Target="https://www.min-kulture.hr/default.aspx?id=6212&amp;kdId=364105262" TargetMode="External"/><Relationship Id="rId68" Type="http://schemas.openxmlformats.org/officeDocument/2006/relationships/hyperlink" Target="https://www.min-kulture.hr/default.aspx?id=6212&amp;kdId=364108619" TargetMode="External"/><Relationship Id="rId133" Type="http://schemas.openxmlformats.org/officeDocument/2006/relationships/hyperlink" Target="https://www.min-kulture.hr/default.aspx?id=6212&amp;kdId=364105198" TargetMode="External"/><Relationship Id="rId175" Type="http://schemas.openxmlformats.org/officeDocument/2006/relationships/hyperlink" Target="https://www.min-kulture.hr/default.aspx?id=6212&amp;kdId=364109680" TargetMode="External"/><Relationship Id="rId340" Type="http://schemas.openxmlformats.org/officeDocument/2006/relationships/hyperlink" Target="https://www.min-kulture.hr/default.aspx?id=6212&amp;kdId=364105245" TargetMode="External"/><Relationship Id="rId578" Type="http://schemas.openxmlformats.org/officeDocument/2006/relationships/hyperlink" Target="https://www.min-kulture.hr/default.aspx?id=6212&amp;kdId=364105157" TargetMode="External"/><Relationship Id="rId200" Type="http://schemas.openxmlformats.org/officeDocument/2006/relationships/hyperlink" Target="https://www.min-kulture.hr/default.aspx?id=6212&amp;kdId=364105212" TargetMode="External"/><Relationship Id="rId382" Type="http://schemas.openxmlformats.org/officeDocument/2006/relationships/hyperlink" Target="https://www.min-kulture.hr/default.aspx?id=6212&amp;kdId=364109662" TargetMode="External"/><Relationship Id="rId438" Type="http://schemas.openxmlformats.org/officeDocument/2006/relationships/hyperlink" Target="https://www.min-kulture.hr/default.aspx?id=6212&amp;kdId=364105133" TargetMode="External"/><Relationship Id="rId603" Type="http://schemas.openxmlformats.org/officeDocument/2006/relationships/hyperlink" Target="https://www.min-kulture.hr/default.aspx?id=6212&amp;kdId=364105163" TargetMode="External"/><Relationship Id="rId645" Type="http://schemas.openxmlformats.org/officeDocument/2006/relationships/hyperlink" Target="https://www.min-kulture.hr/default.aspx?id=6212&amp;kdId=364105171" TargetMode="External"/><Relationship Id="rId687" Type="http://schemas.openxmlformats.org/officeDocument/2006/relationships/hyperlink" Target="http://www.savjetodavna.hr/" TargetMode="External"/><Relationship Id="rId242" Type="http://schemas.openxmlformats.org/officeDocument/2006/relationships/hyperlink" Target="https://www.min-kulture.hr/default.aspx?id=6212&amp;kdId=364105228" TargetMode="External"/><Relationship Id="rId284" Type="http://schemas.openxmlformats.org/officeDocument/2006/relationships/hyperlink" Target="https://www.min-kulture.hr/default.aspx?id=6212&amp;kdId=364105303" TargetMode="External"/><Relationship Id="rId491" Type="http://schemas.openxmlformats.org/officeDocument/2006/relationships/hyperlink" Target="https://www.min-kulture.hr/default.aspx?id=6212&amp;kdId=364105288" TargetMode="External"/><Relationship Id="rId505" Type="http://schemas.openxmlformats.org/officeDocument/2006/relationships/hyperlink" Target="https://www.min-kulture.hr/default.aspx?id=6212&amp;kdId=364105285" TargetMode="External"/><Relationship Id="rId37" Type="http://schemas.openxmlformats.org/officeDocument/2006/relationships/hyperlink" Target="https://www.min-kulture.hr/default.aspx?id=6212&amp;kdId=364105268" TargetMode="External"/><Relationship Id="rId79" Type="http://schemas.openxmlformats.org/officeDocument/2006/relationships/hyperlink" Target="https://www.min-kulture.hr/default.aspx?id=6212&amp;kdId=364105311" TargetMode="External"/><Relationship Id="rId102" Type="http://schemas.openxmlformats.org/officeDocument/2006/relationships/hyperlink" Target="https://www.min-kulture.hr/default.aspx?id=6212&amp;kdId=364105259" TargetMode="External"/><Relationship Id="rId144" Type="http://schemas.openxmlformats.org/officeDocument/2006/relationships/hyperlink" Target="https://www.min-kulture.hr/default.aspx?id=6212&amp;kdId=364105202" TargetMode="External"/><Relationship Id="rId547" Type="http://schemas.openxmlformats.org/officeDocument/2006/relationships/hyperlink" Target="https://www.min-kulture.hr/default.aspx?id=6212&amp;kdId=364105252" TargetMode="External"/><Relationship Id="rId589" Type="http://schemas.openxmlformats.org/officeDocument/2006/relationships/hyperlink" Target="https://www.min-kulture.hr/default.aspx?id=6212&amp;kdId=364105255" TargetMode="External"/><Relationship Id="rId90" Type="http://schemas.openxmlformats.org/officeDocument/2006/relationships/hyperlink" Target="https://www.min-kulture.hr/default.aspx?id=6212&amp;kdId=364105186" TargetMode="External"/><Relationship Id="rId186" Type="http://schemas.openxmlformats.org/officeDocument/2006/relationships/hyperlink" Target="https://www.min-kulture.hr/default.aspx?id=6212&amp;kdId=364105213" TargetMode="External"/><Relationship Id="rId351" Type="http://schemas.openxmlformats.org/officeDocument/2006/relationships/hyperlink" Target="https://www.min-kulture.hr/default.aspx?id=6212&amp;kdId=364105300" TargetMode="External"/><Relationship Id="rId393" Type="http://schemas.openxmlformats.org/officeDocument/2006/relationships/hyperlink" Target="https://www.min-kulture.hr/default.aspx?id=6212&amp;kdId=364109364" TargetMode="External"/><Relationship Id="rId407" Type="http://schemas.openxmlformats.org/officeDocument/2006/relationships/hyperlink" Target="https://www.min-kulture.hr/default.aspx?id=6212&amp;kdId=364105125" TargetMode="External"/><Relationship Id="rId449" Type="http://schemas.openxmlformats.org/officeDocument/2006/relationships/hyperlink" Target="https://www.min-kulture.hr/default.aspx?id=6212&amp;kdId=364105136" TargetMode="External"/><Relationship Id="rId614" Type="http://schemas.openxmlformats.org/officeDocument/2006/relationships/hyperlink" Target="https://www.min-kulture.hr/default.aspx?id=6212&amp;kdId=364105279" TargetMode="External"/><Relationship Id="rId656" Type="http://schemas.openxmlformats.org/officeDocument/2006/relationships/hyperlink" Target="https://www.min-kulture.hr/default.aspx?id=6212&amp;kdId=364109646" TargetMode="External"/><Relationship Id="rId211" Type="http://schemas.openxmlformats.org/officeDocument/2006/relationships/hyperlink" Target="https://www.min-kulture.hr/default.aspx?id=6212&amp;kdId=364105254" TargetMode="External"/><Relationship Id="rId253" Type="http://schemas.openxmlformats.org/officeDocument/2006/relationships/hyperlink" Target="https://www.min-kulture.hr/default.aspx?id=6212&amp;kdId=364105307" TargetMode="External"/><Relationship Id="rId295" Type="http://schemas.openxmlformats.org/officeDocument/2006/relationships/hyperlink" Target="https://www.min-kulture.hr/default.aspx?id=6212&amp;kdId=364105247" TargetMode="External"/><Relationship Id="rId309" Type="http://schemas.openxmlformats.org/officeDocument/2006/relationships/hyperlink" Target="https://www.min-kulture.hr/default.aspx?id=6212&amp;kdId=364105237" TargetMode="External"/><Relationship Id="rId460" Type="http://schemas.openxmlformats.org/officeDocument/2006/relationships/hyperlink" Target="https://www.min-kulture.hr/default.aspx?id=6212&amp;kdId=364105251" TargetMode="External"/><Relationship Id="rId516" Type="http://schemas.openxmlformats.org/officeDocument/2006/relationships/hyperlink" Target="https://www.min-kulture.hr/default.aspx?id=6212&amp;kdId=364105142" TargetMode="External"/><Relationship Id="rId48" Type="http://schemas.openxmlformats.org/officeDocument/2006/relationships/hyperlink" Target="https://www.min-kulture.hr/default.aspx?id=6212&amp;kdId=364105178" TargetMode="External"/><Relationship Id="rId113" Type="http://schemas.openxmlformats.org/officeDocument/2006/relationships/hyperlink" Target="https://www.min-kulture.hr/default.aspx?id=6212&amp;kdId=364105190" TargetMode="External"/><Relationship Id="rId320" Type="http://schemas.openxmlformats.org/officeDocument/2006/relationships/hyperlink" Target="https://www.min-kulture.hr/default.aspx?id=6212&amp;kdId=364105240" TargetMode="External"/><Relationship Id="rId558" Type="http://schemas.openxmlformats.org/officeDocument/2006/relationships/hyperlink" Target="https://www.min-kulture.hr/default.aspx?id=6212&amp;kdId=364105280" TargetMode="External"/><Relationship Id="rId155" Type="http://schemas.openxmlformats.org/officeDocument/2006/relationships/hyperlink" Target="https://www.min-kulture.hr/default.aspx?id=6212&amp;kdId=364105204" TargetMode="External"/><Relationship Id="rId197" Type="http://schemas.openxmlformats.org/officeDocument/2006/relationships/hyperlink" Target="https://www.min-kulture.hr/default.aspx?id=6212&amp;kdId=364105305" TargetMode="External"/><Relationship Id="rId362" Type="http://schemas.openxmlformats.org/officeDocument/2006/relationships/hyperlink" Target="https://www.min-kulture.hr/default.aspx?id=6212&amp;kdId=364105118" TargetMode="External"/><Relationship Id="rId418" Type="http://schemas.openxmlformats.org/officeDocument/2006/relationships/hyperlink" Target="https://www.min-kulture.hr/default.aspx?id=6212&amp;kdId=364105127" TargetMode="External"/><Relationship Id="rId625" Type="http://schemas.openxmlformats.org/officeDocument/2006/relationships/hyperlink" Target="https://www.min-kulture.hr/default.aspx?id=6212&amp;kdId=364105169" TargetMode="External"/><Relationship Id="rId222" Type="http://schemas.openxmlformats.org/officeDocument/2006/relationships/hyperlink" Target="https://www.min-kulture.hr/default.aspx?id=6212&amp;kdId=364105222" TargetMode="External"/><Relationship Id="rId264" Type="http://schemas.openxmlformats.org/officeDocument/2006/relationships/hyperlink" Target="https://www.min-kulture.hr/default.aspx?id=6212&amp;kdId=364105234" TargetMode="External"/><Relationship Id="rId471" Type="http://schemas.openxmlformats.org/officeDocument/2006/relationships/hyperlink" Target="https://www.min-kulture.hr/default.aspx?id=6212&amp;kdId=364105137" TargetMode="External"/><Relationship Id="rId667" Type="http://schemas.openxmlformats.org/officeDocument/2006/relationships/footer" Target="footer5.xml"/><Relationship Id="rId17" Type="http://schemas.openxmlformats.org/officeDocument/2006/relationships/footer" Target="footer2.xml"/><Relationship Id="rId59" Type="http://schemas.openxmlformats.org/officeDocument/2006/relationships/hyperlink" Target="https://www.min-kulture.hr/default.aspx?id=6212&amp;kdId=364105267" TargetMode="External"/><Relationship Id="rId124" Type="http://schemas.openxmlformats.org/officeDocument/2006/relationships/hyperlink" Target="https://www.min-kulture.hr/default.aspx?id=6212&amp;kdId=364105195" TargetMode="External"/><Relationship Id="rId527" Type="http://schemas.openxmlformats.org/officeDocument/2006/relationships/hyperlink" Target="https://www.min-kulture.hr/default.aspx?id=6212&amp;kdId=364105147" TargetMode="External"/><Relationship Id="rId569" Type="http://schemas.openxmlformats.org/officeDocument/2006/relationships/hyperlink" Target="https://www.min-kulture.hr/default.aspx?id=6212&amp;kdId=364105156" TargetMode="External"/><Relationship Id="rId70" Type="http://schemas.openxmlformats.org/officeDocument/2006/relationships/hyperlink" Target="https://www.min-kulture.hr/default.aspx?id=6212&amp;kdId=364108619" TargetMode="External"/><Relationship Id="rId166" Type="http://schemas.openxmlformats.org/officeDocument/2006/relationships/hyperlink" Target="https://www.min-kulture.hr/default.aspx?id=6212&amp;kdId=364105207" TargetMode="External"/><Relationship Id="rId331" Type="http://schemas.openxmlformats.org/officeDocument/2006/relationships/hyperlink" Target="https://www.min-kulture.hr/default.aspx?id=6212&amp;kdId=364105242" TargetMode="External"/><Relationship Id="rId373" Type="http://schemas.openxmlformats.org/officeDocument/2006/relationships/hyperlink" Target="https://www.min-kulture.hr/default.aspx?id=6212&amp;kdId=364109239" TargetMode="External"/><Relationship Id="rId429" Type="http://schemas.openxmlformats.org/officeDocument/2006/relationships/hyperlink" Target="https://www.min-kulture.hr/default.aspx?id=6212&amp;kdId=364105130" TargetMode="External"/><Relationship Id="rId580" Type="http://schemas.openxmlformats.org/officeDocument/2006/relationships/hyperlink" Target="https://www.min-kulture.hr/default.aspx?id=6212&amp;kdId=364105157" TargetMode="External"/><Relationship Id="rId636" Type="http://schemas.openxmlformats.org/officeDocument/2006/relationships/hyperlink" Target="https://www.min-kulture.hr/default.aspx?id=6212&amp;kdId=364105174" TargetMode="External"/><Relationship Id="rId1" Type="http://schemas.openxmlformats.org/officeDocument/2006/relationships/customXml" Target="../customXml/item1.xml"/><Relationship Id="rId233" Type="http://schemas.openxmlformats.org/officeDocument/2006/relationships/hyperlink" Target="https://www.min-kulture.hr/default.aspx?id=6212&amp;kdId=364105227" TargetMode="External"/><Relationship Id="rId440" Type="http://schemas.openxmlformats.org/officeDocument/2006/relationships/hyperlink" Target="https://www.min-kulture.hr/default.aspx?id=6212&amp;kdId=364105278" TargetMode="External"/><Relationship Id="rId678" Type="http://schemas.openxmlformats.org/officeDocument/2006/relationships/header" Target="header10.xml"/><Relationship Id="rId28" Type="http://schemas.openxmlformats.org/officeDocument/2006/relationships/hyperlink" Target="https://www.min-kulture.hr/default.aspx?id=6212&amp;kdId=364105261" TargetMode="External"/><Relationship Id="rId275" Type="http://schemas.openxmlformats.org/officeDocument/2006/relationships/hyperlink" Target="https://www.min-kulture.hr/default.aspx?id=6212&amp;kdId=364105230" TargetMode="External"/><Relationship Id="rId300" Type="http://schemas.openxmlformats.org/officeDocument/2006/relationships/hyperlink" Target="https://www.min-kulture.hr/default.aspx?id=6212&amp;kdId=364105249" TargetMode="External"/><Relationship Id="rId482" Type="http://schemas.openxmlformats.org/officeDocument/2006/relationships/hyperlink" Target="https://www.min-kulture.hr/default.aspx?id=6212&amp;kdId=364109306" TargetMode="External"/><Relationship Id="rId538" Type="http://schemas.openxmlformats.org/officeDocument/2006/relationships/hyperlink" Target="https://www.min-kulture.hr/default.aspx?id=6212&amp;kdId=364105262" TargetMode="External"/><Relationship Id="rId81" Type="http://schemas.openxmlformats.org/officeDocument/2006/relationships/hyperlink" Target="https://www.min-kulture.hr/default.aspx?id=6212&amp;kdId=364105286" TargetMode="External"/><Relationship Id="rId135" Type="http://schemas.openxmlformats.org/officeDocument/2006/relationships/hyperlink" Target="https://www.min-kulture.hr/default.aspx?id=6212&amp;kdId=364105200" TargetMode="External"/><Relationship Id="rId177" Type="http://schemas.openxmlformats.org/officeDocument/2006/relationships/hyperlink" Target="https://www.min-kulture.hr/default.aspx?id=6212&amp;kdId=364105210" TargetMode="External"/><Relationship Id="rId342" Type="http://schemas.openxmlformats.org/officeDocument/2006/relationships/hyperlink" Target="https://www.min-kulture.hr/default.aspx?id=6212&amp;kdId=364105246" TargetMode="External"/><Relationship Id="rId384" Type="http://schemas.openxmlformats.org/officeDocument/2006/relationships/hyperlink" Target="https://www.min-kulture.hr/default.aspx?id=6212&amp;kdId=364109637" TargetMode="External"/><Relationship Id="rId591" Type="http://schemas.openxmlformats.org/officeDocument/2006/relationships/hyperlink" Target="https://www.min-kulture.hr/default.aspx?id=6212&amp;kdId=364109344" TargetMode="External"/><Relationship Id="rId605" Type="http://schemas.openxmlformats.org/officeDocument/2006/relationships/hyperlink" Target="https://www.min-kulture.hr/default.aspx?id=6212&amp;kdId=364105166" TargetMode="External"/><Relationship Id="rId202" Type="http://schemas.openxmlformats.org/officeDocument/2006/relationships/hyperlink" Target="https://www.min-kulture.hr/default.aspx?id=6212&amp;kdId=364105212" TargetMode="External"/><Relationship Id="rId244" Type="http://schemas.openxmlformats.org/officeDocument/2006/relationships/hyperlink" Target="https://www.min-kulture.hr/default.aspx?id=6212&amp;kdId=364105228" TargetMode="External"/><Relationship Id="rId647" Type="http://schemas.openxmlformats.org/officeDocument/2006/relationships/hyperlink" Target="https://www.min-kulture.hr/default.aspx?id=6212&amp;kdId=364105173" TargetMode="External"/><Relationship Id="rId689" Type="http://schemas.openxmlformats.org/officeDocument/2006/relationships/footer" Target="footer14.xml"/><Relationship Id="rId39" Type="http://schemas.openxmlformats.org/officeDocument/2006/relationships/hyperlink" Target="https://www.min-kulture.hr/default.aspx?id=6212&amp;kdId=364105299" TargetMode="External"/><Relationship Id="rId286" Type="http://schemas.openxmlformats.org/officeDocument/2006/relationships/hyperlink" Target="https://www.min-kulture.hr/default.aspx?id=6212&amp;kdId=364105303" TargetMode="External"/><Relationship Id="rId451" Type="http://schemas.openxmlformats.org/officeDocument/2006/relationships/hyperlink" Target="https://www.min-kulture.hr/default.aspx?id=6212&amp;kdId=364105136" TargetMode="External"/><Relationship Id="rId493" Type="http://schemas.openxmlformats.org/officeDocument/2006/relationships/hyperlink" Target="https://www.min-kulture.hr/default.aspx?id=6212&amp;kdId=364105288" TargetMode="External"/><Relationship Id="rId507" Type="http://schemas.openxmlformats.org/officeDocument/2006/relationships/hyperlink" Target="https://www.min-kulture.hr/default.aspx?id=6212&amp;kdId=364105269" TargetMode="External"/><Relationship Id="rId549" Type="http://schemas.openxmlformats.org/officeDocument/2006/relationships/hyperlink" Target="https://www.min-kulture.hr/default.aspx?id=6212&amp;kdId=364105270" TargetMode="External"/><Relationship Id="rId50" Type="http://schemas.openxmlformats.org/officeDocument/2006/relationships/hyperlink" Target="https://www.min-kulture.hr/default.aspx?id=6212&amp;kdId=364105179" TargetMode="External"/><Relationship Id="rId104" Type="http://schemas.openxmlformats.org/officeDocument/2006/relationships/hyperlink" Target="https://www.min-kulture.hr/default.aspx?id=6212&amp;kdId=364105188" TargetMode="External"/><Relationship Id="rId146" Type="http://schemas.openxmlformats.org/officeDocument/2006/relationships/hyperlink" Target="https://www.min-kulture.hr/default.aspx?id=6212&amp;kdId=364105203" TargetMode="External"/><Relationship Id="rId188" Type="http://schemas.openxmlformats.org/officeDocument/2006/relationships/hyperlink" Target="https://www.min-kulture.hr/default.aspx?id=6212&amp;kdId=364105215" TargetMode="External"/><Relationship Id="rId311" Type="http://schemas.openxmlformats.org/officeDocument/2006/relationships/hyperlink" Target="https://www.min-kulture.hr/default.aspx?id=6212&amp;kdId=364105238" TargetMode="External"/><Relationship Id="rId353" Type="http://schemas.openxmlformats.org/officeDocument/2006/relationships/hyperlink" Target="https://www.min-kulture.hr/default.aspx?id=6212&amp;kdId=364105264" TargetMode="External"/><Relationship Id="rId395" Type="http://schemas.openxmlformats.org/officeDocument/2006/relationships/hyperlink" Target="https://www.min-kulture.hr/default.aspx?id=6212&amp;kdId=364109250" TargetMode="External"/><Relationship Id="rId409" Type="http://schemas.openxmlformats.org/officeDocument/2006/relationships/hyperlink" Target="https://www.min-kulture.hr/default.aspx?id=6212&amp;kdId=364105125" TargetMode="External"/><Relationship Id="rId560" Type="http://schemas.openxmlformats.org/officeDocument/2006/relationships/hyperlink" Target="https://www.min-kulture.hr/default.aspx?id=6212&amp;kdId=364110416" TargetMode="External"/><Relationship Id="rId92" Type="http://schemas.openxmlformats.org/officeDocument/2006/relationships/hyperlink" Target="https://www.min-kulture.hr/default.aspx?id=6212&amp;kdId=364110421" TargetMode="External"/><Relationship Id="rId213" Type="http://schemas.openxmlformats.org/officeDocument/2006/relationships/hyperlink" Target="https://www.min-kulture.hr/default.aspx?id=6212&amp;kdId=364105219" TargetMode="External"/><Relationship Id="rId420" Type="http://schemas.openxmlformats.org/officeDocument/2006/relationships/hyperlink" Target="https://www.min-kulture.hr/default.aspx?id=6212&amp;kdId=364105128" TargetMode="External"/><Relationship Id="rId616" Type="http://schemas.openxmlformats.org/officeDocument/2006/relationships/hyperlink" Target="https://www.min-kulture.hr/default.aspx?id=6212&amp;kdId=364105279" TargetMode="External"/><Relationship Id="rId658" Type="http://schemas.openxmlformats.org/officeDocument/2006/relationships/hyperlink" Target="https://www.min-kulture.hr/default.aspx?id=6212&amp;kdId=364109646" TargetMode="External"/><Relationship Id="rId255" Type="http://schemas.openxmlformats.org/officeDocument/2006/relationships/hyperlink" Target="https://www.min-kulture.hr/default.aspx?id=6212&amp;kdId=364105310" TargetMode="External"/><Relationship Id="rId297" Type="http://schemas.openxmlformats.org/officeDocument/2006/relationships/hyperlink" Target="https://www.min-kulture.hr/default.aspx?id=6212&amp;kdId=364105248" TargetMode="External"/><Relationship Id="rId462" Type="http://schemas.openxmlformats.org/officeDocument/2006/relationships/hyperlink" Target="https://www.min-kulture.hr/default.aspx?id=6212&amp;kdId=364105266" TargetMode="External"/><Relationship Id="rId518" Type="http://schemas.openxmlformats.org/officeDocument/2006/relationships/hyperlink" Target="https://www.min-kulture.hr/default.aspx?id=6212&amp;kdId=364105144" TargetMode="External"/><Relationship Id="rId115" Type="http://schemas.openxmlformats.org/officeDocument/2006/relationships/hyperlink" Target="https://www.min-kulture.hr/default.aspx?id=6212&amp;kdId=364105190" TargetMode="External"/><Relationship Id="rId157" Type="http://schemas.openxmlformats.org/officeDocument/2006/relationships/hyperlink" Target="https://www.min-kulture.hr/default.aspx?id=6212&amp;kdId=364105204" TargetMode="External"/><Relationship Id="rId322" Type="http://schemas.openxmlformats.org/officeDocument/2006/relationships/hyperlink" Target="https://www.min-kulture.hr/default.aspx?id=6212&amp;kdId=364105240" TargetMode="External"/><Relationship Id="rId364" Type="http://schemas.openxmlformats.org/officeDocument/2006/relationships/hyperlink" Target="https://www.min-kulture.hr/default.aspx?id=6212&amp;kdId=364105118"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EE418-908B-4D7E-8ED5-3778BF14A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44047</Words>
  <Characters>251071</Characters>
  <Application>Microsoft Office Word</Application>
  <DocSecurity>0</DocSecurity>
  <Lines>2092</Lines>
  <Paragraphs>589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djelovanja civilne zaštite Krapinsko-zagorske županije, listopad 2020.</vt:lpstr>
      <vt:lpstr>Plan djelovanja civilne zaštite Međimurske županije, siječanj 2020.</vt:lpstr>
    </vt:vector>
  </TitlesOfParts>
  <Company/>
  <LinksUpToDate>false</LinksUpToDate>
  <CharactersWithSpaces>294529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civilne zaštite Krapinsko-zagorske županije, listopad 2020.</dc:title>
  <dc:creator>defensor</dc:creator>
  <cp:lastModifiedBy>Marija Bedeniković</cp:lastModifiedBy>
  <cp:revision>13</cp:revision>
  <cp:lastPrinted>2018-07-18T11:29:00Z</cp:lastPrinted>
  <dcterms:created xsi:type="dcterms:W3CDTF">2020-09-28T12:07:00Z</dcterms:created>
  <dcterms:modified xsi:type="dcterms:W3CDTF">2020-10-14T05:23:00Z</dcterms:modified>
</cp:coreProperties>
</file>