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77777777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14:paraId="17A74EAF" w14:textId="77777777" w:rsidR="00EC15EF" w:rsidRDefault="00EC15EF" w:rsidP="00EC1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ODLUKE</w:t>
            </w:r>
          </w:p>
          <w:p w14:paraId="134CF45D" w14:textId="2691B504" w:rsidR="00EF227C" w:rsidRPr="00EC15EF" w:rsidRDefault="00EF227C" w:rsidP="00CA4B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r w:rsidR="00EC15EF">
              <w:rPr>
                <w:b/>
                <w:sz w:val="28"/>
                <w:szCs w:val="28"/>
              </w:rPr>
              <w:t>organizaciji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C15EF">
              <w:rPr>
                <w:b/>
                <w:sz w:val="28"/>
                <w:szCs w:val="28"/>
              </w:rPr>
              <w:t>mrtvozorničke službe na području</w:t>
            </w:r>
            <w:r>
              <w:rPr>
                <w:b/>
                <w:sz w:val="28"/>
                <w:szCs w:val="28"/>
              </w:rPr>
              <w:t xml:space="preserve"> Krapinsko-zagorske županije</w:t>
            </w: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7412389D" w:rsidR="002333D3" w:rsidRPr="00194E71" w:rsidRDefault="002333D3" w:rsidP="001D7B76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EC15EF">
              <w:t>ODLUKE o organizaciji mrtvozorničke službe na području</w:t>
            </w:r>
            <w:r w:rsidR="001D7B76">
              <w:t xml:space="preserve">  Krapinsko- zagorske županije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5184E3F9" w14:textId="3D6DAC93" w:rsidR="002333D3" w:rsidRPr="00194E71" w:rsidRDefault="002F3643" w:rsidP="00EC15EF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EC15EF">
              <w:t>zdravstvo, socijalnu politiku, branitelje, civilno društvo i mlade</w:t>
            </w: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289607E2" w14:textId="780AE43D" w:rsidR="00DE3194" w:rsidRPr="00194E71" w:rsidRDefault="00CB0ABB" w:rsidP="0019641D">
            <w:pPr>
              <w:jc w:val="both"/>
            </w:pPr>
            <w:r>
              <w:t xml:space="preserve">Svrha Nacrta prijedloga </w:t>
            </w:r>
            <w:r w:rsidR="00EC15EF">
              <w:t>ODLUKE o</w:t>
            </w:r>
            <w:r w:rsidR="001D7B76" w:rsidRPr="001D7B76">
              <w:t xml:space="preserve"> </w:t>
            </w:r>
            <w:r w:rsidR="00EC15EF">
              <w:t xml:space="preserve">organizaciji mrtvozorničke službe na području </w:t>
            </w:r>
            <w:r w:rsidR="001D7B76" w:rsidRPr="001D7B76">
              <w:t>Krapinsko-zagorske županije</w:t>
            </w:r>
            <w:r w:rsidR="001D7B76">
              <w:t xml:space="preserve"> je </w:t>
            </w:r>
            <w:r w:rsidR="00EC15EF">
              <w:t>usklađivanje odredbi kojima se uređuje organizacija i rad mrtvozorničke službe sa odredbama Pravilnika o načinu pregleda umrlih te utvrđivanju vremena i uzroka smrti (Narodne novine, broj 46/11, 6/13 i 63/14).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5660C21A" w:rsidR="00462918" w:rsidRDefault="00CA4BA5" w:rsidP="001171B7">
            <w:pPr>
              <w:jc w:val="both"/>
            </w:pPr>
            <w:r>
              <w:t>Martina Gregurović Šanjug</w:t>
            </w:r>
            <w:r w:rsidR="00462918">
              <w:t xml:space="preserve">, pročelnica Upravnog odjela za </w:t>
            </w:r>
            <w:r>
              <w:t>zdravstvo, socijalnu politiku, branitelje, civilno društvo i mlade</w:t>
            </w:r>
            <w:r w:rsidR="00462918">
              <w:t xml:space="preserve">, </w:t>
            </w:r>
          </w:p>
          <w:p w14:paraId="59033D8E" w14:textId="1A4FB39F" w:rsidR="00ED2A0A" w:rsidRDefault="00ED2A0A" w:rsidP="001171B7">
            <w:pPr>
              <w:jc w:val="both"/>
            </w:pPr>
            <w:r>
              <w:t>Ljiljana Malogorski</w:t>
            </w:r>
            <w:r w:rsidR="00E8470D">
              <w:t xml:space="preserve">, </w:t>
            </w:r>
            <w:r>
              <w:t xml:space="preserve">pročelnica Upravnog odjela za poslove </w:t>
            </w:r>
            <w:r w:rsidR="00E8470D">
              <w:t>Ž</w:t>
            </w:r>
            <w:r>
              <w:t>upanijske skupštine,</w:t>
            </w:r>
          </w:p>
          <w:p w14:paraId="0945E194" w14:textId="6C93FF9C" w:rsidR="00462918" w:rsidRDefault="0055796A" w:rsidP="001171B7">
            <w:pPr>
              <w:jc w:val="both"/>
            </w:pPr>
            <w:r>
              <w:t>Sonja Novački</w:t>
            </w:r>
            <w:r w:rsidR="00462918">
              <w:t xml:space="preserve">, </w:t>
            </w:r>
            <w:r w:rsidR="008623E7">
              <w:t>viša s</w:t>
            </w:r>
            <w:r>
              <w:t>tručna suradnica</w:t>
            </w:r>
            <w:r w:rsidR="008623E7">
              <w:t xml:space="preserve"> za pravne poslove</w:t>
            </w:r>
            <w:r>
              <w:t xml:space="preserve"> upravnog odjela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77777777" w:rsidR="00C12F8A" w:rsidRDefault="00E8470D" w:rsidP="00943E84">
            <w:pPr>
              <w:jc w:val="both"/>
            </w:pPr>
            <w:hyperlink r:id="rId4" w:history="1">
              <w:r w:rsidR="00C12F8A" w:rsidRPr="00EB5523">
                <w:rPr>
                  <w:rStyle w:val="Hyperlink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35D0C12D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55796A">
              <w:t>2</w:t>
            </w:r>
            <w:r w:rsidR="008623E7">
              <w:t xml:space="preserve">7. siječnja do </w:t>
            </w:r>
            <w:r w:rsidR="0055796A">
              <w:t>11</w:t>
            </w:r>
            <w:r w:rsidR="008623E7">
              <w:t xml:space="preserve">. </w:t>
            </w:r>
            <w:r w:rsidR="0055796A">
              <w:t>veljače</w:t>
            </w:r>
            <w:r w:rsidR="008623E7">
              <w:t xml:space="preserve"> 2021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77777777"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77777777"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24A221DA" w:rsidR="008A416B" w:rsidRPr="008623E7" w:rsidRDefault="008623E7" w:rsidP="008623E7">
      <w:r>
        <w:t xml:space="preserve">U Krapini, </w:t>
      </w:r>
      <w:r w:rsidR="0055796A">
        <w:t>15</w:t>
      </w:r>
      <w:r>
        <w:t>. veljače 2021. godine</w:t>
      </w:r>
    </w:p>
    <w:sectPr w:rsidR="008A416B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3836"/>
    <w:rsid w:val="001D7B76"/>
    <w:rsid w:val="002333D3"/>
    <w:rsid w:val="00265E2C"/>
    <w:rsid w:val="002F3643"/>
    <w:rsid w:val="00374AF4"/>
    <w:rsid w:val="003C3A38"/>
    <w:rsid w:val="003D4919"/>
    <w:rsid w:val="00462918"/>
    <w:rsid w:val="00477C19"/>
    <w:rsid w:val="004F057F"/>
    <w:rsid w:val="00514CEB"/>
    <w:rsid w:val="0055796A"/>
    <w:rsid w:val="005850D8"/>
    <w:rsid w:val="005D3E10"/>
    <w:rsid w:val="005F1BD9"/>
    <w:rsid w:val="00624EB3"/>
    <w:rsid w:val="006E657A"/>
    <w:rsid w:val="007566AE"/>
    <w:rsid w:val="007F114C"/>
    <w:rsid w:val="008623E7"/>
    <w:rsid w:val="00862E60"/>
    <w:rsid w:val="008A416B"/>
    <w:rsid w:val="008B3E93"/>
    <w:rsid w:val="008F639B"/>
    <w:rsid w:val="00943E84"/>
    <w:rsid w:val="009B732A"/>
    <w:rsid w:val="00B76D09"/>
    <w:rsid w:val="00B86EF0"/>
    <w:rsid w:val="00C12F8A"/>
    <w:rsid w:val="00C41AA5"/>
    <w:rsid w:val="00CA4080"/>
    <w:rsid w:val="00CA4BA5"/>
    <w:rsid w:val="00CA66FE"/>
    <w:rsid w:val="00CB0ABB"/>
    <w:rsid w:val="00D2127A"/>
    <w:rsid w:val="00D515E3"/>
    <w:rsid w:val="00DE3194"/>
    <w:rsid w:val="00E8470D"/>
    <w:rsid w:val="00E904B9"/>
    <w:rsid w:val="00E979AA"/>
    <w:rsid w:val="00EC15EF"/>
    <w:rsid w:val="00ED2A0A"/>
    <w:rsid w:val="00EF227C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1717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Korisnik</cp:lastModifiedBy>
  <cp:revision>8</cp:revision>
  <cp:lastPrinted>2020-02-17T06:58:00Z</cp:lastPrinted>
  <dcterms:created xsi:type="dcterms:W3CDTF">2021-01-29T07:51:00Z</dcterms:created>
  <dcterms:modified xsi:type="dcterms:W3CDTF">2021-02-17T11:31:00Z</dcterms:modified>
</cp:coreProperties>
</file>