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6322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FD3AFE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Pregrada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UP/I-350-05/18-05/000189</w:t>
      </w:r>
      <w:bookmarkEnd w:id="2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2140/01-08/4-18-0004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Pregrada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10.10.2018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BISERKA JURIČKI, HR-49216 DESINIĆ, IVANIĆ DESINIĆKI 69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rješenja o utvrđivanju građevne čestice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FD3AFE">
        <w:rPr>
          <w:rFonts w:ascii="Arial" w:hAnsi="Arial" w:cs="Arial"/>
          <w:color w:val="000000"/>
          <w:sz w:val="22"/>
          <w:szCs w:val="22"/>
        </w:rPr>
        <w:t xml:space="preserve"> građevinu: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  gospodarske namjene - staja, spremište, 2. skupine</w:t>
      </w:r>
      <w:bookmarkEnd w:id="8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="00FD3AFE">
        <w:rPr>
          <w:rFonts w:ascii="Arial" w:hAnsi="Arial" w:cs="Arial"/>
          <w:sz w:val="22"/>
          <w:szCs w:val="22"/>
        </w:rPr>
        <w:t xml:space="preserve">broj: </w:t>
      </w:r>
      <w:r w:rsidRPr="008A15CF">
        <w:rPr>
          <w:rFonts w:ascii="Arial" w:hAnsi="Arial" w:cs="Arial"/>
          <w:sz w:val="22"/>
          <w:szCs w:val="22"/>
        </w:rPr>
        <w:t>951/1, 953/4, 953/6 k.o. Desinić</w:t>
      </w:r>
      <w:r w:rsidR="00FD3AFE">
        <w:rPr>
          <w:rFonts w:ascii="Arial" w:hAnsi="Arial" w:cs="Arial"/>
          <w:sz w:val="22"/>
          <w:szCs w:val="22"/>
        </w:rPr>
        <w:t>,</w:t>
      </w:r>
      <w:r w:rsidRPr="008A15CF">
        <w:rPr>
          <w:rFonts w:ascii="Arial" w:hAnsi="Arial" w:cs="Arial"/>
          <w:sz w:val="22"/>
          <w:szCs w:val="22"/>
        </w:rPr>
        <w:t xml:space="preserve"> Desinić, Trnovec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FD3AFE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FD3AFE">
        <w:rPr>
          <w:rFonts w:ascii="Arial" w:hAnsi="Arial" w:cs="Arial"/>
          <w:b/>
          <w:color w:val="000000"/>
          <w:sz w:val="22"/>
          <w:szCs w:val="22"/>
        </w:rPr>
        <w:t>19.10.2018 u 09:00</w:t>
      </w:r>
      <w:bookmarkEnd w:id="11"/>
      <w:r w:rsidRPr="00FD3AFE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bookmarkStart w:id="12" w:name="mjesto_rad_dok"/>
      <w:r w:rsidRPr="00FD3AFE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</w:t>
      </w:r>
      <w:bookmarkEnd w:id="12"/>
      <w:r w:rsidRPr="00FD3AFE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 w:rsidR="001D1918">
        <w:rPr>
          <w:rFonts w:ascii="Arial" w:hAnsi="Arial" w:cs="Arial"/>
          <w:noProof w:val="0"/>
          <w:sz w:val="22"/>
          <w:szCs w:val="22"/>
        </w:rPr>
        <w:t>Rješenje o utvrđivanju građevne čestice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Josipa Horvat, bacc.ing.građ.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1E" w:rsidRDefault="00E0131E">
      <w:r>
        <w:separator/>
      </w:r>
    </w:p>
  </w:endnote>
  <w:endnote w:type="continuationSeparator" w:id="0">
    <w:p w:rsidR="00E0131E" w:rsidRDefault="00E0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RJEŠENJE O UTVRĐIVANJU GRAĐEVNE ČESTICE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P20181005-311020-Z04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BISERKA JURIČKI, HR-49216 DESINIĆ, IVANIĆ DESINIĆKI 69, OIB 09377938875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UP/I-350-05/18-05/000189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2140/01-08/4-18-0004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6322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6322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1E" w:rsidRDefault="00E0131E">
      <w:r>
        <w:separator/>
      </w:r>
    </w:p>
  </w:footnote>
  <w:footnote w:type="continuationSeparator" w:id="0">
    <w:p w:rsidR="00E0131E" w:rsidRDefault="00E0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4B21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22E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6200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131E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D3AFE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B05C0-6C12-4F48-944E-66E14A41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CC832-A116-465D-995F-57EBF7F62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D61FD8-2E07-4FF5-A5A2-EF53E15D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2018-10-10T06:40:00Z</cp:lastPrinted>
  <dcterms:created xsi:type="dcterms:W3CDTF">2018-10-10T09:13:00Z</dcterms:created>
  <dcterms:modified xsi:type="dcterms:W3CDTF">2018-10-10T09:13:00Z</dcterms:modified>
</cp:coreProperties>
</file>