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2FE2339E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645429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46838130" w:rsidR="00645429" w:rsidRPr="00313235" w:rsidRDefault="00292B19" w:rsidP="00E05042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</w:t>
      </w:r>
      <w:r w:rsidR="00645429">
        <w:rPr>
          <w:b/>
        </w:rPr>
        <w:t xml:space="preserve"> </w:t>
      </w:r>
      <w:r>
        <w:rPr>
          <w:b/>
        </w:rPr>
        <w:t>financije i proračun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2B508042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292B19">
        <w:rPr>
          <w:rFonts w:ascii="Times New Roman" w:hAnsi="Times New Roman" w:cs="Times New Roman"/>
          <w:sz w:val="24"/>
          <w:szCs w:val="24"/>
        </w:rPr>
        <w:t>32-03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92B19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7366E6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7C919C48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92B19">
        <w:rPr>
          <w:rFonts w:ascii="Times New Roman" w:hAnsi="Times New Roman" w:cs="Times New Roman"/>
          <w:sz w:val="24"/>
          <w:szCs w:val="24"/>
        </w:rPr>
        <w:t>07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92B19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C54EB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697F9DE5" w:rsidR="004C71AE" w:rsidRPr="00C00B31" w:rsidRDefault="008F0608" w:rsidP="004C71AE">
      <w:r>
        <w:t>Krapina</w:t>
      </w:r>
      <w:r w:rsidR="006C2D36">
        <w:t xml:space="preserve">, </w:t>
      </w:r>
      <w:r w:rsidR="007366E6">
        <w:t>11</w:t>
      </w:r>
      <w:r w:rsidR="00BC2063">
        <w:t xml:space="preserve">. </w:t>
      </w:r>
      <w:r w:rsidR="00292B19">
        <w:t>ožujka</w:t>
      </w:r>
      <w:r w:rsidR="00824116">
        <w:t xml:space="preserve"> 2</w:t>
      </w:r>
      <w:r w:rsidR="00BC2063">
        <w:t>0</w:t>
      </w:r>
      <w:r w:rsidR="0039482A">
        <w:t>2</w:t>
      </w:r>
      <w:r w:rsidR="00292B19">
        <w:t>2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5B7EA7F1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 xml:space="preserve">U UPRAVNI ODJEL </w:t>
      </w:r>
      <w:r w:rsidR="008A630D">
        <w:rPr>
          <w:b/>
        </w:rPr>
        <w:t xml:space="preserve">ZA </w:t>
      </w:r>
      <w:r w:rsidR="00292B19">
        <w:rPr>
          <w:b/>
        </w:rPr>
        <w:t>FINANCIJE I PRORAČUN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5E081161" w14:textId="77777777" w:rsidR="003E2380" w:rsidRDefault="00645429" w:rsidP="003E2380">
      <w:pPr>
        <w:ind w:left="709"/>
        <w:jc w:val="both"/>
        <w:rPr>
          <w:b/>
        </w:rPr>
      </w:pPr>
      <w:r>
        <w:rPr>
          <w:b/>
        </w:rPr>
        <w:t xml:space="preserve">ZA RADNO MJESTO: viši stručni suradnik </w:t>
      </w:r>
      <w:r w:rsidR="00292B19">
        <w:rPr>
          <w:b/>
        </w:rPr>
        <w:t>za proračun i sustav unutarnjih</w:t>
      </w:r>
      <w:r w:rsidR="003E2380">
        <w:rPr>
          <w:b/>
        </w:rPr>
        <w:t xml:space="preserve"> </w:t>
      </w:r>
    </w:p>
    <w:p w14:paraId="6ED7539F" w14:textId="2F967D86" w:rsidR="007226E0" w:rsidRDefault="003E2380" w:rsidP="003E2380">
      <w:pPr>
        <w:ind w:left="2836"/>
        <w:jc w:val="both"/>
        <w:rPr>
          <w:b/>
        </w:rPr>
      </w:pPr>
      <w:r>
        <w:rPr>
          <w:b/>
        </w:rPr>
        <w:t xml:space="preserve">      </w:t>
      </w:r>
      <w:r w:rsidR="00292B19">
        <w:rPr>
          <w:b/>
        </w:rPr>
        <w:t>financijskih kontrola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233652A" w14:textId="3A3FD180" w:rsidR="00E05042" w:rsidRDefault="0048529A" w:rsidP="00E05042">
      <w:pPr>
        <w:pStyle w:val="Odlomakpopisa"/>
        <w:numPr>
          <w:ilvl w:val="0"/>
          <w:numId w:val="27"/>
        </w:numPr>
        <w:jc w:val="both"/>
      </w:pPr>
      <w:r>
        <w:t>p</w:t>
      </w:r>
      <w:r w:rsidR="00292B19">
        <w:t>rati propise iz područja računovodstva, financija i proračuna</w:t>
      </w:r>
    </w:p>
    <w:p w14:paraId="59FDBCE5" w14:textId="7DFBEBCB" w:rsidR="00292B19" w:rsidRDefault="0048529A" w:rsidP="00E05042">
      <w:pPr>
        <w:pStyle w:val="Odlomakpopisa"/>
        <w:numPr>
          <w:ilvl w:val="0"/>
          <w:numId w:val="27"/>
        </w:numPr>
        <w:jc w:val="both"/>
      </w:pPr>
      <w:r>
        <w:t>s</w:t>
      </w:r>
      <w:r w:rsidR="00292B19">
        <w:t>udjeluje u izvršenju i praćenju poslova iz proračuna i fina</w:t>
      </w:r>
      <w:r>
        <w:t>ncija</w:t>
      </w:r>
    </w:p>
    <w:p w14:paraId="084CDD52" w14:textId="1BC2BAF6" w:rsidR="0048529A" w:rsidRDefault="0048529A" w:rsidP="00E05042">
      <w:pPr>
        <w:pStyle w:val="Odlomakpopisa"/>
        <w:numPr>
          <w:ilvl w:val="0"/>
          <w:numId w:val="27"/>
        </w:numPr>
        <w:jc w:val="both"/>
      </w:pPr>
      <w:r>
        <w:t>provodi analizu izvršenja proračunskih stavki i praćenje novčanog tijeka</w:t>
      </w:r>
    </w:p>
    <w:p w14:paraId="188B3042" w14:textId="4A638664" w:rsidR="0048529A" w:rsidRDefault="0048529A" w:rsidP="00E05042">
      <w:pPr>
        <w:pStyle w:val="Odlomakpopisa"/>
        <w:numPr>
          <w:ilvl w:val="0"/>
          <w:numId w:val="27"/>
        </w:numPr>
        <w:jc w:val="both"/>
      </w:pPr>
      <w:r>
        <w:t>koordinira aktivnosti upravnih odjela na području unutarnjih financijskih kontrola</w:t>
      </w:r>
    </w:p>
    <w:p w14:paraId="7EB2FD2D" w14:textId="77777777" w:rsidR="0048529A" w:rsidRDefault="0048529A" w:rsidP="00E05042">
      <w:pPr>
        <w:pStyle w:val="Odlomakpopisa"/>
        <w:numPr>
          <w:ilvl w:val="0"/>
          <w:numId w:val="27"/>
        </w:numPr>
        <w:jc w:val="both"/>
      </w:pPr>
      <w:r>
        <w:t xml:space="preserve">provodi koordinaciju između </w:t>
      </w:r>
      <w:bookmarkStart w:id="0" w:name="_Hlk96605058"/>
      <w:r>
        <w:t xml:space="preserve">proračunskih i izvanproračunskih korisnika </w:t>
      </w:r>
      <w:bookmarkEnd w:id="0"/>
      <w:r>
        <w:t>Županije na području financija i proračuna</w:t>
      </w:r>
    </w:p>
    <w:p w14:paraId="67277854" w14:textId="4D2DA3A9" w:rsidR="0048529A" w:rsidRDefault="0048529A" w:rsidP="00E05042">
      <w:pPr>
        <w:pStyle w:val="Odlomakpopisa"/>
        <w:numPr>
          <w:ilvl w:val="0"/>
          <w:numId w:val="27"/>
        </w:numPr>
        <w:jc w:val="both"/>
      </w:pPr>
      <w:r>
        <w:t>prikuplja i vrši obradu i analizu izjava o fiskalnoj odgovornosti proračunskih i izvanproračunskih korisnika te ostalih pravnih osoba kojima je Županija osnivač</w:t>
      </w:r>
    </w:p>
    <w:p w14:paraId="6AEC7BAF" w14:textId="797C84A1" w:rsidR="0048529A" w:rsidRDefault="0048529A" w:rsidP="00E05042">
      <w:pPr>
        <w:pStyle w:val="Odlomakpopisa"/>
        <w:numPr>
          <w:ilvl w:val="0"/>
          <w:numId w:val="27"/>
        </w:numPr>
        <w:jc w:val="both"/>
      </w:pPr>
      <w:r>
        <w:t>izrađuje izvješća i nacrte akata za Župana i Županijsku skupštinu</w:t>
      </w:r>
    </w:p>
    <w:p w14:paraId="63BB5EE5" w14:textId="38F8FAFE" w:rsidR="00FA66D7" w:rsidRPr="00E05042" w:rsidRDefault="00E05042" w:rsidP="00E05042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poslove po nalogu 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A10B09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7226E0" w:rsidRPr="00C73FA3">
        <w:t xml:space="preserve">2,214,62 </w:t>
      </w:r>
      <w:r w:rsidR="00C223F2"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6620BA3A" w14:textId="6FE47C7B" w:rsidR="00D43698" w:rsidRPr="004B44ED" w:rsidRDefault="00D43698" w:rsidP="004B44ED">
      <w:pPr>
        <w:pStyle w:val="Odlomakpopisa"/>
        <w:numPr>
          <w:ilvl w:val="0"/>
          <w:numId w:val="28"/>
        </w:numPr>
        <w:jc w:val="both"/>
        <w:rPr>
          <w:bCs/>
        </w:rPr>
      </w:pPr>
      <w:r w:rsidRPr="004B44ED">
        <w:rPr>
          <w:bCs/>
        </w:rPr>
        <w:t>Zakon o sustavu unutarnjih kontrola u javnom sektoru („Narodne novine“, broj 78/15., 102/19.)</w:t>
      </w:r>
    </w:p>
    <w:p w14:paraId="102DDA7C" w14:textId="0AB6CB74" w:rsidR="00D43698" w:rsidRPr="004B44ED" w:rsidRDefault="00D43698" w:rsidP="004B44ED">
      <w:pPr>
        <w:pStyle w:val="Odlomakpopisa"/>
        <w:numPr>
          <w:ilvl w:val="0"/>
          <w:numId w:val="28"/>
        </w:numPr>
        <w:rPr>
          <w:bCs/>
        </w:rPr>
      </w:pPr>
      <w:r w:rsidRPr="004B44ED">
        <w:rPr>
          <w:bCs/>
        </w:rPr>
        <w:t>Zakon o fiskalnoj odgovornosti („Narodne novine“, broj 11/18., 41/20.)</w:t>
      </w:r>
    </w:p>
    <w:p w14:paraId="74C761FE" w14:textId="5E358069" w:rsidR="00D43698" w:rsidRPr="004B44ED" w:rsidRDefault="004B44ED" w:rsidP="004B44ED">
      <w:pPr>
        <w:pStyle w:val="Odlomakpopisa"/>
        <w:numPr>
          <w:ilvl w:val="0"/>
          <w:numId w:val="28"/>
        </w:numPr>
        <w:rPr>
          <w:bCs/>
        </w:rPr>
      </w:pPr>
      <w:r w:rsidRPr="004B44ED">
        <w:rPr>
          <w:bCs/>
        </w:rPr>
        <w:t xml:space="preserve">Zakon o proračunu  („Narodne novine“, broj 144/21.) </w:t>
      </w:r>
    </w:p>
    <w:p w14:paraId="451B6257" w14:textId="611C5DF4" w:rsidR="00D43698" w:rsidRPr="004B44ED" w:rsidRDefault="004B44ED" w:rsidP="004B44ED">
      <w:pPr>
        <w:pStyle w:val="Odlomakpopisa"/>
        <w:numPr>
          <w:ilvl w:val="0"/>
          <w:numId w:val="28"/>
        </w:numPr>
        <w:tabs>
          <w:tab w:val="left" w:pos="0"/>
        </w:tabs>
        <w:rPr>
          <w:bCs/>
        </w:rPr>
      </w:pPr>
      <w:r w:rsidRPr="004B44ED">
        <w:rPr>
          <w:bCs/>
        </w:rPr>
        <w:t>Zakon o državnom uredu za reviziju  („Narodne novine“, broj 25/19.)</w:t>
      </w:r>
    </w:p>
    <w:p w14:paraId="0FC6C3B9" w14:textId="0988FADC" w:rsidR="00D43698" w:rsidRPr="004B44ED" w:rsidRDefault="004B44ED" w:rsidP="004B44ED">
      <w:pPr>
        <w:pStyle w:val="Odlomakpopisa"/>
        <w:numPr>
          <w:ilvl w:val="0"/>
          <w:numId w:val="28"/>
        </w:numPr>
        <w:jc w:val="both"/>
        <w:rPr>
          <w:bCs/>
        </w:rPr>
      </w:pPr>
      <w:r w:rsidRPr="004B44ED">
        <w:rPr>
          <w:bCs/>
        </w:rPr>
        <w:t>Zakon o lokalnim porezima („Narodne novine“, broj 115/16. i 101/17.)</w:t>
      </w:r>
    </w:p>
    <w:p w14:paraId="77E56C27" w14:textId="4E36A01D" w:rsidR="00D43698" w:rsidRPr="004B44ED" w:rsidRDefault="004B44ED" w:rsidP="004B44ED">
      <w:pPr>
        <w:pStyle w:val="Odlomakpopisa"/>
        <w:numPr>
          <w:ilvl w:val="0"/>
          <w:numId w:val="28"/>
        </w:numPr>
        <w:jc w:val="both"/>
        <w:rPr>
          <w:bCs/>
        </w:rPr>
      </w:pPr>
      <w:r w:rsidRPr="004B44ED">
        <w:rPr>
          <w:bCs/>
        </w:rPr>
        <w:t>Pravilnik o sustavu unutarnjih kontrola u javnom sektoru („Narodne novine“, broj 58/16.)</w:t>
      </w:r>
    </w:p>
    <w:p w14:paraId="2A44918D" w14:textId="2B88689B" w:rsidR="004B44ED" w:rsidRPr="004B44ED" w:rsidRDefault="004B44ED" w:rsidP="004B44ED">
      <w:pPr>
        <w:pStyle w:val="Odlomakpopisa"/>
        <w:numPr>
          <w:ilvl w:val="0"/>
          <w:numId w:val="28"/>
        </w:numPr>
        <w:jc w:val="both"/>
        <w:rPr>
          <w:bCs/>
        </w:rPr>
      </w:pPr>
      <w:r w:rsidRPr="004B44ED">
        <w:rPr>
          <w:bCs/>
        </w:rPr>
        <w:t>Uredba o sastavljanju i predaji izjave o fiskalnoj odgovornosti i izvještaja o primjeni fiskalnih pravila („Narodne novine“, broj 95/19.)</w:t>
      </w:r>
    </w:p>
    <w:p w14:paraId="2DC6B2C6" w14:textId="239088D2" w:rsidR="004B44ED" w:rsidRPr="005D38D4" w:rsidRDefault="004B44ED" w:rsidP="00D43698">
      <w:pPr>
        <w:jc w:val="both"/>
        <w:rPr>
          <w:b/>
        </w:rPr>
      </w:pPr>
    </w:p>
    <w:p w14:paraId="4F182C97" w14:textId="77777777" w:rsidR="0048529A" w:rsidRPr="00457BC9" w:rsidRDefault="0048529A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3C216F75" w:rsidR="003B5CEF" w:rsidRPr="00E05042" w:rsidRDefault="00C223F2" w:rsidP="00457BC9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>Kandidatima će biti podijeljena pitanja za provjeru znanja iz</w:t>
      </w:r>
      <w:r w:rsidR="007366E6">
        <w:t xml:space="preserve"> odredbi:</w:t>
      </w:r>
      <w:r w:rsidR="007226E0" w:rsidRPr="00C223F2">
        <w:t xml:space="preserve"> </w:t>
      </w:r>
      <w:r w:rsidR="004B44ED" w:rsidRPr="004B44ED">
        <w:rPr>
          <w:bCs/>
        </w:rPr>
        <w:t>Zakon</w:t>
      </w:r>
      <w:r w:rsidR="004B44ED">
        <w:rPr>
          <w:bCs/>
        </w:rPr>
        <w:t>a</w:t>
      </w:r>
      <w:r w:rsidR="004B44ED" w:rsidRPr="004B44ED">
        <w:rPr>
          <w:bCs/>
        </w:rPr>
        <w:t xml:space="preserve"> o sustavu unutarnjih kontrola u javnom sektoru </w:t>
      </w:r>
      <w:r w:rsidR="00B201D1">
        <w:t>(</w:t>
      </w:r>
      <w:r w:rsidR="004B44ED">
        <w:t>2</w:t>
      </w:r>
      <w:r w:rsidR="00B201D1">
        <w:t xml:space="preserve"> pitanj</w:t>
      </w:r>
      <w:r w:rsidR="004B44ED">
        <w:t>a</w:t>
      </w:r>
      <w:r w:rsidR="00B201D1">
        <w:t>)</w:t>
      </w:r>
      <w:r w:rsidR="004B44ED">
        <w:t xml:space="preserve">, </w:t>
      </w:r>
      <w:r w:rsidR="004B44ED" w:rsidRPr="004B44ED">
        <w:rPr>
          <w:bCs/>
        </w:rPr>
        <w:t>Zakon</w:t>
      </w:r>
      <w:r w:rsidR="004B44ED">
        <w:rPr>
          <w:bCs/>
        </w:rPr>
        <w:t>a</w:t>
      </w:r>
      <w:r w:rsidR="004B44ED" w:rsidRPr="004B44ED">
        <w:rPr>
          <w:bCs/>
        </w:rPr>
        <w:t xml:space="preserve"> o fiskalnoj odgovornosti</w:t>
      </w:r>
      <w:r w:rsidR="004B44ED">
        <w:rPr>
          <w:bCs/>
        </w:rPr>
        <w:t xml:space="preserve"> (1 pitanje),</w:t>
      </w:r>
      <w:r w:rsidR="004B44ED" w:rsidRPr="004B44ED">
        <w:rPr>
          <w:bCs/>
        </w:rPr>
        <w:t xml:space="preserve"> Zakon</w:t>
      </w:r>
      <w:r w:rsidR="004B44ED">
        <w:rPr>
          <w:bCs/>
        </w:rPr>
        <w:t>a</w:t>
      </w:r>
      <w:r w:rsidR="004B44ED" w:rsidRPr="004B44ED">
        <w:rPr>
          <w:bCs/>
        </w:rPr>
        <w:t xml:space="preserve"> o proračunu  </w:t>
      </w:r>
      <w:r w:rsidR="004B44ED">
        <w:rPr>
          <w:bCs/>
        </w:rPr>
        <w:t xml:space="preserve">(1 pitanje),  </w:t>
      </w:r>
      <w:r w:rsidR="004B44ED" w:rsidRPr="004B44ED">
        <w:rPr>
          <w:bCs/>
        </w:rPr>
        <w:t>Zakon</w:t>
      </w:r>
      <w:r w:rsidR="004B44ED">
        <w:rPr>
          <w:bCs/>
        </w:rPr>
        <w:t>a</w:t>
      </w:r>
      <w:r w:rsidR="004B44ED" w:rsidRPr="004B44ED">
        <w:rPr>
          <w:bCs/>
        </w:rPr>
        <w:t xml:space="preserve"> o državnom uredu za reviziju  </w:t>
      </w:r>
      <w:r w:rsidR="004B44ED">
        <w:rPr>
          <w:bCs/>
        </w:rPr>
        <w:t xml:space="preserve">(1 pitanje), </w:t>
      </w:r>
      <w:r w:rsidR="004B44ED" w:rsidRPr="004B44ED">
        <w:rPr>
          <w:bCs/>
        </w:rPr>
        <w:t>Zakon</w:t>
      </w:r>
      <w:r w:rsidR="004B44ED">
        <w:rPr>
          <w:bCs/>
        </w:rPr>
        <w:t>a</w:t>
      </w:r>
      <w:r w:rsidR="004B44ED" w:rsidRPr="004B44ED">
        <w:rPr>
          <w:bCs/>
        </w:rPr>
        <w:t xml:space="preserve"> o lokalnim porezima</w:t>
      </w:r>
      <w:r w:rsidR="004B44ED">
        <w:rPr>
          <w:bCs/>
        </w:rPr>
        <w:t xml:space="preserve"> (1 pitanje), </w:t>
      </w:r>
      <w:r w:rsidR="004B44ED" w:rsidRPr="004B44ED">
        <w:rPr>
          <w:bCs/>
        </w:rPr>
        <w:t>Pravilnik</w:t>
      </w:r>
      <w:r w:rsidR="004B44ED">
        <w:rPr>
          <w:bCs/>
        </w:rPr>
        <w:t>a</w:t>
      </w:r>
      <w:r w:rsidR="004B44ED" w:rsidRPr="004B44ED">
        <w:rPr>
          <w:bCs/>
        </w:rPr>
        <w:t xml:space="preserve"> o sustavu unutarnjih kontrola u javnom sektoru</w:t>
      </w:r>
      <w:r w:rsidR="007366E6">
        <w:rPr>
          <w:bCs/>
        </w:rPr>
        <w:t xml:space="preserve"> (1 pitanje) i </w:t>
      </w:r>
      <w:r w:rsidR="007366E6" w:rsidRPr="004B44ED">
        <w:rPr>
          <w:bCs/>
        </w:rPr>
        <w:t>Uredb</w:t>
      </w:r>
      <w:r w:rsidR="007366E6">
        <w:rPr>
          <w:bCs/>
        </w:rPr>
        <w:t>e</w:t>
      </w:r>
      <w:r w:rsidR="007366E6" w:rsidRPr="004B44ED">
        <w:rPr>
          <w:bCs/>
        </w:rPr>
        <w:t xml:space="preserve"> o sastavljanju i predaji izjave o fiskalnoj odgovornosti i izvještaja o primjeni fiskalnih pravila</w:t>
      </w:r>
      <w:r w:rsidR="007366E6">
        <w:rPr>
          <w:bCs/>
        </w:rPr>
        <w:t xml:space="preserve"> (3 pitanja)</w:t>
      </w:r>
      <w:r w:rsidR="00B201D1">
        <w:t>.</w:t>
      </w:r>
    </w:p>
    <w:p w14:paraId="385CB084" w14:textId="77777777" w:rsidR="00C31D72" w:rsidRPr="00457BC9" w:rsidRDefault="00C31D72" w:rsidP="007226E0">
      <w:pPr>
        <w:jc w:val="both"/>
      </w:pPr>
    </w:p>
    <w:p w14:paraId="27687FF5" w14:textId="171EB898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46CE156D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</w:t>
      </w:r>
      <w:r w:rsidR="00292B19">
        <w:t>financije i proračun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4A682030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</w:t>
      </w:r>
      <w:r w:rsidR="0048529A">
        <w:t xml:space="preserve">v. d. </w:t>
      </w:r>
      <w:r w:rsidRPr="00C223F2">
        <w:t>pročelni</w:t>
      </w:r>
      <w:r w:rsidR="0048529A">
        <w:t>ka</w:t>
      </w:r>
      <w:r w:rsidRPr="00C223F2">
        <w:t xml:space="preserve">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4365"/>
    <w:multiLevelType w:val="hybridMultilevel"/>
    <w:tmpl w:val="876CB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2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2"/>
  </w:num>
  <w:num w:numId="15">
    <w:abstractNumId w:val="18"/>
  </w:num>
  <w:num w:numId="16">
    <w:abstractNumId w:val="22"/>
  </w:num>
  <w:num w:numId="17">
    <w:abstractNumId w:val="16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1"/>
  </w:num>
  <w:num w:numId="23">
    <w:abstractNumId w:val="3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312FB"/>
    <w:rsid w:val="00245F0D"/>
    <w:rsid w:val="00255941"/>
    <w:rsid w:val="002612F4"/>
    <w:rsid w:val="002705EC"/>
    <w:rsid w:val="00292B19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380"/>
    <w:rsid w:val="003E29CB"/>
    <w:rsid w:val="00406672"/>
    <w:rsid w:val="00412DC9"/>
    <w:rsid w:val="0042678D"/>
    <w:rsid w:val="00446653"/>
    <w:rsid w:val="00457BC9"/>
    <w:rsid w:val="00481701"/>
    <w:rsid w:val="0048529A"/>
    <w:rsid w:val="004B00F0"/>
    <w:rsid w:val="004B2CC1"/>
    <w:rsid w:val="004B44ED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366E6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A630D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5B7"/>
    <w:rsid w:val="00A508D4"/>
    <w:rsid w:val="00A6115D"/>
    <w:rsid w:val="00A86D26"/>
    <w:rsid w:val="00AA01CD"/>
    <w:rsid w:val="00AA6656"/>
    <w:rsid w:val="00B201D1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43698"/>
    <w:rsid w:val="00D72F39"/>
    <w:rsid w:val="00D80DB6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A73DA"/>
    <w:rsid w:val="00EF1DEF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11</cp:revision>
  <cp:lastPrinted>2022-03-11T06:51:00Z</cp:lastPrinted>
  <dcterms:created xsi:type="dcterms:W3CDTF">2021-12-06T08:06:00Z</dcterms:created>
  <dcterms:modified xsi:type="dcterms:W3CDTF">2022-03-11T06:52:00Z</dcterms:modified>
</cp:coreProperties>
</file>