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4EB" w:rsidRDefault="007104EB"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13"/>
        <w:gridCol w:w="4713"/>
      </w:tblGrid>
      <w:tr w:rsidR="007104EB" w:rsidTr="007104EB">
        <w:trPr>
          <w:trHeight w:val="1056"/>
        </w:trPr>
        <w:tc>
          <w:tcPr>
            <w:tcW w:w="9426" w:type="dxa"/>
            <w:gridSpan w:val="2"/>
          </w:tcPr>
          <w:p w:rsidR="007104EB" w:rsidRDefault="007104EB" w:rsidP="007104EB">
            <w:pPr>
              <w:jc w:val="center"/>
            </w:pPr>
          </w:p>
          <w:p w:rsidR="007104EB" w:rsidRDefault="007104EB" w:rsidP="007104EB">
            <w:pPr>
              <w:jc w:val="center"/>
            </w:pPr>
            <w:r>
              <w:t>IZVJEŠĆE O PROVEDENOM SAVJETOVANJU</w:t>
            </w:r>
            <w:r w:rsidR="00DE39F4">
              <w:t xml:space="preserve"> SA ZAINTERESIRANOM JAVNOŠĆU</w:t>
            </w:r>
          </w:p>
        </w:tc>
      </w:tr>
      <w:tr w:rsidR="007104EB" w:rsidTr="007104EB">
        <w:trPr>
          <w:trHeight w:val="1056"/>
        </w:trPr>
        <w:tc>
          <w:tcPr>
            <w:tcW w:w="4713" w:type="dxa"/>
          </w:tcPr>
          <w:p w:rsidR="007104EB" w:rsidRDefault="007104EB">
            <w:r>
              <w:t>NASLOV DOKUMENTA</w:t>
            </w:r>
          </w:p>
        </w:tc>
        <w:tc>
          <w:tcPr>
            <w:tcW w:w="4713" w:type="dxa"/>
          </w:tcPr>
          <w:p w:rsidR="007104EB" w:rsidRDefault="007104EB" w:rsidP="007104EB">
            <w:r>
              <w:t>Nacrt prijedloga statutarne odluke o izmjenama Statuta Krapinsko – zagorske županije</w:t>
            </w:r>
          </w:p>
        </w:tc>
      </w:tr>
      <w:tr w:rsidR="007104EB" w:rsidTr="007104EB">
        <w:trPr>
          <w:trHeight w:val="997"/>
        </w:trPr>
        <w:tc>
          <w:tcPr>
            <w:tcW w:w="4713" w:type="dxa"/>
          </w:tcPr>
          <w:p w:rsidR="007104EB" w:rsidRDefault="007104EB">
            <w:r>
              <w:t xml:space="preserve">STVARATELJ DOKUMENTA, </w:t>
            </w:r>
          </w:p>
          <w:p w:rsidR="007104EB" w:rsidRDefault="007104EB">
            <w:r>
              <w:t>TIJELO KOJE PROVODI SAVJETOVANJE</w:t>
            </w:r>
          </w:p>
        </w:tc>
        <w:tc>
          <w:tcPr>
            <w:tcW w:w="4713" w:type="dxa"/>
          </w:tcPr>
          <w:p w:rsidR="007104EB" w:rsidRDefault="007104EB">
            <w:r>
              <w:t>Krapinsko – zagorska županija, Upravni odjel za poslove Županijske skupštine</w:t>
            </w:r>
          </w:p>
        </w:tc>
      </w:tr>
      <w:tr w:rsidR="00DE39F4" w:rsidTr="007104EB">
        <w:trPr>
          <w:trHeight w:val="1056"/>
        </w:trPr>
        <w:tc>
          <w:tcPr>
            <w:tcW w:w="4713" w:type="dxa"/>
          </w:tcPr>
          <w:p w:rsidR="00DE39F4" w:rsidRDefault="00DE39F4">
            <w:r>
              <w:t>SVRHA DOKUMENTA</w:t>
            </w:r>
          </w:p>
        </w:tc>
        <w:tc>
          <w:tcPr>
            <w:tcW w:w="4713" w:type="dxa"/>
          </w:tcPr>
          <w:p w:rsidR="00DE39F4" w:rsidRDefault="00DE39F4" w:rsidP="00DE39F4">
            <w:r>
              <w:t>Usklađenje Statuta Krapinsko – zagorske županije sa Zakonom o izmjenama i dopunama Zakona o lokalnoj i područnoj (regionalnoj) samoupravi („Narodne novine“, broj 98/19.)</w:t>
            </w:r>
          </w:p>
          <w:p w:rsidR="00DE39F4" w:rsidRDefault="00DE39F4" w:rsidP="00DE39F4"/>
        </w:tc>
      </w:tr>
      <w:tr w:rsidR="007104EB" w:rsidTr="007104EB">
        <w:trPr>
          <w:trHeight w:val="1056"/>
        </w:trPr>
        <w:tc>
          <w:tcPr>
            <w:tcW w:w="4713" w:type="dxa"/>
          </w:tcPr>
          <w:p w:rsidR="007104EB" w:rsidRDefault="007104EB">
            <w:r>
              <w:t>JE LI NACRT BIO OBJAVLJEN NA INTERNETSKIM STRANICAMA ILI NA DRUGI ODGOVARAJUĆI NAČIN</w:t>
            </w:r>
          </w:p>
        </w:tc>
        <w:tc>
          <w:tcPr>
            <w:tcW w:w="4713" w:type="dxa"/>
          </w:tcPr>
          <w:p w:rsidR="007104EB" w:rsidRDefault="00DE39F4">
            <w:hyperlink r:id="rId4" w:history="1">
              <w:r w:rsidRPr="00C57EFF">
                <w:rPr>
                  <w:rStyle w:val="Hiperveza"/>
                </w:rPr>
                <w:t>www.kzz.hr</w:t>
              </w:r>
            </w:hyperlink>
          </w:p>
          <w:p w:rsidR="00DE39F4" w:rsidRDefault="00DE39F4">
            <w:r>
              <w:t>internetska stranica Krapinsko – zagorske županije</w:t>
            </w:r>
          </w:p>
        </w:tc>
      </w:tr>
      <w:tr w:rsidR="007104EB" w:rsidTr="007104EB">
        <w:trPr>
          <w:trHeight w:val="997"/>
        </w:trPr>
        <w:tc>
          <w:tcPr>
            <w:tcW w:w="4713" w:type="dxa"/>
          </w:tcPr>
          <w:p w:rsidR="007104EB" w:rsidRDefault="007104EB">
            <w:r>
              <w:t>AKO JEST, KADA JE NACRT OBJAVLJEN, NA KOJOJ INTERNETSKOJ STRANICI I KOLIKO JE VREMENA OSTAVLJENO ZA SAVJETOVANJE?</w:t>
            </w:r>
          </w:p>
          <w:p w:rsidR="007104EB" w:rsidRDefault="007104EB">
            <w:r>
              <w:t>AKO NIJE ZAŠTO?</w:t>
            </w:r>
          </w:p>
        </w:tc>
        <w:tc>
          <w:tcPr>
            <w:tcW w:w="4713" w:type="dxa"/>
          </w:tcPr>
          <w:p w:rsidR="007104EB" w:rsidRDefault="00DE39F4">
            <w:r>
              <w:t>Datum objave 28. siječnja 2020. do zaključno 14. veljače 2020. godine</w:t>
            </w:r>
          </w:p>
          <w:p w:rsidR="00DE39F4" w:rsidRDefault="00DE39F4">
            <w:hyperlink r:id="rId5" w:history="1">
              <w:r w:rsidRPr="00C57EFF">
                <w:rPr>
                  <w:rStyle w:val="Hiperveza"/>
                </w:rPr>
                <w:t>www.kzz.hr</w:t>
              </w:r>
            </w:hyperlink>
          </w:p>
          <w:p w:rsidR="00DE39F4" w:rsidRDefault="00DE39F4"/>
        </w:tc>
      </w:tr>
      <w:tr w:rsidR="007104EB" w:rsidTr="007104EB">
        <w:trPr>
          <w:trHeight w:val="1056"/>
        </w:trPr>
        <w:tc>
          <w:tcPr>
            <w:tcW w:w="4713" w:type="dxa"/>
          </w:tcPr>
          <w:p w:rsidR="007104EB" w:rsidRDefault="007104EB">
            <w:r>
              <w:t>KOJI SU PREDSTAVNICI ZAINTERESIRANE JAVNOSTI DOSTAVILI SVOJA OČITOVANJA?</w:t>
            </w:r>
          </w:p>
        </w:tc>
        <w:tc>
          <w:tcPr>
            <w:tcW w:w="4713" w:type="dxa"/>
          </w:tcPr>
          <w:p w:rsidR="007104EB" w:rsidRDefault="00DE39F4">
            <w:r>
              <w:t>Nije bilo dostavljenih očitovanja</w:t>
            </w:r>
          </w:p>
        </w:tc>
      </w:tr>
      <w:tr w:rsidR="007104EB" w:rsidTr="007104EB">
        <w:trPr>
          <w:trHeight w:val="1056"/>
        </w:trPr>
        <w:tc>
          <w:tcPr>
            <w:tcW w:w="4713" w:type="dxa"/>
          </w:tcPr>
          <w:p w:rsidR="007104EB" w:rsidRDefault="007104EB">
            <w:r>
              <w:t>TROŠKOVI PROVEDENOG SAVJETOVANJA</w:t>
            </w:r>
          </w:p>
        </w:tc>
        <w:tc>
          <w:tcPr>
            <w:tcW w:w="4713" w:type="dxa"/>
          </w:tcPr>
          <w:p w:rsidR="007104EB" w:rsidRDefault="00DE39F4">
            <w:r>
              <w:t>Provedba javnog savjetovanja nije iziskivala dodatne financijske troškove</w:t>
            </w:r>
          </w:p>
        </w:tc>
      </w:tr>
    </w:tbl>
    <w:p w:rsidR="00C549FA" w:rsidRDefault="00C549FA"/>
    <w:sectPr w:rsidR="00C549F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4EB"/>
    <w:rsid w:val="00266752"/>
    <w:rsid w:val="003C38CB"/>
    <w:rsid w:val="006B0464"/>
    <w:rsid w:val="007104EB"/>
    <w:rsid w:val="00C549FA"/>
    <w:rsid w:val="00C57EFF"/>
    <w:rsid w:val="00DE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264319-B0F7-4464-B624-12BE4770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10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DE39F4"/>
    <w:rPr>
      <w:rFonts w:cs="Times New Roman"/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0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6B0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zz.hr" TargetMode="External"/><Relationship Id="rId4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Zvonko Tušek</dc:creator>
  <cp:keywords/>
  <dc:description/>
  <cp:lastModifiedBy>Zvonko Tušek</cp:lastModifiedBy>
  <cp:revision>2</cp:revision>
  <cp:lastPrinted>2020-08-10T12:32:00Z</cp:lastPrinted>
  <dcterms:created xsi:type="dcterms:W3CDTF">2020-08-11T05:42:00Z</dcterms:created>
  <dcterms:modified xsi:type="dcterms:W3CDTF">2020-08-11T05:42:00Z</dcterms:modified>
</cp:coreProperties>
</file>