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9304B" w:rsidRPr="006305BA">
        <w:rPr>
          <w:noProof/>
          <w:sz w:val="24"/>
          <w:szCs w:val="24"/>
        </w:rPr>
        <w:drawing>
          <wp:inline distT="0" distB="0" distL="0" distR="0">
            <wp:extent cx="849630" cy="11271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02" w:rsidRPr="00FB4210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B4210">
        <w:rPr>
          <w:b/>
          <w:sz w:val="24"/>
          <w:szCs w:val="24"/>
        </w:rPr>
        <w:t>REPUBLIKA HRVATSKA</w:t>
      </w:r>
    </w:p>
    <w:p w:rsidR="00FB4210" w:rsidRPr="00FB4210" w:rsidRDefault="00FB4210" w:rsidP="00D80C02">
      <w:pPr>
        <w:jc w:val="both"/>
        <w:rPr>
          <w:b/>
          <w:sz w:val="24"/>
          <w:szCs w:val="24"/>
        </w:rPr>
      </w:pPr>
      <w:r w:rsidRPr="00FB4210">
        <w:rPr>
          <w:b/>
          <w:sz w:val="24"/>
          <w:szCs w:val="24"/>
        </w:rPr>
        <w:t>KRAPINSKO – ZAGORSKA ŽUPANIJA</w:t>
      </w: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B421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="00196E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196E27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0C02" w:rsidRPr="00D80C02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FINANCIJE I PRORAČUN</w:t>
      </w:r>
    </w:p>
    <w:p w:rsidR="0047350F" w:rsidRDefault="0047350F" w:rsidP="00D80C02">
      <w:pPr>
        <w:jc w:val="both"/>
        <w:rPr>
          <w:b/>
          <w:sz w:val="24"/>
          <w:szCs w:val="24"/>
        </w:rPr>
      </w:pP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5B3080">
        <w:rPr>
          <w:sz w:val="24"/>
          <w:szCs w:val="24"/>
        </w:rPr>
        <w:t xml:space="preserve"> </w:t>
      </w:r>
      <w:r w:rsidR="00506820">
        <w:rPr>
          <w:sz w:val="24"/>
          <w:szCs w:val="24"/>
        </w:rPr>
        <w:t>372-03/20-01/01</w:t>
      </w:r>
    </w:p>
    <w:p w:rsidR="00D80C02" w:rsidRDefault="00196E27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2140/01-07</w:t>
      </w:r>
      <w:r w:rsidR="005B3080">
        <w:rPr>
          <w:sz w:val="24"/>
          <w:szCs w:val="24"/>
        </w:rPr>
        <w:t>-20-1</w:t>
      </w:r>
    </w:p>
    <w:p w:rsidR="00D80C02" w:rsidRP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</w:t>
      </w:r>
      <w:r w:rsidR="00506820">
        <w:rPr>
          <w:sz w:val="24"/>
          <w:szCs w:val="24"/>
        </w:rPr>
        <w:t>, 30</w:t>
      </w:r>
      <w:r w:rsidR="005B3080">
        <w:rPr>
          <w:sz w:val="24"/>
          <w:szCs w:val="24"/>
        </w:rPr>
        <w:t>. siječnja 2020.</w:t>
      </w:r>
    </w:p>
    <w:p w:rsidR="00400E32" w:rsidRDefault="00400E32" w:rsidP="00C5104C">
      <w:pPr>
        <w:rPr>
          <w:sz w:val="24"/>
          <w:szCs w:val="24"/>
        </w:rPr>
      </w:pPr>
    </w:p>
    <w:p w:rsidR="00D21ABE" w:rsidRPr="00DF4A97" w:rsidRDefault="00D21ABE" w:rsidP="00C5104C">
      <w:pPr>
        <w:rPr>
          <w:b/>
          <w:i/>
          <w:sz w:val="24"/>
          <w:szCs w:val="24"/>
        </w:rPr>
      </w:pP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Default="00C779F4" w:rsidP="00506820">
      <w:pPr>
        <w:pStyle w:val="Bezproreda"/>
        <w:jc w:val="center"/>
        <w:rPr>
          <w:sz w:val="24"/>
          <w:szCs w:val="24"/>
        </w:rPr>
      </w:pPr>
    </w:p>
    <w:p w:rsidR="0047350F" w:rsidRPr="00DF4A97" w:rsidRDefault="0047350F" w:rsidP="00506820">
      <w:pPr>
        <w:pStyle w:val="Bezproreda"/>
        <w:jc w:val="center"/>
        <w:rPr>
          <w:sz w:val="24"/>
          <w:szCs w:val="24"/>
        </w:rPr>
      </w:pPr>
    </w:p>
    <w:p w:rsidR="005B3080" w:rsidRDefault="005B3080" w:rsidP="00506820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</w:p>
    <w:p w:rsidR="00C178AF" w:rsidRPr="00DF4A97" w:rsidRDefault="00DB614E" w:rsidP="00506820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za savjetovanje sa zainteresiranom javnošću</w:t>
      </w:r>
    </w:p>
    <w:p w:rsidR="00F07DA8" w:rsidRDefault="00DB614E" w:rsidP="00506820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u postupku donošenja</w:t>
      </w:r>
      <w:r w:rsidR="00F07DA8">
        <w:rPr>
          <w:rStyle w:val="Naglaeno"/>
          <w:sz w:val="24"/>
          <w:szCs w:val="24"/>
        </w:rPr>
        <w:t xml:space="preserve"> </w:t>
      </w:r>
      <w:r w:rsidR="00196E27">
        <w:rPr>
          <w:rStyle w:val="Naglaeno"/>
          <w:sz w:val="24"/>
          <w:szCs w:val="24"/>
        </w:rPr>
        <w:t>Odluke o uvjetima i postupku provedbe javnog natječaja za davanje u zakup poslovnog prostora</w:t>
      </w:r>
    </w:p>
    <w:p w:rsidR="00196E27" w:rsidRDefault="00196E27" w:rsidP="005B3080">
      <w:pPr>
        <w:pStyle w:val="Bezproreda"/>
        <w:jc w:val="center"/>
        <w:rPr>
          <w:rStyle w:val="Naglaeno"/>
          <w:sz w:val="24"/>
          <w:szCs w:val="24"/>
        </w:rPr>
      </w:pPr>
    </w:p>
    <w:p w:rsidR="00196E27" w:rsidRPr="00196E27" w:rsidRDefault="00196E27" w:rsidP="00196E27">
      <w:pPr>
        <w:pStyle w:val="Bezproreda"/>
        <w:jc w:val="both"/>
        <w:rPr>
          <w:b/>
          <w:sz w:val="24"/>
          <w:szCs w:val="24"/>
        </w:rPr>
      </w:pPr>
      <w:r>
        <w:rPr>
          <w:rStyle w:val="Naglaeno"/>
          <w:sz w:val="24"/>
          <w:szCs w:val="24"/>
        </w:rPr>
        <w:tab/>
      </w:r>
      <w:r w:rsidRPr="00196E27">
        <w:rPr>
          <w:rStyle w:val="Naglaeno"/>
          <w:b w:val="0"/>
          <w:sz w:val="24"/>
          <w:szCs w:val="24"/>
        </w:rPr>
        <w:t>Donošenjem Zakona o izmjenama i dopunama Zakona o zakupu i kupoprodaji poslovnog</w:t>
      </w:r>
      <w:r w:rsidR="00E90129">
        <w:rPr>
          <w:rStyle w:val="Naglaeno"/>
          <w:b w:val="0"/>
          <w:sz w:val="24"/>
          <w:szCs w:val="24"/>
        </w:rPr>
        <w:t>a</w:t>
      </w:r>
      <w:r w:rsidRPr="00196E27">
        <w:rPr>
          <w:rStyle w:val="Naglaeno"/>
          <w:b w:val="0"/>
          <w:sz w:val="24"/>
          <w:szCs w:val="24"/>
        </w:rPr>
        <w:t xml:space="preserve"> prostora („Narodne novine“, broj 112/08)</w:t>
      </w:r>
      <w:r>
        <w:rPr>
          <w:rStyle w:val="Naglaeno"/>
          <w:b w:val="0"/>
          <w:sz w:val="24"/>
          <w:szCs w:val="24"/>
        </w:rPr>
        <w:t>, jedinice lokalne i područne (regionalne) samouprave dužne su uskladiti svoje opće akte kojim se pobliže odr</w:t>
      </w:r>
      <w:r w:rsidR="00423493">
        <w:rPr>
          <w:rStyle w:val="Naglaeno"/>
          <w:b w:val="0"/>
          <w:sz w:val="24"/>
          <w:szCs w:val="24"/>
        </w:rPr>
        <w:t xml:space="preserve">eđuje zakup poslovnog prostora u </w:t>
      </w:r>
      <w:r>
        <w:rPr>
          <w:rStyle w:val="Naglaeno"/>
          <w:b w:val="0"/>
          <w:sz w:val="24"/>
          <w:szCs w:val="24"/>
        </w:rPr>
        <w:t xml:space="preserve"> njihovom vlasništvu. </w:t>
      </w:r>
    </w:p>
    <w:p w:rsidR="00C178AF" w:rsidRDefault="00196E27" w:rsidP="00196E27">
      <w:pPr>
        <w:pStyle w:val="Bezproreda"/>
        <w:jc w:val="both"/>
        <w:rPr>
          <w:rStyle w:val="Naglaeno"/>
          <w:b w:val="0"/>
          <w:sz w:val="24"/>
          <w:szCs w:val="24"/>
        </w:rPr>
      </w:pPr>
      <w:r>
        <w:rPr>
          <w:rStyle w:val="Naglaeno"/>
          <w:sz w:val="24"/>
          <w:szCs w:val="24"/>
        </w:rPr>
        <w:tab/>
      </w:r>
      <w:r w:rsidRPr="00196E27">
        <w:rPr>
          <w:rStyle w:val="Naglaeno"/>
          <w:b w:val="0"/>
          <w:sz w:val="24"/>
          <w:szCs w:val="24"/>
        </w:rPr>
        <w:t xml:space="preserve">Krapinsko- zagorska županija predmetnu tematiku ima uređenu Odlukom o uvjetima i postupku provedbe javnog natječaja za davanje u zakup poslovnog prostora  („Službeni glasnik Krapinsko- zagorske županije“, broj </w:t>
      </w:r>
      <w:r>
        <w:rPr>
          <w:rStyle w:val="Naglaeno"/>
          <w:b w:val="0"/>
          <w:sz w:val="24"/>
          <w:szCs w:val="24"/>
        </w:rPr>
        <w:t>30/09, 34/10 i 17/16)</w:t>
      </w:r>
      <w:r w:rsidR="00F72850">
        <w:rPr>
          <w:rStyle w:val="Naglaeno"/>
          <w:b w:val="0"/>
          <w:sz w:val="24"/>
          <w:szCs w:val="24"/>
        </w:rPr>
        <w:t xml:space="preserve">. </w:t>
      </w:r>
    </w:p>
    <w:p w:rsidR="00F72850" w:rsidRPr="00196E27" w:rsidRDefault="00423493" w:rsidP="00196E27">
      <w:pPr>
        <w:pStyle w:val="Bezproreda"/>
        <w:jc w:val="both"/>
        <w:rPr>
          <w:rStyle w:val="Naglaeno"/>
          <w:b w:val="0"/>
          <w:sz w:val="24"/>
          <w:szCs w:val="24"/>
        </w:rPr>
      </w:pPr>
      <w:r>
        <w:rPr>
          <w:rStyle w:val="Naglaeno"/>
          <w:b w:val="0"/>
          <w:sz w:val="24"/>
          <w:szCs w:val="24"/>
        </w:rPr>
        <w:tab/>
        <w:t xml:space="preserve">Predmetnom odlukom usklađuju se odredbe postojeće Odluke </w:t>
      </w:r>
      <w:r w:rsidR="00F72850">
        <w:rPr>
          <w:rStyle w:val="Naglaeno"/>
          <w:b w:val="0"/>
          <w:sz w:val="24"/>
          <w:szCs w:val="24"/>
        </w:rPr>
        <w:t>sa donesenim izmjenama Zakona, na način da se donosi nova Odluka o uvjetima i postupku provedbe  javnog natječaja  za davanje u zakup poslovnog prostora (dalje u tekstu: Odluka)</w:t>
      </w:r>
      <w:r w:rsidR="00E90129">
        <w:rPr>
          <w:rStyle w:val="Naglaeno"/>
          <w:b w:val="0"/>
          <w:sz w:val="24"/>
          <w:szCs w:val="24"/>
        </w:rPr>
        <w:t>.</w:t>
      </w:r>
    </w:p>
    <w:p w:rsidR="00456084" w:rsidRPr="00423493" w:rsidRDefault="00E90129" w:rsidP="00456084">
      <w:pPr>
        <w:jc w:val="both"/>
        <w:rPr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Bitna izmjena odnosi se na</w:t>
      </w:r>
      <w:r w:rsidR="00456084">
        <w:rPr>
          <w:sz w:val="24"/>
          <w:szCs w:val="22"/>
        </w:rPr>
        <w:t xml:space="preserve"> način utvrđenja početne </w:t>
      </w:r>
      <w:r w:rsidR="00423493">
        <w:rPr>
          <w:sz w:val="24"/>
          <w:szCs w:val="22"/>
        </w:rPr>
        <w:t>mjesečne zakupnine:</w:t>
      </w:r>
      <w:r w:rsidR="00456084">
        <w:rPr>
          <w:sz w:val="24"/>
          <w:szCs w:val="22"/>
        </w:rPr>
        <w:t xml:space="preserve"> </w:t>
      </w:r>
      <w:r w:rsidR="00456084" w:rsidRPr="00423493">
        <w:rPr>
          <w:sz w:val="24"/>
          <w:szCs w:val="22"/>
        </w:rPr>
        <w:t xml:space="preserve">„Za poslovne prostore početna mjesečna zakupnina jednaka je početnoj zakupnini koju po četvornom metru, za djelatnost jednake vrste, u jednakoj zoni naseljenog mjesta, naplaćuje jedinica lokalne samouprave na području na kojem se poslovna prostorija nalazi. </w:t>
      </w:r>
    </w:p>
    <w:p w:rsidR="00456084" w:rsidRPr="00456084" w:rsidRDefault="00456084" w:rsidP="00456084">
      <w:pPr>
        <w:jc w:val="both"/>
        <w:rPr>
          <w:sz w:val="24"/>
          <w:szCs w:val="22"/>
        </w:rPr>
      </w:pPr>
      <w:r w:rsidRPr="00456084">
        <w:rPr>
          <w:sz w:val="24"/>
          <w:szCs w:val="22"/>
        </w:rPr>
        <w:tab/>
        <w:t xml:space="preserve"> U slučaju da jedinica lokalne samouprave na čijem se području nalazi poslovni prostor nema kriterije za određivanje zakupnine, zatražit će se od nadležnog upravnog tijela jedinice  lokalne samouprave dostava podataka o visini zakupnine za poslovne prostore na njenom području koje je ista dala u zakup.</w:t>
      </w:r>
    </w:p>
    <w:p w:rsidR="00456084" w:rsidRPr="00456084" w:rsidRDefault="00456084" w:rsidP="00456084">
      <w:pPr>
        <w:jc w:val="both"/>
        <w:rPr>
          <w:sz w:val="24"/>
          <w:szCs w:val="22"/>
        </w:rPr>
      </w:pPr>
      <w:r w:rsidRPr="00456084">
        <w:rPr>
          <w:sz w:val="24"/>
          <w:szCs w:val="22"/>
        </w:rPr>
        <w:tab/>
        <w:t xml:space="preserve"> U slučaju da nadležno upravno tijelo jedinice lokalne samouprave ne dostavi povratno tražene podatke iz prethodnog stavka, Krapinsko- zagorska županija izraditi će procjembeni elaborat kojim se potvrđuje tržišna vrijednost zakupa sukladno posebnom propisu kojim se uređuje područje p</w:t>
      </w:r>
      <w:r w:rsidRPr="00423493">
        <w:rPr>
          <w:sz w:val="24"/>
          <w:szCs w:val="22"/>
        </w:rPr>
        <w:t>rocjene vrijednosti nekretnina.“</w:t>
      </w:r>
    </w:p>
    <w:p w:rsidR="00897E31" w:rsidRPr="00253042" w:rsidRDefault="00C1605E" w:rsidP="00456084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</w:t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</w:t>
      </w:r>
      <w:r w:rsidR="00897E31" w:rsidRPr="00DF4A97">
        <w:rPr>
          <w:sz w:val="24"/>
          <w:szCs w:val="24"/>
        </w:rPr>
        <w:lastRenderedPageBreak/>
        <w:t xml:space="preserve">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506820">
        <w:rPr>
          <w:sz w:val="24"/>
          <w:szCs w:val="24"/>
          <w:shd w:val="clear" w:color="auto" w:fill="FFFFFF"/>
        </w:rPr>
        <w:t xml:space="preserve"> donošenja nove Odluke o uvjetima i postupku provedbe javnog natječaja za davanje u zakup poslovnog prostora. </w:t>
      </w:r>
    </w:p>
    <w:p w:rsidR="00227842" w:rsidRDefault="000B6A50" w:rsidP="0047350F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</w:t>
      </w:r>
      <w:r w:rsidR="005B3080">
        <w:rPr>
          <w:sz w:val="24"/>
          <w:szCs w:val="24"/>
          <w:shd w:val="clear" w:color="auto" w:fill="FFFFFF"/>
        </w:rPr>
        <w:t>rska županija, Upravni odjel za</w:t>
      </w:r>
      <w:r w:rsidR="004C6FAD" w:rsidRPr="00DF4A97">
        <w:rPr>
          <w:sz w:val="24"/>
          <w:szCs w:val="24"/>
          <w:shd w:val="clear" w:color="auto" w:fill="FFFFFF"/>
        </w:rPr>
        <w:t xml:space="preserve"> </w:t>
      </w:r>
      <w:r w:rsidR="00456084">
        <w:rPr>
          <w:sz w:val="24"/>
          <w:szCs w:val="24"/>
          <w:shd w:val="clear" w:color="auto" w:fill="FFFFFF"/>
        </w:rPr>
        <w:t>financije i proračun</w:t>
      </w:r>
      <w:r w:rsidR="005B3080">
        <w:rPr>
          <w:sz w:val="24"/>
          <w:szCs w:val="24"/>
          <w:shd w:val="clear" w:color="auto" w:fill="FFFFFF"/>
        </w:rPr>
        <w:t>,</w:t>
      </w:r>
      <w:r w:rsidR="007402AC" w:rsidRPr="00DF4A97">
        <w:rPr>
          <w:sz w:val="24"/>
          <w:szCs w:val="24"/>
          <w:shd w:val="clear" w:color="auto" w:fill="FFFFFF"/>
        </w:rPr>
        <w:t xml:space="preserve"> Magistratska 1, Krapina, te na e-mail adresu: </w:t>
      </w:r>
      <w:hyperlink r:id="rId9" w:history="1">
        <w:r w:rsidR="00EF48BA" w:rsidRPr="003644F5">
          <w:rPr>
            <w:rStyle w:val="Hiperveza"/>
            <w:sz w:val="24"/>
            <w:szCs w:val="24"/>
            <w:shd w:val="clear" w:color="auto" w:fill="FFFFFF"/>
          </w:rPr>
          <w:t>igor.cigula@kzz.hr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506820">
        <w:rPr>
          <w:sz w:val="24"/>
          <w:szCs w:val="24"/>
          <w:shd w:val="clear" w:color="auto" w:fill="FFFFFF"/>
        </w:rPr>
        <w:t>14</w:t>
      </w:r>
      <w:bookmarkStart w:id="0" w:name="_GoBack"/>
      <w:bookmarkEnd w:id="0"/>
      <w:r w:rsidR="005B3080">
        <w:rPr>
          <w:sz w:val="24"/>
          <w:szCs w:val="24"/>
          <w:shd w:val="clear" w:color="auto" w:fill="FFFFFF"/>
        </w:rPr>
        <w:t xml:space="preserve">. veljače </w:t>
      </w:r>
      <w:r w:rsidR="004C6FAD" w:rsidRPr="00DF4A97">
        <w:rPr>
          <w:sz w:val="24"/>
          <w:szCs w:val="24"/>
          <w:shd w:val="clear" w:color="auto" w:fill="FFFFFF"/>
        </w:rPr>
        <w:t xml:space="preserve"> </w:t>
      </w:r>
      <w:r w:rsidR="005B3080">
        <w:rPr>
          <w:sz w:val="24"/>
          <w:szCs w:val="24"/>
          <w:shd w:val="clear" w:color="auto" w:fill="FFFFFF"/>
        </w:rPr>
        <w:t>2020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F2181E" w:rsidRPr="00644A12" w:rsidRDefault="00F2181E" w:rsidP="00F2181E">
      <w:pPr>
        <w:pStyle w:val="Bezproreda"/>
        <w:jc w:val="both"/>
        <w:rPr>
          <w:sz w:val="24"/>
          <w:szCs w:val="24"/>
          <w:shd w:val="clear" w:color="auto" w:fill="FFFFFF"/>
        </w:rPr>
      </w:pPr>
    </w:p>
    <w:p w:rsidR="004C6FAD" w:rsidRDefault="004C6FAD" w:rsidP="00644A12">
      <w:pPr>
        <w:pStyle w:val="Bezproreda"/>
        <w:jc w:val="both"/>
        <w:rPr>
          <w:bCs/>
          <w:sz w:val="24"/>
          <w:szCs w:val="24"/>
        </w:rPr>
      </w:pPr>
    </w:p>
    <w:p w:rsidR="0047350F" w:rsidRDefault="0047350F" w:rsidP="00644A12">
      <w:pPr>
        <w:pStyle w:val="Bezproreda"/>
        <w:jc w:val="both"/>
        <w:rPr>
          <w:bCs/>
          <w:sz w:val="24"/>
          <w:szCs w:val="24"/>
        </w:rPr>
      </w:pPr>
    </w:p>
    <w:p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:rsidR="00EF48BA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</w:t>
      </w:r>
      <w:r w:rsidR="005B3080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EF48BA">
        <w:rPr>
          <w:b/>
          <w:sz w:val="24"/>
          <w:szCs w:val="24"/>
        </w:rPr>
        <w:t>PROČELNIK</w:t>
      </w:r>
    </w:p>
    <w:p w:rsidR="004C6FAD" w:rsidRPr="00DF4A97" w:rsidRDefault="00DB614E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</w:t>
      </w:r>
      <w:r w:rsidR="005B3080">
        <w:rPr>
          <w:sz w:val="24"/>
          <w:szCs w:val="24"/>
        </w:rPr>
        <w:t xml:space="preserve">                       </w:t>
      </w:r>
      <w:r w:rsidR="00EF48BA">
        <w:rPr>
          <w:sz w:val="24"/>
          <w:szCs w:val="24"/>
        </w:rPr>
        <w:t xml:space="preserve">       </w:t>
      </w:r>
      <w:r w:rsidR="005B3080">
        <w:rPr>
          <w:sz w:val="24"/>
          <w:szCs w:val="24"/>
        </w:rPr>
        <w:t xml:space="preserve"> </w:t>
      </w:r>
      <w:r w:rsidR="00EF48BA">
        <w:rPr>
          <w:sz w:val="24"/>
          <w:szCs w:val="24"/>
        </w:rPr>
        <w:t>Igor Cigula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FB4210">
      <w:footerReference w:type="even" r:id="rId10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55" w:rsidRDefault="00BF4F55">
      <w:r>
        <w:separator/>
      </w:r>
    </w:p>
  </w:endnote>
  <w:endnote w:type="continuationSeparator" w:id="0">
    <w:p w:rsidR="00BF4F55" w:rsidRDefault="00B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55" w:rsidRDefault="00BF4F55">
      <w:r>
        <w:separator/>
      </w:r>
    </w:p>
  </w:footnote>
  <w:footnote w:type="continuationSeparator" w:id="0">
    <w:p w:rsidR="00BF4F55" w:rsidRDefault="00BF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73EBF"/>
    <w:rsid w:val="001833AB"/>
    <w:rsid w:val="0019403D"/>
    <w:rsid w:val="00196E27"/>
    <w:rsid w:val="001B6C90"/>
    <w:rsid w:val="001C0A5D"/>
    <w:rsid w:val="001C39FA"/>
    <w:rsid w:val="001D505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330EC"/>
    <w:rsid w:val="00340CE3"/>
    <w:rsid w:val="00345653"/>
    <w:rsid w:val="00346421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77FD"/>
    <w:rsid w:val="00400E32"/>
    <w:rsid w:val="004135E2"/>
    <w:rsid w:val="00423493"/>
    <w:rsid w:val="00450422"/>
    <w:rsid w:val="00456084"/>
    <w:rsid w:val="0047350F"/>
    <w:rsid w:val="004752CA"/>
    <w:rsid w:val="00484AE6"/>
    <w:rsid w:val="00490187"/>
    <w:rsid w:val="0049304B"/>
    <w:rsid w:val="004935C1"/>
    <w:rsid w:val="00495629"/>
    <w:rsid w:val="004B6CD2"/>
    <w:rsid w:val="004C6FAD"/>
    <w:rsid w:val="004D19A7"/>
    <w:rsid w:val="004E38A2"/>
    <w:rsid w:val="004F566A"/>
    <w:rsid w:val="004F6EB2"/>
    <w:rsid w:val="004F7B90"/>
    <w:rsid w:val="00503D19"/>
    <w:rsid w:val="00506820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662D"/>
    <w:rsid w:val="00627FAF"/>
    <w:rsid w:val="006305BA"/>
    <w:rsid w:val="006306E9"/>
    <w:rsid w:val="00631E21"/>
    <w:rsid w:val="00643BB9"/>
    <w:rsid w:val="00644A12"/>
    <w:rsid w:val="00652930"/>
    <w:rsid w:val="00653EB6"/>
    <w:rsid w:val="00663FA4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06782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84DD3"/>
    <w:rsid w:val="007B44D5"/>
    <w:rsid w:val="007E0574"/>
    <w:rsid w:val="007E4416"/>
    <w:rsid w:val="007E4DB1"/>
    <w:rsid w:val="007F0144"/>
    <w:rsid w:val="007F1E15"/>
    <w:rsid w:val="007F7D16"/>
    <w:rsid w:val="00823E32"/>
    <w:rsid w:val="00845811"/>
    <w:rsid w:val="00850AF0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7ACE"/>
    <w:rsid w:val="008D1045"/>
    <w:rsid w:val="008D5223"/>
    <w:rsid w:val="008E176E"/>
    <w:rsid w:val="008E1D40"/>
    <w:rsid w:val="008F0A12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77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81ECE"/>
    <w:rsid w:val="00A87C44"/>
    <w:rsid w:val="00AC773F"/>
    <w:rsid w:val="00AD2C06"/>
    <w:rsid w:val="00AE5818"/>
    <w:rsid w:val="00B0627F"/>
    <w:rsid w:val="00B20F2C"/>
    <w:rsid w:val="00B22476"/>
    <w:rsid w:val="00B2489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BF4F55"/>
    <w:rsid w:val="00C00C76"/>
    <w:rsid w:val="00C0188C"/>
    <w:rsid w:val="00C12B6D"/>
    <w:rsid w:val="00C1605E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47DA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4A97"/>
    <w:rsid w:val="00DF4C19"/>
    <w:rsid w:val="00DF4DC3"/>
    <w:rsid w:val="00E22596"/>
    <w:rsid w:val="00E446E1"/>
    <w:rsid w:val="00E4726A"/>
    <w:rsid w:val="00E5644B"/>
    <w:rsid w:val="00E60DEA"/>
    <w:rsid w:val="00E61025"/>
    <w:rsid w:val="00E67A3B"/>
    <w:rsid w:val="00E75530"/>
    <w:rsid w:val="00E76BE0"/>
    <w:rsid w:val="00E90129"/>
    <w:rsid w:val="00EA063D"/>
    <w:rsid w:val="00EA4743"/>
    <w:rsid w:val="00EB1B97"/>
    <w:rsid w:val="00EB2D4E"/>
    <w:rsid w:val="00EC770E"/>
    <w:rsid w:val="00ED0BFF"/>
    <w:rsid w:val="00EF0858"/>
    <w:rsid w:val="00EF48BA"/>
    <w:rsid w:val="00F07DA8"/>
    <w:rsid w:val="00F2030D"/>
    <w:rsid w:val="00F2181E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2850"/>
    <w:rsid w:val="00F7786E"/>
    <w:rsid w:val="00F908ED"/>
    <w:rsid w:val="00F94FF9"/>
    <w:rsid w:val="00F955DA"/>
    <w:rsid w:val="00FA44D9"/>
    <w:rsid w:val="00FB12E2"/>
    <w:rsid w:val="00FB4210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23BB-C234-4161-ADFD-0AAE3CE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or.cigul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C61A-CB20-4473-9093-BF5CD21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137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3618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Tihana Husak</cp:lastModifiedBy>
  <cp:revision>7</cp:revision>
  <cp:lastPrinted>2020-01-28T08:53:00Z</cp:lastPrinted>
  <dcterms:created xsi:type="dcterms:W3CDTF">2020-01-29T09:18:00Z</dcterms:created>
  <dcterms:modified xsi:type="dcterms:W3CDTF">2020-01-30T11:13:00Z</dcterms:modified>
</cp:coreProperties>
</file>