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608" w:rsidRDefault="00F54608" w:rsidP="00937A2A">
      <w:pPr>
        <w:spacing w:after="0"/>
        <w:jc w:val="both"/>
        <w:rPr>
          <w:rFonts w:ascii="Times New Roman" w:hAnsi="Times New Roman" w:cs="Times New Roman"/>
          <w:sz w:val="24"/>
          <w:szCs w:val="24"/>
        </w:rPr>
      </w:pPr>
    </w:p>
    <w:p w:rsidR="00937A2A" w:rsidRPr="00937A2A" w:rsidRDefault="00937A2A" w:rsidP="00937A2A">
      <w:pPr>
        <w:spacing w:after="0"/>
        <w:jc w:val="both"/>
        <w:rPr>
          <w:rFonts w:ascii="Times New Roman" w:hAnsi="Times New Roman" w:cs="Times New Roman"/>
          <w:sz w:val="24"/>
          <w:szCs w:val="24"/>
        </w:rPr>
      </w:pPr>
      <w:r>
        <w:rPr>
          <w:rFonts w:ascii="Times New Roman" w:hAnsi="Times New Roman" w:cs="Times New Roman"/>
          <w:sz w:val="24"/>
          <w:szCs w:val="24"/>
        </w:rPr>
        <w:t xml:space="preserve">KLASA: </w:t>
      </w:r>
      <w:r w:rsidR="00456E23">
        <w:rPr>
          <w:rFonts w:ascii="Times New Roman" w:hAnsi="Times New Roman" w:cs="Times New Roman"/>
          <w:sz w:val="24"/>
          <w:szCs w:val="24"/>
        </w:rPr>
        <w:t xml:space="preserve"> 361-01/17-01/114</w:t>
      </w:r>
    </w:p>
    <w:p w:rsidR="00937A2A" w:rsidRPr="00937A2A" w:rsidRDefault="00937A2A" w:rsidP="00937A2A">
      <w:pPr>
        <w:spacing w:after="0"/>
        <w:jc w:val="both"/>
        <w:rPr>
          <w:rFonts w:ascii="Times New Roman" w:hAnsi="Times New Roman" w:cs="Times New Roman"/>
          <w:sz w:val="24"/>
          <w:szCs w:val="24"/>
        </w:rPr>
      </w:pPr>
      <w:r>
        <w:rPr>
          <w:rFonts w:ascii="Times New Roman" w:hAnsi="Times New Roman" w:cs="Times New Roman"/>
          <w:sz w:val="24"/>
          <w:szCs w:val="24"/>
        </w:rPr>
        <w:t>URBROJ:</w:t>
      </w:r>
      <w:r w:rsidR="00456E23">
        <w:rPr>
          <w:rFonts w:ascii="Times New Roman" w:hAnsi="Times New Roman" w:cs="Times New Roman"/>
          <w:sz w:val="24"/>
          <w:szCs w:val="24"/>
        </w:rPr>
        <w:t xml:space="preserve"> 2140/01-02-17-</w:t>
      </w:r>
      <w:r w:rsidR="00F54608">
        <w:rPr>
          <w:rFonts w:ascii="Times New Roman" w:hAnsi="Times New Roman" w:cs="Times New Roman"/>
          <w:sz w:val="24"/>
          <w:szCs w:val="24"/>
        </w:rPr>
        <w:t>14</w:t>
      </w:r>
    </w:p>
    <w:p w:rsidR="00937A2A" w:rsidRPr="00937A2A" w:rsidRDefault="00937A2A" w:rsidP="00937A2A">
      <w:pPr>
        <w:jc w:val="both"/>
        <w:rPr>
          <w:rFonts w:ascii="Times New Roman" w:hAnsi="Times New Roman" w:cs="Times New Roman"/>
          <w:b/>
          <w:sz w:val="28"/>
          <w:szCs w:val="28"/>
        </w:rPr>
      </w:pPr>
    </w:p>
    <w:p w:rsidR="00937A2A" w:rsidRPr="00937A2A" w:rsidRDefault="00937A2A" w:rsidP="00937A2A">
      <w:pPr>
        <w:jc w:val="both"/>
        <w:rPr>
          <w:rFonts w:ascii="Times New Roman" w:hAnsi="Times New Roman" w:cs="Times New Roman"/>
          <w:b/>
          <w:sz w:val="28"/>
          <w:szCs w:val="28"/>
        </w:rPr>
      </w:pPr>
    </w:p>
    <w:p w:rsidR="00937A2A" w:rsidRPr="00937A2A" w:rsidRDefault="00937A2A" w:rsidP="00937A2A">
      <w:pPr>
        <w:jc w:val="center"/>
        <w:rPr>
          <w:rFonts w:ascii="Times New Roman" w:hAnsi="Times New Roman" w:cs="Times New Roman"/>
          <w:b/>
          <w:sz w:val="28"/>
          <w:szCs w:val="28"/>
        </w:rPr>
      </w:pPr>
    </w:p>
    <w:p w:rsidR="00937A2A" w:rsidRPr="00937A2A" w:rsidRDefault="00937A2A" w:rsidP="00937A2A">
      <w:pPr>
        <w:jc w:val="center"/>
        <w:rPr>
          <w:rFonts w:ascii="Times New Roman" w:hAnsi="Times New Roman" w:cs="Times New Roman"/>
          <w:b/>
          <w:sz w:val="28"/>
          <w:szCs w:val="28"/>
        </w:rPr>
      </w:pPr>
    </w:p>
    <w:p w:rsidR="00937A2A" w:rsidRPr="00937A2A" w:rsidRDefault="00937A2A" w:rsidP="00937A2A">
      <w:pPr>
        <w:jc w:val="center"/>
        <w:rPr>
          <w:rFonts w:ascii="Times New Roman" w:hAnsi="Times New Roman" w:cs="Times New Roman"/>
          <w:b/>
          <w:sz w:val="28"/>
          <w:szCs w:val="28"/>
        </w:rPr>
      </w:pPr>
    </w:p>
    <w:p w:rsidR="00937A2A" w:rsidRPr="00937A2A" w:rsidRDefault="00937A2A" w:rsidP="00937A2A">
      <w:pPr>
        <w:jc w:val="center"/>
        <w:rPr>
          <w:rFonts w:ascii="Times New Roman" w:hAnsi="Times New Roman" w:cs="Times New Roman"/>
          <w:b/>
          <w:sz w:val="28"/>
          <w:szCs w:val="28"/>
        </w:rPr>
      </w:pPr>
    </w:p>
    <w:p w:rsidR="00937A2A" w:rsidRPr="00073F80" w:rsidRDefault="00073F80" w:rsidP="00937A2A">
      <w:pPr>
        <w:jc w:val="center"/>
        <w:rPr>
          <w:rFonts w:ascii="Times New Roman" w:hAnsi="Times New Roman" w:cs="Times New Roman"/>
          <w:b/>
          <w:sz w:val="28"/>
          <w:szCs w:val="28"/>
          <w:u w:val="single"/>
        </w:rPr>
      </w:pPr>
      <w:r w:rsidRPr="00073F80">
        <w:rPr>
          <w:rFonts w:ascii="Times New Roman" w:hAnsi="Times New Roman" w:cs="Times New Roman"/>
          <w:b/>
          <w:sz w:val="28"/>
          <w:szCs w:val="28"/>
          <w:u w:val="single"/>
        </w:rPr>
        <w:t>NACRT</w:t>
      </w:r>
    </w:p>
    <w:p w:rsidR="00937A2A" w:rsidRPr="00937A2A" w:rsidRDefault="00937A2A" w:rsidP="00937A2A">
      <w:pPr>
        <w:jc w:val="center"/>
        <w:rPr>
          <w:rFonts w:ascii="Times New Roman" w:hAnsi="Times New Roman" w:cs="Times New Roman"/>
          <w:b/>
          <w:sz w:val="28"/>
          <w:szCs w:val="28"/>
        </w:rPr>
      </w:pPr>
      <w:r w:rsidRPr="00937A2A">
        <w:rPr>
          <w:rFonts w:ascii="Times New Roman" w:hAnsi="Times New Roman" w:cs="Times New Roman"/>
          <w:b/>
          <w:sz w:val="28"/>
          <w:szCs w:val="28"/>
        </w:rPr>
        <w:t>DOKUMENTACIJA O NABAVI</w:t>
      </w:r>
    </w:p>
    <w:p w:rsidR="00937A2A" w:rsidRPr="00937A2A" w:rsidRDefault="00937A2A" w:rsidP="00937A2A">
      <w:pPr>
        <w:jc w:val="center"/>
        <w:rPr>
          <w:rFonts w:ascii="Times New Roman" w:hAnsi="Times New Roman" w:cs="Times New Roman"/>
          <w:b/>
          <w:sz w:val="28"/>
          <w:szCs w:val="28"/>
        </w:rPr>
      </w:pPr>
      <w:r w:rsidRPr="00937A2A">
        <w:rPr>
          <w:rFonts w:ascii="Times New Roman" w:hAnsi="Times New Roman" w:cs="Times New Roman"/>
          <w:b/>
          <w:sz w:val="28"/>
          <w:szCs w:val="28"/>
        </w:rPr>
        <w:t>ZA PROVEDBU OTVORENOG POSTUPKA JAVNE NABAVE MALE VRIJEDNOSTI</w:t>
      </w:r>
    </w:p>
    <w:p w:rsidR="00937A2A" w:rsidRPr="00937A2A" w:rsidRDefault="00937A2A" w:rsidP="00937A2A">
      <w:pPr>
        <w:jc w:val="center"/>
        <w:rPr>
          <w:rFonts w:ascii="Times New Roman" w:hAnsi="Times New Roman" w:cs="Times New Roman"/>
          <w:b/>
          <w:sz w:val="28"/>
          <w:szCs w:val="28"/>
        </w:rPr>
      </w:pPr>
    </w:p>
    <w:p w:rsidR="00937A2A" w:rsidRPr="00937A2A" w:rsidRDefault="00937A2A" w:rsidP="00937A2A">
      <w:pPr>
        <w:jc w:val="center"/>
        <w:rPr>
          <w:rFonts w:ascii="Times New Roman" w:hAnsi="Times New Roman" w:cs="Times New Roman"/>
          <w:b/>
          <w:sz w:val="28"/>
          <w:szCs w:val="28"/>
        </w:rPr>
      </w:pPr>
      <w:r w:rsidRPr="00937A2A">
        <w:rPr>
          <w:rFonts w:ascii="Times New Roman" w:hAnsi="Times New Roman" w:cs="Times New Roman"/>
          <w:b/>
          <w:sz w:val="28"/>
          <w:szCs w:val="28"/>
        </w:rPr>
        <w:t>PREDMET NABAVE:</w:t>
      </w:r>
    </w:p>
    <w:p w:rsidR="00937A2A" w:rsidRPr="00937A2A" w:rsidRDefault="00F67827" w:rsidP="00937A2A">
      <w:pPr>
        <w:jc w:val="center"/>
        <w:rPr>
          <w:rFonts w:ascii="Times New Roman" w:hAnsi="Times New Roman" w:cs="Times New Roman"/>
          <w:b/>
          <w:sz w:val="28"/>
          <w:szCs w:val="28"/>
        </w:rPr>
      </w:pPr>
      <w:r>
        <w:rPr>
          <w:rFonts w:ascii="Times New Roman" w:hAnsi="Times New Roman" w:cs="Times New Roman"/>
          <w:b/>
          <w:sz w:val="28"/>
          <w:szCs w:val="28"/>
        </w:rPr>
        <w:t xml:space="preserve"> RADOVI NA IZGRADNJI</w:t>
      </w:r>
      <w:r w:rsidR="009218B4">
        <w:rPr>
          <w:rFonts w:ascii="Times New Roman" w:hAnsi="Times New Roman" w:cs="Times New Roman"/>
          <w:b/>
          <w:sz w:val="28"/>
          <w:szCs w:val="28"/>
        </w:rPr>
        <w:t xml:space="preserve"> ŠKOLSKE SPORTSKE DVORANE UZ PODRUČNU ŠKOLU HRAŠĆINA</w:t>
      </w:r>
    </w:p>
    <w:p w:rsidR="00937A2A" w:rsidRPr="00937A2A" w:rsidRDefault="00937A2A" w:rsidP="00937A2A">
      <w:pPr>
        <w:jc w:val="center"/>
        <w:rPr>
          <w:rFonts w:ascii="Times New Roman" w:hAnsi="Times New Roman" w:cs="Times New Roman"/>
          <w:b/>
          <w:sz w:val="28"/>
          <w:szCs w:val="28"/>
        </w:rPr>
      </w:pPr>
      <w:r w:rsidRPr="00937A2A">
        <w:rPr>
          <w:rFonts w:ascii="Times New Roman" w:hAnsi="Times New Roman" w:cs="Times New Roman"/>
          <w:b/>
          <w:sz w:val="28"/>
          <w:szCs w:val="28"/>
        </w:rPr>
        <w:t>EVIDENCIJSKI BROJ NABAVE</w:t>
      </w:r>
    </w:p>
    <w:p w:rsidR="00937A2A" w:rsidRPr="00937A2A" w:rsidRDefault="009218B4" w:rsidP="00937A2A">
      <w:pPr>
        <w:jc w:val="center"/>
        <w:rPr>
          <w:rFonts w:ascii="Times New Roman" w:hAnsi="Times New Roman" w:cs="Times New Roman"/>
          <w:b/>
          <w:sz w:val="28"/>
          <w:szCs w:val="28"/>
        </w:rPr>
      </w:pPr>
      <w:r>
        <w:rPr>
          <w:rFonts w:ascii="Times New Roman" w:hAnsi="Times New Roman" w:cs="Times New Roman"/>
          <w:b/>
          <w:sz w:val="28"/>
          <w:szCs w:val="28"/>
        </w:rPr>
        <w:t>MV-12</w:t>
      </w:r>
      <w:r w:rsidR="00937A2A" w:rsidRPr="00937A2A">
        <w:rPr>
          <w:rFonts w:ascii="Times New Roman" w:hAnsi="Times New Roman" w:cs="Times New Roman"/>
          <w:b/>
          <w:sz w:val="28"/>
          <w:szCs w:val="28"/>
        </w:rPr>
        <w:t>/17</w:t>
      </w:r>
    </w:p>
    <w:p w:rsidR="00937A2A" w:rsidRPr="00937A2A" w:rsidRDefault="00937A2A" w:rsidP="00937A2A">
      <w:pPr>
        <w:jc w:val="center"/>
        <w:rPr>
          <w:rFonts w:ascii="Times New Roman" w:hAnsi="Times New Roman" w:cs="Times New Roman"/>
          <w:b/>
          <w:sz w:val="28"/>
          <w:szCs w:val="28"/>
        </w:rPr>
      </w:pPr>
    </w:p>
    <w:p w:rsidR="00937A2A" w:rsidRPr="00937A2A" w:rsidRDefault="00937A2A" w:rsidP="00937A2A">
      <w:pPr>
        <w:rPr>
          <w:rFonts w:ascii="Times New Roman" w:hAnsi="Times New Roman" w:cs="Times New Roman"/>
          <w:sz w:val="24"/>
          <w:szCs w:val="24"/>
        </w:rPr>
      </w:pPr>
    </w:p>
    <w:p w:rsidR="00937A2A" w:rsidRPr="00937A2A" w:rsidRDefault="00937A2A" w:rsidP="00937A2A">
      <w:pPr>
        <w:rPr>
          <w:rFonts w:ascii="Times New Roman" w:hAnsi="Times New Roman" w:cs="Times New Roman"/>
          <w:sz w:val="24"/>
          <w:szCs w:val="24"/>
        </w:rPr>
      </w:pPr>
    </w:p>
    <w:p w:rsidR="00937A2A" w:rsidRPr="00937A2A" w:rsidRDefault="00937A2A" w:rsidP="00937A2A">
      <w:pPr>
        <w:rPr>
          <w:rFonts w:ascii="Times New Roman" w:hAnsi="Times New Roman" w:cs="Times New Roman"/>
          <w:sz w:val="24"/>
          <w:szCs w:val="24"/>
        </w:rPr>
      </w:pPr>
    </w:p>
    <w:p w:rsidR="00937A2A" w:rsidRPr="00937A2A" w:rsidRDefault="00E4443E" w:rsidP="00937A2A">
      <w:pPr>
        <w:rPr>
          <w:rFonts w:ascii="Times New Roman" w:hAnsi="Times New Roman" w:cs="Times New Roman"/>
          <w:sz w:val="24"/>
          <w:szCs w:val="24"/>
        </w:rPr>
      </w:pPr>
      <w:r>
        <w:rPr>
          <w:rFonts w:ascii="Times New Roman" w:hAnsi="Times New Roman" w:cs="Times New Roman"/>
          <w:sz w:val="24"/>
          <w:szCs w:val="24"/>
        </w:rPr>
        <w:t>Krapina, lipanj</w:t>
      </w:r>
      <w:r w:rsidR="009218B4">
        <w:rPr>
          <w:rFonts w:ascii="Times New Roman" w:hAnsi="Times New Roman" w:cs="Times New Roman"/>
          <w:sz w:val="24"/>
          <w:szCs w:val="24"/>
        </w:rPr>
        <w:t xml:space="preserve"> </w:t>
      </w:r>
      <w:r w:rsidR="00937A2A" w:rsidRPr="00937A2A">
        <w:rPr>
          <w:rFonts w:ascii="Times New Roman" w:hAnsi="Times New Roman" w:cs="Times New Roman"/>
          <w:sz w:val="24"/>
          <w:szCs w:val="24"/>
        </w:rPr>
        <w:t>2017. godine</w:t>
      </w:r>
    </w:p>
    <w:p w:rsidR="00937A2A" w:rsidRPr="00937A2A" w:rsidRDefault="00937A2A" w:rsidP="00937A2A">
      <w:pPr>
        <w:rPr>
          <w:rFonts w:ascii="Times New Roman" w:hAnsi="Times New Roman" w:cs="Times New Roman"/>
          <w:sz w:val="24"/>
          <w:szCs w:val="24"/>
        </w:rPr>
      </w:pPr>
    </w:p>
    <w:p w:rsidR="00937A2A" w:rsidRPr="00937A2A" w:rsidRDefault="00937A2A" w:rsidP="00937A2A">
      <w:pPr>
        <w:rPr>
          <w:rFonts w:ascii="Times New Roman" w:hAnsi="Times New Roman" w:cs="Times New Roman"/>
          <w:sz w:val="24"/>
          <w:szCs w:val="24"/>
        </w:rPr>
      </w:pPr>
    </w:p>
    <w:sdt>
      <w:sdtPr>
        <w:id w:val="212236954"/>
        <w:docPartObj>
          <w:docPartGallery w:val="Table of Contents"/>
          <w:docPartUnique/>
        </w:docPartObj>
      </w:sdtPr>
      <w:sdtContent>
        <w:p w:rsidR="009218B4" w:rsidRDefault="009218B4" w:rsidP="00937A2A">
          <w:pPr>
            <w:keepNext/>
            <w:keepLines/>
            <w:spacing w:before="480" w:after="0"/>
          </w:pPr>
        </w:p>
        <w:p w:rsidR="00937A2A" w:rsidRPr="00937A2A" w:rsidRDefault="00937A2A" w:rsidP="00937A2A">
          <w:pPr>
            <w:keepNext/>
            <w:keepLines/>
            <w:spacing w:before="480" w:after="0"/>
            <w:rPr>
              <w:rFonts w:asciiTheme="majorHAnsi" w:eastAsiaTheme="majorEastAsia" w:hAnsiTheme="majorHAnsi" w:cstheme="majorBidi"/>
              <w:b/>
              <w:bCs/>
              <w:color w:val="365F91" w:themeColor="accent1" w:themeShade="BF"/>
              <w:sz w:val="28"/>
              <w:szCs w:val="28"/>
            </w:rPr>
          </w:pPr>
          <w:r w:rsidRPr="00937A2A">
            <w:rPr>
              <w:rFonts w:asciiTheme="majorHAnsi" w:eastAsiaTheme="majorEastAsia" w:hAnsiTheme="majorHAnsi" w:cstheme="majorBidi"/>
              <w:b/>
              <w:bCs/>
              <w:color w:val="365F91" w:themeColor="accent1" w:themeShade="BF"/>
              <w:sz w:val="28"/>
              <w:szCs w:val="28"/>
            </w:rPr>
            <w:t>Sadržaj</w:t>
          </w:r>
        </w:p>
        <w:p w:rsidR="002C3D3B" w:rsidRDefault="00CA4B75">
          <w:pPr>
            <w:pStyle w:val="Sadraj1"/>
            <w:tabs>
              <w:tab w:val="right" w:leader="dot" w:pos="9062"/>
            </w:tabs>
            <w:rPr>
              <w:noProof/>
            </w:rPr>
          </w:pPr>
          <w:r w:rsidRPr="00937A2A">
            <w:fldChar w:fldCharType="begin"/>
          </w:r>
          <w:r w:rsidR="00937A2A" w:rsidRPr="00937A2A">
            <w:instrText xml:space="preserve"> TOC \o "1-3" \h \z \u </w:instrText>
          </w:r>
          <w:r w:rsidRPr="00937A2A">
            <w:fldChar w:fldCharType="separate"/>
          </w:r>
          <w:hyperlink w:anchor="_Toc484773402" w:history="1">
            <w:r w:rsidR="002C3D3B" w:rsidRPr="00C945CF">
              <w:rPr>
                <w:rStyle w:val="Hiperveza"/>
                <w:rFonts w:asciiTheme="majorHAnsi" w:eastAsiaTheme="majorEastAsia" w:hAnsiTheme="majorHAnsi" w:cstheme="majorBidi"/>
                <w:b/>
                <w:bCs/>
                <w:noProof/>
              </w:rPr>
              <w:t>I. OPĆI PODACI</w:t>
            </w:r>
            <w:r w:rsidR="002C3D3B">
              <w:rPr>
                <w:noProof/>
                <w:webHidden/>
              </w:rPr>
              <w:tab/>
            </w:r>
            <w:r w:rsidR="002C3D3B">
              <w:rPr>
                <w:noProof/>
                <w:webHidden/>
              </w:rPr>
              <w:fldChar w:fldCharType="begin"/>
            </w:r>
            <w:r w:rsidR="002C3D3B">
              <w:rPr>
                <w:noProof/>
                <w:webHidden/>
              </w:rPr>
              <w:instrText xml:space="preserve"> PAGEREF _Toc484773402 \h </w:instrText>
            </w:r>
            <w:r w:rsidR="002C3D3B">
              <w:rPr>
                <w:noProof/>
                <w:webHidden/>
              </w:rPr>
            </w:r>
            <w:r w:rsidR="002C3D3B">
              <w:rPr>
                <w:noProof/>
                <w:webHidden/>
              </w:rPr>
              <w:fldChar w:fldCharType="separate"/>
            </w:r>
            <w:r w:rsidR="002C3D3B">
              <w:rPr>
                <w:noProof/>
                <w:webHidden/>
              </w:rPr>
              <w:t>4</w:t>
            </w:r>
            <w:r w:rsidR="002C3D3B">
              <w:rPr>
                <w:noProof/>
                <w:webHidden/>
              </w:rPr>
              <w:fldChar w:fldCharType="end"/>
            </w:r>
          </w:hyperlink>
        </w:p>
        <w:p w:rsidR="002C3D3B" w:rsidRDefault="002C3D3B">
          <w:pPr>
            <w:pStyle w:val="Sadraj2"/>
            <w:tabs>
              <w:tab w:val="right" w:leader="dot" w:pos="9062"/>
            </w:tabs>
            <w:rPr>
              <w:noProof/>
            </w:rPr>
          </w:pPr>
          <w:hyperlink w:anchor="_Toc484773403" w:history="1">
            <w:r w:rsidRPr="00C945CF">
              <w:rPr>
                <w:rStyle w:val="Hiperveza"/>
                <w:rFonts w:asciiTheme="majorHAnsi" w:eastAsia="Microsoft YaHei" w:hAnsiTheme="majorHAnsi" w:cstheme="majorBidi"/>
                <w:b/>
                <w:bCs/>
                <w:noProof/>
                <w:lang w:eastAsia="zh-CN" w:bidi="hi-IN"/>
              </w:rPr>
              <w:t>1. PODACI O NARUČITELJU</w:t>
            </w:r>
            <w:r>
              <w:rPr>
                <w:noProof/>
                <w:webHidden/>
              </w:rPr>
              <w:tab/>
            </w:r>
            <w:r>
              <w:rPr>
                <w:noProof/>
                <w:webHidden/>
              </w:rPr>
              <w:fldChar w:fldCharType="begin"/>
            </w:r>
            <w:r>
              <w:rPr>
                <w:noProof/>
                <w:webHidden/>
              </w:rPr>
              <w:instrText xml:space="preserve"> PAGEREF _Toc484773403 \h </w:instrText>
            </w:r>
            <w:r>
              <w:rPr>
                <w:noProof/>
                <w:webHidden/>
              </w:rPr>
            </w:r>
            <w:r>
              <w:rPr>
                <w:noProof/>
                <w:webHidden/>
              </w:rPr>
              <w:fldChar w:fldCharType="separate"/>
            </w:r>
            <w:r>
              <w:rPr>
                <w:noProof/>
                <w:webHidden/>
              </w:rPr>
              <w:t>4</w:t>
            </w:r>
            <w:r>
              <w:rPr>
                <w:noProof/>
                <w:webHidden/>
              </w:rPr>
              <w:fldChar w:fldCharType="end"/>
            </w:r>
          </w:hyperlink>
        </w:p>
        <w:p w:rsidR="002C3D3B" w:rsidRDefault="002C3D3B">
          <w:pPr>
            <w:pStyle w:val="Sadraj2"/>
            <w:tabs>
              <w:tab w:val="right" w:leader="dot" w:pos="9062"/>
            </w:tabs>
            <w:rPr>
              <w:noProof/>
            </w:rPr>
          </w:pPr>
          <w:hyperlink w:anchor="_Toc484773404" w:history="1">
            <w:r w:rsidRPr="00C945CF">
              <w:rPr>
                <w:rStyle w:val="Hiperveza"/>
                <w:rFonts w:asciiTheme="majorHAnsi" w:eastAsia="Microsoft YaHei" w:hAnsiTheme="majorHAnsi" w:cstheme="majorBidi"/>
                <w:b/>
                <w:bCs/>
                <w:noProof/>
                <w:lang w:eastAsia="zh-CN" w:bidi="hi-IN"/>
              </w:rPr>
              <w:t>2. OSOBE ZADUŽENE ZA KONTAKT S PONUDITELJIMA</w:t>
            </w:r>
            <w:r>
              <w:rPr>
                <w:noProof/>
                <w:webHidden/>
              </w:rPr>
              <w:tab/>
            </w:r>
            <w:r>
              <w:rPr>
                <w:noProof/>
                <w:webHidden/>
              </w:rPr>
              <w:fldChar w:fldCharType="begin"/>
            </w:r>
            <w:r>
              <w:rPr>
                <w:noProof/>
                <w:webHidden/>
              </w:rPr>
              <w:instrText xml:space="preserve"> PAGEREF _Toc484773404 \h </w:instrText>
            </w:r>
            <w:r>
              <w:rPr>
                <w:noProof/>
                <w:webHidden/>
              </w:rPr>
            </w:r>
            <w:r>
              <w:rPr>
                <w:noProof/>
                <w:webHidden/>
              </w:rPr>
              <w:fldChar w:fldCharType="separate"/>
            </w:r>
            <w:r>
              <w:rPr>
                <w:noProof/>
                <w:webHidden/>
              </w:rPr>
              <w:t>4</w:t>
            </w:r>
            <w:r>
              <w:rPr>
                <w:noProof/>
                <w:webHidden/>
              </w:rPr>
              <w:fldChar w:fldCharType="end"/>
            </w:r>
          </w:hyperlink>
        </w:p>
        <w:p w:rsidR="002C3D3B" w:rsidRDefault="002C3D3B">
          <w:pPr>
            <w:pStyle w:val="Sadraj2"/>
            <w:tabs>
              <w:tab w:val="right" w:leader="dot" w:pos="9062"/>
            </w:tabs>
            <w:rPr>
              <w:noProof/>
            </w:rPr>
          </w:pPr>
          <w:hyperlink w:anchor="_Toc484773405" w:history="1">
            <w:r w:rsidRPr="00C945CF">
              <w:rPr>
                <w:rStyle w:val="Hiperveza"/>
                <w:rFonts w:asciiTheme="majorHAnsi" w:eastAsiaTheme="majorEastAsia" w:hAnsiTheme="majorHAnsi" w:cstheme="majorBidi"/>
                <w:b/>
                <w:bCs/>
                <w:noProof/>
              </w:rPr>
              <w:t>3. EVIDENCIJSKI BROJ NABAVE</w:t>
            </w:r>
            <w:r>
              <w:rPr>
                <w:noProof/>
                <w:webHidden/>
              </w:rPr>
              <w:tab/>
            </w:r>
            <w:r>
              <w:rPr>
                <w:noProof/>
                <w:webHidden/>
              </w:rPr>
              <w:fldChar w:fldCharType="begin"/>
            </w:r>
            <w:r>
              <w:rPr>
                <w:noProof/>
                <w:webHidden/>
              </w:rPr>
              <w:instrText xml:space="preserve"> PAGEREF _Toc484773405 \h </w:instrText>
            </w:r>
            <w:r>
              <w:rPr>
                <w:noProof/>
                <w:webHidden/>
              </w:rPr>
            </w:r>
            <w:r>
              <w:rPr>
                <w:noProof/>
                <w:webHidden/>
              </w:rPr>
              <w:fldChar w:fldCharType="separate"/>
            </w:r>
            <w:r>
              <w:rPr>
                <w:noProof/>
                <w:webHidden/>
              </w:rPr>
              <w:t>5</w:t>
            </w:r>
            <w:r>
              <w:rPr>
                <w:noProof/>
                <w:webHidden/>
              </w:rPr>
              <w:fldChar w:fldCharType="end"/>
            </w:r>
          </w:hyperlink>
        </w:p>
        <w:p w:rsidR="002C3D3B" w:rsidRDefault="002C3D3B">
          <w:pPr>
            <w:pStyle w:val="Sadraj2"/>
            <w:tabs>
              <w:tab w:val="right" w:leader="dot" w:pos="9062"/>
            </w:tabs>
            <w:rPr>
              <w:noProof/>
            </w:rPr>
          </w:pPr>
          <w:hyperlink w:anchor="_Toc484773406" w:history="1">
            <w:r w:rsidRPr="00C945CF">
              <w:rPr>
                <w:rStyle w:val="Hiperveza"/>
                <w:rFonts w:asciiTheme="majorHAnsi" w:eastAsiaTheme="majorEastAsia" w:hAnsiTheme="majorHAnsi" w:cstheme="majorBidi"/>
                <w:b/>
                <w:bCs/>
                <w:noProof/>
              </w:rPr>
              <w:t>4. POPIS GOSPODARSKIH SUBJEKATA S KOJIMA JE NARUČITELJ U SUKOBU INTERESA U SMISLU ZAKONA O JAVNOJ NABAVI</w:t>
            </w:r>
            <w:r>
              <w:rPr>
                <w:noProof/>
                <w:webHidden/>
              </w:rPr>
              <w:tab/>
            </w:r>
            <w:r>
              <w:rPr>
                <w:noProof/>
                <w:webHidden/>
              </w:rPr>
              <w:fldChar w:fldCharType="begin"/>
            </w:r>
            <w:r>
              <w:rPr>
                <w:noProof/>
                <w:webHidden/>
              </w:rPr>
              <w:instrText xml:space="preserve"> PAGEREF _Toc484773406 \h </w:instrText>
            </w:r>
            <w:r>
              <w:rPr>
                <w:noProof/>
                <w:webHidden/>
              </w:rPr>
            </w:r>
            <w:r>
              <w:rPr>
                <w:noProof/>
                <w:webHidden/>
              </w:rPr>
              <w:fldChar w:fldCharType="separate"/>
            </w:r>
            <w:r>
              <w:rPr>
                <w:noProof/>
                <w:webHidden/>
              </w:rPr>
              <w:t>5</w:t>
            </w:r>
            <w:r>
              <w:rPr>
                <w:noProof/>
                <w:webHidden/>
              </w:rPr>
              <w:fldChar w:fldCharType="end"/>
            </w:r>
          </w:hyperlink>
        </w:p>
        <w:p w:rsidR="002C3D3B" w:rsidRDefault="002C3D3B">
          <w:pPr>
            <w:pStyle w:val="Sadraj2"/>
            <w:tabs>
              <w:tab w:val="right" w:leader="dot" w:pos="9062"/>
            </w:tabs>
            <w:rPr>
              <w:noProof/>
            </w:rPr>
          </w:pPr>
          <w:hyperlink w:anchor="_Toc484773407" w:history="1">
            <w:r w:rsidRPr="00C945CF">
              <w:rPr>
                <w:rStyle w:val="Hiperveza"/>
                <w:rFonts w:asciiTheme="majorHAnsi" w:eastAsiaTheme="majorEastAsia" w:hAnsiTheme="majorHAnsi" w:cstheme="majorBidi"/>
                <w:b/>
                <w:bCs/>
                <w:noProof/>
              </w:rPr>
              <w:t>5. VRSTA POSTUPKA JAVNE NABAVE</w:t>
            </w:r>
            <w:r>
              <w:rPr>
                <w:noProof/>
                <w:webHidden/>
              </w:rPr>
              <w:tab/>
            </w:r>
            <w:r>
              <w:rPr>
                <w:noProof/>
                <w:webHidden/>
              </w:rPr>
              <w:fldChar w:fldCharType="begin"/>
            </w:r>
            <w:r>
              <w:rPr>
                <w:noProof/>
                <w:webHidden/>
              </w:rPr>
              <w:instrText xml:space="preserve"> PAGEREF _Toc484773407 \h </w:instrText>
            </w:r>
            <w:r>
              <w:rPr>
                <w:noProof/>
                <w:webHidden/>
              </w:rPr>
            </w:r>
            <w:r>
              <w:rPr>
                <w:noProof/>
                <w:webHidden/>
              </w:rPr>
              <w:fldChar w:fldCharType="separate"/>
            </w:r>
            <w:r>
              <w:rPr>
                <w:noProof/>
                <w:webHidden/>
              </w:rPr>
              <w:t>5</w:t>
            </w:r>
            <w:r>
              <w:rPr>
                <w:noProof/>
                <w:webHidden/>
              </w:rPr>
              <w:fldChar w:fldCharType="end"/>
            </w:r>
          </w:hyperlink>
        </w:p>
        <w:p w:rsidR="002C3D3B" w:rsidRDefault="002C3D3B">
          <w:pPr>
            <w:pStyle w:val="Sadraj2"/>
            <w:tabs>
              <w:tab w:val="right" w:leader="dot" w:pos="9062"/>
            </w:tabs>
            <w:rPr>
              <w:noProof/>
            </w:rPr>
          </w:pPr>
          <w:hyperlink w:anchor="_Toc484773408" w:history="1">
            <w:r w:rsidRPr="00C945CF">
              <w:rPr>
                <w:rStyle w:val="Hiperveza"/>
                <w:rFonts w:asciiTheme="majorHAnsi" w:eastAsiaTheme="majorEastAsia" w:hAnsiTheme="majorHAnsi" w:cstheme="majorBidi"/>
                <w:b/>
                <w:bCs/>
                <w:noProof/>
              </w:rPr>
              <w:t>6. PROCIJENJENA VRIJEDNOST NABAVE</w:t>
            </w:r>
            <w:r>
              <w:rPr>
                <w:noProof/>
                <w:webHidden/>
              </w:rPr>
              <w:tab/>
            </w:r>
            <w:r>
              <w:rPr>
                <w:noProof/>
                <w:webHidden/>
              </w:rPr>
              <w:fldChar w:fldCharType="begin"/>
            </w:r>
            <w:r>
              <w:rPr>
                <w:noProof/>
                <w:webHidden/>
              </w:rPr>
              <w:instrText xml:space="preserve"> PAGEREF _Toc484773408 \h </w:instrText>
            </w:r>
            <w:r>
              <w:rPr>
                <w:noProof/>
                <w:webHidden/>
              </w:rPr>
            </w:r>
            <w:r>
              <w:rPr>
                <w:noProof/>
                <w:webHidden/>
              </w:rPr>
              <w:fldChar w:fldCharType="separate"/>
            </w:r>
            <w:r>
              <w:rPr>
                <w:noProof/>
                <w:webHidden/>
              </w:rPr>
              <w:t>5</w:t>
            </w:r>
            <w:r>
              <w:rPr>
                <w:noProof/>
                <w:webHidden/>
              </w:rPr>
              <w:fldChar w:fldCharType="end"/>
            </w:r>
          </w:hyperlink>
        </w:p>
        <w:p w:rsidR="002C3D3B" w:rsidRDefault="002C3D3B">
          <w:pPr>
            <w:pStyle w:val="Sadraj2"/>
            <w:tabs>
              <w:tab w:val="right" w:leader="dot" w:pos="9062"/>
            </w:tabs>
            <w:rPr>
              <w:noProof/>
            </w:rPr>
          </w:pPr>
          <w:hyperlink w:anchor="_Toc484773409" w:history="1">
            <w:r w:rsidRPr="00C945CF">
              <w:rPr>
                <w:rStyle w:val="Hiperveza"/>
                <w:rFonts w:asciiTheme="majorHAnsi" w:eastAsiaTheme="majorEastAsia" w:hAnsiTheme="majorHAnsi" w:cstheme="majorBidi"/>
                <w:b/>
                <w:bCs/>
                <w:noProof/>
              </w:rPr>
              <w:t>7. VRSTA UGOVORA O JAVNOJ NABAVI</w:t>
            </w:r>
            <w:r>
              <w:rPr>
                <w:noProof/>
                <w:webHidden/>
              </w:rPr>
              <w:tab/>
            </w:r>
            <w:r>
              <w:rPr>
                <w:noProof/>
                <w:webHidden/>
              </w:rPr>
              <w:fldChar w:fldCharType="begin"/>
            </w:r>
            <w:r>
              <w:rPr>
                <w:noProof/>
                <w:webHidden/>
              </w:rPr>
              <w:instrText xml:space="preserve"> PAGEREF _Toc484773409 \h </w:instrText>
            </w:r>
            <w:r>
              <w:rPr>
                <w:noProof/>
                <w:webHidden/>
              </w:rPr>
            </w:r>
            <w:r>
              <w:rPr>
                <w:noProof/>
                <w:webHidden/>
              </w:rPr>
              <w:fldChar w:fldCharType="separate"/>
            </w:r>
            <w:r>
              <w:rPr>
                <w:noProof/>
                <w:webHidden/>
              </w:rPr>
              <w:t>5</w:t>
            </w:r>
            <w:r>
              <w:rPr>
                <w:noProof/>
                <w:webHidden/>
              </w:rPr>
              <w:fldChar w:fldCharType="end"/>
            </w:r>
          </w:hyperlink>
        </w:p>
        <w:p w:rsidR="002C3D3B" w:rsidRDefault="002C3D3B">
          <w:pPr>
            <w:pStyle w:val="Sadraj2"/>
            <w:tabs>
              <w:tab w:val="right" w:leader="dot" w:pos="9062"/>
            </w:tabs>
            <w:rPr>
              <w:noProof/>
            </w:rPr>
          </w:pPr>
          <w:hyperlink w:anchor="_Toc484773410" w:history="1">
            <w:r w:rsidRPr="00C945CF">
              <w:rPr>
                <w:rStyle w:val="Hiperveza"/>
                <w:rFonts w:asciiTheme="majorHAnsi" w:eastAsiaTheme="majorEastAsia" w:hAnsiTheme="majorHAnsi" w:cstheme="majorBidi"/>
                <w:b/>
                <w:bCs/>
                <w:noProof/>
              </w:rPr>
              <w:t>8. NAVOD SKLAPA LI SE UGOVOR O JAVNOJ NABAVI ILI OKVIRNI SPORAZUM</w:t>
            </w:r>
            <w:r>
              <w:rPr>
                <w:noProof/>
                <w:webHidden/>
              </w:rPr>
              <w:tab/>
            </w:r>
            <w:r>
              <w:rPr>
                <w:noProof/>
                <w:webHidden/>
              </w:rPr>
              <w:fldChar w:fldCharType="begin"/>
            </w:r>
            <w:r>
              <w:rPr>
                <w:noProof/>
                <w:webHidden/>
              </w:rPr>
              <w:instrText xml:space="preserve"> PAGEREF _Toc484773410 \h </w:instrText>
            </w:r>
            <w:r>
              <w:rPr>
                <w:noProof/>
                <w:webHidden/>
              </w:rPr>
            </w:r>
            <w:r>
              <w:rPr>
                <w:noProof/>
                <w:webHidden/>
              </w:rPr>
              <w:fldChar w:fldCharType="separate"/>
            </w:r>
            <w:r>
              <w:rPr>
                <w:noProof/>
                <w:webHidden/>
              </w:rPr>
              <w:t>5</w:t>
            </w:r>
            <w:r>
              <w:rPr>
                <w:noProof/>
                <w:webHidden/>
              </w:rPr>
              <w:fldChar w:fldCharType="end"/>
            </w:r>
          </w:hyperlink>
        </w:p>
        <w:p w:rsidR="002C3D3B" w:rsidRDefault="002C3D3B">
          <w:pPr>
            <w:pStyle w:val="Sadraj2"/>
            <w:tabs>
              <w:tab w:val="right" w:leader="dot" w:pos="9062"/>
            </w:tabs>
            <w:rPr>
              <w:noProof/>
            </w:rPr>
          </w:pPr>
          <w:hyperlink w:anchor="_Toc484773411" w:history="1">
            <w:r w:rsidRPr="00C945CF">
              <w:rPr>
                <w:rStyle w:val="Hiperveza"/>
                <w:rFonts w:asciiTheme="majorHAnsi" w:eastAsiaTheme="majorEastAsia" w:hAnsiTheme="majorHAnsi" w:cstheme="majorBidi"/>
                <w:b/>
                <w:bCs/>
                <w:noProof/>
              </w:rPr>
              <w:t>9. NAVOD PROVODI LI SE ELEKTRONIČKA DRAŽBA</w:t>
            </w:r>
            <w:r>
              <w:rPr>
                <w:noProof/>
                <w:webHidden/>
              </w:rPr>
              <w:tab/>
            </w:r>
            <w:r>
              <w:rPr>
                <w:noProof/>
                <w:webHidden/>
              </w:rPr>
              <w:fldChar w:fldCharType="begin"/>
            </w:r>
            <w:r>
              <w:rPr>
                <w:noProof/>
                <w:webHidden/>
              </w:rPr>
              <w:instrText xml:space="preserve"> PAGEREF _Toc484773411 \h </w:instrText>
            </w:r>
            <w:r>
              <w:rPr>
                <w:noProof/>
                <w:webHidden/>
              </w:rPr>
            </w:r>
            <w:r>
              <w:rPr>
                <w:noProof/>
                <w:webHidden/>
              </w:rPr>
              <w:fldChar w:fldCharType="separate"/>
            </w:r>
            <w:r>
              <w:rPr>
                <w:noProof/>
                <w:webHidden/>
              </w:rPr>
              <w:t>5</w:t>
            </w:r>
            <w:r>
              <w:rPr>
                <w:noProof/>
                <w:webHidden/>
              </w:rPr>
              <w:fldChar w:fldCharType="end"/>
            </w:r>
          </w:hyperlink>
        </w:p>
        <w:p w:rsidR="002C3D3B" w:rsidRDefault="002C3D3B">
          <w:pPr>
            <w:pStyle w:val="Sadraj1"/>
            <w:tabs>
              <w:tab w:val="right" w:leader="dot" w:pos="9062"/>
            </w:tabs>
            <w:rPr>
              <w:noProof/>
            </w:rPr>
          </w:pPr>
          <w:hyperlink w:anchor="_Toc484773412" w:history="1">
            <w:r w:rsidRPr="00C945CF">
              <w:rPr>
                <w:rStyle w:val="Hiperveza"/>
                <w:rFonts w:asciiTheme="majorHAnsi" w:eastAsiaTheme="majorEastAsia" w:hAnsiTheme="majorHAnsi" w:cstheme="majorBidi"/>
                <w:b/>
                <w:bCs/>
                <w:noProof/>
              </w:rPr>
              <w:t>II. PODACI O PREDMETU NABAVE</w:t>
            </w:r>
            <w:r>
              <w:rPr>
                <w:noProof/>
                <w:webHidden/>
              </w:rPr>
              <w:tab/>
            </w:r>
            <w:r>
              <w:rPr>
                <w:noProof/>
                <w:webHidden/>
              </w:rPr>
              <w:fldChar w:fldCharType="begin"/>
            </w:r>
            <w:r>
              <w:rPr>
                <w:noProof/>
                <w:webHidden/>
              </w:rPr>
              <w:instrText xml:space="preserve"> PAGEREF _Toc484773412 \h </w:instrText>
            </w:r>
            <w:r>
              <w:rPr>
                <w:noProof/>
                <w:webHidden/>
              </w:rPr>
            </w:r>
            <w:r>
              <w:rPr>
                <w:noProof/>
                <w:webHidden/>
              </w:rPr>
              <w:fldChar w:fldCharType="separate"/>
            </w:r>
            <w:r>
              <w:rPr>
                <w:noProof/>
                <w:webHidden/>
              </w:rPr>
              <w:t>6</w:t>
            </w:r>
            <w:r>
              <w:rPr>
                <w:noProof/>
                <w:webHidden/>
              </w:rPr>
              <w:fldChar w:fldCharType="end"/>
            </w:r>
          </w:hyperlink>
        </w:p>
        <w:p w:rsidR="002C3D3B" w:rsidRDefault="002C3D3B">
          <w:pPr>
            <w:pStyle w:val="Sadraj2"/>
            <w:tabs>
              <w:tab w:val="right" w:leader="dot" w:pos="9062"/>
            </w:tabs>
            <w:rPr>
              <w:noProof/>
            </w:rPr>
          </w:pPr>
          <w:hyperlink w:anchor="_Toc484773413" w:history="1">
            <w:r w:rsidRPr="00C945CF">
              <w:rPr>
                <w:rStyle w:val="Hiperveza"/>
                <w:rFonts w:asciiTheme="majorHAnsi" w:eastAsiaTheme="majorEastAsia" w:hAnsiTheme="majorHAnsi" w:cstheme="majorBidi"/>
                <w:b/>
                <w:bCs/>
                <w:noProof/>
              </w:rPr>
              <w:t>10. OPIS PREDMETA NABAVE</w:t>
            </w:r>
            <w:r>
              <w:rPr>
                <w:noProof/>
                <w:webHidden/>
              </w:rPr>
              <w:tab/>
            </w:r>
            <w:r>
              <w:rPr>
                <w:noProof/>
                <w:webHidden/>
              </w:rPr>
              <w:fldChar w:fldCharType="begin"/>
            </w:r>
            <w:r>
              <w:rPr>
                <w:noProof/>
                <w:webHidden/>
              </w:rPr>
              <w:instrText xml:space="preserve"> PAGEREF _Toc484773413 \h </w:instrText>
            </w:r>
            <w:r>
              <w:rPr>
                <w:noProof/>
                <w:webHidden/>
              </w:rPr>
            </w:r>
            <w:r>
              <w:rPr>
                <w:noProof/>
                <w:webHidden/>
              </w:rPr>
              <w:fldChar w:fldCharType="separate"/>
            </w:r>
            <w:r>
              <w:rPr>
                <w:noProof/>
                <w:webHidden/>
              </w:rPr>
              <w:t>6</w:t>
            </w:r>
            <w:r>
              <w:rPr>
                <w:noProof/>
                <w:webHidden/>
              </w:rPr>
              <w:fldChar w:fldCharType="end"/>
            </w:r>
          </w:hyperlink>
        </w:p>
        <w:p w:rsidR="002C3D3B" w:rsidRDefault="002C3D3B">
          <w:pPr>
            <w:pStyle w:val="Sadraj2"/>
            <w:tabs>
              <w:tab w:val="right" w:leader="dot" w:pos="9062"/>
            </w:tabs>
            <w:rPr>
              <w:noProof/>
            </w:rPr>
          </w:pPr>
          <w:hyperlink w:anchor="_Toc484773414" w:history="1">
            <w:r w:rsidRPr="00C945CF">
              <w:rPr>
                <w:rStyle w:val="Hiperveza"/>
                <w:rFonts w:asciiTheme="majorHAnsi" w:eastAsiaTheme="majorEastAsia" w:hAnsiTheme="majorHAnsi" w:cstheme="majorBidi"/>
                <w:b/>
                <w:bCs/>
                <w:noProof/>
              </w:rPr>
              <w:t>11. KOLIČINA PREDMETA NABAVE</w:t>
            </w:r>
            <w:r>
              <w:rPr>
                <w:noProof/>
                <w:webHidden/>
              </w:rPr>
              <w:tab/>
            </w:r>
            <w:r>
              <w:rPr>
                <w:noProof/>
                <w:webHidden/>
              </w:rPr>
              <w:fldChar w:fldCharType="begin"/>
            </w:r>
            <w:r>
              <w:rPr>
                <w:noProof/>
                <w:webHidden/>
              </w:rPr>
              <w:instrText xml:space="preserve"> PAGEREF _Toc484773414 \h </w:instrText>
            </w:r>
            <w:r>
              <w:rPr>
                <w:noProof/>
                <w:webHidden/>
              </w:rPr>
            </w:r>
            <w:r>
              <w:rPr>
                <w:noProof/>
                <w:webHidden/>
              </w:rPr>
              <w:fldChar w:fldCharType="separate"/>
            </w:r>
            <w:r>
              <w:rPr>
                <w:noProof/>
                <w:webHidden/>
              </w:rPr>
              <w:t>6</w:t>
            </w:r>
            <w:r>
              <w:rPr>
                <w:noProof/>
                <w:webHidden/>
              </w:rPr>
              <w:fldChar w:fldCharType="end"/>
            </w:r>
          </w:hyperlink>
        </w:p>
        <w:p w:rsidR="002C3D3B" w:rsidRDefault="002C3D3B">
          <w:pPr>
            <w:pStyle w:val="Sadraj2"/>
            <w:tabs>
              <w:tab w:val="right" w:leader="dot" w:pos="9062"/>
            </w:tabs>
            <w:rPr>
              <w:noProof/>
            </w:rPr>
          </w:pPr>
          <w:hyperlink w:anchor="_Toc484773415" w:history="1">
            <w:r w:rsidRPr="00C945CF">
              <w:rPr>
                <w:rStyle w:val="Hiperveza"/>
                <w:rFonts w:asciiTheme="majorHAnsi" w:eastAsiaTheme="majorEastAsia" w:hAnsiTheme="majorHAnsi" w:cstheme="majorBidi"/>
                <w:b/>
                <w:bCs/>
                <w:noProof/>
              </w:rPr>
              <w:t>12. TEHNIČKE SPECIFIKACIJE PREDMETA NABAVE</w:t>
            </w:r>
            <w:r>
              <w:rPr>
                <w:noProof/>
                <w:webHidden/>
              </w:rPr>
              <w:tab/>
            </w:r>
            <w:r>
              <w:rPr>
                <w:noProof/>
                <w:webHidden/>
              </w:rPr>
              <w:fldChar w:fldCharType="begin"/>
            </w:r>
            <w:r>
              <w:rPr>
                <w:noProof/>
                <w:webHidden/>
              </w:rPr>
              <w:instrText xml:space="preserve"> PAGEREF _Toc484773415 \h </w:instrText>
            </w:r>
            <w:r>
              <w:rPr>
                <w:noProof/>
                <w:webHidden/>
              </w:rPr>
            </w:r>
            <w:r>
              <w:rPr>
                <w:noProof/>
                <w:webHidden/>
              </w:rPr>
              <w:fldChar w:fldCharType="separate"/>
            </w:r>
            <w:r>
              <w:rPr>
                <w:noProof/>
                <w:webHidden/>
              </w:rPr>
              <w:t>6</w:t>
            </w:r>
            <w:r>
              <w:rPr>
                <w:noProof/>
                <w:webHidden/>
              </w:rPr>
              <w:fldChar w:fldCharType="end"/>
            </w:r>
          </w:hyperlink>
        </w:p>
        <w:p w:rsidR="002C3D3B" w:rsidRDefault="002C3D3B">
          <w:pPr>
            <w:pStyle w:val="Sadraj2"/>
            <w:tabs>
              <w:tab w:val="right" w:leader="dot" w:pos="9062"/>
            </w:tabs>
            <w:rPr>
              <w:noProof/>
            </w:rPr>
          </w:pPr>
          <w:hyperlink w:anchor="_Toc484773416" w:history="1">
            <w:r w:rsidRPr="00C945CF">
              <w:rPr>
                <w:rStyle w:val="Hiperveza"/>
                <w:rFonts w:asciiTheme="majorHAnsi" w:eastAsiaTheme="majorEastAsia" w:hAnsiTheme="majorHAnsi" w:cstheme="majorBidi"/>
                <w:b/>
                <w:bCs/>
                <w:noProof/>
              </w:rPr>
              <w:t>13. TROŠKOVNIK</w:t>
            </w:r>
            <w:r>
              <w:rPr>
                <w:noProof/>
                <w:webHidden/>
              </w:rPr>
              <w:tab/>
            </w:r>
            <w:r>
              <w:rPr>
                <w:noProof/>
                <w:webHidden/>
              </w:rPr>
              <w:fldChar w:fldCharType="begin"/>
            </w:r>
            <w:r>
              <w:rPr>
                <w:noProof/>
                <w:webHidden/>
              </w:rPr>
              <w:instrText xml:space="preserve"> PAGEREF _Toc484773416 \h </w:instrText>
            </w:r>
            <w:r>
              <w:rPr>
                <w:noProof/>
                <w:webHidden/>
              </w:rPr>
            </w:r>
            <w:r>
              <w:rPr>
                <w:noProof/>
                <w:webHidden/>
              </w:rPr>
              <w:fldChar w:fldCharType="separate"/>
            </w:r>
            <w:r>
              <w:rPr>
                <w:noProof/>
                <w:webHidden/>
              </w:rPr>
              <w:t>7</w:t>
            </w:r>
            <w:r>
              <w:rPr>
                <w:noProof/>
                <w:webHidden/>
              </w:rPr>
              <w:fldChar w:fldCharType="end"/>
            </w:r>
          </w:hyperlink>
        </w:p>
        <w:p w:rsidR="002C3D3B" w:rsidRDefault="002C3D3B">
          <w:pPr>
            <w:pStyle w:val="Sadraj2"/>
            <w:tabs>
              <w:tab w:val="right" w:leader="dot" w:pos="9062"/>
            </w:tabs>
            <w:rPr>
              <w:noProof/>
            </w:rPr>
          </w:pPr>
          <w:hyperlink w:anchor="_Toc484773417" w:history="1">
            <w:r w:rsidRPr="00C945CF">
              <w:rPr>
                <w:rStyle w:val="Hiperveza"/>
                <w:rFonts w:asciiTheme="majorHAnsi" w:eastAsiaTheme="majorEastAsia" w:hAnsiTheme="majorHAnsi" w:cstheme="majorBidi"/>
                <w:b/>
                <w:bCs/>
                <w:noProof/>
              </w:rPr>
              <w:t>14. MJESTO IZVOĐENJA RADOVA</w:t>
            </w:r>
            <w:r>
              <w:rPr>
                <w:noProof/>
                <w:webHidden/>
              </w:rPr>
              <w:tab/>
            </w:r>
            <w:r>
              <w:rPr>
                <w:noProof/>
                <w:webHidden/>
              </w:rPr>
              <w:fldChar w:fldCharType="begin"/>
            </w:r>
            <w:r>
              <w:rPr>
                <w:noProof/>
                <w:webHidden/>
              </w:rPr>
              <w:instrText xml:space="preserve"> PAGEREF _Toc484773417 \h </w:instrText>
            </w:r>
            <w:r>
              <w:rPr>
                <w:noProof/>
                <w:webHidden/>
              </w:rPr>
            </w:r>
            <w:r>
              <w:rPr>
                <w:noProof/>
                <w:webHidden/>
              </w:rPr>
              <w:fldChar w:fldCharType="separate"/>
            </w:r>
            <w:r>
              <w:rPr>
                <w:noProof/>
                <w:webHidden/>
              </w:rPr>
              <w:t>7</w:t>
            </w:r>
            <w:r>
              <w:rPr>
                <w:noProof/>
                <w:webHidden/>
              </w:rPr>
              <w:fldChar w:fldCharType="end"/>
            </w:r>
          </w:hyperlink>
        </w:p>
        <w:p w:rsidR="002C3D3B" w:rsidRDefault="002C3D3B">
          <w:pPr>
            <w:pStyle w:val="Sadraj2"/>
            <w:tabs>
              <w:tab w:val="right" w:leader="dot" w:pos="9062"/>
            </w:tabs>
            <w:rPr>
              <w:noProof/>
            </w:rPr>
          </w:pPr>
          <w:hyperlink w:anchor="_Toc484773418" w:history="1">
            <w:r w:rsidRPr="00C945CF">
              <w:rPr>
                <w:rStyle w:val="Hiperveza"/>
                <w:rFonts w:asciiTheme="majorHAnsi" w:eastAsiaTheme="majorEastAsia" w:hAnsiTheme="majorHAnsi" w:cstheme="majorBidi"/>
                <w:b/>
                <w:bCs/>
                <w:noProof/>
              </w:rPr>
              <w:t>15. ROK POČETKA I ROK ZAVRŠETKA IZVOĐENJA RADOVA</w:t>
            </w:r>
            <w:r>
              <w:rPr>
                <w:noProof/>
                <w:webHidden/>
              </w:rPr>
              <w:tab/>
            </w:r>
            <w:r>
              <w:rPr>
                <w:noProof/>
                <w:webHidden/>
              </w:rPr>
              <w:fldChar w:fldCharType="begin"/>
            </w:r>
            <w:r>
              <w:rPr>
                <w:noProof/>
                <w:webHidden/>
              </w:rPr>
              <w:instrText xml:space="preserve"> PAGEREF _Toc484773418 \h </w:instrText>
            </w:r>
            <w:r>
              <w:rPr>
                <w:noProof/>
                <w:webHidden/>
              </w:rPr>
            </w:r>
            <w:r>
              <w:rPr>
                <w:noProof/>
                <w:webHidden/>
              </w:rPr>
              <w:fldChar w:fldCharType="separate"/>
            </w:r>
            <w:r>
              <w:rPr>
                <w:noProof/>
                <w:webHidden/>
              </w:rPr>
              <w:t>8</w:t>
            </w:r>
            <w:r>
              <w:rPr>
                <w:noProof/>
                <w:webHidden/>
              </w:rPr>
              <w:fldChar w:fldCharType="end"/>
            </w:r>
          </w:hyperlink>
        </w:p>
        <w:p w:rsidR="002C3D3B" w:rsidRDefault="002C3D3B">
          <w:pPr>
            <w:pStyle w:val="Sadraj2"/>
            <w:tabs>
              <w:tab w:val="right" w:leader="dot" w:pos="9062"/>
            </w:tabs>
            <w:rPr>
              <w:noProof/>
            </w:rPr>
          </w:pPr>
          <w:hyperlink w:anchor="_Toc484773419" w:history="1">
            <w:r w:rsidRPr="00C945CF">
              <w:rPr>
                <w:rStyle w:val="Hiperveza"/>
                <w:rFonts w:asciiTheme="majorHAnsi" w:eastAsiaTheme="majorEastAsia" w:hAnsiTheme="majorHAnsi" w:cstheme="majorBidi"/>
                <w:b/>
                <w:bCs/>
                <w:noProof/>
              </w:rPr>
              <w:t>16. OSNOVE ZA ISKLJUČENJE GOSPODARSKOG SUBJEKTA IZ POSTUPKA JAVNE NABAVE</w:t>
            </w:r>
            <w:r>
              <w:rPr>
                <w:noProof/>
                <w:webHidden/>
              </w:rPr>
              <w:tab/>
            </w:r>
            <w:r>
              <w:rPr>
                <w:noProof/>
                <w:webHidden/>
              </w:rPr>
              <w:fldChar w:fldCharType="begin"/>
            </w:r>
            <w:r>
              <w:rPr>
                <w:noProof/>
                <w:webHidden/>
              </w:rPr>
              <w:instrText xml:space="preserve"> PAGEREF _Toc484773419 \h </w:instrText>
            </w:r>
            <w:r>
              <w:rPr>
                <w:noProof/>
                <w:webHidden/>
              </w:rPr>
            </w:r>
            <w:r>
              <w:rPr>
                <w:noProof/>
                <w:webHidden/>
              </w:rPr>
              <w:fldChar w:fldCharType="separate"/>
            </w:r>
            <w:r>
              <w:rPr>
                <w:noProof/>
                <w:webHidden/>
              </w:rPr>
              <w:t>8</w:t>
            </w:r>
            <w:r>
              <w:rPr>
                <w:noProof/>
                <w:webHidden/>
              </w:rPr>
              <w:fldChar w:fldCharType="end"/>
            </w:r>
          </w:hyperlink>
        </w:p>
        <w:p w:rsidR="002C3D3B" w:rsidRDefault="002C3D3B">
          <w:pPr>
            <w:pStyle w:val="Sadraj2"/>
            <w:tabs>
              <w:tab w:val="right" w:leader="dot" w:pos="9062"/>
            </w:tabs>
            <w:rPr>
              <w:noProof/>
            </w:rPr>
          </w:pPr>
          <w:hyperlink w:anchor="_Toc484773420" w:history="1">
            <w:r w:rsidRPr="00C945CF">
              <w:rPr>
                <w:rStyle w:val="Hiperveza"/>
                <w:rFonts w:asciiTheme="majorHAnsi" w:eastAsiaTheme="majorEastAsia" w:hAnsiTheme="majorHAnsi" w:cstheme="majorBidi"/>
                <w:b/>
                <w:bCs/>
                <w:noProof/>
              </w:rPr>
              <w:t>17. KRITERIJ ZA ODABIR GOSPODARSKOG SUBJEKATA (UVJETI SPOSOBNOSTI)</w:t>
            </w:r>
            <w:r>
              <w:rPr>
                <w:noProof/>
                <w:webHidden/>
              </w:rPr>
              <w:tab/>
            </w:r>
            <w:r>
              <w:rPr>
                <w:noProof/>
                <w:webHidden/>
              </w:rPr>
              <w:fldChar w:fldCharType="begin"/>
            </w:r>
            <w:r>
              <w:rPr>
                <w:noProof/>
                <w:webHidden/>
              </w:rPr>
              <w:instrText xml:space="preserve"> PAGEREF _Toc484773420 \h </w:instrText>
            </w:r>
            <w:r>
              <w:rPr>
                <w:noProof/>
                <w:webHidden/>
              </w:rPr>
            </w:r>
            <w:r>
              <w:rPr>
                <w:noProof/>
                <w:webHidden/>
              </w:rPr>
              <w:fldChar w:fldCharType="separate"/>
            </w:r>
            <w:r>
              <w:rPr>
                <w:noProof/>
                <w:webHidden/>
              </w:rPr>
              <w:t>12</w:t>
            </w:r>
            <w:r>
              <w:rPr>
                <w:noProof/>
                <w:webHidden/>
              </w:rPr>
              <w:fldChar w:fldCharType="end"/>
            </w:r>
          </w:hyperlink>
        </w:p>
        <w:p w:rsidR="002C3D3B" w:rsidRDefault="002C3D3B">
          <w:pPr>
            <w:pStyle w:val="Sadraj3"/>
            <w:tabs>
              <w:tab w:val="right" w:leader="dot" w:pos="9062"/>
            </w:tabs>
            <w:rPr>
              <w:noProof/>
            </w:rPr>
          </w:pPr>
          <w:hyperlink w:anchor="_Toc484773421" w:history="1">
            <w:r w:rsidRPr="00C945CF">
              <w:rPr>
                <w:rStyle w:val="Hiperveza"/>
                <w:rFonts w:asciiTheme="majorHAnsi" w:eastAsiaTheme="majorEastAsia" w:hAnsiTheme="majorHAnsi" w:cstheme="majorBidi"/>
                <w:b/>
                <w:bCs/>
                <w:noProof/>
              </w:rPr>
              <w:t>17.1. SPOSOBNOST ZA OBAVLJANJE PROFESIONALNE DJELATNOSTI</w:t>
            </w:r>
            <w:r>
              <w:rPr>
                <w:noProof/>
                <w:webHidden/>
              </w:rPr>
              <w:tab/>
            </w:r>
            <w:r>
              <w:rPr>
                <w:noProof/>
                <w:webHidden/>
              </w:rPr>
              <w:fldChar w:fldCharType="begin"/>
            </w:r>
            <w:r>
              <w:rPr>
                <w:noProof/>
                <w:webHidden/>
              </w:rPr>
              <w:instrText xml:space="preserve"> PAGEREF _Toc484773421 \h </w:instrText>
            </w:r>
            <w:r>
              <w:rPr>
                <w:noProof/>
                <w:webHidden/>
              </w:rPr>
            </w:r>
            <w:r>
              <w:rPr>
                <w:noProof/>
                <w:webHidden/>
              </w:rPr>
              <w:fldChar w:fldCharType="separate"/>
            </w:r>
            <w:r>
              <w:rPr>
                <w:noProof/>
                <w:webHidden/>
              </w:rPr>
              <w:t>13</w:t>
            </w:r>
            <w:r>
              <w:rPr>
                <w:noProof/>
                <w:webHidden/>
              </w:rPr>
              <w:fldChar w:fldCharType="end"/>
            </w:r>
          </w:hyperlink>
        </w:p>
        <w:p w:rsidR="002C3D3B" w:rsidRDefault="002C3D3B">
          <w:pPr>
            <w:pStyle w:val="Sadraj3"/>
            <w:tabs>
              <w:tab w:val="right" w:leader="dot" w:pos="9062"/>
            </w:tabs>
            <w:rPr>
              <w:noProof/>
            </w:rPr>
          </w:pPr>
          <w:hyperlink w:anchor="_Toc484773422" w:history="1">
            <w:r w:rsidRPr="00C945CF">
              <w:rPr>
                <w:rStyle w:val="Hiperveza"/>
                <w:rFonts w:asciiTheme="majorHAnsi" w:eastAsiaTheme="majorEastAsia" w:hAnsiTheme="majorHAnsi" w:cstheme="majorBidi"/>
                <w:b/>
                <w:bCs/>
                <w:noProof/>
              </w:rPr>
              <w:t>17.2. EKONOMSKA I FINANCIJSKA SPOSOBNOST</w:t>
            </w:r>
            <w:r>
              <w:rPr>
                <w:noProof/>
                <w:webHidden/>
              </w:rPr>
              <w:tab/>
            </w:r>
            <w:r>
              <w:rPr>
                <w:noProof/>
                <w:webHidden/>
              </w:rPr>
              <w:fldChar w:fldCharType="begin"/>
            </w:r>
            <w:r>
              <w:rPr>
                <w:noProof/>
                <w:webHidden/>
              </w:rPr>
              <w:instrText xml:space="preserve"> PAGEREF _Toc484773422 \h </w:instrText>
            </w:r>
            <w:r>
              <w:rPr>
                <w:noProof/>
                <w:webHidden/>
              </w:rPr>
            </w:r>
            <w:r>
              <w:rPr>
                <w:noProof/>
                <w:webHidden/>
              </w:rPr>
              <w:fldChar w:fldCharType="separate"/>
            </w:r>
            <w:r>
              <w:rPr>
                <w:noProof/>
                <w:webHidden/>
              </w:rPr>
              <w:t>13</w:t>
            </w:r>
            <w:r>
              <w:rPr>
                <w:noProof/>
                <w:webHidden/>
              </w:rPr>
              <w:fldChar w:fldCharType="end"/>
            </w:r>
          </w:hyperlink>
        </w:p>
        <w:p w:rsidR="002C3D3B" w:rsidRDefault="002C3D3B">
          <w:pPr>
            <w:pStyle w:val="Sadraj3"/>
            <w:tabs>
              <w:tab w:val="right" w:leader="dot" w:pos="9062"/>
            </w:tabs>
            <w:rPr>
              <w:noProof/>
            </w:rPr>
          </w:pPr>
          <w:hyperlink w:anchor="_Toc484773423" w:history="1">
            <w:r w:rsidRPr="00C945CF">
              <w:rPr>
                <w:rStyle w:val="Hiperveza"/>
                <w:rFonts w:asciiTheme="majorHAnsi" w:eastAsiaTheme="majorEastAsia" w:hAnsiTheme="majorHAnsi" w:cstheme="majorBidi"/>
                <w:b/>
                <w:bCs/>
                <w:noProof/>
              </w:rPr>
              <w:t>17.3. TEHNIČKA I STRUČNA SPOSOBNOST</w:t>
            </w:r>
            <w:r>
              <w:rPr>
                <w:noProof/>
                <w:webHidden/>
              </w:rPr>
              <w:tab/>
            </w:r>
            <w:r>
              <w:rPr>
                <w:noProof/>
                <w:webHidden/>
              </w:rPr>
              <w:fldChar w:fldCharType="begin"/>
            </w:r>
            <w:r>
              <w:rPr>
                <w:noProof/>
                <w:webHidden/>
              </w:rPr>
              <w:instrText xml:space="preserve"> PAGEREF _Toc484773423 \h </w:instrText>
            </w:r>
            <w:r>
              <w:rPr>
                <w:noProof/>
                <w:webHidden/>
              </w:rPr>
            </w:r>
            <w:r>
              <w:rPr>
                <w:noProof/>
                <w:webHidden/>
              </w:rPr>
              <w:fldChar w:fldCharType="separate"/>
            </w:r>
            <w:r>
              <w:rPr>
                <w:noProof/>
                <w:webHidden/>
              </w:rPr>
              <w:t>14</w:t>
            </w:r>
            <w:r>
              <w:rPr>
                <w:noProof/>
                <w:webHidden/>
              </w:rPr>
              <w:fldChar w:fldCharType="end"/>
            </w:r>
          </w:hyperlink>
        </w:p>
        <w:p w:rsidR="002C3D3B" w:rsidRDefault="002C3D3B" w:rsidP="002C3D3B">
          <w:pPr>
            <w:pStyle w:val="Sadraj2"/>
            <w:tabs>
              <w:tab w:val="right" w:leader="dot" w:pos="9062"/>
            </w:tabs>
            <w:ind w:left="426"/>
            <w:rPr>
              <w:noProof/>
            </w:rPr>
          </w:pPr>
          <w:hyperlink w:anchor="_Toc484773424" w:history="1">
            <w:r w:rsidRPr="002C3D3B">
              <w:rPr>
                <w:rStyle w:val="Hiperveza"/>
                <w:rFonts w:asciiTheme="majorHAnsi" w:hAnsiTheme="majorHAnsi"/>
                <w:b/>
                <w:noProof/>
              </w:rPr>
              <w:t>17.4. NORME</w:t>
            </w:r>
            <w:r>
              <w:rPr>
                <w:noProof/>
                <w:webHidden/>
              </w:rPr>
              <w:tab/>
            </w:r>
            <w:r>
              <w:rPr>
                <w:noProof/>
                <w:webHidden/>
              </w:rPr>
              <w:fldChar w:fldCharType="begin"/>
            </w:r>
            <w:r>
              <w:rPr>
                <w:noProof/>
                <w:webHidden/>
              </w:rPr>
              <w:instrText xml:space="preserve"> PAGEREF _Toc484773424 \h </w:instrText>
            </w:r>
            <w:r>
              <w:rPr>
                <w:noProof/>
                <w:webHidden/>
              </w:rPr>
            </w:r>
            <w:r>
              <w:rPr>
                <w:noProof/>
                <w:webHidden/>
              </w:rPr>
              <w:fldChar w:fldCharType="separate"/>
            </w:r>
            <w:r>
              <w:rPr>
                <w:noProof/>
                <w:webHidden/>
              </w:rPr>
              <w:t>16</w:t>
            </w:r>
            <w:r>
              <w:rPr>
                <w:noProof/>
                <w:webHidden/>
              </w:rPr>
              <w:fldChar w:fldCharType="end"/>
            </w:r>
          </w:hyperlink>
        </w:p>
        <w:p w:rsidR="002C3D3B" w:rsidRDefault="002C3D3B">
          <w:pPr>
            <w:pStyle w:val="Sadraj2"/>
            <w:tabs>
              <w:tab w:val="right" w:leader="dot" w:pos="9062"/>
            </w:tabs>
            <w:rPr>
              <w:noProof/>
            </w:rPr>
          </w:pPr>
          <w:hyperlink w:anchor="_Toc484773425" w:history="1">
            <w:r w:rsidRPr="00C945CF">
              <w:rPr>
                <w:rStyle w:val="Hiperveza"/>
                <w:rFonts w:asciiTheme="majorHAnsi" w:eastAsiaTheme="majorEastAsia" w:hAnsiTheme="majorHAnsi" w:cstheme="majorBidi"/>
                <w:b/>
                <w:bCs/>
                <w:noProof/>
              </w:rPr>
              <w:t>18. EUROPSKA JEDINSTVENA DOKUMENTACIJA O NABAVI  –      ESPD</w:t>
            </w:r>
            <w:r>
              <w:rPr>
                <w:noProof/>
                <w:webHidden/>
              </w:rPr>
              <w:tab/>
            </w:r>
            <w:r>
              <w:rPr>
                <w:noProof/>
                <w:webHidden/>
              </w:rPr>
              <w:fldChar w:fldCharType="begin"/>
            </w:r>
            <w:r>
              <w:rPr>
                <w:noProof/>
                <w:webHidden/>
              </w:rPr>
              <w:instrText xml:space="preserve"> PAGEREF _Toc484773425 \h </w:instrText>
            </w:r>
            <w:r>
              <w:rPr>
                <w:noProof/>
                <w:webHidden/>
              </w:rPr>
            </w:r>
            <w:r>
              <w:rPr>
                <w:noProof/>
                <w:webHidden/>
              </w:rPr>
              <w:fldChar w:fldCharType="separate"/>
            </w:r>
            <w:r>
              <w:rPr>
                <w:noProof/>
                <w:webHidden/>
              </w:rPr>
              <w:t>17</w:t>
            </w:r>
            <w:r>
              <w:rPr>
                <w:noProof/>
                <w:webHidden/>
              </w:rPr>
              <w:fldChar w:fldCharType="end"/>
            </w:r>
          </w:hyperlink>
        </w:p>
        <w:p w:rsidR="002C3D3B" w:rsidRDefault="002C3D3B">
          <w:pPr>
            <w:pStyle w:val="Sadraj2"/>
            <w:tabs>
              <w:tab w:val="right" w:leader="dot" w:pos="9062"/>
            </w:tabs>
            <w:rPr>
              <w:noProof/>
            </w:rPr>
          </w:pPr>
          <w:hyperlink w:anchor="_Toc484773426" w:history="1">
            <w:r w:rsidRPr="00C945CF">
              <w:rPr>
                <w:rStyle w:val="Hiperveza"/>
                <w:rFonts w:asciiTheme="majorHAnsi" w:eastAsiaTheme="majorEastAsia" w:hAnsiTheme="majorHAnsi" w:cstheme="majorBidi"/>
                <w:b/>
                <w:bCs/>
                <w:noProof/>
              </w:rPr>
              <w:t>19. UVJETI SPOSOBNOSTI U SLUČAJU ZAJEDINCE GOSPODARSKIH SUBJEKATA I PODUGOVARATELJA</w:t>
            </w:r>
            <w:r>
              <w:rPr>
                <w:noProof/>
                <w:webHidden/>
              </w:rPr>
              <w:tab/>
            </w:r>
            <w:r>
              <w:rPr>
                <w:noProof/>
                <w:webHidden/>
              </w:rPr>
              <w:fldChar w:fldCharType="begin"/>
            </w:r>
            <w:r>
              <w:rPr>
                <w:noProof/>
                <w:webHidden/>
              </w:rPr>
              <w:instrText xml:space="preserve"> PAGEREF _Toc484773426 \h </w:instrText>
            </w:r>
            <w:r>
              <w:rPr>
                <w:noProof/>
                <w:webHidden/>
              </w:rPr>
            </w:r>
            <w:r>
              <w:rPr>
                <w:noProof/>
                <w:webHidden/>
              </w:rPr>
              <w:fldChar w:fldCharType="separate"/>
            </w:r>
            <w:r>
              <w:rPr>
                <w:noProof/>
                <w:webHidden/>
              </w:rPr>
              <w:t>19</w:t>
            </w:r>
            <w:r>
              <w:rPr>
                <w:noProof/>
                <w:webHidden/>
              </w:rPr>
              <w:fldChar w:fldCharType="end"/>
            </w:r>
          </w:hyperlink>
        </w:p>
        <w:p w:rsidR="002C3D3B" w:rsidRDefault="002C3D3B">
          <w:pPr>
            <w:pStyle w:val="Sadraj1"/>
            <w:tabs>
              <w:tab w:val="right" w:leader="dot" w:pos="9062"/>
            </w:tabs>
            <w:rPr>
              <w:noProof/>
            </w:rPr>
          </w:pPr>
          <w:hyperlink w:anchor="_Toc484773427" w:history="1">
            <w:r w:rsidRPr="00C945CF">
              <w:rPr>
                <w:rStyle w:val="Hiperveza"/>
                <w:rFonts w:asciiTheme="majorHAnsi" w:eastAsiaTheme="majorEastAsia" w:hAnsiTheme="majorHAnsi" w:cstheme="majorBidi"/>
                <w:b/>
                <w:bCs/>
                <w:noProof/>
              </w:rPr>
              <w:t>IV.  PODACI O PONUDI</w:t>
            </w:r>
            <w:r>
              <w:rPr>
                <w:noProof/>
                <w:webHidden/>
              </w:rPr>
              <w:tab/>
            </w:r>
            <w:r>
              <w:rPr>
                <w:noProof/>
                <w:webHidden/>
              </w:rPr>
              <w:fldChar w:fldCharType="begin"/>
            </w:r>
            <w:r>
              <w:rPr>
                <w:noProof/>
                <w:webHidden/>
              </w:rPr>
              <w:instrText xml:space="preserve"> PAGEREF _Toc484773427 \h </w:instrText>
            </w:r>
            <w:r>
              <w:rPr>
                <w:noProof/>
                <w:webHidden/>
              </w:rPr>
            </w:r>
            <w:r>
              <w:rPr>
                <w:noProof/>
                <w:webHidden/>
              </w:rPr>
              <w:fldChar w:fldCharType="separate"/>
            </w:r>
            <w:r>
              <w:rPr>
                <w:noProof/>
                <w:webHidden/>
              </w:rPr>
              <w:t>19</w:t>
            </w:r>
            <w:r>
              <w:rPr>
                <w:noProof/>
                <w:webHidden/>
              </w:rPr>
              <w:fldChar w:fldCharType="end"/>
            </w:r>
          </w:hyperlink>
        </w:p>
        <w:p w:rsidR="002C3D3B" w:rsidRDefault="002C3D3B">
          <w:pPr>
            <w:pStyle w:val="Sadraj2"/>
            <w:tabs>
              <w:tab w:val="right" w:leader="dot" w:pos="9062"/>
            </w:tabs>
            <w:rPr>
              <w:noProof/>
            </w:rPr>
          </w:pPr>
          <w:hyperlink w:anchor="_Toc484773428" w:history="1">
            <w:r w:rsidRPr="00C945CF">
              <w:rPr>
                <w:rStyle w:val="Hiperveza"/>
                <w:rFonts w:asciiTheme="majorHAnsi" w:eastAsiaTheme="majorEastAsia" w:hAnsiTheme="majorHAnsi" w:cstheme="majorBidi"/>
                <w:b/>
                <w:bCs/>
                <w:noProof/>
              </w:rPr>
              <w:t>20. SADRŽAJ I NAČIN IZRADE PONUDE</w:t>
            </w:r>
            <w:r>
              <w:rPr>
                <w:noProof/>
                <w:webHidden/>
              </w:rPr>
              <w:tab/>
            </w:r>
            <w:r>
              <w:rPr>
                <w:noProof/>
                <w:webHidden/>
              </w:rPr>
              <w:fldChar w:fldCharType="begin"/>
            </w:r>
            <w:r>
              <w:rPr>
                <w:noProof/>
                <w:webHidden/>
              </w:rPr>
              <w:instrText xml:space="preserve"> PAGEREF _Toc484773428 \h </w:instrText>
            </w:r>
            <w:r>
              <w:rPr>
                <w:noProof/>
                <w:webHidden/>
              </w:rPr>
            </w:r>
            <w:r>
              <w:rPr>
                <w:noProof/>
                <w:webHidden/>
              </w:rPr>
              <w:fldChar w:fldCharType="separate"/>
            </w:r>
            <w:r>
              <w:rPr>
                <w:noProof/>
                <w:webHidden/>
              </w:rPr>
              <w:t>19</w:t>
            </w:r>
            <w:r>
              <w:rPr>
                <w:noProof/>
                <w:webHidden/>
              </w:rPr>
              <w:fldChar w:fldCharType="end"/>
            </w:r>
          </w:hyperlink>
        </w:p>
        <w:p w:rsidR="002C3D3B" w:rsidRDefault="002C3D3B">
          <w:pPr>
            <w:pStyle w:val="Sadraj2"/>
            <w:tabs>
              <w:tab w:val="right" w:leader="dot" w:pos="9062"/>
            </w:tabs>
            <w:rPr>
              <w:noProof/>
            </w:rPr>
          </w:pPr>
          <w:hyperlink w:anchor="_Toc484773429" w:history="1">
            <w:r w:rsidRPr="00C945CF">
              <w:rPr>
                <w:rStyle w:val="Hiperveza"/>
                <w:rFonts w:asciiTheme="majorHAnsi" w:eastAsiaTheme="majorEastAsia" w:hAnsiTheme="majorHAnsi" w:cstheme="majorBidi"/>
                <w:b/>
                <w:bCs/>
                <w:noProof/>
              </w:rPr>
              <w:t>21. NAČIN DOSTAVE</w:t>
            </w:r>
            <w:r>
              <w:rPr>
                <w:noProof/>
                <w:webHidden/>
              </w:rPr>
              <w:tab/>
            </w:r>
            <w:r>
              <w:rPr>
                <w:noProof/>
                <w:webHidden/>
              </w:rPr>
              <w:fldChar w:fldCharType="begin"/>
            </w:r>
            <w:r>
              <w:rPr>
                <w:noProof/>
                <w:webHidden/>
              </w:rPr>
              <w:instrText xml:space="preserve"> PAGEREF _Toc484773429 \h </w:instrText>
            </w:r>
            <w:r>
              <w:rPr>
                <w:noProof/>
                <w:webHidden/>
              </w:rPr>
            </w:r>
            <w:r>
              <w:rPr>
                <w:noProof/>
                <w:webHidden/>
              </w:rPr>
              <w:fldChar w:fldCharType="separate"/>
            </w:r>
            <w:r>
              <w:rPr>
                <w:noProof/>
                <w:webHidden/>
              </w:rPr>
              <w:t>20</w:t>
            </w:r>
            <w:r>
              <w:rPr>
                <w:noProof/>
                <w:webHidden/>
              </w:rPr>
              <w:fldChar w:fldCharType="end"/>
            </w:r>
          </w:hyperlink>
        </w:p>
        <w:p w:rsidR="002C3D3B" w:rsidRDefault="002C3D3B">
          <w:pPr>
            <w:pStyle w:val="Sadraj2"/>
            <w:tabs>
              <w:tab w:val="right" w:leader="dot" w:pos="9062"/>
            </w:tabs>
            <w:rPr>
              <w:noProof/>
            </w:rPr>
          </w:pPr>
          <w:hyperlink w:anchor="_Toc484773430" w:history="1">
            <w:r w:rsidRPr="00C945CF">
              <w:rPr>
                <w:rStyle w:val="Hiperveza"/>
                <w:rFonts w:asciiTheme="majorHAnsi" w:eastAsiaTheme="majorEastAsia" w:hAnsiTheme="majorHAnsi" w:cstheme="majorBidi"/>
                <w:b/>
                <w:bCs/>
                <w:noProof/>
              </w:rPr>
              <w:t>22. DOPUSTIVOST VARIJANTE PONUDA</w:t>
            </w:r>
            <w:r>
              <w:rPr>
                <w:noProof/>
                <w:webHidden/>
              </w:rPr>
              <w:tab/>
            </w:r>
            <w:r>
              <w:rPr>
                <w:noProof/>
                <w:webHidden/>
              </w:rPr>
              <w:fldChar w:fldCharType="begin"/>
            </w:r>
            <w:r>
              <w:rPr>
                <w:noProof/>
                <w:webHidden/>
              </w:rPr>
              <w:instrText xml:space="preserve"> PAGEREF _Toc484773430 \h </w:instrText>
            </w:r>
            <w:r>
              <w:rPr>
                <w:noProof/>
                <w:webHidden/>
              </w:rPr>
            </w:r>
            <w:r>
              <w:rPr>
                <w:noProof/>
                <w:webHidden/>
              </w:rPr>
              <w:fldChar w:fldCharType="separate"/>
            </w:r>
            <w:r>
              <w:rPr>
                <w:noProof/>
                <w:webHidden/>
              </w:rPr>
              <w:t>21</w:t>
            </w:r>
            <w:r>
              <w:rPr>
                <w:noProof/>
                <w:webHidden/>
              </w:rPr>
              <w:fldChar w:fldCharType="end"/>
            </w:r>
          </w:hyperlink>
        </w:p>
        <w:p w:rsidR="002C3D3B" w:rsidRDefault="002C3D3B">
          <w:pPr>
            <w:pStyle w:val="Sadraj2"/>
            <w:tabs>
              <w:tab w:val="right" w:leader="dot" w:pos="9062"/>
            </w:tabs>
            <w:rPr>
              <w:noProof/>
            </w:rPr>
          </w:pPr>
          <w:hyperlink w:anchor="_Toc484773431" w:history="1">
            <w:r w:rsidRPr="00C945CF">
              <w:rPr>
                <w:rStyle w:val="Hiperveza"/>
                <w:rFonts w:asciiTheme="majorHAnsi" w:eastAsiaTheme="majorEastAsia" w:hAnsiTheme="majorHAnsi" w:cstheme="majorBidi"/>
                <w:b/>
                <w:bCs/>
                <w:noProof/>
              </w:rPr>
              <w:t>23. NAČIN ODREĐIVANJA CIJENE PONUDE</w:t>
            </w:r>
            <w:r>
              <w:rPr>
                <w:noProof/>
                <w:webHidden/>
              </w:rPr>
              <w:tab/>
            </w:r>
            <w:r>
              <w:rPr>
                <w:noProof/>
                <w:webHidden/>
              </w:rPr>
              <w:fldChar w:fldCharType="begin"/>
            </w:r>
            <w:r>
              <w:rPr>
                <w:noProof/>
                <w:webHidden/>
              </w:rPr>
              <w:instrText xml:space="preserve"> PAGEREF _Toc484773431 \h </w:instrText>
            </w:r>
            <w:r>
              <w:rPr>
                <w:noProof/>
                <w:webHidden/>
              </w:rPr>
            </w:r>
            <w:r>
              <w:rPr>
                <w:noProof/>
                <w:webHidden/>
              </w:rPr>
              <w:fldChar w:fldCharType="separate"/>
            </w:r>
            <w:r>
              <w:rPr>
                <w:noProof/>
                <w:webHidden/>
              </w:rPr>
              <w:t>21</w:t>
            </w:r>
            <w:r>
              <w:rPr>
                <w:noProof/>
                <w:webHidden/>
              </w:rPr>
              <w:fldChar w:fldCharType="end"/>
            </w:r>
          </w:hyperlink>
        </w:p>
        <w:p w:rsidR="002C3D3B" w:rsidRDefault="002C3D3B">
          <w:pPr>
            <w:pStyle w:val="Sadraj2"/>
            <w:tabs>
              <w:tab w:val="right" w:leader="dot" w:pos="9062"/>
            </w:tabs>
            <w:rPr>
              <w:noProof/>
            </w:rPr>
          </w:pPr>
          <w:hyperlink w:anchor="_Toc484773432" w:history="1">
            <w:r w:rsidRPr="00C945CF">
              <w:rPr>
                <w:rStyle w:val="Hiperveza"/>
                <w:rFonts w:asciiTheme="majorHAnsi" w:eastAsiaTheme="majorEastAsia" w:hAnsiTheme="majorHAnsi" w:cstheme="majorBidi"/>
                <w:b/>
                <w:bCs/>
                <w:noProof/>
              </w:rPr>
              <w:t>24. VALUTA PONUDE</w:t>
            </w:r>
            <w:r>
              <w:rPr>
                <w:noProof/>
                <w:webHidden/>
              </w:rPr>
              <w:tab/>
            </w:r>
            <w:r>
              <w:rPr>
                <w:noProof/>
                <w:webHidden/>
              </w:rPr>
              <w:fldChar w:fldCharType="begin"/>
            </w:r>
            <w:r>
              <w:rPr>
                <w:noProof/>
                <w:webHidden/>
              </w:rPr>
              <w:instrText xml:space="preserve"> PAGEREF _Toc484773432 \h </w:instrText>
            </w:r>
            <w:r>
              <w:rPr>
                <w:noProof/>
                <w:webHidden/>
              </w:rPr>
            </w:r>
            <w:r>
              <w:rPr>
                <w:noProof/>
                <w:webHidden/>
              </w:rPr>
              <w:fldChar w:fldCharType="separate"/>
            </w:r>
            <w:r>
              <w:rPr>
                <w:noProof/>
                <w:webHidden/>
              </w:rPr>
              <w:t>22</w:t>
            </w:r>
            <w:r>
              <w:rPr>
                <w:noProof/>
                <w:webHidden/>
              </w:rPr>
              <w:fldChar w:fldCharType="end"/>
            </w:r>
          </w:hyperlink>
        </w:p>
        <w:p w:rsidR="002C3D3B" w:rsidRDefault="002C3D3B">
          <w:pPr>
            <w:pStyle w:val="Sadraj2"/>
            <w:tabs>
              <w:tab w:val="right" w:leader="dot" w:pos="9062"/>
            </w:tabs>
            <w:rPr>
              <w:noProof/>
            </w:rPr>
          </w:pPr>
          <w:hyperlink w:anchor="_Toc484773433" w:history="1">
            <w:r w:rsidRPr="00C945CF">
              <w:rPr>
                <w:rStyle w:val="Hiperveza"/>
                <w:rFonts w:asciiTheme="majorHAnsi" w:eastAsiaTheme="majorEastAsia" w:hAnsiTheme="majorHAnsi" w:cstheme="majorBidi"/>
                <w:b/>
                <w:bCs/>
                <w:noProof/>
              </w:rPr>
              <w:t>25. KRITERIJ ZA ODABIR PONUDE</w:t>
            </w:r>
            <w:r>
              <w:rPr>
                <w:noProof/>
                <w:webHidden/>
              </w:rPr>
              <w:tab/>
            </w:r>
            <w:r>
              <w:rPr>
                <w:noProof/>
                <w:webHidden/>
              </w:rPr>
              <w:fldChar w:fldCharType="begin"/>
            </w:r>
            <w:r>
              <w:rPr>
                <w:noProof/>
                <w:webHidden/>
              </w:rPr>
              <w:instrText xml:space="preserve"> PAGEREF _Toc484773433 \h </w:instrText>
            </w:r>
            <w:r>
              <w:rPr>
                <w:noProof/>
                <w:webHidden/>
              </w:rPr>
            </w:r>
            <w:r>
              <w:rPr>
                <w:noProof/>
                <w:webHidden/>
              </w:rPr>
              <w:fldChar w:fldCharType="separate"/>
            </w:r>
            <w:r>
              <w:rPr>
                <w:noProof/>
                <w:webHidden/>
              </w:rPr>
              <w:t>22</w:t>
            </w:r>
            <w:r>
              <w:rPr>
                <w:noProof/>
                <w:webHidden/>
              </w:rPr>
              <w:fldChar w:fldCharType="end"/>
            </w:r>
          </w:hyperlink>
        </w:p>
        <w:p w:rsidR="002C3D3B" w:rsidRDefault="002C3D3B">
          <w:pPr>
            <w:pStyle w:val="Sadraj2"/>
            <w:tabs>
              <w:tab w:val="right" w:leader="dot" w:pos="9062"/>
            </w:tabs>
            <w:rPr>
              <w:noProof/>
            </w:rPr>
          </w:pPr>
          <w:hyperlink w:anchor="_Toc484773434" w:history="1">
            <w:r w:rsidRPr="00C945CF">
              <w:rPr>
                <w:rStyle w:val="Hiperveza"/>
                <w:rFonts w:asciiTheme="majorHAnsi" w:eastAsiaTheme="majorEastAsia" w:hAnsiTheme="majorHAnsi" w:cstheme="majorBidi"/>
                <w:b/>
                <w:bCs/>
                <w:noProof/>
              </w:rPr>
              <w:t>26. JEZIK I PISMO</w:t>
            </w:r>
            <w:r>
              <w:rPr>
                <w:noProof/>
                <w:webHidden/>
              </w:rPr>
              <w:tab/>
            </w:r>
            <w:r>
              <w:rPr>
                <w:noProof/>
                <w:webHidden/>
              </w:rPr>
              <w:fldChar w:fldCharType="begin"/>
            </w:r>
            <w:r>
              <w:rPr>
                <w:noProof/>
                <w:webHidden/>
              </w:rPr>
              <w:instrText xml:space="preserve"> PAGEREF _Toc484773434 \h </w:instrText>
            </w:r>
            <w:r>
              <w:rPr>
                <w:noProof/>
                <w:webHidden/>
              </w:rPr>
            </w:r>
            <w:r>
              <w:rPr>
                <w:noProof/>
                <w:webHidden/>
              </w:rPr>
              <w:fldChar w:fldCharType="separate"/>
            </w:r>
            <w:r>
              <w:rPr>
                <w:noProof/>
                <w:webHidden/>
              </w:rPr>
              <w:t>24</w:t>
            </w:r>
            <w:r>
              <w:rPr>
                <w:noProof/>
                <w:webHidden/>
              </w:rPr>
              <w:fldChar w:fldCharType="end"/>
            </w:r>
          </w:hyperlink>
        </w:p>
        <w:p w:rsidR="002C3D3B" w:rsidRDefault="002C3D3B">
          <w:pPr>
            <w:pStyle w:val="Sadraj2"/>
            <w:tabs>
              <w:tab w:val="right" w:leader="dot" w:pos="9062"/>
            </w:tabs>
            <w:rPr>
              <w:noProof/>
            </w:rPr>
          </w:pPr>
          <w:hyperlink w:anchor="_Toc484773435" w:history="1">
            <w:r w:rsidRPr="00C945CF">
              <w:rPr>
                <w:rStyle w:val="Hiperveza"/>
                <w:rFonts w:asciiTheme="majorHAnsi" w:eastAsiaTheme="majorEastAsia" w:hAnsiTheme="majorHAnsi" w:cstheme="majorBidi"/>
                <w:b/>
                <w:bCs/>
                <w:noProof/>
              </w:rPr>
              <w:t>27. ROK VALJANOSTI PONUDE</w:t>
            </w:r>
            <w:r>
              <w:rPr>
                <w:noProof/>
                <w:webHidden/>
              </w:rPr>
              <w:tab/>
            </w:r>
            <w:r>
              <w:rPr>
                <w:noProof/>
                <w:webHidden/>
              </w:rPr>
              <w:fldChar w:fldCharType="begin"/>
            </w:r>
            <w:r>
              <w:rPr>
                <w:noProof/>
                <w:webHidden/>
              </w:rPr>
              <w:instrText xml:space="preserve"> PAGEREF _Toc484773435 \h </w:instrText>
            </w:r>
            <w:r>
              <w:rPr>
                <w:noProof/>
                <w:webHidden/>
              </w:rPr>
            </w:r>
            <w:r>
              <w:rPr>
                <w:noProof/>
                <w:webHidden/>
              </w:rPr>
              <w:fldChar w:fldCharType="separate"/>
            </w:r>
            <w:r>
              <w:rPr>
                <w:noProof/>
                <w:webHidden/>
              </w:rPr>
              <w:t>24</w:t>
            </w:r>
            <w:r>
              <w:rPr>
                <w:noProof/>
                <w:webHidden/>
              </w:rPr>
              <w:fldChar w:fldCharType="end"/>
            </w:r>
          </w:hyperlink>
        </w:p>
        <w:p w:rsidR="002C3D3B" w:rsidRDefault="002C3D3B">
          <w:pPr>
            <w:pStyle w:val="Sadraj2"/>
            <w:tabs>
              <w:tab w:val="right" w:leader="dot" w:pos="9062"/>
            </w:tabs>
            <w:rPr>
              <w:noProof/>
            </w:rPr>
          </w:pPr>
          <w:hyperlink w:anchor="_Toc484773436" w:history="1">
            <w:r w:rsidRPr="00C945CF">
              <w:rPr>
                <w:rStyle w:val="Hiperveza"/>
                <w:rFonts w:asciiTheme="majorHAnsi" w:eastAsiaTheme="majorEastAsia" w:hAnsiTheme="majorHAnsi" w:cstheme="majorBidi"/>
                <w:b/>
                <w:bCs/>
                <w:noProof/>
              </w:rPr>
              <w:t>28.  PODACI POTREBNI ZA PROVEDBU ELEKTRONIČKE DRAŽBE</w:t>
            </w:r>
            <w:r>
              <w:rPr>
                <w:noProof/>
                <w:webHidden/>
              </w:rPr>
              <w:tab/>
            </w:r>
            <w:r>
              <w:rPr>
                <w:noProof/>
                <w:webHidden/>
              </w:rPr>
              <w:fldChar w:fldCharType="begin"/>
            </w:r>
            <w:r>
              <w:rPr>
                <w:noProof/>
                <w:webHidden/>
              </w:rPr>
              <w:instrText xml:space="preserve"> PAGEREF _Toc484773436 \h </w:instrText>
            </w:r>
            <w:r>
              <w:rPr>
                <w:noProof/>
                <w:webHidden/>
              </w:rPr>
            </w:r>
            <w:r>
              <w:rPr>
                <w:noProof/>
                <w:webHidden/>
              </w:rPr>
              <w:fldChar w:fldCharType="separate"/>
            </w:r>
            <w:r>
              <w:rPr>
                <w:noProof/>
                <w:webHidden/>
              </w:rPr>
              <w:t>24</w:t>
            </w:r>
            <w:r>
              <w:rPr>
                <w:noProof/>
                <w:webHidden/>
              </w:rPr>
              <w:fldChar w:fldCharType="end"/>
            </w:r>
          </w:hyperlink>
        </w:p>
        <w:p w:rsidR="002C3D3B" w:rsidRDefault="002C3D3B">
          <w:pPr>
            <w:pStyle w:val="Sadraj2"/>
            <w:tabs>
              <w:tab w:val="right" w:leader="dot" w:pos="9062"/>
            </w:tabs>
            <w:rPr>
              <w:noProof/>
            </w:rPr>
          </w:pPr>
          <w:hyperlink w:anchor="_Toc484773437" w:history="1">
            <w:r w:rsidRPr="00C945CF">
              <w:rPr>
                <w:rStyle w:val="Hiperveza"/>
                <w:rFonts w:asciiTheme="majorHAnsi" w:eastAsiaTheme="majorEastAsia" w:hAnsiTheme="majorHAnsi" w:cstheme="majorBidi"/>
                <w:b/>
                <w:bCs/>
                <w:noProof/>
              </w:rPr>
              <w:t>29. ODREDBE KOJE SE ODNOSE NA ZAJEDNICU GOSPODARSKIH SUBJEKATA</w:t>
            </w:r>
            <w:r>
              <w:rPr>
                <w:noProof/>
                <w:webHidden/>
              </w:rPr>
              <w:tab/>
            </w:r>
            <w:r>
              <w:rPr>
                <w:noProof/>
                <w:webHidden/>
              </w:rPr>
              <w:fldChar w:fldCharType="begin"/>
            </w:r>
            <w:r>
              <w:rPr>
                <w:noProof/>
                <w:webHidden/>
              </w:rPr>
              <w:instrText xml:space="preserve"> PAGEREF _Toc484773437 \h </w:instrText>
            </w:r>
            <w:r>
              <w:rPr>
                <w:noProof/>
                <w:webHidden/>
              </w:rPr>
            </w:r>
            <w:r>
              <w:rPr>
                <w:noProof/>
                <w:webHidden/>
              </w:rPr>
              <w:fldChar w:fldCharType="separate"/>
            </w:r>
            <w:r>
              <w:rPr>
                <w:noProof/>
                <w:webHidden/>
              </w:rPr>
              <w:t>24</w:t>
            </w:r>
            <w:r>
              <w:rPr>
                <w:noProof/>
                <w:webHidden/>
              </w:rPr>
              <w:fldChar w:fldCharType="end"/>
            </w:r>
          </w:hyperlink>
        </w:p>
        <w:p w:rsidR="002C3D3B" w:rsidRDefault="002C3D3B">
          <w:pPr>
            <w:pStyle w:val="Sadraj2"/>
            <w:tabs>
              <w:tab w:val="right" w:leader="dot" w:pos="9062"/>
            </w:tabs>
            <w:rPr>
              <w:noProof/>
            </w:rPr>
          </w:pPr>
          <w:hyperlink w:anchor="_Toc484773438" w:history="1">
            <w:r w:rsidRPr="00C945CF">
              <w:rPr>
                <w:rStyle w:val="Hiperveza"/>
                <w:rFonts w:asciiTheme="majorHAnsi" w:eastAsiaTheme="majorEastAsia" w:hAnsiTheme="majorHAnsi" w:cstheme="majorBidi"/>
                <w:b/>
                <w:bCs/>
                <w:noProof/>
              </w:rPr>
              <w:t>30. ODREDBE KOJE SE ODNOSE NA PODUGOVARATELJE</w:t>
            </w:r>
            <w:r>
              <w:rPr>
                <w:noProof/>
                <w:webHidden/>
              </w:rPr>
              <w:tab/>
            </w:r>
            <w:r>
              <w:rPr>
                <w:noProof/>
                <w:webHidden/>
              </w:rPr>
              <w:fldChar w:fldCharType="begin"/>
            </w:r>
            <w:r>
              <w:rPr>
                <w:noProof/>
                <w:webHidden/>
              </w:rPr>
              <w:instrText xml:space="preserve"> PAGEREF _Toc484773438 \h </w:instrText>
            </w:r>
            <w:r>
              <w:rPr>
                <w:noProof/>
                <w:webHidden/>
              </w:rPr>
            </w:r>
            <w:r>
              <w:rPr>
                <w:noProof/>
                <w:webHidden/>
              </w:rPr>
              <w:fldChar w:fldCharType="separate"/>
            </w:r>
            <w:r>
              <w:rPr>
                <w:noProof/>
                <w:webHidden/>
              </w:rPr>
              <w:t>25</w:t>
            </w:r>
            <w:r>
              <w:rPr>
                <w:noProof/>
                <w:webHidden/>
              </w:rPr>
              <w:fldChar w:fldCharType="end"/>
            </w:r>
          </w:hyperlink>
        </w:p>
        <w:p w:rsidR="002C3D3B" w:rsidRDefault="002C3D3B">
          <w:pPr>
            <w:pStyle w:val="Sadraj2"/>
            <w:tabs>
              <w:tab w:val="right" w:leader="dot" w:pos="9062"/>
            </w:tabs>
            <w:rPr>
              <w:noProof/>
            </w:rPr>
          </w:pPr>
          <w:hyperlink w:anchor="_Toc484773439" w:history="1">
            <w:r w:rsidRPr="00C945CF">
              <w:rPr>
                <w:rStyle w:val="Hiperveza"/>
                <w:rFonts w:asciiTheme="majorHAnsi" w:eastAsiaTheme="majorEastAsia" w:hAnsiTheme="majorHAnsi" w:cstheme="majorBidi"/>
                <w:b/>
                <w:bCs/>
                <w:noProof/>
              </w:rPr>
              <w:t>31. VRSTA, SREDSTVO I UVJETI JAMSTVA</w:t>
            </w:r>
            <w:r>
              <w:rPr>
                <w:noProof/>
                <w:webHidden/>
              </w:rPr>
              <w:tab/>
            </w:r>
            <w:r>
              <w:rPr>
                <w:noProof/>
                <w:webHidden/>
              </w:rPr>
              <w:fldChar w:fldCharType="begin"/>
            </w:r>
            <w:r>
              <w:rPr>
                <w:noProof/>
                <w:webHidden/>
              </w:rPr>
              <w:instrText xml:space="preserve"> PAGEREF _Toc484773439 \h </w:instrText>
            </w:r>
            <w:r>
              <w:rPr>
                <w:noProof/>
                <w:webHidden/>
              </w:rPr>
            </w:r>
            <w:r>
              <w:rPr>
                <w:noProof/>
                <w:webHidden/>
              </w:rPr>
              <w:fldChar w:fldCharType="separate"/>
            </w:r>
            <w:r>
              <w:rPr>
                <w:noProof/>
                <w:webHidden/>
              </w:rPr>
              <w:t>26</w:t>
            </w:r>
            <w:r>
              <w:rPr>
                <w:noProof/>
                <w:webHidden/>
              </w:rPr>
              <w:fldChar w:fldCharType="end"/>
            </w:r>
          </w:hyperlink>
        </w:p>
        <w:p w:rsidR="002C3D3B" w:rsidRDefault="002C3D3B">
          <w:pPr>
            <w:pStyle w:val="Sadraj3"/>
            <w:tabs>
              <w:tab w:val="right" w:leader="dot" w:pos="9062"/>
            </w:tabs>
            <w:rPr>
              <w:noProof/>
            </w:rPr>
          </w:pPr>
          <w:hyperlink w:anchor="_Toc484773440" w:history="1">
            <w:r w:rsidRPr="00C945CF">
              <w:rPr>
                <w:rStyle w:val="Hiperveza"/>
                <w:rFonts w:asciiTheme="majorHAnsi" w:eastAsiaTheme="majorEastAsia" w:hAnsiTheme="majorHAnsi" w:cstheme="majorBidi"/>
                <w:b/>
                <w:bCs/>
                <w:noProof/>
              </w:rPr>
              <w:t>31.1. JAMSTVO ZA OZBILJNOST PONUDE</w:t>
            </w:r>
            <w:r>
              <w:rPr>
                <w:noProof/>
                <w:webHidden/>
              </w:rPr>
              <w:tab/>
            </w:r>
            <w:r>
              <w:rPr>
                <w:noProof/>
                <w:webHidden/>
              </w:rPr>
              <w:fldChar w:fldCharType="begin"/>
            </w:r>
            <w:r>
              <w:rPr>
                <w:noProof/>
                <w:webHidden/>
              </w:rPr>
              <w:instrText xml:space="preserve"> PAGEREF _Toc484773440 \h </w:instrText>
            </w:r>
            <w:r>
              <w:rPr>
                <w:noProof/>
                <w:webHidden/>
              </w:rPr>
            </w:r>
            <w:r>
              <w:rPr>
                <w:noProof/>
                <w:webHidden/>
              </w:rPr>
              <w:fldChar w:fldCharType="separate"/>
            </w:r>
            <w:r>
              <w:rPr>
                <w:noProof/>
                <w:webHidden/>
              </w:rPr>
              <w:t>26</w:t>
            </w:r>
            <w:r>
              <w:rPr>
                <w:noProof/>
                <w:webHidden/>
              </w:rPr>
              <w:fldChar w:fldCharType="end"/>
            </w:r>
          </w:hyperlink>
        </w:p>
        <w:p w:rsidR="002C3D3B" w:rsidRDefault="002C3D3B">
          <w:pPr>
            <w:pStyle w:val="Sadraj3"/>
            <w:tabs>
              <w:tab w:val="right" w:leader="dot" w:pos="9062"/>
            </w:tabs>
            <w:rPr>
              <w:noProof/>
            </w:rPr>
          </w:pPr>
          <w:hyperlink w:anchor="_Toc484773441" w:history="1">
            <w:r w:rsidRPr="00C945CF">
              <w:rPr>
                <w:rStyle w:val="Hiperveza"/>
                <w:rFonts w:asciiTheme="majorHAnsi" w:eastAsiaTheme="majorEastAsia" w:hAnsiTheme="majorHAnsi" w:cstheme="majorBidi"/>
                <w:b/>
                <w:bCs/>
                <w:noProof/>
              </w:rPr>
              <w:t>31.2. JAMSTVO ZA UREDNO ISPUNJENJE UGOVORA</w:t>
            </w:r>
            <w:r>
              <w:rPr>
                <w:noProof/>
                <w:webHidden/>
              </w:rPr>
              <w:tab/>
            </w:r>
            <w:r>
              <w:rPr>
                <w:noProof/>
                <w:webHidden/>
              </w:rPr>
              <w:fldChar w:fldCharType="begin"/>
            </w:r>
            <w:r>
              <w:rPr>
                <w:noProof/>
                <w:webHidden/>
              </w:rPr>
              <w:instrText xml:space="preserve"> PAGEREF _Toc484773441 \h </w:instrText>
            </w:r>
            <w:r>
              <w:rPr>
                <w:noProof/>
                <w:webHidden/>
              </w:rPr>
            </w:r>
            <w:r>
              <w:rPr>
                <w:noProof/>
                <w:webHidden/>
              </w:rPr>
              <w:fldChar w:fldCharType="separate"/>
            </w:r>
            <w:r>
              <w:rPr>
                <w:noProof/>
                <w:webHidden/>
              </w:rPr>
              <w:t>26</w:t>
            </w:r>
            <w:r>
              <w:rPr>
                <w:noProof/>
                <w:webHidden/>
              </w:rPr>
              <w:fldChar w:fldCharType="end"/>
            </w:r>
          </w:hyperlink>
        </w:p>
        <w:p w:rsidR="002C3D3B" w:rsidRDefault="002C3D3B">
          <w:pPr>
            <w:pStyle w:val="Sadraj3"/>
            <w:tabs>
              <w:tab w:val="right" w:leader="dot" w:pos="9062"/>
            </w:tabs>
            <w:rPr>
              <w:noProof/>
            </w:rPr>
          </w:pPr>
          <w:hyperlink w:anchor="_Toc484773442" w:history="1">
            <w:r w:rsidRPr="00C945CF">
              <w:rPr>
                <w:rStyle w:val="Hiperveza"/>
                <w:rFonts w:asciiTheme="majorHAnsi" w:eastAsiaTheme="majorEastAsia" w:hAnsiTheme="majorHAnsi" w:cstheme="majorBidi"/>
                <w:b/>
                <w:bCs/>
                <w:noProof/>
              </w:rPr>
              <w:t>31.3. JAMSTVO ZA UKLANJANJE NEDOSTAKA U JAMSTVENOM ROKU</w:t>
            </w:r>
            <w:r>
              <w:rPr>
                <w:noProof/>
                <w:webHidden/>
              </w:rPr>
              <w:tab/>
            </w:r>
            <w:r>
              <w:rPr>
                <w:noProof/>
                <w:webHidden/>
              </w:rPr>
              <w:fldChar w:fldCharType="begin"/>
            </w:r>
            <w:r>
              <w:rPr>
                <w:noProof/>
                <w:webHidden/>
              </w:rPr>
              <w:instrText xml:space="preserve"> PAGEREF _Toc484773442 \h </w:instrText>
            </w:r>
            <w:r>
              <w:rPr>
                <w:noProof/>
                <w:webHidden/>
              </w:rPr>
            </w:r>
            <w:r>
              <w:rPr>
                <w:noProof/>
                <w:webHidden/>
              </w:rPr>
              <w:fldChar w:fldCharType="separate"/>
            </w:r>
            <w:r>
              <w:rPr>
                <w:noProof/>
                <w:webHidden/>
              </w:rPr>
              <w:t>27</w:t>
            </w:r>
            <w:r>
              <w:rPr>
                <w:noProof/>
                <w:webHidden/>
              </w:rPr>
              <w:fldChar w:fldCharType="end"/>
            </w:r>
          </w:hyperlink>
        </w:p>
        <w:p w:rsidR="002C3D3B" w:rsidRDefault="002C3D3B">
          <w:pPr>
            <w:pStyle w:val="Sadraj2"/>
            <w:tabs>
              <w:tab w:val="right" w:leader="dot" w:pos="9062"/>
            </w:tabs>
            <w:rPr>
              <w:noProof/>
            </w:rPr>
          </w:pPr>
          <w:hyperlink w:anchor="_Toc484773443" w:history="1">
            <w:r w:rsidRPr="00C945CF">
              <w:rPr>
                <w:rStyle w:val="Hiperveza"/>
                <w:rFonts w:asciiTheme="majorHAnsi" w:eastAsiaTheme="majorEastAsia" w:hAnsiTheme="majorHAnsi" w:cstheme="majorBidi"/>
                <w:b/>
                <w:bCs/>
                <w:noProof/>
              </w:rPr>
              <w:t>32. DATUM, VRIJEME I MJESTO DOSTAVE PONUDA I JAVNOG OTVARANJA PONUDA</w:t>
            </w:r>
            <w:r>
              <w:rPr>
                <w:noProof/>
                <w:webHidden/>
              </w:rPr>
              <w:tab/>
            </w:r>
            <w:r>
              <w:rPr>
                <w:noProof/>
                <w:webHidden/>
              </w:rPr>
              <w:fldChar w:fldCharType="begin"/>
            </w:r>
            <w:r>
              <w:rPr>
                <w:noProof/>
                <w:webHidden/>
              </w:rPr>
              <w:instrText xml:space="preserve"> PAGEREF _Toc484773443 \h </w:instrText>
            </w:r>
            <w:r>
              <w:rPr>
                <w:noProof/>
                <w:webHidden/>
              </w:rPr>
            </w:r>
            <w:r>
              <w:rPr>
                <w:noProof/>
                <w:webHidden/>
              </w:rPr>
              <w:fldChar w:fldCharType="separate"/>
            </w:r>
            <w:r>
              <w:rPr>
                <w:noProof/>
                <w:webHidden/>
              </w:rPr>
              <w:t>27</w:t>
            </w:r>
            <w:r>
              <w:rPr>
                <w:noProof/>
                <w:webHidden/>
              </w:rPr>
              <w:fldChar w:fldCharType="end"/>
            </w:r>
          </w:hyperlink>
        </w:p>
        <w:p w:rsidR="002C3D3B" w:rsidRDefault="002C3D3B">
          <w:pPr>
            <w:pStyle w:val="Sadraj2"/>
            <w:tabs>
              <w:tab w:val="right" w:leader="dot" w:pos="9062"/>
            </w:tabs>
            <w:rPr>
              <w:noProof/>
            </w:rPr>
          </w:pPr>
          <w:hyperlink w:anchor="_Toc484773444" w:history="1">
            <w:r w:rsidRPr="00C945CF">
              <w:rPr>
                <w:rStyle w:val="Hiperveza"/>
                <w:rFonts w:asciiTheme="majorHAnsi" w:eastAsiaTheme="majorEastAsia" w:hAnsiTheme="majorHAnsi" w:cstheme="majorBidi"/>
                <w:b/>
                <w:bCs/>
                <w:noProof/>
              </w:rPr>
              <w:t>33. ROK ZA DONOŠENJEODLUKE O ODABIRU ILI ODLUKE O PONIŠTENJU</w:t>
            </w:r>
            <w:r>
              <w:rPr>
                <w:noProof/>
                <w:webHidden/>
              </w:rPr>
              <w:tab/>
            </w:r>
            <w:r>
              <w:rPr>
                <w:noProof/>
                <w:webHidden/>
              </w:rPr>
              <w:fldChar w:fldCharType="begin"/>
            </w:r>
            <w:r>
              <w:rPr>
                <w:noProof/>
                <w:webHidden/>
              </w:rPr>
              <w:instrText xml:space="preserve"> PAGEREF _Toc484773444 \h </w:instrText>
            </w:r>
            <w:r>
              <w:rPr>
                <w:noProof/>
                <w:webHidden/>
              </w:rPr>
            </w:r>
            <w:r>
              <w:rPr>
                <w:noProof/>
                <w:webHidden/>
              </w:rPr>
              <w:fldChar w:fldCharType="separate"/>
            </w:r>
            <w:r>
              <w:rPr>
                <w:noProof/>
                <w:webHidden/>
              </w:rPr>
              <w:t>28</w:t>
            </w:r>
            <w:r>
              <w:rPr>
                <w:noProof/>
                <w:webHidden/>
              </w:rPr>
              <w:fldChar w:fldCharType="end"/>
            </w:r>
          </w:hyperlink>
        </w:p>
        <w:p w:rsidR="002C3D3B" w:rsidRDefault="002C3D3B">
          <w:pPr>
            <w:pStyle w:val="Sadraj2"/>
            <w:tabs>
              <w:tab w:val="right" w:leader="dot" w:pos="9062"/>
            </w:tabs>
            <w:rPr>
              <w:noProof/>
            </w:rPr>
          </w:pPr>
          <w:hyperlink w:anchor="_Toc484773445" w:history="1">
            <w:r w:rsidRPr="00C945CF">
              <w:rPr>
                <w:rStyle w:val="Hiperveza"/>
                <w:rFonts w:asciiTheme="majorHAnsi" w:eastAsiaTheme="majorEastAsia" w:hAnsiTheme="majorHAnsi" w:cstheme="majorBidi"/>
                <w:b/>
                <w:bCs/>
                <w:noProof/>
              </w:rPr>
              <w:t>34. DOKUMENTI KOJI ĆE SE VRATITI PONUDITELJIMA</w:t>
            </w:r>
            <w:r>
              <w:rPr>
                <w:noProof/>
                <w:webHidden/>
              </w:rPr>
              <w:tab/>
            </w:r>
            <w:r>
              <w:rPr>
                <w:noProof/>
                <w:webHidden/>
              </w:rPr>
              <w:fldChar w:fldCharType="begin"/>
            </w:r>
            <w:r>
              <w:rPr>
                <w:noProof/>
                <w:webHidden/>
              </w:rPr>
              <w:instrText xml:space="preserve"> PAGEREF _Toc484773445 \h </w:instrText>
            </w:r>
            <w:r>
              <w:rPr>
                <w:noProof/>
                <w:webHidden/>
              </w:rPr>
            </w:r>
            <w:r>
              <w:rPr>
                <w:noProof/>
                <w:webHidden/>
              </w:rPr>
              <w:fldChar w:fldCharType="separate"/>
            </w:r>
            <w:r>
              <w:rPr>
                <w:noProof/>
                <w:webHidden/>
              </w:rPr>
              <w:t>28</w:t>
            </w:r>
            <w:r>
              <w:rPr>
                <w:noProof/>
                <w:webHidden/>
              </w:rPr>
              <w:fldChar w:fldCharType="end"/>
            </w:r>
          </w:hyperlink>
        </w:p>
        <w:p w:rsidR="002C3D3B" w:rsidRDefault="002C3D3B">
          <w:pPr>
            <w:pStyle w:val="Sadraj2"/>
            <w:tabs>
              <w:tab w:val="right" w:leader="dot" w:pos="9062"/>
            </w:tabs>
            <w:rPr>
              <w:noProof/>
            </w:rPr>
          </w:pPr>
          <w:hyperlink w:anchor="_Toc484773446" w:history="1">
            <w:r w:rsidRPr="00C945CF">
              <w:rPr>
                <w:rStyle w:val="Hiperveza"/>
                <w:rFonts w:asciiTheme="majorHAnsi" w:eastAsiaTheme="majorEastAsia" w:hAnsiTheme="majorHAnsi" w:cstheme="majorBidi"/>
                <w:b/>
                <w:bCs/>
                <w:noProof/>
              </w:rPr>
              <w:t>35. ROK, NAČIN I UVJETI PLAĆANJA</w:t>
            </w:r>
            <w:r>
              <w:rPr>
                <w:noProof/>
                <w:webHidden/>
              </w:rPr>
              <w:tab/>
            </w:r>
            <w:r>
              <w:rPr>
                <w:noProof/>
                <w:webHidden/>
              </w:rPr>
              <w:fldChar w:fldCharType="begin"/>
            </w:r>
            <w:r>
              <w:rPr>
                <w:noProof/>
                <w:webHidden/>
              </w:rPr>
              <w:instrText xml:space="preserve"> PAGEREF _Toc484773446 \h </w:instrText>
            </w:r>
            <w:r>
              <w:rPr>
                <w:noProof/>
                <w:webHidden/>
              </w:rPr>
            </w:r>
            <w:r>
              <w:rPr>
                <w:noProof/>
                <w:webHidden/>
              </w:rPr>
              <w:fldChar w:fldCharType="separate"/>
            </w:r>
            <w:r>
              <w:rPr>
                <w:noProof/>
                <w:webHidden/>
              </w:rPr>
              <w:t>28</w:t>
            </w:r>
            <w:r>
              <w:rPr>
                <w:noProof/>
                <w:webHidden/>
              </w:rPr>
              <w:fldChar w:fldCharType="end"/>
            </w:r>
          </w:hyperlink>
        </w:p>
        <w:p w:rsidR="002C3D3B" w:rsidRDefault="002C3D3B">
          <w:pPr>
            <w:pStyle w:val="Sadraj2"/>
            <w:tabs>
              <w:tab w:val="right" w:leader="dot" w:pos="9062"/>
            </w:tabs>
            <w:rPr>
              <w:noProof/>
            </w:rPr>
          </w:pPr>
          <w:hyperlink w:anchor="_Toc484773447" w:history="1">
            <w:r w:rsidRPr="00C945CF">
              <w:rPr>
                <w:rStyle w:val="Hiperveza"/>
                <w:rFonts w:asciiTheme="majorHAnsi" w:eastAsia="Times New Roman" w:hAnsiTheme="majorHAnsi" w:cstheme="majorBidi"/>
                <w:b/>
                <w:bCs/>
                <w:noProof/>
              </w:rPr>
              <w:t>36. NAZIV I ADRESA ŽALBENOG TIJELA, TE PODATAK O ROKU ZA IZJAVLJIVANJE ŽALBE</w:t>
            </w:r>
            <w:r>
              <w:rPr>
                <w:noProof/>
                <w:webHidden/>
              </w:rPr>
              <w:tab/>
            </w:r>
            <w:r>
              <w:rPr>
                <w:noProof/>
                <w:webHidden/>
              </w:rPr>
              <w:fldChar w:fldCharType="begin"/>
            </w:r>
            <w:r>
              <w:rPr>
                <w:noProof/>
                <w:webHidden/>
              </w:rPr>
              <w:instrText xml:space="preserve"> PAGEREF _Toc484773447 \h </w:instrText>
            </w:r>
            <w:r>
              <w:rPr>
                <w:noProof/>
                <w:webHidden/>
              </w:rPr>
            </w:r>
            <w:r>
              <w:rPr>
                <w:noProof/>
                <w:webHidden/>
              </w:rPr>
              <w:fldChar w:fldCharType="separate"/>
            </w:r>
            <w:r>
              <w:rPr>
                <w:noProof/>
                <w:webHidden/>
              </w:rPr>
              <w:t>29</w:t>
            </w:r>
            <w:r>
              <w:rPr>
                <w:noProof/>
                <w:webHidden/>
              </w:rPr>
              <w:fldChar w:fldCharType="end"/>
            </w:r>
          </w:hyperlink>
        </w:p>
        <w:p w:rsidR="002C3D3B" w:rsidRDefault="002C3D3B">
          <w:pPr>
            <w:pStyle w:val="Sadraj2"/>
            <w:tabs>
              <w:tab w:val="right" w:leader="dot" w:pos="9062"/>
            </w:tabs>
            <w:rPr>
              <w:noProof/>
            </w:rPr>
          </w:pPr>
          <w:hyperlink w:anchor="_Toc484773448" w:history="1">
            <w:r w:rsidRPr="00C945CF">
              <w:rPr>
                <w:rStyle w:val="Hiperveza"/>
                <w:rFonts w:asciiTheme="majorHAnsi" w:eastAsiaTheme="majorEastAsia" w:hAnsiTheme="majorHAnsi" w:cstheme="majorBidi"/>
                <w:b/>
                <w:bCs/>
                <w:noProof/>
              </w:rPr>
              <w:t>37. DRUGI PODACI KOJE NARUČITELJ SMATRA POTREBNIMA</w:t>
            </w:r>
            <w:r>
              <w:rPr>
                <w:noProof/>
                <w:webHidden/>
              </w:rPr>
              <w:tab/>
            </w:r>
            <w:r>
              <w:rPr>
                <w:noProof/>
                <w:webHidden/>
              </w:rPr>
              <w:fldChar w:fldCharType="begin"/>
            </w:r>
            <w:r>
              <w:rPr>
                <w:noProof/>
                <w:webHidden/>
              </w:rPr>
              <w:instrText xml:space="preserve"> PAGEREF _Toc484773448 \h </w:instrText>
            </w:r>
            <w:r>
              <w:rPr>
                <w:noProof/>
                <w:webHidden/>
              </w:rPr>
            </w:r>
            <w:r>
              <w:rPr>
                <w:noProof/>
                <w:webHidden/>
              </w:rPr>
              <w:fldChar w:fldCharType="separate"/>
            </w:r>
            <w:r>
              <w:rPr>
                <w:noProof/>
                <w:webHidden/>
              </w:rPr>
              <w:t>30</w:t>
            </w:r>
            <w:r>
              <w:rPr>
                <w:noProof/>
                <w:webHidden/>
              </w:rPr>
              <w:fldChar w:fldCharType="end"/>
            </w:r>
          </w:hyperlink>
        </w:p>
        <w:p w:rsidR="002C3D3B" w:rsidRDefault="002C3D3B">
          <w:pPr>
            <w:pStyle w:val="Sadraj3"/>
            <w:tabs>
              <w:tab w:val="right" w:leader="dot" w:pos="9062"/>
            </w:tabs>
            <w:rPr>
              <w:noProof/>
            </w:rPr>
          </w:pPr>
          <w:hyperlink w:anchor="_Toc484773449" w:history="1">
            <w:r w:rsidRPr="00C945CF">
              <w:rPr>
                <w:rStyle w:val="Hiperveza"/>
                <w:rFonts w:asciiTheme="majorHAnsi" w:eastAsiaTheme="majorEastAsia" w:hAnsiTheme="majorHAnsi" w:cstheme="majorBidi"/>
                <w:b/>
                <w:bCs/>
                <w:noProof/>
              </w:rPr>
              <w:t>37.1. DODATNE INFORMACIJE I OBJAŠNJENJA, TE IZMJENA DOKUMENTACIJE O NABAVI</w:t>
            </w:r>
            <w:r>
              <w:rPr>
                <w:noProof/>
                <w:webHidden/>
              </w:rPr>
              <w:tab/>
            </w:r>
            <w:r>
              <w:rPr>
                <w:noProof/>
                <w:webHidden/>
              </w:rPr>
              <w:fldChar w:fldCharType="begin"/>
            </w:r>
            <w:r>
              <w:rPr>
                <w:noProof/>
                <w:webHidden/>
              </w:rPr>
              <w:instrText xml:space="preserve"> PAGEREF _Toc484773449 \h </w:instrText>
            </w:r>
            <w:r>
              <w:rPr>
                <w:noProof/>
                <w:webHidden/>
              </w:rPr>
            </w:r>
            <w:r>
              <w:rPr>
                <w:noProof/>
                <w:webHidden/>
              </w:rPr>
              <w:fldChar w:fldCharType="separate"/>
            </w:r>
            <w:r>
              <w:rPr>
                <w:noProof/>
                <w:webHidden/>
              </w:rPr>
              <w:t>30</w:t>
            </w:r>
            <w:r>
              <w:rPr>
                <w:noProof/>
                <w:webHidden/>
              </w:rPr>
              <w:fldChar w:fldCharType="end"/>
            </w:r>
          </w:hyperlink>
        </w:p>
        <w:p w:rsidR="002C3D3B" w:rsidRDefault="002C3D3B">
          <w:pPr>
            <w:pStyle w:val="Sadraj3"/>
            <w:tabs>
              <w:tab w:val="right" w:leader="dot" w:pos="9062"/>
            </w:tabs>
            <w:rPr>
              <w:noProof/>
            </w:rPr>
          </w:pPr>
          <w:hyperlink w:anchor="_Toc484773450" w:history="1">
            <w:r w:rsidRPr="00C945CF">
              <w:rPr>
                <w:rStyle w:val="Hiperveza"/>
                <w:rFonts w:asciiTheme="majorHAnsi" w:eastAsiaTheme="majorEastAsia" w:hAnsiTheme="majorHAnsi" w:cstheme="majorBidi"/>
                <w:b/>
                <w:bCs/>
                <w:noProof/>
              </w:rPr>
              <w:t>37.2. TROŠAK PONUDE I PREUZIMANJE DOKUMENTACIJE O NABAVI</w:t>
            </w:r>
            <w:r>
              <w:rPr>
                <w:noProof/>
                <w:webHidden/>
              </w:rPr>
              <w:tab/>
            </w:r>
            <w:r>
              <w:rPr>
                <w:noProof/>
                <w:webHidden/>
              </w:rPr>
              <w:fldChar w:fldCharType="begin"/>
            </w:r>
            <w:r>
              <w:rPr>
                <w:noProof/>
                <w:webHidden/>
              </w:rPr>
              <w:instrText xml:space="preserve"> PAGEREF _Toc484773450 \h </w:instrText>
            </w:r>
            <w:r>
              <w:rPr>
                <w:noProof/>
                <w:webHidden/>
              </w:rPr>
            </w:r>
            <w:r>
              <w:rPr>
                <w:noProof/>
                <w:webHidden/>
              </w:rPr>
              <w:fldChar w:fldCharType="separate"/>
            </w:r>
            <w:r>
              <w:rPr>
                <w:noProof/>
                <w:webHidden/>
              </w:rPr>
              <w:t>30</w:t>
            </w:r>
            <w:r>
              <w:rPr>
                <w:noProof/>
                <w:webHidden/>
              </w:rPr>
              <w:fldChar w:fldCharType="end"/>
            </w:r>
          </w:hyperlink>
        </w:p>
        <w:p w:rsidR="002C3D3B" w:rsidRDefault="002C3D3B">
          <w:pPr>
            <w:pStyle w:val="Sadraj3"/>
            <w:tabs>
              <w:tab w:val="right" w:leader="dot" w:pos="9062"/>
            </w:tabs>
            <w:rPr>
              <w:noProof/>
            </w:rPr>
          </w:pPr>
          <w:hyperlink w:anchor="_Toc484773451" w:history="1">
            <w:r w:rsidRPr="00C945CF">
              <w:rPr>
                <w:rStyle w:val="Hiperveza"/>
                <w:rFonts w:asciiTheme="majorHAnsi" w:eastAsiaTheme="majorEastAsia" w:hAnsiTheme="majorHAnsi" w:cstheme="majorBidi"/>
                <w:b/>
                <w:bCs/>
                <w:noProof/>
              </w:rPr>
              <w:t>37.3. TAJNOST PODATAKA</w:t>
            </w:r>
            <w:r>
              <w:rPr>
                <w:noProof/>
                <w:webHidden/>
              </w:rPr>
              <w:tab/>
            </w:r>
            <w:r>
              <w:rPr>
                <w:noProof/>
                <w:webHidden/>
              </w:rPr>
              <w:fldChar w:fldCharType="begin"/>
            </w:r>
            <w:r>
              <w:rPr>
                <w:noProof/>
                <w:webHidden/>
              </w:rPr>
              <w:instrText xml:space="preserve"> PAGEREF _Toc484773451 \h </w:instrText>
            </w:r>
            <w:r>
              <w:rPr>
                <w:noProof/>
                <w:webHidden/>
              </w:rPr>
            </w:r>
            <w:r>
              <w:rPr>
                <w:noProof/>
                <w:webHidden/>
              </w:rPr>
              <w:fldChar w:fldCharType="separate"/>
            </w:r>
            <w:r>
              <w:rPr>
                <w:noProof/>
                <w:webHidden/>
              </w:rPr>
              <w:t>31</w:t>
            </w:r>
            <w:r>
              <w:rPr>
                <w:noProof/>
                <w:webHidden/>
              </w:rPr>
              <w:fldChar w:fldCharType="end"/>
            </w:r>
          </w:hyperlink>
        </w:p>
        <w:p w:rsidR="002C3D3B" w:rsidRDefault="002C3D3B">
          <w:pPr>
            <w:pStyle w:val="Sadraj1"/>
            <w:tabs>
              <w:tab w:val="right" w:leader="dot" w:pos="9062"/>
            </w:tabs>
            <w:rPr>
              <w:noProof/>
            </w:rPr>
          </w:pPr>
          <w:hyperlink w:anchor="_Toc484773452" w:history="1">
            <w:r w:rsidRPr="00C945CF">
              <w:rPr>
                <w:rStyle w:val="Hiperveza"/>
                <w:rFonts w:ascii="Times New Roman" w:eastAsia="Times New Roman" w:hAnsi="Times New Roman" w:cs="Times New Roman"/>
                <w:b/>
                <w:bCs/>
                <w:noProof/>
              </w:rPr>
              <w:t>PRILOG III. - PREDLOŽAK IZJAVE O NEKAŽNJAVANJU ZA GOSPODARSKI SUBJEKT I OSOBU PO ZAKONU OVLAŠTENU ZA ZASTUPANJE</w:t>
            </w:r>
            <w:r>
              <w:rPr>
                <w:noProof/>
                <w:webHidden/>
              </w:rPr>
              <w:tab/>
            </w:r>
            <w:r>
              <w:rPr>
                <w:noProof/>
                <w:webHidden/>
              </w:rPr>
              <w:fldChar w:fldCharType="begin"/>
            </w:r>
            <w:r>
              <w:rPr>
                <w:noProof/>
                <w:webHidden/>
              </w:rPr>
              <w:instrText xml:space="preserve"> PAGEREF _Toc484773452 \h </w:instrText>
            </w:r>
            <w:r>
              <w:rPr>
                <w:noProof/>
                <w:webHidden/>
              </w:rPr>
            </w:r>
            <w:r>
              <w:rPr>
                <w:noProof/>
                <w:webHidden/>
              </w:rPr>
              <w:fldChar w:fldCharType="separate"/>
            </w:r>
            <w:r>
              <w:rPr>
                <w:noProof/>
                <w:webHidden/>
              </w:rPr>
              <w:t>33</w:t>
            </w:r>
            <w:r>
              <w:rPr>
                <w:noProof/>
                <w:webHidden/>
              </w:rPr>
              <w:fldChar w:fldCharType="end"/>
            </w:r>
          </w:hyperlink>
        </w:p>
        <w:p w:rsidR="002C3D3B" w:rsidRDefault="002C3D3B">
          <w:pPr>
            <w:pStyle w:val="Sadraj1"/>
            <w:tabs>
              <w:tab w:val="right" w:leader="dot" w:pos="9062"/>
            </w:tabs>
            <w:rPr>
              <w:noProof/>
            </w:rPr>
          </w:pPr>
          <w:hyperlink w:anchor="_Toc484773453" w:history="1">
            <w:r w:rsidRPr="00C945CF">
              <w:rPr>
                <w:rStyle w:val="Hiperveza"/>
                <w:rFonts w:ascii="Times New Roman" w:eastAsia="Times New Roman" w:hAnsi="Times New Roman" w:cs="Times New Roman"/>
                <w:b/>
                <w:bCs/>
                <w:noProof/>
              </w:rPr>
              <w:t>PRILOG III. a - PREDLOŽAK IZJAVE O NEKAŽNJAVANJU ZA OSTALE FIZIČKE OSOBE (član upravnog, upravljačkog ili nadzornog tijela ili ima ovlasti zastupanja, donošenja odluka ili nadzora)</w:t>
            </w:r>
            <w:r>
              <w:rPr>
                <w:noProof/>
                <w:webHidden/>
              </w:rPr>
              <w:tab/>
            </w:r>
            <w:r>
              <w:rPr>
                <w:noProof/>
                <w:webHidden/>
              </w:rPr>
              <w:fldChar w:fldCharType="begin"/>
            </w:r>
            <w:r>
              <w:rPr>
                <w:noProof/>
                <w:webHidden/>
              </w:rPr>
              <w:instrText xml:space="preserve"> PAGEREF _Toc484773453 \h </w:instrText>
            </w:r>
            <w:r>
              <w:rPr>
                <w:noProof/>
                <w:webHidden/>
              </w:rPr>
            </w:r>
            <w:r>
              <w:rPr>
                <w:noProof/>
                <w:webHidden/>
              </w:rPr>
              <w:fldChar w:fldCharType="separate"/>
            </w:r>
            <w:r>
              <w:rPr>
                <w:noProof/>
                <w:webHidden/>
              </w:rPr>
              <w:t>35</w:t>
            </w:r>
            <w:r>
              <w:rPr>
                <w:noProof/>
                <w:webHidden/>
              </w:rPr>
              <w:fldChar w:fldCharType="end"/>
            </w:r>
          </w:hyperlink>
        </w:p>
        <w:p w:rsidR="00937A2A" w:rsidRPr="00937A2A" w:rsidRDefault="00CA4B75" w:rsidP="00937A2A">
          <w:r w:rsidRPr="00937A2A">
            <w:rPr>
              <w:b/>
              <w:bCs/>
            </w:rPr>
            <w:fldChar w:fldCharType="end"/>
          </w:r>
        </w:p>
      </w:sdtContent>
    </w:sdt>
    <w:p w:rsidR="00937A2A" w:rsidRPr="00937A2A" w:rsidRDefault="00937A2A" w:rsidP="00937A2A">
      <w:pPr>
        <w:rPr>
          <w:rFonts w:ascii="Times New Roman" w:hAnsi="Times New Roman" w:cs="Times New Roman"/>
          <w:sz w:val="24"/>
          <w:szCs w:val="24"/>
        </w:rPr>
      </w:pPr>
    </w:p>
    <w:p w:rsidR="002E73C4" w:rsidRDefault="002E73C4">
      <w:pPr>
        <w:rPr>
          <w:rFonts w:asciiTheme="majorHAnsi" w:eastAsiaTheme="majorEastAsia" w:hAnsiTheme="majorHAnsi" w:cstheme="majorBidi"/>
          <w:b/>
          <w:bCs/>
          <w:color w:val="365F91" w:themeColor="accent1" w:themeShade="BF"/>
          <w:sz w:val="28"/>
          <w:szCs w:val="28"/>
        </w:rPr>
      </w:pPr>
      <w:bookmarkStart w:id="0" w:name="_Toc454433747"/>
      <w:r>
        <w:rPr>
          <w:rFonts w:asciiTheme="majorHAnsi" w:eastAsiaTheme="majorEastAsia" w:hAnsiTheme="majorHAnsi" w:cstheme="majorBidi"/>
          <w:b/>
          <w:bCs/>
          <w:color w:val="365F91" w:themeColor="accent1" w:themeShade="BF"/>
          <w:sz w:val="28"/>
          <w:szCs w:val="28"/>
        </w:rPr>
        <w:br w:type="page"/>
      </w:r>
    </w:p>
    <w:p w:rsidR="00937A2A" w:rsidRPr="00937A2A" w:rsidRDefault="00937A2A" w:rsidP="00937A2A">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1" w:name="_Toc484773402"/>
      <w:r w:rsidRPr="00937A2A">
        <w:rPr>
          <w:rFonts w:asciiTheme="majorHAnsi" w:eastAsiaTheme="majorEastAsia" w:hAnsiTheme="majorHAnsi" w:cstheme="majorBidi"/>
          <w:b/>
          <w:bCs/>
          <w:color w:val="365F91" w:themeColor="accent1" w:themeShade="BF"/>
          <w:sz w:val="28"/>
          <w:szCs w:val="28"/>
        </w:rPr>
        <w:lastRenderedPageBreak/>
        <w:t>I. OPĆI PODACI</w:t>
      </w:r>
      <w:bookmarkEnd w:id="0"/>
      <w:bookmarkEnd w:id="1"/>
    </w:p>
    <w:p w:rsidR="00937A2A" w:rsidRPr="00937A2A" w:rsidRDefault="00937A2A" w:rsidP="00937A2A">
      <w:pPr>
        <w:keepNext/>
        <w:keepLines/>
        <w:spacing w:before="200" w:after="0"/>
        <w:outlineLvl w:val="1"/>
        <w:rPr>
          <w:rFonts w:asciiTheme="majorHAnsi" w:eastAsia="Microsoft YaHei" w:hAnsiTheme="majorHAnsi" w:cstheme="majorBidi"/>
          <w:b/>
          <w:bCs/>
          <w:color w:val="4F81BD" w:themeColor="accent1"/>
          <w:sz w:val="26"/>
          <w:szCs w:val="26"/>
          <w:lang w:eastAsia="zh-CN" w:bidi="hi-IN"/>
        </w:rPr>
      </w:pPr>
      <w:bookmarkStart w:id="2" w:name="_Toc454433748"/>
      <w:bookmarkStart w:id="3" w:name="_Toc484773403"/>
      <w:r w:rsidRPr="00937A2A">
        <w:rPr>
          <w:rFonts w:asciiTheme="majorHAnsi" w:eastAsia="Microsoft YaHei" w:hAnsiTheme="majorHAnsi" w:cstheme="majorBidi"/>
          <w:b/>
          <w:bCs/>
          <w:color w:val="4F81BD" w:themeColor="accent1"/>
          <w:sz w:val="26"/>
          <w:szCs w:val="26"/>
          <w:lang w:eastAsia="zh-CN" w:bidi="hi-IN"/>
        </w:rPr>
        <w:t>1. PODACI O NARUČITELJU</w:t>
      </w:r>
      <w:bookmarkEnd w:id="2"/>
      <w:bookmarkEnd w:id="3"/>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Krapinsko-zagorska županija , 49 000 Krapina, Magistratska 1</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Telefonski broj: 049/329-111</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Broj telefaksa: 049/329-255</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 xml:space="preserve">Internet adresa: </w:t>
      </w:r>
      <w:hyperlink r:id="rId9" w:history="1">
        <w:r w:rsidRPr="00937A2A">
          <w:rPr>
            <w:rFonts w:cs="Times New Roman"/>
            <w:color w:val="0000FF" w:themeColor="hyperlink"/>
            <w:sz w:val="24"/>
            <w:szCs w:val="24"/>
            <w:u w:val="single"/>
          </w:rPr>
          <w:t>www.kzz.hr</w:t>
        </w:r>
      </w:hyperlink>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OIB: 20042466298</w:t>
      </w:r>
    </w:p>
    <w:p w:rsidR="00937A2A" w:rsidRPr="00937A2A" w:rsidRDefault="00937A2A" w:rsidP="00937A2A">
      <w:pPr>
        <w:spacing w:after="0" w:line="240" w:lineRule="auto"/>
        <w:jc w:val="both"/>
        <w:rPr>
          <w:rFonts w:ascii="Times New Roman" w:hAnsi="Times New Roman" w:cs="Times New Roman"/>
          <w:b/>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(u daljnjem tekstu: Naručitelj)</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keepNext/>
        <w:keepLines/>
        <w:spacing w:before="200" w:after="0"/>
        <w:outlineLvl w:val="1"/>
        <w:rPr>
          <w:rFonts w:asciiTheme="majorHAnsi" w:eastAsia="Microsoft YaHei" w:hAnsiTheme="majorHAnsi" w:cstheme="majorBidi"/>
          <w:b/>
          <w:bCs/>
          <w:color w:val="4F81BD" w:themeColor="accent1"/>
          <w:sz w:val="26"/>
          <w:szCs w:val="26"/>
          <w:lang w:eastAsia="zh-CN" w:bidi="hi-IN"/>
        </w:rPr>
      </w:pPr>
      <w:bookmarkStart w:id="4" w:name="_Toc454433749"/>
      <w:bookmarkStart w:id="5" w:name="_Toc484773404"/>
      <w:r w:rsidRPr="00937A2A">
        <w:rPr>
          <w:rFonts w:asciiTheme="majorHAnsi" w:eastAsia="Microsoft YaHei" w:hAnsiTheme="majorHAnsi" w:cstheme="majorBidi"/>
          <w:b/>
          <w:bCs/>
          <w:color w:val="4F81BD" w:themeColor="accent1"/>
          <w:sz w:val="26"/>
          <w:szCs w:val="26"/>
          <w:lang w:eastAsia="zh-CN" w:bidi="hi-IN"/>
        </w:rPr>
        <w:t>2. OSOBE ZADUŽENE ZA KONTAKT S PONUDITELJIMA</w:t>
      </w:r>
      <w:bookmarkEnd w:id="4"/>
      <w:bookmarkEnd w:id="5"/>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Informacije vezane za predmet nabave ponuditelji mogu dobiti na adresi Naručitelja:</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Pravni dio dokumentacije o nabavi:</w:t>
      </w:r>
    </w:p>
    <w:p w:rsidR="00937A2A" w:rsidRPr="00937A2A" w:rsidRDefault="00937A2A" w:rsidP="00937A2A">
      <w:pPr>
        <w:spacing w:after="0" w:line="240" w:lineRule="auto"/>
        <w:jc w:val="both"/>
        <w:rPr>
          <w:rFonts w:ascii="Times New Roman" w:hAnsi="Times New Roman" w:cs="Times New Roman"/>
          <w:b/>
          <w:sz w:val="24"/>
          <w:szCs w:val="24"/>
        </w:rPr>
      </w:pPr>
      <w:r w:rsidRPr="00937A2A">
        <w:rPr>
          <w:rFonts w:ascii="Times New Roman" w:hAnsi="Times New Roman" w:cs="Times New Roman"/>
          <w:b/>
          <w:sz w:val="24"/>
          <w:szCs w:val="24"/>
        </w:rPr>
        <w:t>Upravni odjel za financije, proračun i javnu nabavu:</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Ljiljana Horvat, dipl. iur.,  tel.: 049/329-258</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 xml:space="preserve">                                           </w:t>
      </w:r>
      <w:proofErr w:type="spellStart"/>
      <w:r w:rsidRPr="00937A2A">
        <w:rPr>
          <w:rFonts w:ascii="Times New Roman" w:hAnsi="Times New Roman" w:cs="Times New Roman"/>
          <w:sz w:val="24"/>
          <w:szCs w:val="24"/>
        </w:rPr>
        <w:t>fax</w:t>
      </w:r>
      <w:proofErr w:type="spellEnd"/>
      <w:r w:rsidRPr="00937A2A">
        <w:rPr>
          <w:rFonts w:ascii="Times New Roman" w:hAnsi="Times New Roman" w:cs="Times New Roman"/>
          <w:sz w:val="24"/>
          <w:szCs w:val="24"/>
        </w:rPr>
        <w:t>.: 049/329-255</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 xml:space="preserve">                                           e-mail: </w:t>
      </w:r>
      <w:hyperlink r:id="rId10" w:history="1">
        <w:r w:rsidRPr="00937A2A">
          <w:rPr>
            <w:rFonts w:cs="Times New Roman"/>
            <w:color w:val="0000FF" w:themeColor="hyperlink"/>
            <w:sz w:val="24"/>
            <w:szCs w:val="24"/>
            <w:u w:val="single"/>
          </w:rPr>
          <w:t>ljiljana.horvat@kzz.hr</w:t>
        </w:r>
      </w:hyperlink>
    </w:p>
    <w:p w:rsidR="00937A2A" w:rsidRPr="00937A2A" w:rsidRDefault="00937A2A" w:rsidP="00937A2A">
      <w:pPr>
        <w:spacing w:after="0" w:line="240" w:lineRule="auto"/>
        <w:jc w:val="both"/>
        <w:rPr>
          <w:rFonts w:ascii="Times New Roman" w:hAnsi="Times New Roman" w:cs="Times New Roman"/>
          <w:b/>
          <w:sz w:val="24"/>
          <w:szCs w:val="24"/>
        </w:rPr>
      </w:pPr>
      <w:r w:rsidRPr="00937A2A">
        <w:rPr>
          <w:rFonts w:ascii="Times New Roman" w:hAnsi="Times New Roman" w:cs="Times New Roman"/>
          <w:b/>
          <w:sz w:val="24"/>
          <w:szCs w:val="24"/>
        </w:rPr>
        <w:t>Upravni odjel za opće i zajedničke poslove:</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Petra Vrančić Lež, dipl. iur.,   tel.: 049/329-253</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ab/>
      </w:r>
      <w:r w:rsidRPr="00937A2A">
        <w:rPr>
          <w:rFonts w:ascii="Times New Roman" w:hAnsi="Times New Roman" w:cs="Times New Roman"/>
          <w:sz w:val="24"/>
          <w:szCs w:val="24"/>
        </w:rPr>
        <w:tab/>
      </w:r>
      <w:r w:rsidRPr="00937A2A">
        <w:rPr>
          <w:rFonts w:ascii="Times New Roman" w:hAnsi="Times New Roman" w:cs="Times New Roman"/>
          <w:sz w:val="24"/>
          <w:szCs w:val="24"/>
        </w:rPr>
        <w:tab/>
        <w:t xml:space="preserve"> </w:t>
      </w:r>
      <w:r w:rsidRPr="00937A2A">
        <w:rPr>
          <w:rFonts w:ascii="Times New Roman" w:hAnsi="Times New Roman" w:cs="Times New Roman"/>
          <w:sz w:val="24"/>
          <w:szCs w:val="24"/>
        </w:rPr>
        <w:tab/>
        <w:t xml:space="preserve">  </w:t>
      </w:r>
      <w:proofErr w:type="spellStart"/>
      <w:r w:rsidRPr="00937A2A">
        <w:rPr>
          <w:rFonts w:ascii="Times New Roman" w:hAnsi="Times New Roman" w:cs="Times New Roman"/>
          <w:sz w:val="24"/>
          <w:szCs w:val="24"/>
        </w:rPr>
        <w:t>mob</w:t>
      </w:r>
      <w:proofErr w:type="spellEnd"/>
      <w:r w:rsidRPr="00937A2A">
        <w:rPr>
          <w:rFonts w:ascii="Times New Roman" w:hAnsi="Times New Roman" w:cs="Times New Roman"/>
          <w:sz w:val="24"/>
          <w:szCs w:val="24"/>
        </w:rPr>
        <w:t>.: 091/329-3341</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 xml:space="preserve">                                               </w:t>
      </w:r>
      <w:proofErr w:type="spellStart"/>
      <w:r w:rsidRPr="00937A2A">
        <w:rPr>
          <w:rFonts w:ascii="Times New Roman" w:hAnsi="Times New Roman" w:cs="Times New Roman"/>
          <w:sz w:val="24"/>
          <w:szCs w:val="24"/>
        </w:rPr>
        <w:t>fax</w:t>
      </w:r>
      <w:proofErr w:type="spellEnd"/>
      <w:r w:rsidRPr="00937A2A">
        <w:rPr>
          <w:rFonts w:ascii="Times New Roman" w:hAnsi="Times New Roman" w:cs="Times New Roman"/>
          <w:sz w:val="24"/>
          <w:szCs w:val="24"/>
        </w:rPr>
        <w:t>: 049/329-255</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ab/>
      </w:r>
      <w:r w:rsidRPr="00937A2A">
        <w:rPr>
          <w:rFonts w:ascii="Times New Roman" w:hAnsi="Times New Roman" w:cs="Times New Roman"/>
          <w:sz w:val="24"/>
          <w:szCs w:val="24"/>
        </w:rPr>
        <w:tab/>
      </w:r>
      <w:r w:rsidRPr="00937A2A">
        <w:rPr>
          <w:rFonts w:ascii="Times New Roman" w:hAnsi="Times New Roman" w:cs="Times New Roman"/>
          <w:sz w:val="24"/>
          <w:szCs w:val="24"/>
        </w:rPr>
        <w:tab/>
      </w:r>
      <w:r w:rsidRPr="00937A2A">
        <w:rPr>
          <w:rFonts w:ascii="Times New Roman" w:hAnsi="Times New Roman" w:cs="Times New Roman"/>
          <w:sz w:val="24"/>
          <w:szCs w:val="24"/>
        </w:rPr>
        <w:tab/>
        <w:t xml:space="preserve">  e- mail: </w:t>
      </w:r>
      <w:hyperlink r:id="rId11" w:history="1">
        <w:r w:rsidRPr="00937A2A">
          <w:rPr>
            <w:rFonts w:cs="Times New Roman"/>
            <w:color w:val="0000FF" w:themeColor="hyperlink"/>
            <w:sz w:val="24"/>
            <w:szCs w:val="24"/>
            <w:u w:val="single"/>
          </w:rPr>
          <w:t>petra.vrancic@kzz.hr</w:t>
        </w:r>
      </w:hyperlink>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Tehnički dio dokumentacije o nabavi:</w:t>
      </w:r>
    </w:p>
    <w:p w:rsidR="009218B4" w:rsidRDefault="00937A2A" w:rsidP="009218B4">
      <w:pPr>
        <w:spacing w:after="0" w:line="240" w:lineRule="auto"/>
        <w:jc w:val="both"/>
        <w:rPr>
          <w:rFonts w:ascii="Times New Roman" w:hAnsi="Times New Roman" w:cs="Times New Roman"/>
          <w:b/>
          <w:sz w:val="24"/>
          <w:szCs w:val="24"/>
        </w:rPr>
      </w:pPr>
      <w:r w:rsidRPr="00937A2A">
        <w:rPr>
          <w:rFonts w:ascii="Times New Roman" w:hAnsi="Times New Roman" w:cs="Times New Roman"/>
          <w:b/>
          <w:sz w:val="24"/>
          <w:szCs w:val="24"/>
        </w:rPr>
        <w:t>Upravni od</w:t>
      </w:r>
      <w:r w:rsidR="009218B4">
        <w:rPr>
          <w:rFonts w:ascii="Times New Roman" w:hAnsi="Times New Roman" w:cs="Times New Roman"/>
          <w:b/>
          <w:sz w:val="24"/>
          <w:szCs w:val="24"/>
        </w:rPr>
        <w:t>jel za obrazovanje, kulturu, šport i tehničku kulturu</w:t>
      </w:r>
    </w:p>
    <w:p w:rsidR="009218B4" w:rsidRDefault="009218B4" w:rsidP="009218B4">
      <w:pPr>
        <w:spacing w:after="0" w:line="240" w:lineRule="auto"/>
        <w:jc w:val="both"/>
        <w:rPr>
          <w:rFonts w:ascii="Times New Roman" w:hAnsi="Times New Roman" w:cs="Times New Roman"/>
          <w:b/>
          <w:sz w:val="24"/>
          <w:szCs w:val="24"/>
        </w:rPr>
      </w:pPr>
      <w:r w:rsidRPr="002B6C9E">
        <w:rPr>
          <w:rFonts w:ascii="Times New Roman" w:eastAsia="Calibri" w:hAnsi="Times New Roman" w:cs="Times New Roman"/>
          <w:sz w:val="24"/>
          <w:szCs w:val="24"/>
        </w:rPr>
        <w:t>Branko K</w:t>
      </w:r>
      <w:r>
        <w:rPr>
          <w:rFonts w:ascii="Times New Roman" w:eastAsia="Calibri" w:hAnsi="Times New Roman" w:cs="Times New Roman"/>
          <w:sz w:val="24"/>
          <w:szCs w:val="24"/>
        </w:rPr>
        <w:t xml:space="preserve">lasić, dipl. ing. </w:t>
      </w:r>
      <w:proofErr w:type="spellStart"/>
      <w:r>
        <w:rPr>
          <w:rFonts w:ascii="Times New Roman" w:eastAsia="Calibri" w:hAnsi="Times New Roman" w:cs="Times New Roman"/>
          <w:sz w:val="24"/>
          <w:szCs w:val="24"/>
        </w:rPr>
        <w:t>građ</w:t>
      </w:r>
      <w:proofErr w:type="spellEnd"/>
      <w:r>
        <w:rPr>
          <w:rFonts w:ascii="Times New Roman" w:eastAsia="Calibri" w:hAnsi="Times New Roman" w:cs="Times New Roman"/>
          <w:sz w:val="24"/>
          <w:szCs w:val="24"/>
        </w:rPr>
        <w:t>.,  tel.</w:t>
      </w:r>
      <w:r w:rsidRPr="002B6C9E">
        <w:rPr>
          <w:rFonts w:ascii="Times New Roman" w:eastAsia="Calibri" w:hAnsi="Times New Roman" w:cs="Times New Roman"/>
          <w:sz w:val="24"/>
          <w:szCs w:val="24"/>
        </w:rPr>
        <w:t>: 049/382-147,</w:t>
      </w:r>
    </w:p>
    <w:p w:rsidR="009218B4" w:rsidRPr="009218B4" w:rsidRDefault="009218B4" w:rsidP="009218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spellStart"/>
      <w:r>
        <w:rPr>
          <w:rFonts w:ascii="Times New Roman" w:eastAsia="Calibri" w:hAnsi="Times New Roman" w:cs="Times New Roman"/>
          <w:sz w:val="24"/>
          <w:szCs w:val="24"/>
        </w:rPr>
        <w:t>mob</w:t>
      </w:r>
      <w:proofErr w:type="spellEnd"/>
      <w:r>
        <w:rPr>
          <w:rFonts w:ascii="Times New Roman" w:eastAsia="Calibri" w:hAnsi="Times New Roman" w:cs="Times New Roman"/>
          <w:sz w:val="24"/>
          <w:szCs w:val="24"/>
        </w:rPr>
        <w:t>.</w:t>
      </w:r>
      <w:r w:rsidRPr="002B6C9E">
        <w:rPr>
          <w:rFonts w:ascii="Times New Roman" w:eastAsia="Calibri" w:hAnsi="Times New Roman" w:cs="Times New Roman"/>
          <w:sz w:val="24"/>
          <w:szCs w:val="24"/>
        </w:rPr>
        <w:t>: 091/329-3364</w:t>
      </w:r>
    </w:p>
    <w:p w:rsidR="006E2219" w:rsidRDefault="009218B4" w:rsidP="006E2219">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B6C9E">
        <w:rPr>
          <w:rFonts w:ascii="Times New Roman" w:eastAsia="Calibri" w:hAnsi="Times New Roman" w:cs="Times New Roman"/>
          <w:sz w:val="24"/>
          <w:szCs w:val="24"/>
        </w:rPr>
        <w:t xml:space="preserve"> e-mail: </w:t>
      </w:r>
      <w:hyperlink r:id="rId12" w:history="1">
        <w:r w:rsidRPr="002B6C9E">
          <w:rPr>
            <w:rFonts w:ascii="Calibri" w:eastAsia="Calibri" w:hAnsi="Calibri" w:cs="Times New Roman"/>
            <w:color w:val="0000FF"/>
            <w:szCs w:val="24"/>
            <w:u w:val="single"/>
          </w:rPr>
          <w:t>branko.klasic@kzz.hr</w:t>
        </w:r>
      </w:hyperlink>
    </w:p>
    <w:p w:rsidR="006E2219" w:rsidRDefault="006E2219" w:rsidP="006E2219">
      <w:pPr>
        <w:spacing w:after="0" w:line="240" w:lineRule="auto"/>
        <w:ind w:left="720"/>
        <w:contextualSpacing/>
        <w:jc w:val="both"/>
        <w:rPr>
          <w:rFonts w:ascii="Times New Roman" w:hAnsi="Times New Roman" w:cs="Times New Roman"/>
          <w:sz w:val="24"/>
          <w:szCs w:val="24"/>
        </w:rPr>
      </w:pPr>
    </w:p>
    <w:p w:rsidR="006E2219" w:rsidRDefault="005B666A" w:rsidP="006E2219">
      <w:pPr>
        <w:spacing w:after="0"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Komunikacija i svaka druga razmjena informacija/podataka između Naručitelja i gospodarskih subjekata obavlja se isključivo na hrvatskom jeziku putem sustava </w:t>
      </w:r>
      <w:r w:rsidRPr="009B2BD0">
        <w:rPr>
          <w:rFonts w:ascii="Times New Roman" w:hAnsi="Times New Roman" w:cs="Times New Roman"/>
          <w:b/>
          <w:sz w:val="24"/>
          <w:szCs w:val="24"/>
        </w:rPr>
        <w:t>Ele</w:t>
      </w:r>
      <w:r w:rsidR="009B2BD0" w:rsidRPr="009B2BD0">
        <w:rPr>
          <w:rFonts w:ascii="Times New Roman" w:hAnsi="Times New Roman" w:cs="Times New Roman"/>
          <w:b/>
          <w:sz w:val="24"/>
          <w:szCs w:val="24"/>
        </w:rPr>
        <w:t>ktroničkog oglasnika javne nabave Republike Hrvatske (dalje u tekstu: EOJN RH).</w:t>
      </w:r>
    </w:p>
    <w:p w:rsidR="009B2BD0" w:rsidRPr="006E2219" w:rsidRDefault="00584125" w:rsidP="006E2219">
      <w:pPr>
        <w:spacing w:after="0"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Iznimno u skladu s člankom 63. Zakona o javnoj nabavi („Narodne novine“,broj 120/16., u daljnjem tekstu: Zakon o javnoj nabavi) naručitelj i gospodarski subjekti mogu komunic</w:t>
      </w:r>
      <w:r w:rsidR="00FD5481">
        <w:rPr>
          <w:rFonts w:ascii="Times New Roman" w:hAnsi="Times New Roman" w:cs="Times New Roman"/>
          <w:sz w:val="24"/>
          <w:szCs w:val="24"/>
        </w:rPr>
        <w:t>irati usmenim</w:t>
      </w:r>
      <w:r w:rsidR="00E470D5">
        <w:rPr>
          <w:rFonts w:ascii="Times New Roman" w:hAnsi="Times New Roman" w:cs="Times New Roman"/>
          <w:sz w:val="24"/>
          <w:szCs w:val="24"/>
        </w:rPr>
        <w:t xml:space="preserve"> putem</w:t>
      </w:r>
      <w:r w:rsidR="00FD5481">
        <w:rPr>
          <w:rFonts w:ascii="Times New Roman" w:hAnsi="Times New Roman" w:cs="Times New Roman"/>
          <w:sz w:val="24"/>
          <w:szCs w:val="24"/>
        </w:rPr>
        <w:t xml:space="preserve"> ako se ta komunikacija ne odnosi na ključne elemente postupka javne nabave, 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w:t>
      </w:r>
      <w:proofErr w:type="spellStart"/>
      <w:r w:rsidR="00FD5481">
        <w:rPr>
          <w:rFonts w:ascii="Times New Roman" w:hAnsi="Times New Roman" w:cs="Times New Roman"/>
          <w:sz w:val="24"/>
          <w:szCs w:val="24"/>
        </w:rPr>
        <w:t>audiosnimki</w:t>
      </w:r>
      <w:proofErr w:type="spellEnd"/>
      <w:r w:rsidR="00FD5481">
        <w:rPr>
          <w:rFonts w:ascii="Times New Roman" w:hAnsi="Times New Roman" w:cs="Times New Roman"/>
          <w:sz w:val="24"/>
          <w:szCs w:val="24"/>
        </w:rPr>
        <w:t xml:space="preserve"> ili sažetaka glavnih elemen</w:t>
      </w:r>
      <w:r w:rsidR="007F22E0">
        <w:rPr>
          <w:rFonts w:ascii="Times New Roman" w:hAnsi="Times New Roman" w:cs="Times New Roman"/>
          <w:sz w:val="24"/>
          <w:szCs w:val="24"/>
        </w:rPr>
        <w:t>ata komunikacije i slično.</w:t>
      </w:r>
    </w:p>
    <w:p w:rsidR="007F22E0" w:rsidRPr="002C3D3B" w:rsidRDefault="007F22E0" w:rsidP="002C3D3B">
      <w:pPr>
        <w:rPr>
          <w:rFonts w:ascii="Times New Roman" w:hAnsi="Times New Roman" w:cs="Times New Roman"/>
          <w:sz w:val="24"/>
        </w:rPr>
      </w:pPr>
      <w:bookmarkStart w:id="6" w:name="_Toc480545921"/>
      <w:bookmarkStart w:id="7" w:name="_Toc480546292"/>
      <w:bookmarkStart w:id="8" w:name="_Toc483907889"/>
      <w:bookmarkStart w:id="9" w:name="_Toc484772649"/>
      <w:r w:rsidRPr="002C3D3B">
        <w:rPr>
          <w:rFonts w:ascii="Times New Roman" w:hAnsi="Times New Roman" w:cs="Times New Roman"/>
          <w:sz w:val="24"/>
        </w:rPr>
        <w:lastRenderedPageBreak/>
        <w:t>Zainteresirani gospodarski subjekti zahtjeve za dodatne informacije, objašnjenja ili izmjene u vezi s dokumentacijom o nabavi, Naručitelju dostavljaju putem EOJN RH  ili elektroničkom poštom.</w:t>
      </w:r>
      <w:bookmarkEnd w:id="6"/>
      <w:bookmarkEnd w:id="7"/>
      <w:bookmarkEnd w:id="8"/>
      <w:bookmarkEnd w:id="9"/>
    </w:p>
    <w:p w:rsidR="007F22E0" w:rsidRPr="002C3D3B" w:rsidRDefault="007F22E0" w:rsidP="002C3D3B">
      <w:pPr>
        <w:rPr>
          <w:rFonts w:ascii="Times New Roman" w:hAnsi="Times New Roman" w:cs="Times New Roman"/>
          <w:sz w:val="24"/>
        </w:rPr>
      </w:pPr>
    </w:p>
    <w:p w:rsidR="007F22E0" w:rsidRPr="002C3D3B" w:rsidRDefault="007F22E0" w:rsidP="002C3D3B">
      <w:pPr>
        <w:rPr>
          <w:rFonts w:ascii="Times New Roman" w:hAnsi="Times New Roman" w:cs="Times New Roman"/>
          <w:sz w:val="24"/>
        </w:rPr>
      </w:pPr>
      <w:bookmarkStart w:id="10" w:name="_Toc480545922"/>
      <w:bookmarkStart w:id="11" w:name="_Toc480546293"/>
      <w:bookmarkStart w:id="12" w:name="_Toc483907890"/>
      <w:bookmarkStart w:id="13" w:name="_Toc484772650"/>
      <w:r w:rsidRPr="002C3D3B">
        <w:rPr>
          <w:rFonts w:ascii="Times New Roman" w:hAnsi="Times New Roman" w:cs="Times New Roman"/>
          <w:sz w:val="24"/>
        </w:rPr>
        <w:t>Detaljne upute o načinu komunikacije  između gospodarskih subjekata i naručitelja u roku za dostavu ponuda putem sustava EOJN RH-a dostupne su na stranicama Oglasnika, na adresi: https://eojn.nn.hr/Oglasnik/</w:t>
      </w:r>
      <w:bookmarkEnd w:id="10"/>
      <w:bookmarkEnd w:id="11"/>
      <w:bookmarkEnd w:id="12"/>
      <w:bookmarkEnd w:id="13"/>
    </w:p>
    <w:p w:rsidR="00937A2A" w:rsidRPr="00937A2A" w:rsidRDefault="00937A2A" w:rsidP="00937A2A">
      <w:pPr>
        <w:keepNext/>
        <w:keepLines/>
        <w:spacing w:before="200" w:after="0"/>
        <w:outlineLvl w:val="1"/>
        <w:rPr>
          <w:rFonts w:asciiTheme="majorHAnsi" w:eastAsiaTheme="majorEastAsia" w:hAnsiTheme="majorHAnsi" w:cstheme="majorBidi"/>
          <w:b/>
          <w:bCs/>
          <w:color w:val="4F81BD" w:themeColor="accent1"/>
          <w:sz w:val="26"/>
          <w:szCs w:val="26"/>
        </w:rPr>
      </w:pPr>
      <w:bookmarkStart w:id="14" w:name="_Toc484773405"/>
      <w:r w:rsidRPr="00937A2A">
        <w:rPr>
          <w:rFonts w:asciiTheme="majorHAnsi" w:eastAsiaTheme="majorEastAsia" w:hAnsiTheme="majorHAnsi" w:cstheme="majorBidi"/>
          <w:b/>
          <w:bCs/>
          <w:color w:val="4F81BD" w:themeColor="accent1"/>
          <w:sz w:val="26"/>
          <w:szCs w:val="26"/>
        </w:rPr>
        <w:t>3. EVIDENCIJSKI BROJ NABAVE</w:t>
      </w:r>
      <w:bookmarkEnd w:id="14"/>
    </w:p>
    <w:p w:rsidR="00937A2A" w:rsidRPr="00937A2A" w:rsidRDefault="005B666A"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MV-12</w:t>
      </w:r>
      <w:r w:rsidR="00937A2A" w:rsidRPr="00937A2A">
        <w:rPr>
          <w:rFonts w:ascii="Times New Roman" w:hAnsi="Times New Roman" w:cs="Times New Roman"/>
          <w:sz w:val="24"/>
          <w:szCs w:val="24"/>
        </w:rPr>
        <w:t>/17</w:t>
      </w:r>
    </w:p>
    <w:p w:rsidR="00937A2A" w:rsidRPr="00937A2A" w:rsidRDefault="00937A2A" w:rsidP="00937A2A">
      <w:pPr>
        <w:keepNext/>
        <w:keepLines/>
        <w:spacing w:before="200" w:after="0"/>
        <w:outlineLvl w:val="1"/>
        <w:rPr>
          <w:rFonts w:asciiTheme="majorHAnsi" w:eastAsiaTheme="majorEastAsia" w:hAnsiTheme="majorHAnsi" w:cstheme="majorBidi"/>
          <w:b/>
          <w:bCs/>
          <w:color w:val="4F81BD" w:themeColor="accent1"/>
          <w:sz w:val="26"/>
          <w:szCs w:val="26"/>
        </w:rPr>
      </w:pPr>
      <w:bookmarkStart w:id="15" w:name="_Toc484773406"/>
      <w:r w:rsidRPr="00937A2A">
        <w:rPr>
          <w:rFonts w:asciiTheme="majorHAnsi" w:eastAsiaTheme="majorEastAsia" w:hAnsiTheme="majorHAnsi" w:cstheme="majorBidi"/>
          <w:b/>
          <w:bCs/>
          <w:color w:val="4F81BD" w:themeColor="accent1"/>
          <w:sz w:val="26"/>
          <w:szCs w:val="26"/>
        </w:rPr>
        <w:t>4. POPIS GOSPODARSKIH SUBJEKATA S KOJIMA JE NARUČITELJ U SUKOBU INTERESA U SMISLU ZAKONA O JAVNOJ NABAVI</w:t>
      </w:r>
      <w:bookmarkEnd w:id="15"/>
      <w:r w:rsidRPr="00937A2A">
        <w:rPr>
          <w:rFonts w:asciiTheme="majorHAnsi" w:eastAsiaTheme="majorEastAsia" w:hAnsiTheme="majorHAnsi" w:cstheme="majorBidi"/>
          <w:b/>
          <w:bCs/>
          <w:color w:val="4F81BD" w:themeColor="accent1"/>
          <w:sz w:val="26"/>
          <w:szCs w:val="26"/>
        </w:rPr>
        <w:t xml:space="preserve"> </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Temeljem članka 80. stavka 2. Zakona o javn</w:t>
      </w:r>
      <w:r w:rsidR="00A70A19">
        <w:rPr>
          <w:rFonts w:ascii="Times New Roman" w:hAnsi="Times New Roman" w:cs="Times New Roman"/>
          <w:sz w:val="24"/>
          <w:szCs w:val="24"/>
        </w:rPr>
        <w:t>oj nabavi Naručitelj navodi da ne postoje gospodarski subjekti s kojima su predstavnici Naručitelja i s njima povezane osobe u sukobu interesa u smislu odredbe Glave III., poglavlja 8. Zakona o javnoj nabavi.</w:t>
      </w:r>
    </w:p>
    <w:p w:rsidR="00937A2A" w:rsidRPr="00937A2A" w:rsidRDefault="00937A2A" w:rsidP="00937A2A">
      <w:pPr>
        <w:keepNext/>
        <w:keepLines/>
        <w:spacing w:before="200" w:after="0"/>
        <w:outlineLvl w:val="1"/>
        <w:rPr>
          <w:rFonts w:asciiTheme="majorHAnsi" w:eastAsiaTheme="majorEastAsia" w:hAnsiTheme="majorHAnsi" w:cstheme="majorBidi"/>
          <w:b/>
          <w:bCs/>
          <w:color w:val="4F81BD" w:themeColor="accent1"/>
          <w:sz w:val="26"/>
          <w:szCs w:val="26"/>
        </w:rPr>
      </w:pPr>
      <w:bookmarkStart w:id="16" w:name="_Toc484773407"/>
      <w:r w:rsidRPr="00937A2A">
        <w:rPr>
          <w:rFonts w:asciiTheme="majorHAnsi" w:eastAsiaTheme="majorEastAsia" w:hAnsiTheme="majorHAnsi" w:cstheme="majorBidi"/>
          <w:b/>
          <w:bCs/>
          <w:color w:val="4F81BD" w:themeColor="accent1"/>
          <w:sz w:val="26"/>
          <w:szCs w:val="26"/>
        </w:rPr>
        <w:t>5. VRSTA POSTUPKA JAVNE NABAVE</w:t>
      </w:r>
      <w:bookmarkEnd w:id="16"/>
    </w:p>
    <w:p w:rsidR="00937A2A" w:rsidRPr="00937A2A" w:rsidRDefault="00937A2A" w:rsidP="00937A2A">
      <w:pPr>
        <w:spacing w:after="0" w:line="240" w:lineRule="auto"/>
        <w:jc w:val="both"/>
        <w:rPr>
          <w:rFonts w:ascii="Times New Roman" w:hAnsi="Times New Roman" w:cs="Times New Roman"/>
          <w:b/>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Otvoreni postupak javne nabave.</w:t>
      </w:r>
    </w:p>
    <w:p w:rsidR="00937A2A" w:rsidRPr="00937A2A" w:rsidRDefault="00937A2A" w:rsidP="00937A2A">
      <w:pPr>
        <w:keepNext/>
        <w:keepLines/>
        <w:spacing w:before="200" w:after="0"/>
        <w:outlineLvl w:val="1"/>
        <w:rPr>
          <w:rFonts w:asciiTheme="majorHAnsi" w:eastAsiaTheme="majorEastAsia" w:hAnsiTheme="majorHAnsi" w:cstheme="majorBidi"/>
          <w:b/>
          <w:bCs/>
          <w:color w:val="4F81BD" w:themeColor="accent1"/>
          <w:sz w:val="26"/>
          <w:szCs w:val="26"/>
        </w:rPr>
      </w:pPr>
      <w:bookmarkStart w:id="17" w:name="_Toc484773408"/>
      <w:r w:rsidRPr="00937A2A">
        <w:rPr>
          <w:rFonts w:asciiTheme="majorHAnsi" w:eastAsiaTheme="majorEastAsia" w:hAnsiTheme="majorHAnsi" w:cstheme="majorBidi"/>
          <w:b/>
          <w:bCs/>
          <w:color w:val="4F81BD" w:themeColor="accent1"/>
          <w:sz w:val="26"/>
          <w:szCs w:val="26"/>
        </w:rPr>
        <w:t>6. PROCIJENJENA VRIJEDNOST NABAVE</w:t>
      </w:r>
      <w:bookmarkEnd w:id="17"/>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Procijenjena vrijednos</w:t>
      </w:r>
      <w:r w:rsidR="007F22E0">
        <w:rPr>
          <w:rFonts w:ascii="Times New Roman" w:hAnsi="Times New Roman" w:cs="Times New Roman"/>
          <w:sz w:val="24"/>
          <w:szCs w:val="24"/>
        </w:rPr>
        <w:t>t nabave</w:t>
      </w:r>
      <w:r w:rsidR="000B0D61">
        <w:rPr>
          <w:rFonts w:ascii="Times New Roman" w:hAnsi="Times New Roman" w:cs="Times New Roman"/>
          <w:sz w:val="24"/>
          <w:szCs w:val="24"/>
        </w:rPr>
        <w:t xml:space="preserve"> iznosi 8.350.000,00 </w:t>
      </w:r>
      <w:r w:rsidR="007F22E0">
        <w:rPr>
          <w:rFonts w:ascii="Times New Roman" w:hAnsi="Times New Roman" w:cs="Times New Roman"/>
          <w:sz w:val="24"/>
          <w:szCs w:val="24"/>
        </w:rPr>
        <w:t xml:space="preserve"> </w:t>
      </w:r>
      <w:r w:rsidRPr="00937A2A">
        <w:rPr>
          <w:rFonts w:ascii="Times New Roman" w:hAnsi="Times New Roman" w:cs="Times New Roman"/>
          <w:sz w:val="24"/>
          <w:szCs w:val="24"/>
        </w:rPr>
        <w:t>kuna bez PDV-a.</w:t>
      </w:r>
    </w:p>
    <w:p w:rsidR="00937A2A" w:rsidRPr="00937A2A" w:rsidRDefault="00937A2A" w:rsidP="00937A2A">
      <w:pPr>
        <w:keepNext/>
        <w:keepLines/>
        <w:spacing w:before="200" w:after="0"/>
        <w:outlineLvl w:val="1"/>
        <w:rPr>
          <w:rFonts w:asciiTheme="majorHAnsi" w:eastAsiaTheme="majorEastAsia" w:hAnsiTheme="majorHAnsi" w:cstheme="majorBidi"/>
          <w:b/>
          <w:bCs/>
          <w:color w:val="4F81BD" w:themeColor="accent1"/>
          <w:sz w:val="26"/>
          <w:szCs w:val="26"/>
        </w:rPr>
      </w:pPr>
      <w:bookmarkStart w:id="18" w:name="_Toc484773409"/>
      <w:r w:rsidRPr="00937A2A">
        <w:rPr>
          <w:rFonts w:asciiTheme="majorHAnsi" w:eastAsiaTheme="majorEastAsia" w:hAnsiTheme="majorHAnsi" w:cstheme="majorBidi"/>
          <w:b/>
          <w:bCs/>
          <w:color w:val="4F81BD" w:themeColor="accent1"/>
          <w:sz w:val="26"/>
          <w:szCs w:val="26"/>
        </w:rPr>
        <w:t>7. VRSTA UGOVORA O JAVNOJ NABAVI</w:t>
      </w:r>
      <w:bookmarkEnd w:id="18"/>
    </w:p>
    <w:p w:rsidR="00937A2A" w:rsidRPr="00937A2A" w:rsidRDefault="00937A2A" w:rsidP="00937A2A">
      <w:pPr>
        <w:spacing w:after="0" w:line="240" w:lineRule="auto"/>
        <w:jc w:val="both"/>
        <w:rPr>
          <w:rFonts w:ascii="Times New Roman" w:hAnsi="Times New Roman" w:cs="Times New Roman"/>
          <w:b/>
          <w:sz w:val="24"/>
          <w:szCs w:val="24"/>
        </w:rPr>
      </w:pPr>
    </w:p>
    <w:p w:rsidR="00937A2A" w:rsidRPr="006159CF" w:rsidRDefault="000B0D61"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Provedbom ovog postupka javne nabave sklopiti će se ugovor o javnoj nabavi radova.</w:t>
      </w:r>
    </w:p>
    <w:p w:rsidR="00937A2A" w:rsidRPr="00937A2A" w:rsidRDefault="00937A2A" w:rsidP="00937A2A">
      <w:pPr>
        <w:keepNext/>
        <w:keepLines/>
        <w:spacing w:before="200" w:after="0"/>
        <w:outlineLvl w:val="1"/>
        <w:rPr>
          <w:rFonts w:asciiTheme="majorHAnsi" w:eastAsiaTheme="majorEastAsia" w:hAnsiTheme="majorHAnsi" w:cstheme="majorBidi"/>
          <w:b/>
          <w:bCs/>
          <w:color w:val="4F81BD" w:themeColor="accent1"/>
          <w:sz w:val="26"/>
          <w:szCs w:val="26"/>
        </w:rPr>
      </w:pPr>
      <w:bookmarkStart w:id="19" w:name="_Toc484773410"/>
      <w:r w:rsidRPr="00937A2A">
        <w:rPr>
          <w:rFonts w:asciiTheme="majorHAnsi" w:eastAsiaTheme="majorEastAsia" w:hAnsiTheme="majorHAnsi" w:cstheme="majorBidi"/>
          <w:b/>
          <w:bCs/>
          <w:color w:val="4F81BD" w:themeColor="accent1"/>
          <w:sz w:val="26"/>
          <w:szCs w:val="26"/>
        </w:rPr>
        <w:t>8. NAVOD SKLAPA LI SE UGOVOR O JAVNOJ NABAVI ILI OKVIRNI SPORAZUM</w:t>
      </w:r>
      <w:bookmarkEnd w:id="19"/>
    </w:p>
    <w:p w:rsidR="00937A2A" w:rsidRPr="00937A2A" w:rsidRDefault="00937A2A" w:rsidP="00937A2A">
      <w:pPr>
        <w:spacing w:after="0" w:line="240" w:lineRule="auto"/>
        <w:jc w:val="both"/>
        <w:rPr>
          <w:rFonts w:ascii="Times New Roman" w:hAnsi="Times New Roman" w:cs="Times New Roman"/>
          <w:sz w:val="24"/>
          <w:szCs w:val="24"/>
        </w:rPr>
      </w:pPr>
    </w:p>
    <w:p w:rsidR="00937A2A" w:rsidRDefault="000B0D61"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Sklapanje okvirnog sporazuma nije predviđeno.</w:t>
      </w:r>
    </w:p>
    <w:p w:rsidR="000B0D61" w:rsidRPr="00937A2A" w:rsidRDefault="000B0D61"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Ugovorne strane sklopiti će ugovor o javnoj nabavi radova.</w:t>
      </w:r>
    </w:p>
    <w:p w:rsidR="006159CF" w:rsidRPr="00937A2A" w:rsidRDefault="006159CF" w:rsidP="00937A2A">
      <w:pPr>
        <w:spacing w:after="0" w:line="240" w:lineRule="auto"/>
        <w:jc w:val="both"/>
        <w:rPr>
          <w:rFonts w:ascii="Times New Roman" w:hAnsi="Times New Roman" w:cs="Times New Roman"/>
          <w:sz w:val="24"/>
          <w:szCs w:val="24"/>
        </w:rPr>
      </w:pPr>
    </w:p>
    <w:p w:rsidR="00937A2A" w:rsidRPr="00937A2A" w:rsidRDefault="00937A2A" w:rsidP="00937A2A">
      <w:pPr>
        <w:keepNext/>
        <w:keepLines/>
        <w:spacing w:before="200" w:after="0"/>
        <w:outlineLvl w:val="1"/>
        <w:rPr>
          <w:rFonts w:asciiTheme="majorHAnsi" w:eastAsiaTheme="majorEastAsia" w:hAnsiTheme="majorHAnsi" w:cstheme="majorBidi"/>
          <w:b/>
          <w:bCs/>
          <w:color w:val="4F81BD" w:themeColor="accent1"/>
          <w:sz w:val="26"/>
          <w:szCs w:val="26"/>
        </w:rPr>
      </w:pPr>
      <w:bookmarkStart w:id="20" w:name="_Toc484773411"/>
      <w:r w:rsidRPr="00937A2A">
        <w:rPr>
          <w:rFonts w:asciiTheme="majorHAnsi" w:eastAsiaTheme="majorEastAsia" w:hAnsiTheme="majorHAnsi" w:cstheme="majorBidi"/>
          <w:b/>
          <w:bCs/>
          <w:color w:val="4F81BD" w:themeColor="accent1"/>
          <w:sz w:val="26"/>
          <w:szCs w:val="26"/>
        </w:rPr>
        <w:t xml:space="preserve">9. </w:t>
      </w:r>
      <w:r w:rsidR="00A35543">
        <w:rPr>
          <w:rFonts w:asciiTheme="majorHAnsi" w:eastAsiaTheme="majorEastAsia" w:hAnsiTheme="majorHAnsi" w:cstheme="majorBidi"/>
          <w:b/>
          <w:bCs/>
          <w:color w:val="4F81BD" w:themeColor="accent1"/>
          <w:sz w:val="26"/>
          <w:szCs w:val="26"/>
        </w:rPr>
        <w:t xml:space="preserve">NAVOD </w:t>
      </w:r>
      <w:r w:rsidR="00E470D5">
        <w:rPr>
          <w:rFonts w:asciiTheme="majorHAnsi" w:eastAsiaTheme="majorEastAsia" w:hAnsiTheme="majorHAnsi" w:cstheme="majorBidi"/>
          <w:b/>
          <w:bCs/>
          <w:color w:val="4F81BD" w:themeColor="accent1"/>
          <w:sz w:val="26"/>
          <w:szCs w:val="26"/>
        </w:rPr>
        <w:t>PROVODI</w:t>
      </w:r>
      <w:r w:rsidR="000B0D61">
        <w:rPr>
          <w:rFonts w:asciiTheme="majorHAnsi" w:eastAsiaTheme="majorEastAsia" w:hAnsiTheme="majorHAnsi" w:cstheme="majorBidi"/>
          <w:b/>
          <w:bCs/>
          <w:color w:val="4F81BD" w:themeColor="accent1"/>
          <w:sz w:val="26"/>
          <w:szCs w:val="26"/>
        </w:rPr>
        <w:t xml:space="preserve"> LI SE ELEKTRONIČKA DRAŽBA</w:t>
      </w:r>
      <w:bookmarkEnd w:id="20"/>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0B0D61"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Provođenje elektroničke dražbe nije predviđeno.</w:t>
      </w:r>
    </w:p>
    <w:p w:rsidR="00937A2A" w:rsidRPr="00937A2A" w:rsidRDefault="00937A2A" w:rsidP="00937A2A">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21" w:name="_Toc484773412"/>
      <w:r w:rsidRPr="00937A2A">
        <w:rPr>
          <w:rFonts w:asciiTheme="majorHAnsi" w:eastAsiaTheme="majorEastAsia" w:hAnsiTheme="majorHAnsi" w:cstheme="majorBidi"/>
          <w:b/>
          <w:bCs/>
          <w:color w:val="365F91" w:themeColor="accent1" w:themeShade="BF"/>
          <w:sz w:val="28"/>
          <w:szCs w:val="28"/>
        </w:rPr>
        <w:lastRenderedPageBreak/>
        <w:t>II. PODACI O PREDMETU NABAVE</w:t>
      </w:r>
      <w:bookmarkEnd w:id="21"/>
    </w:p>
    <w:p w:rsidR="00937A2A" w:rsidRPr="00937A2A" w:rsidRDefault="00937A2A" w:rsidP="00937A2A">
      <w:pPr>
        <w:keepNext/>
        <w:keepLines/>
        <w:spacing w:before="200" w:after="0"/>
        <w:outlineLvl w:val="1"/>
        <w:rPr>
          <w:rFonts w:asciiTheme="majorHAnsi" w:eastAsiaTheme="majorEastAsia" w:hAnsiTheme="majorHAnsi" w:cstheme="majorBidi"/>
          <w:b/>
          <w:bCs/>
          <w:color w:val="4F81BD" w:themeColor="accent1"/>
          <w:sz w:val="26"/>
          <w:szCs w:val="26"/>
        </w:rPr>
      </w:pPr>
      <w:bookmarkStart w:id="22" w:name="_Toc484773413"/>
      <w:r w:rsidRPr="00937A2A">
        <w:rPr>
          <w:rFonts w:asciiTheme="majorHAnsi" w:eastAsiaTheme="majorEastAsia" w:hAnsiTheme="majorHAnsi" w:cstheme="majorBidi"/>
          <w:b/>
          <w:bCs/>
          <w:color w:val="4F81BD" w:themeColor="accent1"/>
          <w:sz w:val="26"/>
          <w:szCs w:val="26"/>
        </w:rPr>
        <w:t>10. OPIS PREDMETA NABAVE</w:t>
      </w:r>
      <w:bookmarkEnd w:id="22"/>
    </w:p>
    <w:p w:rsidR="00937A2A" w:rsidRDefault="00A35543"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Predmet nabave je </w:t>
      </w:r>
      <w:r w:rsidR="00953E3E">
        <w:rPr>
          <w:rFonts w:ascii="Times New Roman" w:hAnsi="Times New Roman" w:cs="Times New Roman"/>
          <w:sz w:val="24"/>
          <w:szCs w:val="24"/>
        </w:rPr>
        <w:t xml:space="preserve"> izgradnja </w:t>
      </w:r>
      <w:r w:rsidR="00CD2249">
        <w:rPr>
          <w:rFonts w:ascii="Times New Roman" w:hAnsi="Times New Roman" w:cs="Times New Roman"/>
          <w:sz w:val="24"/>
          <w:szCs w:val="24"/>
        </w:rPr>
        <w:t xml:space="preserve">i opremanje </w:t>
      </w:r>
      <w:r w:rsidR="00953E3E">
        <w:rPr>
          <w:rFonts w:ascii="Times New Roman" w:hAnsi="Times New Roman" w:cs="Times New Roman"/>
          <w:sz w:val="24"/>
          <w:szCs w:val="24"/>
        </w:rPr>
        <w:t xml:space="preserve">školske sportske dvorane uz Područnu školu </w:t>
      </w:r>
      <w:proofErr w:type="spellStart"/>
      <w:r w:rsidR="00953E3E">
        <w:rPr>
          <w:rFonts w:ascii="Times New Roman" w:hAnsi="Times New Roman" w:cs="Times New Roman"/>
          <w:sz w:val="24"/>
          <w:szCs w:val="24"/>
        </w:rPr>
        <w:t>Hrašćina</w:t>
      </w:r>
      <w:proofErr w:type="spellEnd"/>
      <w:r w:rsidR="0079769A">
        <w:rPr>
          <w:rFonts w:ascii="Times New Roman" w:hAnsi="Times New Roman" w:cs="Times New Roman"/>
          <w:sz w:val="24"/>
          <w:szCs w:val="24"/>
        </w:rPr>
        <w:t xml:space="preserve"> </w:t>
      </w:r>
      <w:r w:rsidR="00CD2249">
        <w:rPr>
          <w:rFonts w:ascii="Times New Roman" w:hAnsi="Times New Roman" w:cs="Times New Roman"/>
          <w:sz w:val="24"/>
          <w:szCs w:val="24"/>
        </w:rPr>
        <w:t xml:space="preserve">na građevnoj čestici </w:t>
      </w:r>
      <w:proofErr w:type="spellStart"/>
      <w:r w:rsidR="00CD2249">
        <w:rPr>
          <w:rFonts w:ascii="Times New Roman" w:hAnsi="Times New Roman" w:cs="Times New Roman"/>
          <w:sz w:val="24"/>
          <w:szCs w:val="24"/>
        </w:rPr>
        <w:t>k.č</w:t>
      </w:r>
      <w:proofErr w:type="spellEnd"/>
      <w:r w:rsidR="00CD2249">
        <w:rPr>
          <w:rFonts w:ascii="Times New Roman" w:hAnsi="Times New Roman" w:cs="Times New Roman"/>
          <w:sz w:val="24"/>
          <w:szCs w:val="24"/>
        </w:rPr>
        <w:t>. 17</w:t>
      </w:r>
      <w:r w:rsidR="006E3358">
        <w:rPr>
          <w:rFonts w:ascii="Times New Roman" w:hAnsi="Times New Roman" w:cs="Times New Roman"/>
          <w:sz w:val="24"/>
          <w:szCs w:val="24"/>
        </w:rPr>
        <w:t>05/4, k.o</w:t>
      </w:r>
      <w:r w:rsidR="00FA7EDB">
        <w:rPr>
          <w:rFonts w:ascii="Times New Roman" w:hAnsi="Times New Roman" w:cs="Times New Roman"/>
          <w:sz w:val="24"/>
          <w:szCs w:val="24"/>
        </w:rPr>
        <w:t xml:space="preserve">. </w:t>
      </w:r>
      <w:proofErr w:type="spellStart"/>
      <w:r w:rsidR="00D475EE">
        <w:rPr>
          <w:rFonts w:ascii="Times New Roman" w:hAnsi="Times New Roman" w:cs="Times New Roman"/>
          <w:sz w:val="24"/>
          <w:szCs w:val="24"/>
        </w:rPr>
        <w:t>Hrašćanski</w:t>
      </w:r>
      <w:proofErr w:type="spellEnd"/>
      <w:r w:rsidR="00D475EE">
        <w:rPr>
          <w:rFonts w:ascii="Times New Roman" w:hAnsi="Times New Roman" w:cs="Times New Roman"/>
          <w:sz w:val="24"/>
          <w:szCs w:val="24"/>
        </w:rPr>
        <w:t xml:space="preserve"> </w:t>
      </w:r>
      <w:proofErr w:type="spellStart"/>
      <w:r w:rsidR="00D475EE">
        <w:rPr>
          <w:rFonts w:ascii="Times New Roman" w:hAnsi="Times New Roman" w:cs="Times New Roman"/>
          <w:sz w:val="24"/>
          <w:szCs w:val="24"/>
        </w:rPr>
        <w:t>Kraljevec</w:t>
      </w:r>
      <w:proofErr w:type="spellEnd"/>
      <w:r w:rsidR="00D475EE">
        <w:rPr>
          <w:rFonts w:ascii="Times New Roman" w:hAnsi="Times New Roman" w:cs="Times New Roman"/>
          <w:sz w:val="24"/>
          <w:szCs w:val="24"/>
        </w:rPr>
        <w:t xml:space="preserve">, sukladno Glavnom </w:t>
      </w:r>
      <w:r w:rsidR="00E542E0">
        <w:rPr>
          <w:rFonts w:ascii="Times New Roman" w:hAnsi="Times New Roman" w:cs="Times New Roman"/>
          <w:sz w:val="24"/>
          <w:szCs w:val="24"/>
        </w:rPr>
        <w:t xml:space="preserve"> projektu oznake GP-2015-</w:t>
      </w:r>
      <w:r w:rsidR="00FA7EDB">
        <w:rPr>
          <w:rFonts w:ascii="Times New Roman" w:hAnsi="Times New Roman" w:cs="Times New Roman"/>
          <w:sz w:val="24"/>
          <w:szCs w:val="24"/>
        </w:rPr>
        <w:t>19 IVAN.</w:t>
      </w:r>
    </w:p>
    <w:p w:rsidR="00FA7EDB" w:rsidRDefault="00C53F4F"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Izgradnja i opremanje školske sportske dvorane uz Područnu školu </w:t>
      </w:r>
      <w:proofErr w:type="spellStart"/>
      <w:r>
        <w:rPr>
          <w:rFonts w:ascii="Times New Roman" w:hAnsi="Times New Roman" w:cs="Times New Roman"/>
          <w:sz w:val="24"/>
          <w:szCs w:val="24"/>
        </w:rPr>
        <w:t>Hrašćina</w:t>
      </w:r>
      <w:proofErr w:type="spellEnd"/>
      <w:r w:rsidR="001B3C3D">
        <w:rPr>
          <w:rFonts w:ascii="Times New Roman" w:hAnsi="Times New Roman" w:cs="Times New Roman"/>
          <w:sz w:val="24"/>
          <w:szCs w:val="24"/>
        </w:rPr>
        <w:t xml:space="preserve"> uključuje</w:t>
      </w:r>
      <w:r w:rsidR="00FA7EDB">
        <w:rPr>
          <w:rFonts w:ascii="Times New Roman" w:hAnsi="Times New Roman" w:cs="Times New Roman"/>
          <w:sz w:val="24"/>
          <w:szCs w:val="24"/>
        </w:rPr>
        <w:t xml:space="preserve"> građevinsko-obrtn</w:t>
      </w:r>
      <w:r w:rsidR="001B3C3D">
        <w:rPr>
          <w:rFonts w:ascii="Times New Roman" w:hAnsi="Times New Roman" w:cs="Times New Roman"/>
          <w:sz w:val="24"/>
          <w:szCs w:val="24"/>
        </w:rPr>
        <w:t>ičke rado</w:t>
      </w:r>
      <w:r w:rsidR="000471A7">
        <w:rPr>
          <w:rFonts w:ascii="Times New Roman" w:hAnsi="Times New Roman" w:cs="Times New Roman"/>
          <w:sz w:val="24"/>
          <w:szCs w:val="24"/>
        </w:rPr>
        <w:t>ve;</w:t>
      </w:r>
      <w:r w:rsidR="001B3C3D">
        <w:rPr>
          <w:rFonts w:ascii="Times New Roman" w:hAnsi="Times New Roman" w:cs="Times New Roman"/>
          <w:sz w:val="24"/>
          <w:szCs w:val="24"/>
        </w:rPr>
        <w:t xml:space="preserve"> sportsku</w:t>
      </w:r>
      <w:r w:rsidR="000471A7">
        <w:rPr>
          <w:rFonts w:ascii="Times New Roman" w:hAnsi="Times New Roman" w:cs="Times New Roman"/>
          <w:sz w:val="24"/>
          <w:szCs w:val="24"/>
        </w:rPr>
        <w:t xml:space="preserve"> opremu i namještaj; </w:t>
      </w:r>
      <w:r w:rsidR="001B3C3D">
        <w:rPr>
          <w:rFonts w:ascii="Times New Roman" w:hAnsi="Times New Roman" w:cs="Times New Roman"/>
          <w:sz w:val="24"/>
          <w:szCs w:val="24"/>
        </w:rPr>
        <w:t>rasvjetna tijela</w:t>
      </w:r>
      <w:r w:rsidR="000471A7">
        <w:rPr>
          <w:rFonts w:ascii="Times New Roman" w:hAnsi="Times New Roman" w:cs="Times New Roman"/>
          <w:sz w:val="24"/>
          <w:szCs w:val="24"/>
        </w:rPr>
        <w:t>;</w:t>
      </w:r>
      <w:r w:rsidR="00FA7EDB">
        <w:rPr>
          <w:rFonts w:ascii="Times New Roman" w:hAnsi="Times New Roman" w:cs="Times New Roman"/>
          <w:sz w:val="24"/>
          <w:szCs w:val="24"/>
        </w:rPr>
        <w:t xml:space="preserve"> </w:t>
      </w:r>
      <w:r w:rsidR="000471A7">
        <w:rPr>
          <w:rFonts w:ascii="Times New Roman" w:hAnsi="Times New Roman" w:cs="Times New Roman"/>
          <w:sz w:val="24"/>
          <w:szCs w:val="24"/>
        </w:rPr>
        <w:t>vodovod i kanalizaciju; elektroinstalacije; vatrodojavu;</w:t>
      </w:r>
      <w:r w:rsidR="00F5297F">
        <w:rPr>
          <w:rFonts w:ascii="Times New Roman" w:hAnsi="Times New Roman" w:cs="Times New Roman"/>
          <w:sz w:val="24"/>
          <w:szCs w:val="24"/>
        </w:rPr>
        <w:t xml:space="preserve"> strojarske instalacije, plin, grijanje i ventilaciju; pejzažno uređenje i prometne površine.</w:t>
      </w:r>
    </w:p>
    <w:p w:rsidR="00FA7EDB" w:rsidRDefault="00FA7EDB"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Radovi se moraju izvesti sukladno Građevinskoj dozvoli KLASA: </w:t>
      </w:r>
      <w:r w:rsidR="003C0F0E">
        <w:rPr>
          <w:rFonts w:ascii="Times New Roman" w:hAnsi="Times New Roman" w:cs="Times New Roman"/>
          <w:sz w:val="24"/>
          <w:szCs w:val="24"/>
        </w:rPr>
        <w:t>UP/I-361-03/15-01/000282, URBROJ: 2140/01-08/6-16-00</w:t>
      </w:r>
      <w:r w:rsidR="00D076AA">
        <w:rPr>
          <w:rFonts w:ascii="Times New Roman" w:hAnsi="Times New Roman" w:cs="Times New Roman"/>
          <w:sz w:val="24"/>
          <w:szCs w:val="24"/>
        </w:rPr>
        <w:t>08 od 22. prosinca 2016. godine, izdane od strane Krapinsko-zagorske županije, Upravnog odjela za prostorno uređenje, gradnju i zaštitu okoliša.</w:t>
      </w:r>
    </w:p>
    <w:p w:rsidR="003C0F0E" w:rsidRDefault="003C0F0E" w:rsidP="00937A2A">
      <w:pPr>
        <w:spacing w:after="0" w:line="240" w:lineRule="auto"/>
        <w:jc w:val="both"/>
        <w:rPr>
          <w:rFonts w:ascii="Times New Roman" w:hAnsi="Times New Roman" w:cs="Times New Roman"/>
          <w:sz w:val="24"/>
          <w:szCs w:val="24"/>
        </w:rPr>
      </w:pPr>
    </w:p>
    <w:p w:rsidR="003C0F0E" w:rsidRDefault="003C0F0E"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CPV oz</w:t>
      </w:r>
      <w:r w:rsidR="004B15AF">
        <w:rPr>
          <w:rFonts w:ascii="Times New Roman" w:hAnsi="Times New Roman" w:cs="Times New Roman"/>
          <w:sz w:val="24"/>
          <w:szCs w:val="24"/>
        </w:rPr>
        <w:t>naka: 45214200-2 Radovi na izgradnji školskih zgrada</w:t>
      </w:r>
    </w:p>
    <w:p w:rsidR="003C0F0E" w:rsidRDefault="00D1125C"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CPV oznaka: 39160000-1 Školski namještaj</w:t>
      </w:r>
    </w:p>
    <w:p w:rsidR="00D1125C" w:rsidRDefault="00D1125C"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CPV oznaka: 37420000-8 Oprema za dvorane za tjelovježbu</w:t>
      </w:r>
    </w:p>
    <w:p w:rsidR="00D1125C" w:rsidRDefault="00D1125C" w:rsidP="00937A2A">
      <w:pPr>
        <w:spacing w:after="0" w:line="240" w:lineRule="auto"/>
        <w:jc w:val="both"/>
        <w:rPr>
          <w:rFonts w:ascii="Times New Roman" w:hAnsi="Times New Roman" w:cs="Times New Roman"/>
          <w:sz w:val="24"/>
          <w:szCs w:val="24"/>
        </w:rPr>
      </w:pPr>
    </w:p>
    <w:p w:rsidR="00D1125C" w:rsidRPr="00937A2A" w:rsidRDefault="00D1125C"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Predmet na</w:t>
      </w:r>
      <w:r w:rsidR="003F4B3F">
        <w:rPr>
          <w:rFonts w:ascii="Times New Roman" w:hAnsi="Times New Roman" w:cs="Times New Roman"/>
          <w:sz w:val="24"/>
          <w:szCs w:val="24"/>
        </w:rPr>
        <w:t>bave nije podijeljen na grupe jer predstavlja funkcionalnu tehničku cjelinu, te je Ponuditelja u obvezi ponuditi predmet nabave u cijelosti odnosno ponuda mora obuhvatiti sve stavke Troškovnika.</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keepNext/>
        <w:keepLines/>
        <w:spacing w:before="200" w:after="0"/>
        <w:outlineLvl w:val="1"/>
        <w:rPr>
          <w:rFonts w:asciiTheme="majorHAnsi" w:eastAsiaTheme="majorEastAsia" w:hAnsiTheme="majorHAnsi" w:cstheme="majorBidi"/>
          <w:b/>
          <w:bCs/>
          <w:color w:val="4F81BD" w:themeColor="accent1"/>
          <w:sz w:val="26"/>
          <w:szCs w:val="26"/>
        </w:rPr>
      </w:pPr>
      <w:bookmarkStart w:id="23" w:name="_Toc484773414"/>
      <w:r w:rsidRPr="00937A2A">
        <w:rPr>
          <w:rFonts w:asciiTheme="majorHAnsi" w:eastAsiaTheme="majorEastAsia" w:hAnsiTheme="majorHAnsi" w:cstheme="majorBidi"/>
          <w:b/>
          <w:bCs/>
          <w:color w:val="4F81BD" w:themeColor="accent1"/>
          <w:sz w:val="26"/>
          <w:szCs w:val="26"/>
        </w:rPr>
        <w:t>11. KOLIČINA PREDMETA NABAVE</w:t>
      </w:r>
      <w:bookmarkEnd w:id="23"/>
    </w:p>
    <w:p w:rsidR="00937A2A" w:rsidRPr="00937A2A" w:rsidRDefault="00937A2A" w:rsidP="00937A2A">
      <w:pPr>
        <w:spacing w:after="0" w:line="240" w:lineRule="auto"/>
        <w:jc w:val="both"/>
        <w:rPr>
          <w:rFonts w:ascii="Times New Roman" w:hAnsi="Times New Roman" w:cs="Times New Roman"/>
          <w:sz w:val="24"/>
          <w:szCs w:val="24"/>
        </w:rPr>
      </w:pPr>
    </w:p>
    <w:p w:rsidR="00937A2A" w:rsidRDefault="00D1125C" w:rsidP="00D112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Vrsta i količina predmeta nabave u cij</w:t>
      </w:r>
      <w:r w:rsidR="00E542E0">
        <w:rPr>
          <w:rFonts w:ascii="Times New Roman" w:hAnsi="Times New Roman" w:cs="Times New Roman"/>
          <w:sz w:val="24"/>
          <w:szCs w:val="24"/>
        </w:rPr>
        <w:t xml:space="preserve">elosti je iskazana u Troškovniku </w:t>
      </w:r>
      <w:r w:rsidR="00E542E0" w:rsidRPr="00E542E0">
        <w:rPr>
          <w:rFonts w:ascii="Times New Roman" w:hAnsi="Times New Roman" w:cs="Times New Roman"/>
          <w:b/>
          <w:sz w:val="24"/>
          <w:szCs w:val="24"/>
        </w:rPr>
        <w:t>(Prilog 1)</w:t>
      </w:r>
      <w:r w:rsidR="00E542E0">
        <w:rPr>
          <w:rFonts w:ascii="Times New Roman" w:hAnsi="Times New Roman" w:cs="Times New Roman"/>
          <w:b/>
          <w:sz w:val="24"/>
          <w:szCs w:val="24"/>
        </w:rPr>
        <w:t xml:space="preserve"> </w:t>
      </w:r>
      <w:r w:rsidR="00E542E0">
        <w:rPr>
          <w:rFonts w:ascii="Times New Roman" w:hAnsi="Times New Roman" w:cs="Times New Roman"/>
          <w:sz w:val="24"/>
          <w:szCs w:val="24"/>
        </w:rPr>
        <w:t>koji čini sastavni dio ove Dokumentacije o nabavi.</w:t>
      </w:r>
    </w:p>
    <w:p w:rsidR="00E542E0" w:rsidRPr="00E542E0" w:rsidRDefault="00E542E0" w:rsidP="00D112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Obračun izvedenih radova je prema stvarno izvedenim količinama.</w:t>
      </w:r>
    </w:p>
    <w:p w:rsidR="00937A2A" w:rsidRPr="00937A2A" w:rsidRDefault="00937A2A" w:rsidP="00937A2A">
      <w:pPr>
        <w:spacing w:after="0" w:line="240" w:lineRule="auto"/>
        <w:jc w:val="both"/>
        <w:rPr>
          <w:rFonts w:ascii="Times New Roman" w:hAnsi="Times New Roman" w:cs="Times New Roman"/>
          <w:b/>
          <w:sz w:val="24"/>
          <w:szCs w:val="24"/>
        </w:rPr>
      </w:pPr>
    </w:p>
    <w:p w:rsidR="00937A2A" w:rsidRPr="00937A2A" w:rsidRDefault="00937A2A" w:rsidP="00937A2A">
      <w:pPr>
        <w:keepNext/>
        <w:keepLines/>
        <w:spacing w:before="200" w:after="0"/>
        <w:outlineLvl w:val="1"/>
        <w:rPr>
          <w:rFonts w:asciiTheme="majorHAnsi" w:eastAsiaTheme="majorEastAsia" w:hAnsiTheme="majorHAnsi" w:cstheme="majorBidi"/>
          <w:b/>
          <w:bCs/>
          <w:color w:val="4F81BD" w:themeColor="accent1"/>
          <w:sz w:val="26"/>
          <w:szCs w:val="26"/>
        </w:rPr>
      </w:pPr>
      <w:bookmarkStart w:id="24" w:name="_Toc484773415"/>
      <w:r w:rsidRPr="00937A2A">
        <w:rPr>
          <w:rFonts w:asciiTheme="majorHAnsi" w:eastAsiaTheme="majorEastAsia" w:hAnsiTheme="majorHAnsi" w:cstheme="majorBidi"/>
          <w:b/>
          <w:bCs/>
          <w:color w:val="4F81BD" w:themeColor="accent1"/>
          <w:sz w:val="26"/>
          <w:szCs w:val="26"/>
        </w:rPr>
        <w:t>12. TEHNIČKE SPECIFIKACIJE PREDMETA NABAVE</w:t>
      </w:r>
      <w:bookmarkEnd w:id="24"/>
    </w:p>
    <w:p w:rsidR="00D076AA" w:rsidRDefault="00D076AA" w:rsidP="00130F56">
      <w:pPr>
        <w:spacing w:after="0" w:line="240" w:lineRule="auto"/>
        <w:jc w:val="both"/>
        <w:rPr>
          <w:rFonts w:ascii="Times New Roman" w:hAnsi="Times New Roman" w:cs="Times New Roman"/>
          <w:sz w:val="24"/>
          <w:szCs w:val="24"/>
        </w:rPr>
      </w:pPr>
    </w:p>
    <w:p w:rsidR="00937A2A" w:rsidRDefault="00E542E0" w:rsidP="00130F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Tehničke specifikacije i druge specifikacije za cjelokupan predmet nabave spec</w:t>
      </w:r>
      <w:r w:rsidR="00130F56">
        <w:rPr>
          <w:rFonts w:ascii="Times New Roman" w:hAnsi="Times New Roman" w:cs="Times New Roman"/>
          <w:sz w:val="24"/>
          <w:szCs w:val="24"/>
        </w:rPr>
        <w:t>ificira</w:t>
      </w:r>
      <w:r w:rsidR="00D475EE">
        <w:rPr>
          <w:rFonts w:ascii="Times New Roman" w:hAnsi="Times New Roman" w:cs="Times New Roman"/>
          <w:sz w:val="24"/>
          <w:szCs w:val="24"/>
        </w:rPr>
        <w:t xml:space="preserve">ne su u Glavnom projektu, </w:t>
      </w:r>
      <w:r w:rsidR="00792392">
        <w:rPr>
          <w:rFonts w:ascii="Times New Roman" w:hAnsi="Times New Roman" w:cs="Times New Roman"/>
          <w:sz w:val="24"/>
          <w:szCs w:val="24"/>
        </w:rPr>
        <w:t xml:space="preserve">oznake GP-2015-19 IVAN </w:t>
      </w:r>
      <w:r w:rsidR="00763363">
        <w:rPr>
          <w:rFonts w:ascii="Times New Roman" w:hAnsi="Times New Roman" w:cs="Times New Roman"/>
          <w:sz w:val="24"/>
          <w:szCs w:val="24"/>
        </w:rPr>
        <w:t xml:space="preserve"> </w:t>
      </w:r>
      <w:r w:rsidR="00763363" w:rsidRPr="00763363">
        <w:rPr>
          <w:rFonts w:ascii="Times New Roman" w:hAnsi="Times New Roman" w:cs="Times New Roman"/>
          <w:b/>
          <w:sz w:val="24"/>
          <w:szCs w:val="24"/>
        </w:rPr>
        <w:t>(Prilog 2 – Projekta dokumentacija)</w:t>
      </w:r>
      <w:r w:rsidR="00763363">
        <w:rPr>
          <w:rFonts w:ascii="Times New Roman" w:hAnsi="Times New Roman" w:cs="Times New Roman"/>
          <w:sz w:val="24"/>
          <w:szCs w:val="24"/>
        </w:rPr>
        <w:t xml:space="preserve"> </w:t>
      </w:r>
      <w:r w:rsidR="00792392">
        <w:rPr>
          <w:rFonts w:ascii="Times New Roman" w:hAnsi="Times New Roman" w:cs="Times New Roman"/>
          <w:sz w:val="24"/>
          <w:szCs w:val="24"/>
        </w:rPr>
        <w:t>i  T</w:t>
      </w:r>
      <w:r w:rsidR="00130F56">
        <w:rPr>
          <w:rFonts w:ascii="Times New Roman" w:hAnsi="Times New Roman" w:cs="Times New Roman"/>
          <w:sz w:val="24"/>
          <w:szCs w:val="24"/>
        </w:rPr>
        <w:t>roškovniku radov</w:t>
      </w:r>
      <w:r w:rsidR="00D076AA">
        <w:rPr>
          <w:rFonts w:ascii="Times New Roman" w:hAnsi="Times New Roman" w:cs="Times New Roman"/>
          <w:sz w:val="24"/>
          <w:szCs w:val="24"/>
        </w:rPr>
        <w:t>a koji se nalaze u prilogu ove D</w:t>
      </w:r>
      <w:r w:rsidR="00130F56">
        <w:rPr>
          <w:rFonts w:ascii="Times New Roman" w:hAnsi="Times New Roman" w:cs="Times New Roman"/>
          <w:sz w:val="24"/>
          <w:szCs w:val="24"/>
        </w:rPr>
        <w:t>okumentacije o nabavi i čine njezin sastavni dio.</w:t>
      </w:r>
    </w:p>
    <w:p w:rsidR="00130F56" w:rsidRDefault="00130F56" w:rsidP="00130F56">
      <w:pPr>
        <w:spacing w:after="0" w:line="240" w:lineRule="auto"/>
        <w:jc w:val="both"/>
        <w:rPr>
          <w:rFonts w:ascii="Times New Roman" w:hAnsi="Times New Roman" w:cs="Times New Roman"/>
          <w:sz w:val="24"/>
          <w:szCs w:val="24"/>
        </w:rPr>
      </w:pPr>
    </w:p>
    <w:p w:rsidR="00130F56" w:rsidRPr="00763363" w:rsidRDefault="00130F56" w:rsidP="00130F5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Za </w:t>
      </w:r>
      <w:r w:rsidR="00D076AA">
        <w:rPr>
          <w:rFonts w:ascii="Times New Roman" w:hAnsi="Times New Roman" w:cs="Times New Roman"/>
          <w:sz w:val="24"/>
          <w:szCs w:val="24"/>
        </w:rPr>
        <w:t xml:space="preserve">izvođenje radova </w:t>
      </w:r>
      <w:proofErr w:type="spellStart"/>
      <w:r w:rsidR="00D076AA">
        <w:rPr>
          <w:rFonts w:ascii="Times New Roman" w:hAnsi="Times New Roman" w:cs="Times New Roman"/>
          <w:sz w:val="24"/>
          <w:szCs w:val="24"/>
        </w:rPr>
        <w:t>ishodovana</w:t>
      </w:r>
      <w:proofErr w:type="spellEnd"/>
      <w:r w:rsidR="00D076AA">
        <w:rPr>
          <w:rFonts w:ascii="Times New Roman" w:hAnsi="Times New Roman" w:cs="Times New Roman"/>
          <w:sz w:val="24"/>
          <w:szCs w:val="24"/>
        </w:rPr>
        <w:t xml:space="preserve"> je G</w:t>
      </w:r>
      <w:r>
        <w:rPr>
          <w:rFonts w:ascii="Times New Roman" w:hAnsi="Times New Roman" w:cs="Times New Roman"/>
          <w:sz w:val="24"/>
          <w:szCs w:val="24"/>
        </w:rPr>
        <w:t>rađevinska dozvola KLASA: UP/I-361-03/16-01/000282, UR</w:t>
      </w:r>
      <w:r w:rsidR="001B5A54">
        <w:rPr>
          <w:rFonts w:ascii="Times New Roman" w:hAnsi="Times New Roman" w:cs="Times New Roman"/>
          <w:sz w:val="24"/>
          <w:szCs w:val="24"/>
        </w:rPr>
        <w:t>BROJ: 2140/01-08/6-16-0008 od 22</w:t>
      </w:r>
      <w:r w:rsidR="00D076AA">
        <w:rPr>
          <w:rFonts w:ascii="Times New Roman" w:hAnsi="Times New Roman" w:cs="Times New Roman"/>
          <w:sz w:val="24"/>
          <w:szCs w:val="24"/>
        </w:rPr>
        <w:t>. prosinca 2016. godine, izdana od strane Krapinsko-zagorske županije, Upravnog odjela za prostorno uređenje, gradnju i zaštitu okoliša</w:t>
      </w:r>
      <w:r w:rsidR="00763363">
        <w:rPr>
          <w:rFonts w:ascii="Times New Roman" w:hAnsi="Times New Roman" w:cs="Times New Roman"/>
          <w:sz w:val="24"/>
          <w:szCs w:val="24"/>
        </w:rPr>
        <w:t xml:space="preserve"> </w:t>
      </w:r>
      <w:r w:rsidR="00763363" w:rsidRPr="00763363">
        <w:rPr>
          <w:rFonts w:ascii="Times New Roman" w:hAnsi="Times New Roman" w:cs="Times New Roman"/>
          <w:b/>
          <w:sz w:val="24"/>
          <w:szCs w:val="24"/>
        </w:rPr>
        <w:t>(Prilog 2 – Projektna dokumentacija)</w:t>
      </w:r>
      <w:r w:rsidR="00D076AA" w:rsidRPr="00763363">
        <w:rPr>
          <w:rFonts w:ascii="Times New Roman" w:hAnsi="Times New Roman" w:cs="Times New Roman"/>
          <w:b/>
          <w:sz w:val="24"/>
          <w:szCs w:val="24"/>
        </w:rPr>
        <w:t>.</w:t>
      </w:r>
    </w:p>
    <w:p w:rsidR="00130F56" w:rsidRPr="00763363" w:rsidRDefault="00130F56" w:rsidP="00130F56">
      <w:pPr>
        <w:spacing w:after="0" w:line="240" w:lineRule="auto"/>
        <w:jc w:val="both"/>
        <w:rPr>
          <w:rFonts w:ascii="Times New Roman" w:hAnsi="Times New Roman" w:cs="Times New Roman"/>
          <w:b/>
          <w:sz w:val="24"/>
          <w:szCs w:val="24"/>
        </w:rPr>
      </w:pPr>
    </w:p>
    <w:p w:rsidR="006E3358" w:rsidRDefault="00130F56" w:rsidP="00130F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sve radove treba primjenjivati važeće tehn</w:t>
      </w:r>
      <w:r w:rsidR="006E3358">
        <w:rPr>
          <w:rFonts w:ascii="Times New Roman" w:hAnsi="Times New Roman" w:cs="Times New Roman"/>
          <w:sz w:val="24"/>
          <w:szCs w:val="24"/>
        </w:rPr>
        <w:t>ičke propise i građevinske norme, a upotrijebljeni materijal koji ponuditelj dobavlja i ugrađuje mora odgovarati pozitiv</w:t>
      </w:r>
      <w:r w:rsidR="00792392">
        <w:rPr>
          <w:rFonts w:ascii="Times New Roman" w:hAnsi="Times New Roman" w:cs="Times New Roman"/>
          <w:sz w:val="24"/>
          <w:szCs w:val="24"/>
        </w:rPr>
        <w:t>nom hrvatskim normama, a prema T</w:t>
      </w:r>
      <w:r w:rsidR="006E3358">
        <w:rPr>
          <w:rFonts w:ascii="Times New Roman" w:hAnsi="Times New Roman" w:cs="Times New Roman"/>
          <w:sz w:val="24"/>
          <w:szCs w:val="24"/>
        </w:rPr>
        <w:t>roškovniku koji je s</w:t>
      </w:r>
      <w:bookmarkStart w:id="25" w:name="_GoBack"/>
      <w:bookmarkEnd w:id="25"/>
      <w:r w:rsidR="006E3358">
        <w:rPr>
          <w:rFonts w:ascii="Times New Roman" w:hAnsi="Times New Roman" w:cs="Times New Roman"/>
          <w:sz w:val="24"/>
          <w:szCs w:val="24"/>
        </w:rPr>
        <w:t>astavni dio ove Dokumentacije o nabavi.</w:t>
      </w:r>
    </w:p>
    <w:p w:rsidR="006E3358" w:rsidRDefault="006E3358" w:rsidP="00130F56">
      <w:pPr>
        <w:spacing w:after="0" w:line="240" w:lineRule="auto"/>
        <w:jc w:val="both"/>
        <w:rPr>
          <w:rFonts w:ascii="Times New Roman" w:hAnsi="Times New Roman" w:cs="Times New Roman"/>
          <w:sz w:val="24"/>
          <w:szCs w:val="24"/>
        </w:rPr>
      </w:pPr>
    </w:p>
    <w:p w:rsidR="006E3358" w:rsidRDefault="006E3358" w:rsidP="00130F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Ponuditelj ne smije mijenjati opise premeta nabave navedene u Troškovniku kao niti dopisivati stupce niti na bilo koji način mijenjati sadržaj Troškovnika. Ponuđeni radovi i roba moraju u cijelosti zadovoljiti sve tražene uvjete iz opisa predmet nabave te iz det</w:t>
      </w:r>
      <w:r w:rsidR="00AC0876">
        <w:rPr>
          <w:rFonts w:ascii="Times New Roman" w:hAnsi="Times New Roman" w:cs="Times New Roman"/>
          <w:sz w:val="24"/>
          <w:szCs w:val="24"/>
        </w:rPr>
        <w:t xml:space="preserve">aljne specifikacije </w:t>
      </w:r>
      <w:r w:rsidR="000529E3">
        <w:rPr>
          <w:rFonts w:ascii="Times New Roman" w:hAnsi="Times New Roman" w:cs="Times New Roman"/>
          <w:sz w:val="24"/>
          <w:szCs w:val="24"/>
        </w:rPr>
        <w:t>navedene u Troškovniku</w:t>
      </w:r>
      <w:r>
        <w:rPr>
          <w:rFonts w:ascii="Times New Roman" w:hAnsi="Times New Roman" w:cs="Times New Roman"/>
          <w:sz w:val="24"/>
          <w:szCs w:val="24"/>
        </w:rPr>
        <w:t>.</w:t>
      </w:r>
    </w:p>
    <w:p w:rsidR="00AC0876" w:rsidRDefault="00AC0876" w:rsidP="00130F56">
      <w:pPr>
        <w:spacing w:after="0" w:line="240" w:lineRule="auto"/>
        <w:jc w:val="both"/>
        <w:rPr>
          <w:rFonts w:ascii="Times New Roman" w:hAnsi="Times New Roman" w:cs="Times New Roman"/>
          <w:sz w:val="24"/>
          <w:szCs w:val="24"/>
        </w:rPr>
      </w:pPr>
    </w:p>
    <w:p w:rsidR="00AC0876" w:rsidRPr="00687E26" w:rsidRDefault="00AC0876" w:rsidP="00130F56">
      <w:pPr>
        <w:spacing w:after="0" w:line="240" w:lineRule="auto"/>
        <w:jc w:val="both"/>
        <w:rPr>
          <w:rFonts w:ascii="Times New Roman" w:hAnsi="Times New Roman" w:cs="Times New Roman"/>
          <w:b/>
          <w:sz w:val="24"/>
          <w:szCs w:val="24"/>
          <w:u w:val="single"/>
        </w:rPr>
      </w:pPr>
      <w:r w:rsidRPr="00687E26">
        <w:rPr>
          <w:rFonts w:ascii="Times New Roman" w:hAnsi="Times New Roman" w:cs="Times New Roman"/>
          <w:b/>
          <w:sz w:val="24"/>
          <w:szCs w:val="24"/>
          <w:u w:val="single"/>
        </w:rPr>
        <w:t>Kriteriji mjerodavni za ocjenu jednakovrijednosti:</w:t>
      </w:r>
    </w:p>
    <w:p w:rsidR="00687E26" w:rsidRDefault="000529E3" w:rsidP="00130F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sve stavke T</w:t>
      </w:r>
      <w:r w:rsidR="00687E26">
        <w:rPr>
          <w:rFonts w:ascii="Times New Roman" w:hAnsi="Times New Roman" w:cs="Times New Roman"/>
          <w:sz w:val="24"/>
          <w:szCs w:val="24"/>
        </w:rPr>
        <w:t>roškovni</w:t>
      </w:r>
      <w:r w:rsidR="00034F25">
        <w:rPr>
          <w:rFonts w:ascii="Times New Roman" w:hAnsi="Times New Roman" w:cs="Times New Roman"/>
          <w:sz w:val="24"/>
          <w:szCs w:val="24"/>
        </w:rPr>
        <w:t xml:space="preserve">ka u kojima se možebitno traži </w:t>
      </w:r>
      <w:r w:rsidR="00687E26">
        <w:rPr>
          <w:rFonts w:ascii="Times New Roman" w:hAnsi="Times New Roman" w:cs="Times New Roman"/>
          <w:sz w:val="24"/>
          <w:szCs w:val="24"/>
        </w:rPr>
        <w:t xml:space="preserve">ili navodi marka, patent, tip ili određeno podrijetlo ponuditelj može ponuditi „ili jednakovrijedno“ traženom </w:t>
      </w:r>
      <w:r w:rsidR="008807DC">
        <w:rPr>
          <w:rFonts w:ascii="Times New Roman" w:hAnsi="Times New Roman" w:cs="Times New Roman"/>
          <w:sz w:val="24"/>
          <w:szCs w:val="24"/>
        </w:rPr>
        <w:t>i</w:t>
      </w:r>
      <w:r w:rsidR="00687E26">
        <w:rPr>
          <w:rFonts w:ascii="Times New Roman" w:hAnsi="Times New Roman" w:cs="Times New Roman"/>
          <w:sz w:val="24"/>
          <w:szCs w:val="24"/>
        </w:rPr>
        <w:t>li navedenom. Ako ponuditelj nudi jednakovrijedan proi</w:t>
      </w:r>
      <w:r w:rsidR="0016542A">
        <w:rPr>
          <w:rFonts w:ascii="Times New Roman" w:hAnsi="Times New Roman" w:cs="Times New Roman"/>
          <w:sz w:val="24"/>
          <w:szCs w:val="24"/>
        </w:rPr>
        <w:t xml:space="preserve">zvod mora za to na predviđenim praznim mjestima troškovnika, prema </w:t>
      </w:r>
      <w:r w:rsidR="005036E4">
        <w:rPr>
          <w:rFonts w:ascii="Times New Roman" w:hAnsi="Times New Roman" w:cs="Times New Roman"/>
          <w:sz w:val="24"/>
          <w:szCs w:val="24"/>
        </w:rPr>
        <w:t>odgovarajućim stavka</w:t>
      </w:r>
      <w:r w:rsidR="00E508CC">
        <w:rPr>
          <w:rFonts w:ascii="Times New Roman" w:hAnsi="Times New Roman" w:cs="Times New Roman"/>
          <w:sz w:val="24"/>
          <w:szCs w:val="24"/>
        </w:rPr>
        <w:t>ma</w:t>
      </w:r>
      <w:r w:rsidR="005036E4">
        <w:rPr>
          <w:rFonts w:ascii="Times New Roman" w:hAnsi="Times New Roman" w:cs="Times New Roman"/>
          <w:sz w:val="24"/>
          <w:szCs w:val="24"/>
        </w:rPr>
        <w:t xml:space="preserve">, navesti podatke o proizvodu i tipu ogovarajućeg proizvoda koji nudi, ako se to traži i ostale podatke koji se odnose na taj proizvodu. Ovisno o proizvodu, kao dokaz jednakovrijednosti, ponuditelj mora </w:t>
      </w:r>
      <w:r>
        <w:rPr>
          <w:rFonts w:ascii="Times New Roman" w:hAnsi="Times New Roman" w:cs="Times New Roman"/>
          <w:sz w:val="24"/>
          <w:szCs w:val="24"/>
        </w:rPr>
        <w:t>d</w:t>
      </w:r>
      <w:r w:rsidR="005036E4">
        <w:rPr>
          <w:rFonts w:ascii="Times New Roman" w:hAnsi="Times New Roman" w:cs="Times New Roman"/>
          <w:sz w:val="24"/>
          <w:szCs w:val="24"/>
        </w:rPr>
        <w:t xml:space="preserve">ostaviti tehničku dokumentaciju o proizvodu iz koje je moguća i vidljiva usporedba te nedvojbena </w:t>
      </w:r>
      <w:r>
        <w:rPr>
          <w:rFonts w:ascii="Times New Roman" w:hAnsi="Times New Roman" w:cs="Times New Roman"/>
          <w:sz w:val="24"/>
          <w:szCs w:val="24"/>
        </w:rPr>
        <w:t xml:space="preserve">ocjena jednakovrijednosti </w:t>
      </w:r>
      <w:r w:rsidR="005036E4">
        <w:rPr>
          <w:rFonts w:ascii="Times New Roman" w:hAnsi="Times New Roman" w:cs="Times New Roman"/>
          <w:sz w:val="24"/>
          <w:szCs w:val="24"/>
        </w:rPr>
        <w:t>(tehničke karakteristike, atesti, norme, certifikati, sukladnosti i sl.</w:t>
      </w:r>
      <w:r>
        <w:rPr>
          <w:rFonts w:ascii="Times New Roman" w:hAnsi="Times New Roman" w:cs="Times New Roman"/>
          <w:sz w:val="24"/>
          <w:szCs w:val="24"/>
        </w:rPr>
        <w:t>).</w:t>
      </w:r>
    </w:p>
    <w:p w:rsidR="005036E4" w:rsidRPr="00687E26" w:rsidRDefault="005036E4" w:rsidP="00130F56">
      <w:pPr>
        <w:spacing w:after="0" w:line="240" w:lineRule="auto"/>
        <w:jc w:val="both"/>
        <w:rPr>
          <w:rFonts w:ascii="Times New Roman" w:hAnsi="Times New Roman" w:cs="Times New Roman"/>
          <w:sz w:val="24"/>
          <w:szCs w:val="24"/>
        </w:rPr>
      </w:pPr>
    </w:p>
    <w:p w:rsidR="00937A2A" w:rsidRPr="00937A2A" w:rsidRDefault="00937A2A" w:rsidP="00937A2A">
      <w:pPr>
        <w:keepNext/>
        <w:keepLines/>
        <w:spacing w:before="200" w:after="0"/>
        <w:outlineLvl w:val="1"/>
        <w:rPr>
          <w:rFonts w:asciiTheme="majorHAnsi" w:eastAsiaTheme="majorEastAsia" w:hAnsiTheme="majorHAnsi" w:cstheme="majorBidi"/>
          <w:b/>
          <w:bCs/>
          <w:color w:val="4F81BD" w:themeColor="accent1"/>
          <w:sz w:val="26"/>
          <w:szCs w:val="26"/>
        </w:rPr>
      </w:pPr>
      <w:bookmarkStart w:id="26" w:name="_Toc484773416"/>
      <w:r w:rsidRPr="00937A2A">
        <w:rPr>
          <w:rFonts w:asciiTheme="majorHAnsi" w:eastAsiaTheme="majorEastAsia" w:hAnsiTheme="majorHAnsi" w:cstheme="majorBidi"/>
          <w:b/>
          <w:bCs/>
          <w:color w:val="4F81BD" w:themeColor="accent1"/>
          <w:sz w:val="26"/>
          <w:szCs w:val="26"/>
        </w:rPr>
        <w:t>13. TROŠKOVNIK</w:t>
      </w:r>
      <w:bookmarkEnd w:id="26"/>
    </w:p>
    <w:p w:rsidR="00937A2A" w:rsidRPr="00937A2A" w:rsidRDefault="00937A2A" w:rsidP="00937A2A">
      <w:pPr>
        <w:spacing w:after="0" w:line="240" w:lineRule="auto"/>
        <w:jc w:val="both"/>
        <w:rPr>
          <w:rFonts w:ascii="Times New Roman" w:hAnsi="Times New Roman" w:cs="Times New Roman"/>
          <w:b/>
          <w:sz w:val="24"/>
          <w:szCs w:val="24"/>
        </w:rPr>
      </w:pPr>
    </w:p>
    <w:p w:rsid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 xml:space="preserve">Troškovnik predmeta nabave s točno </w:t>
      </w:r>
      <w:r w:rsidR="005036E4">
        <w:rPr>
          <w:rFonts w:ascii="Times New Roman" w:hAnsi="Times New Roman" w:cs="Times New Roman"/>
          <w:sz w:val="24"/>
          <w:szCs w:val="24"/>
        </w:rPr>
        <w:t>iskazanim količinama objavljuje se i dostupan je za preuzimanje u EOJN RH te čini sastav</w:t>
      </w:r>
      <w:r w:rsidR="008807DC">
        <w:rPr>
          <w:rFonts w:ascii="Times New Roman" w:hAnsi="Times New Roman" w:cs="Times New Roman"/>
          <w:sz w:val="24"/>
          <w:szCs w:val="24"/>
        </w:rPr>
        <w:t xml:space="preserve">ni dio ove Dokumentacije </w:t>
      </w:r>
      <w:r w:rsidR="005036E4">
        <w:rPr>
          <w:rFonts w:ascii="Times New Roman" w:hAnsi="Times New Roman" w:cs="Times New Roman"/>
          <w:sz w:val="24"/>
          <w:szCs w:val="24"/>
        </w:rPr>
        <w:t>o nab</w:t>
      </w:r>
      <w:r w:rsidR="008807DC">
        <w:rPr>
          <w:rFonts w:ascii="Times New Roman" w:hAnsi="Times New Roman" w:cs="Times New Roman"/>
          <w:sz w:val="24"/>
          <w:szCs w:val="24"/>
        </w:rPr>
        <w:t>a</w:t>
      </w:r>
      <w:r w:rsidR="00D475EE">
        <w:rPr>
          <w:rFonts w:ascii="Times New Roman" w:hAnsi="Times New Roman" w:cs="Times New Roman"/>
          <w:sz w:val="24"/>
          <w:szCs w:val="24"/>
        </w:rPr>
        <w:t>vi.</w:t>
      </w:r>
    </w:p>
    <w:p w:rsidR="008807DC" w:rsidRDefault="008807DC" w:rsidP="00937A2A">
      <w:pPr>
        <w:spacing w:after="0" w:line="240" w:lineRule="auto"/>
        <w:jc w:val="both"/>
        <w:rPr>
          <w:rFonts w:ascii="Times New Roman" w:hAnsi="Times New Roman" w:cs="Times New Roman"/>
          <w:sz w:val="24"/>
          <w:szCs w:val="24"/>
        </w:rPr>
      </w:pPr>
    </w:p>
    <w:p w:rsidR="00792392" w:rsidRDefault="00D475EE" w:rsidP="00792392">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Troškovnik se sastoji od:</w:t>
      </w:r>
    </w:p>
    <w:p w:rsidR="00792392" w:rsidRPr="00763363" w:rsidRDefault="00792392" w:rsidP="00763363">
      <w:pPr>
        <w:pStyle w:val="Odlomakpopisa"/>
        <w:numPr>
          <w:ilvl w:val="0"/>
          <w:numId w:val="6"/>
        </w:numPr>
        <w:spacing w:after="0" w:line="240" w:lineRule="auto"/>
        <w:jc w:val="both"/>
        <w:rPr>
          <w:rFonts w:ascii="Times New Roman" w:hAnsi="Times New Roman" w:cs="Times New Roman"/>
          <w:sz w:val="24"/>
          <w:szCs w:val="24"/>
        </w:rPr>
      </w:pPr>
      <w:r w:rsidRPr="00763363">
        <w:rPr>
          <w:rFonts w:ascii="Times New Roman" w:hAnsi="Times New Roman" w:cs="Times New Roman"/>
          <w:sz w:val="24"/>
          <w:szCs w:val="24"/>
        </w:rPr>
        <w:t>Ukupne rekapitulacije</w:t>
      </w:r>
    </w:p>
    <w:p w:rsidR="008807DC" w:rsidRPr="000529E3" w:rsidRDefault="008807DC" w:rsidP="00763363">
      <w:pPr>
        <w:pStyle w:val="Odlomakpopisa"/>
        <w:numPr>
          <w:ilvl w:val="0"/>
          <w:numId w:val="6"/>
        </w:numPr>
        <w:spacing w:after="0" w:line="240" w:lineRule="auto"/>
        <w:jc w:val="both"/>
        <w:rPr>
          <w:rFonts w:ascii="Times New Roman" w:hAnsi="Times New Roman" w:cs="Times New Roman"/>
          <w:sz w:val="24"/>
          <w:szCs w:val="24"/>
        </w:rPr>
      </w:pPr>
      <w:r w:rsidRPr="000529E3">
        <w:rPr>
          <w:rFonts w:ascii="Times New Roman" w:hAnsi="Times New Roman" w:cs="Times New Roman"/>
          <w:sz w:val="24"/>
          <w:szCs w:val="24"/>
        </w:rPr>
        <w:t xml:space="preserve">Troškovnik </w:t>
      </w:r>
      <w:r w:rsidR="00A079C6" w:rsidRPr="000529E3">
        <w:rPr>
          <w:rFonts w:ascii="Times New Roman" w:hAnsi="Times New Roman" w:cs="Times New Roman"/>
          <w:sz w:val="24"/>
          <w:szCs w:val="24"/>
        </w:rPr>
        <w:t>-</w:t>
      </w:r>
      <w:r w:rsidRPr="000529E3">
        <w:rPr>
          <w:rFonts w:ascii="Times New Roman" w:hAnsi="Times New Roman" w:cs="Times New Roman"/>
          <w:sz w:val="24"/>
          <w:szCs w:val="24"/>
        </w:rPr>
        <w:t xml:space="preserve"> Građevinski i obrtnički radovi</w:t>
      </w:r>
    </w:p>
    <w:p w:rsidR="008807DC" w:rsidRPr="000529E3" w:rsidRDefault="008807DC" w:rsidP="00763363">
      <w:pPr>
        <w:pStyle w:val="Odlomakpopisa"/>
        <w:numPr>
          <w:ilvl w:val="0"/>
          <w:numId w:val="6"/>
        </w:numPr>
        <w:spacing w:after="0" w:line="240" w:lineRule="auto"/>
        <w:jc w:val="both"/>
        <w:rPr>
          <w:rFonts w:ascii="Times New Roman" w:hAnsi="Times New Roman" w:cs="Times New Roman"/>
          <w:sz w:val="24"/>
          <w:szCs w:val="24"/>
        </w:rPr>
      </w:pPr>
      <w:r w:rsidRPr="000529E3">
        <w:rPr>
          <w:rFonts w:ascii="Times New Roman" w:hAnsi="Times New Roman" w:cs="Times New Roman"/>
          <w:sz w:val="24"/>
          <w:szCs w:val="24"/>
        </w:rPr>
        <w:t xml:space="preserve">Troškovnik </w:t>
      </w:r>
      <w:r w:rsidR="00A079C6" w:rsidRPr="000529E3">
        <w:rPr>
          <w:rFonts w:ascii="Times New Roman" w:hAnsi="Times New Roman" w:cs="Times New Roman"/>
          <w:sz w:val="24"/>
          <w:szCs w:val="24"/>
        </w:rPr>
        <w:t>-</w:t>
      </w:r>
      <w:r w:rsidRPr="000529E3">
        <w:rPr>
          <w:rFonts w:ascii="Times New Roman" w:hAnsi="Times New Roman" w:cs="Times New Roman"/>
          <w:sz w:val="24"/>
          <w:szCs w:val="24"/>
        </w:rPr>
        <w:t xml:space="preserve"> Sportska oprema i namještaj </w:t>
      </w:r>
    </w:p>
    <w:p w:rsidR="008807DC" w:rsidRPr="000529E3" w:rsidRDefault="008807DC" w:rsidP="00763363">
      <w:pPr>
        <w:pStyle w:val="Odlomakpopisa"/>
        <w:numPr>
          <w:ilvl w:val="0"/>
          <w:numId w:val="6"/>
        </w:numPr>
        <w:spacing w:after="0" w:line="240" w:lineRule="auto"/>
        <w:jc w:val="both"/>
        <w:rPr>
          <w:rFonts w:ascii="Times New Roman" w:hAnsi="Times New Roman" w:cs="Times New Roman"/>
          <w:sz w:val="24"/>
          <w:szCs w:val="24"/>
        </w:rPr>
      </w:pPr>
      <w:r w:rsidRPr="000529E3">
        <w:rPr>
          <w:rFonts w:ascii="Times New Roman" w:hAnsi="Times New Roman" w:cs="Times New Roman"/>
          <w:sz w:val="24"/>
          <w:szCs w:val="24"/>
        </w:rPr>
        <w:t xml:space="preserve">Troškovnik </w:t>
      </w:r>
      <w:r w:rsidR="00A079C6" w:rsidRPr="000529E3">
        <w:rPr>
          <w:rFonts w:ascii="Times New Roman" w:hAnsi="Times New Roman" w:cs="Times New Roman"/>
          <w:sz w:val="24"/>
          <w:szCs w:val="24"/>
        </w:rPr>
        <w:t>-</w:t>
      </w:r>
      <w:r w:rsidRPr="000529E3">
        <w:rPr>
          <w:rFonts w:ascii="Times New Roman" w:hAnsi="Times New Roman" w:cs="Times New Roman"/>
          <w:sz w:val="24"/>
          <w:szCs w:val="24"/>
        </w:rPr>
        <w:t xml:space="preserve"> Rasvjetna tijela</w:t>
      </w:r>
    </w:p>
    <w:p w:rsidR="008807DC" w:rsidRPr="000529E3" w:rsidRDefault="008807DC" w:rsidP="00763363">
      <w:pPr>
        <w:pStyle w:val="Odlomakpopisa"/>
        <w:numPr>
          <w:ilvl w:val="0"/>
          <w:numId w:val="6"/>
        </w:numPr>
        <w:spacing w:after="0" w:line="240" w:lineRule="auto"/>
        <w:jc w:val="both"/>
        <w:rPr>
          <w:rFonts w:ascii="Times New Roman" w:hAnsi="Times New Roman" w:cs="Times New Roman"/>
          <w:sz w:val="24"/>
          <w:szCs w:val="24"/>
        </w:rPr>
      </w:pPr>
      <w:r w:rsidRPr="000529E3">
        <w:rPr>
          <w:rFonts w:ascii="Times New Roman" w:hAnsi="Times New Roman" w:cs="Times New Roman"/>
          <w:sz w:val="24"/>
          <w:szCs w:val="24"/>
        </w:rPr>
        <w:t xml:space="preserve">Troškovnik </w:t>
      </w:r>
      <w:r w:rsidR="00A079C6" w:rsidRPr="000529E3">
        <w:rPr>
          <w:rFonts w:ascii="Times New Roman" w:hAnsi="Times New Roman" w:cs="Times New Roman"/>
          <w:sz w:val="24"/>
          <w:szCs w:val="24"/>
        </w:rPr>
        <w:t>-</w:t>
      </w:r>
      <w:r w:rsidRPr="000529E3">
        <w:rPr>
          <w:rFonts w:ascii="Times New Roman" w:hAnsi="Times New Roman" w:cs="Times New Roman"/>
          <w:sz w:val="24"/>
          <w:szCs w:val="24"/>
        </w:rPr>
        <w:t xml:space="preserve"> Vodovod i kanalizacija</w:t>
      </w:r>
    </w:p>
    <w:p w:rsidR="008807DC" w:rsidRPr="000529E3" w:rsidRDefault="008807DC" w:rsidP="00763363">
      <w:pPr>
        <w:pStyle w:val="Odlomakpopisa"/>
        <w:numPr>
          <w:ilvl w:val="0"/>
          <w:numId w:val="6"/>
        </w:numPr>
        <w:spacing w:after="0" w:line="240" w:lineRule="auto"/>
        <w:jc w:val="both"/>
        <w:rPr>
          <w:rFonts w:ascii="Times New Roman" w:hAnsi="Times New Roman" w:cs="Times New Roman"/>
          <w:sz w:val="24"/>
          <w:szCs w:val="24"/>
        </w:rPr>
      </w:pPr>
      <w:r w:rsidRPr="000529E3">
        <w:rPr>
          <w:rFonts w:ascii="Times New Roman" w:hAnsi="Times New Roman" w:cs="Times New Roman"/>
          <w:sz w:val="24"/>
          <w:szCs w:val="24"/>
        </w:rPr>
        <w:t xml:space="preserve">Troškovnik </w:t>
      </w:r>
      <w:r w:rsidR="00A079C6" w:rsidRPr="000529E3">
        <w:rPr>
          <w:rFonts w:ascii="Times New Roman" w:hAnsi="Times New Roman" w:cs="Times New Roman"/>
          <w:sz w:val="24"/>
          <w:szCs w:val="24"/>
        </w:rPr>
        <w:t>-</w:t>
      </w:r>
      <w:r w:rsidRPr="000529E3">
        <w:rPr>
          <w:rFonts w:ascii="Times New Roman" w:hAnsi="Times New Roman" w:cs="Times New Roman"/>
          <w:sz w:val="24"/>
          <w:szCs w:val="24"/>
        </w:rPr>
        <w:t xml:space="preserve"> Elektroinstalacije</w:t>
      </w:r>
    </w:p>
    <w:p w:rsidR="008807DC" w:rsidRPr="000529E3" w:rsidRDefault="008807DC" w:rsidP="00763363">
      <w:pPr>
        <w:pStyle w:val="Odlomakpopisa"/>
        <w:numPr>
          <w:ilvl w:val="0"/>
          <w:numId w:val="6"/>
        </w:numPr>
        <w:spacing w:after="0" w:line="240" w:lineRule="auto"/>
        <w:jc w:val="both"/>
        <w:rPr>
          <w:rFonts w:ascii="Times New Roman" w:hAnsi="Times New Roman" w:cs="Times New Roman"/>
          <w:sz w:val="24"/>
          <w:szCs w:val="24"/>
        </w:rPr>
      </w:pPr>
      <w:r w:rsidRPr="000529E3">
        <w:rPr>
          <w:rFonts w:ascii="Times New Roman" w:hAnsi="Times New Roman" w:cs="Times New Roman"/>
          <w:sz w:val="24"/>
          <w:szCs w:val="24"/>
        </w:rPr>
        <w:t xml:space="preserve">Troškovnik </w:t>
      </w:r>
      <w:r w:rsidR="00A079C6" w:rsidRPr="000529E3">
        <w:rPr>
          <w:rFonts w:ascii="Times New Roman" w:hAnsi="Times New Roman" w:cs="Times New Roman"/>
          <w:sz w:val="24"/>
          <w:szCs w:val="24"/>
        </w:rPr>
        <w:t>-</w:t>
      </w:r>
      <w:r w:rsidRPr="000529E3">
        <w:rPr>
          <w:rFonts w:ascii="Times New Roman" w:hAnsi="Times New Roman" w:cs="Times New Roman"/>
          <w:sz w:val="24"/>
          <w:szCs w:val="24"/>
        </w:rPr>
        <w:t xml:space="preserve"> Vatrodojava</w:t>
      </w:r>
    </w:p>
    <w:p w:rsidR="00A079C6" w:rsidRPr="000529E3" w:rsidRDefault="008807DC" w:rsidP="00763363">
      <w:pPr>
        <w:pStyle w:val="Odlomakpopisa"/>
        <w:numPr>
          <w:ilvl w:val="0"/>
          <w:numId w:val="6"/>
        </w:numPr>
        <w:spacing w:after="0" w:line="240" w:lineRule="auto"/>
        <w:jc w:val="both"/>
        <w:rPr>
          <w:rFonts w:ascii="Times New Roman" w:hAnsi="Times New Roman" w:cs="Times New Roman"/>
          <w:sz w:val="24"/>
          <w:szCs w:val="24"/>
        </w:rPr>
      </w:pPr>
      <w:r w:rsidRPr="000529E3">
        <w:rPr>
          <w:rFonts w:ascii="Times New Roman" w:hAnsi="Times New Roman" w:cs="Times New Roman"/>
          <w:sz w:val="24"/>
          <w:szCs w:val="24"/>
        </w:rPr>
        <w:t>T</w:t>
      </w:r>
      <w:r w:rsidR="00A079C6" w:rsidRPr="000529E3">
        <w:rPr>
          <w:rFonts w:ascii="Times New Roman" w:hAnsi="Times New Roman" w:cs="Times New Roman"/>
          <w:sz w:val="24"/>
          <w:szCs w:val="24"/>
        </w:rPr>
        <w:t xml:space="preserve">roškovnik -  </w:t>
      </w:r>
      <w:r w:rsidRPr="000529E3">
        <w:rPr>
          <w:rFonts w:ascii="Times New Roman" w:hAnsi="Times New Roman" w:cs="Times New Roman"/>
          <w:sz w:val="24"/>
          <w:szCs w:val="24"/>
        </w:rPr>
        <w:t>Strojarske instalacije, plin, grijanje i ventilacija</w:t>
      </w:r>
    </w:p>
    <w:p w:rsidR="00A079C6" w:rsidRPr="000529E3" w:rsidRDefault="00A079C6" w:rsidP="00763363">
      <w:pPr>
        <w:pStyle w:val="Odlomakpopisa"/>
        <w:numPr>
          <w:ilvl w:val="0"/>
          <w:numId w:val="6"/>
        </w:numPr>
        <w:spacing w:after="0" w:line="240" w:lineRule="auto"/>
        <w:jc w:val="both"/>
        <w:rPr>
          <w:rFonts w:ascii="Times New Roman" w:hAnsi="Times New Roman" w:cs="Times New Roman"/>
          <w:sz w:val="24"/>
          <w:szCs w:val="24"/>
        </w:rPr>
      </w:pPr>
      <w:r w:rsidRPr="000529E3">
        <w:rPr>
          <w:rFonts w:ascii="Times New Roman" w:hAnsi="Times New Roman" w:cs="Times New Roman"/>
          <w:sz w:val="24"/>
          <w:szCs w:val="24"/>
        </w:rPr>
        <w:t>Troškovnik - Pejzažno uređenje</w:t>
      </w:r>
    </w:p>
    <w:p w:rsidR="00A079C6" w:rsidRPr="000529E3" w:rsidRDefault="00A079C6" w:rsidP="00763363">
      <w:pPr>
        <w:pStyle w:val="Odlomakpopisa"/>
        <w:numPr>
          <w:ilvl w:val="0"/>
          <w:numId w:val="6"/>
        </w:numPr>
        <w:spacing w:after="0" w:line="240" w:lineRule="auto"/>
        <w:jc w:val="both"/>
        <w:rPr>
          <w:rFonts w:ascii="Times New Roman" w:hAnsi="Times New Roman" w:cs="Times New Roman"/>
          <w:sz w:val="24"/>
          <w:szCs w:val="24"/>
        </w:rPr>
      </w:pPr>
      <w:r w:rsidRPr="000529E3">
        <w:rPr>
          <w:rFonts w:ascii="Times New Roman" w:hAnsi="Times New Roman" w:cs="Times New Roman"/>
          <w:sz w:val="24"/>
          <w:szCs w:val="24"/>
        </w:rPr>
        <w:t>Troškovnik - Prometne površine.</w:t>
      </w:r>
    </w:p>
    <w:p w:rsidR="00A079C6" w:rsidRDefault="00A079C6" w:rsidP="00937A2A">
      <w:pPr>
        <w:spacing w:after="0" w:line="240" w:lineRule="auto"/>
        <w:jc w:val="both"/>
        <w:rPr>
          <w:rFonts w:ascii="Times New Roman" w:hAnsi="Times New Roman" w:cs="Times New Roman"/>
          <w:sz w:val="24"/>
          <w:szCs w:val="24"/>
        </w:rPr>
      </w:pPr>
    </w:p>
    <w:p w:rsidR="00A079C6" w:rsidRDefault="00A079C6"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Upute za popunjavanje Troškovnika:</w:t>
      </w:r>
    </w:p>
    <w:p w:rsidR="00A079C6" w:rsidRDefault="00A079C6"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Ponuditelj u Troškovnik obavezno unosi jedinične cijene koje se izražavaju u HRK (Hrvatske kune) i koje pomnožene s količinom stavke daju ukupnu cijenu za svaku od stavki Troškovnika.</w:t>
      </w:r>
    </w:p>
    <w:p w:rsidR="00A079C6" w:rsidRDefault="00A079C6"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16CF">
        <w:rPr>
          <w:rFonts w:ascii="Times New Roman" w:hAnsi="Times New Roman" w:cs="Times New Roman"/>
          <w:sz w:val="24"/>
          <w:szCs w:val="24"/>
        </w:rPr>
        <w:t>Zbroj svih ukupnih cijena stavki Troškovnika čini cijenu ponude.</w:t>
      </w:r>
    </w:p>
    <w:p w:rsidR="006C16CF" w:rsidRDefault="006C16CF"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Ponuditelj je dužan ispuniti Troškovnika u cijelosti, sve stavke Troškovnika.</w:t>
      </w:r>
    </w:p>
    <w:p w:rsidR="006C16CF" w:rsidRDefault="006C16CF"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Ukoliko ponuditelj ne ispuni Troškovnik u skladu sa zahtjevima iz ove Dokumentacije o nabavi ili promijeni tekst ili količine navedene u Troškovniku, smatrat će se d</w:t>
      </w:r>
      <w:r w:rsidR="00792392">
        <w:rPr>
          <w:rFonts w:ascii="Times New Roman" w:hAnsi="Times New Roman" w:cs="Times New Roman"/>
          <w:sz w:val="24"/>
          <w:szCs w:val="24"/>
        </w:rPr>
        <w:t>a</w:t>
      </w:r>
      <w:r>
        <w:rPr>
          <w:rFonts w:ascii="Times New Roman" w:hAnsi="Times New Roman" w:cs="Times New Roman"/>
          <w:sz w:val="24"/>
          <w:szCs w:val="24"/>
        </w:rPr>
        <w:t xml:space="preserve"> je takav troškovnik nepotpun i nevažeći te će ponuda biti odbijena.</w:t>
      </w:r>
    </w:p>
    <w:p w:rsidR="006C16CF" w:rsidRPr="00937A2A" w:rsidRDefault="006C16CF"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Jedinične cijene svake stavke Troškovnika smiju biti iskazane s najviše 2 (dvije) decimale.</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keepNext/>
        <w:keepLines/>
        <w:spacing w:before="200" w:after="0"/>
        <w:outlineLvl w:val="1"/>
        <w:rPr>
          <w:rFonts w:asciiTheme="majorHAnsi" w:eastAsiaTheme="majorEastAsia" w:hAnsiTheme="majorHAnsi" w:cstheme="majorBidi"/>
          <w:b/>
          <w:bCs/>
          <w:color w:val="4F81BD" w:themeColor="accent1"/>
          <w:sz w:val="26"/>
          <w:szCs w:val="26"/>
        </w:rPr>
      </w:pPr>
      <w:bookmarkStart w:id="27" w:name="_Toc484773417"/>
      <w:r w:rsidRPr="00937A2A">
        <w:rPr>
          <w:rFonts w:asciiTheme="majorHAnsi" w:eastAsiaTheme="majorEastAsia" w:hAnsiTheme="majorHAnsi" w:cstheme="majorBidi"/>
          <w:b/>
          <w:bCs/>
          <w:color w:val="4F81BD" w:themeColor="accent1"/>
          <w:sz w:val="26"/>
          <w:szCs w:val="26"/>
        </w:rPr>
        <w:t>14. MJESTO I</w:t>
      </w:r>
      <w:r w:rsidR="0067640D">
        <w:rPr>
          <w:rFonts w:asciiTheme="majorHAnsi" w:eastAsiaTheme="majorEastAsia" w:hAnsiTheme="majorHAnsi" w:cstheme="majorBidi"/>
          <w:b/>
          <w:bCs/>
          <w:color w:val="4F81BD" w:themeColor="accent1"/>
          <w:sz w:val="26"/>
          <w:szCs w:val="26"/>
        </w:rPr>
        <w:t>ZVOĐENJA RADOVA</w:t>
      </w:r>
      <w:bookmarkEnd w:id="27"/>
    </w:p>
    <w:p w:rsidR="00937A2A" w:rsidRPr="00937A2A" w:rsidRDefault="00937A2A" w:rsidP="00937A2A">
      <w:pPr>
        <w:spacing w:after="0" w:line="240" w:lineRule="auto"/>
        <w:jc w:val="both"/>
        <w:rPr>
          <w:rFonts w:ascii="Times New Roman" w:hAnsi="Times New Roman" w:cs="Times New Roman"/>
          <w:b/>
          <w:sz w:val="24"/>
          <w:szCs w:val="24"/>
        </w:rPr>
      </w:pPr>
    </w:p>
    <w:p w:rsidR="00937A2A" w:rsidRDefault="0067640D"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Mjesto izvođenja radova je Općina </w:t>
      </w:r>
      <w:proofErr w:type="spellStart"/>
      <w:r>
        <w:rPr>
          <w:rFonts w:ascii="Times New Roman" w:hAnsi="Times New Roman" w:cs="Times New Roman"/>
          <w:sz w:val="24"/>
          <w:szCs w:val="24"/>
        </w:rPr>
        <w:t>Hrašćina</w:t>
      </w:r>
      <w:proofErr w:type="spellEnd"/>
      <w:r>
        <w:rPr>
          <w:rFonts w:ascii="Times New Roman" w:hAnsi="Times New Roman" w:cs="Times New Roman"/>
          <w:sz w:val="24"/>
          <w:szCs w:val="24"/>
        </w:rPr>
        <w:t>, na građevnoj čestici k</w:t>
      </w:r>
      <w:r w:rsidR="00CC3227">
        <w:rPr>
          <w:rFonts w:ascii="Times New Roman" w:hAnsi="Times New Roman" w:cs="Times New Roman"/>
          <w:sz w:val="24"/>
          <w:szCs w:val="24"/>
        </w:rPr>
        <w:t>.</w:t>
      </w:r>
      <w:r>
        <w:rPr>
          <w:rFonts w:ascii="Times New Roman" w:hAnsi="Times New Roman" w:cs="Times New Roman"/>
          <w:sz w:val="24"/>
          <w:szCs w:val="24"/>
        </w:rPr>
        <w:t xml:space="preserve">č.br. </w:t>
      </w:r>
      <w:r w:rsidR="00CC3227">
        <w:rPr>
          <w:rFonts w:ascii="Times New Roman" w:hAnsi="Times New Roman" w:cs="Times New Roman"/>
          <w:sz w:val="24"/>
          <w:szCs w:val="24"/>
        </w:rPr>
        <w:t xml:space="preserve">novonastala 1705/4 </w:t>
      </w:r>
      <w:r w:rsidR="003B7E65">
        <w:rPr>
          <w:rFonts w:ascii="Times New Roman" w:hAnsi="Times New Roman" w:cs="Times New Roman"/>
          <w:sz w:val="24"/>
          <w:szCs w:val="24"/>
        </w:rPr>
        <w:t>koja s</w:t>
      </w:r>
      <w:r w:rsidR="00CC3227">
        <w:rPr>
          <w:rFonts w:ascii="Times New Roman" w:hAnsi="Times New Roman" w:cs="Times New Roman"/>
          <w:sz w:val="24"/>
          <w:szCs w:val="24"/>
        </w:rPr>
        <w:t>e nakon parcelacije formira iz k.č</w:t>
      </w:r>
      <w:r w:rsidR="003B7E65">
        <w:rPr>
          <w:rFonts w:ascii="Times New Roman" w:hAnsi="Times New Roman" w:cs="Times New Roman"/>
          <w:sz w:val="24"/>
          <w:szCs w:val="24"/>
        </w:rPr>
        <w:t>.br. 1705/4, 1698/1, 1698/2, 1698/3 i 1698/4</w:t>
      </w:r>
      <w:r w:rsidR="00D475EE">
        <w:rPr>
          <w:rFonts w:ascii="Times New Roman" w:hAnsi="Times New Roman" w:cs="Times New Roman"/>
          <w:sz w:val="24"/>
          <w:szCs w:val="24"/>
        </w:rPr>
        <w:t xml:space="preserve"> u</w:t>
      </w:r>
      <w:r w:rsidR="00CC3227">
        <w:rPr>
          <w:rFonts w:ascii="Times New Roman" w:hAnsi="Times New Roman" w:cs="Times New Roman"/>
          <w:sz w:val="24"/>
          <w:szCs w:val="24"/>
        </w:rPr>
        <w:t xml:space="preserve"> k.o.</w:t>
      </w:r>
      <w:r w:rsidR="003B7E65">
        <w:rPr>
          <w:rFonts w:ascii="Times New Roman" w:hAnsi="Times New Roman" w:cs="Times New Roman"/>
          <w:sz w:val="24"/>
          <w:szCs w:val="24"/>
        </w:rPr>
        <w:t xml:space="preserve"> </w:t>
      </w:r>
      <w:proofErr w:type="spellStart"/>
      <w:r>
        <w:rPr>
          <w:rFonts w:ascii="Times New Roman" w:hAnsi="Times New Roman" w:cs="Times New Roman"/>
          <w:sz w:val="24"/>
          <w:szCs w:val="24"/>
        </w:rPr>
        <w:t>Hrašćinski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Kraljevec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Trgovišće</w:t>
      </w:r>
      <w:proofErr w:type="spellEnd"/>
      <w:r>
        <w:rPr>
          <w:rFonts w:ascii="Times New Roman" w:hAnsi="Times New Roman" w:cs="Times New Roman"/>
          <w:sz w:val="24"/>
          <w:szCs w:val="24"/>
        </w:rPr>
        <w:t>).</w:t>
      </w:r>
      <w:r w:rsidR="003B7E65">
        <w:rPr>
          <w:rFonts w:ascii="Times New Roman" w:hAnsi="Times New Roman" w:cs="Times New Roman"/>
          <w:sz w:val="24"/>
          <w:szCs w:val="24"/>
        </w:rPr>
        <w:t xml:space="preserve"> </w:t>
      </w:r>
    </w:p>
    <w:p w:rsidR="0067640D" w:rsidRDefault="0067640D" w:rsidP="00937A2A">
      <w:pPr>
        <w:spacing w:after="0" w:line="240" w:lineRule="auto"/>
        <w:jc w:val="both"/>
        <w:rPr>
          <w:rFonts w:ascii="Times New Roman" w:hAnsi="Times New Roman" w:cs="Times New Roman"/>
          <w:sz w:val="24"/>
          <w:szCs w:val="24"/>
        </w:rPr>
      </w:pPr>
    </w:p>
    <w:p w:rsidR="0067640D" w:rsidRPr="00456E23" w:rsidRDefault="0067640D" w:rsidP="00937A2A">
      <w:pPr>
        <w:spacing w:after="0" w:line="240" w:lineRule="auto"/>
        <w:jc w:val="both"/>
        <w:rPr>
          <w:rFonts w:ascii="Times New Roman" w:hAnsi="Times New Roman" w:cs="Times New Roman"/>
          <w:b/>
          <w:sz w:val="24"/>
          <w:szCs w:val="24"/>
          <w:u w:val="single"/>
        </w:rPr>
      </w:pPr>
      <w:r w:rsidRPr="00456E23">
        <w:rPr>
          <w:rFonts w:ascii="Times New Roman" w:hAnsi="Times New Roman" w:cs="Times New Roman"/>
          <w:b/>
          <w:sz w:val="24"/>
          <w:szCs w:val="24"/>
          <w:u w:val="single"/>
        </w:rPr>
        <w:t>Obilazak lokacije</w:t>
      </w:r>
    </w:p>
    <w:p w:rsidR="0067640D" w:rsidRDefault="003F4B3F"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Prije izrade i dostave ponude preporuča se zainteresiranim gospodarskim subjektima da izvrše obilazak lokacije na kojoj će se izvoditi radovi te po potrebi i uvid u </w:t>
      </w:r>
      <w:r w:rsidR="008A3E73">
        <w:rPr>
          <w:rFonts w:ascii="Times New Roman" w:hAnsi="Times New Roman" w:cs="Times New Roman"/>
          <w:sz w:val="24"/>
          <w:szCs w:val="24"/>
        </w:rPr>
        <w:t xml:space="preserve">tehničku dokumentaciju kako bi se mogli upoznati sa svim uvjetima na terenu u svrhu procjene svih rizika i elemenata potrebnih za podnošenje cjelovite ponude. Obilazak je moguće izvršiti iz prethodnu najavu najmanje 48 sati prije željenog obilaska na e-mail adresu: </w:t>
      </w:r>
      <w:hyperlink r:id="rId13" w:history="1">
        <w:r w:rsidR="008A3E73" w:rsidRPr="00AE4E1A">
          <w:rPr>
            <w:rStyle w:val="Hiperveza"/>
            <w:rFonts w:ascii="Times New Roman" w:hAnsi="Times New Roman" w:cs="Times New Roman"/>
            <w:sz w:val="24"/>
            <w:szCs w:val="24"/>
          </w:rPr>
          <w:t>branko.klasic@kzz.hr</w:t>
        </w:r>
      </w:hyperlink>
      <w:r w:rsidR="008A3E73">
        <w:rPr>
          <w:rFonts w:ascii="Times New Roman" w:hAnsi="Times New Roman" w:cs="Times New Roman"/>
          <w:sz w:val="24"/>
          <w:szCs w:val="24"/>
        </w:rPr>
        <w:t>.</w:t>
      </w:r>
    </w:p>
    <w:p w:rsidR="00546FFD" w:rsidRDefault="008A3E73"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slučaju ne obilaska lokacije od strane gospodarskih  subjekata, smatrat će da je isti upoznat sa </w:t>
      </w:r>
      <w:r w:rsidR="002258C1">
        <w:rPr>
          <w:rFonts w:ascii="Times New Roman" w:hAnsi="Times New Roman" w:cs="Times New Roman"/>
          <w:sz w:val="24"/>
          <w:szCs w:val="24"/>
        </w:rPr>
        <w:t>svim uvjetima</w:t>
      </w:r>
      <w:r>
        <w:rPr>
          <w:rFonts w:ascii="Times New Roman" w:hAnsi="Times New Roman" w:cs="Times New Roman"/>
          <w:sz w:val="24"/>
          <w:szCs w:val="24"/>
        </w:rPr>
        <w:t xml:space="preserve"> na terenu. O</w:t>
      </w:r>
      <w:r w:rsidR="002258C1">
        <w:rPr>
          <w:rFonts w:ascii="Times New Roman" w:hAnsi="Times New Roman" w:cs="Times New Roman"/>
          <w:sz w:val="24"/>
          <w:szCs w:val="24"/>
        </w:rPr>
        <w:t xml:space="preserve"> posjetu gradilištu Naručitelj neće sastavljati nikakav zapisnik ili drugi </w:t>
      </w:r>
      <w:r w:rsidR="00546FFD">
        <w:rPr>
          <w:rFonts w:ascii="Times New Roman" w:hAnsi="Times New Roman" w:cs="Times New Roman"/>
          <w:sz w:val="24"/>
          <w:szCs w:val="24"/>
        </w:rPr>
        <w:t>akt te se gospodarskim subjektima</w:t>
      </w:r>
      <w:r w:rsidR="002258C1">
        <w:rPr>
          <w:rFonts w:ascii="Times New Roman" w:hAnsi="Times New Roman" w:cs="Times New Roman"/>
          <w:sz w:val="24"/>
          <w:szCs w:val="24"/>
        </w:rPr>
        <w:t xml:space="preserve"> neće izdavati nikakv</w:t>
      </w:r>
      <w:r w:rsidR="00546FFD">
        <w:rPr>
          <w:rFonts w:ascii="Times New Roman" w:hAnsi="Times New Roman" w:cs="Times New Roman"/>
          <w:sz w:val="24"/>
          <w:szCs w:val="24"/>
        </w:rPr>
        <w:t>a potvrda da su bili u posjetu lokaciji. Slijedom navedenog gospodarski subjekti ne trebaju kao sastavni dio svoje ponude prilagati bilo kakve dokumente vezane uz posjet lokaciji.</w:t>
      </w:r>
    </w:p>
    <w:p w:rsidR="008A3E73" w:rsidRDefault="00546FFD"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Gospodarski subjekti snose vlastitu odgovornost za pažljivu procjenu dostupne dokumentacije za pregled, kao i za pribavljanje pouzdanih informacija koje se tiču bilo kojeg uvjeta i obveza koje mogu na bilo koji način utjecati na iznos ponude ili prirodu nabave ili izvršenja radova.</w:t>
      </w:r>
      <w:r w:rsidR="002258C1">
        <w:rPr>
          <w:rFonts w:ascii="Times New Roman" w:hAnsi="Times New Roman" w:cs="Times New Roman"/>
          <w:sz w:val="24"/>
          <w:szCs w:val="24"/>
        </w:rPr>
        <w:t xml:space="preserve"> </w:t>
      </w:r>
      <w:r w:rsidR="008A3E73">
        <w:rPr>
          <w:rFonts w:ascii="Times New Roman" w:hAnsi="Times New Roman" w:cs="Times New Roman"/>
          <w:sz w:val="24"/>
          <w:szCs w:val="24"/>
        </w:rPr>
        <w:t xml:space="preserve"> </w:t>
      </w:r>
    </w:p>
    <w:p w:rsidR="008A3E73" w:rsidRPr="0087389C" w:rsidRDefault="008A3E73" w:rsidP="00937A2A">
      <w:pPr>
        <w:spacing w:after="0" w:line="240" w:lineRule="auto"/>
        <w:jc w:val="both"/>
        <w:rPr>
          <w:rFonts w:ascii="Times New Roman" w:hAnsi="Times New Roman" w:cs="Times New Roman"/>
          <w:sz w:val="24"/>
          <w:szCs w:val="24"/>
        </w:rPr>
      </w:pPr>
    </w:p>
    <w:p w:rsidR="00937A2A" w:rsidRDefault="00937A2A" w:rsidP="00937A2A">
      <w:pPr>
        <w:keepNext/>
        <w:keepLines/>
        <w:spacing w:before="200" w:after="0"/>
        <w:outlineLvl w:val="1"/>
        <w:rPr>
          <w:rFonts w:asciiTheme="majorHAnsi" w:eastAsiaTheme="majorEastAsia" w:hAnsiTheme="majorHAnsi" w:cstheme="majorBidi"/>
          <w:b/>
          <w:bCs/>
          <w:color w:val="4F81BD" w:themeColor="accent1"/>
          <w:sz w:val="26"/>
          <w:szCs w:val="26"/>
        </w:rPr>
      </w:pPr>
      <w:bookmarkStart w:id="28" w:name="_Toc484773418"/>
      <w:r w:rsidRPr="00937A2A">
        <w:rPr>
          <w:rFonts w:asciiTheme="majorHAnsi" w:eastAsiaTheme="majorEastAsia" w:hAnsiTheme="majorHAnsi" w:cstheme="majorBidi"/>
          <w:b/>
          <w:bCs/>
          <w:color w:val="4F81BD" w:themeColor="accent1"/>
          <w:sz w:val="26"/>
          <w:szCs w:val="26"/>
        </w:rPr>
        <w:t xml:space="preserve">15. </w:t>
      </w:r>
      <w:r w:rsidR="00945887">
        <w:rPr>
          <w:rFonts w:asciiTheme="majorHAnsi" w:eastAsiaTheme="majorEastAsia" w:hAnsiTheme="majorHAnsi" w:cstheme="majorBidi"/>
          <w:b/>
          <w:bCs/>
          <w:color w:val="4F81BD" w:themeColor="accent1"/>
          <w:sz w:val="26"/>
          <w:szCs w:val="26"/>
        </w:rPr>
        <w:t>ROK POČETKA I ROK ZAVRŠETKA IZVOĐENJA RADOVA</w:t>
      </w:r>
      <w:bookmarkEnd w:id="28"/>
    </w:p>
    <w:p w:rsidR="00945887" w:rsidRDefault="00945887" w:rsidP="00D966E5">
      <w:pPr>
        <w:spacing w:after="0" w:line="240" w:lineRule="auto"/>
        <w:jc w:val="both"/>
        <w:rPr>
          <w:rFonts w:ascii="Times New Roman" w:hAnsi="Times New Roman" w:cs="Times New Roman"/>
          <w:sz w:val="24"/>
          <w:szCs w:val="24"/>
        </w:rPr>
      </w:pPr>
    </w:p>
    <w:p w:rsidR="007A4DD8" w:rsidRPr="006D2764" w:rsidRDefault="007A4DD8" w:rsidP="00D966E5">
      <w:pPr>
        <w:spacing w:after="0" w:line="240" w:lineRule="auto"/>
        <w:jc w:val="both"/>
        <w:rPr>
          <w:rFonts w:ascii="Times New Roman" w:hAnsi="Times New Roman" w:cs="Times New Roman"/>
          <w:color w:val="000000" w:themeColor="text1"/>
          <w:sz w:val="24"/>
          <w:szCs w:val="24"/>
        </w:rPr>
      </w:pPr>
      <w:r w:rsidRPr="006D2764">
        <w:rPr>
          <w:rFonts w:ascii="Times New Roman" w:hAnsi="Times New Roman" w:cs="Times New Roman"/>
          <w:color w:val="000000" w:themeColor="text1"/>
          <w:sz w:val="24"/>
          <w:szCs w:val="24"/>
        </w:rPr>
        <w:t>Rok početka radova je</w:t>
      </w:r>
      <w:r w:rsidR="00763363">
        <w:rPr>
          <w:rFonts w:ascii="Times New Roman" w:hAnsi="Times New Roman" w:cs="Times New Roman"/>
          <w:color w:val="000000" w:themeColor="text1"/>
          <w:sz w:val="24"/>
          <w:szCs w:val="24"/>
        </w:rPr>
        <w:t xml:space="preserve"> najkasnije</w:t>
      </w:r>
      <w:r w:rsidRPr="006D2764">
        <w:rPr>
          <w:rFonts w:ascii="Times New Roman" w:hAnsi="Times New Roman" w:cs="Times New Roman"/>
          <w:color w:val="000000" w:themeColor="text1"/>
          <w:sz w:val="24"/>
          <w:szCs w:val="24"/>
        </w:rPr>
        <w:t xml:space="preserve"> 10 dana od dana sklapanja </w:t>
      </w:r>
      <w:r w:rsidR="000D3192" w:rsidRPr="006D2764">
        <w:rPr>
          <w:rFonts w:ascii="Times New Roman" w:hAnsi="Times New Roman" w:cs="Times New Roman"/>
          <w:color w:val="000000" w:themeColor="text1"/>
          <w:sz w:val="24"/>
          <w:szCs w:val="24"/>
        </w:rPr>
        <w:t>ugovora o javnoj nabavi radova.</w:t>
      </w:r>
    </w:p>
    <w:p w:rsidR="007A4DD8" w:rsidRPr="006D2764" w:rsidRDefault="007A4DD8" w:rsidP="00D966E5">
      <w:pPr>
        <w:spacing w:after="0" w:line="240" w:lineRule="auto"/>
        <w:jc w:val="both"/>
        <w:rPr>
          <w:rFonts w:ascii="Times New Roman" w:hAnsi="Times New Roman" w:cs="Times New Roman"/>
          <w:color w:val="000000" w:themeColor="text1"/>
          <w:sz w:val="24"/>
          <w:szCs w:val="24"/>
        </w:rPr>
      </w:pPr>
      <w:r w:rsidRPr="006D2764">
        <w:rPr>
          <w:rFonts w:ascii="Times New Roman" w:hAnsi="Times New Roman" w:cs="Times New Roman"/>
          <w:color w:val="000000" w:themeColor="text1"/>
          <w:sz w:val="24"/>
          <w:szCs w:val="24"/>
        </w:rPr>
        <w:t>Uvođenjem u posao otvara se građevinski dnevnik i vodi sva propisana gradilišna dokumentacija.</w:t>
      </w:r>
    </w:p>
    <w:p w:rsidR="007A4DD8" w:rsidRPr="00E26D39" w:rsidRDefault="00CC3227" w:rsidP="00D966E5">
      <w:pPr>
        <w:spacing w:after="0" w:line="240" w:lineRule="auto"/>
        <w:jc w:val="both"/>
        <w:rPr>
          <w:rFonts w:ascii="Times New Roman" w:hAnsi="Times New Roman" w:cs="Times New Roman"/>
          <w:sz w:val="24"/>
          <w:szCs w:val="24"/>
        </w:rPr>
      </w:pPr>
      <w:r w:rsidRPr="00E26D39">
        <w:rPr>
          <w:rFonts w:ascii="Times New Roman" w:hAnsi="Times New Roman" w:cs="Times New Roman"/>
          <w:sz w:val="24"/>
          <w:szCs w:val="24"/>
        </w:rPr>
        <w:t>Rok</w:t>
      </w:r>
      <w:r w:rsidR="006D2764" w:rsidRPr="00E26D39">
        <w:rPr>
          <w:rFonts w:ascii="Times New Roman" w:hAnsi="Times New Roman" w:cs="Times New Roman"/>
          <w:sz w:val="24"/>
          <w:szCs w:val="24"/>
        </w:rPr>
        <w:t xml:space="preserve"> </w:t>
      </w:r>
      <w:r w:rsidR="00763363" w:rsidRPr="00E26D39">
        <w:rPr>
          <w:rFonts w:ascii="Times New Roman" w:hAnsi="Times New Roman" w:cs="Times New Roman"/>
          <w:sz w:val="24"/>
          <w:szCs w:val="24"/>
        </w:rPr>
        <w:t>završetka radova je 30. rujna</w:t>
      </w:r>
      <w:r w:rsidR="006D2764" w:rsidRPr="00E26D39">
        <w:rPr>
          <w:rFonts w:ascii="Times New Roman" w:hAnsi="Times New Roman" w:cs="Times New Roman"/>
          <w:sz w:val="24"/>
          <w:szCs w:val="24"/>
        </w:rPr>
        <w:t xml:space="preserve">  </w:t>
      </w:r>
      <w:r w:rsidRPr="00E26D39">
        <w:rPr>
          <w:rFonts w:ascii="Times New Roman" w:hAnsi="Times New Roman" w:cs="Times New Roman"/>
          <w:sz w:val="24"/>
          <w:szCs w:val="24"/>
        </w:rPr>
        <w:t>2019</w:t>
      </w:r>
      <w:r w:rsidR="007A4DD8" w:rsidRPr="00E26D39">
        <w:rPr>
          <w:rFonts w:ascii="Times New Roman" w:hAnsi="Times New Roman" w:cs="Times New Roman"/>
          <w:sz w:val="24"/>
          <w:szCs w:val="24"/>
        </w:rPr>
        <w:t>. godine.</w:t>
      </w:r>
    </w:p>
    <w:p w:rsidR="00D475EE" w:rsidRPr="00E26D39" w:rsidRDefault="00D475EE" w:rsidP="00D475EE">
      <w:pPr>
        <w:spacing w:after="0" w:line="240" w:lineRule="auto"/>
        <w:jc w:val="both"/>
        <w:rPr>
          <w:rFonts w:ascii="Times New Roman" w:hAnsi="Times New Roman" w:cs="Times New Roman"/>
          <w:sz w:val="24"/>
          <w:szCs w:val="24"/>
        </w:rPr>
      </w:pPr>
    </w:p>
    <w:p w:rsidR="00937A2A" w:rsidRPr="00D475EE" w:rsidRDefault="00937A2A" w:rsidP="00D475EE">
      <w:pPr>
        <w:spacing w:after="0" w:line="240" w:lineRule="auto"/>
        <w:jc w:val="both"/>
        <w:rPr>
          <w:rFonts w:ascii="Times New Roman" w:hAnsi="Times New Roman" w:cs="Times New Roman"/>
          <w:color w:val="FF0000"/>
          <w:sz w:val="24"/>
          <w:szCs w:val="24"/>
        </w:rPr>
      </w:pPr>
      <w:r w:rsidRPr="00937A2A">
        <w:rPr>
          <w:rFonts w:asciiTheme="majorHAnsi" w:eastAsiaTheme="majorEastAsia" w:hAnsiTheme="majorHAnsi" w:cstheme="majorBidi"/>
          <w:b/>
          <w:bCs/>
          <w:color w:val="365F91" w:themeColor="accent1" w:themeShade="BF"/>
          <w:sz w:val="28"/>
          <w:szCs w:val="28"/>
        </w:rPr>
        <w:t>III. KRITERIJ ZA KVALITATIVNI ODABIR GOSPODARSKOG SUBJEKTA</w:t>
      </w:r>
    </w:p>
    <w:p w:rsidR="00937A2A" w:rsidRPr="00937A2A" w:rsidRDefault="00937A2A" w:rsidP="00937A2A">
      <w:pPr>
        <w:spacing w:after="0" w:line="240" w:lineRule="auto"/>
        <w:jc w:val="both"/>
        <w:rPr>
          <w:rFonts w:ascii="Times New Roman" w:hAnsi="Times New Roman" w:cs="Times New Roman"/>
          <w:b/>
          <w:sz w:val="28"/>
          <w:szCs w:val="28"/>
        </w:rPr>
      </w:pPr>
    </w:p>
    <w:p w:rsidR="00937A2A" w:rsidRPr="00937A2A" w:rsidRDefault="00937A2A" w:rsidP="00937A2A">
      <w:pPr>
        <w:keepNext/>
        <w:keepLines/>
        <w:spacing w:before="200" w:after="0"/>
        <w:outlineLvl w:val="1"/>
        <w:rPr>
          <w:rFonts w:asciiTheme="majorHAnsi" w:eastAsiaTheme="majorEastAsia" w:hAnsiTheme="majorHAnsi" w:cstheme="majorBidi"/>
          <w:b/>
          <w:bCs/>
          <w:color w:val="4F81BD" w:themeColor="accent1"/>
          <w:sz w:val="26"/>
          <w:szCs w:val="26"/>
        </w:rPr>
      </w:pPr>
      <w:bookmarkStart w:id="29" w:name="_Toc484773419"/>
      <w:r w:rsidRPr="00937A2A">
        <w:rPr>
          <w:rFonts w:asciiTheme="majorHAnsi" w:eastAsiaTheme="majorEastAsia" w:hAnsiTheme="majorHAnsi" w:cstheme="majorBidi"/>
          <w:b/>
          <w:bCs/>
          <w:color w:val="4F81BD" w:themeColor="accent1"/>
          <w:sz w:val="26"/>
          <w:szCs w:val="26"/>
        </w:rPr>
        <w:t>16. OSNOVE ZA ISKLJUČENJE GOSPODARSKOG SUBJEKTA IZ POSTUPKA JAVNE NABAVE</w:t>
      </w:r>
      <w:bookmarkEnd w:id="29"/>
    </w:p>
    <w:p w:rsidR="00937A2A" w:rsidRPr="00937A2A" w:rsidRDefault="00937A2A" w:rsidP="00937A2A">
      <w:pPr>
        <w:spacing w:after="0" w:line="240" w:lineRule="auto"/>
        <w:jc w:val="both"/>
        <w:rPr>
          <w:rFonts w:ascii="Times New Roman" w:hAnsi="Times New Roman" w:cs="Times New Roman"/>
          <w:b/>
          <w:sz w:val="24"/>
          <w:szCs w:val="24"/>
        </w:rPr>
      </w:pPr>
    </w:p>
    <w:p w:rsidR="00937A2A" w:rsidRPr="00D85AD4" w:rsidRDefault="00D85AD4" w:rsidP="00937A2A">
      <w:pPr>
        <w:spacing w:after="0" w:line="240" w:lineRule="auto"/>
        <w:jc w:val="both"/>
        <w:rPr>
          <w:rFonts w:ascii="Times New Roman" w:hAnsi="Times New Roman" w:cs="Times New Roman"/>
          <w:b/>
          <w:sz w:val="24"/>
          <w:szCs w:val="24"/>
        </w:rPr>
      </w:pPr>
      <w:r w:rsidRPr="00D85AD4">
        <w:rPr>
          <w:rFonts w:ascii="Times New Roman" w:hAnsi="Times New Roman" w:cs="Times New Roman"/>
          <w:b/>
          <w:sz w:val="24"/>
          <w:szCs w:val="24"/>
        </w:rPr>
        <w:t xml:space="preserve">16.1. </w:t>
      </w:r>
      <w:r w:rsidR="003F3CD1" w:rsidRPr="00D85AD4">
        <w:rPr>
          <w:rFonts w:ascii="Times New Roman" w:hAnsi="Times New Roman" w:cs="Times New Roman"/>
          <w:b/>
          <w:sz w:val="24"/>
          <w:szCs w:val="24"/>
        </w:rPr>
        <w:t>Sukladno odredbi članka 251. Zakona o javnoj nabavi javni naručitelj obavezan je isključiti gospodarskog subjekta iz postupka javne nabave ako u bilo kojem trenutku tijekom postupka javne nabave utvrdi da:</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 xml:space="preserve">1. je gospodarski subjekt koji ima poslovni </w:t>
      </w:r>
      <w:proofErr w:type="spellStart"/>
      <w:r w:rsidRPr="00937A2A">
        <w:rPr>
          <w:rFonts w:ascii="Times New Roman" w:hAnsi="Times New Roman" w:cs="Times New Roman"/>
          <w:sz w:val="24"/>
          <w:szCs w:val="24"/>
        </w:rPr>
        <w:t>nastan</w:t>
      </w:r>
      <w:proofErr w:type="spellEnd"/>
      <w:r w:rsidRPr="00937A2A">
        <w:rPr>
          <w:rFonts w:ascii="Times New Roman" w:hAnsi="Times New Roman" w:cs="Times New Roman"/>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a) sudjelovanje u zločinačkoj organizaciji, na temelju</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 članka 328. (zločinačko udruženje) i članka 329. (počinjenje kaznenog djela u sastavu zločinačkog udruženja) Kaznenog zakona</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lastRenderedPageBreak/>
        <w:t>- članka 333. (udruživanje za počinjenje kaznenih djela),  iz Kaznenog zakona („Narodne novine“, broj 110/97., 27/98., 50/00., 129/00., 51/01., 111/03., 190/03., 105/04., 84/05., 71/06., 110/07., 152/08., 57/11., 77/11. i 143/12.)</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b) korupciju, na temelju</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c) prijevaru, na temelju</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 članka 236. (prijevara), članka 247. (prijevara u gospodarskom poslovanju), članka 256. (utaja poreza ili carine) i članka 258. (subvencijska prijevara) Kaznenog zakona</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 članka 224. (prijevara), članka 293. (prijevara u gospodarskom poslovanju) i članka 286. (utaja poreza i drugih davanja) iz Kaznenog zakona („Narodne novine“ broj 110/97., 27/98., 50/00., 129/00., 51/01., 111/03., 190/03., 105/04., 84/05., 71/06., 110/07., 152/08., 57/11., 77/11. i 143/12.)</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d) terorizam ili kaznena djela povezana s terorističkim aktivnostima, na temelju</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 članka 97. (terorizam), članka 99. (javno poticanje na terorizam), članka 100. (novačenje za terorizam), članka 101. (obuka za terorizam) i članka 102. (terorističko udruženje) Kaznenog zakona</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 članka 169. (terorizam), članka 169.a (javno poticanje na terorizam)  i članka 169.b (novačenje i obuka za terorizam) iz Kaznenog zakona („Narodne novine“ broj 110/97., 27/98., 50/00., 129/00., 51/01., 111/03., 190/03., 105/04., 84/05., 71/06., 110/07., 152/08., 57/11., 77/11. i 143/12.)</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e) pranje novca ili financiranje terorizma, na temelju</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 xml:space="preserve">- članka 98. (financiranje terorizma) i članka 265. (pranje novca) Kaznenog zakona  </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 članka 279. (pranje novca) iz Kaznenog zakona („Narodne novine“ broj 110/97., 27/98., 50/00., 129/00., 51/01., 111/03., 190/03., 105/04., 84/05., 71/06., 110/07., 152/08., 57/11., 77/11. i 143/12.)</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f) dječji rad ili druge oblike trgovanja ljudima, na temelju</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 članka 106. (trgovanje ljudima) Kaznenog zakona</w:t>
      </w:r>
    </w:p>
    <w:p w:rsidR="003F3CD1"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 xml:space="preserve">- članka 175. (trgovanje ljudima i ropstvo) iz Kaznenog zakona („Narodne novine“ broj 110/97., 27/98., 50/00., 129/00., 51/01., 111/03., 190/03., 105/04., 84/05., 71/06., 110/07., 152/08., 57/11., 77/11. i 143/12.) </w:t>
      </w:r>
    </w:p>
    <w:p w:rsidR="00937A2A" w:rsidRDefault="00937A2A" w:rsidP="00937A2A">
      <w:pPr>
        <w:spacing w:after="0" w:line="240" w:lineRule="auto"/>
        <w:jc w:val="both"/>
        <w:rPr>
          <w:rFonts w:ascii="Times New Roman" w:hAnsi="Times New Roman" w:cs="Times New Roman"/>
          <w:sz w:val="24"/>
          <w:szCs w:val="24"/>
        </w:rPr>
      </w:pPr>
    </w:p>
    <w:p w:rsidR="005756F4" w:rsidRPr="00937A2A" w:rsidRDefault="005756F4"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ili</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 xml:space="preserve">2. je gospodarski subjekt koji nema poslovni </w:t>
      </w:r>
      <w:proofErr w:type="spellStart"/>
      <w:r w:rsidRPr="00937A2A">
        <w:rPr>
          <w:rFonts w:ascii="Times New Roman" w:hAnsi="Times New Roman" w:cs="Times New Roman"/>
          <w:sz w:val="24"/>
          <w:szCs w:val="24"/>
        </w:rPr>
        <w:t>nastan</w:t>
      </w:r>
      <w:proofErr w:type="spellEnd"/>
      <w:r w:rsidRPr="00937A2A">
        <w:rPr>
          <w:rFonts w:ascii="Times New Roman" w:hAnsi="Times New Roman" w:cs="Times New Roman"/>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937A2A">
        <w:rPr>
          <w:rFonts w:ascii="Times New Roman" w:hAnsi="Times New Roman" w:cs="Times New Roman"/>
          <w:sz w:val="24"/>
          <w:szCs w:val="24"/>
        </w:rPr>
        <w:t>podtočka</w:t>
      </w:r>
      <w:proofErr w:type="spellEnd"/>
      <w:r w:rsidRPr="00937A2A">
        <w:rPr>
          <w:rFonts w:ascii="Times New Roman" w:hAnsi="Times New Roman" w:cs="Times New Roman"/>
          <w:sz w:val="24"/>
          <w:szCs w:val="24"/>
        </w:rPr>
        <w:t xml:space="preserve"> od a) do f) ovog stavka i za odgovarajuća kaznena djela koja, prema nacionalnim propisima države poslovnog </w:t>
      </w:r>
      <w:proofErr w:type="spellStart"/>
      <w:r w:rsidRPr="00937A2A">
        <w:rPr>
          <w:rFonts w:ascii="Times New Roman" w:hAnsi="Times New Roman" w:cs="Times New Roman"/>
          <w:sz w:val="24"/>
          <w:szCs w:val="24"/>
        </w:rPr>
        <w:t>nastana</w:t>
      </w:r>
      <w:proofErr w:type="spellEnd"/>
      <w:r w:rsidRPr="00937A2A">
        <w:rPr>
          <w:rFonts w:ascii="Times New Roman" w:hAnsi="Times New Roman" w:cs="Times New Roman"/>
          <w:sz w:val="24"/>
          <w:szCs w:val="24"/>
        </w:rPr>
        <w:t xml:space="preserve"> gospodarskog subjekta, odnosno države čija je osoba državljanin, obuhvaćaju razloge za isključenje iz članka 57. stavka 1. točaka od (a) do (f)  Direktive 2014/24/EU.</w:t>
      </w:r>
    </w:p>
    <w:p w:rsidR="00937A2A" w:rsidRDefault="00937A2A" w:rsidP="00937A2A">
      <w:pPr>
        <w:spacing w:after="0" w:line="240" w:lineRule="auto"/>
        <w:jc w:val="both"/>
        <w:rPr>
          <w:rFonts w:ascii="Times New Roman" w:hAnsi="Times New Roman" w:cs="Times New Roman"/>
          <w:sz w:val="24"/>
          <w:szCs w:val="24"/>
        </w:rPr>
      </w:pPr>
    </w:p>
    <w:p w:rsidR="005756F4" w:rsidRPr="00650AE0" w:rsidRDefault="005756F4" w:rsidP="00937A2A">
      <w:pPr>
        <w:spacing w:after="0" w:line="240" w:lineRule="auto"/>
        <w:jc w:val="both"/>
        <w:rPr>
          <w:rFonts w:ascii="Times New Roman" w:hAnsi="Times New Roman" w:cs="Times New Roman"/>
          <w:b/>
          <w:sz w:val="24"/>
          <w:szCs w:val="24"/>
        </w:rPr>
      </w:pPr>
      <w:r w:rsidRPr="00650AE0">
        <w:rPr>
          <w:rFonts w:ascii="Times New Roman" w:hAnsi="Times New Roman" w:cs="Times New Roman"/>
          <w:b/>
          <w:sz w:val="24"/>
          <w:szCs w:val="24"/>
        </w:rPr>
        <w:t>Za potrebe utvrđivanja gore navedenih okolnosti</w:t>
      </w:r>
      <w:r w:rsidR="004E36DD">
        <w:rPr>
          <w:rFonts w:ascii="Times New Roman" w:hAnsi="Times New Roman" w:cs="Times New Roman"/>
          <w:b/>
          <w:sz w:val="24"/>
          <w:szCs w:val="24"/>
        </w:rPr>
        <w:t xml:space="preserve"> (iz ove točke 16. 1.)</w:t>
      </w:r>
      <w:r w:rsidRPr="00650AE0">
        <w:rPr>
          <w:rFonts w:ascii="Times New Roman" w:hAnsi="Times New Roman" w:cs="Times New Roman"/>
          <w:b/>
          <w:sz w:val="24"/>
          <w:szCs w:val="24"/>
        </w:rPr>
        <w:t xml:space="preserve"> </w:t>
      </w:r>
      <w:r w:rsidR="00737102" w:rsidRPr="00650AE0">
        <w:rPr>
          <w:rFonts w:ascii="Times New Roman" w:hAnsi="Times New Roman" w:cs="Times New Roman"/>
          <w:b/>
          <w:sz w:val="24"/>
          <w:szCs w:val="24"/>
        </w:rPr>
        <w:t xml:space="preserve"> gospodarski subjekt u ponudi dostavlja ispunjeni obrazac Europske jedinstvene dokumentacije o nabavi (dalje u tekstu: ESPD) i to:</w:t>
      </w:r>
    </w:p>
    <w:p w:rsidR="00737102" w:rsidRPr="00650AE0" w:rsidRDefault="00737102" w:rsidP="00937A2A">
      <w:pPr>
        <w:spacing w:after="0" w:line="240" w:lineRule="auto"/>
        <w:jc w:val="both"/>
        <w:rPr>
          <w:rFonts w:ascii="Times New Roman" w:hAnsi="Times New Roman" w:cs="Times New Roman"/>
          <w:b/>
          <w:sz w:val="24"/>
          <w:szCs w:val="24"/>
        </w:rPr>
      </w:pPr>
    </w:p>
    <w:p w:rsidR="00737102" w:rsidRPr="00650AE0" w:rsidRDefault="00737102" w:rsidP="00937A2A">
      <w:pPr>
        <w:spacing w:after="0" w:line="240" w:lineRule="auto"/>
        <w:jc w:val="both"/>
        <w:rPr>
          <w:rFonts w:ascii="Times New Roman" w:hAnsi="Times New Roman" w:cs="Times New Roman"/>
          <w:b/>
          <w:sz w:val="24"/>
          <w:szCs w:val="24"/>
        </w:rPr>
      </w:pPr>
      <w:r w:rsidRPr="00650AE0">
        <w:rPr>
          <w:rFonts w:ascii="Times New Roman" w:hAnsi="Times New Roman" w:cs="Times New Roman"/>
          <w:b/>
          <w:sz w:val="24"/>
          <w:szCs w:val="24"/>
        </w:rPr>
        <w:t>Dio III. Osnove za isključe</w:t>
      </w:r>
      <w:r w:rsidR="00204340" w:rsidRPr="00650AE0">
        <w:rPr>
          <w:rFonts w:ascii="Times New Roman" w:hAnsi="Times New Roman" w:cs="Times New Roman"/>
          <w:b/>
          <w:sz w:val="24"/>
          <w:szCs w:val="24"/>
        </w:rPr>
        <w:t>nje, Odjeljak A: Osnove povezane s kaznenim presudama i Odjeljak D: Ostale osnove za isključenje koje mogu biti predviđene u nacionalnom zakonodavstvu države članice javnog naručitelja ili naručitelja) i to za sve gospodarske subjekte u ponudi.</w:t>
      </w:r>
    </w:p>
    <w:p w:rsidR="003C76FD" w:rsidRDefault="003C76FD" w:rsidP="00937A2A">
      <w:pPr>
        <w:spacing w:after="0" w:line="240" w:lineRule="auto"/>
        <w:jc w:val="both"/>
        <w:rPr>
          <w:rFonts w:ascii="Times New Roman" w:hAnsi="Times New Roman" w:cs="Times New Roman"/>
          <w:sz w:val="24"/>
          <w:szCs w:val="24"/>
        </w:rPr>
      </w:pPr>
    </w:p>
    <w:p w:rsidR="005F59B6" w:rsidRDefault="005F59B6" w:rsidP="00937A2A">
      <w:pPr>
        <w:spacing w:after="0" w:line="240" w:lineRule="auto"/>
        <w:jc w:val="both"/>
        <w:rPr>
          <w:rFonts w:ascii="Times New Roman" w:hAnsi="Times New Roman" w:cs="Times New Roman"/>
          <w:b/>
          <w:sz w:val="24"/>
          <w:szCs w:val="24"/>
        </w:rPr>
      </w:pPr>
    </w:p>
    <w:p w:rsidR="003C76FD" w:rsidRPr="005F59B6" w:rsidRDefault="003C76FD" w:rsidP="00937A2A">
      <w:pPr>
        <w:spacing w:after="0" w:line="240" w:lineRule="auto"/>
        <w:jc w:val="both"/>
        <w:rPr>
          <w:rFonts w:ascii="Times New Roman" w:hAnsi="Times New Roman" w:cs="Times New Roman"/>
          <w:b/>
          <w:sz w:val="24"/>
          <w:szCs w:val="24"/>
        </w:rPr>
      </w:pPr>
      <w:r w:rsidRPr="005F59B6">
        <w:rPr>
          <w:rFonts w:ascii="Times New Roman" w:hAnsi="Times New Roman" w:cs="Times New Roman"/>
          <w:b/>
          <w:sz w:val="24"/>
          <w:szCs w:val="24"/>
        </w:rPr>
        <w:t>ODREDBE O „SAMOKORIGIRANJU“</w:t>
      </w:r>
      <w:r w:rsidR="005F59B6" w:rsidRPr="005F59B6">
        <w:rPr>
          <w:rFonts w:ascii="Times New Roman" w:hAnsi="Times New Roman" w:cs="Times New Roman"/>
          <w:b/>
          <w:sz w:val="24"/>
          <w:szCs w:val="24"/>
        </w:rPr>
        <w:t xml:space="preserve"> </w:t>
      </w:r>
      <w:r w:rsidRPr="005F59B6">
        <w:rPr>
          <w:rFonts w:ascii="Times New Roman" w:hAnsi="Times New Roman" w:cs="Times New Roman"/>
          <w:b/>
          <w:sz w:val="24"/>
          <w:szCs w:val="24"/>
        </w:rPr>
        <w:t>:</w:t>
      </w:r>
    </w:p>
    <w:p w:rsidR="003C76FD" w:rsidRDefault="003C76FD"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Gospodarski subjekt kod kojeg su ostvarene navedene osnove za isključenje </w:t>
      </w:r>
      <w:r w:rsidRPr="003C76FD">
        <w:rPr>
          <w:rFonts w:ascii="Times New Roman" w:hAnsi="Times New Roman" w:cs="Times New Roman"/>
          <w:b/>
          <w:sz w:val="24"/>
          <w:szCs w:val="24"/>
        </w:rPr>
        <w:t>može</w:t>
      </w:r>
      <w:r>
        <w:rPr>
          <w:rFonts w:ascii="Times New Roman" w:hAnsi="Times New Roman" w:cs="Times New Roman"/>
          <w:b/>
          <w:sz w:val="24"/>
          <w:szCs w:val="24"/>
        </w:rPr>
        <w:t xml:space="preserve"> </w:t>
      </w:r>
      <w:r>
        <w:rPr>
          <w:rFonts w:ascii="Times New Roman" w:hAnsi="Times New Roman" w:cs="Times New Roman"/>
          <w:sz w:val="24"/>
          <w:szCs w:val="24"/>
        </w:rPr>
        <w:t xml:space="preserve">naručitelju dostaviti dokaze o mjerama koje je poduzeo kako bi dokazao svoju pouzdanost bez obzira na postojanje relevantne osnove za isključenje. Takav gospodarski subjekt </w:t>
      </w:r>
      <w:r w:rsidRPr="005F59B6">
        <w:rPr>
          <w:rFonts w:ascii="Times New Roman" w:hAnsi="Times New Roman" w:cs="Times New Roman"/>
          <w:b/>
          <w:sz w:val="24"/>
          <w:szCs w:val="24"/>
        </w:rPr>
        <w:t>obavezan je</w:t>
      </w:r>
      <w:r>
        <w:rPr>
          <w:rFonts w:ascii="Times New Roman" w:hAnsi="Times New Roman" w:cs="Times New Roman"/>
          <w:sz w:val="24"/>
          <w:szCs w:val="24"/>
        </w:rPr>
        <w:t xml:space="preserve"> u ESPD obrascu Dio III. Osnove za isključenje, Odjeljak A:</w:t>
      </w:r>
      <w:r w:rsidR="005F59B6">
        <w:rPr>
          <w:rFonts w:ascii="Times New Roman" w:hAnsi="Times New Roman" w:cs="Times New Roman"/>
          <w:sz w:val="24"/>
          <w:szCs w:val="24"/>
        </w:rPr>
        <w:t xml:space="preserve"> Osnove povezane s kaznenim presudama opisati poduzete mjere uz „</w:t>
      </w:r>
      <w:proofErr w:type="spellStart"/>
      <w:r w:rsidR="005F59B6">
        <w:rPr>
          <w:rFonts w:ascii="Times New Roman" w:hAnsi="Times New Roman" w:cs="Times New Roman"/>
          <w:sz w:val="24"/>
          <w:szCs w:val="24"/>
        </w:rPr>
        <w:t>samokorigiranje</w:t>
      </w:r>
      <w:proofErr w:type="spellEnd"/>
      <w:r w:rsidR="005F59B6">
        <w:rPr>
          <w:rFonts w:ascii="Times New Roman" w:hAnsi="Times New Roman" w:cs="Times New Roman"/>
          <w:sz w:val="24"/>
          <w:szCs w:val="24"/>
        </w:rPr>
        <w:t>“.</w:t>
      </w:r>
    </w:p>
    <w:p w:rsidR="005F59B6" w:rsidRDefault="005F59B6" w:rsidP="00937A2A">
      <w:pPr>
        <w:spacing w:after="0" w:line="240" w:lineRule="auto"/>
        <w:jc w:val="both"/>
        <w:rPr>
          <w:rFonts w:ascii="Times New Roman" w:hAnsi="Times New Roman" w:cs="Times New Roman"/>
          <w:sz w:val="24"/>
          <w:szCs w:val="24"/>
        </w:rPr>
      </w:pPr>
    </w:p>
    <w:p w:rsidR="005F59B6" w:rsidRDefault="005F59B6"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Poduzimanje mjera gospodarski subjekt dokazuje:</w:t>
      </w:r>
    </w:p>
    <w:p w:rsidR="005F59B6" w:rsidRDefault="005F59B6"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plaćanjem naknade štete ili poduzimanjem drugih odgovarajućih mjera u cilju plaćanja naknade štete prouzročene kaznenim djelom ili propustom</w:t>
      </w:r>
    </w:p>
    <w:p w:rsidR="005F59B6" w:rsidRDefault="005F59B6"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aktivnom suradnjom s nadležnim istražnim tijelima radi potpunog razjašnjenja činjenica i okolnosti u vezi s kaznenim djelom ili propustom</w:t>
      </w:r>
    </w:p>
    <w:p w:rsidR="005F59B6" w:rsidRDefault="005F59B6"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odgovarajućim tehničkim, organizacijskim i kadrovskim mjerama radi sprječavanja daljnjih kaznenih djela </w:t>
      </w:r>
      <w:r w:rsidR="00935A17">
        <w:rPr>
          <w:rFonts w:ascii="Times New Roman" w:hAnsi="Times New Roman" w:cs="Times New Roman"/>
          <w:sz w:val="24"/>
          <w:szCs w:val="24"/>
        </w:rPr>
        <w:t>i</w:t>
      </w:r>
      <w:r>
        <w:rPr>
          <w:rFonts w:ascii="Times New Roman" w:hAnsi="Times New Roman" w:cs="Times New Roman"/>
          <w:sz w:val="24"/>
          <w:szCs w:val="24"/>
        </w:rPr>
        <w:t>li propusta.</w:t>
      </w:r>
    </w:p>
    <w:p w:rsidR="005F59B6" w:rsidRDefault="005F59B6" w:rsidP="00937A2A">
      <w:pPr>
        <w:spacing w:after="0" w:line="240" w:lineRule="auto"/>
        <w:jc w:val="both"/>
        <w:rPr>
          <w:rFonts w:ascii="Times New Roman" w:hAnsi="Times New Roman" w:cs="Times New Roman"/>
          <w:sz w:val="24"/>
          <w:szCs w:val="24"/>
        </w:rPr>
      </w:pPr>
    </w:p>
    <w:p w:rsidR="005F59B6" w:rsidRDefault="005F59B6"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cilju dokazivanja gore navedenih </w:t>
      </w:r>
      <w:r w:rsidR="00DC644C">
        <w:rPr>
          <w:rFonts w:ascii="Times New Roman" w:hAnsi="Times New Roman" w:cs="Times New Roman"/>
          <w:sz w:val="24"/>
          <w:szCs w:val="24"/>
        </w:rPr>
        <w:t>poduzetih mjera, Ponuditelj u ponudi dostavlja dokaze o mjerama koje je poduzeo. Mjere koje je poduzeo gospodarski subjekt, ocjenjuju se uzimajući u obzir težinu i posebne okolnosti kaznenog djela ili propusta i dostavljene dokaze ponuditelja.</w:t>
      </w:r>
    </w:p>
    <w:p w:rsidR="00DC644C" w:rsidRDefault="00DC644C" w:rsidP="00937A2A">
      <w:pPr>
        <w:spacing w:after="0" w:line="240" w:lineRule="auto"/>
        <w:jc w:val="both"/>
        <w:rPr>
          <w:rFonts w:ascii="Times New Roman" w:hAnsi="Times New Roman" w:cs="Times New Roman"/>
          <w:sz w:val="24"/>
          <w:szCs w:val="24"/>
        </w:rPr>
      </w:pPr>
    </w:p>
    <w:p w:rsidR="00DC644C" w:rsidRDefault="0020058E"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Javni n</w:t>
      </w:r>
      <w:r w:rsidR="00DC644C">
        <w:rPr>
          <w:rFonts w:ascii="Times New Roman" w:hAnsi="Times New Roman" w:cs="Times New Roman"/>
          <w:sz w:val="24"/>
          <w:szCs w:val="24"/>
        </w:rPr>
        <w:t>aručitelj neće isključiti gospodarskog subjekta iz postupka javne nabave ako je ocijenjeno da su poduzete mjere primjerene.</w:t>
      </w:r>
    </w:p>
    <w:p w:rsidR="00DC644C" w:rsidRDefault="00DC644C" w:rsidP="00937A2A">
      <w:pPr>
        <w:spacing w:after="0" w:line="240" w:lineRule="auto"/>
        <w:jc w:val="both"/>
        <w:rPr>
          <w:rFonts w:ascii="Times New Roman" w:hAnsi="Times New Roman" w:cs="Times New Roman"/>
          <w:sz w:val="24"/>
          <w:szCs w:val="24"/>
        </w:rPr>
      </w:pPr>
    </w:p>
    <w:p w:rsidR="00DC644C" w:rsidRDefault="00DC644C"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Gospodarski subjekt kojem je pravomoćnom presudom određena zabrana sudjelovanja u postupcima javne nabave ili postupcima davanja koncesija na određeno vrijeme nema pravo mogućnosti dostavljanja dokaza o mjerama </w:t>
      </w:r>
      <w:r w:rsidR="005756F4">
        <w:rPr>
          <w:rFonts w:ascii="Times New Roman" w:hAnsi="Times New Roman" w:cs="Times New Roman"/>
          <w:sz w:val="24"/>
          <w:szCs w:val="24"/>
        </w:rPr>
        <w:t>koje je poduzeo kako bi dokazao svoju pouzdanost bez obzira na postojanje relevantne osnove za isključenje, sve do isteka roka zabrane u državi u kojoj je presuda na snazi.</w:t>
      </w:r>
    </w:p>
    <w:p w:rsidR="005756F4" w:rsidRDefault="005756F4" w:rsidP="00937A2A">
      <w:pPr>
        <w:spacing w:after="0" w:line="240" w:lineRule="auto"/>
        <w:jc w:val="both"/>
        <w:rPr>
          <w:rFonts w:ascii="Times New Roman" w:hAnsi="Times New Roman" w:cs="Times New Roman"/>
          <w:sz w:val="24"/>
          <w:szCs w:val="24"/>
        </w:rPr>
      </w:pPr>
    </w:p>
    <w:p w:rsidR="005756F4" w:rsidRDefault="00650AE0"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Razdoblje isključenja ponuditelja kod kojeg su ostvar</w:t>
      </w:r>
      <w:r w:rsidR="004E36DD">
        <w:rPr>
          <w:rFonts w:ascii="Times New Roman" w:hAnsi="Times New Roman" w:cs="Times New Roman"/>
          <w:sz w:val="24"/>
          <w:szCs w:val="24"/>
        </w:rPr>
        <w:t xml:space="preserve">ene osnove za isključenja iz </w:t>
      </w:r>
      <w:r>
        <w:rPr>
          <w:rFonts w:ascii="Times New Roman" w:hAnsi="Times New Roman" w:cs="Times New Roman"/>
          <w:sz w:val="24"/>
          <w:szCs w:val="24"/>
        </w:rPr>
        <w:t xml:space="preserve"> t</w:t>
      </w:r>
      <w:r w:rsidR="00096E59">
        <w:rPr>
          <w:rFonts w:ascii="Times New Roman" w:hAnsi="Times New Roman" w:cs="Times New Roman"/>
          <w:sz w:val="24"/>
          <w:szCs w:val="24"/>
        </w:rPr>
        <w:t xml:space="preserve">očke </w:t>
      </w:r>
      <w:r w:rsidR="004E36DD">
        <w:rPr>
          <w:rFonts w:ascii="Times New Roman" w:hAnsi="Times New Roman" w:cs="Times New Roman"/>
          <w:sz w:val="24"/>
          <w:szCs w:val="24"/>
        </w:rPr>
        <w:t xml:space="preserve">16.1. </w:t>
      </w:r>
      <w:r w:rsidR="00096E59">
        <w:rPr>
          <w:rFonts w:ascii="Times New Roman" w:hAnsi="Times New Roman" w:cs="Times New Roman"/>
          <w:sz w:val="24"/>
          <w:szCs w:val="24"/>
        </w:rPr>
        <w:t xml:space="preserve">Dokumentacije o nabavi </w:t>
      </w:r>
      <w:proofErr w:type="spellStart"/>
      <w:r>
        <w:rPr>
          <w:rFonts w:ascii="Times New Roman" w:hAnsi="Times New Roman" w:cs="Times New Roman"/>
          <w:sz w:val="24"/>
          <w:szCs w:val="24"/>
        </w:rPr>
        <w:t>podtočke</w:t>
      </w:r>
      <w:proofErr w:type="spellEnd"/>
      <w:r>
        <w:rPr>
          <w:rFonts w:ascii="Times New Roman" w:hAnsi="Times New Roman" w:cs="Times New Roman"/>
          <w:sz w:val="24"/>
          <w:szCs w:val="24"/>
        </w:rPr>
        <w:t xml:space="preserve"> od a) do f)  Dokume</w:t>
      </w:r>
      <w:r w:rsidR="00F5297F">
        <w:rPr>
          <w:rFonts w:ascii="Times New Roman" w:hAnsi="Times New Roman" w:cs="Times New Roman"/>
          <w:sz w:val="24"/>
          <w:szCs w:val="24"/>
        </w:rPr>
        <w:t>ntacije o nabavi je 5 godina od</w:t>
      </w:r>
      <w:r>
        <w:rPr>
          <w:rFonts w:ascii="Times New Roman" w:hAnsi="Times New Roman" w:cs="Times New Roman"/>
          <w:sz w:val="24"/>
          <w:szCs w:val="24"/>
        </w:rPr>
        <w:t xml:space="preserve"> dana pravomoćnosti presude, osim ako pravomoćnom presudom nije utvrđeno drukčije.</w:t>
      </w:r>
    </w:p>
    <w:p w:rsidR="00650AE0" w:rsidRDefault="00650AE0" w:rsidP="00937A2A">
      <w:pPr>
        <w:spacing w:after="0" w:line="240" w:lineRule="auto"/>
        <w:jc w:val="both"/>
        <w:rPr>
          <w:rFonts w:ascii="Times New Roman" w:hAnsi="Times New Roman" w:cs="Times New Roman"/>
          <w:sz w:val="24"/>
          <w:szCs w:val="24"/>
        </w:rPr>
      </w:pPr>
    </w:p>
    <w:p w:rsidR="00650AE0" w:rsidRPr="00650AE0" w:rsidRDefault="00650AE0"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Naručitelj može u bilo kojem trenutku tijekom postupka javne nabave, ako je to potrebno za pravilno provođenje postupka, </w:t>
      </w:r>
      <w:r w:rsidR="00286F32">
        <w:rPr>
          <w:rFonts w:ascii="Times New Roman" w:hAnsi="Times New Roman" w:cs="Times New Roman"/>
          <w:sz w:val="24"/>
          <w:szCs w:val="24"/>
        </w:rPr>
        <w:t xml:space="preserve"> ako je to potrebno za pravilno provođenje postupka, provjeriti informacije navedene u Europskoj jedinstvenoj dokumentaciji o nabavi kod nadležnog tijela za vođenje </w:t>
      </w:r>
      <w:r w:rsidR="00C57708">
        <w:rPr>
          <w:rFonts w:ascii="Times New Roman" w:hAnsi="Times New Roman" w:cs="Times New Roman"/>
          <w:sz w:val="24"/>
          <w:szCs w:val="24"/>
        </w:rPr>
        <w:t>službene evidencije o tim podacima (npr. kazne</w:t>
      </w:r>
      <w:r w:rsidR="00E97E91">
        <w:rPr>
          <w:rFonts w:ascii="Times New Roman" w:hAnsi="Times New Roman" w:cs="Times New Roman"/>
          <w:sz w:val="24"/>
          <w:szCs w:val="24"/>
        </w:rPr>
        <w:t>na evidencija) sukladno posebnom propisu</w:t>
      </w:r>
      <w:r w:rsidR="00C57708">
        <w:rPr>
          <w:rFonts w:ascii="Times New Roman" w:hAnsi="Times New Roman" w:cs="Times New Roman"/>
          <w:sz w:val="24"/>
          <w:szCs w:val="24"/>
        </w:rPr>
        <w:t xml:space="preserve"> i zatražiti izdavanje potvrde o to</w:t>
      </w:r>
      <w:r w:rsidR="00935A17">
        <w:rPr>
          <w:rFonts w:ascii="Times New Roman" w:hAnsi="Times New Roman" w:cs="Times New Roman"/>
          <w:sz w:val="24"/>
          <w:szCs w:val="24"/>
        </w:rPr>
        <w:t>me, uvidom u popratne dokumente ili dokaze koje već posjeduje, ili izravnim pristupom elektroničkim sredstvima komunikacije besplatnoj nacionalnoj bazi podatka na hrvatskom jeziku.</w:t>
      </w:r>
    </w:p>
    <w:p w:rsidR="00937A2A" w:rsidRDefault="00096E59" w:rsidP="001C0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Ako se ne može obaviti pr</w:t>
      </w:r>
      <w:r w:rsidR="0020058E">
        <w:rPr>
          <w:rFonts w:ascii="Times New Roman" w:hAnsi="Times New Roman" w:cs="Times New Roman"/>
          <w:sz w:val="24"/>
          <w:szCs w:val="24"/>
        </w:rPr>
        <w:t>ovjera ili ishoditi potvrda sukladno gore navedenom, javni naručitelj može zahtijevati od gospodarskog subjekta da u primjerenom roku, ne kraćem od pet dana, dostavi sve ili do popratnih dokumenata ili dokaza.</w:t>
      </w:r>
    </w:p>
    <w:p w:rsidR="0020058E" w:rsidRDefault="0020058E" w:rsidP="001C00A5">
      <w:pPr>
        <w:spacing w:after="0" w:line="240" w:lineRule="auto"/>
        <w:jc w:val="both"/>
        <w:rPr>
          <w:rFonts w:ascii="Times New Roman" w:hAnsi="Times New Roman" w:cs="Times New Roman"/>
          <w:sz w:val="24"/>
          <w:szCs w:val="24"/>
        </w:rPr>
      </w:pPr>
    </w:p>
    <w:p w:rsidR="0020058E" w:rsidRPr="001E724E" w:rsidRDefault="0020058E" w:rsidP="001C00A5">
      <w:pPr>
        <w:spacing w:after="0" w:line="240" w:lineRule="auto"/>
        <w:jc w:val="both"/>
        <w:rPr>
          <w:rFonts w:ascii="Times New Roman" w:hAnsi="Times New Roman" w:cs="Times New Roman"/>
          <w:b/>
          <w:sz w:val="24"/>
          <w:szCs w:val="24"/>
        </w:rPr>
      </w:pPr>
      <w:r w:rsidRPr="001E724E">
        <w:rPr>
          <w:rFonts w:ascii="Times New Roman" w:hAnsi="Times New Roman" w:cs="Times New Roman"/>
          <w:b/>
          <w:sz w:val="24"/>
          <w:szCs w:val="24"/>
        </w:rPr>
        <w:t>Naručitelj će prihvatiti sljedeće kao dovoljan otkaz da ne postoje obvezne osnove za isključenje iz točke 16.</w:t>
      </w:r>
      <w:r w:rsidR="00D85AD4">
        <w:rPr>
          <w:rFonts w:ascii="Times New Roman" w:hAnsi="Times New Roman" w:cs="Times New Roman"/>
          <w:b/>
          <w:sz w:val="24"/>
          <w:szCs w:val="24"/>
        </w:rPr>
        <w:t xml:space="preserve"> 1. </w:t>
      </w:r>
      <w:r w:rsidRPr="001E724E">
        <w:rPr>
          <w:rFonts w:ascii="Times New Roman" w:hAnsi="Times New Roman" w:cs="Times New Roman"/>
          <w:b/>
          <w:sz w:val="24"/>
          <w:szCs w:val="24"/>
        </w:rPr>
        <w:t>ove Dokumentacije o nabavi:</w:t>
      </w:r>
    </w:p>
    <w:p w:rsidR="0020058E" w:rsidRPr="00D85AD4" w:rsidRDefault="0020058E" w:rsidP="001C00A5">
      <w:pPr>
        <w:spacing w:after="0" w:line="240" w:lineRule="auto"/>
        <w:jc w:val="both"/>
        <w:rPr>
          <w:rFonts w:ascii="Times New Roman" w:hAnsi="Times New Roman" w:cs="Times New Roman"/>
          <w:sz w:val="24"/>
          <w:szCs w:val="24"/>
        </w:rPr>
      </w:pPr>
      <w:r w:rsidRPr="00D85AD4">
        <w:rPr>
          <w:rFonts w:ascii="Times New Roman" w:hAnsi="Times New Roman" w:cs="Times New Roman"/>
          <w:sz w:val="24"/>
          <w:szCs w:val="24"/>
        </w:rPr>
        <w:t xml:space="preserve">1. Izvadak iz kaznene evidencije ili drugog odgovarajućeg registra ili, ako to nije moguće, jednakovrijedni dokument nadležne sudske ili upravne vlasti u državi poslovnog </w:t>
      </w:r>
      <w:proofErr w:type="spellStart"/>
      <w:r w:rsidRPr="00D85AD4">
        <w:rPr>
          <w:rFonts w:ascii="Times New Roman" w:hAnsi="Times New Roman" w:cs="Times New Roman"/>
          <w:sz w:val="24"/>
          <w:szCs w:val="24"/>
        </w:rPr>
        <w:t>nastana</w:t>
      </w:r>
      <w:proofErr w:type="spellEnd"/>
      <w:r w:rsidRPr="00D85AD4">
        <w:rPr>
          <w:rFonts w:ascii="Times New Roman" w:hAnsi="Times New Roman" w:cs="Times New Roman"/>
          <w:sz w:val="24"/>
          <w:szCs w:val="24"/>
        </w:rPr>
        <w:t xml:space="preserve"> gospodarskog subjekta, odnosno državi čije je osoba državljanin,</w:t>
      </w:r>
    </w:p>
    <w:p w:rsidR="0020058E" w:rsidRDefault="0060175A" w:rsidP="001C00A5">
      <w:pPr>
        <w:spacing w:after="0" w:line="240" w:lineRule="auto"/>
        <w:jc w:val="both"/>
        <w:rPr>
          <w:rFonts w:ascii="Times New Roman" w:hAnsi="Times New Roman" w:cs="Times New Roman"/>
          <w:sz w:val="24"/>
          <w:szCs w:val="24"/>
        </w:rPr>
      </w:pPr>
      <w:r w:rsidRPr="00D85AD4">
        <w:rPr>
          <w:rFonts w:ascii="Times New Roman" w:hAnsi="Times New Roman" w:cs="Times New Roman"/>
          <w:sz w:val="24"/>
          <w:szCs w:val="24"/>
        </w:rPr>
        <w:t xml:space="preserve">2. ako se u državi poslovnog </w:t>
      </w:r>
      <w:proofErr w:type="spellStart"/>
      <w:r w:rsidRPr="00D85AD4">
        <w:rPr>
          <w:rFonts w:ascii="Times New Roman" w:hAnsi="Times New Roman" w:cs="Times New Roman"/>
          <w:sz w:val="24"/>
          <w:szCs w:val="24"/>
        </w:rPr>
        <w:t>nastana</w:t>
      </w:r>
      <w:proofErr w:type="spellEnd"/>
      <w:r w:rsidRPr="00D85AD4">
        <w:rPr>
          <w:rFonts w:ascii="Times New Roman" w:hAnsi="Times New Roman" w:cs="Times New Roman"/>
          <w:sz w:val="24"/>
          <w:szCs w:val="24"/>
        </w:rPr>
        <w:t xml:space="preserve"> ponuditelja, odnosno državi čije je osoba državljanin, ne izdaju gore navedeni dokumenti  ili ako ne obuhvaćaju sve okolnosti obuhvaćene u ovom točkom 16. Dokumentacije o nabavi, oni mogu biti zamijenjeni </w:t>
      </w:r>
      <w:r w:rsidR="001E724E" w:rsidRPr="00D85AD4">
        <w:rPr>
          <w:rFonts w:ascii="Times New Roman" w:hAnsi="Times New Roman" w:cs="Times New Roman"/>
          <w:sz w:val="24"/>
          <w:szCs w:val="24"/>
        </w:rPr>
        <w:t>izjavom pod prisegom ili</w:t>
      </w:r>
      <w:r w:rsidRPr="00D85AD4">
        <w:rPr>
          <w:rFonts w:ascii="Times New Roman" w:hAnsi="Times New Roman" w:cs="Times New Roman"/>
          <w:sz w:val="24"/>
          <w:szCs w:val="24"/>
        </w:rPr>
        <w:t xml:space="preserve">, ako izjava pod prisegom prema pravu dotične države ne postoji izjavom davatelja s ovjerenim potpisom kod nadležne sudske ili upravne vlasti, javnog bilježnika, ili strukovnog ili trgovinskog tijela u državi poslovnog </w:t>
      </w:r>
      <w:proofErr w:type="spellStart"/>
      <w:r w:rsidRPr="00D85AD4">
        <w:rPr>
          <w:rFonts w:ascii="Times New Roman" w:hAnsi="Times New Roman" w:cs="Times New Roman"/>
          <w:sz w:val="24"/>
          <w:szCs w:val="24"/>
        </w:rPr>
        <w:t>nastana</w:t>
      </w:r>
      <w:proofErr w:type="spellEnd"/>
      <w:r w:rsidRPr="00D85AD4">
        <w:rPr>
          <w:rFonts w:ascii="Times New Roman" w:hAnsi="Times New Roman" w:cs="Times New Roman"/>
          <w:sz w:val="24"/>
          <w:szCs w:val="24"/>
        </w:rPr>
        <w:t xml:space="preserve"> ponuditelja, odnosno državi čiji je osoba državljanin.</w:t>
      </w:r>
    </w:p>
    <w:p w:rsidR="00763363" w:rsidRDefault="00763363" w:rsidP="001C0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Izjavu za sebe i gospodarski subjekt daje osoba po zakonu ovlaštena za zastupanje, dok ostale osobe koje moraju dokazati nepostojanje navedenih osnova za isključenje izjavu daju za sebe. </w:t>
      </w:r>
      <w:proofErr w:type="spellStart"/>
      <w:r>
        <w:rPr>
          <w:rFonts w:ascii="Times New Roman" w:hAnsi="Times New Roman" w:cs="Times New Roman"/>
          <w:sz w:val="24"/>
          <w:szCs w:val="24"/>
        </w:rPr>
        <w:t>Predložci</w:t>
      </w:r>
      <w:proofErr w:type="spellEnd"/>
      <w:r>
        <w:rPr>
          <w:rFonts w:ascii="Times New Roman" w:hAnsi="Times New Roman" w:cs="Times New Roman"/>
          <w:sz w:val="24"/>
          <w:szCs w:val="24"/>
        </w:rPr>
        <w:t xml:space="preserve"> Izjava nalaze se u </w:t>
      </w:r>
      <w:r w:rsidRPr="00763363">
        <w:rPr>
          <w:rFonts w:ascii="Times New Roman" w:hAnsi="Times New Roman" w:cs="Times New Roman"/>
          <w:b/>
          <w:sz w:val="24"/>
          <w:szCs w:val="24"/>
        </w:rPr>
        <w:t>Prilogu III.</w:t>
      </w:r>
      <w:r>
        <w:rPr>
          <w:rFonts w:ascii="Times New Roman" w:hAnsi="Times New Roman" w:cs="Times New Roman"/>
          <w:sz w:val="24"/>
          <w:szCs w:val="24"/>
        </w:rPr>
        <w:t xml:space="preserve"> i </w:t>
      </w:r>
      <w:r w:rsidRPr="00763363">
        <w:rPr>
          <w:rFonts w:ascii="Times New Roman" w:hAnsi="Times New Roman" w:cs="Times New Roman"/>
          <w:b/>
          <w:sz w:val="24"/>
          <w:szCs w:val="24"/>
        </w:rPr>
        <w:t xml:space="preserve">Prilogu </w:t>
      </w:r>
      <w:proofErr w:type="spellStart"/>
      <w:r w:rsidRPr="00763363">
        <w:rPr>
          <w:rFonts w:ascii="Times New Roman" w:hAnsi="Times New Roman" w:cs="Times New Roman"/>
          <w:b/>
          <w:sz w:val="24"/>
          <w:szCs w:val="24"/>
        </w:rPr>
        <w:t>III.a</w:t>
      </w:r>
      <w:proofErr w:type="spellEnd"/>
      <w:r>
        <w:rPr>
          <w:rFonts w:ascii="Times New Roman" w:hAnsi="Times New Roman" w:cs="Times New Roman"/>
          <w:sz w:val="24"/>
          <w:szCs w:val="24"/>
        </w:rPr>
        <w:t xml:space="preserve"> ove Dokumentacije o nabavi.</w:t>
      </w:r>
    </w:p>
    <w:p w:rsidR="00763363" w:rsidRDefault="00763363" w:rsidP="001C00A5">
      <w:pPr>
        <w:spacing w:after="0" w:line="240" w:lineRule="auto"/>
        <w:jc w:val="both"/>
        <w:rPr>
          <w:rFonts w:ascii="Times New Roman" w:hAnsi="Times New Roman" w:cs="Times New Roman"/>
          <w:sz w:val="24"/>
          <w:szCs w:val="24"/>
        </w:rPr>
      </w:pPr>
    </w:p>
    <w:p w:rsidR="00763363" w:rsidRPr="00D85AD4" w:rsidRDefault="00763363" w:rsidP="001C0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Gospodarski subjekt ovim dokazom, ako ažurirani</w:t>
      </w:r>
      <w:r w:rsidR="006E08BD">
        <w:rPr>
          <w:rFonts w:ascii="Times New Roman" w:hAnsi="Times New Roman" w:cs="Times New Roman"/>
          <w:sz w:val="24"/>
          <w:szCs w:val="24"/>
        </w:rPr>
        <w:t>m popratnim dokumentom, dokazuje da podaci koji su sadržani u dokumentu odgov</w:t>
      </w:r>
      <w:r w:rsidR="0021483D">
        <w:rPr>
          <w:rFonts w:ascii="Times New Roman" w:hAnsi="Times New Roman" w:cs="Times New Roman"/>
          <w:sz w:val="24"/>
          <w:szCs w:val="24"/>
        </w:rPr>
        <w:t>araju činjeničnom stanju u trenutku dostave naručitelju te dokazuju ono što je gospodarski subjekt naveo u ESPD-u.</w:t>
      </w:r>
    </w:p>
    <w:p w:rsidR="001E724E" w:rsidRDefault="001E724E" w:rsidP="001C00A5">
      <w:pPr>
        <w:spacing w:after="0" w:line="240" w:lineRule="auto"/>
        <w:jc w:val="both"/>
        <w:rPr>
          <w:rFonts w:ascii="Times New Roman" w:hAnsi="Times New Roman" w:cs="Times New Roman"/>
          <w:b/>
          <w:sz w:val="24"/>
          <w:szCs w:val="24"/>
        </w:rPr>
      </w:pPr>
    </w:p>
    <w:p w:rsidR="001E724E" w:rsidRPr="00D85AD4" w:rsidRDefault="00D85AD4" w:rsidP="001C00A5">
      <w:pPr>
        <w:spacing w:after="0" w:line="240" w:lineRule="auto"/>
        <w:jc w:val="both"/>
        <w:rPr>
          <w:rFonts w:ascii="Times New Roman" w:hAnsi="Times New Roman" w:cs="Times New Roman"/>
          <w:b/>
          <w:sz w:val="24"/>
          <w:szCs w:val="24"/>
        </w:rPr>
      </w:pPr>
      <w:r w:rsidRPr="00D85AD4">
        <w:rPr>
          <w:rFonts w:ascii="Times New Roman" w:hAnsi="Times New Roman" w:cs="Times New Roman"/>
          <w:b/>
          <w:sz w:val="24"/>
          <w:szCs w:val="24"/>
        </w:rPr>
        <w:t>16.2.</w:t>
      </w:r>
      <w:r w:rsidR="001E724E" w:rsidRPr="00D85AD4">
        <w:rPr>
          <w:rFonts w:ascii="Times New Roman" w:hAnsi="Times New Roman" w:cs="Times New Roman"/>
          <w:b/>
          <w:sz w:val="24"/>
          <w:szCs w:val="24"/>
        </w:rPr>
        <w:t xml:space="preserve">Sukladno odredbi članka 252. Zakona o javnoj nabavi javni naručitelj obavezan je isključiti </w:t>
      </w:r>
      <w:r w:rsidR="007B3419" w:rsidRPr="00D85AD4">
        <w:rPr>
          <w:rFonts w:ascii="Times New Roman" w:hAnsi="Times New Roman" w:cs="Times New Roman"/>
          <w:b/>
          <w:sz w:val="24"/>
          <w:szCs w:val="24"/>
        </w:rPr>
        <w:t xml:space="preserve">gospodarskog subjekta iz postupka javne </w:t>
      </w:r>
      <w:r w:rsidR="00F5297F" w:rsidRPr="00D85AD4">
        <w:rPr>
          <w:rFonts w:ascii="Times New Roman" w:hAnsi="Times New Roman" w:cs="Times New Roman"/>
          <w:b/>
          <w:sz w:val="24"/>
          <w:szCs w:val="24"/>
        </w:rPr>
        <w:t>nabave ako utvrdi da gospodarski subjekt nije ispunio obveze plaćanja dospjelih</w:t>
      </w:r>
      <w:r w:rsidR="007B3419" w:rsidRPr="00D85AD4">
        <w:rPr>
          <w:rFonts w:ascii="Times New Roman" w:hAnsi="Times New Roman" w:cs="Times New Roman"/>
          <w:b/>
          <w:sz w:val="24"/>
          <w:szCs w:val="24"/>
        </w:rPr>
        <w:t xml:space="preserve"> poreznih </w:t>
      </w:r>
      <w:r w:rsidRPr="00D85AD4">
        <w:rPr>
          <w:rFonts w:ascii="Times New Roman" w:hAnsi="Times New Roman" w:cs="Times New Roman"/>
          <w:b/>
          <w:sz w:val="24"/>
          <w:szCs w:val="24"/>
        </w:rPr>
        <w:t>i obveza za mirovinsko i zdravstveno osiguranje:</w:t>
      </w:r>
    </w:p>
    <w:p w:rsidR="00D85AD4" w:rsidRDefault="00D85AD4" w:rsidP="001C0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51DE">
        <w:rPr>
          <w:rFonts w:ascii="Times New Roman" w:hAnsi="Times New Roman" w:cs="Times New Roman"/>
          <w:sz w:val="24"/>
          <w:szCs w:val="24"/>
        </w:rPr>
        <w:t xml:space="preserve"> </w:t>
      </w:r>
      <w:r>
        <w:rPr>
          <w:rFonts w:ascii="Times New Roman" w:hAnsi="Times New Roman" w:cs="Times New Roman"/>
          <w:sz w:val="24"/>
          <w:szCs w:val="24"/>
        </w:rPr>
        <w:t>u Republici Hrvatskoj, ako ponudit</w:t>
      </w:r>
      <w:r w:rsidR="009955FE">
        <w:rPr>
          <w:rFonts w:ascii="Times New Roman" w:hAnsi="Times New Roman" w:cs="Times New Roman"/>
          <w:sz w:val="24"/>
          <w:szCs w:val="24"/>
        </w:rPr>
        <w:t xml:space="preserve">elj ima poslovni </w:t>
      </w:r>
      <w:proofErr w:type="spellStart"/>
      <w:r w:rsidR="009955FE">
        <w:rPr>
          <w:rFonts w:ascii="Times New Roman" w:hAnsi="Times New Roman" w:cs="Times New Roman"/>
          <w:sz w:val="24"/>
          <w:szCs w:val="24"/>
        </w:rPr>
        <w:t>nastan</w:t>
      </w:r>
      <w:proofErr w:type="spellEnd"/>
      <w:r w:rsidR="009955FE">
        <w:rPr>
          <w:rFonts w:ascii="Times New Roman" w:hAnsi="Times New Roman" w:cs="Times New Roman"/>
          <w:sz w:val="24"/>
          <w:szCs w:val="24"/>
        </w:rPr>
        <w:t xml:space="preserve"> u Repub</w:t>
      </w:r>
      <w:r>
        <w:rPr>
          <w:rFonts w:ascii="Times New Roman" w:hAnsi="Times New Roman" w:cs="Times New Roman"/>
          <w:sz w:val="24"/>
          <w:szCs w:val="24"/>
        </w:rPr>
        <w:t>lici Hrvatskoj ili</w:t>
      </w:r>
    </w:p>
    <w:p w:rsidR="00D85AD4" w:rsidRDefault="00D85AD4" w:rsidP="001C0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 Republici Hrvatskoj ili državi poslovnog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ponuditelja, ako ponuditelj nema poslovni </w:t>
      </w:r>
      <w:proofErr w:type="spellStart"/>
      <w:r>
        <w:rPr>
          <w:rFonts w:ascii="Times New Roman" w:hAnsi="Times New Roman" w:cs="Times New Roman"/>
          <w:sz w:val="24"/>
          <w:szCs w:val="24"/>
        </w:rPr>
        <w:t>nastan</w:t>
      </w:r>
      <w:proofErr w:type="spellEnd"/>
      <w:r>
        <w:rPr>
          <w:rFonts w:ascii="Times New Roman" w:hAnsi="Times New Roman" w:cs="Times New Roman"/>
          <w:sz w:val="24"/>
          <w:szCs w:val="24"/>
        </w:rPr>
        <w:t xml:space="preserve"> u Republici Hrvatskoj.</w:t>
      </w:r>
    </w:p>
    <w:p w:rsidR="00D85AD4" w:rsidRDefault="00D85AD4" w:rsidP="001C00A5">
      <w:pPr>
        <w:spacing w:after="0" w:line="240" w:lineRule="auto"/>
        <w:jc w:val="both"/>
        <w:rPr>
          <w:rFonts w:ascii="Times New Roman" w:hAnsi="Times New Roman" w:cs="Times New Roman"/>
          <w:sz w:val="24"/>
          <w:szCs w:val="24"/>
        </w:rPr>
      </w:pPr>
    </w:p>
    <w:p w:rsidR="00D85AD4" w:rsidRDefault="00D85AD4" w:rsidP="001C0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Naručitelj neće isključiti gospodarskog subjekta iz</w:t>
      </w:r>
      <w:r w:rsidR="009955FE">
        <w:rPr>
          <w:rFonts w:ascii="Times New Roman" w:hAnsi="Times New Roman" w:cs="Times New Roman"/>
          <w:sz w:val="24"/>
          <w:szCs w:val="24"/>
        </w:rPr>
        <w:t xml:space="preserve"> postupka javne nabave ako mu </w:t>
      </w:r>
      <w:r>
        <w:rPr>
          <w:rFonts w:ascii="Times New Roman" w:hAnsi="Times New Roman" w:cs="Times New Roman"/>
          <w:sz w:val="24"/>
          <w:szCs w:val="24"/>
        </w:rPr>
        <w:t xml:space="preserve"> sukladno p</w:t>
      </w:r>
      <w:r w:rsidR="009955FE">
        <w:rPr>
          <w:rFonts w:ascii="Times New Roman" w:hAnsi="Times New Roman" w:cs="Times New Roman"/>
          <w:sz w:val="24"/>
          <w:szCs w:val="24"/>
        </w:rPr>
        <w:t>osebnom propisu plaćanje obveza nije dopušteno ili mu je odobrena odgoda plaćanja.</w:t>
      </w:r>
    </w:p>
    <w:p w:rsidR="009955FE" w:rsidRDefault="009955FE" w:rsidP="001C00A5">
      <w:pPr>
        <w:spacing w:after="0" w:line="240" w:lineRule="auto"/>
        <w:jc w:val="both"/>
        <w:rPr>
          <w:rFonts w:ascii="Times New Roman" w:hAnsi="Times New Roman" w:cs="Times New Roman"/>
          <w:sz w:val="24"/>
          <w:szCs w:val="24"/>
        </w:rPr>
      </w:pPr>
    </w:p>
    <w:p w:rsidR="009955FE" w:rsidRPr="009955FE" w:rsidRDefault="009955FE" w:rsidP="001C00A5">
      <w:pPr>
        <w:spacing w:after="0" w:line="240" w:lineRule="auto"/>
        <w:jc w:val="both"/>
        <w:rPr>
          <w:rFonts w:ascii="Times New Roman" w:hAnsi="Times New Roman" w:cs="Times New Roman"/>
          <w:b/>
          <w:sz w:val="24"/>
          <w:szCs w:val="24"/>
        </w:rPr>
      </w:pPr>
      <w:r w:rsidRPr="009955FE">
        <w:rPr>
          <w:rFonts w:ascii="Times New Roman" w:hAnsi="Times New Roman" w:cs="Times New Roman"/>
          <w:b/>
          <w:sz w:val="24"/>
          <w:szCs w:val="24"/>
        </w:rPr>
        <w:lastRenderedPageBreak/>
        <w:t>Za potrebe utvrđivanja gore navedenih okolnosti (iz ove točke 16.2.), gospodarski subjekt u ponudi dostavlja ispunjeni obrazac ESPD i to:</w:t>
      </w:r>
    </w:p>
    <w:p w:rsidR="009955FE" w:rsidRDefault="009955FE" w:rsidP="001C00A5">
      <w:pPr>
        <w:spacing w:after="0" w:line="240" w:lineRule="auto"/>
        <w:jc w:val="both"/>
        <w:rPr>
          <w:rFonts w:ascii="Times New Roman" w:hAnsi="Times New Roman" w:cs="Times New Roman"/>
          <w:b/>
          <w:sz w:val="24"/>
          <w:szCs w:val="24"/>
        </w:rPr>
      </w:pPr>
      <w:r w:rsidRPr="009955FE">
        <w:rPr>
          <w:rFonts w:ascii="Times New Roman" w:hAnsi="Times New Roman" w:cs="Times New Roman"/>
          <w:b/>
          <w:sz w:val="24"/>
          <w:szCs w:val="24"/>
        </w:rPr>
        <w:t>Dio III. Osnove za isključenje, Odjeljak B: Osnove povezane s plaćanjem poreza ili doprinosa za socijalno osiguranje i to za sve gospodarske subjekte u ponudi.</w:t>
      </w:r>
    </w:p>
    <w:p w:rsidR="009955FE" w:rsidRDefault="009955FE" w:rsidP="001C00A5">
      <w:pPr>
        <w:spacing w:after="0" w:line="240" w:lineRule="auto"/>
        <w:jc w:val="both"/>
        <w:rPr>
          <w:rFonts w:ascii="Times New Roman" w:hAnsi="Times New Roman" w:cs="Times New Roman"/>
          <w:b/>
          <w:sz w:val="24"/>
          <w:szCs w:val="24"/>
        </w:rPr>
      </w:pPr>
    </w:p>
    <w:p w:rsidR="009955FE" w:rsidRDefault="009955FE" w:rsidP="001C0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Naručitelj može u bilo kojem trenutku tijekom postupka javne nabave, ako je to potrebno za pravilno provođenje postupka, provjeriti informacije navedene u ESPD-u kod nadležnog tijela za vođenje službene evidencije o t</w:t>
      </w:r>
      <w:r w:rsidR="004E36DD">
        <w:rPr>
          <w:rFonts w:ascii="Times New Roman" w:hAnsi="Times New Roman" w:cs="Times New Roman"/>
          <w:sz w:val="24"/>
          <w:szCs w:val="24"/>
        </w:rPr>
        <w:t>i</w:t>
      </w:r>
      <w:r>
        <w:rPr>
          <w:rFonts w:ascii="Times New Roman" w:hAnsi="Times New Roman" w:cs="Times New Roman"/>
          <w:sz w:val="24"/>
          <w:szCs w:val="24"/>
        </w:rPr>
        <w:t>m podacima sukladno pos</w:t>
      </w:r>
      <w:r w:rsidR="004E36DD">
        <w:rPr>
          <w:rFonts w:ascii="Times New Roman" w:hAnsi="Times New Roman" w:cs="Times New Roman"/>
          <w:sz w:val="24"/>
          <w:szCs w:val="24"/>
        </w:rPr>
        <w:t>ebnom propisu i zatražiti izdavanje potvrde o tome, uvidom u popratne dokumente ili dokaze koje već posjeduje, ili izravnim pristupom elektroničkim sredstvima komunikacije besplatnoj nacionalnoj bazi podataka na hr</w:t>
      </w:r>
      <w:r w:rsidR="00C120CD">
        <w:rPr>
          <w:rFonts w:ascii="Times New Roman" w:hAnsi="Times New Roman" w:cs="Times New Roman"/>
          <w:sz w:val="24"/>
          <w:szCs w:val="24"/>
        </w:rPr>
        <w:t>vatskom jeziku.</w:t>
      </w:r>
    </w:p>
    <w:p w:rsidR="00C120CD" w:rsidRDefault="00C120CD" w:rsidP="001C00A5">
      <w:pPr>
        <w:spacing w:after="0" w:line="240" w:lineRule="auto"/>
        <w:jc w:val="both"/>
        <w:rPr>
          <w:rFonts w:ascii="Times New Roman" w:hAnsi="Times New Roman" w:cs="Times New Roman"/>
          <w:sz w:val="24"/>
          <w:szCs w:val="24"/>
        </w:rPr>
      </w:pPr>
    </w:p>
    <w:p w:rsidR="00C120CD" w:rsidRDefault="00C120CD" w:rsidP="001C0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Ako se ne može obaviti provjera ili ishoditi potvrda sukladno gore navedenom, Naručitelj može </w:t>
      </w:r>
      <w:r w:rsidR="009D0C27">
        <w:rPr>
          <w:rFonts w:ascii="Times New Roman" w:hAnsi="Times New Roman" w:cs="Times New Roman"/>
          <w:sz w:val="24"/>
          <w:szCs w:val="24"/>
        </w:rPr>
        <w:t>zahtijevati od gospodarskog subjekta da u primjerenom roku, ne kraćem od 5 dana, dostavi sve ili dio popratnih dokumenata ili dokaza.</w:t>
      </w:r>
    </w:p>
    <w:p w:rsidR="009D0C27" w:rsidRDefault="009D0C27" w:rsidP="001C00A5">
      <w:pPr>
        <w:spacing w:after="0" w:line="240" w:lineRule="auto"/>
        <w:jc w:val="both"/>
        <w:rPr>
          <w:rFonts w:ascii="Times New Roman" w:hAnsi="Times New Roman" w:cs="Times New Roman"/>
          <w:sz w:val="24"/>
          <w:szCs w:val="24"/>
        </w:rPr>
      </w:pPr>
    </w:p>
    <w:p w:rsidR="009D0C27" w:rsidRDefault="009D0C27" w:rsidP="001C0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Naručitelj će prihvatiti sljedeće kao dovoljan dokaz da ne postoje osnove za isključenje iz ove točke 16. 2. Dokumentacije o nabavi </w:t>
      </w:r>
      <w:r w:rsidR="00334A12">
        <w:rPr>
          <w:rFonts w:ascii="Times New Roman" w:hAnsi="Times New Roman" w:cs="Times New Roman"/>
          <w:sz w:val="24"/>
          <w:szCs w:val="24"/>
        </w:rPr>
        <w:t>gospodarskog subjekta:</w:t>
      </w:r>
    </w:p>
    <w:p w:rsidR="00334A12" w:rsidRDefault="00334A12" w:rsidP="001C0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Potvrdu porezne uprave ili drugog nadležnog tijela u državi poslovnog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gospodarskog subjekta kojom se dokazuje da ne postoje navedene osnove za isključenje.</w:t>
      </w:r>
    </w:p>
    <w:p w:rsidR="00334A12" w:rsidRDefault="00334A12" w:rsidP="001C00A5">
      <w:pPr>
        <w:spacing w:after="0" w:line="240" w:lineRule="auto"/>
        <w:jc w:val="both"/>
        <w:rPr>
          <w:rFonts w:ascii="Times New Roman" w:hAnsi="Times New Roman" w:cs="Times New Roman"/>
          <w:sz w:val="24"/>
          <w:szCs w:val="24"/>
        </w:rPr>
      </w:pPr>
    </w:p>
    <w:p w:rsidR="00334A12" w:rsidRPr="009955FE" w:rsidRDefault="00334A12" w:rsidP="001C0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Ako se u državi poslovnog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gospodarskog subjekta ne izdaju takvi dokumenti ili ako ne obuhvaćaju sve okolnosti obuhvaćene točkom 16.2.  ove Dokumentacije o nab</w:t>
      </w:r>
      <w:r w:rsidR="0021483D">
        <w:rPr>
          <w:rFonts w:ascii="Times New Roman" w:hAnsi="Times New Roman" w:cs="Times New Roman"/>
          <w:sz w:val="24"/>
          <w:szCs w:val="24"/>
        </w:rPr>
        <w:t>a</w:t>
      </w:r>
      <w:r>
        <w:rPr>
          <w:rFonts w:ascii="Times New Roman" w:hAnsi="Times New Roman" w:cs="Times New Roman"/>
          <w:sz w:val="24"/>
          <w:szCs w:val="24"/>
        </w:rPr>
        <w:t>vi, oni mogu biti zamijenjeni izjavom pod prisegom ili ako izjava od prisegom prema pravu dotične države ne postoji, izjavom davatelja s ovjerenim potpisom kod nadležne sudske ili uprav</w:t>
      </w:r>
      <w:r w:rsidR="005F3315">
        <w:rPr>
          <w:rFonts w:ascii="Times New Roman" w:hAnsi="Times New Roman" w:cs="Times New Roman"/>
          <w:sz w:val="24"/>
          <w:szCs w:val="24"/>
        </w:rPr>
        <w:t>n</w:t>
      </w:r>
      <w:r>
        <w:rPr>
          <w:rFonts w:ascii="Times New Roman" w:hAnsi="Times New Roman" w:cs="Times New Roman"/>
          <w:sz w:val="24"/>
          <w:szCs w:val="24"/>
        </w:rPr>
        <w:t xml:space="preserve">e vlasti, javnog </w:t>
      </w:r>
      <w:r w:rsidR="002C162B">
        <w:rPr>
          <w:rFonts w:ascii="Times New Roman" w:hAnsi="Times New Roman" w:cs="Times New Roman"/>
          <w:sz w:val="24"/>
          <w:szCs w:val="24"/>
        </w:rPr>
        <w:t xml:space="preserve">bilježnika li strukovnog ili trgovinskog tijela u državi poslovnog </w:t>
      </w:r>
      <w:proofErr w:type="spellStart"/>
      <w:r w:rsidR="002C162B">
        <w:rPr>
          <w:rFonts w:ascii="Times New Roman" w:hAnsi="Times New Roman" w:cs="Times New Roman"/>
          <w:sz w:val="24"/>
          <w:szCs w:val="24"/>
        </w:rPr>
        <w:t>nastana</w:t>
      </w:r>
      <w:proofErr w:type="spellEnd"/>
      <w:r w:rsidR="002C162B">
        <w:rPr>
          <w:rFonts w:ascii="Times New Roman" w:hAnsi="Times New Roman" w:cs="Times New Roman"/>
          <w:sz w:val="24"/>
          <w:szCs w:val="24"/>
        </w:rPr>
        <w:t xml:space="preserve"> gospodarskog subjekta, odnosno državi čiji je osoba državljanin.</w:t>
      </w:r>
    </w:p>
    <w:p w:rsidR="001E724E" w:rsidRDefault="001E724E" w:rsidP="001C00A5">
      <w:pPr>
        <w:spacing w:after="0" w:line="240" w:lineRule="auto"/>
        <w:jc w:val="both"/>
        <w:rPr>
          <w:rFonts w:ascii="Times New Roman" w:hAnsi="Times New Roman" w:cs="Times New Roman"/>
          <w:b/>
          <w:sz w:val="24"/>
          <w:szCs w:val="24"/>
        </w:rPr>
      </w:pPr>
    </w:p>
    <w:p w:rsidR="0021483D" w:rsidRDefault="0021483D" w:rsidP="001C0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Gospodarski subjekt ovim dokazom, kao ažuriranim popratnim dokumentom, dokazuje da podaci koji </w:t>
      </w:r>
      <w:r w:rsidR="00313C55">
        <w:rPr>
          <w:rFonts w:ascii="Times New Roman" w:hAnsi="Times New Roman" w:cs="Times New Roman"/>
          <w:sz w:val="24"/>
          <w:szCs w:val="24"/>
        </w:rPr>
        <w:t>su sadržani u dokumentu odgovaraju činjeničnom stanju u trenutku dostavne Naručitelju te dokazu ono što je gospodarski subjekt naveo u ESPD-u.</w:t>
      </w:r>
    </w:p>
    <w:p w:rsidR="00313C55" w:rsidRPr="0021483D" w:rsidRDefault="00313C55" w:rsidP="001C00A5">
      <w:pPr>
        <w:spacing w:after="0" w:line="240" w:lineRule="auto"/>
        <w:jc w:val="both"/>
        <w:rPr>
          <w:rFonts w:ascii="Times New Roman" w:hAnsi="Times New Roman" w:cs="Times New Roman"/>
          <w:sz w:val="24"/>
          <w:szCs w:val="24"/>
        </w:rPr>
      </w:pPr>
    </w:p>
    <w:p w:rsidR="002C162B" w:rsidRDefault="002C162B" w:rsidP="001C00A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Navedene odredbe ove točke (16.2.) odnose se i na </w:t>
      </w:r>
      <w:proofErr w:type="spellStart"/>
      <w:r>
        <w:rPr>
          <w:rFonts w:ascii="Times New Roman" w:hAnsi="Times New Roman" w:cs="Times New Roman"/>
          <w:b/>
          <w:sz w:val="24"/>
          <w:szCs w:val="24"/>
        </w:rPr>
        <w:t>podugovaratelje</w:t>
      </w:r>
      <w:proofErr w:type="spellEnd"/>
      <w:r>
        <w:rPr>
          <w:rFonts w:ascii="Times New Roman" w:hAnsi="Times New Roman" w:cs="Times New Roman"/>
          <w:b/>
          <w:sz w:val="24"/>
          <w:szCs w:val="24"/>
        </w:rPr>
        <w:t>.</w:t>
      </w:r>
    </w:p>
    <w:p w:rsidR="002C162B" w:rsidRDefault="002C162B" w:rsidP="001C00A5">
      <w:pPr>
        <w:spacing w:after="0" w:line="240" w:lineRule="auto"/>
        <w:jc w:val="both"/>
        <w:rPr>
          <w:rFonts w:ascii="Times New Roman" w:hAnsi="Times New Roman" w:cs="Times New Roman"/>
          <w:b/>
          <w:sz w:val="24"/>
          <w:szCs w:val="24"/>
        </w:rPr>
      </w:pPr>
    </w:p>
    <w:p w:rsidR="002C162B" w:rsidRPr="002C162B" w:rsidRDefault="002C162B" w:rsidP="001C00A5">
      <w:pPr>
        <w:spacing w:after="0" w:line="240" w:lineRule="auto"/>
        <w:jc w:val="both"/>
        <w:rPr>
          <w:rFonts w:ascii="Times New Roman" w:hAnsi="Times New Roman" w:cs="Times New Roman"/>
          <w:sz w:val="24"/>
          <w:szCs w:val="24"/>
        </w:rPr>
      </w:pPr>
      <w:r w:rsidRPr="002C162B">
        <w:rPr>
          <w:rFonts w:ascii="Times New Roman" w:hAnsi="Times New Roman" w:cs="Times New Roman"/>
          <w:sz w:val="24"/>
          <w:szCs w:val="24"/>
        </w:rPr>
        <w:t xml:space="preserve">Ako Naručitelj utvrdi da postoji osnova za isključenje </w:t>
      </w:r>
      <w:proofErr w:type="spellStart"/>
      <w:r w:rsidRPr="002C162B">
        <w:rPr>
          <w:rFonts w:ascii="Times New Roman" w:hAnsi="Times New Roman" w:cs="Times New Roman"/>
          <w:sz w:val="24"/>
          <w:szCs w:val="24"/>
        </w:rPr>
        <w:t>podugovaratelja</w:t>
      </w:r>
      <w:proofErr w:type="spellEnd"/>
      <w:r w:rsidRPr="002C162B">
        <w:rPr>
          <w:rFonts w:ascii="Times New Roman" w:hAnsi="Times New Roman" w:cs="Times New Roman"/>
          <w:sz w:val="24"/>
          <w:szCs w:val="24"/>
        </w:rPr>
        <w:t xml:space="preserve">, zatražiti će od gospodarskog subjekta zamjenu tog </w:t>
      </w:r>
      <w:proofErr w:type="spellStart"/>
      <w:r w:rsidRPr="002C162B">
        <w:rPr>
          <w:rFonts w:ascii="Times New Roman" w:hAnsi="Times New Roman" w:cs="Times New Roman"/>
          <w:sz w:val="24"/>
          <w:szCs w:val="24"/>
        </w:rPr>
        <w:t>podugovaratelja</w:t>
      </w:r>
      <w:proofErr w:type="spellEnd"/>
      <w:r w:rsidRPr="002C162B">
        <w:rPr>
          <w:rFonts w:ascii="Times New Roman" w:hAnsi="Times New Roman" w:cs="Times New Roman"/>
          <w:sz w:val="24"/>
          <w:szCs w:val="24"/>
        </w:rPr>
        <w:t xml:space="preserve">  u primjerenom roku, ne kraćem od 5 dana.</w:t>
      </w:r>
    </w:p>
    <w:p w:rsidR="001E724E" w:rsidRPr="00937A2A" w:rsidRDefault="001E724E" w:rsidP="001C00A5">
      <w:pPr>
        <w:spacing w:after="0" w:line="240" w:lineRule="auto"/>
        <w:jc w:val="both"/>
        <w:rPr>
          <w:rFonts w:ascii="Times New Roman" w:hAnsi="Times New Roman" w:cs="Times New Roman"/>
          <w:sz w:val="24"/>
          <w:szCs w:val="24"/>
        </w:rPr>
      </w:pPr>
    </w:p>
    <w:p w:rsidR="00937A2A" w:rsidRPr="00937A2A" w:rsidRDefault="00937A2A" w:rsidP="00937A2A">
      <w:pPr>
        <w:keepNext/>
        <w:keepLines/>
        <w:spacing w:before="200" w:after="0"/>
        <w:outlineLvl w:val="1"/>
        <w:rPr>
          <w:rFonts w:asciiTheme="majorHAnsi" w:eastAsiaTheme="majorEastAsia" w:hAnsiTheme="majorHAnsi" w:cstheme="majorBidi"/>
          <w:b/>
          <w:bCs/>
          <w:color w:val="4F81BD" w:themeColor="accent1"/>
          <w:sz w:val="26"/>
          <w:szCs w:val="26"/>
        </w:rPr>
      </w:pPr>
      <w:bookmarkStart w:id="30" w:name="_Toc484773420"/>
      <w:r w:rsidRPr="00937A2A">
        <w:rPr>
          <w:rFonts w:asciiTheme="majorHAnsi" w:eastAsiaTheme="majorEastAsia" w:hAnsiTheme="majorHAnsi" w:cstheme="majorBidi"/>
          <w:b/>
          <w:bCs/>
          <w:color w:val="4F81BD" w:themeColor="accent1"/>
          <w:sz w:val="26"/>
          <w:szCs w:val="26"/>
        </w:rPr>
        <w:t>17. KRITERIJ ZA ODABIR GOSPODARSKOG SUBJEKATA (UVJETI SPOSOBNOSTI)</w:t>
      </w:r>
      <w:bookmarkEnd w:id="30"/>
    </w:p>
    <w:p w:rsidR="00937A2A" w:rsidRDefault="00937A2A" w:rsidP="00937A2A">
      <w:pPr>
        <w:spacing w:after="0" w:line="240" w:lineRule="auto"/>
        <w:jc w:val="both"/>
        <w:rPr>
          <w:rFonts w:ascii="Times New Roman" w:hAnsi="Times New Roman" w:cs="Times New Roman"/>
          <w:sz w:val="24"/>
          <w:szCs w:val="24"/>
        </w:rPr>
      </w:pPr>
    </w:p>
    <w:p w:rsidR="00C64AA1" w:rsidRDefault="00C64AA1"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Gospodarski subjekt u ovom postupku javne nabave mora dokazati:</w:t>
      </w:r>
    </w:p>
    <w:p w:rsidR="00C64AA1" w:rsidRDefault="00C64AA1"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sposobnost za obavljanje profesionalne djelatnosti</w:t>
      </w:r>
      <w:r w:rsidR="002C162B">
        <w:rPr>
          <w:rFonts w:ascii="Times New Roman" w:hAnsi="Times New Roman" w:cs="Times New Roman"/>
          <w:sz w:val="24"/>
          <w:szCs w:val="24"/>
        </w:rPr>
        <w:t>,</w:t>
      </w:r>
    </w:p>
    <w:p w:rsidR="00C64AA1" w:rsidRDefault="00C64AA1"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ekonomsku i financijsku sposobnost, te</w:t>
      </w:r>
    </w:p>
    <w:p w:rsidR="00C64AA1" w:rsidRPr="00937A2A" w:rsidRDefault="00C64AA1"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tehničku i stručnu sposobnost.</w:t>
      </w:r>
    </w:p>
    <w:p w:rsidR="00937A2A" w:rsidRPr="00937A2A" w:rsidRDefault="00937A2A" w:rsidP="00937A2A">
      <w:pPr>
        <w:keepNext/>
        <w:keepLines/>
        <w:spacing w:before="200" w:after="0"/>
        <w:outlineLvl w:val="2"/>
        <w:rPr>
          <w:rFonts w:asciiTheme="majorHAnsi" w:eastAsiaTheme="majorEastAsia" w:hAnsiTheme="majorHAnsi" w:cstheme="majorBidi"/>
          <w:b/>
          <w:bCs/>
          <w:color w:val="4F81BD" w:themeColor="accent1"/>
        </w:rPr>
      </w:pPr>
      <w:bookmarkStart w:id="31" w:name="_Toc484773421"/>
      <w:r w:rsidRPr="00937A2A">
        <w:rPr>
          <w:rFonts w:asciiTheme="majorHAnsi" w:eastAsiaTheme="majorEastAsia" w:hAnsiTheme="majorHAnsi" w:cstheme="majorBidi"/>
          <w:b/>
          <w:bCs/>
          <w:color w:val="4F81BD" w:themeColor="accent1"/>
        </w:rPr>
        <w:lastRenderedPageBreak/>
        <w:t>17.1. SPOSOBNOST ZA OBAVLJANJE PROFESIONALNE DJELATNOSTI</w:t>
      </w:r>
      <w:bookmarkEnd w:id="31"/>
    </w:p>
    <w:p w:rsidR="00937A2A" w:rsidRPr="00937A2A" w:rsidRDefault="00937A2A" w:rsidP="00937A2A">
      <w:pPr>
        <w:spacing w:after="0" w:line="240" w:lineRule="auto"/>
        <w:jc w:val="both"/>
        <w:rPr>
          <w:rFonts w:ascii="Times New Roman" w:hAnsi="Times New Roman" w:cs="Times New Roman"/>
          <w:sz w:val="24"/>
          <w:szCs w:val="24"/>
        </w:rPr>
      </w:pPr>
    </w:p>
    <w:p w:rsidR="00937A2A" w:rsidRDefault="00065D46"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Gospodarski subjekt</w:t>
      </w:r>
      <w:r w:rsidR="00937A2A" w:rsidRPr="00937A2A">
        <w:rPr>
          <w:rFonts w:ascii="Times New Roman" w:hAnsi="Times New Roman" w:cs="Times New Roman"/>
          <w:sz w:val="24"/>
          <w:szCs w:val="24"/>
        </w:rPr>
        <w:t xml:space="preserve"> mora dokazati svoj upis u sudski, obrtni, strukovni ili drugi odgovarajući registar u državi njegova poslovnog </w:t>
      </w:r>
      <w:proofErr w:type="spellStart"/>
      <w:r w:rsidR="00937A2A" w:rsidRPr="00937A2A">
        <w:rPr>
          <w:rFonts w:ascii="Times New Roman" w:hAnsi="Times New Roman" w:cs="Times New Roman"/>
          <w:sz w:val="24"/>
          <w:szCs w:val="24"/>
        </w:rPr>
        <w:t>nastana</w:t>
      </w:r>
      <w:proofErr w:type="spellEnd"/>
      <w:r w:rsidR="00937A2A" w:rsidRPr="00937A2A">
        <w:rPr>
          <w:rFonts w:ascii="Times New Roman" w:hAnsi="Times New Roman" w:cs="Times New Roman"/>
          <w:sz w:val="24"/>
          <w:szCs w:val="24"/>
        </w:rPr>
        <w:t>.</w:t>
      </w:r>
    </w:p>
    <w:p w:rsidR="00082199" w:rsidRDefault="00082199" w:rsidP="00937A2A">
      <w:pPr>
        <w:spacing w:after="0" w:line="240" w:lineRule="auto"/>
        <w:jc w:val="both"/>
        <w:rPr>
          <w:rFonts w:ascii="Times New Roman" w:hAnsi="Times New Roman" w:cs="Times New Roman"/>
          <w:sz w:val="24"/>
          <w:szCs w:val="24"/>
        </w:rPr>
      </w:pPr>
    </w:p>
    <w:p w:rsidR="00082199" w:rsidRPr="006159CF" w:rsidRDefault="00082199" w:rsidP="00937A2A">
      <w:pPr>
        <w:spacing w:after="0" w:line="240" w:lineRule="auto"/>
        <w:jc w:val="both"/>
        <w:rPr>
          <w:rFonts w:ascii="Times New Roman" w:hAnsi="Times New Roman" w:cs="Times New Roman"/>
          <w:b/>
          <w:sz w:val="24"/>
          <w:szCs w:val="24"/>
        </w:rPr>
      </w:pPr>
      <w:r w:rsidRPr="006159CF">
        <w:rPr>
          <w:rFonts w:ascii="Times New Roman" w:hAnsi="Times New Roman" w:cs="Times New Roman"/>
          <w:b/>
          <w:sz w:val="24"/>
          <w:szCs w:val="24"/>
        </w:rPr>
        <w:t>Za potrebe utvrđivanja okolnosti iz točke 17.1. gospodarski subjekt u ponudi kao preliminarni dokaz dostavlja ispunjeni ESPD obrazac, Dio. IV. Kriteriji za odabir, Odjeljak A: Sposobnost za obavljanje profesionalne djelatnosti: točka 1) za sve gospodarske subjekte u ponudi.</w:t>
      </w:r>
    </w:p>
    <w:p w:rsidR="00082199" w:rsidRDefault="00082199" w:rsidP="00937A2A">
      <w:pPr>
        <w:spacing w:after="0" w:line="240" w:lineRule="auto"/>
        <w:jc w:val="both"/>
        <w:rPr>
          <w:rFonts w:ascii="Times New Roman" w:hAnsi="Times New Roman" w:cs="Times New Roman"/>
          <w:sz w:val="24"/>
          <w:szCs w:val="24"/>
        </w:rPr>
      </w:pPr>
    </w:p>
    <w:p w:rsidR="00082199" w:rsidRDefault="00082199"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slučaju zahtjeva Naručitelja za dostavu popratnih dokumenata, Naručitelj će kao dovoljan dokaz sposobnosti za obavljanje profesionalne djelatnosti g</w:t>
      </w:r>
      <w:r w:rsidR="00313C55">
        <w:rPr>
          <w:rFonts w:ascii="Times New Roman" w:hAnsi="Times New Roman" w:cs="Times New Roman"/>
          <w:sz w:val="24"/>
          <w:szCs w:val="24"/>
        </w:rPr>
        <w:t>ospodarskog subjekta iz točke 17</w:t>
      </w:r>
      <w:r>
        <w:rPr>
          <w:rFonts w:ascii="Times New Roman" w:hAnsi="Times New Roman" w:cs="Times New Roman"/>
          <w:sz w:val="24"/>
          <w:szCs w:val="24"/>
        </w:rPr>
        <w:t>.1</w:t>
      </w:r>
      <w:r w:rsidR="009851C2">
        <w:rPr>
          <w:rFonts w:ascii="Times New Roman" w:hAnsi="Times New Roman" w:cs="Times New Roman"/>
          <w:sz w:val="24"/>
          <w:szCs w:val="24"/>
        </w:rPr>
        <w:t>. prihvatiti izvadak iz sudskog</w:t>
      </w:r>
      <w:r>
        <w:rPr>
          <w:rFonts w:ascii="Times New Roman" w:hAnsi="Times New Roman" w:cs="Times New Roman"/>
          <w:sz w:val="24"/>
          <w:szCs w:val="24"/>
        </w:rPr>
        <w:t xml:space="preserve">, obrtnog, strukovnog  ili drugog odgovarajućeg registra koji se vodi u državi članici njegova poslovnog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w:t>
      </w:r>
    </w:p>
    <w:p w:rsidR="00082199" w:rsidRDefault="00082199"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Ako se u državi poslovnog </w:t>
      </w:r>
      <w:proofErr w:type="spellStart"/>
      <w:r w:rsidR="00B16FC8">
        <w:rPr>
          <w:rFonts w:ascii="Times New Roman" w:hAnsi="Times New Roman" w:cs="Times New Roman"/>
          <w:sz w:val="24"/>
          <w:szCs w:val="24"/>
        </w:rPr>
        <w:t>nastana</w:t>
      </w:r>
      <w:proofErr w:type="spellEnd"/>
      <w:r w:rsidR="00B16FC8">
        <w:rPr>
          <w:rFonts w:ascii="Times New Roman" w:hAnsi="Times New Roman" w:cs="Times New Roman"/>
          <w:sz w:val="24"/>
          <w:szCs w:val="24"/>
        </w:rPr>
        <w:t xml:space="preserve"> gospodarskog subjekta ne izdaju takvi dokumenti ili ako ne obuhvaćaju se okolnosti, oni mogu biti zamijenjeni izvodom pod prisegom ili, ako izjava pod prisegom prema pravu dotične države ne postoji, izjavom davatelja s ovjerenim potpisom kod nadležne sudske ili upravne vlasti, javnog bilježnika, ili strukovnog ili trgovinskog ti</w:t>
      </w:r>
      <w:r w:rsidR="007F29A7">
        <w:rPr>
          <w:rFonts w:ascii="Times New Roman" w:hAnsi="Times New Roman" w:cs="Times New Roman"/>
          <w:sz w:val="24"/>
          <w:szCs w:val="24"/>
        </w:rPr>
        <w:t>j</w:t>
      </w:r>
      <w:r w:rsidR="00B16FC8">
        <w:rPr>
          <w:rFonts w:ascii="Times New Roman" w:hAnsi="Times New Roman" w:cs="Times New Roman"/>
          <w:sz w:val="24"/>
          <w:szCs w:val="24"/>
        </w:rPr>
        <w:t xml:space="preserve">ela u državi poslovnog </w:t>
      </w:r>
      <w:proofErr w:type="spellStart"/>
      <w:r w:rsidR="00B16FC8">
        <w:rPr>
          <w:rFonts w:ascii="Times New Roman" w:hAnsi="Times New Roman" w:cs="Times New Roman"/>
          <w:sz w:val="24"/>
          <w:szCs w:val="24"/>
        </w:rPr>
        <w:t>nastana</w:t>
      </w:r>
      <w:proofErr w:type="spellEnd"/>
      <w:r w:rsidR="00B16FC8">
        <w:rPr>
          <w:rFonts w:ascii="Times New Roman" w:hAnsi="Times New Roman" w:cs="Times New Roman"/>
          <w:sz w:val="24"/>
          <w:szCs w:val="24"/>
        </w:rPr>
        <w:t xml:space="preserve">  gospodarskog subjekta</w:t>
      </w:r>
      <w:r w:rsidR="007F29A7">
        <w:rPr>
          <w:rFonts w:ascii="Times New Roman" w:hAnsi="Times New Roman" w:cs="Times New Roman"/>
          <w:sz w:val="24"/>
          <w:szCs w:val="24"/>
        </w:rPr>
        <w:t xml:space="preserve">, odnosno državi čiji je osoba državljanin. </w:t>
      </w:r>
    </w:p>
    <w:p w:rsidR="007F29A7" w:rsidRPr="00937A2A" w:rsidRDefault="007F29A7"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slučaju zajednice ponuditelja svi članovi obavezni su pojedinačno dokazati svoj upis u odgovarajući registar. Također, gospodarski subjekt je dužan dokazati upis u odgovarajući registar u odnosu na </w:t>
      </w:r>
      <w:proofErr w:type="spellStart"/>
      <w:r>
        <w:rPr>
          <w:rFonts w:ascii="Times New Roman" w:hAnsi="Times New Roman" w:cs="Times New Roman"/>
          <w:sz w:val="24"/>
          <w:szCs w:val="24"/>
        </w:rPr>
        <w:t>podugovaratelja</w:t>
      </w:r>
      <w:proofErr w:type="spellEnd"/>
      <w:r>
        <w:rPr>
          <w:rFonts w:ascii="Times New Roman" w:hAnsi="Times New Roman" w:cs="Times New Roman"/>
          <w:sz w:val="24"/>
          <w:szCs w:val="24"/>
        </w:rPr>
        <w:t xml:space="preserve">, kao i subjekta na čiju se sposobnost oslanja (ako je primjenjivo). </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7F29A7"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Gospodarski subjekt ovim dokazom, kao ažuriranim popratnim dokumentom, dokazuje da podaci koji su sadržani u dokumentu odgovaraju činjeničnom stanju u trenutku dostave Naručitelju, te dokazuju ono što je gospodarski subjekt naveo u ESPD-u.</w:t>
      </w:r>
    </w:p>
    <w:p w:rsidR="00937A2A" w:rsidRPr="00937A2A" w:rsidRDefault="00937A2A" w:rsidP="00937A2A">
      <w:pPr>
        <w:keepNext/>
        <w:keepLines/>
        <w:spacing w:before="200" w:after="0"/>
        <w:outlineLvl w:val="2"/>
        <w:rPr>
          <w:rFonts w:asciiTheme="majorHAnsi" w:eastAsiaTheme="majorEastAsia" w:hAnsiTheme="majorHAnsi" w:cstheme="majorBidi"/>
          <w:b/>
          <w:bCs/>
          <w:color w:val="4F81BD" w:themeColor="accent1"/>
        </w:rPr>
      </w:pPr>
      <w:bookmarkStart w:id="32" w:name="_Toc484773422"/>
      <w:r w:rsidRPr="00937A2A">
        <w:rPr>
          <w:rFonts w:asciiTheme="majorHAnsi" w:eastAsiaTheme="majorEastAsia" w:hAnsiTheme="majorHAnsi" w:cstheme="majorBidi"/>
          <w:b/>
          <w:bCs/>
          <w:color w:val="4F81BD" w:themeColor="accent1"/>
        </w:rPr>
        <w:t>17.2. EKONOMSKA I FINANCIJSKA SPOSOBNOST</w:t>
      </w:r>
      <w:bookmarkEnd w:id="32"/>
    </w:p>
    <w:p w:rsidR="00937A2A" w:rsidRDefault="00937A2A" w:rsidP="00937A2A">
      <w:pPr>
        <w:spacing w:after="0" w:line="240" w:lineRule="auto"/>
        <w:jc w:val="both"/>
        <w:rPr>
          <w:rFonts w:ascii="Times New Roman" w:hAnsi="Times New Roman" w:cs="Times New Roman"/>
          <w:sz w:val="24"/>
          <w:szCs w:val="24"/>
        </w:rPr>
      </w:pPr>
    </w:p>
    <w:p w:rsidR="007F29A7" w:rsidRPr="009B0B3F" w:rsidRDefault="009B0B3F" w:rsidP="00937A2A">
      <w:pPr>
        <w:spacing w:after="0" w:line="240" w:lineRule="auto"/>
        <w:jc w:val="both"/>
        <w:rPr>
          <w:rFonts w:ascii="Times New Roman" w:hAnsi="Times New Roman" w:cs="Times New Roman"/>
          <w:b/>
          <w:sz w:val="24"/>
          <w:szCs w:val="24"/>
        </w:rPr>
      </w:pPr>
      <w:r w:rsidRPr="009B0B3F">
        <w:rPr>
          <w:rFonts w:ascii="Times New Roman" w:hAnsi="Times New Roman" w:cs="Times New Roman"/>
          <w:b/>
          <w:sz w:val="24"/>
          <w:szCs w:val="24"/>
        </w:rPr>
        <w:t xml:space="preserve">17.2.1. </w:t>
      </w:r>
      <w:r w:rsidR="002549B4" w:rsidRPr="009B0B3F">
        <w:rPr>
          <w:rFonts w:ascii="Times New Roman" w:hAnsi="Times New Roman" w:cs="Times New Roman"/>
          <w:b/>
          <w:sz w:val="24"/>
          <w:szCs w:val="24"/>
        </w:rPr>
        <w:t>Sukladno članku</w:t>
      </w:r>
      <w:r w:rsidR="007F29A7" w:rsidRPr="009B0B3F">
        <w:rPr>
          <w:rFonts w:ascii="Times New Roman" w:hAnsi="Times New Roman" w:cs="Times New Roman"/>
          <w:b/>
          <w:sz w:val="24"/>
          <w:szCs w:val="24"/>
        </w:rPr>
        <w:t xml:space="preserve"> 258. Zakona o javnoj</w:t>
      </w:r>
      <w:r w:rsidR="002549B4" w:rsidRPr="009B0B3F">
        <w:rPr>
          <w:rFonts w:ascii="Times New Roman" w:hAnsi="Times New Roman" w:cs="Times New Roman"/>
          <w:b/>
          <w:sz w:val="24"/>
          <w:szCs w:val="24"/>
        </w:rPr>
        <w:t xml:space="preserve"> nabavi gospodarski subjekt mora dokazati svoju ekonomsku i financijsku sposobnost potrebnu za izvršenje ugovora o javnoj nabavi.</w:t>
      </w:r>
    </w:p>
    <w:p w:rsidR="00A3374F" w:rsidRDefault="00A3374F" w:rsidP="00937A2A">
      <w:pPr>
        <w:spacing w:after="0" w:line="240" w:lineRule="auto"/>
        <w:jc w:val="both"/>
        <w:rPr>
          <w:rFonts w:ascii="Times New Roman" w:hAnsi="Times New Roman" w:cs="Times New Roman"/>
          <w:sz w:val="24"/>
          <w:szCs w:val="24"/>
        </w:rPr>
      </w:pPr>
    </w:p>
    <w:p w:rsidR="00937A2A" w:rsidRDefault="00065D46"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Gospodarski subjekt</w:t>
      </w:r>
      <w:r w:rsidR="00937A2A" w:rsidRPr="00937A2A">
        <w:rPr>
          <w:rFonts w:ascii="Times New Roman" w:hAnsi="Times New Roman" w:cs="Times New Roman"/>
          <w:sz w:val="24"/>
          <w:szCs w:val="24"/>
        </w:rPr>
        <w:t xml:space="preserve"> mora dokazati solventnost koja podrazumijeva da nema </w:t>
      </w:r>
      <w:r>
        <w:rPr>
          <w:rFonts w:ascii="Times New Roman" w:hAnsi="Times New Roman" w:cs="Times New Roman"/>
          <w:sz w:val="24"/>
          <w:szCs w:val="24"/>
        </w:rPr>
        <w:t xml:space="preserve">evidentiranu </w:t>
      </w:r>
      <w:r w:rsidR="00937A2A" w:rsidRPr="00937A2A">
        <w:rPr>
          <w:rFonts w:ascii="Times New Roman" w:hAnsi="Times New Roman" w:cs="Times New Roman"/>
          <w:sz w:val="24"/>
          <w:szCs w:val="24"/>
        </w:rPr>
        <w:t>blokadu glavnog računa u proteklih 6 mjeseci od dana slanja poziva u Elektronički oglasnik javne nabave uključujući i taj dan.</w:t>
      </w:r>
    </w:p>
    <w:p w:rsidR="002549B4" w:rsidRDefault="002549B4" w:rsidP="00937A2A">
      <w:pPr>
        <w:spacing w:after="0" w:line="240" w:lineRule="auto"/>
        <w:jc w:val="both"/>
        <w:rPr>
          <w:rFonts w:ascii="Times New Roman" w:hAnsi="Times New Roman" w:cs="Times New Roman"/>
          <w:sz w:val="24"/>
          <w:szCs w:val="24"/>
        </w:rPr>
      </w:pPr>
    </w:p>
    <w:p w:rsidR="002549B4" w:rsidRPr="006159CF" w:rsidRDefault="004C3024" w:rsidP="00937A2A">
      <w:pPr>
        <w:spacing w:after="0" w:line="240" w:lineRule="auto"/>
        <w:jc w:val="both"/>
        <w:rPr>
          <w:rFonts w:ascii="Times New Roman" w:hAnsi="Times New Roman" w:cs="Times New Roman"/>
          <w:b/>
          <w:sz w:val="24"/>
          <w:szCs w:val="24"/>
        </w:rPr>
      </w:pPr>
      <w:r w:rsidRPr="006159CF">
        <w:rPr>
          <w:rFonts w:ascii="Times New Roman" w:hAnsi="Times New Roman" w:cs="Times New Roman"/>
          <w:b/>
          <w:sz w:val="24"/>
          <w:szCs w:val="24"/>
        </w:rPr>
        <w:t>Za potrebe utvrđivanje</w:t>
      </w:r>
      <w:r w:rsidR="002549B4" w:rsidRPr="006159CF">
        <w:rPr>
          <w:rFonts w:ascii="Times New Roman" w:hAnsi="Times New Roman" w:cs="Times New Roman"/>
          <w:b/>
          <w:sz w:val="24"/>
          <w:szCs w:val="24"/>
        </w:rPr>
        <w:t xml:space="preserve"> okolnosti iz točke 17.2. go</w:t>
      </w:r>
      <w:r w:rsidRPr="006159CF">
        <w:rPr>
          <w:rFonts w:ascii="Times New Roman" w:hAnsi="Times New Roman" w:cs="Times New Roman"/>
          <w:b/>
          <w:sz w:val="24"/>
          <w:szCs w:val="24"/>
        </w:rPr>
        <w:t xml:space="preserve">spodarski </w:t>
      </w:r>
      <w:r w:rsidR="002549B4" w:rsidRPr="006159CF">
        <w:rPr>
          <w:rFonts w:ascii="Times New Roman" w:hAnsi="Times New Roman" w:cs="Times New Roman"/>
          <w:b/>
          <w:sz w:val="24"/>
          <w:szCs w:val="24"/>
        </w:rPr>
        <w:t>sub</w:t>
      </w:r>
      <w:r w:rsidRPr="006159CF">
        <w:rPr>
          <w:rFonts w:ascii="Times New Roman" w:hAnsi="Times New Roman" w:cs="Times New Roman"/>
          <w:b/>
          <w:sz w:val="24"/>
          <w:szCs w:val="24"/>
        </w:rPr>
        <w:t>jekt</w:t>
      </w:r>
      <w:r w:rsidR="002549B4" w:rsidRPr="006159CF">
        <w:rPr>
          <w:rFonts w:ascii="Times New Roman" w:hAnsi="Times New Roman" w:cs="Times New Roman"/>
          <w:b/>
          <w:sz w:val="24"/>
          <w:szCs w:val="24"/>
        </w:rPr>
        <w:t xml:space="preserve"> u </w:t>
      </w:r>
      <w:r w:rsidRPr="006159CF">
        <w:rPr>
          <w:rFonts w:ascii="Times New Roman" w:hAnsi="Times New Roman" w:cs="Times New Roman"/>
          <w:b/>
          <w:sz w:val="24"/>
          <w:szCs w:val="24"/>
        </w:rPr>
        <w:t>p</w:t>
      </w:r>
      <w:r w:rsidR="002549B4" w:rsidRPr="006159CF">
        <w:rPr>
          <w:rFonts w:ascii="Times New Roman" w:hAnsi="Times New Roman" w:cs="Times New Roman"/>
          <w:b/>
          <w:sz w:val="24"/>
          <w:szCs w:val="24"/>
        </w:rPr>
        <w:t xml:space="preserve">onudi </w:t>
      </w:r>
      <w:r w:rsidRPr="006159CF">
        <w:rPr>
          <w:rFonts w:ascii="Times New Roman" w:hAnsi="Times New Roman" w:cs="Times New Roman"/>
          <w:b/>
          <w:sz w:val="24"/>
          <w:szCs w:val="24"/>
        </w:rPr>
        <w:t>kao preliminarni dokaz dostavlja</w:t>
      </w:r>
      <w:r w:rsidR="00A3374F" w:rsidRPr="006159CF">
        <w:rPr>
          <w:rFonts w:ascii="Times New Roman" w:hAnsi="Times New Roman" w:cs="Times New Roman"/>
          <w:b/>
          <w:sz w:val="24"/>
          <w:szCs w:val="24"/>
        </w:rPr>
        <w:t xml:space="preserve"> ispunjeni ESPD obrazac, Dio IV. Kriteriji za odabir, Odjeljak B: Ekonomska i financijska sposobnost : točka 6.</w:t>
      </w:r>
    </w:p>
    <w:p w:rsidR="00A3374F" w:rsidRDefault="00A3374F"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Dokaz sposobnosti je dokument izdan od bankarskih ili drugih financijskih institucija kojim se dokazuje solventnost gospodarskog subjek</w:t>
      </w:r>
      <w:r w:rsidR="001B5A54">
        <w:rPr>
          <w:rFonts w:ascii="Times New Roman" w:hAnsi="Times New Roman" w:cs="Times New Roman"/>
          <w:sz w:val="24"/>
          <w:szCs w:val="24"/>
        </w:rPr>
        <w:t>ta (BON-2 ili</w:t>
      </w:r>
      <w:r w:rsidRPr="00937A2A">
        <w:rPr>
          <w:rFonts w:ascii="Times New Roman" w:hAnsi="Times New Roman" w:cs="Times New Roman"/>
          <w:sz w:val="24"/>
          <w:szCs w:val="24"/>
        </w:rPr>
        <w:t xml:space="preserve"> SOL-2).</w:t>
      </w:r>
    </w:p>
    <w:p w:rsid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Ako gospodarski subjekt iz opravdanog razloga nije u mogućnosti predočiti dokument koji je Naručitelj tražio, on može dokazati ekonomsku i financijsku sposobnost i bilo kojim drugim dokumentom koji Naručitelj smatra prikladnim.</w:t>
      </w:r>
    </w:p>
    <w:p w:rsidR="00C64AA1" w:rsidRDefault="00C64AA1" w:rsidP="00937A2A">
      <w:pPr>
        <w:spacing w:after="0" w:line="240" w:lineRule="auto"/>
        <w:jc w:val="both"/>
        <w:rPr>
          <w:rFonts w:ascii="Times New Roman" w:hAnsi="Times New Roman" w:cs="Times New Roman"/>
          <w:sz w:val="24"/>
          <w:szCs w:val="24"/>
        </w:rPr>
      </w:pPr>
    </w:p>
    <w:p w:rsidR="00C64AA1" w:rsidRPr="00A3374F" w:rsidRDefault="00A3374F"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Gospodarski subjekt ovim dokazom, ako ažuriranim popratnim dokumentom, dokazuje da podaci koji su sadržani u dokumentu odgovaraju činjeničnom stanju u trenutku dos</w:t>
      </w:r>
      <w:r w:rsidR="009B0B3F">
        <w:rPr>
          <w:rFonts w:ascii="Times New Roman" w:hAnsi="Times New Roman" w:cs="Times New Roman"/>
          <w:sz w:val="24"/>
          <w:szCs w:val="24"/>
        </w:rPr>
        <w:t>tave Naručitelju</w:t>
      </w:r>
      <w:r>
        <w:rPr>
          <w:rFonts w:ascii="Times New Roman" w:hAnsi="Times New Roman" w:cs="Times New Roman"/>
          <w:sz w:val="24"/>
          <w:szCs w:val="24"/>
        </w:rPr>
        <w:t>, te dokazuju ono što je gospodarski subjekt naveo u ESPD-u.</w:t>
      </w:r>
    </w:p>
    <w:p w:rsidR="00937A2A" w:rsidRDefault="00937A2A" w:rsidP="00937A2A">
      <w:pPr>
        <w:spacing w:after="0" w:line="240" w:lineRule="auto"/>
        <w:jc w:val="both"/>
        <w:rPr>
          <w:rFonts w:ascii="Times New Roman" w:hAnsi="Times New Roman" w:cs="Times New Roman"/>
          <w:b/>
          <w:sz w:val="24"/>
          <w:szCs w:val="24"/>
          <w:u w:val="single"/>
        </w:rPr>
      </w:pPr>
    </w:p>
    <w:p w:rsidR="009B0B3F" w:rsidRDefault="009B0B3F" w:rsidP="00937A2A">
      <w:pPr>
        <w:spacing w:after="0" w:line="240" w:lineRule="auto"/>
        <w:jc w:val="both"/>
        <w:rPr>
          <w:rFonts w:ascii="Times New Roman" w:hAnsi="Times New Roman" w:cs="Times New Roman"/>
          <w:b/>
          <w:sz w:val="24"/>
          <w:szCs w:val="24"/>
        </w:rPr>
      </w:pPr>
      <w:r w:rsidRPr="009B0B3F">
        <w:rPr>
          <w:rFonts w:ascii="Times New Roman" w:hAnsi="Times New Roman" w:cs="Times New Roman"/>
          <w:b/>
          <w:sz w:val="24"/>
          <w:szCs w:val="24"/>
        </w:rPr>
        <w:t>17.2.2.</w:t>
      </w:r>
      <w:r>
        <w:rPr>
          <w:rFonts w:ascii="Times New Roman" w:hAnsi="Times New Roman" w:cs="Times New Roman"/>
          <w:b/>
          <w:sz w:val="24"/>
          <w:szCs w:val="24"/>
        </w:rPr>
        <w:t xml:space="preserve"> Sukladno članku 258. Zakona o javnoj nabavi gospodarski subjekt mora dokazati svoju ekonomsku i financijsku sposobnost potrebnu za izvršenje ugov</w:t>
      </w:r>
      <w:r w:rsidR="004C3155">
        <w:rPr>
          <w:rFonts w:ascii="Times New Roman" w:hAnsi="Times New Roman" w:cs="Times New Roman"/>
          <w:b/>
          <w:sz w:val="24"/>
          <w:szCs w:val="24"/>
        </w:rPr>
        <w:t>ora o javnoj nabavi. Gospodarski subjekt</w:t>
      </w:r>
      <w:r>
        <w:rPr>
          <w:rFonts w:ascii="Times New Roman" w:hAnsi="Times New Roman" w:cs="Times New Roman"/>
          <w:b/>
          <w:sz w:val="24"/>
          <w:szCs w:val="24"/>
        </w:rPr>
        <w:t xml:space="preserve"> mora dokazati da j</w:t>
      </w:r>
      <w:r w:rsidR="004C3155">
        <w:rPr>
          <w:rFonts w:ascii="Times New Roman" w:hAnsi="Times New Roman" w:cs="Times New Roman"/>
          <w:b/>
          <w:sz w:val="24"/>
          <w:szCs w:val="24"/>
        </w:rPr>
        <w:t>e u posljednjoj dostupnoj financijskoj godini (2015. ili 2016.) ima minimalni godišnji promet 10.000.000,00 kuna.</w:t>
      </w:r>
    </w:p>
    <w:p w:rsidR="004C3155" w:rsidRDefault="004C3155" w:rsidP="00937A2A">
      <w:pPr>
        <w:spacing w:after="0" w:line="240" w:lineRule="auto"/>
        <w:jc w:val="both"/>
        <w:rPr>
          <w:rFonts w:ascii="Times New Roman" w:hAnsi="Times New Roman" w:cs="Times New Roman"/>
          <w:b/>
          <w:sz w:val="24"/>
          <w:szCs w:val="24"/>
        </w:rPr>
      </w:pPr>
    </w:p>
    <w:p w:rsidR="004C3155" w:rsidRDefault="004C3155"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potrebe utvrđivanja okolnosti iz točke 17.2.2. gospodarski subjekt u ponudi kao preliminarni dokaz dostavlja ispunjeni ESPD obrazac, DIO IV. Kriterij za odabir, Odjeljak B: Ekonomska i financijska sposobnost: točka 1a).</w:t>
      </w:r>
    </w:p>
    <w:p w:rsidR="004C3155" w:rsidRDefault="004C3155" w:rsidP="00937A2A">
      <w:pPr>
        <w:spacing w:after="0" w:line="240" w:lineRule="auto"/>
        <w:jc w:val="both"/>
        <w:rPr>
          <w:rFonts w:ascii="Times New Roman" w:hAnsi="Times New Roman" w:cs="Times New Roman"/>
          <w:sz w:val="24"/>
          <w:szCs w:val="24"/>
        </w:rPr>
      </w:pPr>
    </w:p>
    <w:p w:rsidR="00042D8D" w:rsidRDefault="004C3155"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slučaju zahtjeva </w:t>
      </w:r>
      <w:r w:rsidR="00042D8D">
        <w:rPr>
          <w:rFonts w:ascii="Times New Roman" w:hAnsi="Times New Roman" w:cs="Times New Roman"/>
          <w:sz w:val="24"/>
          <w:szCs w:val="24"/>
        </w:rPr>
        <w:t>Naručitelja da se dostave popratni dokumenti, gospodarski subjekt kao dokaz da ima traženu ekonomsku i financijsku sposobnost dostavlja Izjavu o ukupnom prometu gospodarskog subjekta za posljednju dostupnu financijsku godinu (2015. ili 2016.). Izjava mora biti potpisana od strane osobe po zakonu ovlaštene za zastupanje gospodarskog subjekta.</w:t>
      </w:r>
    </w:p>
    <w:p w:rsidR="00042D8D" w:rsidRDefault="00042D8D" w:rsidP="00937A2A">
      <w:pPr>
        <w:spacing w:after="0" w:line="240" w:lineRule="auto"/>
        <w:jc w:val="both"/>
        <w:rPr>
          <w:rFonts w:ascii="Times New Roman" w:hAnsi="Times New Roman" w:cs="Times New Roman"/>
          <w:sz w:val="24"/>
          <w:szCs w:val="24"/>
        </w:rPr>
      </w:pPr>
    </w:p>
    <w:p w:rsidR="00042D8D" w:rsidRDefault="00042D8D"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Ako gospodarski subjekt iz opravdanog razloga nije u mogućn</w:t>
      </w:r>
      <w:r w:rsidR="0074388A">
        <w:rPr>
          <w:rFonts w:ascii="Times New Roman" w:hAnsi="Times New Roman" w:cs="Times New Roman"/>
          <w:sz w:val="24"/>
          <w:szCs w:val="24"/>
        </w:rPr>
        <w:t>osti predočiti tražene dokumente i dokaze</w:t>
      </w:r>
      <w:r>
        <w:rPr>
          <w:rFonts w:ascii="Times New Roman" w:hAnsi="Times New Roman" w:cs="Times New Roman"/>
          <w:sz w:val="24"/>
          <w:szCs w:val="24"/>
        </w:rPr>
        <w:t>,</w:t>
      </w:r>
      <w:r w:rsidR="0074388A">
        <w:rPr>
          <w:rFonts w:ascii="Times New Roman" w:hAnsi="Times New Roman" w:cs="Times New Roman"/>
          <w:sz w:val="24"/>
          <w:szCs w:val="24"/>
        </w:rPr>
        <w:t xml:space="preserve"> on može dokazati svoju ekonomsku ili  financijsku sposobnost bilo kojim drugim dokumentom koji Naručitelj smatra prikladnim.</w:t>
      </w:r>
    </w:p>
    <w:p w:rsidR="0074388A" w:rsidRDefault="0074388A" w:rsidP="00937A2A">
      <w:pPr>
        <w:spacing w:after="0" w:line="240" w:lineRule="auto"/>
        <w:jc w:val="both"/>
        <w:rPr>
          <w:rFonts w:ascii="Times New Roman" w:hAnsi="Times New Roman" w:cs="Times New Roman"/>
          <w:sz w:val="24"/>
          <w:szCs w:val="24"/>
        </w:rPr>
      </w:pPr>
    </w:p>
    <w:p w:rsidR="0074388A" w:rsidRPr="004C3155" w:rsidRDefault="0074388A"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Gospodarski subjekt ovim dokazom, kao ažuriranim popratnim dokumentom, dokazuje da podaci koji su sadržani u dokumentu odgovaraju činjeničnom stanju u trenutku dostave Naručitelju te dokazuju ono što je gospodarski subjekt naveo u ESPD-u.</w:t>
      </w:r>
    </w:p>
    <w:p w:rsidR="009B0B3F" w:rsidRPr="00937A2A" w:rsidRDefault="009B0B3F" w:rsidP="00937A2A">
      <w:pPr>
        <w:spacing w:after="0" w:line="240" w:lineRule="auto"/>
        <w:jc w:val="both"/>
        <w:rPr>
          <w:rFonts w:ascii="Times New Roman" w:hAnsi="Times New Roman" w:cs="Times New Roman"/>
          <w:b/>
          <w:sz w:val="24"/>
          <w:szCs w:val="24"/>
          <w:u w:val="single"/>
        </w:rPr>
      </w:pPr>
    </w:p>
    <w:p w:rsidR="00937A2A" w:rsidRPr="00937A2A" w:rsidRDefault="00937A2A" w:rsidP="00937A2A">
      <w:pPr>
        <w:keepNext/>
        <w:keepLines/>
        <w:spacing w:before="200" w:after="0"/>
        <w:outlineLvl w:val="2"/>
        <w:rPr>
          <w:rFonts w:asciiTheme="majorHAnsi" w:eastAsiaTheme="majorEastAsia" w:hAnsiTheme="majorHAnsi" w:cstheme="majorBidi"/>
          <w:b/>
          <w:bCs/>
          <w:color w:val="4F81BD" w:themeColor="accent1"/>
        </w:rPr>
      </w:pPr>
      <w:bookmarkStart w:id="33" w:name="_Toc484773423"/>
      <w:r w:rsidRPr="00937A2A">
        <w:rPr>
          <w:rFonts w:asciiTheme="majorHAnsi" w:eastAsiaTheme="majorEastAsia" w:hAnsiTheme="majorHAnsi" w:cstheme="majorBidi"/>
          <w:b/>
          <w:bCs/>
          <w:color w:val="4F81BD" w:themeColor="accent1"/>
        </w:rPr>
        <w:t>17.3. TEHNIČKA I STRUČNA SPOSOBNOST</w:t>
      </w:r>
      <w:bookmarkEnd w:id="33"/>
    </w:p>
    <w:p w:rsidR="00937A2A" w:rsidRPr="00937A2A" w:rsidRDefault="00937A2A" w:rsidP="00937A2A">
      <w:pPr>
        <w:spacing w:after="0" w:line="240" w:lineRule="auto"/>
        <w:jc w:val="both"/>
        <w:rPr>
          <w:rFonts w:ascii="Times New Roman" w:hAnsi="Times New Roman" w:cs="Times New Roman"/>
          <w:b/>
          <w:sz w:val="24"/>
          <w:szCs w:val="24"/>
        </w:rPr>
      </w:pPr>
    </w:p>
    <w:p w:rsidR="00A3374F" w:rsidRDefault="007A4DD8" w:rsidP="00937A2A">
      <w:pPr>
        <w:spacing w:after="0" w:line="240" w:lineRule="auto"/>
        <w:jc w:val="both"/>
        <w:rPr>
          <w:rFonts w:ascii="Times New Roman" w:hAnsi="Times New Roman" w:cs="Times New Roman"/>
          <w:b/>
          <w:sz w:val="24"/>
          <w:szCs w:val="24"/>
        </w:rPr>
      </w:pPr>
      <w:r w:rsidRPr="00F651DE">
        <w:rPr>
          <w:rFonts w:ascii="Times New Roman" w:hAnsi="Times New Roman" w:cs="Times New Roman"/>
          <w:b/>
          <w:sz w:val="24"/>
          <w:szCs w:val="24"/>
        </w:rPr>
        <w:t xml:space="preserve">17.3.1. </w:t>
      </w:r>
      <w:r w:rsidR="00A3374F">
        <w:rPr>
          <w:rFonts w:ascii="Times New Roman" w:hAnsi="Times New Roman" w:cs="Times New Roman"/>
          <w:b/>
          <w:sz w:val="24"/>
          <w:szCs w:val="24"/>
        </w:rPr>
        <w:t>Popis radova izvršenih u godini u kojoj je započeo postupak javne nabave  i tijekom pet godina koje prethode toj godini.</w:t>
      </w:r>
    </w:p>
    <w:p w:rsidR="00A3374F" w:rsidRDefault="00A3374F" w:rsidP="00937A2A">
      <w:pPr>
        <w:spacing w:after="0" w:line="240" w:lineRule="auto"/>
        <w:jc w:val="both"/>
        <w:rPr>
          <w:rFonts w:ascii="Times New Roman" w:hAnsi="Times New Roman" w:cs="Times New Roman"/>
          <w:b/>
          <w:sz w:val="24"/>
          <w:szCs w:val="24"/>
        </w:rPr>
      </w:pPr>
    </w:p>
    <w:p w:rsidR="00456E23" w:rsidRDefault="00A3374F"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Gospodarski subjekt mora dokazati da je u godini u kojoj je započeo postupak javne nabave i tijekom pet  godina koje </w:t>
      </w:r>
      <w:r w:rsidR="00A75369">
        <w:rPr>
          <w:rFonts w:ascii="Times New Roman" w:hAnsi="Times New Roman" w:cs="Times New Roman"/>
          <w:sz w:val="24"/>
          <w:szCs w:val="24"/>
        </w:rPr>
        <w:t>prethode toj godin</w:t>
      </w:r>
      <w:r w:rsidR="0074388A">
        <w:rPr>
          <w:rFonts w:ascii="Times New Roman" w:hAnsi="Times New Roman" w:cs="Times New Roman"/>
          <w:sz w:val="24"/>
          <w:szCs w:val="24"/>
        </w:rPr>
        <w:t xml:space="preserve">i uredno izvršio najmanje jedan, a najviše tri </w:t>
      </w:r>
      <w:r w:rsidR="00A75369">
        <w:rPr>
          <w:rFonts w:ascii="Times New Roman" w:hAnsi="Times New Roman" w:cs="Times New Roman"/>
          <w:sz w:val="24"/>
          <w:szCs w:val="24"/>
        </w:rPr>
        <w:t>ugovor o radovima koji  su isti ili slični predmetu nabave</w:t>
      </w:r>
      <w:r w:rsidR="0074388A">
        <w:rPr>
          <w:rFonts w:ascii="Times New Roman" w:hAnsi="Times New Roman" w:cs="Times New Roman"/>
          <w:sz w:val="24"/>
          <w:szCs w:val="24"/>
        </w:rPr>
        <w:t xml:space="preserve"> (izgradnja objekata visokogradnje)</w:t>
      </w:r>
      <w:r w:rsidR="00A75369">
        <w:rPr>
          <w:rFonts w:ascii="Times New Roman" w:hAnsi="Times New Roman" w:cs="Times New Roman"/>
          <w:sz w:val="24"/>
          <w:szCs w:val="24"/>
        </w:rPr>
        <w:t xml:space="preserve"> čija je </w:t>
      </w:r>
      <w:r w:rsidR="0074388A">
        <w:rPr>
          <w:rFonts w:ascii="Times New Roman" w:hAnsi="Times New Roman" w:cs="Times New Roman"/>
          <w:sz w:val="24"/>
          <w:szCs w:val="24"/>
        </w:rPr>
        <w:t xml:space="preserve">ukupna </w:t>
      </w:r>
      <w:r w:rsidR="00A75369">
        <w:rPr>
          <w:rFonts w:ascii="Times New Roman" w:hAnsi="Times New Roman" w:cs="Times New Roman"/>
          <w:sz w:val="24"/>
          <w:szCs w:val="24"/>
        </w:rPr>
        <w:t>vrijednost minimalno u</w:t>
      </w:r>
      <w:r w:rsidR="00456E23">
        <w:rPr>
          <w:rFonts w:ascii="Times New Roman" w:hAnsi="Times New Roman" w:cs="Times New Roman"/>
          <w:sz w:val="24"/>
          <w:szCs w:val="24"/>
        </w:rPr>
        <w:t xml:space="preserve"> visini procije</w:t>
      </w:r>
      <w:r w:rsidR="000529E3">
        <w:rPr>
          <w:rFonts w:ascii="Times New Roman" w:hAnsi="Times New Roman" w:cs="Times New Roman"/>
          <w:sz w:val="24"/>
          <w:szCs w:val="24"/>
        </w:rPr>
        <w:t>njene vrijednosti nabave, odnosno 8.350.000,00 kuna.</w:t>
      </w:r>
    </w:p>
    <w:p w:rsidR="00456E23" w:rsidRDefault="00456E23" w:rsidP="00937A2A">
      <w:pPr>
        <w:spacing w:after="0" w:line="240" w:lineRule="auto"/>
        <w:jc w:val="both"/>
        <w:rPr>
          <w:rFonts w:ascii="Times New Roman" w:hAnsi="Times New Roman" w:cs="Times New Roman"/>
          <w:sz w:val="24"/>
          <w:szCs w:val="24"/>
        </w:rPr>
      </w:pPr>
    </w:p>
    <w:p w:rsidR="005B2F88" w:rsidRPr="006159CF" w:rsidRDefault="00A75369" w:rsidP="002B3758">
      <w:pPr>
        <w:spacing w:after="0" w:line="240" w:lineRule="auto"/>
        <w:jc w:val="both"/>
        <w:rPr>
          <w:rFonts w:ascii="Times New Roman" w:hAnsi="Times New Roman" w:cs="Times New Roman"/>
          <w:b/>
          <w:sz w:val="24"/>
          <w:szCs w:val="24"/>
        </w:rPr>
      </w:pPr>
      <w:r w:rsidRPr="006159CF">
        <w:rPr>
          <w:rFonts w:ascii="Times New Roman" w:hAnsi="Times New Roman" w:cs="Times New Roman"/>
          <w:b/>
          <w:sz w:val="24"/>
          <w:szCs w:val="24"/>
        </w:rPr>
        <w:t>Za potrebe utvrđivanja</w:t>
      </w:r>
      <w:r w:rsidR="006671B3" w:rsidRPr="006159CF">
        <w:rPr>
          <w:rFonts w:ascii="Times New Roman" w:hAnsi="Times New Roman" w:cs="Times New Roman"/>
          <w:b/>
          <w:sz w:val="24"/>
          <w:szCs w:val="24"/>
        </w:rPr>
        <w:t xml:space="preserve"> okolnosti</w:t>
      </w:r>
      <w:r w:rsidR="00025655">
        <w:rPr>
          <w:rFonts w:ascii="Times New Roman" w:hAnsi="Times New Roman" w:cs="Times New Roman"/>
          <w:b/>
          <w:sz w:val="24"/>
          <w:szCs w:val="24"/>
        </w:rPr>
        <w:t xml:space="preserve"> iz ove točke 17.3</w:t>
      </w:r>
      <w:r w:rsidRPr="006159CF">
        <w:rPr>
          <w:rFonts w:ascii="Times New Roman" w:hAnsi="Times New Roman" w:cs="Times New Roman"/>
          <w:b/>
          <w:sz w:val="24"/>
          <w:szCs w:val="24"/>
        </w:rPr>
        <w:t xml:space="preserve">.1. </w:t>
      </w:r>
      <w:r w:rsidR="002B3758" w:rsidRPr="006159CF">
        <w:rPr>
          <w:rFonts w:ascii="Times New Roman" w:hAnsi="Times New Roman" w:cs="Times New Roman"/>
          <w:b/>
          <w:sz w:val="24"/>
          <w:szCs w:val="24"/>
        </w:rPr>
        <w:t>gospodarski subjekt u ponudi kao preliminarni dokaz dostavlja ispunjeni ESPD obrazac (Dio IV. Kriteriji</w:t>
      </w:r>
      <w:r w:rsidR="00A202A3" w:rsidRPr="006159CF">
        <w:rPr>
          <w:rFonts w:ascii="Times New Roman" w:hAnsi="Times New Roman" w:cs="Times New Roman"/>
          <w:b/>
          <w:sz w:val="24"/>
          <w:szCs w:val="24"/>
        </w:rPr>
        <w:t xml:space="preserve"> za odabir</w:t>
      </w:r>
      <w:r w:rsidR="002B3758" w:rsidRPr="006159CF">
        <w:rPr>
          <w:rFonts w:ascii="Times New Roman" w:hAnsi="Times New Roman" w:cs="Times New Roman"/>
          <w:b/>
          <w:sz w:val="24"/>
          <w:szCs w:val="24"/>
        </w:rPr>
        <w:t xml:space="preserve">, Odjeljak C: Tehnička i stručna sposobnost: </w:t>
      </w:r>
      <w:r w:rsidR="00B5276C" w:rsidRPr="006159CF">
        <w:rPr>
          <w:rFonts w:ascii="Times New Roman" w:hAnsi="Times New Roman" w:cs="Times New Roman"/>
          <w:b/>
          <w:sz w:val="24"/>
          <w:szCs w:val="24"/>
        </w:rPr>
        <w:t xml:space="preserve"> </w:t>
      </w:r>
      <w:r w:rsidR="002B3758" w:rsidRPr="006159CF">
        <w:rPr>
          <w:rFonts w:ascii="Times New Roman" w:hAnsi="Times New Roman" w:cs="Times New Roman"/>
          <w:b/>
          <w:sz w:val="24"/>
          <w:szCs w:val="24"/>
        </w:rPr>
        <w:t>točka 1a)</w:t>
      </w:r>
      <w:r w:rsidR="00A202A3" w:rsidRPr="006159CF">
        <w:rPr>
          <w:rFonts w:ascii="Times New Roman" w:hAnsi="Times New Roman" w:cs="Times New Roman"/>
          <w:b/>
          <w:sz w:val="24"/>
          <w:szCs w:val="24"/>
        </w:rPr>
        <w:t>.</w:t>
      </w:r>
    </w:p>
    <w:p w:rsidR="002B3758" w:rsidRPr="006159CF" w:rsidRDefault="002B3758" w:rsidP="002B3758">
      <w:pPr>
        <w:spacing w:after="0" w:line="240" w:lineRule="auto"/>
        <w:jc w:val="both"/>
        <w:rPr>
          <w:rFonts w:ascii="Times New Roman" w:hAnsi="Times New Roman" w:cs="Times New Roman"/>
          <w:b/>
          <w:sz w:val="24"/>
          <w:szCs w:val="24"/>
        </w:rPr>
      </w:pPr>
    </w:p>
    <w:p w:rsidR="002B3758" w:rsidRDefault="002B3758" w:rsidP="002B37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slučaju zahtjeva Naručitelja da se dosta</w:t>
      </w:r>
      <w:r w:rsidR="00083A87">
        <w:rPr>
          <w:rFonts w:ascii="Times New Roman" w:hAnsi="Times New Roman" w:cs="Times New Roman"/>
          <w:sz w:val="24"/>
          <w:szCs w:val="24"/>
        </w:rPr>
        <w:t xml:space="preserve">ve popratni dokumenti </w:t>
      </w:r>
      <w:r>
        <w:rPr>
          <w:rFonts w:ascii="Times New Roman" w:hAnsi="Times New Roman" w:cs="Times New Roman"/>
          <w:sz w:val="24"/>
          <w:szCs w:val="24"/>
        </w:rPr>
        <w:t xml:space="preserve"> gospodarski subj</w:t>
      </w:r>
      <w:r w:rsidR="00B5276C">
        <w:rPr>
          <w:rFonts w:ascii="Times New Roman" w:hAnsi="Times New Roman" w:cs="Times New Roman"/>
          <w:sz w:val="24"/>
          <w:szCs w:val="24"/>
        </w:rPr>
        <w:t xml:space="preserve">ekt kao dostatan dokaz tehničke i stručne sposobnosti </w:t>
      </w:r>
      <w:r w:rsidR="00A202A3">
        <w:rPr>
          <w:rFonts w:ascii="Times New Roman" w:hAnsi="Times New Roman" w:cs="Times New Roman"/>
          <w:sz w:val="24"/>
          <w:szCs w:val="24"/>
        </w:rPr>
        <w:t>g</w:t>
      </w:r>
      <w:r w:rsidR="00025655">
        <w:rPr>
          <w:rFonts w:ascii="Times New Roman" w:hAnsi="Times New Roman" w:cs="Times New Roman"/>
          <w:sz w:val="24"/>
          <w:szCs w:val="24"/>
        </w:rPr>
        <w:t>ospodarski subjekt iz točke 17.3</w:t>
      </w:r>
      <w:r w:rsidR="00A202A3">
        <w:rPr>
          <w:rFonts w:ascii="Times New Roman" w:hAnsi="Times New Roman" w:cs="Times New Roman"/>
          <w:sz w:val="24"/>
          <w:szCs w:val="24"/>
        </w:rPr>
        <w:t xml:space="preserve">.1. dostavlja popis radova izvršenih  u godini u kojoj je započeo postupak javne nabave i tijekom pet </w:t>
      </w:r>
      <w:r w:rsidR="00A202A3">
        <w:rPr>
          <w:rFonts w:ascii="Times New Roman" w:hAnsi="Times New Roman" w:cs="Times New Roman"/>
          <w:sz w:val="24"/>
          <w:szCs w:val="24"/>
        </w:rPr>
        <w:lastRenderedPageBreak/>
        <w:t>godina koje prethode toj godini s potvrdama druge ugovorne strane o urednom izvođenju i ishodu najvažnijih radova.</w:t>
      </w:r>
    </w:p>
    <w:p w:rsidR="00A202A3" w:rsidRDefault="00A202A3" w:rsidP="002B3758">
      <w:pPr>
        <w:spacing w:after="0" w:line="240" w:lineRule="auto"/>
        <w:jc w:val="both"/>
        <w:rPr>
          <w:rFonts w:ascii="Times New Roman" w:hAnsi="Times New Roman" w:cs="Times New Roman"/>
          <w:sz w:val="24"/>
          <w:szCs w:val="24"/>
        </w:rPr>
      </w:pPr>
    </w:p>
    <w:p w:rsidR="00A202A3" w:rsidRDefault="00AC3569" w:rsidP="002B37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Gospodarski subjekt ovim dokazom, kao ažuriranim popratnim dokumentom, dokazuje da podaci koji su sadržani u dokumentu odgovaraju činjeničnom stanju u trenutku dostave Naručitelju te dokazuju ono što je gospodarski subjekt naveo u ESPD-u.</w:t>
      </w:r>
    </w:p>
    <w:p w:rsidR="00A202A3" w:rsidRDefault="00A202A3" w:rsidP="002B3758">
      <w:pPr>
        <w:spacing w:after="0" w:line="240" w:lineRule="auto"/>
        <w:jc w:val="both"/>
        <w:rPr>
          <w:rFonts w:ascii="Times New Roman" w:hAnsi="Times New Roman" w:cs="Times New Roman"/>
          <w:sz w:val="24"/>
          <w:szCs w:val="24"/>
        </w:rPr>
      </w:pPr>
    </w:p>
    <w:p w:rsidR="002B3758" w:rsidRPr="00AC3569" w:rsidRDefault="002B3758" w:rsidP="00937A2A">
      <w:pPr>
        <w:spacing w:after="0" w:line="240" w:lineRule="auto"/>
        <w:jc w:val="both"/>
        <w:rPr>
          <w:rFonts w:ascii="Times New Roman" w:hAnsi="Times New Roman" w:cs="Times New Roman"/>
          <w:sz w:val="24"/>
          <w:szCs w:val="24"/>
        </w:rPr>
      </w:pPr>
    </w:p>
    <w:p w:rsidR="004B3EA3" w:rsidRDefault="007D61E5" w:rsidP="00937A2A">
      <w:pPr>
        <w:spacing w:after="0" w:line="240" w:lineRule="auto"/>
        <w:jc w:val="both"/>
        <w:rPr>
          <w:rFonts w:ascii="Times New Roman" w:hAnsi="Times New Roman" w:cs="Times New Roman"/>
          <w:b/>
          <w:sz w:val="24"/>
          <w:szCs w:val="24"/>
        </w:rPr>
      </w:pPr>
      <w:r w:rsidRPr="00653219">
        <w:rPr>
          <w:rFonts w:ascii="Times New Roman" w:hAnsi="Times New Roman" w:cs="Times New Roman"/>
          <w:b/>
          <w:sz w:val="24"/>
          <w:szCs w:val="24"/>
        </w:rPr>
        <w:t xml:space="preserve">17.3.2. Gospodarski subjekt </w:t>
      </w:r>
      <w:r w:rsidR="00F651DE">
        <w:rPr>
          <w:rFonts w:ascii="Times New Roman" w:hAnsi="Times New Roman" w:cs="Times New Roman"/>
          <w:b/>
          <w:sz w:val="24"/>
          <w:szCs w:val="24"/>
        </w:rPr>
        <w:t xml:space="preserve">mora dokazati </w:t>
      </w:r>
      <w:r w:rsidR="004B3EA3">
        <w:rPr>
          <w:rFonts w:ascii="Times New Roman" w:hAnsi="Times New Roman" w:cs="Times New Roman"/>
          <w:b/>
          <w:sz w:val="24"/>
          <w:szCs w:val="24"/>
        </w:rPr>
        <w:t xml:space="preserve">da ima zaposlenog </w:t>
      </w:r>
      <w:r w:rsidR="001647A2">
        <w:rPr>
          <w:rFonts w:ascii="Times New Roman" w:hAnsi="Times New Roman" w:cs="Times New Roman"/>
          <w:b/>
          <w:sz w:val="24"/>
          <w:szCs w:val="24"/>
        </w:rPr>
        <w:t xml:space="preserve">minimum 1 (jednog) </w:t>
      </w:r>
      <w:r w:rsidR="007A5A77">
        <w:rPr>
          <w:rFonts w:ascii="Times New Roman" w:hAnsi="Times New Roman" w:cs="Times New Roman"/>
          <w:b/>
          <w:sz w:val="24"/>
          <w:szCs w:val="24"/>
        </w:rPr>
        <w:t>ovlaštenog voditelja građenja</w:t>
      </w:r>
      <w:r w:rsidR="004B3EA3">
        <w:rPr>
          <w:rFonts w:ascii="Times New Roman" w:hAnsi="Times New Roman" w:cs="Times New Roman"/>
          <w:b/>
          <w:sz w:val="24"/>
          <w:szCs w:val="24"/>
        </w:rPr>
        <w:t xml:space="preserve"> i/ili ovlaštenog voditelja radova.</w:t>
      </w:r>
    </w:p>
    <w:p w:rsidR="00C96590" w:rsidRDefault="00C96590" w:rsidP="00937A2A">
      <w:pPr>
        <w:spacing w:after="0" w:line="240" w:lineRule="auto"/>
        <w:jc w:val="both"/>
        <w:rPr>
          <w:rFonts w:ascii="Times New Roman" w:hAnsi="Times New Roman" w:cs="Times New Roman"/>
          <w:sz w:val="24"/>
          <w:szCs w:val="24"/>
        </w:rPr>
      </w:pPr>
    </w:p>
    <w:p w:rsidR="00F45CB4" w:rsidRDefault="00C96590"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Temeljem članka 30</w:t>
      </w:r>
      <w:r w:rsidR="00F45CB4">
        <w:rPr>
          <w:rFonts w:ascii="Times New Roman" w:hAnsi="Times New Roman" w:cs="Times New Roman"/>
          <w:sz w:val="24"/>
          <w:szCs w:val="24"/>
        </w:rPr>
        <w:t>. Zakona o poslovima i djelatnostima prostornog uređenja i gradnje („Narodne novine“, broj 78/15.)</w:t>
      </w:r>
      <w:r>
        <w:rPr>
          <w:rFonts w:ascii="Times New Roman" w:hAnsi="Times New Roman" w:cs="Times New Roman"/>
          <w:sz w:val="24"/>
          <w:szCs w:val="24"/>
        </w:rPr>
        <w:t xml:space="preserve"> izvođač mora u obavljanju djelatnosti građenja imati zaposlenog ovlaštenog voditelja građenja i/ili ovlaštenog voditelja radova.</w:t>
      </w:r>
    </w:p>
    <w:p w:rsidR="006671B3" w:rsidRDefault="00AE6123"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Sukladno članku 24. Zakona o poslovima djelatnostima prostornog uređenja i gradnje voditelja gra</w:t>
      </w:r>
      <w:r w:rsidR="00B800BE">
        <w:rPr>
          <w:rFonts w:ascii="Times New Roman" w:hAnsi="Times New Roman" w:cs="Times New Roman"/>
          <w:sz w:val="24"/>
          <w:szCs w:val="24"/>
        </w:rPr>
        <w:t>đenja u svojstvu odgovorne osobe može obavljati ovlašteni voditelj građenja, sukladno posebnom zakonu kojim se uređuje udruživanje u Komoru.</w:t>
      </w:r>
    </w:p>
    <w:p w:rsidR="00C96590" w:rsidRDefault="00F6280B"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Prema članku 27. stavku 1. Zakona o poslovima i djelatnostima prostornog uređenja i gradnje ovlašteni voditelj građenja može, u okviru zadaća svoje struke, voditi građenje, odnosno izvođenje građevinskih i drugih radova kojima se  gradi nova građevina, rekonstruira, održava ili uklanja postojeća građevina. Prema stavku 2. istog članka ovlašteni voditelj građenja može, u okviru zadaća svoje struke, o</w:t>
      </w:r>
      <w:r w:rsidR="00E66F9B">
        <w:rPr>
          <w:rFonts w:ascii="Times New Roman" w:hAnsi="Times New Roman" w:cs="Times New Roman"/>
          <w:sz w:val="24"/>
          <w:szCs w:val="24"/>
        </w:rPr>
        <w:t>bavljati poslove ovlaštenog voditelja radova.</w:t>
      </w:r>
    </w:p>
    <w:p w:rsidR="00E66F9B" w:rsidRDefault="00E66F9B"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Prema članku 28. stavku 1. ovlašteni voditelj radova može, u okviru zadaća svoje struke, voditi izvođenje građevinskih i drugih radova: pripremnih, zemljan</w:t>
      </w:r>
      <w:r w:rsidR="006A38DC">
        <w:rPr>
          <w:rFonts w:ascii="Times New Roman" w:hAnsi="Times New Roman" w:cs="Times New Roman"/>
          <w:sz w:val="24"/>
          <w:szCs w:val="24"/>
        </w:rPr>
        <w:t xml:space="preserve">ih, </w:t>
      </w:r>
      <w:proofErr w:type="spellStart"/>
      <w:r w:rsidR="006A38DC">
        <w:rPr>
          <w:rFonts w:ascii="Times New Roman" w:hAnsi="Times New Roman" w:cs="Times New Roman"/>
          <w:sz w:val="24"/>
          <w:szCs w:val="24"/>
        </w:rPr>
        <w:t>konstruktorskih</w:t>
      </w:r>
      <w:proofErr w:type="spellEnd"/>
      <w:r w:rsidR="006A38DC">
        <w:rPr>
          <w:rFonts w:ascii="Times New Roman" w:hAnsi="Times New Roman" w:cs="Times New Roman"/>
          <w:sz w:val="24"/>
          <w:szCs w:val="24"/>
        </w:rPr>
        <w:t>, instalaterskih, završnih</w:t>
      </w:r>
      <w:r>
        <w:rPr>
          <w:rFonts w:ascii="Times New Roman" w:hAnsi="Times New Roman" w:cs="Times New Roman"/>
          <w:sz w:val="24"/>
          <w:szCs w:val="24"/>
        </w:rPr>
        <w:t xml:space="preserve"> te ugradn</w:t>
      </w:r>
      <w:r w:rsidR="006A38DC">
        <w:rPr>
          <w:rFonts w:ascii="Times New Roman" w:hAnsi="Times New Roman" w:cs="Times New Roman"/>
          <w:sz w:val="24"/>
          <w:szCs w:val="24"/>
        </w:rPr>
        <w:t>ju građevnih proizvoda, opreme ili postrojenja.</w:t>
      </w:r>
    </w:p>
    <w:p w:rsidR="004B3EA3" w:rsidRDefault="004B3EA3" w:rsidP="00937A2A">
      <w:pPr>
        <w:spacing w:after="0" w:line="240" w:lineRule="auto"/>
        <w:jc w:val="both"/>
        <w:rPr>
          <w:rFonts w:ascii="Times New Roman" w:hAnsi="Times New Roman" w:cs="Times New Roman"/>
          <w:b/>
          <w:sz w:val="24"/>
          <w:szCs w:val="24"/>
        </w:rPr>
      </w:pPr>
    </w:p>
    <w:p w:rsidR="006671B3" w:rsidRPr="006159CF" w:rsidRDefault="007C6992" w:rsidP="00937A2A">
      <w:pPr>
        <w:spacing w:after="0" w:line="240" w:lineRule="auto"/>
        <w:jc w:val="both"/>
        <w:rPr>
          <w:rFonts w:ascii="Times New Roman" w:hAnsi="Times New Roman" w:cs="Times New Roman"/>
          <w:b/>
          <w:sz w:val="24"/>
          <w:szCs w:val="24"/>
        </w:rPr>
      </w:pPr>
      <w:r w:rsidRPr="006159CF">
        <w:rPr>
          <w:rFonts w:ascii="Times New Roman" w:hAnsi="Times New Roman" w:cs="Times New Roman"/>
          <w:b/>
          <w:sz w:val="24"/>
          <w:szCs w:val="24"/>
        </w:rPr>
        <w:t xml:space="preserve">Za potrebe utvrđivanja ove okolnosti iz točke 17.3.2. gospodarski subjekt u ponudi kao preliminarni otkaz dostavlja ispunjeni ESPD </w:t>
      </w:r>
      <w:r w:rsidR="006159CF" w:rsidRPr="006159CF">
        <w:rPr>
          <w:rFonts w:ascii="Times New Roman" w:hAnsi="Times New Roman" w:cs="Times New Roman"/>
          <w:b/>
          <w:sz w:val="24"/>
          <w:szCs w:val="24"/>
        </w:rPr>
        <w:t>(Dio IV. Kriteriji za odabir odjeljak C: Tehnička i stručna sposobnost: točka 6.)</w:t>
      </w:r>
      <w:r w:rsidR="006159CF">
        <w:rPr>
          <w:rFonts w:ascii="Times New Roman" w:hAnsi="Times New Roman" w:cs="Times New Roman"/>
          <w:b/>
          <w:sz w:val="24"/>
          <w:szCs w:val="24"/>
        </w:rPr>
        <w:t>.</w:t>
      </w:r>
    </w:p>
    <w:p w:rsidR="006671B3" w:rsidRDefault="006671B3" w:rsidP="00937A2A">
      <w:pPr>
        <w:spacing w:after="0" w:line="240" w:lineRule="auto"/>
        <w:jc w:val="both"/>
        <w:rPr>
          <w:rFonts w:ascii="Times New Roman" w:hAnsi="Times New Roman" w:cs="Times New Roman"/>
          <w:b/>
          <w:sz w:val="24"/>
          <w:szCs w:val="24"/>
        </w:rPr>
      </w:pPr>
    </w:p>
    <w:p w:rsidR="001647A2" w:rsidRPr="00083A87" w:rsidRDefault="006159CF" w:rsidP="00937A2A">
      <w:pPr>
        <w:spacing w:after="0" w:line="240" w:lineRule="auto"/>
        <w:jc w:val="both"/>
        <w:rPr>
          <w:rFonts w:ascii="Times New Roman" w:hAnsi="Times New Roman" w:cs="Times New Roman"/>
          <w:sz w:val="24"/>
          <w:szCs w:val="24"/>
        </w:rPr>
      </w:pPr>
      <w:r w:rsidRPr="00083A87">
        <w:rPr>
          <w:rFonts w:ascii="Times New Roman" w:hAnsi="Times New Roman" w:cs="Times New Roman"/>
          <w:sz w:val="24"/>
          <w:szCs w:val="24"/>
        </w:rPr>
        <w:t>U slučaju zahtjeva Naručit</w:t>
      </w:r>
      <w:r w:rsidR="00083A87" w:rsidRPr="00083A87">
        <w:rPr>
          <w:rFonts w:ascii="Times New Roman" w:hAnsi="Times New Roman" w:cs="Times New Roman"/>
          <w:sz w:val="24"/>
          <w:szCs w:val="24"/>
        </w:rPr>
        <w:t>elja da se dostave poprati dokumenti gospodar</w:t>
      </w:r>
      <w:r w:rsidR="00330F2A">
        <w:rPr>
          <w:rFonts w:ascii="Times New Roman" w:hAnsi="Times New Roman" w:cs="Times New Roman"/>
          <w:sz w:val="24"/>
          <w:szCs w:val="24"/>
        </w:rPr>
        <w:t>sk</w:t>
      </w:r>
      <w:r w:rsidR="00083A87" w:rsidRPr="00083A87">
        <w:rPr>
          <w:rFonts w:ascii="Times New Roman" w:hAnsi="Times New Roman" w:cs="Times New Roman"/>
          <w:sz w:val="24"/>
          <w:szCs w:val="24"/>
        </w:rPr>
        <w:t>i subjekt kao dostatan dokaz tehničke i stručne sposobnosti gospodarski subjekt iz točke 17.3.2. dostavlja</w:t>
      </w:r>
      <w:r w:rsidR="001647A2" w:rsidRPr="00083A87">
        <w:rPr>
          <w:rFonts w:ascii="Times New Roman" w:hAnsi="Times New Roman" w:cs="Times New Roman"/>
          <w:sz w:val="24"/>
          <w:szCs w:val="24"/>
        </w:rPr>
        <w:t xml:space="preserve"> presliku:</w:t>
      </w:r>
    </w:p>
    <w:p w:rsidR="001647A2" w:rsidRPr="00083A87" w:rsidRDefault="001647A2" w:rsidP="00937A2A">
      <w:pPr>
        <w:spacing w:after="0" w:line="240" w:lineRule="auto"/>
        <w:jc w:val="both"/>
        <w:rPr>
          <w:rFonts w:ascii="Times New Roman" w:hAnsi="Times New Roman" w:cs="Times New Roman"/>
          <w:sz w:val="24"/>
          <w:szCs w:val="24"/>
        </w:rPr>
      </w:pPr>
      <w:r w:rsidRPr="00083A87">
        <w:rPr>
          <w:rFonts w:ascii="Times New Roman" w:hAnsi="Times New Roman" w:cs="Times New Roman"/>
          <w:sz w:val="24"/>
          <w:szCs w:val="24"/>
        </w:rPr>
        <w:t>- Rješenja ili potvrde o upi</w:t>
      </w:r>
      <w:r w:rsidR="0049733B" w:rsidRPr="00083A87">
        <w:rPr>
          <w:rFonts w:ascii="Times New Roman" w:hAnsi="Times New Roman" w:cs="Times New Roman"/>
          <w:sz w:val="24"/>
          <w:szCs w:val="24"/>
        </w:rPr>
        <w:t>su u Imenik ovlaštenih voditelja</w:t>
      </w:r>
      <w:r w:rsidRPr="00083A87">
        <w:rPr>
          <w:rFonts w:ascii="Times New Roman" w:hAnsi="Times New Roman" w:cs="Times New Roman"/>
          <w:sz w:val="24"/>
          <w:szCs w:val="24"/>
        </w:rPr>
        <w:t xml:space="preserve"> g</w:t>
      </w:r>
      <w:r w:rsidR="0049733B" w:rsidRPr="00083A87">
        <w:rPr>
          <w:rFonts w:ascii="Times New Roman" w:hAnsi="Times New Roman" w:cs="Times New Roman"/>
          <w:sz w:val="24"/>
          <w:szCs w:val="24"/>
        </w:rPr>
        <w:t>rađenja/radova kojeg izdaje Hrvatska komora arhitekata/inženjera građevinarstva</w:t>
      </w:r>
    </w:p>
    <w:p w:rsidR="0049733B" w:rsidRPr="00083A87" w:rsidRDefault="0049733B" w:rsidP="00937A2A">
      <w:pPr>
        <w:spacing w:after="0" w:line="240" w:lineRule="auto"/>
        <w:jc w:val="both"/>
        <w:rPr>
          <w:rFonts w:ascii="Times New Roman" w:hAnsi="Times New Roman" w:cs="Times New Roman"/>
          <w:sz w:val="24"/>
          <w:szCs w:val="24"/>
        </w:rPr>
      </w:pPr>
      <w:r w:rsidRPr="00083A87">
        <w:rPr>
          <w:rFonts w:ascii="Times New Roman" w:hAnsi="Times New Roman" w:cs="Times New Roman"/>
          <w:sz w:val="24"/>
          <w:szCs w:val="24"/>
        </w:rPr>
        <w:t>-Elektronički zapis o podacima evidentiranim u bazi podatka Hrvatskog zavoda za mirovinsko osiguranje ili potvrda o podacima evidentiranim u matičnoj evidenciji Hrvatskog zavoda za mirovinsko osiguranje za ovlaštenog voditelja radova.</w:t>
      </w:r>
    </w:p>
    <w:p w:rsidR="0049733B" w:rsidRPr="001647A2" w:rsidRDefault="0049733B" w:rsidP="00937A2A">
      <w:pPr>
        <w:spacing w:after="0" w:line="240" w:lineRule="auto"/>
        <w:jc w:val="both"/>
        <w:rPr>
          <w:rFonts w:ascii="Times New Roman" w:hAnsi="Times New Roman" w:cs="Times New Roman"/>
          <w:sz w:val="24"/>
          <w:szCs w:val="24"/>
        </w:rPr>
      </w:pPr>
    </w:p>
    <w:p w:rsidR="004B3EA3" w:rsidRDefault="00083A87" w:rsidP="00937A2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Gospodarski subjekt ovim dokazom, kao ažuriranim popratnim dokumentom, dokazuje da podaci koji su sadržani u dokumentu odgovaraju činjeničnom stanju u trenutku dostave Naručitelju te dokazuju ono što je gospodarski subjekt naveo u ESPD-u.</w:t>
      </w:r>
    </w:p>
    <w:p w:rsidR="00F07BAA" w:rsidRDefault="00F07BAA" w:rsidP="00937A2A">
      <w:pPr>
        <w:spacing w:after="0" w:line="240" w:lineRule="auto"/>
        <w:jc w:val="both"/>
        <w:rPr>
          <w:rFonts w:ascii="Times New Roman" w:hAnsi="Times New Roman" w:cs="Times New Roman"/>
          <w:sz w:val="24"/>
          <w:szCs w:val="24"/>
        </w:rPr>
      </w:pPr>
    </w:p>
    <w:p w:rsidR="00F54608" w:rsidRDefault="00F54608" w:rsidP="00937A2A">
      <w:pPr>
        <w:spacing w:after="0" w:line="240" w:lineRule="auto"/>
        <w:jc w:val="both"/>
        <w:rPr>
          <w:rFonts w:ascii="Times New Roman" w:hAnsi="Times New Roman" w:cs="Times New Roman"/>
          <w:sz w:val="24"/>
          <w:szCs w:val="24"/>
        </w:rPr>
      </w:pPr>
    </w:p>
    <w:p w:rsidR="002C3D3B" w:rsidRDefault="002C3D3B" w:rsidP="00937A2A">
      <w:pPr>
        <w:spacing w:after="0" w:line="240" w:lineRule="auto"/>
        <w:jc w:val="both"/>
        <w:rPr>
          <w:rFonts w:ascii="Times New Roman" w:hAnsi="Times New Roman" w:cs="Times New Roman"/>
          <w:sz w:val="24"/>
          <w:szCs w:val="24"/>
        </w:rPr>
      </w:pPr>
    </w:p>
    <w:p w:rsidR="00F54608" w:rsidRPr="002C3D3B" w:rsidRDefault="00F54608" w:rsidP="002C3D3B">
      <w:pPr>
        <w:pStyle w:val="Naslov2"/>
        <w:rPr>
          <w:sz w:val="22"/>
          <w:szCs w:val="22"/>
        </w:rPr>
      </w:pPr>
      <w:bookmarkStart w:id="34" w:name="_Toc484773424"/>
      <w:r w:rsidRPr="002C3D3B">
        <w:rPr>
          <w:sz w:val="22"/>
          <w:szCs w:val="22"/>
        </w:rPr>
        <w:lastRenderedPageBreak/>
        <w:t>17.4. NORME</w:t>
      </w:r>
      <w:bookmarkEnd w:id="34"/>
    </w:p>
    <w:p w:rsidR="00F54608" w:rsidRDefault="00F54608" w:rsidP="00937A2A">
      <w:pPr>
        <w:spacing w:after="0" w:line="240" w:lineRule="auto"/>
        <w:jc w:val="both"/>
        <w:rPr>
          <w:rFonts w:ascii="Times New Roman" w:hAnsi="Times New Roman" w:cs="Times New Roman"/>
          <w:sz w:val="24"/>
          <w:szCs w:val="24"/>
        </w:rPr>
      </w:pPr>
    </w:p>
    <w:p w:rsidR="00F54608" w:rsidRPr="00AD1459" w:rsidRDefault="00F54608" w:rsidP="00937A2A">
      <w:pPr>
        <w:spacing w:after="0" w:line="240" w:lineRule="auto"/>
        <w:jc w:val="both"/>
        <w:rPr>
          <w:rFonts w:ascii="Times New Roman" w:hAnsi="Times New Roman" w:cs="Times New Roman"/>
          <w:b/>
          <w:sz w:val="24"/>
          <w:szCs w:val="24"/>
        </w:rPr>
      </w:pPr>
      <w:r w:rsidRPr="00AD1459">
        <w:rPr>
          <w:rFonts w:ascii="Times New Roman" w:hAnsi="Times New Roman" w:cs="Times New Roman"/>
          <w:b/>
          <w:sz w:val="24"/>
          <w:szCs w:val="24"/>
        </w:rPr>
        <w:t>17.4.1. Važeći Certifikat za uspostavljen sustav upravljanja kvalitetom u skladu s normom HRN EN ISO 9001 ili jednakovrijednom izdan od ovlaštene organizacije za izdavanje certifikata</w:t>
      </w:r>
    </w:p>
    <w:p w:rsidR="00330F2A" w:rsidRDefault="00330F2A" w:rsidP="00937A2A">
      <w:pPr>
        <w:spacing w:after="0" w:line="240" w:lineRule="auto"/>
        <w:jc w:val="both"/>
        <w:rPr>
          <w:rFonts w:ascii="Times New Roman" w:hAnsi="Times New Roman" w:cs="Times New Roman"/>
          <w:sz w:val="24"/>
          <w:szCs w:val="24"/>
        </w:rPr>
      </w:pPr>
    </w:p>
    <w:p w:rsidR="00330F2A" w:rsidRDefault="00330F2A"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Gospodarski subjekt mora dokazati da ima uspostavljen certificirani sustav upravljanja kvalitetom.</w:t>
      </w:r>
    </w:p>
    <w:p w:rsidR="00330F2A" w:rsidRDefault="00330F2A" w:rsidP="00937A2A">
      <w:pPr>
        <w:spacing w:after="0" w:line="240" w:lineRule="auto"/>
        <w:jc w:val="both"/>
        <w:rPr>
          <w:rFonts w:ascii="Times New Roman" w:hAnsi="Times New Roman" w:cs="Times New Roman"/>
          <w:sz w:val="24"/>
          <w:szCs w:val="24"/>
        </w:rPr>
      </w:pPr>
    </w:p>
    <w:p w:rsidR="00330F2A" w:rsidRDefault="00AD1459" w:rsidP="00937A2A">
      <w:pPr>
        <w:spacing w:after="0" w:line="240" w:lineRule="auto"/>
        <w:jc w:val="both"/>
        <w:rPr>
          <w:rFonts w:ascii="Times New Roman" w:hAnsi="Times New Roman" w:cs="Times New Roman"/>
          <w:b/>
          <w:sz w:val="24"/>
          <w:szCs w:val="24"/>
        </w:rPr>
      </w:pPr>
      <w:r w:rsidRPr="00AD1459">
        <w:rPr>
          <w:rFonts w:ascii="Times New Roman" w:hAnsi="Times New Roman" w:cs="Times New Roman"/>
          <w:b/>
          <w:sz w:val="24"/>
          <w:szCs w:val="24"/>
        </w:rPr>
        <w:t>Za potrebe utvrđivanja okolnosti iz ove točke 17.4.1. gospodarski subjekt u ponudi kao preliminarni dokaz dostavlja ispunjeni ESPD obrazac (Dio IV. Kriterij za odabir, Odjeljak D: sustavi za osiguravanje kvalitete i norme upravljanja okolišem).</w:t>
      </w:r>
    </w:p>
    <w:p w:rsidR="00AD1459" w:rsidRDefault="00AD1459" w:rsidP="00937A2A">
      <w:pPr>
        <w:spacing w:after="0" w:line="240" w:lineRule="auto"/>
        <w:jc w:val="both"/>
        <w:rPr>
          <w:rFonts w:ascii="Times New Roman" w:hAnsi="Times New Roman" w:cs="Times New Roman"/>
          <w:b/>
          <w:sz w:val="24"/>
          <w:szCs w:val="24"/>
        </w:rPr>
      </w:pPr>
    </w:p>
    <w:p w:rsidR="00AD1459" w:rsidRPr="00A51406" w:rsidRDefault="00AD1459" w:rsidP="00A434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slučaju zahtjeva Naručitelja da se dostave popratni dokumenti</w:t>
      </w:r>
      <w:r w:rsidR="007121D1">
        <w:rPr>
          <w:rFonts w:ascii="Times New Roman" w:hAnsi="Times New Roman" w:cs="Times New Roman"/>
          <w:sz w:val="24"/>
          <w:szCs w:val="24"/>
        </w:rPr>
        <w:t>,</w:t>
      </w:r>
      <w:r>
        <w:rPr>
          <w:rFonts w:ascii="Times New Roman" w:hAnsi="Times New Roman" w:cs="Times New Roman"/>
          <w:sz w:val="24"/>
          <w:szCs w:val="24"/>
        </w:rPr>
        <w:t xml:space="preserve"> gospodarski subjekt  kao dostatan dokaz usklađenosti s navedenom normom osiguranja kvalitete </w:t>
      </w:r>
      <w:r w:rsidR="007121D1">
        <w:rPr>
          <w:rFonts w:ascii="Times New Roman" w:hAnsi="Times New Roman" w:cs="Times New Roman"/>
          <w:sz w:val="24"/>
          <w:szCs w:val="24"/>
        </w:rPr>
        <w:t>će pribaviti</w:t>
      </w:r>
      <w:r>
        <w:rPr>
          <w:rFonts w:ascii="Times New Roman" w:hAnsi="Times New Roman" w:cs="Times New Roman"/>
          <w:sz w:val="24"/>
          <w:szCs w:val="24"/>
        </w:rPr>
        <w:t xml:space="preserve"> važeću potvrdu (certifikat)</w:t>
      </w:r>
      <w:r w:rsidR="00A51406">
        <w:rPr>
          <w:rFonts w:ascii="Times New Roman" w:hAnsi="Times New Roman" w:cs="Times New Roman"/>
          <w:sz w:val="24"/>
          <w:szCs w:val="24"/>
        </w:rPr>
        <w:t xml:space="preserve"> tijela </w:t>
      </w:r>
      <w:r w:rsidRPr="00A51406">
        <w:rPr>
          <w:rFonts w:ascii="Times New Roman" w:hAnsi="Times New Roman" w:cs="Times New Roman"/>
          <w:sz w:val="24"/>
          <w:szCs w:val="24"/>
        </w:rPr>
        <w:t>akreditiranog za certifikaciju prema navedenoj normi osnovanog u nekoj od država članica Europske unije ili dokaz o jednakovrijednim mjerama osiguranja kvalitete ako gospodarski subjekt iz objektivnih razloga nije mogao pribaviti tražene potvrde u odgovarajućem roku, pod uvjetom da dokaže da su te mjere usklađene s traženim normama osiguranja kvalitete.</w:t>
      </w:r>
    </w:p>
    <w:p w:rsidR="00AD1459" w:rsidRPr="00A51406" w:rsidRDefault="00AD1459" w:rsidP="00A43492">
      <w:pPr>
        <w:spacing w:after="0" w:line="240" w:lineRule="auto"/>
        <w:jc w:val="both"/>
        <w:rPr>
          <w:rFonts w:ascii="Times New Roman" w:hAnsi="Times New Roman" w:cs="Times New Roman"/>
          <w:sz w:val="24"/>
          <w:szCs w:val="24"/>
        </w:rPr>
      </w:pPr>
      <w:r w:rsidRPr="00A51406">
        <w:rPr>
          <w:rFonts w:ascii="Times New Roman" w:hAnsi="Times New Roman" w:cs="Times New Roman"/>
          <w:sz w:val="24"/>
          <w:szCs w:val="24"/>
        </w:rPr>
        <w:t>Gospodarski subjekt ovim dokazom, kao ažuriranim popratnim dokumentom, dokazuje da podaci koji su sadržani u dokumentu odgovaraju činjeničnom stanju u trenutku dostave naručitelju te dokazuju ono što je gospodarski subjekt naveo u ESPD-u.</w:t>
      </w:r>
    </w:p>
    <w:p w:rsidR="00AD1459" w:rsidRDefault="00AD1459" w:rsidP="00A43492">
      <w:pPr>
        <w:jc w:val="both"/>
      </w:pPr>
    </w:p>
    <w:p w:rsidR="00A51406" w:rsidRPr="00AD1459" w:rsidRDefault="00DA3AFE" w:rsidP="00A514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17.4.2</w:t>
      </w:r>
      <w:r w:rsidR="00A51406" w:rsidRPr="00DA3AFE">
        <w:rPr>
          <w:rFonts w:ascii="Times New Roman" w:hAnsi="Times New Roman" w:cs="Times New Roman"/>
          <w:b/>
          <w:sz w:val="24"/>
          <w:szCs w:val="24"/>
        </w:rPr>
        <w:t>.</w:t>
      </w:r>
      <w:r w:rsidR="00A51406">
        <w:rPr>
          <w:rFonts w:ascii="Times New Roman" w:hAnsi="Times New Roman" w:cs="Times New Roman"/>
          <w:sz w:val="24"/>
          <w:szCs w:val="24"/>
        </w:rPr>
        <w:t xml:space="preserve"> </w:t>
      </w:r>
      <w:r w:rsidR="00A51406" w:rsidRPr="00AD1459">
        <w:rPr>
          <w:rFonts w:ascii="Times New Roman" w:hAnsi="Times New Roman" w:cs="Times New Roman"/>
          <w:b/>
          <w:sz w:val="24"/>
          <w:szCs w:val="24"/>
        </w:rPr>
        <w:t>Va</w:t>
      </w:r>
      <w:r w:rsidR="00A51406">
        <w:rPr>
          <w:rFonts w:ascii="Times New Roman" w:hAnsi="Times New Roman" w:cs="Times New Roman"/>
          <w:b/>
          <w:sz w:val="24"/>
          <w:szCs w:val="24"/>
        </w:rPr>
        <w:t xml:space="preserve">žeći Certifikat za sustav upravljanja zaštitom zdravlja i sigurnošću na radu u skladu s normom HRN BS OHSAS 18001 </w:t>
      </w:r>
      <w:r w:rsidR="00A51406" w:rsidRPr="00AD1459">
        <w:rPr>
          <w:rFonts w:ascii="Times New Roman" w:hAnsi="Times New Roman" w:cs="Times New Roman"/>
          <w:b/>
          <w:sz w:val="24"/>
          <w:szCs w:val="24"/>
        </w:rPr>
        <w:t>ili jednakovrijednom izdan od ovlaštene organizacije za izdavanje certifikata</w:t>
      </w:r>
    </w:p>
    <w:p w:rsidR="00A51406" w:rsidRDefault="00A51406" w:rsidP="00A51406">
      <w:pPr>
        <w:spacing w:after="0" w:line="240" w:lineRule="auto"/>
        <w:jc w:val="both"/>
        <w:rPr>
          <w:rFonts w:ascii="Times New Roman" w:hAnsi="Times New Roman" w:cs="Times New Roman"/>
          <w:sz w:val="24"/>
          <w:szCs w:val="24"/>
        </w:rPr>
      </w:pPr>
    </w:p>
    <w:p w:rsidR="00A51406" w:rsidRDefault="00A51406" w:rsidP="00A5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Gospodarski subjekt mora dokazati da ima uspostavljen certificirani sustav upravljanja zaštitom zdravlja i sigurnošću na radu.</w:t>
      </w:r>
    </w:p>
    <w:p w:rsidR="00A51406" w:rsidRDefault="00A51406" w:rsidP="00A51406">
      <w:pPr>
        <w:spacing w:after="0" w:line="240" w:lineRule="auto"/>
        <w:jc w:val="both"/>
        <w:rPr>
          <w:rFonts w:ascii="Times New Roman" w:hAnsi="Times New Roman" w:cs="Times New Roman"/>
          <w:sz w:val="24"/>
          <w:szCs w:val="24"/>
        </w:rPr>
      </w:pPr>
    </w:p>
    <w:p w:rsidR="00A51406" w:rsidRDefault="00A51406" w:rsidP="00A51406">
      <w:pPr>
        <w:spacing w:after="0" w:line="240" w:lineRule="auto"/>
        <w:jc w:val="both"/>
        <w:rPr>
          <w:rFonts w:ascii="Times New Roman" w:hAnsi="Times New Roman" w:cs="Times New Roman"/>
          <w:b/>
          <w:sz w:val="24"/>
          <w:szCs w:val="24"/>
        </w:rPr>
      </w:pPr>
      <w:r w:rsidRPr="00AD1459">
        <w:rPr>
          <w:rFonts w:ascii="Times New Roman" w:hAnsi="Times New Roman" w:cs="Times New Roman"/>
          <w:b/>
          <w:sz w:val="24"/>
          <w:szCs w:val="24"/>
        </w:rPr>
        <w:t xml:space="preserve">Za potrebe utvrđivanja okolnosti </w:t>
      </w:r>
      <w:r w:rsidR="00786E06">
        <w:rPr>
          <w:rFonts w:ascii="Times New Roman" w:hAnsi="Times New Roman" w:cs="Times New Roman"/>
          <w:b/>
          <w:sz w:val="24"/>
          <w:szCs w:val="24"/>
        </w:rPr>
        <w:t>iz ove točke 17.4.2</w:t>
      </w:r>
      <w:r w:rsidRPr="00AD1459">
        <w:rPr>
          <w:rFonts w:ascii="Times New Roman" w:hAnsi="Times New Roman" w:cs="Times New Roman"/>
          <w:b/>
          <w:sz w:val="24"/>
          <w:szCs w:val="24"/>
        </w:rPr>
        <w:t>. gospodarski subjekt u ponudi kao preliminarni dokaz dostavlja ispunjeni ESPD obrazac (Dio IV. Kriterij za odabir, Odjeljak D: sustavi za osiguravanje kvalitete i norme upravljanja okolišem).</w:t>
      </w:r>
    </w:p>
    <w:p w:rsidR="00A51406" w:rsidRDefault="00A51406" w:rsidP="00A51406">
      <w:pPr>
        <w:spacing w:after="0" w:line="240" w:lineRule="auto"/>
        <w:jc w:val="both"/>
        <w:rPr>
          <w:rFonts w:ascii="Times New Roman" w:hAnsi="Times New Roman" w:cs="Times New Roman"/>
          <w:b/>
          <w:sz w:val="24"/>
          <w:szCs w:val="24"/>
        </w:rPr>
      </w:pPr>
    </w:p>
    <w:p w:rsidR="00A51406" w:rsidRPr="00A51406" w:rsidRDefault="00A51406" w:rsidP="00A434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slučaju zahtjeva Naručitelja da se dostave popratni dokumenti gospodarski subjekt  kao dostatan dokaz usklađenosti s navedenom normom </w:t>
      </w:r>
      <w:r w:rsidR="00A43492">
        <w:rPr>
          <w:rFonts w:ascii="Times New Roman" w:hAnsi="Times New Roman" w:cs="Times New Roman"/>
          <w:sz w:val="24"/>
          <w:szCs w:val="24"/>
        </w:rPr>
        <w:t xml:space="preserve"> sustava za upravljanje zaštitom zdravlja i sigurnošću na radu </w:t>
      </w:r>
      <w:r w:rsidR="007121D1">
        <w:rPr>
          <w:rFonts w:ascii="Times New Roman" w:hAnsi="Times New Roman" w:cs="Times New Roman"/>
          <w:sz w:val="24"/>
          <w:szCs w:val="24"/>
        </w:rPr>
        <w:t xml:space="preserve">pribaviti će </w:t>
      </w:r>
      <w:r>
        <w:rPr>
          <w:rFonts w:ascii="Times New Roman" w:hAnsi="Times New Roman" w:cs="Times New Roman"/>
          <w:sz w:val="24"/>
          <w:szCs w:val="24"/>
        </w:rPr>
        <w:t xml:space="preserve">važeću potvrdu (certifikat) tijela </w:t>
      </w:r>
      <w:r w:rsidRPr="00A51406">
        <w:rPr>
          <w:rFonts w:ascii="Times New Roman" w:hAnsi="Times New Roman" w:cs="Times New Roman"/>
          <w:sz w:val="24"/>
          <w:szCs w:val="24"/>
        </w:rPr>
        <w:t>akreditiranog za certifikaciju prema navedenoj normi osnovanog u nekoj od država članica Europske unije ili dokaz o jednakovrijednim mjerama osiguranja kvalitete ako gospodarski subjekt iz objektivnih razloga nije mogao pribaviti tražene potvrde u odgovarajućem roku, pod uvjetom da dokaže da su te mjere usklađene s traženim normama osiguranja kvalitete.</w:t>
      </w:r>
    </w:p>
    <w:p w:rsidR="00A51406" w:rsidRPr="00A51406" w:rsidRDefault="00A51406" w:rsidP="00A43492">
      <w:pPr>
        <w:spacing w:after="0" w:line="240" w:lineRule="auto"/>
        <w:jc w:val="both"/>
        <w:rPr>
          <w:rFonts w:ascii="Times New Roman" w:hAnsi="Times New Roman" w:cs="Times New Roman"/>
          <w:sz w:val="24"/>
          <w:szCs w:val="24"/>
        </w:rPr>
      </w:pPr>
      <w:r w:rsidRPr="00A51406">
        <w:rPr>
          <w:rFonts w:ascii="Times New Roman" w:hAnsi="Times New Roman" w:cs="Times New Roman"/>
          <w:sz w:val="24"/>
          <w:szCs w:val="24"/>
        </w:rPr>
        <w:t>Gospodarski subjekt ovim dokazom, kao ažuriranim popratnim dokumentom, dokazuje da podaci koji su sadržani u dokumentu odgovaraju činjeničnom stanju u trenutku dostave naručitelju te dokazuju ono što je gospodarski subjekt naveo u ESPD-u.</w:t>
      </w:r>
    </w:p>
    <w:p w:rsidR="00A51406" w:rsidRDefault="00A51406" w:rsidP="00A43492">
      <w:pPr>
        <w:jc w:val="both"/>
      </w:pPr>
    </w:p>
    <w:p w:rsidR="00937A2A" w:rsidRPr="00937A2A" w:rsidRDefault="00937A2A" w:rsidP="00937A2A">
      <w:pPr>
        <w:keepNext/>
        <w:keepLines/>
        <w:spacing w:before="200" w:after="0"/>
        <w:outlineLvl w:val="1"/>
        <w:rPr>
          <w:rFonts w:asciiTheme="majorHAnsi" w:eastAsiaTheme="majorEastAsia" w:hAnsiTheme="majorHAnsi" w:cstheme="majorBidi"/>
          <w:b/>
          <w:bCs/>
          <w:color w:val="4F81BD" w:themeColor="accent1"/>
          <w:sz w:val="26"/>
          <w:szCs w:val="26"/>
        </w:rPr>
      </w:pPr>
      <w:bookmarkStart w:id="35" w:name="_Toc484773425"/>
      <w:r w:rsidRPr="00937A2A">
        <w:rPr>
          <w:rFonts w:asciiTheme="majorHAnsi" w:eastAsiaTheme="majorEastAsia" w:hAnsiTheme="majorHAnsi" w:cstheme="majorBidi"/>
          <w:b/>
          <w:bCs/>
          <w:color w:val="4F81BD" w:themeColor="accent1"/>
          <w:sz w:val="26"/>
          <w:szCs w:val="26"/>
        </w:rPr>
        <w:lastRenderedPageBreak/>
        <w:t>18. EUROPSKA JEDINSTVENA DOKUMENTACIJA O NABAVI  –      ESPD</w:t>
      </w:r>
      <w:bookmarkEnd w:id="35"/>
    </w:p>
    <w:p w:rsidR="00937A2A" w:rsidRPr="00937A2A" w:rsidRDefault="00937A2A" w:rsidP="00937A2A">
      <w:pPr>
        <w:spacing w:after="0" w:line="240" w:lineRule="auto"/>
        <w:ind w:left="567" w:hanging="567"/>
        <w:jc w:val="both"/>
        <w:rPr>
          <w:rFonts w:ascii="Times New Roman" w:hAnsi="Times New Roman" w:cs="Times New Roman"/>
          <w:b/>
          <w:sz w:val="24"/>
          <w:szCs w:val="24"/>
        </w:rPr>
      </w:pPr>
    </w:p>
    <w:p w:rsidR="00083A87" w:rsidRPr="00937A2A" w:rsidRDefault="00937A2A" w:rsidP="00937A2A">
      <w:pPr>
        <w:spacing w:after="0" w:line="240" w:lineRule="auto"/>
        <w:jc w:val="both"/>
        <w:rPr>
          <w:rFonts w:ascii="Times New Roman" w:hAnsi="Times New Roman" w:cs="Times New Roman"/>
          <w:b/>
          <w:sz w:val="24"/>
          <w:szCs w:val="24"/>
          <w:u w:val="single"/>
        </w:rPr>
      </w:pPr>
      <w:r w:rsidRPr="00937A2A">
        <w:rPr>
          <w:rFonts w:ascii="Times New Roman" w:hAnsi="Times New Roman" w:cs="Times New Roman"/>
          <w:b/>
          <w:sz w:val="24"/>
          <w:szCs w:val="24"/>
          <w:u w:val="single"/>
        </w:rPr>
        <w:t>U trenutku podnošenja ponude kao dokaz da ne postoje navedene osnove za isključenje odnosno dokaz traženih uvjeta sposobnosti gospodarski subjekt u svojoj ponudi prilaže popunjenu Europsku jedinstvenu dokumentaciju o nabavi (</w:t>
      </w:r>
      <w:proofErr w:type="spellStart"/>
      <w:r w:rsidRPr="00937A2A">
        <w:rPr>
          <w:rFonts w:ascii="Times New Roman" w:hAnsi="Times New Roman" w:cs="Times New Roman"/>
          <w:b/>
          <w:sz w:val="24"/>
          <w:szCs w:val="24"/>
          <w:u w:val="single"/>
        </w:rPr>
        <w:t>European</w:t>
      </w:r>
      <w:proofErr w:type="spellEnd"/>
      <w:r w:rsidRPr="00937A2A">
        <w:rPr>
          <w:rFonts w:ascii="Times New Roman" w:hAnsi="Times New Roman" w:cs="Times New Roman"/>
          <w:b/>
          <w:sz w:val="24"/>
          <w:szCs w:val="24"/>
          <w:u w:val="single"/>
        </w:rPr>
        <w:t xml:space="preserve"> </w:t>
      </w:r>
      <w:proofErr w:type="spellStart"/>
      <w:r w:rsidRPr="00937A2A">
        <w:rPr>
          <w:rFonts w:ascii="Times New Roman" w:hAnsi="Times New Roman" w:cs="Times New Roman"/>
          <w:b/>
          <w:sz w:val="24"/>
          <w:szCs w:val="24"/>
          <w:u w:val="single"/>
        </w:rPr>
        <w:t>Single</w:t>
      </w:r>
      <w:proofErr w:type="spellEnd"/>
      <w:r w:rsidRPr="00937A2A">
        <w:rPr>
          <w:rFonts w:ascii="Times New Roman" w:hAnsi="Times New Roman" w:cs="Times New Roman"/>
          <w:b/>
          <w:sz w:val="24"/>
          <w:szCs w:val="24"/>
          <w:u w:val="single"/>
        </w:rPr>
        <w:t xml:space="preserve"> </w:t>
      </w:r>
      <w:proofErr w:type="spellStart"/>
      <w:r w:rsidRPr="00937A2A">
        <w:rPr>
          <w:rFonts w:ascii="Times New Roman" w:hAnsi="Times New Roman" w:cs="Times New Roman"/>
          <w:b/>
          <w:sz w:val="24"/>
          <w:szCs w:val="24"/>
          <w:u w:val="single"/>
        </w:rPr>
        <w:t>Procurement</w:t>
      </w:r>
      <w:proofErr w:type="spellEnd"/>
      <w:r w:rsidRPr="00937A2A">
        <w:rPr>
          <w:rFonts w:ascii="Times New Roman" w:hAnsi="Times New Roman" w:cs="Times New Roman"/>
          <w:b/>
          <w:sz w:val="24"/>
          <w:szCs w:val="24"/>
          <w:u w:val="single"/>
        </w:rPr>
        <w:t xml:space="preserve"> </w:t>
      </w:r>
      <w:proofErr w:type="spellStart"/>
      <w:r w:rsidRPr="00937A2A">
        <w:rPr>
          <w:rFonts w:ascii="Times New Roman" w:hAnsi="Times New Roman" w:cs="Times New Roman"/>
          <w:b/>
          <w:sz w:val="24"/>
          <w:szCs w:val="24"/>
          <w:u w:val="single"/>
        </w:rPr>
        <w:t>Document</w:t>
      </w:r>
      <w:proofErr w:type="spellEnd"/>
      <w:r w:rsidRPr="00937A2A">
        <w:rPr>
          <w:rFonts w:ascii="Times New Roman" w:hAnsi="Times New Roman" w:cs="Times New Roman"/>
          <w:b/>
          <w:sz w:val="24"/>
          <w:szCs w:val="24"/>
          <w:u w:val="single"/>
        </w:rPr>
        <w:t xml:space="preserve"> – ESPD). </w:t>
      </w:r>
      <w:r w:rsidR="00083A87">
        <w:rPr>
          <w:rFonts w:ascii="Times New Roman" w:hAnsi="Times New Roman" w:cs="Times New Roman"/>
          <w:b/>
          <w:sz w:val="24"/>
          <w:szCs w:val="24"/>
          <w:u w:val="single"/>
        </w:rPr>
        <w:t xml:space="preserve"> Obrazac ESPD nalazi se u Prilogu ove Dokumentacije o nabavi.</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ESPD je ažurirana formalna izjava gospodarskog subjekta, koja služi ako preliminarni dokaz umjesto potvrda koje izdaju tijela javne vlasti ili treće strane, a kojima se potvrđuje da taj gospodarski subjekt:</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1. nije u nijednoj od situacija zbog koje se gospodarski subjekt isključuje ili može isključiti iz postupka javne nabave (osnove za isključenje)</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2. ispunjava tražene kriterije za odabir gospodarskog subjekta</w:t>
      </w:r>
    </w:p>
    <w:p w:rsidR="00937A2A" w:rsidRPr="00937A2A" w:rsidRDefault="00B14325"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ispunjava objektivna</w:t>
      </w:r>
      <w:r w:rsidR="00937A2A" w:rsidRPr="00937A2A">
        <w:rPr>
          <w:rFonts w:ascii="Times New Roman" w:hAnsi="Times New Roman" w:cs="Times New Roman"/>
          <w:sz w:val="24"/>
          <w:szCs w:val="24"/>
        </w:rPr>
        <w:t xml:space="preserve"> pravila i kriterije određene za smanjenje broja sposobnih natjecatelja, ako je primjenjivo.</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b/>
          <w:sz w:val="24"/>
          <w:szCs w:val="24"/>
          <w:u w:val="single"/>
        </w:rPr>
        <w:t>Javni naručitelj može, od ponuditelja koji je podnio ekonomski najpovoljniju ponudu zatražiti da u primjernom roku, ne kraćem od pet dana, dostavi ažurirane popratne dokumente (dokaze navedene u točkama 16. i 17. ove Dokumentacije o nabavi), osim ako već ne posjeduje te dokumente.</w:t>
      </w:r>
      <w:r w:rsidRPr="00937A2A">
        <w:rPr>
          <w:rFonts w:ascii="Times New Roman" w:hAnsi="Times New Roman" w:cs="Times New Roman"/>
          <w:sz w:val="24"/>
          <w:szCs w:val="24"/>
        </w:rPr>
        <w:t xml:space="preserve"> </w:t>
      </w:r>
    </w:p>
    <w:p w:rsidR="00937A2A" w:rsidRPr="00937A2A" w:rsidRDefault="00937A2A" w:rsidP="00937A2A">
      <w:pPr>
        <w:spacing w:after="0" w:line="240" w:lineRule="auto"/>
        <w:jc w:val="both"/>
        <w:rPr>
          <w:rFonts w:ascii="Times New Roman" w:hAnsi="Times New Roman" w:cs="Times New Roman"/>
          <w:b/>
          <w:sz w:val="24"/>
          <w:szCs w:val="24"/>
          <w:u w:val="single"/>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Ako se gospodarski subjekt oslanja na sposobnost drugog subjekta, obvezan je u ponudi ili zahtjevu za sudjelovanje dostaviti zasebnu europsku jedinstvenu dokumentaciju o nabavi koja sadržava podatke iz stavka 1. članka 260. Zakona o javnoj nabavi, za tog subjekta.</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U europskoj jedinstvenoj dokumentaciji o nabavi navode se izdavatelji popratih dokumenata te ona sadržava izjavu da će gospodarski subjekt moći, na zahtjev i bez odgode, javnom naručitelju dostaviti te dokumente.</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Ako javni naručitelj može dobit popratne dokumente izravno, pristupanjem bazi podataka, gospodarski subjekt u europsko</w:t>
      </w:r>
      <w:r w:rsidR="00B14325">
        <w:rPr>
          <w:rFonts w:ascii="Times New Roman" w:hAnsi="Times New Roman" w:cs="Times New Roman"/>
          <w:sz w:val="24"/>
          <w:szCs w:val="24"/>
        </w:rPr>
        <w:t xml:space="preserve">j jedinstvenoj dokumentaciji o </w:t>
      </w:r>
      <w:r w:rsidRPr="00937A2A">
        <w:rPr>
          <w:rFonts w:ascii="Times New Roman" w:hAnsi="Times New Roman" w:cs="Times New Roman"/>
          <w:sz w:val="24"/>
          <w:szCs w:val="24"/>
        </w:rPr>
        <w:t>nabavi navodi podatke koji su potrebni u tu svrhu, npr. internetska adresa baze podataka, svi identifikacijski podaci i izjava o pristanku, ako je potrebno.</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Gospodarski subjekt  može ponovno koristiti europsku jedinstvenu dokumentaciju o nabavi koji je već koristio u nekom prethodnom postupku nabave, ako potvrdi da su u njoj sadržani podaci ispravni.</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b/>
          <w:sz w:val="24"/>
          <w:szCs w:val="24"/>
          <w:u w:val="single"/>
        </w:rPr>
      </w:pPr>
      <w:r w:rsidRPr="00937A2A">
        <w:rPr>
          <w:rFonts w:ascii="Times New Roman" w:hAnsi="Times New Roman" w:cs="Times New Roman"/>
          <w:b/>
          <w:sz w:val="24"/>
          <w:szCs w:val="24"/>
          <w:u w:val="single"/>
        </w:rPr>
        <w:t>Europska jedinstvena dokumentacija o nabavi dostavlja se isključivo u elektroničkom obliku.</w:t>
      </w:r>
    </w:p>
    <w:p w:rsidR="00937A2A" w:rsidRPr="00937A2A" w:rsidRDefault="00937A2A" w:rsidP="00937A2A">
      <w:pPr>
        <w:spacing w:after="0" w:line="240" w:lineRule="auto"/>
        <w:jc w:val="both"/>
        <w:rPr>
          <w:rFonts w:ascii="Times New Roman" w:hAnsi="Times New Roman" w:cs="Times New Roman"/>
          <w:b/>
          <w:sz w:val="24"/>
          <w:szCs w:val="24"/>
          <w:u w:val="single"/>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Javni 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koji već posjeduje, ili izravnim pristupom elektroničkim sredstvima komunikacije besplatnoj nacionalnoj bazi podataka na jeziku iz članka 280. stavka 2. ovog Zakona o javnoj nabavi.</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lastRenderedPageBreak/>
        <w:t>Ako se ne može obaviti provjera ili ishoditi potvrda sukladno stavku 1. ovog članka, javni</w:t>
      </w:r>
      <w:r w:rsidR="00B14325">
        <w:rPr>
          <w:rFonts w:ascii="Times New Roman" w:hAnsi="Times New Roman" w:cs="Times New Roman"/>
          <w:sz w:val="24"/>
          <w:szCs w:val="24"/>
        </w:rPr>
        <w:t xml:space="preserve"> naručitelj može zahtijevati od</w:t>
      </w:r>
      <w:r w:rsidRPr="00937A2A">
        <w:rPr>
          <w:rFonts w:ascii="Times New Roman" w:hAnsi="Times New Roman" w:cs="Times New Roman"/>
          <w:sz w:val="24"/>
          <w:szCs w:val="24"/>
        </w:rPr>
        <w:t xml:space="preserve"> gospodarskog subjekta da u primjerenom roku, ne kraćem od pet dana, dostavi sve ili dio popratih dokumenata ili dokaza.</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Javni naručitelj može pozvati gospodarske subjekte da nadopune ili objasne zaprimljene dokumente sukladno po</w:t>
      </w:r>
      <w:r w:rsidR="00130476">
        <w:rPr>
          <w:rFonts w:ascii="Times New Roman" w:hAnsi="Times New Roman" w:cs="Times New Roman"/>
          <w:sz w:val="24"/>
          <w:szCs w:val="24"/>
        </w:rPr>
        <w:t>dodjeljcima 2. i 4. odjeljka C</w:t>
      </w:r>
      <w:r w:rsidRPr="00937A2A">
        <w:rPr>
          <w:rFonts w:ascii="Times New Roman" w:hAnsi="Times New Roman" w:cs="Times New Roman"/>
          <w:sz w:val="24"/>
          <w:szCs w:val="24"/>
        </w:rPr>
        <w:t xml:space="preserve"> poglavlja 4. glave</w:t>
      </w:r>
      <w:r w:rsidR="00F536E0">
        <w:rPr>
          <w:rFonts w:ascii="Times New Roman" w:hAnsi="Times New Roman" w:cs="Times New Roman"/>
          <w:sz w:val="20"/>
          <w:szCs w:val="20"/>
        </w:rPr>
        <w:t xml:space="preserve"> </w:t>
      </w:r>
      <w:r w:rsidR="00F536E0">
        <w:rPr>
          <w:rFonts w:ascii="Times New Roman" w:hAnsi="Times New Roman" w:cs="Times New Roman"/>
          <w:sz w:val="24"/>
          <w:szCs w:val="24"/>
        </w:rPr>
        <w:t>III.</w:t>
      </w:r>
      <w:r w:rsidRPr="00937A2A">
        <w:rPr>
          <w:rFonts w:ascii="Times New Roman" w:hAnsi="Times New Roman" w:cs="Times New Roman"/>
          <w:sz w:val="20"/>
          <w:szCs w:val="20"/>
        </w:rPr>
        <w:t xml:space="preserve"> </w:t>
      </w:r>
      <w:r w:rsidRPr="00937A2A">
        <w:rPr>
          <w:rFonts w:ascii="Times New Roman" w:hAnsi="Times New Roman" w:cs="Times New Roman"/>
          <w:sz w:val="24"/>
          <w:szCs w:val="24"/>
        </w:rPr>
        <w:t>drugog dijela Zakona o javnoj nabavi.</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Ako ponuditelj koji je podnio ekonomski najpovoljniju ponudu ne dostavi ažurne popratne dokumente u ostavljenom roku ili njima ne dokaže da ispunjava uvjete iz članka 260. stavka1. točka 1. – 3. Zakona o javnoj nabavi, javni naručitelj obavezan je odbiti ponudu tog ponuditelja te postupiti sukladno stavku 1. članka 263. Zakona o javnoj nabavi u odnosu na ponuditelja koji je podnio sljedeću najpovoljniju ponudu ili poništiti postupak javne nabave, ako postoje razlozi za poništenje.</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Gospodarski subjekt može se u postupku javne nabave radi dokazivanja ispunjavanja kriterija za odabir gospodarskog subjekta iz članka 258. i 259. Zakona o javnoj nabavi osloniti na sposobnost drugih subjekata, bez obzira na pravnu prirodu njihova međusobnog odnosa.</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b/>
          <w:sz w:val="24"/>
          <w:szCs w:val="24"/>
        </w:rPr>
      </w:pPr>
      <w:r w:rsidRPr="00937A2A">
        <w:rPr>
          <w:rFonts w:ascii="Times New Roman" w:hAnsi="Times New Roman" w:cs="Times New Roman"/>
          <w:b/>
          <w:sz w:val="24"/>
          <w:szCs w:val="24"/>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Javni naručitelj obavezan je provjeriti ispunjavaju li drugi subjekti na čiju se sposobnost gospodarski subjekt oslanja relevantne kriterije za odabir gospodarskog subjekta te postoje li osnove za njihovo isključenje.</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Javni naručitelj će od gospodarskog subjekta zahtijevati da zamijeni subjekt na čiju se sposobnost oslonio radi dokazivanja kriterija za odabir ako, na temelju provjere, utvrdi da kod tog subjekta postoje osnove za isključenje ili da ne udovoljava relevantnim kriterijima za odabir gospodarskog subjekta.</w:t>
      </w:r>
    </w:p>
    <w:p w:rsidR="00937A2A" w:rsidRPr="00937A2A" w:rsidRDefault="00937A2A" w:rsidP="00937A2A">
      <w:pPr>
        <w:spacing w:after="0" w:line="240" w:lineRule="auto"/>
        <w:jc w:val="both"/>
        <w:rPr>
          <w:rFonts w:ascii="Times New Roman" w:hAnsi="Times New Roman" w:cs="Times New Roman"/>
          <w:b/>
          <w:sz w:val="24"/>
          <w:szCs w:val="24"/>
        </w:rPr>
      </w:pPr>
      <w:r w:rsidRPr="00937A2A">
        <w:rPr>
          <w:rFonts w:ascii="Times New Roman" w:hAnsi="Times New Roman" w:cs="Times New Roman"/>
          <w:b/>
          <w:sz w:val="24"/>
          <w:szCs w:val="24"/>
        </w:rPr>
        <w:t xml:space="preserve"> </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U slučaju postojanja sumnje u istinitost podataka dostavljenih od strane gospodarskog subjekta javni naručitelj može dostavljene podatke provjeriti kod izdavatelja dokumenta, nadležnog tijela ili treće strane koja ima saznanja o relevantnim činjenicama u slučaju ako je gospodarski subjekt upisan u popise iz pododjeljka 6. odjeljka C poglavlja 4. glave III. drugog dijela Zakona o javnoj nabavi.</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 xml:space="preserve">Gospodarski subjekt može u postupku javne nabave dostaviti potvrdu nadležnog tijela o upisu u službeni popis odobrenih gospodarskih subjekata ili potvrdu od tijela nadležnog za potvrđivanje u državi članici u odnosu na kriterije za kvalitativni odabir gospodarskog subjekta. Potvrde moraju sadržavati podatke u vezi s dokumentima na temelju kojih se gospodarski subjekt upisao  u službeni popis ili ishodio potvrdu, kao i dobivenu klasifikaciju na tom popisu. Oborivo se smatra da potvrde koje je izdalo nadležno tijelo u državi članici u kojoj gospodarski subjekt ima poslovni </w:t>
      </w:r>
      <w:proofErr w:type="spellStart"/>
      <w:r w:rsidRPr="00937A2A">
        <w:rPr>
          <w:rFonts w:ascii="Times New Roman" w:hAnsi="Times New Roman" w:cs="Times New Roman"/>
          <w:sz w:val="24"/>
          <w:szCs w:val="24"/>
        </w:rPr>
        <w:t>nastan</w:t>
      </w:r>
      <w:proofErr w:type="spellEnd"/>
      <w:r w:rsidRPr="00937A2A">
        <w:rPr>
          <w:rFonts w:ascii="Times New Roman" w:hAnsi="Times New Roman" w:cs="Times New Roman"/>
          <w:sz w:val="24"/>
          <w:szCs w:val="24"/>
        </w:rPr>
        <w:t xml:space="preserve"> dokazuju da gospodarski subjekt ispunjava kriterije za kvalitativni odabir obuhvaćene tim potvrdama.</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lastRenderedPageBreak/>
        <w:t>Neovisno o oborivosti, javni naručitelj može od gospodarskog subjekta koji je u postupku javne nabave dostavio potvrdu iz stavka 1. ovog članka dodatno zahtijevati dostavu dokumenata iz članka 265. stavka 1. točke 2. ovog Zakona. Javni naručitelj  priznaje jednakovrijedne potvrde tijela osnovanih u drugim državama članicama te druga jednakovrijedna dokazan sredstva.</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keepNext/>
        <w:keepLines/>
        <w:spacing w:before="200" w:after="0"/>
        <w:outlineLvl w:val="1"/>
        <w:rPr>
          <w:rFonts w:asciiTheme="majorHAnsi" w:eastAsiaTheme="majorEastAsia" w:hAnsiTheme="majorHAnsi" w:cstheme="majorBidi"/>
          <w:b/>
          <w:bCs/>
          <w:color w:val="4F81BD" w:themeColor="accent1"/>
          <w:sz w:val="26"/>
          <w:szCs w:val="26"/>
        </w:rPr>
      </w:pPr>
      <w:bookmarkStart w:id="36" w:name="_Toc484773426"/>
      <w:r w:rsidRPr="00937A2A">
        <w:rPr>
          <w:rFonts w:asciiTheme="majorHAnsi" w:eastAsiaTheme="majorEastAsia" w:hAnsiTheme="majorHAnsi" w:cstheme="majorBidi"/>
          <w:b/>
          <w:bCs/>
          <w:color w:val="4F81BD" w:themeColor="accent1"/>
          <w:sz w:val="26"/>
          <w:szCs w:val="26"/>
        </w:rPr>
        <w:t>19. UVJETI SPOSOBNOSTI U SLUČAJU ZAJEDINCE GOSPODARSKIH SUBJEKATA I PODUGOVARATELJA</w:t>
      </w:r>
      <w:bookmarkEnd w:id="36"/>
    </w:p>
    <w:p w:rsidR="00937A2A" w:rsidRPr="00937A2A" w:rsidRDefault="00937A2A" w:rsidP="00937A2A">
      <w:pPr>
        <w:spacing w:after="0" w:line="240" w:lineRule="auto"/>
        <w:jc w:val="both"/>
        <w:rPr>
          <w:rFonts w:ascii="Times New Roman" w:hAnsi="Times New Roman" w:cs="Times New Roman"/>
          <w:b/>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U slučaju zajednice gospodarskih subjekata:</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1. svaki pojedini član zajednice pojedinačno dokazuje na nije u jednoj od situacija zbog koje se gospodarski subjekt isključuje iz postupka javne nabave (osnove za isključenje) iz ove Dokumentacije o nabavi,</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2. članovi zajednice zajednički dokazuju da ispunjavaju tražene kriterije za odabir gospodarskog subjekta (uvjete sposobnosti) iz ove Dokumentacije o nabavi.</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 xml:space="preserve">Ako gospodarski subjekt namjerava dati dio ugovora o javnoj nabavi u podugovor jednom ili više </w:t>
      </w:r>
      <w:proofErr w:type="spellStart"/>
      <w:r w:rsidRPr="00937A2A">
        <w:rPr>
          <w:rFonts w:ascii="Times New Roman" w:hAnsi="Times New Roman" w:cs="Times New Roman"/>
          <w:sz w:val="24"/>
          <w:szCs w:val="24"/>
        </w:rPr>
        <w:t>podugovaratelja</w:t>
      </w:r>
      <w:proofErr w:type="spellEnd"/>
      <w:r w:rsidRPr="00937A2A">
        <w:rPr>
          <w:rFonts w:ascii="Times New Roman" w:hAnsi="Times New Roman" w:cs="Times New Roman"/>
          <w:sz w:val="24"/>
          <w:szCs w:val="24"/>
        </w:rPr>
        <w:t xml:space="preserve">, za svakog </w:t>
      </w:r>
      <w:proofErr w:type="spellStart"/>
      <w:r w:rsidRPr="00937A2A">
        <w:rPr>
          <w:rFonts w:ascii="Times New Roman" w:hAnsi="Times New Roman" w:cs="Times New Roman"/>
          <w:sz w:val="24"/>
          <w:szCs w:val="24"/>
        </w:rPr>
        <w:t>podugovaratelja</w:t>
      </w:r>
      <w:proofErr w:type="spellEnd"/>
      <w:r w:rsidRPr="00937A2A">
        <w:rPr>
          <w:rFonts w:ascii="Times New Roman" w:hAnsi="Times New Roman" w:cs="Times New Roman"/>
          <w:sz w:val="24"/>
          <w:szCs w:val="24"/>
        </w:rPr>
        <w:t xml:space="preserve"> odnosno subjekta se pojedinačno dokazuje da nije u jednoj od situacija zbog koje se gospodarski subjekt isključuje ili može isključiti iz postupka javne nabave (osnove za isključenje) iz ove Dokumentacije o nabavi.</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Ako ponudu podnosi gospodarski subjekt samostalno, ESPD izrađuje i u ponudi prilaže gospodarski subjekt sukladno uputama Naručitelja iz Dokumentacije o nabavi.</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Ako ponudu podnosi zajednica gospodarskih subjekata, ESPD izrađuje samostalno svaki član zajednice i ponudi se prilaže  ESPD za svakog člana zajednice koji čine zajednicu gospodarskih subjekata, a sukladno uputama Naručitelja iz Dokumentacije o nabavi.</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 xml:space="preserve">Ako gospodarski subjekt ili zajednica gospodarskih subjekata za izvršenje dijela ugovora angažiraju jednog ili više </w:t>
      </w:r>
      <w:proofErr w:type="spellStart"/>
      <w:r w:rsidRPr="00937A2A">
        <w:rPr>
          <w:rFonts w:ascii="Times New Roman" w:hAnsi="Times New Roman" w:cs="Times New Roman"/>
          <w:sz w:val="24"/>
          <w:szCs w:val="24"/>
        </w:rPr>
        <w:t>podugovaratelja</w:t>
      </w:r>
      <w:proofErr w:type="spellEnd"/>
      <w:r w:rsidRPr="00937A2A">
        <w:rPr>
          <w:rFonts w:ascii="Times New Roman" w:hAnsi="Times New Roman" w:cs="Times New Roman"/>
          <w:sz w:val="24"/>
          <w:szCs w:val="24"/>
        </w:rPr>
        <w:t xml:space="preserve">, ESPD izrađuje samostalno svaki </w:t>
      </w:r>
      <w:proofErr w:type="spellStart"/>
      <w:r w:rsidRPr="00937A2A">
        <w:rPr>
          <w:rFonts w:ascii="Times New Roman" w:hAnsi="Times New Roman" w:cs="Times New Roman"/>
          <w:sz w:val="24"/>
          <w:szCs w:val="24"/>
        </w:rPr>
        <w:t>podugovaratelj</w:t>
      </w:r>
      <w:proofErr w:type="spellEnd"/>
      <w:r w:rsidRPr="00937A2A">
        <w:rPr>
          <w:rFonts w:ascii="Times New Roman" w:hAnsi="Times New Roman" w:cs="Times New Roman"/>
          <w:sz w:val="24"/>
          <w:szCs w:val="24"/>
        </w:rPr>
        <w:t>. ESPD  se prilaže ponudi sukladno uputama Naručitelja iz Dokumentacije o nabavi.</w:t>
      </w:r>
    </w:p>
    <w:p w:rsidR="00937A2A" w:rsidRPr="00937A2A" w:rsidRDefault="00937A2A" w:rsidP="00937A2A">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37" w:name="_Toc484773427"/>
      <w:r w:rsidRPr="00937A2A">
        <w:rPr>
          <w:rFonts w:asciiTheme="majorHAnsi" w:eastAsiaTheme="majorEastAsia" w:hAnsiTheme="majorHAnsi" w:cstheme="majorBidi"/>
          <w:b/>
          <w:bCs/>
          <w:color w:val="365F91" w:themeColor="accent1" w:themeShade="BF"/>
          <w:sz w:val="28"/>
          <w:szCs w:val="28"/>
        </w:rPr>
        <w:t>IV.  PODACI O PONUDI</w:t>
      </w:r>
      <w:bookmarkEnd w:id="37"/>
    </w:p>
    <w:p w:rsidR="00937A2A" w:rsidRPr="00937A2A" w:rsidRDefault="00937A2A" w:rsidP="00937A2A">
      <w:pPr>
        <w:spacing w:after="0" w:line="240" w:lineRule="auto"/>
        <w:jc w:val="both"/>
        <w:rPr>
          <w:rFonts w:ascii="Times New Roman" w:hAnsi="Times New Roman" w:cs="Times New Roman"/>
          <w:b/>
          <w:sz w:val="28"/>
          <w:szCs w:val="28"/>
        </w:rPr>
      </w:pPr>
    </w:p>
    <w:p w:rsidR="00937A2A" w:rsidRPr="00937A2A" w:rsidRDefault="00937A2A" w:rsidP="00937A2A">
      <w:pPr>
        <w:spacing w:after="0" w:line="240" w:lineRule="auto"/>
        <w:jc w:val="both"/>
        <w:rPr>
          <w:rFonts w:ascii="Times New Roman" w:hAnsi="Times New Roman" w:cs="Times New Roman"/>
          <w:b/>
          <w:sz w:val="24"/>
          <w:szCs w:val="24"/>
          <w:u w:val="single"/>
        </w:rPr>
      </w:pPr>
      <w:r w:rsidRPr="00937A2A">
        <w:rPr>
          <w:rFonts w:ascii="Times New Roman" w:hAnsi="Times New Roman" w:cs="Times New Roman"/>
          <w:b/>
          <w:sz w:val="24"/>
          <w:szCs w:val="24"/>
          <w:u w:val="single"/>
        </w:rPr>
        <w:t>PONUDA SE PODNOSI U ELEKTRONIČKOM OBLIKU.</w:t>
      </w:r>
    </w:p>
    <w:p w:rsidR="00937A2A" w:rsidRPr="00937A2A" w:rsidRDefault="00937A2A" w:rsidP="00937A2A">
      <w:pPr>
        <w:spacing w:after="0" w:line="240" w:lineRule="auto"/>
        <w:jc w:val="both"/>
        <w:rPr>
          <w:rFonts w:ascii="Times New Roman" w:hAnsi="Times New Roman" w:cs="Times New Roman"/>
          <w:b/>
          <w:sz w:val="24"/>
          <w:szCs w:val="24"/>
        </w:rPr>
      </w:pPr>
    </w:p>
    <w:p w:rsidR="00937A2A" w:rsidRPr="00937A2A" w:rsidRDefault="002E73C4" w:rsidP="00937A2A">
      <w:pPr>
        <w:keepNext/>
        <w:keepLines/>
        <w:spacing w:before="200" w:after="0"/>
        <w:outlineLvl w:val="1"/>
        <w:rPr>
          <w:rFonts w:asciiTheme="majorHAnsi" w:eastAsiaTheme="majorEastAsia" w:hAnsiTheme="majorHAnsi" w:cstheme="majorBidi"/>
          <w:b/>
          <w:bCs/>
          <w:color w:val="4F81BD" w:themeColor="accent1"/>
          <w:sz w:val="26"/>
          <w:szCs w:val="26"/>
        </w:rPr>
      </w:pPr>
      <w:bookmarkStart w:id="38" w:name="_Toc484773428"/>
      <w:r>
        <w:rPr>
          <w:rFonts w:asciiTheme="majorHAnsi" w:eastAsiaTheme="majorEastAsia" w:hAnsiTheme="majorHAnsi" w:cstheme="majorBidi"/>
          <w:b/>
          <w:bCs/>
          <w:color w:val="4F81BD" w:themeColor="accent1"/>
          <w:sz w:val="26"/>
          <w:szCs w:val="26"/>
        </w:rPr>
        <w:t>20</w:t>
      </w:r>
      <w:r w:rsidR="00937A2A" w:rsidRPr="00937A2A">
        <w:rPr>
          <w:rFonts w:asciiTheme="majorHAnsi" w:eastAsiaTheme="majorEastAsia" w:hAnsiTheme="majorHAnsi" w:cstheme="majorBidi"/>
          <w:b/>
          <w:bCs/>
          <w:color w:val="4F81BD" w:themeColor="accent1"/>
          <w:sz w:val="26"/>
          <w:szCs w:val="26"/>
        </w:rPr>
        <w:t>. SADRŽAJ I NAČIN IZRADE PONUDE</w:t>
      </w:r>
      <w:bookmarkEnd w:id="38"/>
    </w:p>
    <w:p w:rsidR="00937A2A" w:rsidRPr="00937A2A" w:rsidRDefault="00937A2A" w:rsidP="00937A2A">
      <w:pPr>
        <w:spacing w:after="0" w:line="240" w:lineRule="auto"/>
        <w:jc w:val="both"/>
        <w:rPr>
          <w:rFonts w:ascii="Times New Roman" w:hAnsi="Times New Roman" w:cs="Times New Roman"/>
          <w:b/>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Ponuda je izjava volje ponuditelja u pisanom obliku da će isporučiti robu, pružiti usluge ili izvesti radove u skladu s uvjetima i zahtjevima iz dokumentacije o nabavi.</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lastRenderedPageBreak/>
        <w:t>Ponuda se zajedno s pripadajućom dokumentacijom izrađuje na hrvatskom jeziku i latiničnom pismu.</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b/>
          <w:sz w:val="24"/>
          <w:szCs w:val="24"/>
          <w:u w:val="single"/>
        </w:rPr>
      </w:pPr>
      <w:r w:rsidRPr="00937A2A">
        <w:rPr>
          <w:rFonts w:ascii="Times New Roman" w:hAnsi="Times New Roman" w:cs="Times New Roman"/>
          <w:b/>
          <w:sz w:val="24"/>
          <w:szCs w:val="24"/>
          <w:u w:val="single"/>
        </w:rPr>
        <w:t>Ponuda u elektroničkom obliku sadrži:</w:t>
      </w:r>
    </w:p>
    <w:p w:rsidR="00937A2A" w:rsidRPr="00025655" w:rsidRDefault="00025655" w:rsidP="00025655">
      <w:pPr>
        <w:pStyle w:val="Odlomakpopisa"/>
        <w:numPr>
          <w:ilvl w:val="0"/>
          <w:numId w:val="10"/>
        </w:numPr>
        <w:spacing w:after="0" w:line="240" w:lineRule="auto"/>
        <w:jc w:val="both"/>
        <w:rPr>
          <w:rFonts w:ascii="Times New Roman" w:hAnsi="Times New Roman" w:cs="Times New Roman"/>
          <w:sz w:val="24"/>
          <w:szCs w:val="24"/>
        </w:rPr>
      </w:pPr>
      <w:r w:rsidRPr="00025655">
        <w:rPr>
          <w:rFonts w:ascii="Times New Roman" w:hAnsi="Times New Roman" w:cs="Times New Roman"/>
          <w:sz w:val="24"/>
          <w:szCs w:val="24"/>
        </w:rPr>
        <w:t>Uvez ponude sukladno obrascu Elektroničkog oglasnika javne nabave koji uključuje ponudbeni lis</w:t>
      </w:r>
      <w:r>
        <w:rPr>
          <w:rFonts w:ascii="Times New Roman" w:hAnsi="Times New Roman" w:cs="Times New Roman"/>
          <w:sz w:val="24"/>
          <w:szCs w:val="24"/>
        </w:rPr>
        <w:t>t i popis priloženih dokumenata</w:t>
      </w:r>
      <w:r w:rsidRPr="00025655">
        <w:rPr>
          <w:rFonts w:ascii="Times New Roman" w:hAnsi="Times New Roman" w:cs="Times New Roman"/>
          <w:sz w:val="24"/>
          <w:szCs w:val="24"/>
        </w:rPr>
        <w:t xml:space="preserve"> </w:t>
      </w:r>
      <w:r>
        <w:rPr>
          <w:rFonts w:ascii="Times New Roman" w:hAnsi="Times New Roman" w:cs="Times New Roman"/>
          <w:sz w:val="24"/>
          <w:szCs w:val="24"/>
        </w:rPr>
        <w:t xml:space="preserve">ponude te ostale pripadajuće </w:t>
      </w:r>
      <w:r w:rsidRPr="00025655">
        <w:rPr>
          <w:rFonts w:ascii="Times New Roman" w:hAnsi="Times New Roman" w:cs="Times New Roman"/>
          <w:sz w:val="24"/>
          <w:szCs w:val="24"/>
        </w:rPr>
        <w:t>podatke</w:t>
      </w:r>
    </w:p>
    <w:p w:rsidR="00130476" w:rsidRPr="00025655" w:rsidRDefault="00130476" w:rsidP="00025655">
      <w:pPr>
        <w:pStyle w:val="Odlomakpopisa"/>
        <w:numPr>
          <w:ilvl w:val="0"/>
          <w:numId w:val="10"/>
        </w:numPr>
        <w:spacing w:after="0" w:line="240" w:lineRule="auto"/>
        <w:jc w:val="both"/>
        <w:rPr>
          <w:rFonts w:ascii="Times New Roman" w:hAnsi="Times New Roman" w:cs="Times New Roman"/>
          <w:sz w:val="24"/>
          <w:szCs w:val="24"/>
        </w:rPr>
      </w:pPr>
      <w:r w:rsidRPr="00025655">
        <w:rPr>
          <w:rFonts w:ascii="Times New Roman" w:hAnsi="Times New Roman" w:cs="Times New Roman"/>
          <w:sz w:val="24"/>
          <w:szCs w:val="24"/>
        </w:rPr>
        <w:t>Popunjeni troškovnik</w:t>
      </w:r>
    </w:p>
    <w:p w:rsidR="00130476" w:rsidRPr="00025655" w:rsidRDefault="00130476" w:rsidP="00025655">
      <w:pPr>
        <w:pStyle w:val="Odlomakpopisa"/>
        <w:numPr>
          <w:ilvl w:val="0"/>
          <w:numId w:val="10"/>
        </w:numPr>
        <w:spacing w:after="0" w:line="240" w:lineRule="auto"/>
        <w:jc w:val="both"/>
        <w:rPr>
          <w:rFonts w:ascii="Times New Roman" w:hAnsi="Times New Roman" w:cs="Times New Roman"/>
          <w:sz w:val="24"/>
          <w:szCs w:val="24"/>
        </w:rPr>
      </w:pPr>
      <w:r w:rsidRPr="00025655">
        <w:rPr>
          <w:rFonts w:ascii="Times New Roman" w:hAnsi="Times New Roman" w:cs="Times New Roman"/>
          <w:sz w:val="24"/>
          <w:szCs w:val="24"/>
        </w:rPr>
        <w:t xml:space="preserve">Popunjeni </w:t>
      </w:r>
      <w:r w:rsidR="00055AD6" w:rsidRPr="00025655">
        <w:rPr>
          <w:rFonts w:ascii="Times New Roman" w:hAnsi="Times New Roman" w:cs="Times New Roman"/>
          <w:sz w:val="24"/>
          <w:szCs w:val="24"/>
        </w:rPr>
        <w:t xml:space="preserve"> i potpisano </w:t>
      </w:r>
      <w:r w:rsidRPr="00025655">
        <w:rPr>
          <w:rFonts w:ascii="Times New Roman" w:hAnsi="Times New Roman" w:cs="Times New Roman"/>
          <w:sz w:val="24"/>
          <w:szCs w:val="24"/>
        </w:rPr>
        <w:t>ESPD obrazac</w:t>
      </w:r>
    </w:p>
    <w:p w:rsidR="00937A2A" w:rsidRPr="00025655" w:rsidRDefault="00937A2A" w:rsidP="00025655">
      <w:pPr>
        <w:pStyle w:val="Odlomakpopisa"/>
        <w:numPr>
          <w:ilvl w:val="0"/>
          <w:numId w:val="10"/>
        </w:numPr>
        <w:spacing w:after="0" w:line="240" w:lineRule="auto"/>
        <w:jc w:val="both"/>
        <w:rPr>
          <w:rFonts w:ascii="Times New Roman" w:hAnsi="Times New Roman" w:cs="Times New Roman"/>
          <w:sz w:val="24"/>
          <w:szCs w:val="24"/>
        </w:rPr>
      </w:pPr>
      <w:r w:rsidRPr="00025655">
        <w:rPr>
          <w:rFonts w:ascii="Times New Roman" w:hAnsi="Times New Roman" w:cs="Times New Roman"/>
          <w:sz w:val="24"/>
          <w:szCs w:val="24"/>
        </w:rPr>
        <w:t xml:space="preserve">Jamstvo za ozbiljnost ponude (bankarska garancija) </w:t>
      </w:r>
      <w:r w:rsidR="00025655">
        <w:rPr>
          <w:rFonts w:ascii="Times New Roman" w:hAnsi="Times New Roman" w:cs="Times New Roman"/>
          <w:sz w:val="24"/>
          <w:szCs w:val="24"/>
        </w:rPr>
        <w:t xml:space="preserve">– dostavlja se odvojeno od </w:t>
      </w:r>
      <w:r w:rsidRPr="00025655">
        <w:rPr>
          <w:rFonts w:ascii="Times New Roman" w:hAnsi="Times New Roman" w:cs="Times New Roman"/>
          <w:sz w:val="24"/>
          <w:szCs w:val="24"/>
        </w:rPr>
        <w:t>elektroničke dostave ponude – u papirnatom obliku. Uko</w:t>
      </w:r>
      <w:r w:rsidR="00025655">
        <w:rPr>
          <w:rFonts w:ascii="Times New Roman" w:hAnsi="Times New Roman" w:cs="Times New Roman"/>
          <w:sz w:val="24"/>
          <w:szCs w:val="24"/>
        </w:rPr>
        <w:t xml:space="preserve">liko ponuditelj kao jamstvo </w:t>
      </w:r>
      <w:r w:rsidRPr="00025655">
        <w:rPr>
          <w:rFonts w:ascii="Times New Roman" w:hAnsi="Times New Roman" w:cs="Times New Roman"/>
          <w:sz w:val="24"/>
          <w:szCs w:val="24"/>
        </w:rPr>
        <w:t>za ozbiljnost ponude koristi novčani polog  dostavlja se preslika dokaza o uplati.</w:t>
      </w:r>
    </w:p>
    <w:p w:rsidR="00766269" w:rsidRPr="00025655" w:rsidRDefault="00F536E0" w:rsidP="00025655">
      <w:pPr>
        <w:pStyle w:val="Odlomakpopisa"/>
        <w:numPr>
          <w:ilvl w:val="0"/>
          <w:numId w:val="10"/>
        </w:numPr>
        <w:spacing w:after="0" w:line="240" w:lineRule="auto"/>
        <w:jc w:val="both"/>
        <w:rPr>
          <w:rFonts w:ascii="Times New Roman" w:hAnsi="Times New Roman" w:cs="Times New Roman"/>
          <w:sz w:val="24"/>
          <w:szCs w:val="24"/>
        </w:rPr>
      </w:pPr>
      <w:r w:rsidRPr="00025655">
        <w:rPr>
          <w:rFonts w:ascii="Times New Roman" w:hAnsi="Times New Roman" w:cs="Times New Roman"/>
          <w:sz w:val="24"/>
          <w:szCs w:val="24"/>
        </w:rPr>
        <w:t>Ostalo traženo u Dokumentaciji</w:t>
      </w:r>
      <w:r w:rsidR="00766269" w:rsidRPr="00025655">
        <w:rPr>
          <w:rFonts w:ascii="Times New Roman" w:hAnsi="Times New Roman" w:cs="Times New Roman"/>
          <w:sz w:val="24"/>
          <w:szCs w:val="24"/>
        </w:rPr>
        <w:t xml:space="preserve"> o nabavi, a nij</w:t>
      </w:r>
      <w:r w:rsidR="00025655" w:rsidRPr="00025655">
        <w:rPr>
          <w:rFonts w:ascii="Times New Roman" w:hAnsi="Times New Roman" w:cs="Times New Roman"/>
          <w:sz w:val="24"/>
          <w:szCs w:val="24"/>
        </w:rPr>
        <w:t>e n</w:t>
      </w:r>
      <w:r w:rsidR="00025655">
        <w:rPr>
          <w:rFonts w:ascii="Times New Roman" w:hAnsi="Times New Roman" w:cs="Times New Roman"/>
          <w:sz w:val="24"/>
          <w:szCs w:val="24"/>
        </w:rPr>
        <w:t xml:space="preserve">avedeno u ESPD obrascu </w:t>
      </w:r>
      <w:r w:rsidR="00766269" w:rsidRPr="00025655">
        <w:rPr>
          <w:rFonts w:ascii="Times New Roman" w:hAnsi="Times New Roman" w:cs="Times New Roman"/>
          <w:sz w:val="24"/>
          <w:szCs w:val="24"/>
        </w:rPr>
        <w:tab/>
        <w:t xml:space="preserve">     </w:t>
      </w:r>
      <w:r w:rsidR="00025655">
        <w:rPr>
          <w:rFonts w:ascii="Times New Roman" w:hAnsi="Times New Roman" w:cs="Times New Roman"/>
          <w:sz w:val="24"/>
          <w:szCs w:val="24"/>
        </w:rPr>
        <w:t>(</w:t>
      </w:r>
      <w:r w:rsidR="00766269" w:rsidRPr="00025655">
        <w:rPr>
          <w:rFonts w:ascii="Times New Roman" w:hAnsi="Times New Roman" w:cs="Times New Roman"/>
          <w:sz w:val="24"/>
          <w:szCs w:val="24"/>
        </w:rPr>
        <w:t>izjave, potvrde, punomoć ili ovlast u slučaju zajedničke ponude)</w:t>
      </w:r>
    </w:p>
    <w:p w:rsidR="00055AD6" w:rsidRDefault="00055AD6" w:rsidP="00937A2A">
      <w:pPr>
        <w:spacing w:after="0" w:line="240" w:lineRule="auto"/>
        <w:jc w:val="both"/>
        <w:rPr>
          <w:rFonts w:ascii="Times New Roman" w:hAnsi="Times New Roman" w:cs="Times New Roman"/>
          <w:sz w:val="24"/>
          <w:szCs w:val="24"/>
        </w:rPr>
      </w:pPr>
    </w:p>
    <w:p w:rsidR="00DB31ED" w:rsidRDefault="00055AD6"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Sukladno odredbama Zakona</w:t>
      </w:r>
      <w:r w:rsidR="00142C6C">
        <w:rPr>
          <w:rFonts w:ascii="Times New Roman" w:hAnsi="Times New Roman" w:cs="Times New Roman"/>
          <w:sz w:val="24"/>
          <w:szCs w:val="24"/>
        </w:rPr>
        <w:t xml:space="preserve"> </w:t>
      </w:r>
      <w:r>
        <w:rPr>
          <w:rFonts w:ascii="Times New Roman" w:hAnsi="Times New Roman" w:cs="Times New Roman"/>
          <w:sz w:val="24"/>
          <w:szCs w:val="24"/>
        </w:rPr>
        <w:t>o elektroničkom potpisu (</w:t>
      </w:r>
      <w:r w:rsidR="00142C6C">
        <w:rPr>
          <w:rFonts w:ascii="Times New Roman" w:hAnsi="Times New Roman" w:cs="Times New Roman"/>
          <w:sz w:val="24"/>
          <w:szCs w:val="24"/>
        </w:rPr>
        <w:t xml:space="preserve">„Narodne novine“, broj 19/02. i 80/08., 30/14.) i pripadnih </w:t>
      </w:r>
      <w:proofErr w:type="spellStart"/>
      <w:r w:rsidR="00DB31ED">
        <w:rPr>
          <w:rFonts w:ascii="Times New Roman" w:hAnsi="Times New Roman" w:cs="Times New Roman"/>
          <w:sz w:val="24"/>
          <w:szCs w:val="24"/>
        </w:rPr>
        <w:t>podzakonskih</w:t>
      </w:r>
      <w:proofErr w:type="spellEnd"/>
      <w:r w:rsidR="00DB31ED">
        <w:rPr>
          <w:rFonts w:ascii="Times New Roman" w:hAnsi="Times New Roman" w:cs="Times New Roman"/>
          <w:sz w:val="24"/>
          <w:szCs w:val="24"/>
        </w:rPr>
        <w:t xml:space="preserve"> propisa, ponuditelja</w:t>
      </w:r>
      <w:r w:rsidR="00142C6C">
        <w:rPr>
          <w:rFonts w:ascii="Times New Roman" w:hAnsi="Times New Roman" w:cs="Times New Roman"/>
          <w:sz w:val="24"/>
          <w:szCs w:val="24"/>
        </w:rPr>
        <w:t xml:space="preserve"> uvez ponude digitalno</w:t>
      </w:r>
      <w:r w:rsidR="00DB31ED">
        <w:rPr>
          <w:rFonts w:ascii="Times New Roman" w:hAnsi="Times New Roman" w:cs="Times New Roman"/>
          <w:sz w:val="24"/>
          <w:szCs w:val="24"/>
        </w:rPr>
        <w:t xml:space="preserve"> potpisuje uporabom naprednog elektroničkog potpisa koji u toj prilici ima istovjetnu pravnu snagu kao i vlastoručni potpis ovlaštene osobe i otisak službenog pečata na papiru zajedno.</w:t>
      </w:r>
    </w:p>
    <w:p w:rsidR="00766269" w:rsidRDefault="00DB31ED"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obzirom da se sukladno  članku 280. stavak 10 .</w:t>
      </w:r>
      <w:r w:rsidR="00142C6C">
        <w:rPr>
          <w:rFonts w:ascii="Times New Roman" w:hAnsi="Times New Roman" w:cs="Times New Roman"/>
          <w:sz w:val="24"/>
          <w:szCs w:val="24"/>
        </w:rPr>
        <w:t xml:space="preserve"> </w:t>
      </w:r>
      <w:r>
        <w:rPr>
          <w:rFonts w:ascii="Times New Roman" w:hAnsi="Times New Roman" w:cs="Times New Roman"/>
          <w:sz w:val="24"/>
          <w:szCs w:val="24"/>
        </w:rPr>
        <w:t xml:space="preserve">Zakona o javnoj nabavi smatra da ponuda </w:t>
      </w:r>
      <w:r w:rsidR="00A33739">
        <w:rPr>
          <w:rFonts w:ascii="Times New Roman" w:hAnsi="Times New Roman" w:cs="Times New Roman"/>
          <w:sz w:val="24"/>
          <w:szCs w:val="24"/>
        </w:rPr>
        <w:t xml:space="preserve">dostavljena elektroničkim sredstvima komunikacije putem EOJN RH obvezuje ponuditelja u roku valjanosti ponude neovisno o tome je li potpisana </w:t>
      </w:r>
      <w:r w:rsidR="00025655">
        <w:rPr>
          <w:rFonts w:ascii="Times New Roman" w:hAnsi="Times New Roman" w:cs="Times New Roman"/>
          <w:sz w:val="24"/>
          <w:szCs w:val="24"/>
        </w:rPr>
        <w:t xml:space="preserve">ili nije, Naručitelj neće odbiti </w:t>
      </w:r>
      <w:r w:rsidR="00A33739">
        <w:rPr>
          <w:rFonts w:ascii="Times New Roman" w:hAnsi="Times New Roman" w:cs="Times New Roman"/>
          <w:sz w:val="24"/>
          <w:szCs w:val="24"/>
        </w:rPr>
        <w:t>takovu ponuda samo zbog tog razloga.</w:t>
      </w:r>
    </w:p>
    <w:p w:rsidR="00937A2A" w:rsidRPr="00937A2A" w:rsidRDefault="000541FB" w:rsidP="001304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37A2A" w:rsidRPr="00937A2A">
        <w:rPr>
          <w:rFonts w:ascii="Times New Roman" w:hAnsi="Times New Roman" w:cs="Times New Roman"/>
          <w:sz w:val="24"/>
          <w:szCs w:val="24"/>
        </w:rPr>
        <w:tab/>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Pri izradi ponude ponuditelj se mora pridržavati zahtjeva i uvjeta iz ove Dokumentacije o nabavi, čiji tekst se ne smije mijenjati i nadopunjavati.</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Svaki gospodarski subjekt može predati samo jednu ponudu samostalno ili kao član zajednice ponuditelja. Ponuditelju koji preda više ponuda (samostalno i/ili kao član zajednice ponuditelja) biti će odbijene sve ponude.</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keepNext/>
        <w:keepLines/>
        <w:spacing w:before="200" w:after="0"/>
        <w:outlineLvl w:val="1"/>
        <w:rPr>
          <w:rFonts w:asciiTheme="majorHAnsi" w:eastAsiaTheme="majorEastAsia" w:hAnsiTheme="majorHAnsi" w:cstheme="majorBidi"/>
          <w:b/>
          <w:bCs/>
          <w:color w:val="4F81BD" w:themeColor="accent1"/>
          <w:sz w:val="26"/>
          <w:szCs w:val="26"/>
        </w:rPr>
      </w:pPr>
      <w:bookmarkStart w:id="39" w:name="_Toc484773429"/>
      <w:r w:rsidRPr="00937A2A">
        <w:rPr>
          <w:rFonts w:asciiTheme="majorHAnsi" w:eastAsiaTheme="majorEastAsia" w:hAnsiTheme="majorHAnsi" w:cstheme="majorBidi"/>
          <w:b/>
          <w:bCs/>
          <w:color w:val="4F81BD" w:themeColor="accent1"/>
          <w:sz w:val="26"/>
          <w:szCs w:val="26"/>
        </w:rPr>
        <w:t>21. NAČIN DOSTAVE</w:t>
      </w:r>
      <w:bookmarkEnd w:id="39"/>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Ponuda se dostavlja isključivo elektronički, putem Elektroničkog oglasnika javne nabave Narodnih novina.</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Dijelovi ponude koji se ne mogu dostaviti putem EOJN dostavljaju se u zatvorenoj omotnici na adresu Naručitelja -  Krapinsko-zagorska županija, Magistratska 1, 49 000 Krapina, na kojoj mora biti naznačeno:</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 na prednjoj strani omotnice:</w:t>
      </w:r>
    </w:p>
    <w:p w:rsidR="00937A2A" w:rsidRPr="00937A2A" w:rsidRDefault="00937A2A" w:rsidP="00937A2A">
      <w:pPr>
        <w:spacing w:after="0" w:line="240" w:lineRule="auto"/>
        <w:jc w:val="center"/>
        <w:rPr>
          <w:rFonts w:ascii="Times New Roman" w:hAnsi="Times New Roman" w:cs="Times New Roman"/>
          <w:b/>
          <w:sz w:val="24"/>
          <w:szCs w:val="24"/>
        </w:rPr>
      </w:pPr>
      <w:r w:rsidRPr="00937A2A">
        <w:rPr>
          <w:rFonts w:ascii="Times New Roman" w:hAnsi="Times New Roman" w:cs="Times New Roman"/>
          <w:b/>
          <w:sz w:val="24"/>
          <w:szCs w:val="24"/>
        </w:rPr>
        <w:t>KRAPINSKO-ZAGORSKA ŽUAPNIJA, Magistratska 1, 49 000 Krapina</w:t>
      </w:r>
    </w:p>
    <w:p w:rsidR="00937A2A" w:rsidRPr="00937A2A" w:rsidRDefault="002331C2" w:rsidP="00937A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Javna nabava radova izgradn</w:t>
      </w:r>
      <w:r w:rsidR="00620CDC">
        <w:rPr>
          <w:rFonts w:ascii="Times New Roman" w:hAnsi="Times New Roman" w:cs="Times New Roman"/>
          <w:b/>
          <w:sz w:val="24"/>
          <w:szCs w:val="24"/>
        </w:rPr>
        <w:t>je školske sportske dvorane uz P</w:t>
      </w:r>
      <w:r>
        <w:rPr>
          <w:rFonts w:ascii="Times New Roman" w:hAnsi="Times New Roman" w:cs="Times New Roman"/>
          <w:b/>
          <w:sz w:val="24"/>
          <w:szCs w:val="24"/>
        </w:rPr>
        <w:t xml:space="preserve">odručnu školu </w:t>
      </w:r>
      <w:proofErr w:type="spellStart"/>
      <w:r>
        <w:rPr>
          <w:rFonts w:ascii="Times New Roman" w:hAnsi="Times New Roman" w:cs="Times New Roman"/>
          <w:b/>
          <w:sz w:val="24"/>
          <w:szCs w:val="24"/>
        </w:rPr>
        <w:t>Hrašćina</w:t>
      </w:r>
      <w:proofErr w:type="spellEnd"/>
    </w:p>
    <w:p w:rsidR="00937A2A" w:rsidRPr="00937A2A" w:rsidRDefault="002331C2" w:rsidP="00937A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Evidencijski broj nabave MV-12</w:t>
      </w:r>
      <w:r w:rsidR="00937A2A" w:rsidRPr="00937A2A">
        <w:rPr>
          <w:rFonts w:ascii="Times New Roman" w:hAnsi="Times New Roman" w:cs="Times New Roman"/>
          <w:b/>
          <w:sz w:val="24"/>
          <w:szCs w:val="24"/>
        </w:rPr>
        <w:t>/17</w:t>
      </w:r>
    </w:p>
    <w:p w:rsidR="00937A2A" w:rsidRPr="00937A2A" w:rsidRDefault="00937A2A" w:rsidP="00937A2A">
      <w:pPr>
        <w:spacing w:after="0" w:line="240" w:lineRule="auto"/>
        <w:jc w:val="center"/>
        <w:rPr>
          <w:rFonts w:ascii="Times New Roman" w:hAnsi="Times New Roman" w:cs="Times New Roman"/>
          <w:b/>
          <w:sz w:val="24"/>
          <w:szCs w:val="24"/>
        </w:rPr>
      </w:pPr>
      <w:r w:rsidRPr="00937A2A">
        <w:rPr>
          <w:rFonts w:ascii="Times New Roman" w:hAnsi="Times New Roman" w:cs="Times New Roman"/>
          <w:b/>
          <w:sz w:val="24"/>
          <w:szCs w:val="24"/>
        </w:rPr>
        <w:t>„Dio/dijelovi ponude koji se dostavljaju odvojeno“</w:t>
      </w:r>
    </w:p>
    <w:p w:rsidR="00937A2A" w:rsidRPr="00937A2A" w:rsidRDefault="00937A2A" w:rsidP="00937A2A">
      <w:pPr>
        <w:spacing w:after="0" w:line="240" w:lineRule="auto"/>
        <w:jc w:val="center"/>
        <w:rPr>
          <w:rFonts w:ascii="Times New Roman" w:hAnsi="Times New Roman" w:cs="Times New Roman"/>
          <w:b/>
          <w:szCs w:val="24"/>
          <w:u w:val="single"/>
        </w:rPr>
      </w:pPr>
      <w:r w:rsidRPr="00937A2A">
        <w:rPr>
          <w:rFonts w:ascii="Times New Roman" w:hAnsi="Times New Roman" w:cs="Times New Roman"/>
          <w:b/>
          <w:szCs w:val="24"/>
          <w:u w:val="single"/>
        </w:rPr>
        <w:t>„NE OTVARAJ“</w:t>
      </w:r>
    </w:p>
    <w:p w:rsidR="00937A2A" w:rsidRPr="00937A2A" w:rsidRDefault="00937A2A" w:rsidP="00937A2A">
      <w:pPr>
        <w:spacing w:after="0" w:line="240" w:lineRule="auto"/>
        <w:jc w:val="center"/>
        <w:rPr>
          <w:rFonts w:ascii="Times New Roman" w:hAnsi="Times New Roman" w:cs="Times New Roman"/>
          <w:b/>
          <w:szCs w:val="24"/>
          <w:u w:val="single"/>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 na poleđini ili u gornjem lijevom kutu omotnice:</w:t>
      </w:r>
    </w:p>
    <w:p w:rsidR="00937A2A" w:rsidRPr="00937A2A" w:rsidRDefault="00937A2A" w:rsidP="00937A2A">
      <w:pPr>
        <w:spacing w:after="0" w:line="240" w:lineRule="auto"/>
        <w:jc w:val="both"/>
        <w:rPr>
          <w:rFonts w:ascii="Times New Roman" w:hAnsi="Times New Roman" w:cs="Times New Roman"/>
          <w:b/>
          <w:sz w:val="24"/>
          <w:szCs w:val="24"/>
        </w:rPr>
      </w:pPr>
      <w:r w:rsidRPr="00937A2A">
        <w:rPr>
          <w:rFonts w:ascii="Times New Roman" w:hAnsi="Times New Roman" w:cs="Times New Roman"/>
          <w:b/>
          <w:sz w:val="24"/>
          <w:szCs w:val="24"/>
        </w:rPr>
        <w:t>Naziv i adresa ponuditelja/zajednice gospodarskih subjekata</w:t>
      </w:r>
    </w:p>
    <w:p w:rsidR="00937A2A" w:rsidRPr="00937A2A" w:rsidRDefault="00937A2A" w:rsidP="00937A2A">
      <w:pPr>
        <w:spacing w:after="0" w:line="240" w:lineRule="auto"/>
        <w:jc w:val="both"/>
        <w:rPr>
          <w:rFonts w:ascii="Times New Roman" w:hAnsi="Times New Roman" w:cs="Times New Roman"/>
          <w:b/>
          <w:sz w:val="24"/>
          <w:szCs w:val="24"/>
        </w:rPr>
      </w:pPr>
      <w:r w:rsidRPr="00937A2A">
        <w:rPr>
          <w:rFonts w:ascii="Times New Roman" w:hAnsi="Times New Roman" w:cs="Times New Roman"/>
          <w:b/>
          <w:sz w:val="24"/>
          <w:szCs w:val="24"/>
        </w:rPr>
        <w:t>OIB ponuditelja/nositelja zajednice gospodarskih subjekata.</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Jamstvo za ozbiljnost ponude (bankarsku garanciju) ponuditelji moraju dostaviti u papirnatom obliku (osim u slučaju novčanog pologa kada se dostavlja preslika dokaza o uplati).</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Jamstvo za ozbiljnost ponude (bankarska garancija) mora biti umetnuto u prozirnu, perforiranu, plastičnu košuljicu jer se bankovna garancija ne smije oštetiti.</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Kao vrijeme dostave ponude uzima se vrijeme zaprimanja ponude putem Elektroničkog oglasnika javne nabave.</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U roku za dostavu ponude ponuditelj može izmijeniti svoju ponudu ili od nje odustati. Ako ponuditelj tijekom roka za dostavu ponuda mijenja ponudu, smatra se da je ponuda dostavljena u trenutku dostave posljednje izmjene ponude. Nakon isteka roka za dostavu ponuda, ponuda se ne smije mijenjati.</w:t>
      </w:r>
    </w:p>
    <w:p w:rsidR="00937A2A" w:rsidRPr="00937A2A" w:rsidRDefault="00937A2A" w:rsidP="00937A2A">
      <w:pPr>
        <w:spacing w:after="0" w:line="240" w:lineRule="auto"/>
        <w:jc w:val="both"/>
        <w:rPr>
          <w:rFonts w:ascii="Times New Roman" w:hAnsi="Times New Roman" w:cs="Times New Roman"/>
          <w:sz w:val="24"/>
          <w:szCs w:val="24"/>
        </w:rPr>
      </w:pPr>
    </w:p>
    <w:p w:rsid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Ponuda obvezuje ponuditelja do isteka roka valjanosti ponude, a na zahtje</w:t>
      </w:r>
      <w:r w:rsidR="00B93FF3">
        <w:rPr>
          <w:rFonts w:ascii="Times New Roman" w:hAnsi="Times New Roman" w:cs="Times New Roman"/>
          <w:sz w:val="24"/>
          <w:szCs w:val="24"/>
        </w:rPr>
        <w:t>v javnog naručitelja ponuditelj</w:t>
      </w:r>
      <w:r w:rsidRPr="00937A2A">
        <w:rPr>
          <w:rFonts w:ascii="Times New Roman" w:hAnsi="Times New Roman" w:cs="Times New Roman"/>
          <w:sz w:val="24"/>
          <w:szCs w:val="24"/>
        </w:rPr>
        <w:t xml:space="preserve"> može produžiti rok valjanosti svoje ponude.</w:t>
      </w:r>
    </w:p>
    <w:p w:rsidR="00827CB9" w:rsidRPr="00827CB9" w:rsidRDefault="00827CB9"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Smatra se da je ponuda dostavljena elektroničkim sredstvima komunikacije putem EOJN RH obvezuje ponuditelja u roku valjanosti ponude neovisno o tome je li potpisana ili nije  te naručitelj ne smije odbiti takvu ponudu samo zbog toga razloga.</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Naručitelj otklanja svaku odgovornost vezanu uz mogući neispravan rad Elektroničkog oglasnika javne nabave Republike Hrvatske, zastoj u radu Oglasnika ili nemogućnost zainteresiranog gospodarskog subjekta da ponudu u elektroničkom obliku dostavi u danome roku putem Oglasnika.</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Ako tijekom razdoblja od četiri sat prije isteka roka za dostavu ponuda zbog tehničkih ili drugih razloga na strani EOJN isti nije dostupan, rok za dostavu ne teče dok traje nedostupnost, odnosno dok javni naručitelj produlji rok za dostavu.</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Detaljne upute vezano za elektroničku dostavu ponuda dostupne su na strancima Elektroničkog  oglasnika javne nabave.</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keepNext/>
        <w:keepLines/>
        <w:spacing w:before="200" w:after="0"/>
        <w:outlineLvl w:val="1"/>
        <w:rPr>
          <w:rFonts w:asciiTheme="majorHAnsi" w:eastAsiaTheme="majorEastAsia" w:hAnsiTheme="majorHAnsi" w:cstheme="majorBidi"/>
          <w:b/>
          <w:bCs/>
          <w:color w:val="4F81BD" w:themeColor="accent1"/>
          <w:sz w:val="26"/>
          <w:szCs w:val="26"/>
        </w:rPr>
      </w:pPr>
      <w:bookmarkStart w:id="40" w:name="_Toc484773430"/>
      <w:r w:rsidRPr="00937A2A">
        <w:rPr>
          <w:rFonts w:asciiTheme="majorHAnsi" w:eastAsiaTheme="majorEastAsia" w:hAnsiTheme="majorHAnsi" w:cstheme="majorBidi"/>
          <w:b/>
          <w:bCs/>
          <w:color w:val="4F81BD" w:themeColor="accent1"/>
          <w:sz w:val="26"/>
          <w:szCs w:val="26"/>
        </w:rPr>
        <w:t>22. DOPUSTIVOST VARIJANTE PONUDA</w:t>
      </w:r>
      <w:bookmarkEnd w:id="40"/>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Varijante ponuda nisu dopuštene.</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keepNext/>
        <w:keepLines/>
        <w:spacing w:before="200" w:after="0"/>
        <w:outlineLvl w:val="1"/>
        <w:rPr>
          <w:rFonts w:asciiTheme="majorHAnsi" w:eastAsiaTheme="majorEastAsia" w:hAnsiTheme="majorHAnsi" w:cstheme="majorBidi"/>
          <w:b/>
          <w:bCs/>
          <w:color w:val="4F81BD" w:themeColor="accent1"/>
          <w:sz w:val="26"/>
          <w:szCs w:val="26"/>
        </w:rPr>
      </w:pPr>
      <w:bookmarkStart w:id="41" w:name="_Toc484773431"/>
      <w:r w:rsidRPr="00937A2A">
        <w:rPr>
          <w:rFonts w:asciiTheme="majorHAnsi" w:eastAsiaTheme="majorEastAsia" w:hAnsiTheme="majorHAnsi" w:cstheme="majorBidi"/>
          <w:b/>
          <w:bCs/>
          <w:color w:val="4F81BD" w:themeColor="accent1"/>
          <w:sz w:val="26"/>
          <w:szCs w:val="26"/>
        </w:rPr>
        <w:t>23. NAČIN ODREĐIVANJA CIJENE PONUDE</w:t>
      </w:r>
      <w:bookmarkEnd w:id="41"/>
    </w:p>
    <w:p w:rsidR="00937A2A" w:rsidRDefault="001A6ACE" w:rsidP="00937A2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1A6ACE" w:rsidRDefault="001A6ACE"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Cijena ponude je nepromjenjiva tijekom trajanja ugovora. U cijenu ponude bez poreza na dodanu vrijednost moraju biti uračunati svi troškovi i popusti (primjerice troškovi prijevoza, dostave i ostalo).</w:t>
      </w:r>
    </w:p>
    <w:p w:rsidR="00F85CD6" w:rsidRDefault="00F85CD6" w:rsidP="00937A2A">
      <w:pPr>
        <w:spacing w:after="0" w:line="240" w:lineRule="auto"/>
        <w:jc w:val="both"/>
        <w:rPr>
          <w:rFonts w:ascii="Times New Roman" w:hAnsi="Times New Roman" w:cs="Times New Roman"/>
          <w:sz w:val="24"/>
          <w:szCs w:val="24"/>
        </w:rPr>
      </w:pPr>
    </w:p>
    <w:p w:rsidR="001A6ACE" w:rsidRDefault="001A6ACE"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Ponuditelj je dužan ponuditi, tj. upisati jediničnu cijenu i ukupnu cijenu (zaokružene na dvije decimale) za svaku stavku Troškovnika, te cijenu ponude bez poreza na dodanu vrijednost, na način kako je to određeno Troškovnik</w:t>
      </w:r>
      <w:r w:rsidR="005A73BA">
        <w:rPr>
          <w:rFonts w:ascii="Times New Roman" w:hAnsi="Times New Roman" w:cs="Times New Roman"/>
          <w:sz w:val="24"/>
          <w:szCs w:val="24"/>
        </w:rPr>
        <w:t>om i</w:t>
      </w:r>
      <w:r>
        <w:rPr>
          <w:rFonts w:ascii="Times New Roman" w:hAnsi="Times New Roman" w:cs="Times New Roman"/>
          <w:sz w:val="24"/>
          <w:szCs w:val="24"/>
        </w:rPr>
        <w:t xml:space="preserve"> </w:t>
      </w:r>
      <w:r w:rsidR="005A73BA">
        <w:rPr>
          <w:rFonts w:ascii="Times New Roman" w:hAnsi="Times New Roman" w:cs="Times New Roman"/>
          <w:sz w:val="24"/>
          <w:szCs w:val="24"/>
        </w:rPr>
        <w:t>na način kako je to određeno u P</w:t>
      </w:r>
      <w:r>
        <w:rPr>
          <w:rFonts w:ascii="Times New Roman" w:hAnsi="Times New Roman" w:cs="Times New Roman"/>
          <w:sz w:val="24"/>
          <w:szCs w:val="24"/>
        </w:rPr>
        <w:t>onudbenom listu.</w:t>
      </w:r>
    </w:p>
    <w:p w:rsidR="00F85CD6" w:rsidRDefault="00F85CD6" w:rsidP="00937A2A">
      <w:pPr>
        <w:spacing w:after="0" w:line="240" w:lineRule="auto"/>
        <w:jc w:val="both"/>
        <w:rPr>
          <w:rFonts w:ascii="Times New Roman" w:hAnsi="Times New Roman" w:cs="Times New Roman"/>
          <w:sz w:val="24"/>
          <w:szCs w:val="24"/>
        </w:rPr>
      </w:pPr>
    </w:p>
    <w:p w:rsidR="001A6ACE" w:rsidRDefault="001A6ACE"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Ako ponuditelj nije u sustavu poreza na dodanu vrijednost </w:t>
      </w:r>
      <w:r w:rsidR="000426EB">
        <w:rPr>
          <w:rFonts w:ascii="Times New Roman" w:hAnsi="Times New Roman" w:cs="Times New Roman"/>
          <w:sz w:val="24"/>
          <w:szCs w:val="24"/>
        </w:rPr>
        <w:t>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F85CD6" w:rsidRDefault="00F85CD6" w:rsidP="00937A2A">
      <w:pPr>
        <w:spacing w:after="0" w:line="240" w:lineRule="auto"/>
        <w:jc w:val="both"/>
        <w:rPr>
          <w:rFonts w:ascii="Times New Roman" w:hAnsi="Times New Roman" w:cs="Times New Roman"/>
          <w:sz w:val="24"/>
          <w:szCs w:val="24"/>
        </w:rPr>
      </w:pPr>
    </w:p>
    <w:p w:rsidR="00A33739" w:rsidRDefault="00A33739"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Kada cijena ponude bez poreza na dodanu vrijednost izražena u troškovniku na odgovara cijene ponude bez poreza na dodanu vrijednost izraženoj u Ponudbenom listu, vrijedi cijena ponude bez poreza na dodanu vrijednost </w:t>
      </w:r>
      <w:r w:rsidR="00F85CD6">
        <w:rPr>
          <w:rFonts w:ascii="Times New Roman" w:hAnsi="Times New Roman" w:cs="Times New Roman"/>
          <w:sz w:val="24"/>
          <w:szCs w:val="24"/>
        </w:rPr>
        <w:t>izražena u troškovniku.</w:t>
      </w:r>
    </w:p>
    <w:p w:rsidR="00F85CD6" w:rsidRDefault="00F85CD6" w:rsidP="00937A2A">
      <w:pPr>
        <w:spacing w:after="0" w:line="240" w:lineRule="auto"/>
        <w:jc w:val="both"/>
        <w:rPr>
          <w:rFonts w:ascii="Times New Roman" w:hAnsi="Times New Roman" w:cs="Times New Roman"/>
          <w:sz w:val="24"/>
          <w:szCs w:val="24"/>
        </w:rPr>
      </w:pPr>
    </w:p>
    <w:p w:rsidR="00937A2A" w:rsidRPr="00937A2A" w:rsidRDefault="00937A2A" w:rsidP="00937A2A">
      <w:pPr>
        <w:keepNext/>
        <w:keepLines/>
        <w:spacing w:before="200" w:after="0"/>
        <w:outlineLvl w:val="1"/>
        <w:rPr>
          <w:rFonts w:asciiTheme="majorHAnsi" w:eastAsiaTheme="majorEastAsia" w:hAnsiTheme="majorHAnsi" w:cstheme="majorBidi"/>
          <w:b/>
          <w:bCs/>
          <w:color w:val="4F81BD" w:themeColor="accent1"/>
          <w:sz w:val="26"/>
          <w:szCs w:val="26"/>
        </w:rPr>
      </w:pPr>
      <w:bookmarkStart w:id="42" w:name="_Toc484773432"/>
      <w:r w:rsidRPr="00937A2A">
        <w:rPr>
          <w:rFonts w:asciiTheme="majorHAnsi" w:eastAsiaTheme="majorEastAsia" w:hAnsiTheme="majorHAnsi" w:cstheme="majorBidi"/>
          <w:b/>
          <w:bCs/>
          <w:color w:val="4F81BD" w:themeColor="accent1"/>
          <w:sz w:val="26"/>
          <w:szCs w:val="26"/>
        </w:rPr>
        <w:t>24. VALUTA PONUDE</w:t>
      </w:r>
      <w:bookmarkEnd w:id="42"/>
    </w:p>
    <w:p w:rsidR="00937A2A" w:rsidRPr="00937A2A" w:rsidRDefault="00937A2A" w:rsidP="00937A2A">
      <w:pPr>
        <w:spacing w:after="0" w:line="240" w:lineRule="auto"/>
        <w:jc w:val="both"/>
        <w:rPr>
          <w:rFonts w:ascii="Times New Roman" w:hAnsi="Times New Roman" w:cs="Times New Roman"/>
          <w:b/>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Cijena ponude izražava se u kunama.</w:t>
      </w:r>
    </w:p>
    <w:p w:rsidR="00937A2A" w:rsidRPr="00937A2A" w:rsidRDefault="00937A2A" w:rsidP="00937A2A">
      <w:pPr>
        <w:spacing w:after="0" w:line="240" w:lineRule="auto"/>
        <w:jc w:val="both"/>
        <w:rPr>
          <w:rFonts w:ascii="Times New Roman" w:hAnsi="Times New Roman" w:cs="Times New Roman"/>
          <w:b/>
          <w:sz w:val="24"/>
          <w:szCs w:val="24"/>
        </w:rPr>
      </w:pPr>
    </w:p>
    <w:p w:rsidR="00937A2A" w:rsidRPr="00937A2A" w:rsidRDefault="00937A2A" w:rsidP="00937A2A">
      <w:pPr>
        <w:keepNext/>
        <w:keepLines/>
        <w:spacing w:before="200" w:after="0"/>
        <w:outlineLvl w:val="1"/>
        <w:rPr>
          <w:rFonts w:asciiTheme="majorHAnsi" w:eastAsiaTheme="majorEastAsia" w:hAnsiTheme="majorHAnsi" w:cstheme="majorBidi"/>
          <w:b/>
          <w:bCs/>
          <w:color w:val="4F81BD" w:themeColor="accent1"/>
          <w:sz w:val="26"/>
          <w:szCs w:val="26"/>
        </w:rPr>
      </w:pPr>
      <w:bookmarkStart w:id="43" w:name="_Toc484773433"/>
      <w:r w:rsidRPr="00937A2A">
        <w:rPr>
          <w:rFonts w:asciiTheme="majorHAnsi" w:eastAsiaTheme="majorEastAsia" w:hAnsiTheme="majorHAnsi" w:cstheme="majorBidi"/>
          <w:b/>
          <w:bCs/>
          <w:color w:val="4F81BD" w:themeColor="accent1"/>
          <w:sz w:val="26"/>
          <w:szCs w:val="26"/>
        </w:rPr>
        <w:t>25. KRITERIJ ZA ODABIR PONUDE</w:t>
      </w:r>
      <w:bookmarkEnd w:id="43"/>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Kriterij odabira je ekonomski najpovoljnija ponuda.</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Ekonomski najpovoljnija ponuda je prihvatljiva ponuda na temelju cijene i dodatnih kriterija sukladno Dokumentaciji o nabavi.</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Ekonomski najpovoljnija ponuda je ona ponuda koja dobije najveći broj bodova temeljem niže navedenih kriterija.</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Kriteriji za odabir ponude i relativni značaj koji se pridaje svakom pojedinom kriteriju su:</w:t>
      </w:r>
    </w:p>
    <w:p w:rsidR="00937A2A" w:rsidRPr="00937A2A" w:rsidRDefault="00937A2A" w:rsidP="00937A2A">
      <w:pPr>
        <w:spacing w:after="0" w:line="240" w:lineRule="auto"/>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4644"/>
        <w:gridCol w:w="4644"/>
      </w:tblGrid>
      <w:tr w:rsidR="00937A2A" w:rsidRPr="00937A2A" w:rsidTr="009218B4">
        <w:tc>
          <w:tcPr>
            <w:tcW w:w="4644" w:type="dxa"/>
          </w:tcPr>
          <w:p w:rsidR="00937A2A" w:rsidRPr="00937A2A" w:rsidRDefault="00937A2A" w:rsidP="00937A2A">
            <w:pPr>
              <w:rPr>
                <w:rFonts w:ascii="Times New Roman" w:hAnsi="Times New Roman" w:cs="Times New Roman"/>
                <w:sz w:val="24"/>
                <w:szCs w:val="24"/>
              </w:rPr>
            </w:pPr>
            <w:r w:rsidRPr="00937A2A">
              <w:rPr>
                <w:rFonts w:ascii="Times New Roman" w:hAnsi="Times New Roman" w:cs="Times New Roman"/>
                <w:sz w:val="24"/>
                <w:szCs w:val="24"/>
              </w:rPr>
              <w:t>1. Cijena (C)</w:t>
            </w:r>
          </w:p>
        </w:tc>
        <w:tc>
          <w:tcPr>
            <w:tcW w:w="4644" w:type="dxa"/>
          </w:tcPr>
          <w:p w:rsidR="00937A2A" w:rsidRPr="00937A2A" w:rsidRDefault="00827CB9" w:rsidP="00937A2A">
            <w:pPr>
              <w:rPr>
                <w:rFonts w:ascii="Times New Roman" w:hAnsi="Times New Roman" w:cs="Times New Roman"/>
                <w:sz w:val="24"/>
                <w:szCs w:val="24"/>
              </w:rPr>
            </w:pPr>
            <w:r>
              <w:rPr>
                <w:rFonts w:ascii="Times New Roman" w:hAnsi="Times New Roman" w:cs="Times New Roman"/>
                <w:sz w:val="24"/>
                <w:szCs w:val="24"/>
              </w:rPr>
              <w:t>9</w:t>
            </w:r>
            <w:r w:rsidR="00937A2A" w:rsidRPr="00937A2A">
              <w:rPr>
                <w:rFonts w:ascii="Times New Roman" w:hAnsi="Times New Roman" w:cs="Times New Roman"/>
                <w:sz w:val="24"/>
                <w:szCs w:val="24"/>
              </w:rPr>
              <w:t>0%</w:t>
            </w:r>
          </w:p>
        </w:tc>
      </w:tr>
      <w:tr w:rsidR="00937A2A" w:rsidRPr="00937A2A" w:rsidTr="009218B4">
        <w:tc>
          <w:tcPr>
            <w:tcW w:w="4644" w:type="dxa"/>
          </w:tcPr>
          <w:p w:rsidR="00937A2A" w:rsidRPr="00937A2A" w:rsidRDefault="00827CB9" w:rsidP="00937A2A">
            <w:pPr>
              <w:rPr>
                <w:rFonts w:ascii="Times New Roman" w:hAnsi="Times New Roman" w:cs="Times New Roman"/>
                <w:sz w:val="24"/>
                <w:szCs w:val="24"/>
              </w:rPr>
            </w:pPr>
            <w:r>
              <w:rPr>
                <w:rFonts w:ascii="Times New Roman" w:hAnsi="Times New Roman" w:cs="Times New Roman"/>
                <w:sz w:val="24"/>
                <w:szCs w:val="24"/>
              </w:rPr>
              <w:t>2. Tehničke prednosti – Str</w:t>
            </w:r>
            <w:r w:rsidR="006943A6">
              <w:rPr>
                <w:rFonts w:ascii="Times New Roman" w:hAnsi="Times New Roman" w:cs="Times New Roman"/>
                <w:sz w:val="24"/>
                <w:szCs w:val="24"/>
              </w:rPr>
              <w:t>učne kvalifikacije ponude (TP)</w:t>
            </w:r>
          </w:p>
        </w:tc>
        <w:tc>
          <w:tcPr>
            <w:tcW w:w="4644" w:type="dxa"/>
          </w:tcPr>
          <w:p w:rsidR="00937A2A" w:rsidRPr="00937A2A" w:rsidRDefault="006943A6" w:rsidP="00937A2A">
            <w:pPr>
              <w:rPr>
                <w:rFonts w:ascii="Times New Roman" w:hAnsi="Times New Roman" w:cs="Times New Roman"/>
                <w:sz w:val="24"/>
                <w:szCs w:val="24"/>
              </w:rPr>
            </w:pPr>
            <w:r>
              <w:rPr>
                <w:rFonts w:ascii="Times New Roman" w:hAnsi="Times New Roman" w:cs="Times New Roman"/>
                <w:sz w:val="24"/>
                <w:szCs w:val="24"/>
              </w:rPr>
              <w:t>1</w:t>
            </w:r>
            <w:r w:rsidR="00937A2A" w:rsidRPr="00937A2A">
              <w:rPr>
                <w:rFonts w:ascii="Times New Roman" w:hAnsi="Times New Roman" w:cs="Times New Roman"/>
                <w:sz w:val="24"/>
                <w:szCs w:val="24"/>
              </w:rPr>
              <w:t>0%</w:t>
            </w:r>
          </w:p>
        </w:tc>
      </w:tr>
    </w:tbl>
    <w:p w:rsidR="00937A2A" w:rsidRPr="00937A2A" w:rsidRDefault="00937A2A" w:rsidP="00937A2A">
      <w:pPr>
        <w:spacing w:after="0" w:line="240" w:lineRule="auto"/>
        <w:jc w:val="both"/>
        <w:rPr>
          <w:rFonts w:ascii="Times New Roman" w:hAnsi="Times New Roman" w:cs="Times New Roman"/>
          <w:sz w:val="24"/>
          <w:szCs w:val="24"/>
        </w:rPr>
      </w:pPr>
    </w:p>
    <w:p w:rsid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Naručitelj će sklopiti ugovor o javnoj nabavi s ponuditeljem koji je dobio najviši ukupan broj bodova.</w:t>
      </w:r>
    </w:p>
    <w:p w:rsidR="002F3C95" w:rsidRPr="00937A2A" w:rsidRDefault="002F3C95"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Najpovoljnija ponuda je ona ponuda čiji je ukupni broj bodova najveći odnosno najbliži 100.</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Naručitelj će radi lakšeg računanja svakom kriteriju prema njegovom relativnom značaju dodijeliti maksimalan broj bodova:</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6943A6" w:rsidP="00937A2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Cijena 9</w:t>
      </w:r>
      <w:r w:rsidR="00937A2A" w:rsidRPr="00937A2A">
        <w:rPr>
          <w:rFonts w:ascii="Times New Roman" w:hAnsi="Times New Roman" w:cs="Times New Roman"/>
          <w:b/>
          <w:sz w:val="24"/>
          <w:szCs w:val="24"/>
        </w:rPr>
        <w:t xml:space="preserve">0%  </w:t>
      </w:r>
      <w:r w:rsidR="00291848">
        <w:rPr>
          <w:rFonts w:ascii="Times New Roman" w:hAnsi="Times New Roman" w:cs="Times New Roman"/>
          <w:b/>
          <w:sz w:val="24"/>
          <w:szCs w:val="24"/>
        </w:rPr>
        <w:t>====</w:t>
      </w:r>
      <w:r w:rsidR="00937A2A" w:rsidRPr="00937A2A">
        <w:rPr>
          <w:rFonts w:ascii="Times New Roman" w:hAnsi="Times New Roman" w:cs="Times New Roman"/>
          <w:b/>
          <w:sz w:val="24"/>
          <w:szCs w:val="24"/>
        </w:rPr>
        <w:t>==============================</w:t>
      </w:r>
      <w:r>
        <w:rPr>
          <w:rFonts w:ascii="Times New Roman" w:hAnsi="Times New Roman" w:cs="Times New Roman"/>
          <w:b/>
          <w:sz w:val="24"/>
          <w:szCs w:val="24"/>
        </w:rPr>
        <w:t>=======</w:t>
      </w:r>
      <w:r w:rsidR="00937A2A" w:rsidRPr="00937A2A">
        <w:rPr>
          <w:rFonts w:ascii="Times New Roman" w:hAnsi="Times New Roman" w:cs="Times New Roman"/>
          <w:b/>
          <w:sz w:val="24"/>
          <w:szCs w:val="24"/>
        </w:rPr>
        <w:sym w:font="Wingdings" w:char="F0E8"/>
      </w:r>
      <w:r w:rsidR="00620CDC">
        <w:rPr>
          <w:rFonts w:ascii="Times New Roman" w:hAnsi="Times New Roman" w:cs="Times New Roman"/>
          <w:b/>
          <w:sz w:val="24"/>
          <w:szCs w:val="24"/>
        </w:rPr>
        <w:t xml:space="preserve">      </w:t>
      </w:r>
      <w:r>
        <w:rPr>
          <w:rFonts w:ascii="Times New Roman" w:hAnsi="Times New Roman" w:cs="Times New Roman"/>
          <w:b/>
          <w:sz w:val="24"/>
          <w:szCs w:val="24"/>
        </w:rPr>
        <w:t xml:space="preserve"> 9</w:t>
      </w:r>
      <w:r w:rsidR="00937A2A" w:rsidRPr="00937A2A">
        <w:rPr>
          <w:rFonts w:ascii="Times New Roman" w:hAnsi="Times New Roman" w:cs="Times New Roman"/>
          <w:b/>
          <w:sz w:val="24"/>
          <w:szCs w:val="24"/>
        </w:rPr>
        <w:t>0 bodova</w:t>
      </w:r>
    </w:p>
    <w:p w:rsidR="00937A2A" w:rsidRPr="00937A2A" w:rsidRDefault="00291848" w:rsidP="00937A2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41430D">
        <w:rPr>
          <w:rFonts w:ascii="Times New Roman" w:hAnsi="Times New Roman" w:cs="Times New Roman"/>
          <w:b/>
          <w:sz w:val="24"/>
          <w:szCs w:val="24"/>
        </w:rPr>
        <w:t>Tehničke prednosti – stručne kvalifikacije ponude</w:t>
      </w:r>
      <w:r w:rsidR="007A5A77">
        <w:rPr>
          <w:rFonts w:ascii="Times New Roman" w:hAnsi="Times New Roman" w:cs="Times New Roman"/>
          <w:b/>
          <w:sz w:val="24"/>
          <w:szCs w:val="24"/>
        </w:rPr>
        <w:t xml:space="preserve"> </w:t>
      </w:r>
      <w:r w:rsidR="006943A6">
        <w:rPr>
          <w:rFonts w:ascii="Times New Roman" w:hAnsi="Times New Roman" w:cs="Times New Roman"/>
          <w:b/>
          <w:sz w:val="24"/>
          <w:szCs w:val="24"/>
        </w:rPr>
        <w:t>10%</w:t>
      </w:r>
      <w:r>
        <w:rPr>
          <w:rFonts w:ascii="Times New Roman" w:hAnsi="Times New Roman" w:cs="Times New Roman"/>
          <w:b/>
          <w:sz w:val="24"/>
          <w:szCs w:val="24"/>
        </w:rPr>
        <w:t xml:space="preserve"> </w:t>
      </w:r>
      <w:r w:rsidR="00031DCF">
        <w:rPr>
          <w:rFonts w:ascii="Times New Roman" w:hAnsi="Times New Roman" w:cs="Times New Roman"/>
          <w:b/>
          <w:sz w:val="24"/>
          <w:szCs w:val="24"/>
        </w:rPr>
        <w:t>=======</w:t>
      </w:r>
      <w:r w:rsidR="006943A6">
        <w:rPr>
          <w:rFonts w:ascii="Times New Roman" w:hAnsi="Times New Roman" w:cs="Times New Roman"/>
          <w:b/>
          <w:sz w:val="24"/>
          <w:szCs w:val="24"/>
        </w:rPr>
        <w:t>==</w:t>
      </w:r>
      <w:r w:rsidR="00937A2A" w:rsidRPr="00937A2A">
        <w:rPr>
          <w:rFonts w:ascii="Times New Roman" w:hAnsi="Times New Roman" w:cs="Times New Roman"/>
          <w:b/>
          <w:sz w:val="24"/>
          <w:szCs w:val="24"/>
        </w:rPr>
        <w:sym w:font="Wingdings" w:char="F0E8"/>
      </w:r>
      <w:r w:rsidR="00937A2A" w:rsidRPr="00937A2A">
        <w:rPr>
          <w:rFonts w:ascii="Times New Roman" w:hAnsi="Times New Roman" w:cs="Times New Roman"/>
          <w:b/>
          <w:sz w:val="24"/>
          <w:szCs w:val="24"/>
        </w:rPr>
        <w:t xml:space="preserve">     </w:t>
      </w:r>
      <w:r w:rsidR="006943A6">
        <w:rPr>
          <w:rFonts w:ascii="Times New Roman" w:hAnsi="Times New Roman" w:cs="Times New Roman"/>
          <w:b/>
          <w:sz w:val="24"/>
          <w:szCs w:val="24"/>
        </w:rPr>
        <w:t xml:space="preserve"> 1</w:t>
      </w:r>
      <w:r w:rsidR="00937A2A" w:rsidRPr="00937A2A">
        <w:rPr>
          <w:rFonts w:ascii="Times New Roman" w:hAnsi="Times New Roman" w:cs="Times New Roman"/>
          <w:b/>
          <w:sz w:val="24"/>
          <w:szCs w:val="24"/>
        </w:rPr>
        <w:t>0 bodova</w:t>
      </w:r>
    </w:p>
    <w:p w:rsidR="00937A2A" w:rsidRPr="00937A2A" w:rsidRDefault="00937A2A" w:rsidP="00937A2A">
      <w:pPr>
        <w:spacing w:after="0" w:line="240" w:lineRule="auto"/>
        <w:jc w:val="both"/>
        <w:rPr>
          <w:rFonts w:ascii="Times New Roman" w:hAnsi="Times New Roman" w:cs="Times New Roman"/>
          <w:b/>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lastRenderedPageBreak/>
        <w:t>Formula za izračun je:</w:t>
      </w:r>
    </w:p>
    <w:p w:rsidR="00937A2A" w:rsidRPr="00937A2A" w:rsidRDefault="00937A2A" w:rsidP="00937A2A">
      <w:pPr>
        <w:spacing w:after="0" w:line="240" w:lineRule="auto"/>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660"/>
      </w:tblGrid>
      <w:tr w:rsidR="00937A2A" w:rsidRPr="00937A2A" w:rsidTr="009218B4">
        <w:tc>
          <w:tcPr>
            <w:tcW w:w="2660" w:type="dxa"/>
          </w:tcPr>
          <w:p w:rsidR="00937A2A" w:rsidRPr="00937A2A" w:rsidRDefault="00291848" w:rsidP="00937A2A">
            <w:pPr>
              <w:jc w:val="both"/>
              <w:rPr>
                <w:rFonts w:ascii="Times New Roman" w:hAnsi="Times New Roman" w:cs="Times New Roman"/>
                <w:b/>
                <w:sz w:val="24"/>
                <w:szCs w:val="24"/>
              </w:rPr>
            </w:pPr>
            <w:r>
              <w:rPr>
                <w:rFonts w:ascii="Times New Roman" w:hAnsi="Times New Roman" w:cs="Times New Roman"/>
                <w:b/>
                <w:sz w:val="24"/>
                <w:szCs w:val="24"/>
              </w:rPr>
              <w:t>U</w:t>
            </w:r>
            <w:r w:rsidR="006943A6">
              <w:rPr>
                <w:rFonts w:ascii="Times New Roman" w:hAnsi="Times New Roman" w:cs="Times New Roman"/>
                <w:b/>
                <w:sz w:val="24"/>
                <w:szCs w:val="24"/>
              </w:rPr>
              <w:t>=C+TP</w:t>
            </w:r>
          </w:p>
        </w:tc>
      </w:tr>
    </w:tbl>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Pri čemu je:</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U = ukupan broj bodova</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C = broj bodova koje je ponuditelj dobio za ponuđenu cijenu</w:t>
      </w:r>
    </w:p>
    <w:p w:rsidR="00937A2A" w:rsidRPr="00937A2A" w:rsidRDefault="006943A6"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TP</w:t>
      </w:r>
      <w:r w:rsidR="00291848">
        <w:rPr>
          <w:rFonts w:ascii="Times New Roman" w:hAnsi="Times New Roman" w:cs="Times New Roman"/>
          <w:sz w:val="24"/>
          <w:szCs w:val="24"/>
        </w:rPr>
        <w:t xml:space="preserve">  = </w:t>
      </w:r>
      <w:r w:rsidR="00031DCF">
        <w:rPr>
          <w:rFonts w:ascii="Times New Roman" w:hAnsi="Times New Roman" w:cs="Times New Roman"/>
          <w:sz w:val="24"/>
          <w:szCs w:val="24"/>
        </w:rPr>
        <w:t>broj bodova koje je ponuditelj</w:t>
      </w:r>
      <w:r>
        <w:rPr>
          <w:rFonts w:ascii="Times New Roman" w:hAnsi="Times New Roman" w:cs="Times New Roman"/>
          <w:sz w:val="24"/>
          <w:szCs w:val="24"/>
        </w:rPr>
        <w:t xml:space="preserve"> dobio za tehničke prednosti – Stručne kvalifikacije ponude</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b/>
          <w:sz w:val="24"/>
          <w:szCs w:val="24"/>
        </w:rPr>
      </w:pPr>
      <w:r w:rsidRPr="00937A2A">
        <w:rPr>
          <w:rFonts w:ascii="Times New Roman" w:hAnsi="Times New Roman" w:cs="Times New Roman"/>
          <w:b/>
          <w:sz w:val="24"/>
          <w:szCs w:val="24"/>
        </w:rPr>
        <w:t>1. Cijena (C) – maksimalan broj bodova koji se može dodijelit</w:t>
      </w:r>
      <w:r w:rsidR="005A73BA">
        <w:rPr>
          <w:rFonts w:ascii="Times New Roman" w:hAnsi="Times New Roman" w:cs="Times New Roman"/>
          <w:b/>
          <w:sz w:val="24"/>
          <w:szCs w:val="24"/>
        </w:rPr>
        <w:t>i ponuditelju  koji je ponudio</w:t>
      </w:r>
      <w:r w:rsidRPr="00937A2A">
        <w:rPr>
          <w:rFonts w:ascii="Times New Roman" w:hAnsi="Times New Roman" w:cs="Times New Roman"/>
          <w:b/>
          <w:sz w:val="24"/>
          <w:szCs w:val="24"/>
        </w:rPr>
        <w:t xml:space="preserve"> na</w:t>
      </w:r>
      <w:r w:rsidR="005A73BA">
        <w:rPr>
          <w:rFonts w:ascii="Times New Roman" w:hAnsi="Times New Roman" w:cs="Times New Roman"/>
          <w:b/>
          <w:sz w:val="24"/>
          <w:szCs w:val="24"/>
        </w:rPr>
        <w:t>j</w:t>
      </w:r>
      <w:r w:rsidRPr="00937A2A">
        <w:rPr>
          <w:rFonts w:ascii="Times New Roman" w:hAnsi="Times New Roman" w:cs="Times New Roman"/>
          <w:b/>
          <w:sz w:val="24"/>
          <w:szCs w:val="24"/>
        </w:rPr>
        <w:t xml:space="preserve">nižu cijenu </w:t>
      </w:r>
      <w:r w:rsidR="006943A6">
        <w:rPr>
          <w:rFonts w:ascii="Times New Roman" w:hAnsi="Times New Roman" w:cs="Times New Roman"/>
          <w:b/>
          <w:sz w:val="24"/>
          <w:szCs w:val="24"/>
        </w:rPr>
        <w:t>bez PDV-a za predmet nabave je 9</w:t>
      </w:r>
      <w:r w:rsidRPr="00937A2A">
        <w:rPr>
          <w:rFonts w:ascii="Times New Roman" w:hAnsi="Times New Roman" w:cs="Times New Roman"/>
          <w:b/>
          <w:sz w:val="24"/>
          <w:szCs w:val="24"/>
        </w:rPr>
        <w:t>0.</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Drugi ponuditelj će sukladno tome dobiti manji broj bodova, prema slijedećoj formuli:</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b/>
          <w:sz w:val="24"/>
          <w:szCs w:val="24"/>
        </w:rPr>
        <w:t xml:space="preserve">         </w:t>
      </w:r>
    </w:p>
    <w:p w:rsidR="00937A2A" w:rsidRPr="00937A2A" w:rsidRDefault="00937A2A" w:rsidP="00937A2A">
      <w:pPr>
        <w:spacing w:after="0" w:line="240" w:lineRule="auto"/>
        <w:jc w:val="both"/>
        <w:rPr>
          <w:rFonts w:ascii="Times New Roman" w:hAnsi="Times New Roman" w:cs="Times New Roman"/>
          <w:b/>
          <w:sz w:val="24"/>
          <w:szCs w:val="24"/>
        </w:rPr>
      </w:pPr>
      <m:oMathPara>
        <m:oMathParaPr>
          <m:jc m:val="left"/>
        </m:oMathParaPr>
        <m:oMath>
          <m:r>
            <m:rPr>
              <m:sty m:val="b"/>
            </m:rPr>
            <w:rPr>
              <w:rFonts w:ascii="Cambria Math" w:hAnsi="Cambria Math" w:cs="Times New Roman"/>
              <w:sz w:val="24"/>
              <w:szCs w:val="24"/>
            </w:rPr>
            <m:t>C</m:t>
          </m:r>
          <m:r>
            <m:rPr>
              <m:sty m:val="bi"/>
            </m:rPr>
            <w:rPr>
              <w:rFonts w:ascii="Cambria Math" w:hAnsi="Cambria Math" w:cs="Times New Roman"/>
              <w:sz w:val="24"/>
              <w:szCs w:val="24"/>
            </w:rPr>
            <m:t>=</m:t>
          </m:r>
          <m:f>
            <m:fPr>
              <m:ctrlPr>
                <w:rPr>
                  <w:rFonts w:ascii="Cambria Math" w:hAnsi="Cambria Math" w:cs="Times New Roman"/>
                  <w:b/>
                  <w:sz w:val="24"/>
                  <w:szCs w:val="24"/>
                </w:rPr>
              </m:ctrlPr>
            </m:fPr>
            <m:num>
              <m:r>
                <m:rPr>
                  <m:sty m:val="bi"/>
                </m:rPr>
                <w:rPr>
                  <w:rFonts w:ascii="Cambria Math" w:hAnsi="Cambria Math" w:cs="Times New Roman"/>
                  <w:sz w:val="24"/>
                  <w:szCs w:val="24"/>
                </w:rPr>
                <m:t>Cn</m:t>
              </m:r>
            </m:num>
            <m:den>
              <m:r>
                <m:rPr>
                  <m:sty m:val="bi"/>
                </m:rPr>
                <w:rPr>
                  <w:rFonts w:ascii="Cambria Math" w:hAnsi="Cambria Math" w:cs="Times New Roman"/>
                  <w:sz w:val="24"/>
                  <w:szCs w:val="24"/>
                </w:rPr>
                <m:t>Cp</m:t>
              </m:r>
            </m:den>
          </m:f>
          <m:r>
            <m:rPr>
              <m:sty m:val="bi"/>
            </m:rPr>
            <w:rPr>
              <w:rFonts w:ascii="Cambria Math" w:hAnsi="Cambria Math" w:cs="Times New Roman"/>
              <w:sz w:val="24"/>
              <w:szCs w:val="24"/>
            </w:rPr>
            <m:t>x 90</m:t>
          </m:r>
        </m:oMath>
      </m:oMathPara>
    </w:p>
    <w:p w:rsidR="00937A2A" w:rsidRPr="00937A2A" w:rsidRDefault="00937A2A" w:rsidP="00937A2A">
      <w:pPr>
        <w:spacing w:after="0" w:line="240" w:lineRule="auto"/>
        <w:jc w:val="both"/>
        <w:rPr>
          <w:rFonts w:ascii="Times New Roman" w:hAnsi="Times New Roman" w:cs="Times New Roman"/>
          <w:b/>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Pri čemu je:</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b/>
          <w:sz w:val="24"/>
          <w:szCs w:val="24"/>
        </w:rPr>
        <w:t xml:space="preserve">C </w:t>
      </w:r>
      <w:r w:rsidRPr="00937A2A">
        <w:rPr>
          <w:rFonts w:ascii="Times New Roman" w:hAnsi="Times New Roman" w:cs="Times New Roman"/>
          <w:sz w:val="24"/>
          <w:szCs w:val="24"/>
        </w:rPr>
        <w:t>= broj bodova koje je ponuditelj dobio za ponuđenu cijenu</w:t>
      </w:r>
    </w:p>
    <w:p w:rsidR="00937A2A" w:rsidRPr="00937A2A" w:rsidRDefault="00937A2A" w:rsidP="00937A2A">
      <w:pPr>
        <w:spacing w:after="0" w:line="240" w:lineRule="auto"/>
        <w:jc w:val="both"/>
        <w:rPr>
          <w:rFonts w:ascii="Times New Roman" w:hAnsi="Times New Roman" w:cs="Times New Roman"/>
          <w:sz w:val="24"/>
          <w:szCs w:val="24"/>
        </w:rPr>
      </w:pPr>
      <w:proofErr w:type="spellStart"/>
      <w:r w:rsidRPr="00937A2A">
        <w:rPr>
          <w:rFonts w:ascii="Times New Roman" w:hAnsi="Times New Roman" w:cs="Times New Roman"/>
          <w:b/>
          <w:sz w:val="24"/>
          <w:szCs w:val="24"/>
        </w:rPr>
        <w:t>Cn</w:t>
      </w:r>
      <w:proofErr w:type="spellEnd"/>
      <w:r w:rsidRPr="00937A2A">
        <w:rPr>
          <w:rFonts w:ascii="Times New Roman" w:hAnsi="Times New Roman" w:cs="Times New Roman"/>
          <w:b/>
          <w:sz w:val="24"/>
          <w:szCs w:val="24"/>
        </w:rPr>
        <w:t xml:space="preserve"> </w:t>
      </w:r>
      <w:r w:rsidRPr="00937A2A">
        <w:rPr>
          <w:rFonts w:ascii="Times New Roman" w:hAnsi="Times New Roman" w:cs="Times New Roman"/>
          <w:sz w:val="24"/>
          <w:szCs w:val="24"/>
        </w:rPr>
        <w:t>= najniža cijena koja je ponuđena za predmet nabave</w:t>
      </w:r>
    </w:p>
    <w:p w:rsidR="00937A2A" w:rsidRPr="00937A2A" w:rsidRDefault="00937A2A" w:rsidP="00937A2A">
      <w:pPr>
        <w:spacing w:after="0" w:line="240" w:lineRule="auto"/>
        <w:jc w:val="both"/>
        <w:rPr>
          <w:rFonts w:ascii="Times New Roman" w:hAnsi="Times New Roman" w:cs="Times New Roman"/>
          <w:sz w:val="24"/>
          <w:szCs w:val="24"/>
        </w:rPr>
      </w:pPr>
      <w:proofErr w:type="spellStart"/>
      <w:r w:rsidRPr="00937A2A">
        <w:rPr>
          <w:rFonts w:ascii="Times New Roman" w:hAnsi="Times New Roman" w:cs="Times New Roman"/>
          <w:b/>
          <w:sz w:val="24"/>
          <w:szCs w:val="24"/>
        </w:rPr>
        <w:t>Cp</w:t>
      </w:r>
      <w:proofErr w:type="spellEnd"/>
      <w:r w:rsidRPr="00937A2A">
        <w:rPr>
          <w:rFonts w:ascii="Times New Roman" w:hAnsi="Times New Roman" w:cs="Times New Roman"/>
          <w:sz w:val="24"/>
          <w:szCs w:val="24"/>
        </w:rPr>
        <w:t xml:space="preserve"> = cijena ponuditelja predložena u ponudi koja je predmet ocjene</w:t>
      </w:r>
    </w:p>
    <w:p w:rsidR="00937A2A" w:rsidRPr="00937A2A" w:rsidRDefault="006943A6" w:rsidP="00937A2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937A2A" w:rsidRPr="00937A2A">
        <w:rPr>
          <w:rFonts w:ascii="Times New Roman" w:hAnsi="Times New Roman" w:cs="Times New Roman"/>
          <w:b/>
          <w:sz w:val="24"/>
          <w:szCs w:val="24"/>
        </w:rPr>
        <w:t>0</w:t>
      </w:r>
      <w:r w:rsidR="00937A2A" w:rsidRPr="00937A2A">
        <w:rPr>
          <w:rFonts w:ascii="Times New Roman" w:hAnsi="Times New Roman" w:cs="Times New Roman"/>
          <w:sz w:val="24"/>
          <w:szCs w:val="24"/>
        </w:rPr>
        <w:t xml:space="preserve"> = maksimalan broj bodova kao faktor financijskog kriterija</w:t>
      </w:r>
    </w:p>
    <w:p w:rsidR="00937A2A" w:rsidRPr="00937A2A" w:rsidRDefault="00937A2A" w:rsidP="00937A2A">
      <w:pPr>
        <w:spacing w:after="0" w:line="240" w:lineRule="auto"/>
        <w:jc w:val="both"/>
        <w:rPr>
          <w:rFonts w:ascii="Times New Roman" w:hAnsi="Times New Roman" w:cs="Times New Roman"/>
          <w:sz w:val="24"/>
          <w:szCs w:val="24"/>
        </w:rPr>
      </w:pPr>
    </w:p>
    <w:p w:rsidR="00E80247" w:rsidRDefault="00031DCF" w:rsidP="00937A2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6943A6">
        <w:rPr>
          <w:rFonts w:ascii="Times New Roman" w:hAnsi="Times New Roman" w:cs="Times New Roman"/>
          <w:b/>
          <w:sz w:val="24"/>
          <w:szCs w:val="24"/>
        </w:rPr>
        <w:t>Tehničke prednosti – Stručne kvalifikacije ponude – maksimalan broj bodova koji se može dodijeliti ponuditelju s najboljim tehničkim prednostima  je 10.</w:t>
      </w:r>
    </w:p>
    <w:p w:rsidR="00E80247" w:rsidRDefault="00E80247" w:rsidP="00937A2A">
      <w:pPr>
        <w:spacing w:after="0" w:line="240" w:lineRule="auto"/>
        <w:jc w:val="both"/>
        <w:rPr>
          <w:rFonts w:ascii="Times New Roman" w:hAnsi="Times New Roman" w:cs="Times New Roman"/>
          <w:b/>
          <w:sz w:val="24"/>
          <w:szCs w:val="24"/>
        </w:rPr>
      </w:pPr>
    </w:p>
    <w:p w:rsidR="00E80247" w:rsidRDefault="00E80247"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Drugi ponuditelj će sukladno tome dobiti manji broj bodova sukladno formuli:</w:t>
      </w:r>
    </w:p>
    <w:p w:rsidR="00E80247" w:rsidRPr="00937A2A" w:rsidRDefault="006943A6" w:rsidP="00E8024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m:oMath>
        <m:r>
          <m:rPr>
            <m:sty m:val="p"/>
          </m:rPr>
          <w:rPr>
            <w:rFonts w:ascii="Cambria Math" w:hAnsi="Cambria Math" w:cs="Times New Roman"/>
            <w:sz w:val="24"/>
            <w:szCs w:val="24"/>
          </w:rPr>
          <w:br/>
        </m:r>
      </m:oMath>
      <m:oMathPara>
        <m:oMathParaPr>
          <m:jc m:val="left"/>
        </m:oMathParaPr>
        <m:oMath>
          <m:r>
            <m:rPr>
              <m:sty m:val="b"/>
            </m:rPr>
            <w:rPr>
              <w:rFonts w:ascii="Cambria Math" w:hAnsi="Cambria Math" w:cs="Times New Roman"/>
              <w:sz w:val="24"/>
              <w:szCs w:val="24"/>
            </w:rPr>
            <m:t>TP</m:t>
          </m:r>
          <m:r>
            <m:rPr>
              <m:sty m:val="bi"/>
            </m:rPr>
            <w:rPr>
              <w:rFonts w:ascii="Cambria Math" w:hAnsi="Cambria Math" w:cs="Times New Roman"/>
              <w:sz w:val="24"/>
              <w:szCs w:val="24"/>
            </w:rPr>
            <m:t>=</m:t>
          </m:r>
          <m:f>
            <m:fPr>
              <m:ctrlPr>
                <w:rPr>
                  <w:rFonts w:ascii="Cambria Math" w:hAnsi="Cambria Math" w:cs="Times New Roman"/>
                  <w:b/>
                  <w:sz w:val="24"/>
                  <w:szCs w:val="24"/>
                </w:rPr>
              </m:ctrlPr>
            </m:fPr>
            <m:num>
              <m:eqArr>
                <m:eqArrPr>
                  <m:ctrlPr>
                    <w:rPr>
                      <w:rFonts w:ascii="Cambria Math" w:hAnsi="Cambria Math" w:cs="Times New Roman"/>
                      <w:b/>
                      <w:i/>
                      <w:sz w:val="24"/>
                      <w:szCs w:val="24"/>
                    </w:rPr>
                  </m:ctrlPr>
                </m:eqArrPr>
                <m:e>
                  <m:r>
                    <m:rPr>
                      <m:sty m:val="bi"/>
                    </m:rPr>
                    <w:rPr>
                      <w:rFonts w:ascii="Cambria Math" w:hAnsi="Cambria Math" w:cs="Times New Roman"/>
                      <w:sz w:val="24"/>
                      <w:szCs w:val="24"/>
                    </w:rPr>
                    <m:t>Broj imenovanja voditelja građenja</m:t>
                  </m:r>
                </m:e>
                <m:e>
                  <m:d>
                    <m:dPr>
                      <m:ctrlPr>
                        <w:rPr>
                          <w:rFonts w:ascii="Cambria Math" w:hAnsi="Cambria Math" w:cs="Times New Roman"/>
                          <w:b/>
                          <w:i/>
                          <w:sz w:val="24"/>
                          <w:szCs w:val="24"/>
                        </w:rPr>
                      </m:ctrlPr>
                    </m:dPr>
                    <m:e>
                      <m:r>
                        <m:rPr>
                          <m:sty m:val="bi"/>
                        </m:rPr>
                        <w:rPr>
                          <w:rFonts w:ascii="Cambria Math" w:hAnsi="Cambria Math" w:cs="Times New Roman"/>
                          <w:sz w:val="24"/>
                          <w:szCs w:val="24"/>
                        </w:rPr>
                        <m:t>glavnog inženjera gradilišta</m:t>
                      </m:r>
                      <m:f>
                        <m:fPr>
                          <m:ctrlPr>
                            <w:rPr>
                              <w:rFonts w:ascii="Cambria Math" w:hAnsi="Cambria Math" w:cs="Times New Roman"/>
                              <w:b/>
                              <w:i/>
                              <w:sz w:val="24"/>
                              <w:szCs w:val="24"/>
                            </w:rPr>
                          </m:ctrlPr>
                        </m:fPr>
                        <m:num>
                          <m:r>
                            <m:rPr>
                              <m:sty m:val="bi"/>
                            </m:rPr>
                            <w:rPr>
                              <w:rFonts w:ascii="Cambria Math" w:hAnsi="Cambria Math" w:cs="Times New Roman"/>
                              <w:sz w:val="24"/>
                              <w:szCs w:val="24"/>
                            </w:rPr>
                            <m:t>i</m:t>
                          </m:r>
                        </m:num>
                        <m:den>
                          <m:r>
                            <m:rPr>
                              <m:sty m:val="bi"/>
                            </m:rPr>
                            <w:rPr>
                              <w:rFonts w:ascii="Cambria Math" w:hAnsi="Cambria Math" w:cs="Times New Roman"/>
                              <w:sz w:val="24"/>
                              <w:szCs w:val="24"/>
                            </w:rPr>
                            <m:t>ili</m:t>
                          </m:r>
                        </m:den>
                      </m:f>
                      <m:r>
                        <m:rPr>
                          <m:sty m:val="bi"/>
                        </m:rPr>
                        <w:rPr>
                          <w:rFonts w:ascii="Cambria Math" w:hAnsi="Cambria Math" w:cs="Times New Roman"/>
                          <w:sz w:val="24"/>
                          <w:szCs w:val="24"/>
                        </w:rPr>
                        <m:t xml:space="preserve">  voditelja radova</m:t>
                      </m:r>
                    </m:e>
                  </m:d>
                  <m:ctrlPr>
                    <w:rPr>
                      <w:rFonts w:ascii="Cambria Math" w:eastAsia="Cambria Math" w:hAnsi="Cambria Math" w:cs="Cambria Math"/>
                      <w:b/>
                      <w:i/>
                      <w:sz w:val="24"/>
                      <w:szCs w:val="24"/>
                    </w:rPr>
                  </m:ctrlPr>
                </m:e>
                <m:e>
                  <m:r>
                    <m:rPr>
                      <m:sty m:val="bi"/>
                    </m:rPr>
                    <w:rPr>
                      <w:rFonts w:ascii="Cambria Math" w:eastAsia="Cambria Math" w:hAnsi="Cambria Math" w:cs="Cambria Math"/>
                      <w:sz w:val="24"/>
                      <w:szCs w:val="24"/>
                    </w:rPr>
                    <m:t>po ugovorima iz promatrane ponude</m:t>
                  </m:r>
                </m:e>
              </m:eqArr>
            </m:num>
            <m:den>
              <m:eqArr>
                <m:eqArrPr>
                  <m:ctrlPr>
                    <w:rPr>
                      <w:rFonts w:ascii="Cambria Math" w:hAnsi="Cambria Math" w:cs="Times New Roman"/>
                      <w:b/>
                      <w:i/>
                      <w:sz w:val="24"/>
                      <w:szCs w:val="24"/>
                    </w:rPr>
                  </m:ctrlPr>
                </m:eqArrPr>
                <m:e>
                  <m:r>
                    <m:rPr>
                      <m:sty m:val="bi"/>
                    </m:rPr>
                    <w:rPr>
                      <w:rFonts w:ascii="Cambria Math" w:hAnsi="Cambria Math" w:cs="Times New Roman"/>
                      <w:sz w:val="24"/>
                      <w:szCs w:val="24"/>
                    </w:rPr>
                    <m:t xml:space="preserve">Broj imenovanja voditelja građenja </m:t>
                  </m:r>
                </m:e>
                <m:e>
                  <m:d>
                    <m:dPr>
                      <m:ctrlPr>
                        <w:rPr>
                          <w:rFonts w:ascii="Cambria Math" w:hAnsi="Cambria Math" w:cs="Times New Roman"/>
                          <w:b/>
                          <w:i/>
                          <w:sz w:val="24"/>
                          <w:szCs w:val="24"/>
                        </w:rPr>
                      </m:ctrlPr>
                    </m:dPr>
                    <m:e>
                      <m:r>
                        <m:rPr>
                          <m:sty m:val="bi"/>
                        </m:rPr>
                        <w:rPr>
                          <w:rFonts w:ascii="Cambria Math" w:hAnsi="Cambria Math" w:cs="Times New Roman"/>
                          <w:sz w:val="24"/>
                          <w:szCs w:val="24"/>
                        </w:rPr>
                        <m:t>glavnog inženjera gradilišta</m:t>
                      </m:r>
                      <m:f>
                        <m:fPr>
                          <m:ctrlPr>
                            <w:rPr>
                              <w:rFonts w:ascii="Cambria Math" w:hAnsi="Cambria Math" w:cs="Times New Roman"/>
                              <w:b/>
                              <w:i/>
                              <w:sz w:val="24"/>
                              <w:szCs w:val="24"/>
                            </w:rPr>
                          </m:ctrlPr>
                        </m:fPr>
                        <m:num>
                          <m:r>
                            <m:rPr>
                              <m:sty m:val="bi"/>
                            </m:rPr>
                            <w:rPr>
                              <w:rFonts w:ascii="Cambria Math" w:hAnsi="Cambria Math" w:cs="Times New Roman"/>
                              <w:sz w:val="24"/>
                              <w:szCs w:val="24"/>
                            </w:rPr>
                            <m:t>i</m:t>
                          </m:r>
                        </m:num>
                        <m:den>
                          <m:r>
                            <m:rPr>
                              <m:sty m:val="bi"/>
                            </m:rPr>
                            <w:rPr>
                              <w:rFonts w:ascii="Cambria Math" w:hAnsi="Cambria Math" w:cs="Times New Roman"/>
                              <w:sz w:val="24"/>
                              <w:szCs w:val="24"/>
                            </w:rPr>
                            <m:t>ili</m:t>
                          </m:r>
                        </m:den>
                      </m:f>
                      <m:r>
                        <m:rPr>
                          <m:sty m:val="bi"/>
                        </m:rPr>
                        <w:rPr>
                          <w:rFonts w:ascii="Cambria Math" w:hAnsi="Cambria Math" w:cs="Times New Roman"/>
                          <w:sz w:val="24"/>
                          <w:szCs w:val="24"/>
                        </w:rPr>
                        <m:t>voditelja radova</m:t>
                      </m:r>
                    </m:e>
                  </m:d>
                  <m:ctrlPr>
                    <w:rPr>
                      <w:rFonts w:ascii="Cambria Math" w:eastAsia="Cambria Math" w:hAnsi="Cambria Math" w:cs="Cambria Math"/>
                      <w:b/>
                      <w:i/>
                      <w:sz w:val="24"/>
                      <w:szCs w:val="24"/>
                    </w:rPr>
                  </m:ctrlPr>
                </m:e>
                <m:e>
                  <m:r>
                    <m:rPr>
                      <m:sty m:val="bi"/>
                    </m:rPr>
                    <w:rPr>
                      <w:rFonts w:ascii="Cambria Math" w:eastAsia="Cambria Math" w:hAnsi="Cambria Math" w:cs="Cambria Math"/>
                      <w:sz w:val="24"/>
                      <w:szCs w:val="24"/>
                    </w:rPr>
                    <m:t>po ugovorima iz ponude s najvećim brojem imenovanja</m:t>
                  </m:r>
                </m:e>
              </m:eqArr>
            </m:den>
          </m:f>
          <m:r>
            <m:rPr>
              <m:sty m:val="bi"/>
            </m:rPr>
            <w:rPr>
              <w:rFonts w:ascii="Cambria Math" w:hAnsi="Cambria Math" w:cs="Times New Roman"/>
              <w:sz w:val="24"/>
              <w:szCs w:val="24"/>
            </w:rPr>
            <m:t>x 10</m:t>
          </m:r>
        </m:oMath>
      </m:oMathPara>
    </w:p>
    <w:p w:rsidR="00937A2A" w:rsidRDefault="00937A2A" w:rsidP="00937A2A">
      <w:pPr>
        <w:spacing w:after="0" w:line="240" w:lineRule="auto"/>
        <w:jc w:val="both"/>
        <w:rPr>
          <w:rFonts w:ascii="Times New Roman" w:hAnsi="Times New Roman" w:cs="Times New Roman"/>
          <w:b/>
          <w:sz w:val="24"/>
          <w:szCs w:val="24"/>
        </w:rPr>
      </w:pPr>
    </w:p>
    <w:p w:rsidR="00DD4519" w:rsidRPr="00DD4519" w:rsidRDefault="00DD4519" w:rsidP="00937A2A">
      <w:pPr>
        <w:spacing w:after="0" w:line="240" w:lineRule="auto"/>
        <w:jc w:val="both"/>
        <w:rPr>
          <w:rFonts w:ascii="Times New Roman" w:hAnsi="Times New Roman" w:cs="Times New Roman"/>
          <w:sz w:val="24"/>
          <w:szCs w:val="24"/>
        </w:rPr>
      </w:pPr>
      <w:r w:rsidRPr="00DD4519">
        <w:rPr>
          <w:rFonts w:ascii="Times New Roman" w:hAnsi="Times New Roman" w:cs="Times New Roman"/>
          <w:sz w:val="24"/>
          <w:szCs w:val="24"/>
        </w:rPr>
        <w:t>Pri čemu je:</w:t>
      </w:r>
    </w:p>
    <w:p w:rsidR="00DD4519" w:rsidRDefault="008055E7" w:rsidP="00937A2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TP</w:t>
      </w:r>
      <w:r w:rsidR="00DD4519">
        <w:rPr>
          <w:rFonts w:ascii="Times New Roman" w:hAnsi="Times New Roman" w:cs="Times New Roman"/>
          <w:b/>
          <w:sz w:val="24"/>
          <w:szCs w:val="24"/>
        </w:rPr>
        <w:t xml:space="preserve">=broj bodova koji je ponuditelj dobio </w:t>
      </w:r>
      <w:r>
        <w:rPr>
          <w:rFonts w:ascii="Times New Roman" w:hAnsi="Times New Roman" w:cs="Times New Roman"/>
          <w:b/>
          <w:sz w:val="24"/>
          <w:szCs w:val="24"/>
        </w:rPr>
        <w:t>za tehničke prednosti</w:t>
      </w:r>
    </w:p>
    <w:p w:rsidR="008055E7" w:rsidRPr="00937A2A" w:rsidRDefault="008055E7" w:rsidP="00937A2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 = maksimalan broj bodova kao faktor nefinancijskog kriterija</w:t>
      </w:r>
    </w:p>
    <w:p w:rsidR="00937A2A" w:rsidRDefault="00937A2A" w:rsidP="00937A2A">
      <w:pPr>
        <w:spacing w:after="0" w:line="240" w:lineRule="auto"/>
        <w:jc w:val="both"/>
        <w:rPr>
          <w:rFonts w:ascii="Times New Roman" w:hAnsi="Times New Roman" w:cs="Times New Roman"/>
          <w:b/>
          <w:sz w:val="24"/>
          <w:szCs w:val="24"/>
        </w:rPr>
      </w:pPr>
    </w:p>
    <w:p w:rsidR="008055E7" w:rsidRDefault="008055E7"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w:t>
      </w:r>
      <w:r w:rsidR="0041430D">
        <w:rPr>
          <w:rFonts w:ascii="Times New Roman" w:hAnsi="Times New Roman" w:cs="Times New Roman"/>
          <w:sz w:val="24"/>
          <w:szCs w:val="24"/>
        </w:rPr>
        <w:t>nuda s najboljim tehničkim prednostima – stručnim kvalifikacijama, koja ima predloženu osobu s najvećim brojem traženih ime</w:t>
      </w:r>
      <w:r w:rsidR="001741BB">
        <w:rPr>
          <w:rFonts w:ascii="Times New Roman" w:hAnsi="Times New Roman" w:cs="Times New Roman"/>
          <w:sz w:val="24"/>
          <w:szCs w:val="24"/>
        </w:rPr>
        <w:t>novanja za voditelja građenja (</w:t>
      </w:r>
      <w:r w:rsidR="0041430D">
        <w:rPr>
          <w:rFonts w:ascii="Times New Roman" w:hAnsi="Times New Roman" w:cs="Times New Roman"/>
          <w:sz w:val="24"/>
          <w:szCs w:val="24"/>
        </w:rPr>
        <w:t xml:space="preserve">odnosno glavnog </w:t>
      </w:r>
      <w:r w:rsidR="00733304">
        <w:rPr>
          <w:rFonts w:ascii="Times New Roman" w:hAnsi="Times New Roman" w:cs="Times New Roman"/>
          <w:sz w:val="24"/>
          <w:szCs w:val="24"/>
        </w:rPr>
        <w:t>inženjera g</w:t>
      </w:r>
      <w:r w:rsidR="0041430D">
        <w:rPr>
          <w:rFonts w:ascii="Times New Roman" w:hAnsi="Times New Roman" w:cs="Times New Roman"/>
          <w:sz w:val="24"/>
          <w:szCs w:val="24"/>
        </w:rPr>
        <w:t xml:space="preserve">radilišta, inženjera gradilišta i/ili voditelja radova u smislu Zakona o arhitektonskim i inženjerskim poslovima i djelatnostima u prostornom uređenju i gradnji), </w:t>
      </w:r>
      <w:r w:rsidR="0041430D">
        <w:rPr>
          <w:rFonts w:ascii="Times New Roman" w:hAnsi="Times New Roman" w:cs="Times New Roman"/>
          <w:sz w:val="24"/>
          <w:szCs w:val="24"/>
        </w:rPr>
        <w:lastRenderedPageBreak/>
        <w:t xml:space="preserve">dobit će najveći broj bodova. Maksimalan broj bodova koji ponuditelj može dobiti prema ovom kriteriju je 10. Boduju se samo Rješenja o imenovanjima po ugovorima za radove na objektima visokogradnje. </w:t>
      </w:r>
    </w:p>
    <w:p w:rsidR="0041430D" w:rsidRDefault="0041430D" w:rsidP="00937A2A">
      <w:pPr>
        <w:spacing w:after="0" w:line="240" w:lineRule="auto"/>
        <w:jc w:val="both"/>
        <w:rPr>
          <w:rFonts w:ascii="Times New Roman" w:hAnsi="Times New Roman" w:cs="Times New Roman"/>
          <w:sz w:val="24"/>
          <w:szCs w:val="24"/>
        </w:rPr>
      </w:pPr>
    </w:p>
    <w:p w:rsidR="0041430D" w:rsidRPr="008055E7" w:rsidRDefault="0041430D"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Nakon što Naručitelj za svaku ponudu utvrdi bodovnu vrijednost prema pojedinim kriterijima, zbrojit će se bodovi dodijeljeni po svakom </w:t>
      </w:r>
      <w:r w:rsidR="00FA3140">
        <w:rPr>
          <w:rFonts w:ascii="Times New Roman" w:hAnsi="Times New Roman" w:cs="Times New Roman"/>
          <w:sz w:val="24"/>
          <w:szCs w:val="24"/>
        </w:rPr>
        <w:t>od kriterija kako bi se dobio ukupan broj bodova za pojedinu ponudu. Najpovoljnija je ona ponuda koja je ostvarila ukupni najveći broj bodova prema svim navedenim kriterijima.</w:t>
      </w:r>
    </w:p>
    <w:p w:rsidR="00937A2A" w:rsidRPr="00937A2A" w:rsidRDefault="00937A2A" w:rsidP="00937A2A">
      <w:pPr>
        <w:keepNext/>
        <w:keepLines/>
        <w:spacing w:before="200" w:after="0"/>
        <w:outlineLvl w:val="1"/>
        <w:rPr>
          <w:rFonts w:asciiTheme="majorHAnsi" w:eastAsiaTheme="majorEastAsia" w:hAnsiTheme="majorHAnsi" w:cstheme="majorBidi"/>
          <w:b/>
          <w:bCs/>
          <w:color w:val="4F81BD" w:themeColor="accent1"/>
          <w:sz w:val="26"/>
          <w:szCs w:val="26"/>
        </w:rPr>
      </w:pPr>
      <w:bookmarkStart w:id="44" w:name="_Toc484773434"/>
      <w:r w:rsidRPr="00937A2A">
        <w:rPr>
          <w:rFonts w:asciiTheme="majorHAnsi" w:eastAsiaTheme="majorEastAsia" w:hAnsiTheme="majorHAnsi" w:cstheme="majorBidi"/>
          <w:b/>
          <w:bCs/>
          <w:color w:val="4F81BD" w:themeColor="accent1"/>
          <w:sz w:val="26"/>
          <w:szCs w:val="26"/>
        </w:rPr>
        <w:t>26. JEZIK I PISMO</w:t>
      </w:r>
      <w:bookmarkEnd w:id="44"/>
    </w:p>
    <w:p w:rsidR="00937A2A" w:rsidRPr="00937A2A" w:rsidRDefault="00937A2A" w:rsidP="00937A2A">
      <w:pPr>
        <w:spacing w:after="0" w:line="240" w:lineRule="auto"/>
        <w:jc w:val="both"/>
        <w:rPr>
          <w:rFonts w:ascii="Times New Roman" w:hAnsi="Times New Roman" w:cs="Times New Roman"/>
          <w:b/>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Ponuda se izrađuje na hrvatskom jeziku i latiničnom pismu.</w:t>
      </w:r>
    </w:p>
    <w:p w:rsidR="00937A2A" w:rsidRPr="00937A2A" w:rsidRDefault="00937A2A" w:rsidP="00937A2A">
      <w:pPr>
        <w:keepNext/>
        <w:keepLines/>
        <w:spacing w:before="200" w:after="0"/>
        <w:outlineLvl w:val="1"/>
        <w:rPr>
          <w:rFonts w:asciiTheme="majorHAnsi" w:eastAsiaTheme="majorEastAsia" w:hAnsiTheme="majorHAnsi" w:cstheme="majorBidi"/>
          <w:b/>
          <w:bCs/>
          <w:color w:val="4F81BD" w:themeColor="accent1"/>
          <w:sz w:val="26"/>
          <w:szCs w:val="26"/>
        </w:rPr>
      </w:pPr>
      <w:bookmarkStart w:id="45" w:name="_Toc484773435"/>
      <w:r w:rsidRPr="00937A2A">
        <w:rPr>
          <w:rFonts w:asciiTheme="majorHAnsi" w:eastAsiaTheme="majorEastAsia" w:hAnsiTheme="majorHAnsi" w:cstheme="majorBidi"/>
          <w:b/>
          <w:bCs/>
          <w:color w:val="4F81BD" w:themeColor="accent1"/>
          <w:sz w:val="26"/>
          <w:szCs w:val="26"/>
        </w:rPr>
        <w:t>27. ROK VALJANOSTI PONUDE</w:t>
      </w:r>
      <w:bookmarkEnd w:id="45"/>
    </w:p>
    <w:p w:rsidR="00937A2A" w:rsidRPr="00937A2A" w:rsidRDefault="00937A2A" w:rsidP="00937A2A">
      <w:pPr>
        <w:spacing w:after="0" w:line="240" w:lineRule="auto"/>
        <w:jc w:val="both"/>
        <w:rPr>
          <w:rFonts w:ascii="Times New Roman" w:hAnsi="Times New Roman" w:cs="Times New Roman"/>
          <w:b/>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 xml:space="preserve">Rok valjanosti </w:t>
      </w:r>
      <w:r w:rsidR="006D2764">
        <w:rPr>
          <w:rFonts w:ascii="Times New Roman" w:hAnsi="Times New Roman" w:cs="Times New Roman"/>
          <w:sz w:val="24"/>
          <w:szCs w:val="24"/>
        </w:rPr>
        <w:t>ponude je 14</w:t>
      </w:r>
      <w:r w:rsidRPr="00937A2A">
        <w:rPr>
          <w:rFonts w:ascii="Times New Roman" w:hAnsi="Times New Roman" w:cs="Times New Roman"/>
          <w:sz w:val="24"/>
          <w:szCs w:val="24"/>
        </w:rPr>
        <w:t>0 dana od dana otvaranja ponuda.</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Ako tijekom postupka javne nabave istekne rok valjanosti ponude i jamstva za ozbiljnost ponude, javni naručitelj obavezan je prije odabira zatražiti produženje roka valjanosti ponude i jamstva za ozbiljnost ponude od ponuditelja koji je podnio ekonomski najpovoljniju ponudu u primjernom roku ne kraćem od 5 dana.</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b/>
          <w:sz w:val="28"/>
          <w:szCs w:val="28"/>
        </w:rPr>
      </w:pPr>
      <w:r w:rsidRPr="00937A2A">
        <w:rPr>
          <w:rFonts w:ascii="Times New Roman" w:hAnsi="Times New Roman" w:cs="Times New Roman"/>
          <w:b/>
          <w:sz w:val="28"/>
          <w:szCs w:val="28"/>
        </w:rPr>
        <w:t>V. OSTALE ODREDBE</w:t>
      </w:r>
    </w:p>
    <w:p w:rsidR="00937A2A" w:rsidRPr="00937A2A" w:rsidRDefault="00937A2A" w:rsidP="00937A2A">
      <w:pPr>
        <w:keepNext/>
        <w:keepLines/>
        <w:spacing w:before="200" w:after="0"/>
        <w:outlineLvl w:val="1"/>
        <w:rPr>
          <w:rFonts w:asciiTheme="majorHAnsi" w:eastAsiaTheme="majorEastAsia" w:hAnsiTheme="majorHAnsi" w:cstheme="majorBidi"/>
          <w:b/>
          <w:bCs/>
          <w:color w:val="4F81BD" w:themeColor="accent1"/>
          <w:sz w:val="26"/>
          <w:szCs w:val="26"/>
        </w:rPr>
      </w:pPr>
      <w:bookmarkStart w:id="46" w:name="_Toc484773436"/>
      <w:r w:rsidRPr="00937A2A">
        <w:rPr>
          <w:rFonts w:asciiTheme="majorHAnsi" w:eastAsiaTheme="majorEastAsia" w:hAnsiTheme="majorHAnsi" w:cstheme="majorBidi"/>
          <w:b/>
          <w:bCs/>
          <w:color w:val="4F81BD" w:themeColor="accent1"/>
          <w:sz w:val="26"/>
          <w:szCs w:val="26"/>
        </w:rPr>
        <w:t>28.  PODACI POTREBNI ZA PROVEDBU ELEKTRONIČKE DRAŽBE</w:t>
      </w:r>
      <w:bookmarkEnd w:id="46"/>
    </w:p>
    <w:p w:rsidR="00937A2A" w:rsidRPr="00937A2A" w:rsidRDefault="00937A2A" w:rsidP="00937A2A">
      <w:pPr>
        <w:spacing w:after="0" w:line="240" w:lineRule="auto"/>
        <w:jc w:val="both"/>
        <w:rPr>
          <w:rFonts w:ascii="Times New Roman" w:hAnsi="Times New Roman" w:cs="Times New Roman"/>
          <w:b/>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Elektronička dražba se ne provodi.</w:t>
      </w:r>
    </w:p>
    <w:p w:rsidR="00937A2A" w:rsidRPr="00937A2A" w:rsidRDefault="00937A2A" w:rsidP="00937A2A">
      <w:pPr>
        <w:keepNext/>
        <w:keepLines/>
        <w:spacing w:before="200" w:after="0"/>
        <w:outlineLvl w:val="1"/>
        <w:rPr>
          <w:rFonts w:asciiTheme="majorHAnsi" w:eastAsiaTheme="majorEastAsia" w:hAnsiTheme="majorHAnsi" w:cstheme="majorBidi"/>
          <w:b/>
          <w:bCs/>
          <w:color w:val="4F81BD" w:themeColor="accent1"/>
          <w:sz w:val="26"/>
          <w:szCs w:val="26"/>
        </w:rPr>
      </w:pPr>
      <w:bookmarkStart w:id="47" w:name="_Toc484773437"/>
      <w:r w:rsidRPr="00937A2A">
        <w:rPr>
          <w:rFonts w:asciiTheme="majorHAnsi" w:eastAsiaTheme="majorEastAsia" w:hAnsiTheme="majorHAnsi" w:cstheme="majorBidi"/>
          <w:b/>
          <w:bCs/>
          <w:color w:val="4F81BD" w:themeColor="accent1"/>
          <w:sz w:val="26"/>
          <w:szCs w:val="26"/>
        </w:rPr>
        <w:t>29. ODREDBE KOJE SE ODNOSE NA ZAJEDNICU GOSPODARSKIH SUBJEKATA</w:t>
      </w:r>
      <w:bookmarkEnd w:id="47"/>
    </w:p>
    <w:p w:rsidR="00937A2A" w:rsidRPr="00937A2A" w:rsidRDefault="00937A2A" w:rsidP="00937A2A">
      <w:pPr>
        <w:spacing w:after="0" w:line="240" w:lineRule="auto"/>
        <w:jc w:val="both"/>
        <w:rPr>
          <w:rFonts w:ascii="Times New Roman" w:hAnsi="Times New Roman" w:cs="Times New Roman"/>
          <w:b/>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Zajednica gospodarskih subjekata (fizičke ili pravne osobe, uključujući podružnice, ili javna tijela ili zajednice tih osoba ili tijela) je svako privremeno udruživanje gospodarskih subjekata koje na tržištu nudi izvođenje radova ili posla, isporuku robe ili pružanje usluga.</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 xml:space="preserve">Zajednica gospodarskih subjekata može se osloniti na sposobnost članova zajednice ili drugih subjekata pod uvjetima određenim </w:t>
      </w:r>
      <w:r w:rsidRPr="00937A2A">
        <w:rPr>
          <w:rFonts w:ascii="Times New Roman" w:hAnsi="Times New Roman" w:cs="Times New Roman"/>
          <w:b/>
          <w:sz w:val="24"/>
          <w:szCs w:val="24"/>
        </w:rPr>
        <w:t>točkom 18. ove Dokumentacije o nabavi</w:t>
      </w:r>
      <w:r w:rsidRPr="00937A2A">
        <w:rPr>
          <w:rFonts w:ascii="Times New Roman" w:hAnsi="Times New Roman" w:cs="Times New Roman"/>
          <w:sz w:val="24"/>
          <w:szCs w:val="24"/>
        </w:rPr>
        <w:t>.</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Naručitelj neposredno plaća svakom članu zajednice gospodarskih subjekata za onaj dio ugovora o javnoj nabavi koji je on izvršio, ako zajednica ne odredi drugačije.</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U ponudi zajednice gospodarskih subjekata mora biti navedeno koji će dio ugovora o javnoj nabavi (predmet, količina, vrijednost i postotni dio) izvršavati pojedini član zajednice.</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2F3C95" w:rsidRDefault="00937A2A" w:rsidP="00937A2A">
      <w:pPr>
        <w:spacing w:after="0" w:line="240" w:lineRule="auto"/>
        <w:jc w:val="both"/>
        <w:rPr>
          <w:rFonts w:ascii="Times New Roman" w:hAnsi="Times New Roman" w:cs="Times New Roman"/>
          <w:b/>
          <w:sz w:val="24"/>
          <w:szCs w:val="24"/>
        </w:rPr>
      </w:pPr>
      <w:r w:rsidRPr="00937A2A">
        <w:rPr>
          <w:rFonts w:ascii="Times New Roman" w:hAnsi="Times New Roman" w:cs="Times New Roman"/>
          <w:sz w:val="24"/>
          <w:szCs w:val="24"/>
        </w:rPr>
        <w:lastRenderedPageBreak/>
        <w:t xml:space="preserve">U slučaju zajednice gospodarskih subjekata svi članovi zajednice ponuditelja moraju pojedinačno dokazati nepostojanje okolnosti iz točke </w:t>
      </w:r>
      <w:r w:rsidRPr="009B6457">
        <w:rPr>
          <w:rFonts w:ascii="Times New Roman" w:hAnsi="Times New Roman" w:cs="Times New Roman"/>
          <w:b/>
          <w:sz w:val="24"/>
          <w:szCs w:val="24"/>
        </w:rPr>
        <w:t>16.</w:t>
      </w:r>
      <w:r w:rsidRPr="002F3C95">
        <w:rPr>
          <w:rFonts w:ascii="Times New Roman" w:hAnsi="Times New Roman" w:cs="Times New Roman"/>
          <w:b/>
          <w:sz w:val="24"/>
          <w:szCs w:val="24"/>
        </w:rPr>
        <w:t xml:space="preserve"> i 17. ove Dokumentacije o nabavi.</w:t>
      </w:r>
    </w:p>
    <w:p w:rsidR="00937A2A" w:rsidRPr="00937A2A" w:rsidRDefault="00937A2A" w:rsidP="00937A2A">
      <w:pPr>
        <w:keepNext/>
        <w:keepLines/>
        <w:spacing w:before="200" w:after="0"/>
        <w:outlineLvl w:val="1"/>
        <w:rPr>
          <w:rFonts w:asciiTheme="majorHAnsi" w:eastAsiaTheme="majorEastAsia" w:hAnsiTheme="majorHAnsi" w:cstheme="majorBidi"/>
          <w:b/>
          <w:bCs/>
          <w:color w:val="4F81BD" w:themeColor="accent1"/>
          <w:sz w:val="26"/>
          <w:szCs w:val="26"/>
        </w:rPr>
      </w:pPr>
      <w:bookmarkStart w:id="48" w:name="_Toc484773438"/>
      <w:r w:rsidRPr="00937A2A">
        <w:rPr>
          <w:rFonts w:asciiTheme="majorHAnsi" w:eastAsiaTheme="majorEastAsia" w:hAnsiTheme="majorHAnsi" w:cstheme="majorBidi"/>
          <w:b/>
          <w:bCs/>
          <w:color w:val="4F81BD" w:themeColor="accent1"/>
          <w:sz w:val="26"/>
          <w:szCs w:val="26"/>
        </w:rPr>
        <w:t>30. ODREDBE KOJE SE ODNOSE NA PODUGOVARATELJE</w:t>
      </w:r>
      <w:bookmarkEnd w:id="48"/>
    </w:p>
    <w:p w:rsidR="00937A2A" w:rsidRPr="00937A2A" w:rsidRDefault="00937A2A" w:rsidP="00937A2A">
      <w:pPr>
        <w:spacing w:after="0" w:line="240" w:lineRule="auto"/>
        <w:jc w:val="both"/>
        <w:rPr>
          <w:rFonts w:ascii="Times New Roman" w:hAnsi="Times New Roman" w:cs="Times New Roman"/>
          <w:b/>
          <w:sz w:val="24"/>
          <w:szCs w:val="24"/>
        </w:rPr>
      </w:pPr>
    </w:p>
    <w:p w:rsidR="00937A2A" w:rsidRPr="00937A2A" w:rsidRDefault="00937A2A" w:rsidP="00937A2A">
      <w:pPr>
        <w:spacing w:after="0" w:line="240" w:lineRule="auto"/>
        <w:jc w:val="both"/>
        <w:rPr>
          <w:rFonts w:ascii="Times New Roman" w:hAnsi="Times New Roman" w:cs="Times New Roman"/>
          <w:sz w:val="24"/>
          <w:szCs w:val="24"/>
        </w:rPr>
      </w:pPr>
      <w:proofErr w:type="spellStart"/>
      <w:r w:rsidRPr="00937A2A">
        <w:rPr>
          <w:rFonts w:ascii="Times New Roman" w:hAnsi="Times New Roman" w:cs="Times New Roman"/>
          <w:sz w:val="24"/>
          <w:szCs w:val="24"/>
        </w:rPr>
        <w:t>Podugovaratelj</w:t>
      </w:r>
      <w:proofErr w:type="spellEnd"/>
      <w:r w:rsidRPr="00937A2A">
        <w:rPr>
          <w:rFonts w:ascii="Times New Roman" w:hAnsi="Times New Roman" w:cs="Times New Roman"/>
          <w:sz w:val="24"/>
          <w:szCs w:val="24"/>
        </w:rPr>
        <w:t xml:space="preserve"> je gospodarski subjekt koji za ugovaratelja isporučuje robu, pruža usluge ili izvodi radove koji su neposredno povezani s predmetom nabave.</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b/>
          <w:sz w:val="24"/>
          <w:szCs w:val="24"/>
        </w:rPr>
      </w:pPr>
      <w:r w:rsidRPr="00937A2A">
        <w:rPr>
          <w:rFonts w:ascii="Times New Roman" w:hAnsi="Times New Roman" w:cs="Times New Roman"/>
          <w:b/>
          <w:sz w:val="24"/>
          <w:szCs w:val="24"/>
        </w:rPr>
        <w:t>Gospodarski subjekt koji namjerava dati dio ugovora o javnoj nabavi u podugovor obavezan je u ponudi:</w:t>
      </w:r>
    </w:p>
    <w:p w:rsidR="00937A2A" w:rsidRPr="00937A2A" w:rsidRDefault="00937A2A" w:rsidP="00937A2A">
      <w:pPr>
        <w:spacing w:after="0" w:line="240" w:lineRule="auto"/>
        <w:jc w:val="both"/>
        <w:rPr>
          <w:rFonts w:ascii="Times New Roman" w:hAnsi="Times New Roman" w:cs="Times New Roman"/>
          <w:b/>
          <w:sz w:val="24"/>
          <w:szCs w:val="24"/>
        </w:rPr>
      </w:pPr>
      <w:r w:rsidRPr="00937A2A">
        <w:rPr>
          <w:rFonts w:ascii="Times New Roman" w:hAnsi="Times New Roman" w:cs="Times New Roman"/>
          <w:b/>
          <w:sz w:val="24"/>
          <w:szCs w:val="24"/>
        </w:rPr>
        <w:t>1. navesti koji dio ugovora namjerava dati u podugovor (predmet ili količina, vrijednost ili postotni udio)</w:t>
      </w:r>
    </w:p>
    <w:p w:rsidR="00937A2A" w:rsidRPr="00937A2A" w:rsidRDefault="00937A2A" w:rsidP="00937A2A">
      <w:pPr>
        <w:spacing w:after="0" w:line="240" w:lineRule="auto"/>
        <w:jc w:val="both"/>
        <w:rPr>
          <w:rFonts w:ascii="Times New Roman" w:hAnsi="Times New Roman" w:cs="Times New Roman"/>
          <w:b/>
          <w:sz w:val="24"/>
          <w:szCs w:val="24"/>
        </w:rPr>
      </w:pPr>
      <w:r w:rsidRPr="00937A2A">
        <w:rPr>
          <w:rFonts w:ascii="Times New Roman" w:hAnsi="Times New Roman" w:cs="Times New Roman"/>
          <w:b/>
          <w:sz w:val="24"/>
          <w:szCs w:val="24"/>
        </w:rPr>
        <w:t xml:space="preserve">2. navesti podatke o </w:t>
      </w:r>
      <w:proofErr w:type="spellStart"/>
      <w:r w:rsidRPr="00937A2A">
        <w:rPr>
          <w:rFonts w:ascii="Times New Roman" w:hAnsi="Times New Roman" w:cs="Times New Roman"/>
          <w:b/>
          <w:sz w:val="24"/>
          <w:szCs w:val="24"/>
        </w:rPr>
        <w:t>podugovarateljima</w:t>
      </w:r>
      <w:proofErr w:type="spellEnd"/>
      <w:r w:rsidRPr="00937A2A">
        <w:rPr>
          <w:rFonts w:ascii="Times New Roman" w:hAnsi="Times New Roman" w:cs="Times New Roman"/>
          <w:b/>
          <w:sz w:val="24"/>
          <w:szCs w:val="24"/>
        </w:rPr>
        <w:t xml:space="preserve"> (naziv ili tvrtka, sjedište, OIB ili nacionalni identifikacijski broj, broj računa, zakonski zastupnici </w:t>
      </w:r>
      <w:proofErr w:type="spellStart"/>
      <w:r w:rsidRPr="00937A2A">
        <w:rPr>
          <w:rFonts w:ascii="Times New Roman" w:hAnsi="Times New Roman" w:cs="Times New Roman"/>
          <w:b/>
          <w:sz w:val="24"/>
          <w:szCs w:val="24"/>
        </w:rPr>
        <w:t>podugovaratelja</w:t>
      </w:r>
      <w:proofErr w:type="spellEnd"/>
      <w:r w:rsidRPr="00937A2A">
        <w:rPr>
          <w:rFonts w:ascii="Times New Roman" w:hAnsi="Times New Roman" w:cs="Times New Roman"/>
          <w:b/>
          <w:sz w:val="24"/>
          <w:szCs w:val="24"/>
        </w:rPr>
        <w:t>)</w:t>
      </w:r>
    </w:p>
    <w:p w:rsidR="00937A2A" w:rsidRPr="00937A2A" w:rsidRDefault="00937A2A" w:rsidP="00937A2A">
      <w:pPr>
        <w:spacing w:after="0" w:line="240" w:lineRule="auto"/>
        <w:jc w:val="both"/>
        <w:rPr>
          <w:rFonts w:ascii="Times New Roman" w:hAnsi="Times New Roman" w:cs="Times New Roman"/>
          <w:b/>
          <w:sz w:val="24"/>
          <w:szCs w:val="24"/>
        </w:rPr>
      </w:pPr>
      <w:r w:rsidRPr="00937A2A">
        <w:rPr>
          <w:rFonts w:ascii="Times New Roman" w:hAnsi="Times New Roman" w:cs="Times New Roman"/>
          <w:b/>
          <w:sz w:val="24"/>
          <w:szCs w:val="24"/>
        </w:rPr>
        <w:t xml:space="preserve">3. dostaviti europsku jedinstvenu dokumentaciju o nabavi za </w:t>
      </w:r>
      <w:proofErr w:type="spellStart"/>
      <w:r w:rsidRPr="00937A2A">
        <w:rPr>
          <w:rFonts w:ascii="Times New Roman" w:hAnsi="Times New Roman" w:cs="Times New Roman"/>
          <w:b/>
          <w:sz w:val="24"/>
          <w:szCs w:val="24"/>
        </w:rPr>
        <w:t>podugovaratelja</w:t>
      </w:r>
      <w:proofErr w:type="spellEnd"/>
      <w:r w:rsidRPr="00937A2A">
        <w:rPr>
          <w:rFonts w:ascii="Times New Roman" w:hAnsi="Times New Roman" w:cs="Times New Roman"/>
          <w:b/>
          <w:sz w:val="24"/>
          <w:szCs w:val="24"/>
        </w:rPr>
        <w:t>.</w:t>
      </w:r>
    </w:p>
    <w:p w:rsidR="00937A2A" w:rsidRPr="00937A2A" w:rsidRDefault="00937A2A" w:rsidP="00937A2A">
      <w:pPr>
        <w:spacing w:after="0" w:line="240" w:lineRule="auto"/>
        <w:jc w:val="both"/>
        <w:rPr>
          <w:rFonts w:ascii="Times New Roman" w:hAnsi="Times New Roman" w:cs="Times New Roman"/>
          <w:b/>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 xml:space="preserve">Ako je gospodarski subjekt dio ugovora o javnoj nabavi </w:t>
      </w:r>
      <w:r w:rsidR="000D7C60">
        <w:rPr>
          <w:rFonts w:ascii="Times New Roman" w:hAnsi="Times New Roman" w:cs="Times New Roman"/>
          <w:sz w:val="24"/>
          <w:szCs w:val="24"/>
        </w:rPr>
        <w:t xml:space="preserve">dao u </w:t>
      </w:r>
      <w:r w:rsidRPr="00937A2A">
        <w:rPr>
          <w:rFonts w:ascii="Times New Roman" w:hAnsi="Times New Roman" w:cs="Times New Roman"/>
          <w:sz w:val="24"/>
          <w:szCs w:val="24"/>
        </w:rPr>
        <w:t>podugovor, gore navedeni podaci moraju biti navedeni u ugovoru o javnoj nabavi.</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 xml:space="preserve">Javni naručitelj obavezan je neposredno plaćati </w:t>
      </w:r>
      <w:proofErr w:type="spellStart"/>
      <w:r w:rsidRPr="00937A2A">
        <w:rPr>
          <w:rFonts w:ascii="Times New Roman" w:hAnsi="Times New Roman" w:cs="Times New Roman"/>
          <w:sz w:val="24"/>
          <w:szCs w:val="24"/>
        </w:rPr>
        <w:t>podugovaratelju</w:t>
      </w:r>
      <w:proofErr w:type="spellEnd"/>
      <w:r w:rsidRPr="00937A2A">
        <w:rPr>
          <w:rFonts w:ascii="Times New Roman" w:hAnsi="Times New Roman" w:cs="Times New Roman"/>
          <w:sz w:val="24"/>
          <w:szCs w:val="24"/>
        </w:rPr>
        <w:t xml:space="preserve"> za dio ugovora koji  je isti izvršio.</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 xml:space="preserve">Ugovaratelj mora svom računu ili situaciji priložiti račune ili situacije svojih </w:t>
      </w:r>
      <w:proofErr w:type="spellStart"/>
      <w:r w:rsidRPr="00937A2A">
        <w:rPr>
          <w:rFonts w:ascii="Times New Roman" w:hAnsi="Times New Roman" w:cs="Times New Roman"/>
          <w:sz w:val="24"/>
          <w:szCs w:val="24"/>
        </w:rPr>
        <w:t>podugovaratelja</w:t>
      </w:r>
      <w:proofErr w:type="spellEnd"/>
      <w:r w:rsidRPr="00937A2A">
        <w:rPr>
          <w:rFonts w:ascii="Times New Roman" w:hAnsi="Times New Roman" w:cs="Times New Roman"/>
          <w:sz w:val="24"/>
          <w:szCs w:val="24"/>
        </w:rPr>
        <w:t xml:space="preserve"> koje je prethodno potvrdio.</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Ugovaratelj može tijekom izvršenja ugovora o javnoj nabavi od javnog naručitelja zahtijevati:</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 xml:space="preserve">1. promjenu </w:t>
      </w:r>
      <w:proofErr w:type="spellStart"/>
      <w:r w:rsidRPr="00937A2A">
        <w:rPr>
          <w:rFonts w:ascii="Times New Roman" w:hAnsi="Times New Roman" w:cs="Times New Roman"/>
          <w:sz w:val="24"/>
          <w:szCs w:val="24"/>
        </w:rPr>
        <w:t>podugovaratelja</w:t>
      </w:r>
      <w:proofErr w:type="spellEnd"/>
      <w:r w:rsidRPr="00937A2A">
        <w:rPr>
          <w:rFonts w:ascii="Times New Roman" w:hAnsi="Times New Roman" w:cs="Times New Roman"/>
          <w:sz w:val="24"/>
          <w:szCs w:val="24"/>
        </w:rPr>
        <w:t xml:space="preserve"> za onaj dio ugovora o javnoj nabavi koje je </w:t>
      </w:r>
      <w:proofErr w:type="spellStart"/>
      <w:r w:rsidRPr="00937A2A">
        <w:rPr>
          <w:rFonts w:ascii="Times New Roman" w:hAnsi="Times New Roman" w:cs="Times New Roman"/>
          <w:sz w:val="24"/>
          <w:szCs w:val="24"/>
        </w:rPr>
        <w:t>predhodno</w:t>
      </w:r>
      <w:proofErr w:type="spellEnd"/>
      <w:r w:rsidRPr="00937A2A">
        <w:rPr>
          <w:rFonts w:ascii="Times New Roman" w:hAnsi="Times New Roman" w:cs="Times New Roman"/>
          <w:sz w:val="24"/>
          <w:szCs w:val="24"/>
        </w:rPr>
        <w:t xml:space="preserve"> dao u podugovor</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 xml:space="preserve">2. uvođenje jednog ili više novih </w:t>
      </w:r>
      <w:proofErr w:type="spellStart"/>
      <w:r w:rsidRPr="00937A2A">
        <w:rPr>
          <w:rFonts w:ascii="Times New Roman" w:hAnsi="Times New Roman" w:cs="Times New Roman"/>
          <w:sz w:val="24"/>
          <w:szCs w:val="24"/>
        </w:rPr>
        <w:t>podugovaratelja</w:t>
      </w:r>
      <w:proofErr w:type="spellEnd"/>
      <w:r w:rsidRPr="00937A2A">
        <w:rPr>
          <w:rFonts w:ascii="Times New Roman" w:hAnsi="Times New Roman" w:cs="Times New Roman"/>
          <w:sz w:val="24"/>
          <w:szCs w:val="24"/>
        </w:rPr>
        <w:t xml:space="preserve"> čiji ukupni udio ne smije prijeći 30% vrijednosti ugovora o javnoj nabavi bez poreza na dodanu vrijednost, neovisno o tome je li prethodno dao dio ugovora o javnoj nabavi u podugovor ili nije</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3. preuzimanje izvršenja dijela ugovora o javnoj nabavi koji je prethodno dao u podugovor.</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 xml:space="preserve">Uz navedene zahtjeva iz ove </w:t>
      </w:r>
      <w:proofErr w:type="spellStart"/>
      <w:r w:rsidRPr="00937A2A">
        <w:rPr>
          <w:rFonts w:ascii="Times New Roman" w:hAnsi="Times New Roman" w:cs="Times New Roman"/>
          <w:sz w:val="24"/>
          <w:szCs w:val="24"/>
        </w:rPr>
        <w:t>podtočke</w:t>
      </w:r>
      <w:proofErr w:type="spellEnd"/>
      <w:r w:rsidRPr="00937A2A">
        <w:rPr>
          <w:rFonts w:ascii="Times New Roman" w:hAnsi="Times New Roman" w:cs="Times New Roman"/>
          <w:sz w:val="24"/>
          <w:szCs w:val="24"/>
        </w:rPr>
        <w:t xml:space="preserve">, ugovaratelj javnom naručitelju dostavlja podatke i dokumente sukladno </w:t>
      </w:r>
      <w:r w:rsidRPr="00937A2A">
        <w:rPr>
          <w:rFonts w:ascii="Times New Roman" w:hAnsi="Times New Roman" w:cs="Times New Roman"/>
          <w:b/>
          <w:sz w:val="24"/>
          <w:szCs w:val="24"/>
        </w:rPr>
        <w:t>stavku 2. ove točke</w:t>
      </w:r>
      <w:r w:rsidRPr="00937A2A">
        <w:rPr>
          <w:rFonts w:ascii="Times New Roman" w:hAnsi="Times New Roman" w:cs="Times New Roman"/>
          <w:sz w:val="24"/>
          <w:szCs w:val="24"/>
        </w:rPr>
        <w:t xml:space="preserve"> za novog </w:t>
      </w:r>
      <w:proofErr w:type="spellStart"/>
      <w:r w:rsidRPr="00937A2A">
        <w:rPr>
          <w:rFonts w:ascii="Times New Roman" w:hAnsi="Times New Roman" w:cs="Times New Roman"/>
          <w:sz w:val="24"/>
          <w:szCs w:val="24"/>
        </w:rPr>
        <w:t>podugovaratelja</w:t>
      </w:r>
      <w:proofErr w:type="spellEnd"/>
      <w:r w:rsidRPr="00937A2A">
        <w:rPr>
          <w:rFonts w:ascii="Times New Roman" w:hAnsi="Times New Roman" w:cs="Times New Roman"/>
          <w:sz w:val="24"/>
          <w:szCs w:val="24"/>
        </w:rPr>
        <w:t>.</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Javni naručitelj ne smije odobriti zahtjev ugovaratelja:</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 xml:space="preserve">1. u slučaju zahtjeva za promjenom </w:t>
      </w:r>
      <w:proofErr w:type="spellStart"/>
      <w:r w:rsidRPr="00937A2A">
        <w:rPr>
          <w:rFonts w:ascii="Times New Roman" w:hAnsi="Times New Roman" w:cs="Times New Roman"/>
          <w:sz w:val="24"/>
          <w:szCs w:val="24"/>
        </w:rPr>
        <w:t>podugovaratelja</w:t>
      </w:r>
      <w:proofErr w:type="spellEnd"/>
      <w:r w:rsidRPr="00937A2A">
        <w:rPr>
          <w:rFonts w:ascii="Times New Roman" w:hAnsi="Times New Roman" w:cs="Times New Roman"/>
          <w:sz w:val="24"/>
          <w:szCs w:val="24"/>
        </w:rPr>
        <w:t xml:space="preserve"> ili uvođenjem novih </w:t>
      </w:r>
      <w:proofErr w:type="spellStart"/>
      <w:r w:rsidRPr="00937A2A">
        <w:rPr>
          <w:rFonts w:ascii="Times New Roman" w:hAnsi="Times New Roman" w:cs="Times New Roman"/>
          <w:sz w:val="24"/>
          <w:szCs w:val="24"/>
        </w:rPr>
        <w:t>podugovaratelja</w:t>
      </w:r>
      <w:proofErr w:type="spellEnd"/>
      <w:r w:rsidRPr="00937A2A">
        <w:rPr>
          <w:rFonts w:ascii="Times New Roman" w:hAnsi="Times New Roman" w:cs="Times New Roman"/>
          <w:sz w:val="24"/>
          <w:szCs w:val="24"/>
        </w:rPr>
        <w:t xml:space="preserve">, ako se ugovaratelj u postupku javne nabave radi dokazivanja ispunjenja kriterija za odabir gospodarskog subjekta oslonio na sposobnost </w:t>
      </w:r>
      <w:proofErr w:type="spellStart"/>
      <w:r w:rsidRPr="00937A2A">
        <w:rPr>
          <w:rFonts w:ascii="Times New Roman" w:hAnsi="Times New Roman" w:cs="Times New Roman"/>
          <w:sz w:val="24"/>
          <w:szCs w:val="24"/>
        </w:rPr>
        <w:t>podugovaratelja</w:t>
      </w:r>
      <w:proofErr w:type="spellEnd"/>
      <w:r w:rsidRPr="00937A2A">
        <w:rPr>
          <w:rFonts w:ascii="Times New Roman" w:hAnsi="Times New Roman" w:cs="Times New Roman"/>
          <w:sz w:val="24"/>
          <w:szCs w:val="24"/>
        </w:rPr>
        <w:t xml:space="preserve"> kojeg sada mijenja, a novi </w:t>
      </w:r>
      <w:proofErr w:type="spellStart"/>
      <w:r w:rsidRPr="00937A2A">
        <w:rPr>
          <w:rFonts w:ascii="Times New Roman" w:hAnsi="Times New Roman" w:cs="Times New Roman"/>
          <w:sz w:val="24"/>
          <w:szCs w:val="24"/>
        </w:rPr>
        <w:t>podugovaratelj</w:t>
      </w:r>
      <w:proofErr w:type="spellEnd"/>
      <w:r w:rsidRPr="00937A2A">
        <w:rPr>
          <w:rFonts w:ascii="Times New Roman" w:hAnsi="Times New Roman" w:cs="Times New Roman"/>
          <w:sz w:val="24"/>
          <w:szCs w:val="24"/>
        </w:rPr>
        <w:t xml:space="preserve"> ne ispunjava iste uvjete ili postoje osnove za isključenje</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 xml:space="preserve">2. u slučaju zahtjeva za preuzimanjem izvršenja dijela ugovora prethodno danog u podugovor, ako se ugovaratelj u postupku javne nabave radi dokazivanja ispunjenja kriterija za odabir gospodarskog subjekta oslonio na sposobnost </w:t>
      </w:r>
      <w:proofErr w:type="spellStart"/>
      <w:r w:rsidRPr="00937A2A">
        <w:rPr>
          <w:rFonts w:ascii="Times New Roman" w:hAnsi="Times New Roman" w:cs="Times New Roman"/>
          <w:sz w:val="24"/>
          <w:szCs w:val="24"/>
        </w:rPr>
        <w:t>podugovaratelja</w:t>
      </w:r>
      <w:proofErr w:type="spellEnd"/>
      <w:r w:rsidRPr="00937A2A">
        <w:rPr>
          <w:rFonts w:ascii="Times New Roman" w:hAnsi="Times New Roman" w:cs="Times New Roman"/>
          <w:sz w:val="24"/>
          <w:szCs w:val="24"/>
        </w:rPr>
        <w:t xml:space="preserve"> za izvršenje tog dijela, a ugovaratelj samostalno ne posjeduje takvu sposobnost ili ako je taj dio ugovora već izvršen. </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 xml:space="preserve">Sudjelovanje </w:t>
      </w:r>
      <w:proofErr w:type="spellStart"/>
      <w:r w:rsidRPr="00937A2A">
        <w:rPr>
          <w:rFonts w:ascii="Times New Roman" w:hAnsi="Times New Roman" w:cs="Times New Roman"/>
          <w:sz w:val="24"/>
          <w:szCs w:val="24"/>
        </w:rPr>
        <w:t>podugovaratelja</w:t>
      </w:r>
      <w:proofErr w:type="spellEnd"/>
      <w:r w:rsidRPr="00937A2A">
        <w:rPr>
          <w:rFonts w:ascii="Times New Roman" w:hAnsi="Times New Roman" w:cs="Times New Roman"/>
          <w:sz w:val="24"/>
          <w:szCs w:val="24"/>
        </w:rPr>
        <w:t xml:space="preserve"> ne utječe na odgovornost ugovaratelja za izvršenje ugovora o javnoj nabavi.  </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keepNext/>
        <w:keepLines/>
        <w:spacing w:before="200" w:after="0"/>
        <w:outlineLvl w:val="1"/>
        <w:rPr>
          <w:rFonts w:asciiTheme="majorHAnsi" w:eastAsiaTheme="majorEastAsia" w:hAnsiTheme="majorHAnsi" w:cstheme="majorBidi"/>
          <w:b/>
          <w:bCs/>
          <w:color w:val="4F81BD" w:themeColor="accent1"/>
          <w:sz w:val="26"/>
          <w:szCs w:val="26"/>
        </w:rPr>
      </w:pPr>
      <w:bookmarkStart w:id="49" w:name="_Toc484773439"/>
      <w:r w:rsidRPr="00937A2A">
        <w:rPr>
          <w:rFonts w:asciiTheme="majorHAnsi" w:eastAsiaTheme="majorEastAsia" w:hAnsiTheme="majorHAnsi" w:cstheme="majorBidi"/>
          <w:b/>
          <w:bCs/>
          <w:color w:val="4F81BD" w:themeColor="accent1"/>
          <w:sz w:val="26"/>
          <w:szCs w:val="26"/>
        </w:rPr>
        <w:t>31. VRSTA, SREDSTVO I UVJETI JAMSTVA</w:t>
      </w:r>
      <w:bookmarkEnd w:id="49"/>
    </w:p>
    <w:p w:rsidR="00937A2A" w:rsidRPr="00937A2A" w:rsidRDefault="00937A2A" w:rsidP="00937A2A">
      <w:pPr>
        <w:keepNext/>
        <w:keepLines/>
        <w:spacing w:before="200" w:after="0"/>
        <w:outlineLvl w:val="2"/>
        <w:rPr>
          <w:rFonts w:asciiTheme="majorHAnsi" w:eastAsiaTheme="majorEastAsia" w:hAnsiTheme="majorHAnsi" w:cstheme="majorBidi"/>
          <w:b/>
          <w:bCs/>
          <w:color w:val="4F81BD" w:themeColor="accent1"/>
        </w:rPr>
      </w:pPr>
      <w:bookmarkStart w:id="50" w:name="_Toc484773440"/>
      <w:r w:rsidRPr="00937A2A">
        <w:rPr>
          <w:rFonts w:asciiTheme="majorHAnsi" w:eastAsiaTheme="majorEastAsia" w:hAnsiTheme="majorHAnsi" w:cstheme="majorBidi"/>
          <w:b/>
          <w:bCs/>
          <w:color w:val="4F81BD" w:themeColor="accent1"/>
        </w:rPr>
        <w:t>31.1. JAMSTVO ZA OZBILJNOST PONUDE</w:t>
      </w:r>
      <w:bookmarkEnd w:id="50"/>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ind w:right="-2"/>
        <w:jc w:val="both"/>
        <w:rPr>
          <w:rFonts w:ascii="Times New Roman" w:hAnsi="Times New Roman" w:cs="Times New Roman"/>
          <w:b/>
          <w:sz w:val="24"/>
          <w:szCs w:val="24"/>
        </w:rPr>
      </w:pPr>
      <w:r w:rsidRPr="00937A2A">
        <w:rPr>
          <w:rFonts w:ascii="Times New Roman" w:hAnsi="Times New Roman" w:cs="Times New Roman"/>
          <w:sz w:val="24"/>
          <w:szCs w:val="24"/>
        </w:rPr>
        <w:t>Od ponuditelja  se traži da dostavi jamstvo za ozbiljnost ponude u obliku bankarske garancije s klauzulom plaćanja bezuvjetno, neopozivo i bez prigovora i na prvi pisani poziv Naručitelja i u njegovu korist u iznosu od</w:t>
      </w:r>
      <w:r w:rsidR="002F3C95">
        <w:rPr>
          <w:rFonts w:ascii="Times New Roman" w:hAnsi="Times New Roman" w:cs="Times New Roman"/>
          <w:b/>
          <w:sz w:val="24"/>
          <w:szCs w:val="24"/>
        </w:rPr>
        <w:t xml:space="preserve"> 2</w:t>
      </w:r>
      <w:r w:rsidR="006D2764">
        <w:rPr>
          <w:rFonts w:ascii="Times New Roman" w:hAnsi="Times New Roman" w:cs="Times New Roman"/>
          <w:b/>
          <w:sz w:val="24"/>
          <w:szCs w:val="24"/>
        </w:rPr>
        <w:t>50.0</w:t>
      </w:r>
      <w:r w:rsidR="002F3C95">
        <w:rPr>
          <w:rFonts w:ascii="Times New Roman" w:hAnsi="Times New Roman" w:cs="Times New Roman"/>
          <w:b/>
          <w:sz w:val="24"/>
          <w:szCs w:val="24"/>
        </w:rPr>
        <w:t>00,00 kuna</w:t>
      </w:r>
      <w:r w:rsidRPr="00937A2A">
        <w:rPr>
          <w:rFonts w:ascii="Times New Roman" w:hAnsi="Times New Roman" w:cs="Times New Roman"/>
          <w:b/>
          <w:sz w:val="24"/>
          <w:szCs w:val="24"/>
        </w:rPr>
        <w:t>.</w:t>
      </w:r>
    </w:p>
    <w:p w:rsidR="00937A2A" w:rsidRPr="00937A2A" w:rsidRDefault="00937A2A" w:rsidP="00937A2A">
      <w:pPr>
        <w:spacing w:after="0" w:line="240" w:lineRule="auto"/>
        <w:jc w:val="both"/>
        <w:rPr>
          <w:rFonts w:ascii="Times New Roman" w:hAnsi="Times New Roman" w:cs="Times New Roman"/>
          <w:b/>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Trajanje jamstva za ozbiljnost ponude ne smije biti kraće od roka valjanosti ponude.</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Ako tijekom postupka javne nabave istekne rok valjanosti ponude i jamstva za ozbiljnost ponude, javni naručitelj obavezan je prije odabira zatražiti produženje roka valjanosti ponude i jamstva za ozbiljnost ponude od ponuditelja koji je podnio ekonomski najpovoljniju ponudu u primjerenom roku ne kraćem od pet dana.</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ind w:right="-2"/>
        <w:jc w:val="both"/>
        <w:rPr>
          <w:rFonts w:ascii="Times New Roman" w:hAnsi="Times New Roman" w:cs="Times New Roman"/>
          <w:sz w:val="24"/>
          <w:szCs w:val="24"/>
        </w:rPr>
      </w:pPr>
      <w:r w:rsidRPr="00937A2A">
        <w:rPr>
          <w:rFonts w:ascii="Times New Roman" w:hAnsi="Times New Roman" w:cs="Times New Roman"/>
          <w:sz w:val="24"/>
          <w:szCs w:val="24"/>
        </w:rPr>
        <w:t>Jamstvo za ozbiljnost ponude dostavlja se u izvorniku, odvojeno od elektroničke dostave ponuda, u papirnatom obliku, na način kako je navedeno točkom 21. Dokumentacije o nabavi.</w:t>
      </w:r>
    </w:p>
    <w:p w:rsidR="00937A2A" w:rsidRPr="00937A2A" w:rsidRDefault="00937A2A" w:rsidP="00937A2A">
      <w:pPr>
        <w:spacing w:after="0" w:line="240" w:lineRule="auto"/>
        <w:ind w:right="-2"/>
        <w:jc w:val="both"/>
        <w:rPr>
          <w:rFonts w:ascii="Times New Roman" w:hAnsi="Times New Roman" w:cs="Times New Roman"/>
          <w:sz w:val="24"/>
          <w:szCs w:val="24"/>
        </w:rPr>
      </w:pPr>
    </w:p>
    <w:p w:rsidR="00937A2A" w:rsidRPr="00937A2A" w:rsidRDefault="00937A2A" w:rsidP="00937A2A">
      <w:pPr>
        <w:spacing w:after="0" w:line="240" w:lineRule="auto"/>
        <w:ind w:right="-2"/>
        <w:jc w:val="both"/>
        <w:rPr>
          <w:rFonts w:ascii="Times New Roman" w:hAnsi="Times New Roman" w:cs="Times New Roman"/>
          <w:sz w:val="24"/>
          <w:szCs w:val="24"/>
        </w:rPr>
      </w:pPr>
      <w:r w:rsidRPr="00937A2A">
        <w:rPr>
          <w:rFonts w:ascii="Times New Roman" w:hAnsi="Times New Roman" w:cs="Times New Roman"/>
          <w:sz w:val="24"/>
          <w:szCs w:val="24"/>
        </w:rPr>
        <w:t xml:space="preserve">Jamstvo ne smije biti ni na koji način oštećeno (bušenjem, </w:t>
      </w:r>
      <w:proofErr w:type="spellStart"/>
      <w:r w:rsidRPr="00937A2A">
        <w:rPr>
          <w:rFonts w:ascii="Times New Roman" w:hAnsi="Times New Roman" w:cs="Times New Roman"/>
          <w:sz w:val="24"/>
          <w:szCs w:val="24"/>
        </w:rPr>
        <w:t>klamanjem</w:t>
      </w:r>
      <w:proofErr w:type="spellEnd"/>
      <w:r w:rsidRPr="00937A2A">
        <w:rPr>
          <w:rFonts w:ascii="Times New Roman" w:hAnsi="Times New Roman" w:cs="Times New Roman"/>
          <w:sz w:val="24"/>
          <w:szCs w:val="24"/>
        </w:rPr>
        <w:t xml:space="preserve"> i sl.).</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ind w:right="-2"/>
        <w:jc w:val="both"/>
        <w:rPr>
          <w:rFonts w:ascii="Times New Roman" w:hAnsi="Times New Roman" w:cs="Times New Roman"/>
          <w:sz w:val="24"/>
          <w:szCs w:val="24"/>
        </w:rPr>
      </w:pPr>
      <w:r w:rsidRPr="00937A2A">
        <w:rPr>
          <w:rFonts w:ascii="Times New Roman" w:hAnsi="Times New Roman" w:cs="Times New Roman"/>
          <w:sz w:val="24"/>
          <w:szCs w:val="24"/>
        </w:rPr>
        <w:t>Sukladno članku 214. stavak 4. Zakona o javnoj nabavi</w:t>
      </w:r>
      <w:r w:rsidR="000D7C60">
        <w:rPr>
          <w:rFonts w:ascii="Times New Roman" w:hAnsi="Times New Roman" w:cs="Times New Roman"/>
          <w:sz w:val="24"/>
          <w:szCs w:val="24"/>
        </w:rPr>
        <w:t>,</w:t>
      </w:r>
      <w:r w:rsidRPr="00937A2A">
        <w:rPr>
          <w:rFonts w:ascii="Times New Roman" w:hAnsi="Times New Roman" w:cs="Times New Roman"/>
          <w:sz w:val="24"/>
          <w:szCs w:val="24"/>
        </w:rPr>
        <w:t xml:space="preserve"> Ponuditelj može kao jamstvo za ozbiljnost ponude umjesto gore navedene bankarske garancije uplatiti novčani polog u traženom iznosu. Polog se u odgovarajućem iznosu uplaćuje u korist </w:t>
      </w:r>
      <w:r w:rsidRPr="00937A2A">
        <w:rPr>
          <w:rFonts w:ascii="Times New Roman" w:hAnsi="Times New Roman" w:cs="Times New Roman"/>
          <w:b/>
          <w:sz w:val="24"/>
          <w:szCs w:val="24"/>
        </w:rPr>
        <w:t xml:space="preserve">Proračuna Krapinsko-zagorske županije, IBAN: HR6823400091800002009, </w:t>
      </w:r>
      <w:r w:rsidR="000D7C60">
        <w:rPr>
          <w:rFonts w:ascii="Times New Roman" w:hAnsi="Times New Roman" w:cs="Times New Roman"/>
          <w:b/>
          <w:sz w:val="24"/>
          <w:szCs w:val="24"/>
        </w:rPr>
        <w:t xml:space="preserve">MODEL 68 poziv na broj: </w:t>
      </w:r>
      <w:r w:rsidRPr="00937A2A">
        <w:rPr>
          <w:rFonts w:ascii="Times New Roman" w:hAnsi="Times New Roman" w:cs="Times New Roman"/>
          <w:b/>
          <w:sz w:val="24"/>
          <w:szCs w:val="24"/>
        </w:rPr>
        <w:t>7307- OIB uplatitelja</w:t>
      </w:r>
      <w:r w:rsidRPr="00937A2A">
        <w:rPr>
          <w:rFonts w:ascii="Times New Roman" w:hAnsi="Times New Roman" w:cs="Times New Roman"/>
          <w:sz w:val="24"/>
          <w:szCs w:val="24"/>
        </w:rPr>
        <w:t xml:space="preserve">. Pod svrhom plaćanja potrebno je navesti da se radi o jamstvu za ozbiljnost ponude i navesti evidencijski broj nabave Naručitelja, te naziv predmeta nabave. </w:t>
      </w:r>
    </w:p>
    <w:p w:rsidR="00937A2A" w:rsidRPr="00937A2A" w:rsidRDefault="00937A2A" w:rsidP="00937A2A">
      <w:pPr>
        <w:spacing w:after="0" w:line="240" w:lineRule="auto"/>
        <w:ind w:right="-2"/>
        <w:jc w:val="both"/>
        <w:rPr>
          <w:rFonts w:ascii="Times New Roman" w:hAnsi="Times New Roman" w:cs="Times New Roman"/>
          <w:sz w:val="24"/>
          <w:szCs w:val="24"/>
        </w:rPr>
      </w:pPr>
      <w:r w:rsidRPr="00937A2A">
        <w:rPr>
          <w:rFonts w:ascii="Times New Roman" w:hAnsi="Times New Roman" w:cs="Times New Roman"/>
          <w:sz w:val="24"/>
          <w:szCs w:val="24"/>
        </w:rPr>
        <w:t>Dokaz o uplati novčanog pologa ponuditelj je dužan priložiti u ponudi.</w:t>
      </w:r>
    </w:p>
    <w:p w:rsidR="00937A2A" w:rsidRPr="00937A2A" w:rsidRDefault="00937A2A" w:rsidP="00937A2A">
      <w:pPr>
        <w:spacing w:after="0" w:line="240" w:lineRule="auto"/>
        <w:ind w:right="-2"/>
        <w:jc w:val="both"/>
        <w:rPr>
          <w:rFonts w:ascii="Times New Roman" w:hAnsi="Times New Roman" w:cs="Times New Roman"/>
          <w:color w:val="000000" w:themeColor="text1"/>
          <w:sz w:val="24"/>
          <w:szCs w:val="24"/>
        </w:rPr>
      </w:pPr>
    </w:p>
    <w:p w:rsidR="00937A2A" w:rsidRPr="00937A2A" w:rsidRDefault="00937A2A" w:rsidP="00937A2A">
      <w:pPr>
        <w:spacing w:after="0" w:line="240" w:lineRule="auto"/>
        <w:ind w:right="-2"/>
        <w:jc w:val="both"/>
        <w:rPr>
          <w:rFonts w:ascii="Times New Roman" w:hAnsi="Times New Roman" w:cs="Times New Roman"/>
          <w:color w:val="000000" w:themeColor="text1"/>
          <w:sz w:val="24"/>
          <w:szCs w:val="24"/>
        </w:rPr>
      </w:pPr>
      <w:r w:rsidRPr="00937A2A">
        <w:rPr>
          <w:rFonts w:ascii="Times New Roman" w:hAnsi="Times New Roman" w:cs="Times New Roman"/>
          <w:color w:val="000000" w:themeColor="text1"/>
          <w:sz w:val="24"/>
          <w:szCs w:val="24"/>
        </w:rPr>
        <w:t>Jamstvo za ozbiljnost ponude Naručitelj će naplatiti u slučaju odustajanja ponuditelja od svoje ponude u roku njezine valjanosti, nedostavljanja ažuriranih popratnih dokumenata sukladno članku 263. Zakona o javnoj nabavi, neprihvaćanja ispravaka računske greške, odbijanja potpisivanja ugovora o javnoj nabavi ili nedostavljanja jamstva za uredno ispunjenje ugovora o javnoj nabavi.</w:t>
      </w:r>
    </w:p>
    <w:p w:rsidR="00937A2A" w:rsidRPr="00937A2A" w:rsidRDefault="00937A2A" w:rsidP="00937A2A">
      <w:pPr>
        <w:spacing w:after="0" w:line="240" w:lineRule="auto"/>
        <w:ind w:right="-2"/>
        <w:jc w:val="both"/>
        <w:rPr>
          <w:rFonts w:ascii="Times New Roman" w:hAnsi="Times New Roman" w:cs="Times New Roman"/>
          <w:color w:val="000000" w:themeColor="text1"/>
          <w:sz w:val="24"/>
          <w:szCs w:val="24"/>
        </w:rPr>
      </w:pPr>
    </w:p>
    <w:p w:rsidR="00937A2A" w:rsidRPr="00460FAD" w:rsidRDefault="00937A2A" w:rsidP="00460FAD">
      <w:pPr>
        <w:spacing w:after="0" w:line="240" w:lineRule="auto"/>
        <w:ind w:right="-2"/>
        <w:jc w:val="both"/>
        <w:rPr>
          <w:rFonts w:ascii="Times New Roman" w:hAnsi="Times New Roman" w:cs="Times New Roman"/>
          <w:color w:val="000000" w:themeColor="text1"/>
          <w:sz w:val="24"/>
          <w:szCs w:val="24"/>
        </w:rPr>
      </w:pPr>
      <w:r w:rsidRPr="00937A2A">
        <w:rPr>
          <w:rFonts w:ascii="Times New Roman" w:hAnsi="Times New Roman" w:cs="Times New Roman"/>
          <w:color w:val="000000" w:themeColor="text1"/>
          <w:sz w:val="24"/>
          <w:szCs w:val="24"/>
        </w:rPr>
        <w:t>Javni naručitelj obavezan je vratiti ponuditeljima jamstvo za ozbiljnost ponude u roku od deset dana od dana potpisivanja ugovora o javnoj nabavi odnosno dostave jamstva za uredno izvršenje ugovora o javnoj nabavi, a presliku jamstva obavezan je pohraniti.</w:t>
      </w:r>
    </w:p>
    <w:p w:rsidR="00937A2A" w:rsidRPr="00937A2A" w:rsidRDefault="00937A2A" w:rsidP="00937A2A">
      <w:pPr>
        <w:keepNext/>
        <w:keepLines/>
        <w:spacing w:before="200" w:after="0"/>
        <w:outlineLvl w:val="2"/>
        <w:rPr>
          <w:rFonts w:asciiTheme="majorHAnsi" w:eastAsiaTheme="majorEastAsia" w:hAnsiTheme="majorHAnsi" w:cstheme="majorBidi"/>
          <w:b/>
          <w:bCs/>
          <w:color w:val="4F81BD" w:themeColor="accent1"/>
        </w:rPr>
      </w:pPr>
      <w:bookmarkStart w:id="51" w:name="_Toc484773441"/>
      <w:r w:rsidRPr="00937A2A">
        <w:rPr>
          <w:rFonts w:asciiTheme="majorHAnsi" w:eastAsiaTheme="majorEastAsia" w:hAnsiTheme="majorHAnsi" w:cstheme="majorBidi"/>
          <w:b/>
          <w:bCs/>
          <w:color w:val="4F81BD" w:themeColor="accent1"/>
        </w:rPr>
        <w:t>31.2. JAMSTVO ZA UREDNO ISPUNJENJE UGOVORA</w:t>
      </w:r>
      <w:bookmarkEnd w:id="51"/>
    </w:p>
    <w:p w:rsidR="00937A2A" w:rsidRPr="00937A2A" w:rsidRDefault="00937A2A" w:rsidP="00937A2A">
      <w:pPr>
        <w:spacing w:after="0" w:line="240" w:lineRule="auto"/>
        <w:jc w:val="both"/>
        <w:rPr>
          <w:rFonts w:ascii="Times New Roman" w:hAnsi="Times New Roman" w:cs="Times New Roman"/>
          <w:b/>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 xml:space="preserve">Odabrani ponuditelj obavezan je dostaviti jamstvo za uredno ispunjenje ugovora za slučaj povrede ugovornih obveza u obliku bankarske garancije s klauzulom plaćanja „bezuvjetno, neopozivo i bez prigovora i na prvi pisani poziv“, u visini od 10% (deset posto) od vrijednosti ugovora o javnoj nabavi </w:t>
      </w:r>
      <w:r w:rsidR="00DC2895">
        <w:rPr>
          <w:rFonts w:ascii="Times New Roman" w:hAnsi="Times New Roman" w:cs="Times New Roman"/>
          <w:sz w:val="24"/>
          <w:szCs w:val="24"/>
        </w:rPr>
        <w:t>bez poreza na dodanu vrijednost, na kojoj je kao korisnik naznač</w:t>
      </w:r>
      <w:r w:rsidR="004C555A">
        <w:rPr>
          <w:rFonts w:ascii="Times New Roman" w:hAnsi="Times New Roman" w:cs="Times New Roman"/>
          <w:sz w:val="24"/>
          <w:szCs w:val="24"/>
        </w:rPr>
        <w:t>ena Krapinsko-zagorska županija, sukladno članku 1039. Zakona o obveznim odnosima.</w:t>
      </w:r>
    </w:p>
    <w:p w:rsidR="00937A2A" w:rsidRPr="00937A2A" w:rsidRDefault="00937A2A" w:rsidP="00937A2A">
      <w:pPr>
        <w:spacing w:after="0" w:line="240" w:lineRule="auto"/>
        <w:ind w:right="-2"/>
        <w:jc w:val="both"/>
        <w:rPr>
          <w:rFonts w:ascii="Times New Roman" w:hAnsi="Times New Roman" w:cs="Times New Roman"/>
          <w:sz w:val="24"/>
          <w:szCs w:val="24"/>
        </w:rPr>
      </w:pPr>
    </w:p>
    <w:p w:rsidR="00937A2A" w:rsidRPr="00937A2A" w:rsidRDefault="00937A2A" w:rsidP="00937A2A">
      <w:pPr>
        <w:spacing w:after="0" w:line="240" w:lineRule="auto"/>
        <w:ind w:right="-2"/>
        <w:jc w:val="both"/>
        <w:rPr>
          <w:rFonts w:ascii="Times New Roman" w:hAnsi="Times New Roman" w:cs="Times New Roman"/>
          <w:sz w:val="24"/>
          <w:szCs w:val="24"/>
        </w:rPr>
      </w:pPr>
      <w:r w:rsidRPr="00937A2A">
        <w:rPr>
          <w:rFonts w:ascii="Times New Roman" w:hAnsi="Times New Roman" w:cs="Times New Roman"/>
          <w:sz w:val="24"/>
          <w:szCs w:val="24"/>
        </w:rPr>
        <w:lastRenderedPageBreak/>
        <w:t xml:space="preserve">Jamstvo za uredno ispunjenje ugovora predaje se u roku od 7 (sedam) dana od dan potpisa ugovora o javnoj nabavi, s rokom valjanosti minimalno 30 dana od isteka valjanosti ugovora o javnoj nabavi. </w:t>
      </w:r>
    </w:p>
    <w:p w:rsidR="00937A2A" w:rsidRPr="00937A2A" w:rsidRDefault="00937A2A" w:rsidP="00937A2A">
      <w:pPr>
        <w:spacing w:after="0" w:line="240" w:lineRule="auto"/>
        <w:ind w:right="-2"/>
        <w:jc w:val="both"/>
        <w:rPr>
          <w:rFonts w:ascii="Times New Roman" w:hAnsi="Times New Roman" w:cs="Times New Roman"/>
          <w:sz w:val="24"/>
          <w:szCs w:val="24"/>
        </w:rPr>
      </w:pPr>
    </w:p>
    <w:p w:rsidR="00937A2A" w:rsidRPr="00937A2A" w:rsidRDefault="00937A2A" w:rsidP="00937A2A">
      <w:pPr>
        <w:spacing w:after="0" w:line="240" w:lineRule="auto"/>
        <w:ind w:right="-2"/>
        <w:jc w:val="both"/>
        <w:rPr>
          <w:rFonts w:ascii="Times New Roman" w:hAnsi="Times New Roman" w:cs="Times New Roman"/>
          <w:sz w:val="24"/>
          <w:szCs w:val="24"/>
        </w:rPr>
      </w:pPr>
      <w:r w:rsidRPr="00937A2A">
        <w:rPr>
          <w:rFonts w:ascii="Times New Roman" w:hAnsi="Times New Roman" w:cs="Times New Roman"/>
          <w:sz w:val="24"/>
          <w:szCs w:val="24"/>
        </w:rPr>
        <w:t>Jamstvo za uredno ispunjenje ugovora  naplatiti će se u slučaju povrede ugovornih obveza.</w:t>
      </w:r>
    </w:p>
    <w:p w:rsidR="006D2764" w:rsidRPr="00EE337B" w:rsidRDefault="00937A2A" w:rsidP="00EE337B">
      <w:pPr>
        <w:spacing w:after="0" w:line="240" w:lineRule="auto"/>
        <w:ind w:right="-2"/>
        <w:jc w:val="both"/>
        <w:rPr>
          <w:rFonts w:ascii="Times New Roman" w:hAnsi="Times New Roman" w:cs="Times New Roman"/>
          <w:sz w:val="24"/>
          <w:szCs w:val="24"/>
        </w:rPr>
      </w:pPr>
      <w:r w:rsidRPr="00937A2A">
        <w:rPr>
          <w:rFonts w:ascii="Times New Roman" w:hAnsi="Times New Roman" w:cs="Times New Roman"/>
          <w:sz w:val="24"/>
          <w:szCs w:val="24"/>
        </w:rPr>
        <w:t>Ako jamstvo za uredno izvršenje ugovora ne bude naplaćeno, Naručitelj će ga vratiti odabranom ponuditelju nakon isteka važenja bankarske garancije i dostave jamstva za otklanjanje</w:t>
      </w:r>
      <w:r w:rsidR="00EE337B">
        <w:rPr>
          <w:rFonts w:ascii="Times New Roman" w:hAnsi="Times New Roman" w:cs="Times New Roman"/>
          <w:sz w:val="24"/>
          <w:szCs w:val="24"/>
        </w:rPr>
        <w:t xml:space="preserve"> nedostataka u jamstvenom roku.</w:t>
      </w:r>
    </w:p>
    <w:p w:rsidR="00937A2A" w:rsidRPr="00937A2A" w:rsidRDefault="00937A2A" w:rsidP="00460FAD">
      <w:pPr>
        <w:keepNext/>
        <w:keepLines/>
        <w:spacing w:before="200" w:after="0"/>
        <w:jc w:val="both"/>
        <w:outlineLvl w:val="2"/>
        <w:rPr>
          <w:rFonts w:asciiTheme="majorHAnsi" w:eastAsiaTheme="majorEastAsia" w:hAnsiTheme="majorHAnsi" w:cstheme="majorBidi"/>
          <w:b/>
          <w:bCs/>
          <w:color w:val="4F81BD" w:themeColor="accent1"/>
        </w:rPr>
      </w:pPr>
      <w:bookmarkStart w:id="52" w:name="_Toc484773442"/>
      <w:r w:rsidRPr="00937A2A">
        <w:rPr>
          <w:rFonts w:asciiTheme="majorHAnsi" w:eastAsiaTheme="majorEastAsia" w:hAnsiTheme="majorHAnsi" w:cstheme="majorBidi"/>
          <w:b/>
          <w:bCs/>
          <w:color w:val="4F81BD" w:themeColor="accent1"/>
        </w:rPr>
        <w:t>31.3. JAMSTVO ZA UKLANJANJE NEDOSTA</w:t>
      </w:r>
      <w:r w:rsidR="002F3C95">
        <w:rPr>
          <w:rFonts w:asciiTheme="majorHAnsi" w:eastAsiaTheme="majorEastAsia" w:hAnsiTheme="majorHAnsi" w:cstheme="majorBidi"/>
          <w:b/>
          <w:bCs/>
          <w:color w:val="4F81BD" w:themeColor="accent1"/>
        </w:rPr>
        <w:t>KA U JAMSTVENOM ROKU</w:t>
      </w:r>
      <w:bookmarkEnd w:id="52"/>
      <w:r w:rsidR="002F3C95">
        <w:rPr>
          <w:rFonts w:asciiTheme="majorHAnsi" w:eastAsiaTheme="majorEastAsia" w:hAnsiTheme="majorHAnsi" w:cstheme="majorBidi"/>
          <w:b/>
          <w:bCs/>
          <w:color w:val="4F81BD" w:themeColor="accent1"/>
        </w:rPr>
        <w:t xml:space="preserve"> </w:t>
      </w:r>
    </w:p>
    <w:p w:rsidR="00937A2A" w:rsidRDefault="00937A2A" w:rsidP="00937A2A">
      <w:pPr>
        <w:spacing w:after="0" w:line="240" w:lineRule="auto"/>
        <w:ind w:right="-2"/>
        <w:jc w:val="both"/>
        <w:rPr>
          <w:rFonts w:ascii="Times New Roman" w:hAnsi="Times New Roman" w:cs="Times New Roman"/>
          <w:b/>
          <w:sz w:val="24"/>
          <w:szCs w:val="24"/>
        </w:rPr>
      </w:pPr>
    </w:p>
    <w:p w:rsidR="00460FAD" w:rsidRDefault="00B87089" w:rsidP="006C2FFA">
      <w:p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Ponuditelj je obvezan u slučaju odabira njegove ponude prilikom primopredaje izvedenih radova dostaviti jamstvo za otklanjanje nedostataka u jamstvenom roku na iznos od 10% od ukupne vrijednosti ugovora o javnoj nabavi, sa PDV-om. Jamstvo za otklanjanje</w:t>
      </w:r>
      <w:r w:rsidR="00D46D1C">
        <w:rPr>
          <w:rFonts w:ascii="Times New Roman" w:hAnsi="Times New Roman" w:cs="Times New Roman"/>
          <w:sz w:val="24"/>
          <w:szCs w:val="24"/>
        </w:rPr>
        <w:t xml:space="preserve"> nedostataka u jamstvenom roku daje se u obliku bankarske garancije s rokom valjanosti minimalno 30 dana od isteka jamstvenog roka. Bankarska garancija mora biti plativa na prvi poziv, bez prava p</w:t>
      </w:r>
      <w:r w:rsidR="00AA2F73">
        <w:rPr>
          <w:rFonts w:ascii="Times New Roman" w:hAnsi="Times New Roman" w:cs="Times New Roman"/>
          <w:sz w:val="24"/>
          <w:szCs w:val="24"/>
        </w:rPr>
        <w:t>rigovora, bezuvjetna i neopoziva.</w:t>
      </w:r>
    </w:p>
    <w:p w:rsidR="00625EB2" w:rsidRDefault="00625EB2" w:rsidP="006C2FFA">
      <w:pPr>
        <w:spacing w:after="0" w:line="240" w:lineRule="auto"/>
        <w:ind w:right="-2"/>
        <w:jc w:val="both"/>
        <w:rPr>
          <w:rFonts w:ascii="Times New Roman" w:hAnsi="Times New Roman" w:cs="Times New Roman"/>
          <w:sz w:val="24"/>
          <w:szCs w:val="24"/>
        </w:rPr>
      </w:pPr>
    </w:p>
    <w:p w:rsidR="00AA2F73" w:rsidRPr="00E26D39" w:rsidRDefault="00AA2F73" w:rsidP="006C2FFA">
      <w:pPr>
        <w:spacing w:after="0" w:line="240" w:lineRule="auto"/>
        <w:ind w:right="-2"/>
        <w:jc w:val="both"/>
        <w:rPr>
          <w:rFonts w:ascii="Times New Roman" w:hAnsi="Times New Roman" w:cs="Times New Roman"/>
          <w:sz w:val="24"/>
          <w:szCs w:val="24"/>
        </w:rPr>
      </w:pPr>
      <w:r w:rsidRPr="00E26D39">
        <w:rPr>
          <w:rFonts w:ascii="Times New Roman" w:hAnsi="Times New Roman" w:cs="Times New Roman"/>
          <w:sz w:val="24"/>
          <w:szCs w:val="24"/>
        </w:rPr>
        <w:t>Jamstvo mora pokrivati period jamstvenog roka</w:t>
      </w:r>
    </w:p>
    <w:p w:rsidR="00AA2F73" w:rsidRPr="00E26D39" w:rsidRDefault="00AA2F73" w:rsidP="006C2FFA">
      <w:pPr>
        <w:spacing w:after="0" w:line="240" w:lineRule="auto"/>
        <w:ind w:right="-2"/>
        <w:jc w:val="both"/>
        <w:rPr>
          <w:rFonts w:ascii="Times New Roman" w:hAnsi="Times New Roman" w:cs="Times New Roman"/>
          <w:sz w:val="24"/>
          <w:szCs w:val="24"/>
        </w:rPr>
      </w:pPr>
    </w:p>
    <w:p w:rsidR="00AA2F73" w:rsidRPr="00E26D39" w:rsidRDefault="00AA2F73" w:rsidP="006C2FFA">
      <w:pPr>
        <w:spacing w:after="0" w:line="240" w:lineRule="auto"/>
        <w:ind w:right="-2"/>
        <w:jc w:val="both"/>
        <w:rPr>
          <w:rFonts w:ascii="Times New Roman" w:hAnsi="Times New Roman" w:cs="Times New Roman"/>
          <w:sz w:val="24"/>
          <w:szCs w:val="24"/>
        </w:rPr>
      </w:pPr>
      <w:r w:rsidRPr="00E26D39">
        <w:rPr>
          <w:rFonts w:ascii="Times New Roman" w:hAnsi="Times New Roman" w:cs="Times New Roman"/>
          <w:sz w:val="24"/>
          <w:szCs w:val="24"/>
        </w:rPr>
        <w:t>- za ugrađeni materijal i opremu u trajanju od 2 godine</w:t>
      </w:r>
    </w:p>
    <w:p w:rsidR="00625EB2" w:rsidRPr="00E26D39" w:rsidRDefault="00625EB2" w:rsidP="006C2FFA">
      <w:pPr>
        <w:spacing w:after="0" w:line="240" w:lineRule="auto"/>
        <w:ind w:right="-2"/>
        <w:jc w:val="both"/>
        <w:rPr>
          <w:rFonts w:ascii="Times New Roman" w:hAnsi="Times New Roman" w:cs="Times New Roman"/>
          <w:sz w:val="24"/>
          <w:szCs w:val="24"/>
        </w:rPr>
      </w:pPr>
      <w:r w:rsidRPr="00E26D39">
        <w:rPr>
          <w:rFonts w:ascii="Times New Roman" w:hAnsi="Times New Roman" w:cs="Times New Roman"/>
          <w:sz w:val="24"/>
          <w:szCs w:val="24"/>
        </w:rPr>
        <w:t>- za ostale izvedene radove u trajanju od 2 godine</w:t>
      </w:r>
    </w:p>
    <w:p w:rsidR="004F1C13" w:rsidRDefault="004F1C13" w:rsidP="00937A2A">
      <w:pPr>
        <w:spacing w:after="0" w:line="240" w:lineRule="auto"/>
        <w:ind w:right="-2"/>
        <w:jc w:val="both"/>
        <w:rPr>
          <w:rFonts w:ascii="Times New Roman" w:hAnsi="Times New Roman" w:cs="Times New Roman"/>
          <w:sz w:val="24"/>
          <w:szCs w:val="24"/>
        </w:rPr>
      </w:pPr>
    </w:p>
    <w:p w:rsidR="00625EB2" w:rsidRDefault="00625EB2" w:rsidP="00937A2A">
      <w:p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od dana ishođenja uporabne dozvole.</w:t>
      </w:r>
    </w:p>
    <w:p w:rsidR="00625EB2" w:rsidRDefault="00625EB2" w:rsidP="00937A2A">
      <w:pPr>
        <w:spacing w:after="0" w:line="240" w:lineRule="auto"/>
        <w:ind w:right="-2"/>
        <w:jc w:val="both"/>
        <w:rPr>
          <w:rFonts w:ascii="Times New Roman" w:hAnsi="Times New Roman" w:cs="Times New Roman"/>
          <w:sz w:val="24"/>
          <w:szCs w:val="24"/>
        </w:rPr>
      </w:pPr>
    </w:p>
    <w:p w:rsidR="00625EB2" w:rsidRDefault="00625EB2" w:rsidP="00937A2A">
      <w:p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Jamstveni rok obuhvaća slijedeće obveze ponuditelja:</w:t>
      </w:r>
    </w:p>
    <w:p w:rsidR="00625EB2" w:rsidRDefault="00625EB2" w:rsidP="00937A2A">
      <w:p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otklanjanje svih nedostataka i kvarova na izvedenim radovima za vrijeme jamstvenog roka na mjestu izvedbe, o trošku ponuditelja. Rok za otklanjanje nedostataka i kvarova iznosi maksimalno 5 (pet) dana od dana prijave ili </w:t>
      </w:r>
      <w:r w:rsidR="00914D70">
        <w:rPr>
          <w:rFonts w:ascii="Times New Roman" w:hAnsi="Times New Roman" w:cs="Times New Roman"/>
          <w:sz w:val="24"/>
          <w:szCs w:val="24"/>
        </w:rPr>
        <w:t xml:space="preserve">nedostatka </w:t>
      </w:r>
      <w:r w:rsidR="001741BB">
        <w:rPr>
          <w:rFonts w:ascii="Times New Roman" w:hAnsi="Times New Roman" w:cs="Times New Roman"/>
          <w:sz w:val="24"/>
          <w:szCs w:val="24"/>
        </w:rPr>
        <w:t>;</w:t>
      </w:r>
    </w:p>
    <w:p w:rsidR="001741BB" w:rsidRDefault="001741BB" w:rsidP="00937A2A">
      <w:p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da će o svom trošku zamijeniti opremu kojoj nije otklonjeni kvar ili nedostatak, ukoliko u roku za otklanjanje nedostataka i kvarova ne otklon nastali kvar ili nedostatak, novom opremom istih tehničkih specifikacija;</w:t>
      </w:r>
    </w:p>
    <w:p w:rsidR="001741BB" w:rsidRDefault="001741BB" w:rsidP="00937A2A">
      <w:p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da će dostaviti podatke o osobama i kontaktima, koje će naručitelj kontaktirati u slučaju nedostataka ili kvara na radovima i opremi, s tim da te osobe moraju biti dostupne Naručitelju radnim danom u uredovno vrijeme od 07:30  do 15:00 sati, kroz cijelo  vri</w:t>
      </w:r>
      <w:r w:rsidR="00E26D39">
        <w:rPr>
          <w:rFonts w:ascii="Times New Roman" w:hAnsi="Times New Roman" w:cs="Times New Roman"/>
          <w:sz w:val="24"/>
          <w:szCs w:val="24"/>
        </w:rPr>
        <w:t>j</w:t>
      </w:r>
      <w:r>
        <w:rPr>
          <w:rFonts w:ascii="Times New Roman" w:hAnsi="Times New Roman" w:cs="Times New Roman"/>
          <w:sz w:val="24"/>
          <w:szCs w:val="24"/>
        </w:rPr>
        <w:t>eme razdoblje trajanja jamstvenog roka.</w:t>
      </w:r>
    </w:p>
    <w:p w:rsidR="001741BB" w:rsidRPr="00937A2A" w:rsidRDefault="001741BB" w:rsidP="00937A2A">
      <w:pPr>
        <w:spacing w:after="0" w:line="240" w:lineRule="auto"/>
        <w:ind w:right="-2"/>
        <w:jc w:val="both"/>
        <w:rPr>
          <w:rFonts w:ascii="Times New Roman" w:hAnsi="Times New Roman" w:cs="Times New Roman"/>
          <w:sz w:val="24"/>
          <w:szCs w:val="24"/>
        </w:rPr>
      </w:pPr>
    </w:p>
    <w:p w:rsidR="00937A2A" w:rsidRPr="00937A2A" w:rsidRDefault="00937A2A" w:rsidP="00937A2A">
      <w:pPr>
        <w:spacing w:after="0" w:line="240" w:lineRule="auto"/>
        <w:ind w:right="-2"/>
        <w:jc w:val="both"/>
        <w:rPr>
          <w:rFonts w:ascii="Times New Roman" w:hAnsi="Times New Roman" w:cs="Times New Roman"/>
          <w:i/>
          <w:sz w:val="24"/>
          <w:szCs w:val="24"/>
        </w:rPr>
      </w:pPr>
      <w:r w:rsidRPr="00937A2A">
        <w:rPr>
          <w:rFonts w:ascii="Times New Roman" w:hAnsi="Times New Roman" w:cs="Times New Roman"/>
          <w:i/>
          <w:sz w:val="24"/>
          <w:szCs w:val="24"/>
        </w:rPr>
        <w:t>Napomena:</w:t>
      </w:r>
    </w:p>
    <w:p w:rsidR="00937A2A" w:rsidRPr="00937A2A" w:rsidRDefault="00937A2A" w:rsidP="00937A2A">
      <w:pPr>
        <w:spacing w:after="0" w:line="240" w:lineRule="auto"/>
        <w:jc w:val="both"/>
        <w:rPr>
          <w:rFonts w:ascii="Times New Roman" w:hAnsi="Times New Roman" w:cs="Times New Roman"/>
          <w:i/>
          <w:sz w:val="24"/>
          <w:szCs w:val="24"/>
          <w:u w:val="single"/>
        </w:rPr>
      </w:pPr>
      <w:r w:rsidRPr="00937A2A">
        <w:rPr>
          <w:rFonts w:ascii="Times New Roman" w:hAnsi="Times New Roman" w:cs="Times New Roman"/>
          <w:i/>
          <w:szCs w:val="24"/>
          <w:u w:val="single"/>
        </w:rPr>
        <w:t xml:space="preserve">Sukladno članku 214. stavku 4. Zakona o javnoj nabavi, neovisno o sredstvima jamstva iz ove točke Dokumentacije o nabavi koje je Naručitelj odredio, ponuditelj može dati novčani polog u traženom iznosu. Novčani polog može se uplatiti na IBAN Krapinsko-zagorske županije </w:t>
      </w:r>
      <w:r w:rsidRPr="00937A2A">
        <w:rPr>
          <w:rFonts w:ascii="Times New Roman" w:hAnsi="Times New Roman" w:cs="Times New Roman"/>
          <w:i/>
          <w:sz w:val="24"/>
          <w:szCs w:val="24"/>
          <w:u w:val="single"/>
        </w:rPr>
        <w:t xml:space="preserve">IBAN: HR6823400091800002009 , </w:t>
      </w:r>
      <w:r w:rsidR="006C2FFA" w:rsidRPr="00937A2A">
        <w:rPr>
          <w:rFonts w:ascii="Times New Roman" w:hAnsi="Times New Roman" w:cs="Times New Roman"/>
          <w:i/>
          <w:sz w:val="24"/>
          <w:szCs w:val="24"/>
          <w:u w:val="single"/>
        </w:rPr>
        <w:t>MODEL 68</w:t>
      </w:r>
      <w:r w:rsidR="006C2FFA">
        <w:rPr>
          <w:rFonts w:ascii="Times New Roman" w:hAnsi="Times New Roman" w:cs="Times New Roman"/>
          <w:i/>
          <w:sz w:val="24"/>
          <w:szCs w:val="24"/>
          <w:u w:val="single"/>
        </w:rPr>
        <w:t xml:space="preserve"> poziv na broj:7</w:t>
      </w:r>
      <w:r w:rsidRPr="00937A2A">
        <w:rPr>
          <w:rFonts w:ascii="Times New Roman" w:hAnsi="Times New Roman" w:cs="Times New Roman"/>
          <w:i/>
          <w:sz w:val="24"/>
          <w:szCs w:val="24"/>
          <w:u w:val="single"/>
        </w:rPr>
        <w:t>307- OIB uplatitelja.</w:t>
      </w:r>
    </w:p>
    <w:p w:rsidR="00937A2A" w:rsidRPr="00937A2A" w:rsidRDefault="00937A2A" w:rsidP="00937A2A">
      <w:pPr>
        <w:spacing w:after="0" w:line="240" w:lineRule="auto"/>
        <w:jc w:val="both"/>
        <w:rPr>
          <w:rFonts w:ascii="Times New Roman" w:hAnsi="Times New Roman" w:cs="Times New Roman"/>
          <w:i/>
          <w:sz w:val="24"/>
          <w:szCs w:val="24"/>
          <w:u w:val="single"/>
        </w:rPr>
      </w:pPr>
    </w:p>
    <w:p w:rsidR="00937A2A" w:rsidRPr="00937A2A" w:rsidRDefault="00937A2A" w:rsidP="00937A2A">
      <w:pPr>
        <w:keepNext/>
        <w:keepLines/>
        <w:spacing w:before="200" w:after="0"/>
        <w:outlineLvl w:val="1"/>
        <w:rPr>
          <w:rFonts w:asciiTheme="majorHAnsi" w:eastAsiaTheme="majorEastAsia" w:hAnsiTheme="majorHAnsi" w:cstheme="majorBidi"/>
          <w:b/>
          <w:bCs/>
          <w:color w:val="4F81BD" w:themeColor="accent1"/>
          <w:sz w:val="26"/>
          <w:szCs w:val="26"/>
        </w:rPr>
      </w:pPr>
      <w:bookmarkStart w:id="53" w:name="_Toc484773443"/>
      <w:r w:rsidRPr="00937A2A">
        <w:rPr>
          <w:rFonts w:asciiTheme="majorHAnsi" w:eastAsiaTheme="majorEastAsia" w:hAnsiTheme="majorHAnsi" w:cstheme="majorBidi"/>
          <w:b/>
          <w:bCs/>
          <w:color w:val="4F81BD" w:themeColor="accent1"/>
          <w:sz w:val="26"/>
          <w:szCs w:val="26"/>
        </w:rPr>
        <w:t>32. DATUM, VRIJEME I MJESTO DOSTAVE PONUDA I JAVNOG OTVARANJA PONUDA</w:t>
      </w:r>
      <w:bookmarkEnd w:id="53"/>
    </w:p>
    <w:p w:rsidR="00937A2A" w:rsidRPr="00937A2A" w:rsidRDefault="00937A2A" w:rsidP="00937A2A">
      <w:pPr>
        <w:spacing w:after="0" w:line="240" w:lineRule="auto"/>
        <w:jc w:val="both"/>
        <w:rPr>
          <w:rFonts w:ascii="Times New Roman" w:hAnsi="Times New Roman" w:cs="Times New Roman"/>
          <w:b/>
          <w:sz w:val="24"/>
          <w:szCs w:val="24"/>
        </w:rPr>
      </w:pPr>
    </w:p>
    <w:p w:rsidR="00937A2A" w:rsidRPr="00937A2A" w:rsidRDefault="00937A2A" w:rsidP="00937A2A">
      <w:pPr>
        <w:spacing w:after="0" w:line="240" w:lineRule="auto"/>
        <w:jc w:val="both"/>
        <w:rPr>
          <w:rFonts w:ascii="Times New Roman" w:hAnsi="Times New Roman" w:cs="Times New Roman"/>
          <w:b/>
          <w:sz w:val="24"/>
          <w:szCs w:val="24"/>
          <w:u w:val="single"/>
        </w:rPr>
      </w:pPr>
      <w:r w:rsidRPr="00937A2A">
        <w:rPr>
          <w:rFonts w:ascii="Times New Roman" w:hAnsi="Times New Roman" w:cs="Times New Roman"/>
          <w:b/>
          <w:sz w:val="24"/>
          <w:szCs w:val="24"/>
          <w:u w:val="single"/>
        </w:rPr>
        <w:lastRenderedPageBreak/>
        <w:t>Ponude moraju biti dostavljene sukladno uputama ove Dokume</w:t>
      </w:r>
      <w:r w:rsidR="00DC2895">
        <w:rPr>
          <w:rFonts w:ascii="Times New Roman" w:hAnsi="Times New Roman" w:cs="Times New Roman"/>
          <w:b/>
          <w:sz w:val="24"/>
          <w:szCs w:val="24"/>
          <w:u w:val="single"/>
        </w:rPr>
        <w:t>ntacije o naba</w:t>
      </w:r>
      <w:r w:rsidR="001741BB">
        <w:rPr>
          <w:rFonts w:ascii="Times New Roman" w:hAnsi="Times New Roman" w:cs="Times New Roman"/>
          <w:b/>
          <w:sz w:val="24"/>
          <w:szCs w:val="24"/>
          <w:u w:val="single"/>
        </w:rPr>
        <w:t xml:space="preserve">vi do zaključno ------. ---------   </w:t>
      </w:r>
      <w:r w:rsidRPr="00937A2A">
        <w:rPr>
          <w:rFonts w:ascii="Times New Roman" w:hAnsi="Times New Roman" w:cs="Times New Roman"/>
          <w:b/>
          <w:sz w:val="24"/>
          <w:szCs w:val="24"/>
          <w:u w:val="single"/>
        </w:rPr>
        <w:t>2017. godine u 09:00 sati.</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Ponude će se otvarati istodobno s istekom roka za dostavu ponuda u sjedištu Krapinsko-zagorske županije, Magistratska 1, 49 000 Krapina, sala za sastanke.</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Javnom otvaranju ponuda smiju prisustvovati ovlašteni predstavnici p</w:t>
      </w:r>
      <w:r w:rsidR="00DC2895">
        <w:rPr>
          <w:rFonts w:ascii="Times New Roman" w:hAnsi="Times New Roman" w:cs="Times New Roman"/>
          <w:sz w:val="24"/>
          <w:szCs w:val="24"/>
        </w:rPr>
        <w:t>onuditelja  i druge osobe. Pravo aktivnog sudjelovanja na javnom</w:t>
      </w:r>
      <w:r w:rsidRPr="00937A2A">
        <w:rPr>
          <w:rFonts w:ascii="Times New Roman" w:hAnsi="Times New Roman" w:cs="Times New Roman"/>
          <w:sz w:val="24"/>
          <w:szCs w:val="24"/>
        </w:rPr>
        <w:t xml:space="preserve"> otvaranju ponuda imaju samo članovi stručnog povjerenstva za javnu nabavu i ovlašteni predstavnici ponuditelja. Ovlast se dokazuje osobnom iskaznicom i punomoći da osoba smije prisustvovati javnom otvaranju ponuda, odnosno ako se radi o osobi ovlaštenoj za zastupanje gospodarskog subjekt</w:t>
      </w:r>
      <w:r w:rsidR="00E64C69">
        <w:rPr>
          <w:rFonts w:ascii="Times New Roman" w:hAnsi="Times New Roman" w:cs="Times New Roman"/>
          <w:sz w:val="24"/>
          <w:szCs w:val="24"/>
        </w:rPr>
        <w:t>a</w:t>
      </w:r>
      <w:r w:rsidRPr="00937A2A">
        <w:rPr>
          <w:rFonts w:ascii="Times New Roman" w:hAnsi="Times New Roman" w:cs="Times New Roman"/>
          <w:sz w:val="24"/>
          <w:szCs w:val="24"/>
        </w:rPr>
        <w:t xml:space="preserve"> izvodom iz odgovarajućeg registra.</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U postupku javnog otvaranja ponuda, ponude se otvaraju prema rednom broju iz upisnika o zaprimanju elektronički dostavljenih ponuda.</w:t>
      </w:r>
    </w:p>
    <w:p w:rsidR="00937A2A" w:rsidRPr="00937A2A" w:rsidRDefault="00937A2A" w:rsidP="00937A2A">
      <w:pPr>
        <w:spacing w:after="0" w:line="240" w:lineRule="auto"/>
        <w:jc w:val="both"/>
        <w:rPr>
          <w:rFonts w:ascii="Times New Roman" w:hAnsi="Times New Roman" w:cs="Times New Roman"/>
          <w:b/>
          <w:sz w:val="24"/>
          <w:szCs w:val="24"/>
        </w:rPr>
      </w:pPr>
    </w:p>
    <w:p w:rsidR="00937A2A" w:rsidRPr="00937A2A" w:rsidRDefault="00937A2A" w:rsidP="00937A2A">
      <w:pPr>
        <w:keepNext/>
        <w:keepLines/>
        <w:spacing w:before="200" w:after="0"/>
        <w:outlineLvl w:val="1"/>
        <w:rPr>
          <w:rFonts w:asciiTheme="majorHAnsi" w:eastAsiaTheme="majorEastAsia" w:hAnsiTheme="majorHAnsi" w:cstheme="majorBidi"/>
          <w:b/>
          <w:bCs/>
          <w:color w:val="4F81BD" w:themeColor="accent1"/>
          <w:sz w:val="26"/>
          <w:szCs w:val="26"/>
        </w:rPr>
      </w:pPr>
      <w:bookmarkStart w:id="54" w:name="_Toc484773444"/>
      <w:r w:rsidRPr="00937A2A">
        <w:rPr>
          <w:rFonts w:asciiTheme="majorHAnsi" w:eastAsiaTheme="majorEastAsia" w:hAnsiTheme="majorHAnsi" w:cstheme="majorBidi"/>
          <w:b/>
          <w:bCs/>
          <w:color w:val="4F81BD" w:themeColor="accent1"/>
          <w:sz w:val="26"/>
          <w:szCs w:val="26"/>
        </w:rPr>
        <w:t>33. ROK ZA DONOŠENJEODLUKE O ODABIRU ILI ODLUKE O PONIŠTENJU</w:t>
      </w:r>
      <w:bookmarkEnd w:id="54"/>
    </w:p>
    <w:p w:rsidR="00937A2A" w:rsidRPr="00937A2A" w:rsidRDefault="00937A2A" w:rsidP="00937A2A">
      <w:pPr>
        <w:spacing w:after="0" w:line="240" w:lineRule="auto"/>
        <w:jc w:val="both"/>
        <w:rPr>
          <w:rFonts w:ascii="Times New Roman" w:hAnsi="Times New Roman" w:cs="Times New Roman"/>
          <w:b/>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Naručitelj će na osnovi rezultata pregleda i ocjene ponuda te kriterija za odabir doni</w:t>
      </w:r>
      <w:r w:rsidR="004C555A">
        <w:rPr>
          <w:rFonts w:ascii="Times New Roman" w:hAnsi="Times New Roman" w:cs="Times New Roman"/>
          <w:sz w:val="24"/>
          <w:szCs w:val="24"/>
        </w:rPr>
        <w:t xml:space="preserve">jeti odluku o odabiru u roku </w:t>
      </w:r>
      <w:r w:rsidR="00EE337B">
        <w:rPr>
          <w:rFonts w:ascii="Times New Roman" w:hAnsi="Times New Roman" w:cs="Times New Roman"/>
          <w:sz w:val="24"/>
          <w:szCs w:val="24"/>
        </w:rPr>
        <w:t>9</w:t>
      </w:r>
      <w:r w:rsidRPr="00937A2A">
        <w:rPr>
          <w:rFonts w:ascii="Times New Roman" w:hAnsi="Times New Roman" w:cs="Times New Roman"/>
          <w:sz w:val="24"/>
          <w:szCs w:val="24"/>
        </w:rPr>
        <w:t xml:space="preserve">0 dana od dana isteka roka za dostavu ponuda. </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Naručitelj će donije</w:t>
      </w:r>
      <w:r w:rsidR="004C555A">
        <w:rPr>
          <w:rFonts w:ascii="Times New Roman" w:hAnsi="Times New Roman" w:cs="Times New Roman"/>
          <w:sz w:val="24"/>
          <w:szCs w:val="24"/>
        </w:rPr>
        <w:t xml:space="preserve">ti odluku o poništenju u roku </w:t>
      </w:r>
      <w:r w:rsidR="00EE337B">
        <w:rPr>
          <w:rFonts w:ascii="Times New Roman" w:hAnsi="Times New Roman" w:cs="Times New Roman"/>
          <w:sz w:val="24"/>
          <w:szCs w:val="24"/>
        </w:rPr>
        <w:t xml:space="preserve"> 9</w:t>
      </w:r>
      <w:r w:rsidRPr="00937A2A">
        <w:rPr>
          <w:rFonts w:ascii="Times New Roman" w:hAnsi="Times New Roman" w:cs="Times New Roman"/>
          <w:sz w:val="24"/>
          <w:szCs w:val="24"/>
        </w:rPr>
        <w:t>0 dana od dana nastanka razloga za poništenje postupka.</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Sukladno članku 301. stavku 5. točki 2. Zakona o javnoj nabavi odluku o odabiru ili odluku o poništenju javni naručitelj će bez odgode dostaviti svakom ponuditelju putem EOJN RH.</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Dostava odluke o odabiru ili odluke o poništenju postupka javne nabave smatra se dostavljenim istekom dana javne objave.</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keepNext/>
        <w:keepLines/>
        <w:spacing w:before="200" w:after="0"/>
        <w:outlineLvl w:val="1"/>
        <w:rPr>
          <w:rFonts w:asciiTheme="majorHAnsi" w:eastAsiaTheme="majorEastAsia" w:hAnsiTheme="majorHAnsi" w:cstheme="majorBidi"/>
          <w:b/>
          <w:bCs/>
          <w:color w:val="4F81BD" w:themeColor="accent1"/>
          <w:sz w:val="26"/>
          <w:szCs w:val="26"/>
        </w:rPr>
      </w:pPr>
      <w:bookmarkStart w:id="55" w:name="_Toc484773445"/>
      <w:r w:rsidRPr="00937A2A">
        <w:rPr>
          <w:rFonts w:asciiTheme="majorHAnsi" w:eastAsiaTheme="majorEastAsia" w:hAnsiTheme="majorHAnsi" w:cstheme="majorBidi"/>
          <w:b/>
          <w:bCs/>
          <w:color w:val="4F81BD" w:themeColor="accent1"/>
          <w:sz w:val="26"/>
          <w:szCs w:val="26"/>
        </w:rPr>
        <w:t>34. DOKUMENTI KOJI ĆE SE VRATITI PONUDITELJIMA</w:t>
      </w:r>
      <w:bookmarkEnd w:id="55"/>
    </w:p>
    <w:p w:rsidR="00937A2A" w:rsidRPr="00937A2A" w:rsidRDefault="00937A2A" w:rsidP="00937A2A">
      <w:pPr>
        <w:spacing w:after="0" w:line="240" w:lineRule="auto"/>
        <w:jc w:val="both"/>
        <w:rPr>
          <w:rFonts w:ascii="Times New Roman" w:hAnsi="Times New Roman" w:cs="Times New Roman"/>
          <w:b/>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Ponuditeljima će se vratiti jamstvo za ozbiljnost ponude ukoliko ne bude iskorišteno u roku od 10 dana od dana potpisivanja ugovora o javnoj nabavi, odnosno dostave jamstva za uredno izvršenje ugovora.</w:t>
      </w:r>
    </w:p>
    <w:p w:rsidR="00937A2A" w:rsidRPr="00937A2A" w:rsidRDefault="00937A2A" w:rsidP="00937A2A">
      <w:pPr>
        <w:spacing w:after="0" w:line="240" w:lineRule="auto"/>
        <w:jc w:val="both"/>
        <w:rPr>
          <w:rFonts w:ascii="Times New Roman" w:hAnsi="Times New Roman" w:cs="Times New Roman"/>
          <w:sz w:val="24"/>
          <w:szCs w:val="24"/>
        </w:rPr>
      </w:pPr>
    </w:p>
    <w:p w:rsidR="00DC2895" w:rsidRPr="003B14CE" w:rsidRDefault="00937A2A" w:rsidP="003B14CE">
      <w:pPr>
        <w:keepNext/>
        <w:keepLines/>
        <w:spacing w:before="200" w:after="0"/>
        <w:outlineLvl w:val="1"/>
        <w:rPr>
          <w:rFonts w:asciiTheme="majorHAnsi" w:eastAsiaTheme="majorEastAsia" w:hAnsiTheme="majorHAnsi" w:cstheme="majorBidi"/>
          <w:b/>
          <w:bCs/>
          <w:color w:val="4F81BD" w:themeColor="accent1"/>
          <w:sz w:val="26"/>
          <w:szCs w:val="26"/>
        </w:rPr>
      </w:pPr>
      <w:bookmarkStart w:id="56" w:name="_Toc484773446"/>
      <w:r w:rsidRPr="00937A2A">
        <w:rPr>
          <w:rFonts w:asciiTheme="majorHAnsi" w:eastAsiaTheme="majorEastAsia" w:hAnsiTheme="majorHAnsi" w:cstheme="majorBidi"/>
          <w:b/>
          <w:bCs/>
          <w:color w:val="4F81BD" w:themeColor="accent1"/>
          <w:sz w:val="26"/>
          <w:szCs w:val="26"/>
        </w:rPr>
        <w:t>35. ROK, NAČIN I UVJETI PLAĆANJA</w:t>
      </w:r>
      <w:bookmarkEnd w:id="56"/>
    </w:p>
    <w:p w:rsidR="00E26D39" w:rsidRDefault="00E26D39" w:rsidP="00937A2A">
      <w:pPr>
        <w:spacing w:after="0" w:line="240" w:lineRule="auto"/>
        <w:jc w:val="both"/>
        <w:rPr>
          <w:rFonts w:ascii="Times New Roman" w:eastAsia="Times New Roman" w:hAnsi="Times New Roman" w:cs="Times New Roman"/>
          <w:color w:val="FF0000"/>
          <w:sz w:val="24"/>
          <w:szCs w:val="24"/>
        </w:rPr>
      </w:pPr>
    </w:p>
    <w:p w:rsidR="003E22B6" w:rsidRPr="00E26D39" w:rsidRDefault="003E22B6" w:rsidP="00937A2A">
      <w:pPr>
        <w:spacing w:after="0" w:line="240" w:lineRule="auto"/>
        <w:jc w:val="both"/>
        <w:rPr>
          <w:rFonts w:ascii="Times New Roman" w:eastAsia="Times New Roman" w:hAnsi="Times New Roman" w:cs="Times New Roman"/>
          <w:sz w:val="24"/>
          <w:szCs w:val="24"/>
        </w:rPr>
      </w:pPr>
      <w:r w:rsidRPr="00E26D39">
        <w:rPr>
          <w:rFonts w:ascii="Times New Roman" w:eastAsia="Times New Roman" w:hAnsi="Times New Roman" w:cs="Times New Roman"/>
          <w:sz w:val="24"/>
          <w:szCs w:val="24"/>
        </w:rPr>
        <w:t xml:space="preserve">Sredstva za realizaciju ovog predmeta javne nabave osigurana su u Proračunu Krapinsko-zagorske županije za 2017. </w:t>
      </w:r>
      <w:r w:rsidR="007337F2" w:rsidRPr="00E26D39">
        <w:rPr>
          <w:rFonts w:ascii="Times New Roman" w:eastAsia="Times New Roman" w:hAnsi="Times New Roman" w:cs="Times New Roman"/>
          <w:sz w:val="24"/>
          <w:szCs w:val="24"/>
        </w:rPr>
        <w:t>godinu i u projekcijama Proračuna za 2018. godinu</w:t>
      </w:r>
      <w:r w:rsidR="00FA040E" w:rsidRPr="00E26D39">
        <w:rPr>
          <w:rFonts w:ascii="Times New Roman" w:eastAsia="Times New Roman" w:hAnsi="Times New Roman" w:cs="Times New Roman"/>
          <w:sz w:val="24"/>
          <w:szCs w:val="24"/>
        </w:rPr>
        <w:t xml:space="preserve"> i 2019. godinu. Situiranje odnosno fakturiranje radova temeljem ovog postupka javne nabave ne smije prelaziti iznos od 3.072.000,00 kuna (</w:t>
      </w:r>
      <w:proofErr w:type="spellStart"/>
      <w:r w:rsidR="00FA040E" w:rsidRPr="00E26D39">
        <w:rPr>
          <w:rFonts w:ascii="Times New Roman" w:eastAsia="Times New Roman" w:hAnsi="Times New Roman" w:cs="Times New Roman"/>
          <w:sz w:val="24"/>
          <w:szCs w:val="24"/>
        </w:rPr>
        <w:t>trimilijunasedamdesetdvijetisuće</w:t>
      </w:r>
      <w:proofErr w:type="spellEnd"/>
      <w:r w:rsidR="00FA040E" w:rsidRPr="00E26D39">
        <w:rPr>
          <w:rFonts w:ascii="Times New Roman" w:eastAsia="Times New Roman" w:hAnsi="Times New Roman" w:cs="Times New Roman"/>
          <w:sz w:val="24"/>
          <w:szCs w:val="24"/>
        </w:rPr>
        <w:t xml:space="preserve"> kuna) u 2017. godini te po 3.683.000,00 kuna (</w:t>
      </w:r>
      <w:proofErr w:type="spellStart"/>
      <w:r w:rsidR="00FA040E" w:rsidRPr="00E26D39">
        <w:rPr>
          <w:rFonts w:ascii="Times New Roman" w:eastAsia="Times New Roman" w:hAnsi="Times New Roman" w:cs="Times New Roman"/>
          <w:sz w:val="24"/>
          <w:szCs w:val="24"/>
        </w:rPr>
        <w:t>trimilijunašestoosamdesettritisuće</w:t>
      </w:r>
      <w:proofErr w:type="spellEnd"/>
      <w:r w:rsidR="00FA040E" w:rsidRPr="00E26D39">
        <w:rPr>
          <w:rFonts w:ascii="Times New Roman" w:eastAsia="Times New Roman" w:hAnsi="Times New Roman" w:cs="Times New Roman"/>
          <w:sz w:val="24"/>
          <w:szCs w:val="24"/>
        </w:rPr>
        <w:t xml:space="preserve"> kuna) tijekom 2018. i 2019. godine, sve s uključenim porezom na dodanu </w:t>
      </w:r>
      <w:proofErr w:type="spellStart"/>
      <w:r w:rsidR="00FA040E" w:rsidRPr="00E26D39">
        <w:rPr>
          <w:rFonts w:ascii="Times New Roman" w:eastAsia="Times New Roman" w:hAnsi="Times New Roman" w:cs="Times New Roman"/>
          <w:sz w:val="24"/>
          <w:szCs w:val="24"/>
        </w:rPr>
        <w:t>vrijdnost</w:t>
      </w:r>
      <w:proofErr w:type="spellEnd"/>
      <w:r w:rsidR="00FA040E" w:rsidRPr="00E26D39">
        <w:rPr>
          <w:rFonts w:ascii="Times New Roman" w:eastAsia="Times New Roman" w:hAnsi="Times New Roman" w:cs="Times New Roman"/>
          <w:sz w:val="24"/>
          <w:szCs w:val="24"/>
        </w:rPr>
        <w:t>.</w:t>
      </w:r>
    </w:p>
    <w:p w:rsidR="007337F2" w:rsidRPr="00E26D39" w:rsidRDefault="007337F2" w:rsidP="00937A2A">
      <w:pPr>
        <w:spacing w:after="0" w:line="240" w:lineRule="auto"/>
        <w:jc w:val="both"/>
        <w:rPr>
          <w:rFonts w:ascii="Times New Roman" w:eastAsia="Times New Roman" w:hAnsi="Times New Roman" w:cs="Times New Roman"/>
          <w:sz w:val="24"/>
          <w:szCs w:val="24"/>
        </w:rPr>
      </w:pPr>
    </w:p>
    <w:p w:rsidR="003E22B6" w:rsidRPr="00E26D39" w:rsidRDefault="00F251D2" w:rsidP="00937A2A">
      <w:pPr>
        <w:spacing w:after="0" w:line="240" w:lineRule="auto"/>
        <w:jc w:val="both"/>
        <w:rPr>
          <w:rFonts w:ascii="Times New Roman" w:eastAsia="Times New Roman" w:hAnsi="Times New Roman" w:cs="Times New Roman"/>
          <w:sz w:val="24"/>
          <w:szCs w:val="24"/>
        </w:rPr>
      </w:pPr>
      <w:r w:rsidRPr="00E26D39">
        <w:rPr>
          <w:rFonts w:ascii="Times New Roman" w:eastAsia="Times New Roman" w:hAnsi="Times New Roman" w:cs="Times New Roman"/>
          <w:sz w:val="24"/>
          <w:szCs w:val="24"/>
        </w:rPr>
        <w:t>Izvoditelj će za izvedene radove Na</w:t>
      </w:r>
      <w:r w:rsidR="003B14CE" w:rsidRPr="00E26D39">
        <w:rPr>
          <w:rFonts w:ascii="Times New Roman" w:eastAsia="Times New Roman" w:hAnsi="Times New Roman" w:cs="Times New Roman"/>
          <w:sz w:val="24"/>
          <w:szCs w:val="24"/>
        </w:rPr>
        <w:t>ručitelju ispostavljati</w:t>
      </w:r>
      <w:r w:rsidRPr="00E26D39">
        <w:rPr>
          <w:rFonts w:ascii="Times New Roman" w:eastAsia="Times New Roman" w:hAnsi="Times New Roman" w:cs="Times New Roman"/>
          <w:sz w:val="24"/>
          <w:szCs w:val="24"/>
        </w:rPr>
        <w:t xml:space="preserve"> privremene situacije i okončanu </w:t>
      </w:r>
    </w:p>
    <w:p w:rsidR="00DC2895" w:rsidRPr="00E26D39" w:rsidRDefault="00F251D2" w:rsidP="00937A2A">
      <w:pPr>
        <w:spacing w:after="0" w:line="240" w:lineRule="auto"/>
        <w:jc w:val="both"/>
        <w:rPr>
          <w:rFonts w:ascii="Times New Roman" w:eastAsia="Times New Roman" w:hAnsi="Times New Roman" w:cs="Times New Roman"/>
          <w:sz w:val="24"/>
          <w:szCs w:val="24"/>
        </w:rPr>
      </w:pPr>
      <w:r w:rsidRPr="00E26D39">
        <w:rPr>
          <w:rFonts w:ascii="Times New Roman" w:eastAsia="Times New Roman" w:hAnsi="Times New Roman" w:cs="Times New Roman"/>
          <w:sz w:val="24"/>
          <w:szCs w:val="24"/>
        </w:rPr>
        <w:lastRenderedPageBreak/>
        <w:t>situaciju, temeljem kojih će se obavljati plaćanje. Privremene situacije ispostavljaju se sa stanjem zadnjeg dana u mjesecu, te se dostavljaju nadzornom inženjeru koji ih ovjerava ili osporava.</w:t>
      </w:r>
    </w:p>
    <w:p w:rsidR="00F251D2" w:rsidRPr="00E26D39" w:rsidRDefault="00F251D2" w:rsidP="00937A2A">
      <w:pPr>
        <w:spacing w:after="0" w:line="240" w:lineRule="auto"/>
        <w:jc w:val="both"/>
        <w:rPr>
          <w:rFonts w:ascii="Times New Roman" w:eastAsia="Times New Roman" w:hAnsi="Times New Roman" w:cs="Times New Roman"/>
          <w:sz w:val="24"/>
          <w:szCs w:val="24"/>
        </w:rPr>
      </w:pPr>
      <w:r w:rsidRPr="00E26D39">
        <w:rPr>
          <w:rFonts w:ascii="Times New Roman" w:eastAsia="Times New Roman" w:hAnsi="Times New Roman" w:cs="Times New Roman"/>
          <w:sz w:val="24"/>
          <w:szCs w:val="24"/>
        </w:rPr>
        <w:t>Privremena sit</w:t>
      </w:r>
      <w:r w:rsidR="00EE337B" w:rsidRPr="00E26D39">
        <w:rPr>
          <w:rFonts w:ascii="Times New Roman" w:eastAsia="Times New Roman" w:hAnsi="Times New Roman" w:cs="Times New Roman"/>
          <w:sz w:val="24"/>
          <w:szCs w:val="24"/>
        </w:rPr>
        <w:t>uacija dostavlja se do 10</w:t>
      </w:r>
      <w:r w:rsidR="003B14CE" w:rsidRPr="00E26D39">
        <w:rPr>
          <w:rFonts w:ascii="Times New Roman" w:eastAsia="Times New Roman" w:hAnsi="Times New Roman" w:cs="Times New Roman"/>
          <w:sz w:val="24"/>
          <w:szCs w:val="24"/>
        </w:rPr>
        <w:t>. u mjesecu za obračunsko razdoblje</w:t>
      </w:r>
      <w:r w:rsidR="00987B7A" w:rsidRPr="00E26D39">
        <w:rPr>
          <w:rFonts w:ascii="Times New Roman" w:eastAsia="Times New Roman" w:hAnsi="Times New Roman" w:cs="Times New Roman"/>
          <w:sz w:val="24"/>
          <w:szCs w:val="24"/>
        </w:rPr>
        <w:t>.</w:t>
      </w:r>
    </w:p>
    <w:p w:rsidR="00987B7A" w:rsidRPr="00E26D39" w:rsidRDefault="00987B7A" w:rsidP="00937A2A">
      <w:pPr>
        <w:spacing w:after="0" w:line="240" w:lineRule="auto"/>
        <w:jc w:val="both"/>
        <w:rPr>
          <w:rFonts w:ascii="Times New Roman" w:eastAsia="Times New Roman" w:hAnsi="Times New Roman" w:cs="Times New Roman"/>
          <w:sz w:val="24"/>
          <w:szCs w:val="24"/>
        </w:rPr>
      </w:pPr>
      <w:r w:rsidRPr="00E26D39">
        <w:rPr>
          <w:rFonts w:ascii="Times New Roman" w:eastAsia="Times New Roman" w:hAnsi="Times New Roman" w:cs="Times New Roman"/>
          <w:sz w:val="24"/>
          <w:szCs w:val="24"/>
        </w:rPr>
        <w:t xml:space="preserve">Plaćanje situacije obavit će se </w:t>
      </w:r>
      <w:r w:rsidR="00E26D39" w:rsidRPr="00E26D39">
        <w:rPr>
          <w:rFonts w:ascii="Times New Roman" w:eastAsia="Times New Roman" w:hAnsi="Times New Roman" w:cs="Times New Roman"/>
          <w:sz w:val="24"/>
          <w:szCs w:val="24"/>
        </w:rPr>
        <w:t>u roku od 30</w:t>
      </w:r>
      <w:r w:rsidRPr="00E26D39">
        <w:rPr>
          <w:rFonts w:ascii="Times New Roman" w:eastAsia="Times New Roman" w:hAnsi="Times New Roman" w:cs="Times New Roman"/>
          <w:sz w:val="24"/>
          <w:szCs w:val="24"/>
        </w:rPr>
        <w:t xml:space="preserve"> dana od dana primitka u cijelosti nesporne situacije  ovjerene od strane nadzornog inženjera.</w:t>
      </w:r>
    </w:p>
    <w:p w:rsidR="00987B7A" w:rsidRPr="00E26D39" w:rsidRDefault="00987B7A" w:rsidP="00937A2A">
      <w:pPr>
        <w:spacing w:after="0" w:line="240" w:lineRule="auto"/>
        <w:jc w:val="both"/>
        <w:rPr>
          <w:rFonts w:ascii="Times New Roman" w:eastAsia="Times New Roman" w:hAnsi="Times New Roman" w:cs="Times New Roman"/>
          <w:sz w:val="24"/>
          <w:szCs w:val="24"/>
        </w:rPr>
      </w:pPr>
      <w:r w:rsidRPr="00E26D39">
        <w:rPr>
          <w:rFonts w:ascii="Times New Roman" w:eastAsia="Times New Roman" w:hAnsi="Times New Roman" w:cs="Times New Roman"/>
          <w:sz w:val="24"/>
          <w:szCs w:val="24"/>
        </w:rPr>
        <w:t>Preuzimanje radova i okončani obračun, te ispostavljanje okončane situacije obavit će se po izdavanju uporabne dozvole</w:t>
      </w:r>
      <w:r w:rsidR="001C00A5" w:rsidRPr="00E26D39">
        <w:rPr>
          <w:rFonts w:ascii="Times New Roman" w:eastAsia="Times New Roman" w:hAnsi="Times New Roman" w:cs="Times New Roman"/>
          <w:sz w:val="24"/>
          <w:szCs w:val="24"/>
        </w:rPr>
        <w:t>.</w:t>
      </w:r>
    </w:p>
    <w:p w:rsidR="001C00A5" w:rsidRPr="00E26D39" w:rsidRDefault="001C00A5" w:rsidP="00937A2A">
      <w:pPr>
        <w:spacing w:after="0" w:line="240" w:lineRule="auto"/>
        <w:jc w:val="both"/>
        <w:rPr>
          <w:rFonts w:ascii="Times New Roman" w:eastAsia="Times New Roman" w:hAnsi="Times New Roman" w:cs="Times New Roman"/>
          <w:sz w:val="24"/>
          <w:szCs w:val="24"/>
        </w:rPr>
      </w:pPr>
    </w:p>
    <w:p w:rsidR="00987B7A" w:rsidRPr="00E26D39" w:rsidRDefault="00987B7A" w:rsidP="00937A2A">
      <w:pPr>
        <w:spacing w:after="0" w:line="240" w:lineRule="auto"/>
        <w:jc w:val="both"/>
        <w:rPr>
          <w:rFonts w:ascii="Times New Roman" w:eastAsia="Times New Roman" w:hAnsi="Times New Roman" w:cs="Times New Roman"/>
          <w:sz w:val="24"/>
          <w:szCs w:val="24"/>
        </w:rPr>
      </w:pPr>
      <w:r w:rsidRPr="00E26D39">
        <w:rPr>
          <w:rFonts w:ascii="Times New Roman" w:eastAsia="Times New Roman" w:hAnsi="Times New Roman" w:cs="Times New Roman"/>
          <w:sz w:val="24"/>
          <w:szCs w:val="24"/>
        </w:rPr>
        <w:t>Obračun izvedenih radova vršiti će se prema stvarno izvedenim količinama ovjerenim u građevinskoj knjizi.</w:t>
      </w:r>
    </w:p>
    <w:p w:rsidR="00C029FE" w:rsidRPr="00E26D39" w:rsidRDefault="002F31F9" w:rsidP="00937A2A">
      <w:pPr>
        <w:spacing w:after="0" w:line="240" w:lineRule="auto"/>
        <w:jc w:val="both"/>
        <w:rPr>
          <w:rFonts w:ascii="Times New Roman" w:eastAsia="Times New Roman" w:hAnsi="Times New Roman" w:cs="Times New Roman"/>
          <w:sz w:val="24"/>
          <w:szCs w:val="24"/>
        </w:rPr>
      </w:pPr>
      <w:r w:rsidRPr="00E26D39">
        <w:rPr>
          <w:rFonts w:ascii="Times New Roman" w:eastAsia="Times New Roman" w:hAnsi="Times New Roman" w:cs="Times New Roman"/>
          <w:sz w:val="24"/>
          <w:szCs w:val="24"/>
        </w:rPr>
        <w:t xml:space="preserve">U slučaju </w:t>
      </w:r>
      <w:proofErr w:type="spellStart"/>
      <w:r w:rsidRPr="00E26D39">
        <w:rPr>
          <w:rFonts w:ascii="Times New Roman" w:eastAsia="Times New Roman" w:hAnsi="Times New Roman" w:cs="Times New Roman"/>
          <w:sz w:val="24"/>
          <w:szCs w:val="24"/>
        </w:rPr>
        <w:t>podugovaratelja</w:t>
      </w:r>
      <w:proofErr w:type="spellEnd"/>
      <w:r w:rsidRPr="00E26D39">
        <w:rPr>
          <w:rFonts w:ascii="Times New Roman" w:eastAsia="Times New Roman" w:hAnsi="Times New Roman" w:cs="Times New Roman"/>
          <w:sz w:val="24"/>
          <w:szCs w:val="24"/>
        </w:rPr>
        <w:t xml:space="preserve"> javni naručitelj istima će plaćati neposredno za dio ugovora koji je </w:t>
      </w:r>
      <w:proofErr w:type="spellStart"/>
      <w:r w:rsidRPr="00E26D39">
        <w:rPr>
          <w:rFonts w:ascii="Times New Roman" w:eastAsia="Times New Roman" w:hAnsi="Times New Roman" w:cs="Times New Roman"/>
          <w:sz w:val="24"/>
          <w:szCs w:val="24"/>
        </w:rPr>
        <w:t>podugovaratelj</w:t>
      </w:r>
      <w:proofErr w:type="spellEnd"/>
      <w:r w:rsidRPr="00E26D39">
        <w:rPr>
          <w:rFonts w:ascii="Times New Roman" w:eastAsia="Times New Roman" w:hAnsi="Times New Roman" w:cs="Times New Roman"/>
          <w:sz w:val="24"/>
          <w:szCs w:val="24"/>
        </w:rPr>
        <w:t xml:space="preserve"> već izvršio, osim ako ugovaratelj dokaže da</w:t>
      </w:r>
      <w:r w:rsidR="003E22B6" w:rsidRPr="00E26D39">
        <w:rPr>
          <w:rFonts w:ascii="Times New Roman" w:eastAsia="Times New Roman" w:hAnsi="Times New Roman" w:cs="Times New Roman"/>
          <w:sz w:val="24"/>
          <w:szCs w:val="24"/>
        </w:rPr>
        <w:t xml:space="preserve"> su obveze prema </w:t>
      </w:r>
      <w:proofErr w:type="spellStart"/>
      <w:r w:rsidR="003E22B6" w:rsidRPr="00E26D39">
        <w:rPr>
          <w:rFonts w:ascii="Times New Roman" w:eastAsia="Times New Roman" w:hAnsi="Times New Roman" w:cs="Times New Roman"/>
          <w:sz w:val="24"/>
          <w:szCs w:val="24"/>
        </w:rPr>
        <w:t>podugovaratelju</w:t>
      </w:r>
      <w:proofErr w:type="spellEnd"/>
      <w:r w:rsidRPr="00E26D39">
        <w:rPr>
          <w:rFonts w:ascii="Times New Roman" w:eastAsia="Times New Roman" w:hAnsi="Times New Roman" w:cs="Times New Roman"/>
          <w:sz w:val="24"/>
          <w:szCs w:val="24"/>
        </w:rPr>
        <w:t xml:space="preserve"> za taj dio ugovora već podmirene.</w:t>
      </w:r>
    </w:p>
    <w:p w:rsidR="00937A2A" w:rsidRPr="00937A2A" w:rsidRDefault="00937A2A" w:rsidP="002F31F9">
      <w:pPr>
        <w:keepNext/>
        <w:keepLines/>
        <w:spacing w:before="200" w:after="0"/>
        <w:jc w:val="both"/>
        <w:outlineLvl w:val="1"/>
        <w:rPr>
          <w:rFonts w:asciiTheme="majorHAnsi" w:eastAsia="Times New Roman" w:hAnsiTheme="majorHAnsi" w:cstheme="majorBidi"/>
          <w:b/>
          <w:bCs/>
          <w:color w:val="4F81BD" w:themeColor="accent1"/>
          <w:sz w:val="26"/>
          <w:szCs w:val="26"/>
        </w:rPr>
      </w:pPr>
      <w:bookmarkStart w:id="57" w:name="_Toc484773447"/>
      <w:r w:rsidRPr="00937A2A">
        <w:rPr>
          <w:rFonts w:asciiTheme="majorHAnsi" w:eastAsia="Times New Roman" w:hAnsiTheme="majorHAnsi" w:cstheme="majorBidi"/>
          <w:b/>
          <w:bCs/>
          <w:color w:val="4F81BD" w:themeColor="accent1"/>
          <w:sz w:val="26"/>
          <w:szCs w:val="26"/>
        </w:rPr>
        <w:t>36. NAZIV I ADRESA ŽALBENOG TIJELA, TE PODATAK O ROKU ZA IZJAVLJIVANJE ŽALBE</w:t>
      </w:r>
      <w:bookmarkEnd w:id="57"/>
    </w:p>
    <w:p w:rsidR="00937A2A" w:rsidRPr="00937A2A" w:rsidRDefault="00937A2A" w:rsidP="002F31F9">
      <w:pPr>
        <w:spacing w:after="0" w:line="240" w:lineRule="auto"/>
        <w:jc w:val="both"/>
        <w:rPr>
          <w:rFonts w:ascii="Arial" w:eastAsia="Times New Roman" w:hAnsi="Arial" w:cs="Arial"/>
        </w:rPr>
      </w:pPr>
    </w:p>
    <w:p w:rsidR="00937A2A" w:rsidRPr="00937A2A" w:rsidRDefault="00937A2A" w:rsidP="00937A2A">
      <w:pPr>
        <w:spacing w:after="0" w:line="240" w:lineRule="auto"/>
        <w:jc w:val="both"/>
        <w:rPr>
          <w:rFonts w:ascii="Times New Roman" w:eastAsia="Times New Roman" w:hAnsi="Times New Roman" w:cs="Times New Roman"/>
          <w:sz w:val="24"/>
          <w:szCs w:val="24"/>
        </w:rPr>
      </w:pPr>
      <w:r w:rsidRPr="00937A2A">
        <w:rPr>
          <w:rFonts w:ascii="Times New Roman" w:eastAsia="Times New Roman" w:hAnsi="Times New Roman" w:cs="Times New Roman"/>
          <w:sz w:val="24"/>
          <w:szCs w:val="24"/>
        </w:rPr>
        <w:t>Pravo na žalbu ima svaki gospodarski subjekt koji ima ili je imao pravni interes za dobivanje ugovora o javnoj nabavi i koji je pretrpio ili bi mogao pretrpjeti štetu od navodnog kršenja subjektivnih prava.</w:t>
      </w:r>
    </w:p>
    <w:p w:rsidR="00937A2A" w:rsidRPr="00937A2A" w:rsidRDefault="00937A2A" w:rsidP="00937A2A">
      <w:pPr>
        <w:spacing w:after="0" w:line="240" w:lineRule="auto"/>
        <w:jc w:val="both"/>
        <w:rPr>
          <w:rFonts w:ascii="Times New Roman" w:eastAsia="Times New Roman" w:hAnsi="Times New Roman" w:cs="Times New Roman"/>
          <w:sz w:val="24"/>
          <w:szCs w:val="24"/>
        </w:rPr>
      </w:pPr>
      <w:r w:rsidRPr="00937A2A">
        <w:rPr>
          <w:rFonts w:ascii="Times New Roman" w:eastAsia="Times New Roman" w:hAnsi="Times New Roman" w:cs="Times New Roman"/>
          <w:sz w:val="24"/>
          <w:szCs w:val="24"/>
        </w:rPr>
        <w:t>Pravo na žalbu ima središnje tijelo državne uprave nadležno za politiku javne nabave i nadležno državno odvjetništvo.</w:t>
      </w:r>
    </w:p>
    <w:p w:rsidR="00937A2A" w:rsidRPr="00937A2A" w:rsidRDefault="00937A2A" w:rsidP="00937A2A">
      <w:pPr>
        <w:spacing w:after="0" w:line="240" w:lineRule="auto"/>
        <w:jc w:val="both"/>
        <w:rPr>
          <w:rFonts w:ascii="Times New Roman" w:eastAsia="Times New Roman" w:hAnsi="Times New Roman" w:cs="Times New Roman"/>
          <w:sz w:val="24"/>
          <w:szCs w:val="24"/>
        </w:rPr>
      </w:pPr>
    </w:p>
    <w:p w:rsidR="00937A2A" w:rsidRPr="00937A2A" w:rsidRDefault="00937A2A" w:rsidP="00937A2A">
      <w:pPr>
        <w:spacing w:after="0" w:line="240" w:lineRule="auto"/>
        <w:jc w:val="both"/>
        <w:rPr>
          <w:rFonts w:ascii="Times New Roman" w:eastAsia="Times New Roman" w:hAnsi="Times New Roman" w:cs="Times New Roman"/>
          <w:sz w:val="24"/>
          <w:szCs w:val="24"/>
        </w:rPr>
      </w:pPr>
      <w:r w:rsidRPr="00937A2A">
        <w:rPr>
          <w:rFonts w:ascii="Times New Roman" w:eastAsia="Times New Roman" w:hAnsi="Times New Roman" w:cs="Times New Roman"/>
          <w:b/>
          <w:sz w:val="24"/>
          <w:szCs w:val="24"/>
        </w:rPr>
        <w:t>Žalba se izjavljuje Državnoj komisiji za kontrolu postupka javne nabave, Koturaška cesta 43/IV, 10000 Zagreb</w:t>
      </w:r>
      <w:r w:rsidRPr="00937A2A">
        <w:rPr>
          <w:rFonts w:ascii="Times New Roman" w:eastAsia="Times New Roman" w:hAnsi="Times New Roman" w:cs="Times New Roman"/>
          <w:sz w:val="24"/>
          <w:szCs w:val="24"/>
        </w:rPr>
        <w:t>, u pisanom obliku.</w:t>
      </w:r>
    </w:p>
    <w:p w:rsidR="00937A2A" w:rsidRPr="00937A2A" w:rsidRDefault="00937A2A" w:rsidP="00937A2A">
      <w:pPr>
        <w:spacing w:after="0" w:line="240" w:lineRule="auto"/>
        <w:jc w:val="both"/>
        <w:rPr>
          <w:rFonts w:ascii="Times New Roman" w:eastAsia="Times New Roman" w:hAnsi="Times New Roman" w:cs="Times New Roman"/>
          <w:sz w:val="24"/>
          <w:szCs w:val="24"/>
        </w:rPr>
      </w:pPr>
    </w:p>
    <w:p w:rsidR="00937A2A" w:rsidRPr="00937A2A" w:rsidRDefault="00937A2A" w:rsidP="00937A2A">
      <w:pPr>
        <w:spacing w:after="0" w:line="240" w:lineRule="auto"/>
        <w:jc w:val="both"/>
        <w:rPr>
          <w:rFonts w:ascii="Times New Roman" w:eastAsia="Times New Roman" w:hAnsi="Times New Roman" w:cs="Times New Roman"/>
          <w:sz w:val="24"/>
          <w:szCs w:val="24"/>
        </w:rPr>
      </w:pPr>
      <w:r w:rsidRPr="00937A2A">
        <w:rPr>
          <w:rFonts w:ascii="Times New Roman" w:eastAsia="Times New Roman" w:hAnsi="Times New Roman" w:cs="Times New Roman"/>
          <w:sz w:val="24"/>
          <w:szCs w:val="24"/>
        </w:rPr>
        <w:t>Žalba se dostavlja neposredno, putem ovlaštenog davatelja poštanskih usluga ili elektroničkim sredstvima komunikacije putem međusobno povezanih informacijskih sustava Državne komisije i EOJN RH.</w:t>
      </w:r>
    </w:p>
    <w:p w:rsidR="00937A2A" w:rsidRPr="00937A2A" w:rsidRDefault="00937A2A" w:rsidP="00937A2A">
      <w:pPr>
        <w:spacing w:after="0" w:line="240" w:lineRule="auto"/>
        <w:jc w:val="both"/>
        <w:rPr>
          <w:rFonts w:ascii="Times New Roman" w:hAnsi="Times New Roman" w:cs="Times New Roman"/>
          <w:b/>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Žalitelj je obvezan primjerak žalbe dostaviti Naručitelju u roku za žalbu.</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Kada je žalba upućena putem ovlaštenog davatelja poštanskih usluga, dan predaje ovlaštenom davatelju poštanskih usluga smatra se danom predaje Državnoj komisiji, odnosno Naručitelju.</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Pravodobnost žalbe utvrđuje Državna komisije, s time da će se žalba koja nije dostavljena Naručitelju u roku za žalbu smatrati nepravodobnom.</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Žalba se izjavljuje u roku od deset dana, i to od dana:</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1. objave poziva na nadmetanje, u odnosu na sadržaj poziva ili dokumentacije o nabavi</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2. objave obavijesti o ispravku, u odnosu na sadržaj ispravka</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3. objave izmjene dokumentacije o nabavi, u odnosu na sadržaj izmjene dokumentacije</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4. otvaranje ponuda u odnosu na propuštanje naručitelja da valjano odgovori na pravodobno dostavljen zahtjev</w:t>
      </w:r>
      <w:r w:rsidR="006C2FFA">
        <w:rPr>
          <w:rFonts w:ascii="Times New Roman" w:hAnsi="Times New Roman" w:cs="Times New Roman"/>
          <w:sz w:val="24"/>
          <w:szCs w:val="24"/>
        </w:rPr>
        <w:t xml:space="preserve"> za</w:t>
      </w:r>
      <w:r w:rsidRPr="00937A2A">
        <w:rPr>
          <w:rFonts w:ascii="Times New Roman" w:hAnsi="Times New Roman" w:cs="Times New Roman"/>
          <w:sz w:val="24"/>
          <w:szCs w:val="24"/>
        </w:rPr>
        <w:t xml:space="preserve"> dodatne informacije, objašnjenja ili izmjene dokumentacije o nabavi te na postupak otvaranja ponuda</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5. primitka odluke o odabiru ili poništenju, u odnosu na postupak pregleda, ocjene i odabira ponuda ili razloge poništenja.</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Žalba obavezno sadržava podatke navedene  u članku 420. stavku 1. Zakona o javnoj nabavi.</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keepNext/>
        <w:keepLines/>
        <w:spacing w:before="200" w:after="0"/>
        <w:outlineLvl w:val="1"/>
        <w:rPr>
          <w:rFonts w:asciiTheme="majorHAnsi" w:eastAsiaTheme="majorEastAsia" w:hAnsiTheme="majorHAnsi" w:cstheme="majorBidi"/>
          <w:b/>
          <w:bCs/>
          <w:color w:val="4F81BD" w:themeColor="accent1"/>
          <w:sz w:val="26"/>
          <w:szCs w:val="26"/>
        </w:rPr>
      </w:pPr>
      <w:bookmarkStart w:id="58" w:name="_Toc484773448"/>
      <w:r w:rsidRPr="00937A2A">
        <w:rPr>
          <w:rFonts w:asciiTheme="majorHAnsi" w:eastAsiaTheme="majorEastAsia" w:hAnsiTheme="majorHAnsi" w:cstheme="majorBidi"/>
          <w:b/>
          <w:bCs/>
          <w:color w:val="4F81BD" w:themeColor="accent1"/>
          <w:sz w:val="26"/>
          <w:szCs w:val="26"/>
        </w:rPr>
        <w:t>37. DRUGI PODACI KOJE NARUČITELJ SMATRA POTREBNIMA</w:t>
      </w:r>
      <w:bookmarkEnd w:id="58"/>
    </w:p>
    <w:p w:rsidR="00937A2A" w:rsidRPr="00937A2A" w:rsidRDefault="00937A2A" w:rsidP="00937A2A">
      <w:pPr>
        <w:spacing w:after="0" w:line="240" w:lineRule="auto"/>
        <w:ind w:firstLine="708"/>
        <w:jc w:val="both"/>
        <w:rPr>
          <w:rFonts w:ascii="Times New Roman" w:hAnsi="Times New Roman" w:cs="Times New Roman"/>
          <w:b/>
          <w:sz w:val="24"/>
          <w:szCs w:val="24"/>
        </w:rPr>
      </w:pPr>
    </w:p>
    <w:p w:rsidR="00937A2A" w:rsidRPr="00937A2A" w:rsidRDefault="00937A2A" w:rsidP="00937A2A">
      <w:pPr>
        <w:keepNext/>
        <w:keepLines/>
        <w:spacing w:before="200" w:after="0"/>
        <w:outlineLvl w:val="2"/>
        <w:rPr>
          <w:rFonts w:asciiTheme="majorHAnsi" w:eastAsiaTheme="majorEastAsia" w:hAnsiTheme="majorHAnsi" w:cstheme="majorBidi"/>
          <w:b/>
          <w:bCs/>
          <w:color w:val="4F81BD" w:themeColor="accent1"/>
        </w:rPr>
      </w:pPr>
      <w:bookmarkStart w:id="59" w:name="_Toc484773449"/>
      <w:r w:rsidRPr="00937A2A">
        <w:rPr>
          <w:rFonts w:asciiTheme="majorHAnsi" w:eastAsiaTheme="majorEastAsia" w:hAnsiTheme="majorHAnsi" w:cstheme="majorBidi"/>
          <w:b/>
          <w:bCs/>
          <w:color w:val="4F81BD" w:themeColor="accent1"/>
        </w:rPr>
        <w:t>37.1. DODATNE INFORMACIJE I OBJAŠNJENJA, TE IZMJENA DOKUMENTACIJE O NABAVI</w:t>
      </w:r>
      <w:bookmarkEnd w:id="59"/>
    </w:p>
    <w:p w:rsidR="00937A2A" w:rsidRPr="00937A2A" w:rsidRDefault="00937A2A" w:rsidP="00937A2A">
      <w:pPr>
        <w:spacing w:after="0" w:line="240" w:lineRule="auto"/>
        <w:jc w:val="both"/>
        <w:rPr>
          <w:rFonts w:ascii="Times New Roman" w:hAnsi="Times New Roman" w:cs="Times New Roman"/>
          <w:b/>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Javni naručitelj može izmijeniti ili dopuniti dokumentaciju o nabavi do isteka roka za dostavu ponuda. Gospodarski subjekt može zahtijevati dodatne informacije, objašnjenja li izmjene u vezi s dokumentacijom o nabavi tijekom roka za dostavu ponuda.</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 xml:space="preserve">Zahtjev je pravodoban ako je dostavljen najkasnije tijekom </w:t>
      </w:r>
      <w:r w:rsidRPr="00937A2A">
        <w:rPr>
          <w:rFonts w:ascii="Times New Roman" w:hAnsi="Times New Roman" w:cs="Times New Roman"/>
          <w:b/>
          <w:sz w:val="24"/>
          <w:szCs w:val="24"/>
          <w:u w:val="single"/>
        </w:rPr>
        <w:t>šestog dana</w:t>
      </w:r>
      <w:r w:rsidRPr="00937A2A">
        <w:rPr>
          <w:rFonts w:ascii="Times New Roman" w:hAnsi="Times New Roman" w:cs="Times New Roman"/>
          <w:sz w:val="24"/>
          <w:szCs w:val="24"/>
        </w:rPr>
        <w:t xml:space="preserve"> prije roka određenog za dostavu ponuda.</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 xml:space="preserve">Pod uvjetom da je zahtjev dostavljen pravodobno, javni naručitelj obavezan je odgovor, dodatne informacije i objašnjenja bez odgode, a najkasnije tijekom </w:t>
      </w:r>
      <w:r w:rsidRPr="00937A2A">
        <w:rPr>
          <w:rFonts w:ascii="Times New Roman" w:hAnsi="Times New Roman" w:cs="Times New Roman"/>
          <w:b/>
          <w:sz w:val="24"/>
          <w:szCs w:val="24"/>
          <w:u w:val="single"/>
        </w:rPr>
        <w:t xml:space="preserve">četvrtog dana </w:t>
      </w:r>
      <w:r w:rsidRPr="00937A2A">
        <w:rPr>
          <w:rFonts w:ascii="Times New Roman" w:hAnsi="Times New Roman" w:cs="Times New Roman"/>
          <w:sz w:val="24"/>
          <w:szCs w:val="24"/>
        </w:rPr>
        <w:t>prije roka određenog za dostavu ponuda staviti na raspolaganje na isti način i na istim internetskim stranicama kao i osnovnu dokumentaciju, bez navođenja podataka o podnositelju zahtjeva.</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Javni naručitelj obavezan je produžiti rok za dostavu ponuda u sljedećim slučajevima:</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 ako dodatne informacije,objašnjenja ili izmjene u vezi dokumentacijom o nabavi, iako pravodobno zatražene od strane gospodarskog subjekta, nisu stavljene na raspolaganje najkasnije tijekom četvrtog dana prije roka određenog za dostavu</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 ako je dokumentacija o nabavi značajno izmijenjena</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 ako EOJN RH nije bio dostupan u slučaju iz članka 239. Zakona o javnoj nabavi.</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 xml:space="preserve">U slučajevima iz alineje 1. i 2. ove točke, javni naručitelj  produljuje rok za dostavu razmjerno važnosti dodatne informacije, objašnjenja ili izmjene, a </w:t>
      </w:r>
      <w:r w:rsidRPr="00937A2A">
        <w:rPr>
          <w:rFonts w:ascii="Times New Roman" w:hAnsi="Times New Roman" w:cs="Times New Roman"/>
          <w:b/>
          <w:sz w:val="24"/>
          <w:szCs w:val="24"/>
        </w:rPr>
        <w:t>najmanje za deset dana</w:t>
      </w:r>
      <w:r w:rsidRPr="00937A2A">
        <w:rPr>
          <w:rFonts w:ascii="Times New Roman" w:hAnsi="Times New Roman" w:cs="Times New Roman"/>
          <w:sz w:val="24"/>
          <w:szCs w:val="24"/>
        </w:rPr>
        <w:t xml:space="preserve"> od dana slanja ispravka poziva na nadmetanje. </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 xml:space="preserve">U slučaju iz alineje 3. ove točke, javni naručitelj  produljuje rok za dostavu za </w:t>
      </w:r>
      <w:r w:rsidRPr="00937A2A">
        <w:rPr>
          <w:rFonts w:ascii="Times New Roman" w:hAnsi="Times New Roman" w:cs="Times New Roman"/>
          <w:b/>
          <w:sz w:val="24"/>
          <w:szCs w:val="24"/>
        </w:rPr>
        <w:t xml:space="preserve">najmanje četiri dana </w:t>
      </w:r>
      <w:r w:rsidRPr="00937A2A">
        <w:rPr>
          <w:rFonts w:ascii="Times New Roman" w:hAnsi="Times New Roman" w:cs="Times New Roman"/>
          <w:sz w:val="24"/>
          <w:szCs w:val="24"/>
        </w:rPr>
        <w:t>od dana slanja ispravka poziva na nadmetanje.</w:t>
      </w:r>
    </w:p>
    <w:p w:rsidR="00937A2A" w:rsidRPr="00937A2A" w:rsidRDefault="002F31F9" w:rsidP="00937A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937A2A" w:rsidRPr="00937A2A">
        <w:rPr>
          <w:rFonts w:ascii="Times New Roman" w:hAnsi="Times New Roman" w:cs="Times New Roman"/>
          <w:sz w:val="24"/>
          <w:szCs w:val="24"/>
        </w:rPr>
        <w:t>avni naručitelj nije obvezan produljiti rok za dostavu ako dodatne informacije, objašnjenja ili izmjene nisu bile pravodobno zatražene ili ako je njihova važnost zanemariva za pripremu i dostavu prilagođenih ponuda.</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Javni naručitelj obavezan je o svakom produženju roka obavijestiti sve gospodarske subjekte na dokaziv način.</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keepNext/>
        <w:keepLines/>
        <w:spacing w:before="200" w:after="0"/>
        <w:outlineLvl w:val="2"/>
        <w:rPr>
          <w:rFonts w:asciiTheme="majorHAnsi" w:eastAsiaTheme="majorEastAsia" w:hAnsiTheme="majorHAnsi" w:cstheme="majorBidi"/>
          <w:b/>
          <w:bCs/>
          <w:color w:val="4F81BD" w:themeColor="accent1"/>
        </w:rPr>
      </w:pPr>
      <w:bookmarkStart w:id="60" w:name="_Toc484773450"/>
      <w:r w:rsidRPr="00937A2A">
        <w:rPr>
          <w:rFonts w:asciiTheme="majorHAnsi" w:eastAsiaTheme="majorEastAsia" w:hAnsiTheme="majorHAnsi" w:cstheme="majorBidi"/>
          <w:b/>
          <w:bCs/>
          <w:color w:val="4F81BD" w:themeColor="accent1"/>
        </w:rPr>
        <w:t>37.2. TROŠAK PONUDE I PREUZIMANJE DOKUMENTACIJE O NABAVI</w:t>
      </w:r>
      <w:bookmarkEnd w:id="60"/>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Trošak izrade i podnošenja ponude u cijelosti snosi ponuditelj.</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 xml:space="preserve">Dokumentacija o nabavi se ne naplaćuje, te se može preuzeti neograničeno i u cijelosti u elektroničkom obliku na internetskoj stranici Elektroničkog oglasnika javne nabave Republike Hrvatske: </w:t>
      </w:r>
    </w:p>
    <w:p w:rsidR="00937A2A" w:rsidRPr="00937A2A" w:rsidRDefault="007121D1" w:rsidP="00937A2A">
      <w:pPr>
        <w:spacing w:after="0" w:line="240" w:lineRule="auto"/>
        <w:jc w:val="both"/>
        <w:rPr>
          <w:rFonts w:ascii="Times New Roman" w:hAnsi="Times New Roman" w:cs="Times New Roman"/>
          <w:sz w:val="24"/>
          <w:szCs w:val="24"/>
        </w:rPr>
      </w:pPr>
      <w:hyperlink r:id="rId14" w:history="1">
        <w:r w:rsidR="00937A2A" w:rsidRPr="00937A2A">
          <w:rPr>
            <w:rFonts w:ascii="Times New Roman" w:hAnsi="Times New Roman" w:cs="Times New Roman"/>
            <w:color w:val="0000FF" w:themeColor="hyperlink"/>
            <w:sz w:val="24"/>
            <w:szCs w:val="24"/>
            <w:u w:val="single"/>
          </w:rPr>
          <w:t>https://eojn.nn.hr/Oglasnik/</w:t>
        </w:r>
      </w:hyperlink>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Prilikom preuzimanja dokumentacije o nabavi, gospodarski subjekti moraju proći postupak registracije i prijave, kako bi bili evidentirani kao zainteresirani gospodarski subjekti u ovom postupku javne nabave te kako bi im sustav slao eventualne dodatne informacije i objašnjenja.</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lastRenderedPageBreak/>
        <w:t>U slučaju da ponuditelj podnese ponudu bez prethodne registracije i prijave na portalu Električnog oglasnika, sam snosi rizik izrade ponude na neodgovarajućoj podlozi (dokumentaciji o nabavi).</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 xml:space="preserve">Upute za korištenje Elektroničkog oglasnika dostupne su na internetskoj stranci: </w:t>
      </w:r>
    </w:p>
    <w:p w:rsidR="00937A2A" w:rsidRPr="00937A2A" w:rsidRDefault="007121D1" w:rsidP="00937A2A">
      <w:pPr>
        <w:spacing w:after="0" w:line="240" w:lineRule="auto"/>
        <w:jc w:val="both"/>
        <w:rPr>
          <w:rFonts w:ascii="Times New Roman" w:hAnsi="Times New Roman" w:cs="Times New Roman"/>
          <w:sz w:val="24"/>
          <w:szCs w:val="24"/>
        </w:rPr>
      </w:pPr>
      <w:hyperlink r:id="rId15" w:history="1">
        <w:r w:rsidR="00937A2A" w:rsidRPr="00937A2A">
          <w:rPr>
            <w:rFonts w:ascii="Times New Roman" w:hAnsi="Times New Roman" w:cs="Times New Roman"/>
            <w:color w:val="0000FF" w:themeColor="hyperlink"/>
            <w:sz w:val="24"/>
            <w:szCs w:val="24"/>
            <w:u w:val="single"/>
          </w:rPr>
          <w:t>https://eojn.nn.hr/Oglasnik/slanak/upute-za-koristenje-eojna-rh/0/93/</w:t>
        </w:r>
      </w:hyperlink>
      <w:r w:rsidR="00937A2A" w:rsidRPr="00937A2A">
        <w:rPr>
          <w:rFonts w:ascii="Times New Roman" w:hAnsi="Times New Roman" w:cs="Times New Roman"/>
          <w:sz w:val="24"/>
          <w:szCs w:val="24"/>
        </w:rPr>
        <w:t>.</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keepNext/>
        <w:keepLines/>
        <w:spacing w:before="200" w:after="0"/>
        <w:outlineLvl w:val="2"/>
        <w:rPr>
          <w:rFonts w:asciiTheme="majorHAnsi" w:eastAsiaTheme="majorEastAsia" w:hAnsiTheme="majorHAnsi" w:cstheme="majorBidi"/>
          <w:b/>
          <w:bCs/>
          <w:color w:val="4F81BD" w:themeColor="accent1"/>
        </w:rPr>
      </w:pPr>
      <w:bookmarkStart w:id="61" w:name="_Toc484773451"/>
      <w:r w:rsidRPr="00937A2A">
        <w:rPr>
          <w:rFonts w:asciiTheme="majorHAnsi" w:eastAsiaTheme="majorEastAsia" w:hAnsiTheme="majorHAnsi" w:cstheme="majorBidi"/>
          <w:b/>
          <w:bCs/>
          <w:color w:val="4F81BD" w:themeColor="accent1"/>
        </w:rPr>
        <w:t>37.3. TAJNOST PODATAKA</w:t>
      </w:r>
      <w:bookmarkEnd w:id="61"/>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Temeljem članka 52. stavka 1. Zakon o javnoj nabavi gospodarski subjekt u postupku</w:t>
      </w:r>
      <w:r w:rsidR="006C2FFA">
        <w:rPr>
          <w:rFonts w:ascii="Times New Roman" w:hAnsi="Times New Roman" w:cs="Times New Roman"/>
          <w:sz w:val="24"/>
          <w:szCs w:val="24"/>
        </w:rPr>
        <w:t xml:space="preserve"> javne nabave smije na temelju Z</w:t>
      </w:r>
      <w:r w:rsidRPr="00937A2A">
        <w:rPr>
          <w:rFonts w:ascii="Times New Roman" w:hAnsi="Times New Roman" w:cs="Times New Roman"/>
          <w:sz w:val="24"/>
          <w:szCs w:val="24"/>
        </w:rPr>
        <w:t>akona, drugog propisa ili općeg akta određene podatke označiti tajnom, uključujući tehnike ili trgovinske tajne te povjerljive značajke ponude.</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Ako je gospodarski subjekt neke podatke označio tajnima, obavezan je navesti pravnu osnovu na temelju koje su ti podaci označeni tajnima.</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937A2A">
        <w:rPr>
          <w:rFonts w:ascii="Times New Roman" w:hAnsi="Times New Roman" w:cs="Times New Roman"/>
          <w:sz w:val="24"/>
          <w:szCs w:val="24"/>
        </w:rPr>
        <w:t>podzakonskom</w:t>
      </w:r>
      <w:proofErr w:type="spellEnd"/>
      <w:r w:rsidRPr="00937A2A">
        <w:rPr>
          <w:rFonts w:ascii="Times New Roman" w:hAnsi="Times New Roman" w:cs="Times New Roman"/>
          <w:sz w:val="24"/>
          <w:szCs w:val="24"/>
        </w:rPr>
        <w:t xml:space="preserve"> propisu moraju javno objaviti ili se ne smiju označiti tajnom.</w:t>
      </w:r>
    </w:p>
    <w:p w:rsidR="00937A2A" w:rsidRPr="00937A2A" w:rsidRDefault="00937A2A" w:rsidP="00937A2A">
      <w:pPr>
        <w:spacing w:after="0" w:line="240" w:lineRule="auto"/>
        <w:jc w:val="both"/>
        <w:rPr>
          <w:rFonts w:ascii="Times New Roman" w:hAnsi="Times New Roman" w:cs="Times New Roman"/>
          <w:sz w:val="24"/>
          <w:szCs w:val="24"/>
        </w:rPr>
      </w:pPr>
      <w:r w:rsidRPr="00937A2A">
        <w:rPr>
          <w:rFonts w:ascii="Times New Roman" w:hAnsi="Times New Roman" w:cs="Times New Roman"/>
          <w:sz w:val="24"/>
          <w:szCs w:val="24"/>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937A2A" w:rsidRPr="00937A2A" w:rsidRDefault="00937A2A" w:rsidP="00937A2A">
      <w:pPr>
        <w:spacing w:after="0" w:line="240" w:lineRule="auto"/>
        <w:jc w:val="both"/>
        <w:rPr>
          <w:rFonts w:ascii="Times New Roman" w:hAnsi="Times New Roman" w:cs="Times New Roman"/>
          <w:sz w:val="24"/>
          <w:szCs w:val="24"/>
        </w:rPr>
      </w:pPr>
    </w:p>
    <w:p w:rsidR="00937A2A" w:rsidRPr="00937A2A" w:rsidRDefault="00937A2A" w:rsidP="00937A2A">
      <w:pPr>
        <w:spacing w:after="0" w:line="240" w:lineRule="auto"/>
        <w:jc w:val="both"/>
        <w:rPr>
          <w:rFonts w:ascii="Times New Roman" w:hAnsi="Times New Roman" w:cs="Times New Roman"/>
          <w:b/>
          <w:sz w:val="24"/>
          <w:szCs w:val="24"/>
          <w:u w:val="single"/>
        </w:rPr>
      </w:pPr>
      <w:r w:rsidRPr="00937A2A">
        <w:rPr>
          <w:rFonts w:ascii="Times New Roman" w:hAnsi="Times New Roman" w:cs="Times New Roman"/>
          <w:b/>
          <w:sz w:val="24"/>
          <w:szCs w:val="24"/>
          <w:u w:val="single"/>
        </w:rPr>
        <w:t>Na sve što nije propisano ovom Dokumentacijom o nabavi primjenjuju se odredbe Zakona o javnoj nabavi („Narodne novine“ 120/16.). Dostavljanjem ponude ponuditelj prihvaća sve uvjete koji su propisano ovom Dokumentacijom o nabavi. Ukoliko ponuditelj u ponudi navede bilo kakve uvjete koji odstupaju od uvjeta propisanih ovom Dokumentacijom o nabavi li su s istom u suprotnosti, ponuda će biti odbijena.</w:t>
      </w:r>
    </w:p>
    <w:p w:rsidR="00937A2A" w:rsidRPr="00937A2A" w:rsidRDefault="00937A2A" w:rsidP="00937A2A">
      <w:pPr>
        <w:spacing w:after="0" w:line="240" w:lineRule="auto"/>
        <w:jc w:val="both"/>
        <w:rPr>
          <w:rFonts w:ascii="Times New Roman" w:hAnsi="Times New Roman" w:cs="Times New Roman"/>
          <w:b/>
          <w:sz w:val="24"/>
          <w:szCs w:val="24"/>
          <w:u w:val="single"/>
        </w:rPr>
      </w:pPr>
    </w:p>
    <w:p w:rsidR="007B481D" w:rsidRDefault="007B481D"/>
    <w:p w:rsidR="00EE337B" w:rsidRDefault="00EE337B"/>
    <w:p w:rsidR="00EE337B" w:rsidRDefault="00EE337B"/>
    <w:p w:rsidR="00EE337B" w:rsidRDefault="00EE337B"/>
    <w:p w:rsidR="00EE337B" w:rsidRDefault="00EE337B"/>
    <w:p w:rsidR="00EE337B" w:rsidRDefault="00EE337B"/>
    <w:p w:rsidR="00EE337B" w:rsidRDefault="00EE337B"/>
    <w:p w:rsidR="00EE337B" w:rsidRDefault="00EE337B"/>
    <w:p w:rsidR="00EE337B" w:rsidRDefault="00EE337B"/>
    <w:p w:rsidR="00EE337B" w:rsidRDefault="00EE337B"/>
    <w:p w:rsidR="00EE337B" w:rsidRDefault="00EE337B"/>
    <w:p w:rsidR="00EE337B" w:rsidRPr="00370B5C" w:rsidRDefault="00370B5C">
      <w:pPr>
        <w:rPr>
          <w:rFonts w:ascii="Times New Roman" w:hAnsi="Times New Roman" w:cs="Times New Roman"/>
          <w:b/>
          <w:sz w:val="24"/>
          <w:szCs w:val="24"/>
        </w:rPr>
      </w:pPr>
      <w:r w:rsidRPr="00370B5C">
        <w:rPr>
          <w:rFonts w:ascii="Times New Roman" w:hAnsi="Times New Roman" w:cs="Times New Roman"/>
          <w:b/>
          <w:sz w:val="24"/>
          <w:szCs w:val="24"/>
        </w:rPr>
        <w:t>PRILOG I. – TROŠKOVNIK</w:t>
      </w:r>
    </w:p>
    <w:p w:rsidR="00370B5C" w:rsidRPr="00370B5C" w:rsidRDefault="00370B5C">
      <w:pPr>
        <w:rPr>
          <w:rFonts w:ascii="Times New Roman" w:hAnsi="Times New Roman" w:cs="Times New Roman"/>
          <w:sz w:val="24"/>
          <w:szCs w:val="24"/>
        </w:rPr>
      </w:pPr>
      <w:r w:rsidRPr="00370B5C">
        <w:rPr>
          <w:rFonts w:ascii="Times New Roman" w:hAnsi="Times New Roman" w:cs="Times New Roman"/>
          <w:sz w:val="24"/>
          <w:szCs w:val="24"/>
        </w:rPr>
        <w:t>Troškovnik je u posebnom dokumentu koji je sastavi dio ove Dokumentacije o nabavi.</w:t>
      </w:r>
    </w:p>
    <w:p w:rsidR="00370B5C" w:rsidRPr="00370B5C" w:rsidRDefault="00370B5C">
      <w:pPr>
        <w:rPr>
          <w:rFonts w:ascii="Times New Roman" w:hAnsi="Times New Roman" w:cs="Times New Roman"/>
          <w:sz w:val="24"/>
          <w:szCs w:val="24"/>
        </w:rPr>
      </w:pPr>
    </w:p>
    <w:p w:rsidR="00370B5C" w:rsidRDefault="00370B5C">
      <w:pPr>
        <w:rPr>
          <w:rFonts w:ascii="Times New Roman" w:hAnsi="Times New Roman" w:cs="Times New Roman"/>
          <w:b/>
          <w:sz w:val="24"/>
          <w:szCs w:val="24"/>
        </w:rPr>
      </w:pPr>
    </w:p>
    <w:p w:rsidR="00370B5C" w:rsidRDefault="00370B5C">
      <w:pPr>
        <w:rPr>
          <w:rFonts w:ascii="Times New Roman" w:hAnsi="Times New Roman" w:cs="Times New Roman"/>
          <w:b/>
          <w:sz w:val="24"/>
          <w:szCs w:val="24"/>
        </w:rPr>
      </w:pPr>
      <w:r>
        <w:rPr>
          <w:rFonts w:ascii="Times New Roman" w:hAnsi="Times New Roman" w:cs="Times New Roman"/>
          <w:b/>
          <w:sz w:val="24"/>
          <w:szCs w:val="24"/>
        </w:rPr>
        <w:t>PRILOG II. – PROJEKTNA DOKUMENTACIJA</w:t>
      </w:r>
    </w:p>
    <w:p w:rsidR="00370B5C" w:rsidRDefault="00370B5C">
      <w:pPr>
        <w:rPr>
          <w:rFonts w:ascii="Times New Roman" w:hAnsi="Times New Roman" w:cs="Times New Roman"/>
          <w:sz w:val="24"/>
          <w:szCs w:val="24"/>
        </w:rPr>
      </w:pPr>
      <w:r w:rsidRPr="00370B5C">
        <w:rPr>
          <w:rFonts w:ascii="Times New Roman" w:hAnsi="Times New Roman" w:cs="Times New Roman"/>
          <w:sz w:val="24"/>
          <w:szCs w:val="24"/>
        </w:rPr>
        <w:t>Glavni projekt i Građevinska dozvola koji su sastavni dio ove Dokumentacije o nabavi.</w:t>
      </w:r>
    </w:p>
    <w:p w:rsidR="00D33BC7" w:rsidRDefault="00D33BC7">
      <w:pPr>
        <w:rPr>
          <w:rFonts w:ascii="Times New Roman" w:hAnsi="Times New Roman" w:cs="Times New Roman"/>
          <w:sz w:val="24"/>
          <w:szCs w:val="24"/>
        </w:rPr>
      </w:pPr>
    </w:p>
    <w:p w:rsidR="00D33BC7" w:rsidRDefault="00D33BC7">
      <w:pPr>
        <w:rPr>
          <w:rFonts w:ascii="Times New Roman" w:hAnsi="Times New Roman" w:cs="Times New Roman"/>
          <w:sz w:val="24"/>
          <w:szCs w:val="24"/>
        </w:rPr>
      </w:pPr>
    </w:p>
    <w:p w:rsidR="00D33BC7" w:rsidRDefault="00D33BC7">
      <w:pPr>
        <w:rPr>
          <w:rFonts w:ascii="Times New Roman" w:hAnsi="Times New Roman" w:cs="Times New Roman"/>
          <w:sz w:val="24"/>
          <w:szCs w:val="24"/>
        </w:rPr>
      </w:pPr>
    </w:p>
    <w:p w:rsidR="00D33BC7" w:rsidRDefault="00D33BC7">
      <w:pPr>
        <w:rPr>
          <w:rFonts w:ascii="Times New Roman" w:hAnsi="Times New Roman" w:cs="Times New Roman"/>
          <w:sz w:val="24"/>
          <w:szCs w:val="24"/>
        </w:rPr>
      </w:pPr>
    </w:p>
    <w:p w:rsidR="00D33BC7" w:rsidRDefault="00D33BC7">
      <w:pPr>
        <w:rPr>
          <w:rFonts w:ascii="Times New Roman" w:hAnsi="Times New Roman" w:cs="Times New Roman"/>
          <w:sz w:val="24"/>
          <w:szCs w:val="24"/>
        </w:rPr>
      </w:pPr>
    </w:p>
    <w:p w:rsidR="00D33BC7" w:rsidRDefault="00D33BC7">
      <w:pPr>
        <w:rPr>
          <w:rFonts w:ascii="Times New Roman" w:hAnsi="Times New Roman" w:cs="Times New Roman"/>
          <w:sz w:val="24"/>
          <w:szCs w:val="24"/>
        </w:rPr>
      </w:pPr>
    </w:p>
    <w:p w:rsidR="00D33BC7" w:rsidRDefault="00D33BC7">
      <w:pPr>
        <w:rPr>
          <w:rFonts w:ascii="Times New Roman" w:hAnsi="Times New Roman" w:cs="Times New Roman"/>
          <w:sz w:val="24"/>
          <w:szCs w:val="24"/>
        </w:rPr>
      </w:pPr>
    </w:p>
    <w:p w:rsidR="00D33BC7" w:rsidRDefault="00D33BC7">
      <w:pPr>
        <w:rPr>
          <w:rFonts w:ascii="Times New Roman" w:hAnsi="Times New Roman" w:cs="Times New Roman"/>
          <w:sz w:val="24"/>
          <w:szCs w:val="24"/>
        </w:rPr>
      </w:pPr>
    </w:p>
    <w:p w:rsidR="00D33BC7" w:rsidRDefault="00D33BC7">
      <w:pPr>
        <w:rPr>
          <w:rFonts w:ascii="Times New Roman" w:hAnsi="Times New Roman" w:cs="Times New Roman"/>
          <w:sz w:val="24"/>
          <w:szCs w:val="24"/>
        </w:rPr>
      </w:pPr>
    </w:p>
    <w:p w:rsidR="00D33BC7" w:rsidRDefault="00D33BC7">
      <w:pPr>
        <w:rPr>
          <w:rFonts w:ascii="Times New Roman" w:hAnsi="Times New Roman" w:cs="Times New Roman"/>
          <w:sz w:val="24"/>
          <w:szCs w:val="24"/>
        </w:rPr>
      </w:pPr>
    </w:p>
    <w:p w:rsidR="00D33BC7" w:rsidRDefault="00D33BC7">
      <w:pPr>
        <w:rPr>
          <w:rFonts w:ascii="Times New Roman" w:hAnsi="Times New Roman" w:cs="Times New Roman"/>
          <w:sz w:val="24"/>
          <w:szCs w:val="24"/>
        </w:rPr>
      </w:pPr>
    </w:p>
    <w:p w:rsidR="00D33BC7" w:rsidRDefault="00D33BC7">
      <w:pPr>
        <w:rPr>
          <w:rFonts w:ascii="Times New Roman" w:hAnsi="Times New Roman" w:cs="Times New Roman"/>
          <w:sz w:val="24"/>
          <w:szCs w:val="24"/>
        </w:rPr>
      </w:pPr>
    </w:p>
    <w:p w:rsidR="00D33BC7" w:rsidRDefault="00D33BC7">
      <w:pPr>
        <w:rPr>
          <w:rFonts w:ascii="Times New Roman" w:hAnsi="Times New Roman" w:cs="Times New Roman"/>
          <w:sz w:val="24"/>
          <w:szCs w:val="24"/>
        </w:rPr>
      </w:pPr>
    </w:p>
    <w:p w:rsidR="00D33BC7" w:rsidRDefault="00D33BC7">
      <w:pPr>
        <w:rPr>
          <w:rFonts w:ascii="Times New Roman" w:hAnsi="Times New Roman" w:cs="Times New Roman"/>
          <w:sz w:val="24"/>
          <w:szCs w:val="24"/>
        </w:rPr>
      </w:pPr>
    </w:p>
    <w:p w:rsidR="00D33BC7" w:rsidRDefault="00D33BC7">
      <w:pPr>
        <w:rPr>
          <w:rFonts w:ascii="Times New Roman" w:hAnsi="Times New Roman" w:cs="Times New Roman"/>
          <w:sz w:val="24"/>
          <w:szCs w:val="24"/>
        </w:rPr>
      </w:pPr>
    </w:p>
    <w:p w:rsidR="00D33BC7" w:rsidRDefault="00D33BC7">
      <w:pPr>
        <w:rPr>
          <w:rFonts w:ascii="Times New Roman" w:hAnsi="Times New Roman" w:cs="Times New Roman"/>
          <w:sz w:val="24"/>
          <w:szCs w:val="24"/>
        </w:rPr>
      </w:pPr>
    </w:p>
    <w:p w:rsidR="00D33BC7" w:rsidRDefault="00D33BC7">
      <w:pPr>
        <w:rPr>
          <w:rFonts w:ascii="Times New Roman" w:hAnsi="Times New Roman" w:cs="Times New Roman"/>
          <w:sz w:val="24"/>
          <w:szCs w:val="24"/>
        </w:rPr>
      </w:pPr>
    </w:p>
    <w:p w:rsidR="00D33BC7" w:rsidRDefault="00D33BC7">
      <w:pPr>
        <w:rPr>
          <w:rFonts w:ascii="Times New Roman" w:hAnsi="Times New Roman" w:cs="Times New Roman"/>
          <w:sz w:val="24"/>
          <w:szCs w:val="24"/>
        </w:rPr>
      </w:pPr>
    </w:p>
    <w:p w:rsidR="00D33BC7" w:rsidRPr="00D33BC7" w:rsidRDefault="00D33BC7" w:rsidP="00D33BC7">
      <w:pPr>
        <w:keepNext/>
        <w:outlineLvl w:val="0"/>
        <w:rPr>
          <w:rFonts w:ascii="Times New Roman" w:eastAsia="Times New Roman" w:hAnsi="Times New Roman" w:cs="Times New Roman"/>
          <w:b/>
          <w:bCs/>
        </w:rPr>
      </w:pPr>
      <w:bookmarkStart w:id="62" w:name="_Toc476663235"/>
      <w:bookmarkStart w:id="63" w:name="_Toc481834733"/>
      <w:r w:rsidRPr="00D33BC7">
        <w:rPr>
          <w:rFonts w:ascii="Times New Roman" w:eastAsia="Times New Roman" w:hAnsi="Times New Roman" w:cs="Times New Roman"/>
          <w:b/>
          <w:bCs/>
        </w:rPr>
        <w:lastRenderedPageBreak/>
        <w:t xml:space="preserve"> </w:t>
      </w:r>
      <w:bookmarkStart w:id="64" w:name="_Toc484773452"/>
      <w:r w:rsidRPr="00D33BC7">
        <w:rPr>
          <w:rFonts w:ascii="Times New Roman" w:eastAsia="Times New Roman" w:hAnsi="Times New Roman" w:cs="Times New Roman"/>
          <w:b/>
          <w:bCs/>
        </w:rPr>
        <w:t>PRILOG III. - PREDLOŽAK IZJAVE O NEKAŽNJAVANJU ZA GOSPODARSKI SUBJEKT I OSOBU PO ZAKONU OVLAŠTENU ZA ZASTUPANJE</w:t>
      </w:r>
      <w:bookmarkEnd w:id="62"/>
      <w:bookmarkEnd w:id="63"/>
      <w:bookmarkEnd w:id="64"/>
    </w:p>
    <w:p w:rsidR="00D33BC7" w:rsidRPr="00D33BC7" w:rsidRDefault="00D33BC7" w:rsidP="00D33BC7">
      <w:pPr>
        <w:autoSpaceDE w:val="0"/>
        <w:autoSpaceDN w:val="0"/>
        <w:adjustRightInd w:val="0"/>
        <w:jc w:val="center"/>
        <w:rPr>
          <w:rFonts w:ascii="Times New Roman" w:eastAsia="Times New Roman" w:hAnsi="Times New Roman" w:cs="Times New Roman"/>
          <w:b/>
        </w:rPr>
      </w:pPr>
      <w:r w:rsidRPr="00D33BC7">
        <w:rPr>
          <w:rFonts w:ascii="Times New Roman" w:eastAsia="Times New Roman" w:hAnsi="Times New Roman" w:cs="Times New Roman"/>
          <w:b/>
        </w:rPr>
        <w:t>I Z J A V A</w:t>
      </w:r>
    </w:p>
    <w:p w:rsidR="00D33BC7" w:rsidRPr="00D33BC7" w:rsidRDefault="00D33BC7" w:rsidP="00D33BC7">
      <w:pPr>
        <w:autoSpaceDE w:val="0"/>
        <w:autoSpaceDN w:val="0"/>
        <w:adjustRightInd w:val="0"/>
        <w:jc w:val="both"/>
        <w:rPr>
          <w:rFonts w:ascii="Times New Roman" w:eastAsia="Times New Roman" w:hAnsi="Times New Roman" w:cs="Times New Roman"/>
        </w:rPr>
      </w:pPr>
      <w:r w:rsidRPr="00D33BC7">
        <w:rPr>
          <w:rFonts w:ascii="Times New Roman" w:eastAsia="Times New Roman" w:hAnsi="Times New Roman" w:cs="Times New Roman"/>
        </w:rPr>
        <w:t>Koju dajem ja  ___________________________________________________________,</w:t>
      </w:r>
    </w:p>
    <w:p w:rsidR="00D33BC7" w:rsidRPr="00D33BC7" w:rsidRDefault="00D33BC7" w:rsidP="00D33BC7">
      <w:pPr>
        <w:autoSpaceDE w:val="0"/>
        <w:autoSpaceDN w:val="0"/>
        <w:adjustRightInd w:val="0"/>
        <w:jc w:val="both"/>
        <w:rPr>
          <w:rFonts w:ascii="Times New Roman" w:eastAsia="Times New Roman" w:hAnsi="Times New Roman" w:cs="Times New Roman"/>
        </w:rPr>
      </w:pPr>
      <w:r w:rsidRPr="00D33BC7">
        <w:rPr>
          <w:rFonts w:ascii="Times New Roman" w:eastAsia="Times New Roman" w:hAnsi="Times New Roman" w:cs="Times New Roman"/>
        </w:rPr>
        <w:t>_________________________________________________________________________</w:t>
      </w:r>
    </w:p>
    <w:p w:rsidR="00D33BC7" w:rsidRPr="00D33BC7" w:rsidRDefault="00D33BC7" w:rsidP="00D33BC7">
      <w:pPr>
        <w:autoSpaceDE w:val="0"/>
        <w:autoSpaceDN w:val="0"/>
        <w:adjustRightInd w:val="0"/>
        <w:jc w:val="center"/>
        <w:rPr>
          <w:rFonts w:ascii="Times New Roman" w:eastAsia="Times New Roman" w:hAnsi="Times New Roman" w:cs="Times New Roman"/>
        </w:rPr>
      </w:pPr>
      <w:r w:rsidRPr="00D33BC7">
        <w:rPr>
          <w:rFonts w:ascii="Times New Roman" w:eastAsia="Times New Roman" w:hAnsi="Times New Roman" w:cs="Times New Roman"/>
        </w:rPr>
        <w:t>(ime i prezime, adresa/prebivalište, OIB)</w:t>
      </w:r>
    </w:p>
    <w:p w:rsidR="00D33BC7" w:rsidRPr="00D33BC7" w:rsidRDefault="00D33BC7" w:rsidP="00D33BC7">
      <w:pPr>
        <w:autoSpaceDE w:val="0"/>
        <w:autoSpaceDN w:val="0"/>
        <w:adjustRightInd w:val="0"/>
        <w:jc w:val="both"/>
        <w:rPr>
          <w:rFonts w:ascii="Times New Roman" w:eastAsia="Times New Roman" w:hAnsi="Times New Roman" w:cs="Times New Roman"/>
        </w:rPr>
      </w:pPr>
      <w:r w:rsidRPr="00D33BC7">
        <w:rPr>
          <w:rFonts w:ascii="Times New Roman" w:eastAsia="Times New Roman" w:hAnsi="Times New Roman" w:cs="Times New Roman"/>
        </w:rPr>
        <w:t>kao osoba ovlaštena za zastupanje gospodarskog subjekta/ponuditelja</w:t>
      </w:r>
    </w:p>
    <w:p w:rsidR="00D33BC7" w:rsidRPr="00D33BC7" w:rsidRDefault="00D33BC7" w:rsidP="00D33BC7">
      <w:pPr>
        <w:autoSpaceDE w:val="0"/>
        <w:autoSpaceDN w:val="0"/>
        <w:adjustRightInd w:val="0"/>
        <w:jc w:val="both"/>
        <w:rPr>
          <w:rFonts w:ascii="Times New Roman" w:eastAsia="Times New Roman" w:hAnsi="Times New Roman" w:cs="Times New Roman"/>
        </w:rPr>
      </w:pPr>
      <w:r w:rsidRPr="00D33BC7">
        <w:rPr>
          <w:rFonts w:ascii="Times New Roman" w:eastAsia="Times New Roman" w:hAnsi="Times New Roman" w:cs="Times New Roman"/>
        </w:rPr>
        <w:t>_________________________________________________________________________</w:t>
      </w:r>
    </w:p>
    <w:p w:rsidR="00D33BC7" w:rsidRPr="00D33BC7" w:rsidRDefault="00D33BC7" w:rsidP="00D33BC7">
      <w:pPr>
        <w:autoSpaceDE w:val="0"/>
        <w:autoSpaceDN w:val="0"/>
        <w:adjustRightInd w:val="0"/>
        <w:jc w:val="center"/>
        <w:rPr>
          <w:rFonts w:ascii="Times New Roman" w:eastAsia="Times New Roman" w:hAnsi="Times New Roman" w:cs="Times New Roman"/>
        </w:rPr>
      </w:pPr>
      <w:r w:rsidRPr="00D33BC7">
        <w:rPr>
          <w:rFonts w:ascii="Times New Roman" w:eastAsia="Times New Roman" w:hAnsi="Times New Roman" w:cs="Times New Roman"/>
        </w:rPr>
        <w:t>(naziv i sjedište gospodarskog subjekta/ponuditelja)</w:t>
      </w:r>
    </w:p>
    <w:p w:rsidR="00D33BC7" w:rsidRPr="00D33BC7" w:rsidRDefault="00D33BC7" w:rsidP="00D33BC7">
      <w:pPr>
        <w:autoSpaceDE w:val="0"/>
        <w:autoSpaceDN w:val="0"/>
        <w:adjustRightInd w:val="0"/>
        <w:jc w:val="both"/>
        <w:rPr>
          <w:rFonts w:ascii="Times New Roman" w:eastAsia="Times New Roman" w:hAnsi="Times New Roman" w:cs="Times New Roman"/>
        </w:rPr>
      </w:pPr>
      <w:r w:rsidRPr="00D33BC7">
        <w:rPr>
          <w:rFonts w:ascii="Times New Roman" w:eastAsia="Times New Roman" w:hAnsi="Times New Roman" w:cs="Times New Roman"/>
        </w:rPr>
        <w:t>za sebe i za gospodarski subjekt te izjavljujem da nema okolnosti koje bi bile protivne odredbi članka 251. stavka 1. Zakona o javnoj nabavi (NN 120/16), odnosno da nismo pravomoćnom presudom osuđeni za:</w:t>
      </w:r>
    </w:p>
    <w:p w:rsidR="00D33BC7" w:rsidRPr="00D33BC7" w:rsidRDefault="00D33BC7" w:rsidP="00D33BC7">
      <w:pPr>
        <w:autoSpaceDE w:val="0"/>
        <w:autoSpaceDN w:val="0"/>
        <w:adjustRightInd w:val="0"/>
        <w:jc w:val="both"/>
        <w:rPr>
          <w:rFonts w:ascii="Times New Roman" w:eastAsia="Times New Roman" w:hAnsi="Times New Roman" w:cs="Times New Roman"/>
        </w:rPr>
      </w:pPr>
      <w:r w:rsidRPr="00D33BC7">
        <w:rPr>
          <w:rFonts w:ascii="Times New Roman" w:eastAsia="Times New Roman" w:hAnsi="Times New Roman" w:cs="Times New Roman"/>
        </w:rPr>
        <w:t>a) sudjelovanje u zločinačkoj organizaciji, na temelju</w:t>
      </w:r>
    </w:p>
    <w:p w:rsidR="00D33BC7" w:rsidRPr="00D33BC7" w:rsidRDefault="00D33BC7" w:rsidP="00D33BC7">
      <w:pPr>
        <w:autoSpaceDE w:val="0"/>
        <w:autoSpaceDN w:val="0"/>
        <w:adjustRightInd w:val="0"/>
        <w:jc w:val="both"/>
        <w:rPr>
          <w:rFonts w:ascii="Times New Roman" w:eastAsia="Times New Roman" w:hAnsi="Times New Roman" w:cs="Times New Roman"/>
        </w:rPr>
      </w:pPr>
      <w:r w:rsidRPr="00D33BC7">
        <w:rPr>
          <w:rFonts w:ascii="Times New Roman" w:eastAsia="Times New Roman" w:hAnsi="Times New Roman" w:cs="Times New Roman"/>
        </w:rPr>
        <w:t>– članka 328. (zločinačko udruženje) i članka 329. (počinjenje kaznenog djela u sastavu zločinačkog udruženja) Kaznenog zakona</w:t>
      </w:r>
    </w:p>
    <w:p w:rsidR="00D33BC7" w:rsidRPr="00D33BC7" w:rsidRDefault="00D33BC7" w:rsidP="00D33BC7">
      <w:pPr>
        <w:autoSpaceDE w:val="0"/>
        <w:autoSpaceDN w:val="0"/>
        <w:adjustRightInd w:val="0"/>
        <w:jc w:val="both"/>
        <w:rPr>
          <w:rFonts w:ascii="Times New Roman" w:eastAsia="Times New Roman" w:hAnsi="Times New Roman" w:cs="Times New Roman"/>
        </w:rPr>
      </w:pPr>
      <w:r w:rsidRPr="00D33BC7">
        <w:rPr>
          <w:rFonts w:ascii="Times New Roman" w:eastAsia="Times New Roman" w:hAnsi="Times New Roman" w:cs="Times New Roman"/>
        </w:rPr>
        <w:t>– članka 333. (udruživanje za počinjenje kaznenih djela), iz Kaznenog zakona (»Narodne novine«, br. 110/97., 27/98., 50/00., 129/00., 51/01., 111/03., 190/03., 105/04., 84/05., 71/06., 110/07., 152/08., 57/11., 77/11. i 143/12.)</w:t>
      </w:r>
    </w:p>
    <w:p w:rsidR="00D33BC7" w:rsidRPr="00D33BC7" w:rsidRDefault="00D33BC7" w:rsidP="00D33BC7">
      <w:pPr>
        <w:autoSpaceDE w:val="0"/>
        <w:autoSpaceDN w:val="0"/>
        <w:adjustRightInd w:val="0"/>
        <w:jc w:val="both"/>
        <w:rPr>
          <w:rFonts w:ascii="Times New Roman" w:eastAsia="Times New Roman" w:hAnsi="Times New Roman" w:cs="Times New Roman"/>
        </w:rPr>
      </w:pPr>
      <w:r w:rsidRPr="00D33BC7">
        <w:rPr>
          <w:rFonts w:ascii="Times New Roman" w:eastAsia="Times New Roman" w:hAnsi="Times New Roman" w:cs="Times New Roman"/>
        </w:rPr>
        <w:t>b) korupciju, na temelju</w:t>
      </w:r>
    </w:p>
    <w:p w:rsidR="00D33BC7" w:rsidRPr="00D33BC7" w:rsidRDefault="00D33BC7" w:rsidP="00D33BC7">
      <w:pPr>
        <w:autoSpaceDE w:val="0"/>
        <w:autoSpaceDN w:val="0"/>
        <w:adjustRightInd w:val="0"/>
        <w:jc w:val="both"/>
        <w:rPr>
          <w:rFonts w:ascii="Times New Roman" w:eastAsia="Times New Roman" w:hAnsi="Times New Roman" w:cs="Times New Roman"/>
        </w:rPr>
      </w:pPr>
      <w:r w:rsidRPr="00D33BC7">
        <w:rPr>
          <w:rFonts w:ascii="Times New Roman" w:eastAsia="Times New Roman" w:hAnsi="Times New Roman" w:cs="Times New Roman"/>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D33BC7" w:rsidRPr="00D33BC7" w:rsidRDefault="00D33BC7" w:rsidP="00D33BC7">
      <w:pPr>
        <w:autoSpaceDE w:val="0"/>
        <w:autoSpaceDN w:val="0"/>
        <w:adjustRightInd w:val="0"/>
        <w:jc w:val="both"/>
        <w:rPr>
          <w:rFonts w:ascii="Times New Roman" w:eastAsia="Times New Roman" w:hAnsi="Times New Roman" w:cs="Times New Roman"/>
        </w:rPr>
      </w:pPr>
      <w:r w:rsidRPr="00D33BC7">
        <w:rPr>
          <w:rFonts w:ascii="Times New Roman" w:eastAsia="Times New Roman" w:hAnsi="Times New Roman" w:cs="Times New Roman"/>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D33BC7" w:rsidRPr="00D33BC7" w:rsidRDefault="00D33BC7" w:rsidP="00D33BC7">
      <w:pPr>
        <w:autoSpaceDE w:val="0"/>
        <w:autoSpaceDN w:val="0"/>
        <w:adjustRightInd w:val="0"/>
        <w:jc w:val="both"/>
        <w:rPr>
          <w:rFonts w:ascii="Times New Roman" w:eastAsia="Times New Roman" w:hAnsi="Times New Roman" w:cs="Times New Roman"/>
        </w:rPr>
      </w:pPr>
      <w:r w:rsidRPr="00D33BC7">
        <w:rPr>
          <w:rFonts w:ascii="Times New Roman" w:eastAsia="Times New Roman" w:hAnsi="Times New Roman" w:cs="Times New Roman"/>
        </w:rPr>
        <w:t>c) prijevaru, na temelju</w:t>
      </w:r>
    </w:p>
    <w:p w:rsidR="00D33BC7" w:rsidRPr="00D33BC7" w:rsidRDefault="00D33BC7" w:rsidP="00D33BC7">
      <w:pPr>
        <w:autoSpaceDE w:val="0"/>
        <w:autoSpaceDN w:val="0"/>
        <w:adjustRightInd w:val="0"/>
        <w:jc w:val="both"/>
        <w:rPr>
          <w:rFonts w:ascii="Times New Roman" w:eastAsia="Times New Roman" w:hAnsi="Times New Roman" w:cs="Times New Roman"/>
        </w:rPr>
      </w:pPr>
      <w:r w:rsidRPr="00D33BC7">
        <w:rPr>
          <w:rFonts w:ascii="Times New Roman" w:eastAsia="Times New Roman" w:hAnsi="Times New Roman" w:cs="Times New Roman"/>
        </w:rPr>
        <w:t>– članka 236. (prijevara), članka 247. (prijevara u gospodarskom poslovanju), članka 256. (utaja poreza ili carine) i članka 258. (subvencijska prijevara) Kaznenog zakona</w:t>
      </w:r>
    </w:p>
    <w:p w:rsidR="00D33BC7" w:rsidRPr="00D33BC7" w:rsidRDefault="00D33BC7" w:rsidP="00D33BC7">
      <w:pPr>
        <w:autoSpaceDE w:val="0"/>
        <w:autoSpaceDN w:val="0"/>
        <w:adjustRightInd w:val="0"/>
        <w:jc w:val="both"/>
        <w:rPr>
          <w:rFonts w:ascii="Times New Roman" w:eastAsia="Times New Roman" w:hAnsi="Times New Roman" w:cs="Times New Roman"/>
        </w:rPr>
      </w:pPr>
      <w:r w:rsidRPr="00D33BC7">
        <w:rPr>
          <w:rFonts w:ascii="Times New Roman" w:eastAsia="Times New Roman" w:hAnsi="Times New Roman" w:cs="Times New Roman"/>
        </w:rPr>
        <w:lastRenderedPageBreak/>
        <w:t>– članka 224. (prijevara), članka 293. (prijevara u gospodarskom poslovanju) i članka 286. (utaja poreza i drugih davanja) iz Kaznenog zakona (»Narodne novine«, br. 110/97., 27/98., 50/00., 129/00., 51/01., 111/03., 190/03., 105/04., 84/05., 71/06., 110/07., 152/08., 57/11., 77/11. i 143/12.)</w:t>
      </w:r>
    </w:p>
    <w:p w:rsidR="00D33BC7" w:rsidRPr="00D33BC7" w:rsidRDefault="00D33BC7" w:rsidP="00D33BC7">
      <w:pPr>
        <w:autoSpaceDE w:val="0"/>
        <w:autoSpaceDN w:val="0"/>
        <w:adjustRightInd w:val="0"/>
        <w:jc w:val="both"/>
        <w:rPr>
          <w:rFonts w:ascii="Times New Roman" w:eastAsia="Times New Roman" w:hAnsi="Times New Roman" w:cs="Times New Roman"/>
        </w:rPr>
      </w:pPr>
      <w:r w:rsidRPr="00D33BC7">
        <w:rPr>
          <w:rFonts w:ascii="Times New Roman" w:eastAsia="Times New Roman" w:hAnsi="Times New Roman" w:cs="Times New Roman"/>
        </w:rPr>
        <w:t>d) terorizam ili kaznena djela povezana s terorističkim aktivnostima, na temelju</w:t>
      </w:r>
    </w:p>
    <w:p w:rsidR="00D33BC7" w:rsidRPr="00D33BC7" w:rsidRDefault="00D33BC7" w:rsidP="00D33BC7">
      <w:pPr>
        <w:autoSpaceDE w:val="0"/>
        <w:autoSpaceDN w:val="0"/>
        <w:adjustRightInd w:val="0"/>
        <w:jc w:val="both"/>
        <w:rPr>
          <w:rFonts w:ascii="Times New Roman" w:eastAsia="Times New Roman" w:hAnsi="Times New Roman" w:cs="Times New Roman"/>
        </w:rPr>
      </w:pPr>
      <w:r w:rsidRPr="00D33BC7">
        <w:rPr>
          <w:rFonts w:ascii="Times New Roman" w:eastAsia="Times New Roman" w:hAnsi="Times New Roman" w:cs="Times New Roman"/>
        </w:rPr>
        <w:t>– članka 97. (terorizam), članka 99. (javno poticanje na terorizam), članka 100. (novačenje za terorizam), članka 101. (obuka za terorizam) i članka 102. (terorističko udruženje) Kaznenog zakona</w:t>
      </w:r>
    </w:p>
    <w:p w:rsidR="00D33BC7" w:rsidRPr="00D33BC7" w:rsidRDefault="00D33BC7" w:rsidP="00D33BC7">
      <w:pPr>
        <w:autoSpaceDE w:val="0"/>
        <w:autoSpaceDN w:val="0"/>
        <w:adjustRightInd w:val="0"/>
        <w:jc w:val="both"/>
        <w:rPr>
          <w:rFonts w:ascii="Times New Roman" w:eastAsia="Times New Roman" w:hAnsi="Times New Roman" w:cs="Times New Roman"/>
        </w:rPr>
      </w:pPr>
      <w:r w:rsidRPr="00D33BC7">
        <w:rPr>
          <w:rFonts w:ascii="Times New Roman" w:eastAsia="Times New Roman" w:hAnsi="Times New Roman" w:cs="Times New Roman"/>
        </w:rPr>
        <w:t>– članka 169. (terorizam), članka 169.a (javno poticanje na terorizam) i članka 169.b (novačenje i obuka za terorizam) iz Kaznenog zakona (»Narodne novine«, br. 110/97., 27/98., 50/00., 129/00., 51/01., 111/03., 190/03., 105/04., 84/05., 71/06., 110/07., 152/08., 57/11., 77/11. i 143/12.)</w:t>
      </w:r>
    </w:p>
    <w:p w:rsidR="00D33BC7" w:rsidRPr="00D33BC7" w:rsidRDefault="00D33BC7" w:rsidP="00D33BC7">
      <w:pPr>
        <w:autoSpaceDE w:val="0"/>
        <w:autoSpaceDN w:val="0"/>
        <w:adjustRightInd w:val="0"/>
        <w:jc w:val="both"/>
        <w:rPr>
          <w:rFonts w:ascii="Times New Roman" w:eastAsia="Times New Roman" w:hAnsi="Times New Roman" w:cs="Times New Roman"/>
        </w:rPr>
      </w:pPr>
      <w:r w:rsidRPr="00D33BC7">
        <w:rPr>
          <w:rFonts w:ascii="Times New Roman" w:eastAsia="Times New Roman" w:hAnsi="Times New Roman" w:cs="Times New Roman"/>
        </w:rPr>
        <w:t>e) pranje novca ili financiranje terorizma, na temelju</w:t>
      </w:r>
    </w:p>
    <w:p w:rsidR="00D33BC7" w:rsidRPr="00D33BC7" w:rsidRDefault="00D33BC7" w:rsidP="00D33BC7">
      <w:pPr>
        <w:autoSpaceDE w:val="0"/>
        <w:autoSpaceDN w:val="0"/>
        <w:adjustRightInd w:val="0"/>
        <w:jc w:val="both"/>
        <w:rPr>
          <w:rFonts w:ascii="Times New Roman" w:eastAsia="Times New Roman" w:hAnsi="Times New Roman" w:cs="Times New Roman"/>
        </w:rPr>
      </w:pPr>
      <w:r w:rsidRPr="00D33BC7">
        <w:rPr>
          <w:rFonts w:ascii="Times New Roman" w:eastAsia="Times New Roman" w:hAnsi="Times New Roman" w:cs="Times New Roman"/>
        </w:rPr>
        <w:t>– članka 98. (financiranje terorizma) i članka 265. (pranje novca) Kaznenog zakona</w:t>
      </w:r>
    </w:p>
    <w:p w:rsidR="00D33BC7" w:rsidRPr="00D33BC7" w:rsidRDefault="00D33BC7" w:rsidP="00D33BC7">
      <w:pPr>
        <w:autoSpaceDE w:val="0"/>
        <w:autoSpaceDN w:val="0"/>
        <w:adjustRightInd w:val="0"/>
        <w:jc w:val="both"/>
        <w:rPr>
          <w:rFonts w:ascii="Times New Roman" w:eastAsia="Times New Roman" w:hAnsi="Times New Roman" w:cs="Times New Roman"/>
        </w:rPr>
      </w:pPr>
      <w:r w:rsidRPr="00D33BC7">
        <w:rPr>
          <w:rFonts w:ascii="Times New Roman" w:eastAsia="Times New Roman" w:hAnsi="Times New Roman" w:cs="Times New Roman"/>
        </w:rPr>
        <w:t>– članka 279. (pranje novca) iz Kaznenog zakona (»Narodne novine«, br. 110/97., 27/98., 50/00., 129/00., 51/01., 111/03., 190/03., 105/04., 84/05., 71/06., 110/07., 152/08., 57/11., 77/11. i 143/12.)</w:t>
      </w:r>
    </w:p>
    <w:p w:rsidR="00D33BC7" w:rsidRPr="00D33BC7" w:rsidRDefault="00D33BC7" w:rsidP="00D33BC7">
      <w:pPr>
        <w:autoSpaceDE w:val="0"/>
        <w:autoSpaceDN w:val="0"/>
        <w:adjustRightInd w:val="0"/>
        <w:jc w:val="both"/>
        <w:rPr>
          <w:rFonts w:ascii="Times New Roman" w:eastAsia="Times New Roman" w:hAnsi="Times New Roman" w:cs="Times New Roman"/>
        </w:rPr>
      </w:pPr>
      <w:r w:rsidRPr="00D33BC7">
        <w:rPr>
          <w:rFonts w:ascii="Times New Roman" w:eastAsia="Times New Roman" w:hAnsi="Times New Roman" w:cs="Times New Roman"/>
        </w:rPr>
        <w:t>f) dječji rad ili druge oblike trgovanja ljudima, na temelju</w:t>
      </w:r>
    </w:p>
    <w:p w:rsidR="00D33BC7" w:rsidRPr="00D33BC7" w:rsidRDefault="00D33BC7" w:rsidP="00D33BC7">
      <w:pPr>
        <w:autoSpaceDE w:val="0"/>
        <w:autoSpaceDN w:val="0"/>
        <w:adjustRightInd w:val="0"/>
        <w:jc w:val="both"/>
        <w:rPr>
          <w:rFonts w:ascii="Times New Roman" w:eastAsia="Times New Roman" w:hAnsi="Times New Roman" w:cs="Times New Roman"/>
        </w:rPr>
      </w:pPr>
      <w:r w:rsidRPr="00D33BC7">
        <w:rPr>
          <w:rFonts w:ascii="Times New Roman" w:eastAsia="Times New Roman" w:hAnsi="Times New Roman" w:cs="Times New Roman"/>
        </w:rPr>
        <w:t>– članka 106. (trgovanje ljudima) Kaznenog zakona</w:t>
      </w:r>
    </w:p>
    <w:p w:rsidR="00D33BC7" w:rsidRPr="00D33BC7" w:rsidRDefault="00D33BC7" w:rsidP="00D33BC7">
      <w:pPr>
        <w:autoSpaceDE w:val="0"/>
        <w:autoSpaceDN w:val="0"/>
        <w:adjustRightInd w:val="0"/>
        <w:jc w:val="both"/>
        <w:rPr>
          <w:rFonts w:ascii="Times New Roman" w:eastAsia="Times New Roman" w:hAnsi="Times New Roman" w:cs="Times New Roman"/>
        </w:rPr>
      </w:pPr>
      <w:r w:rsidRPr="00D33BC7">
        <w:rPr>
          <w:rFonts w:ascii="Times New Roman" w:eastAsia="Times New Roman" w:hAnsi="Times New Roman" w:cs="Times New Roman"/>
        </w:rPr>
        <w:t>– članka 175. (trgovanje ljudima i ropstvo) iz Kaznenog zakona (»Narodne novine«, br. 110/97., 27/98., 50/00., 129/00., 51/01., 111/03., 190/03., 105/04., 84/05., 71/06., 110/07., 152/08., 57/11., 77/11. i 143/12.), ili</w:t>
      </w:r>
    </w:p>
    <w:p w:rsidR="00D33BC7" w:rsidRPr="00D33BC7" w:rsidRDefault="00D33BC7" w:rsidP="00D33BC7">
      <w:pPr>
        <w:autoSpaceDE w:val="0"/>
        <w:autoSpaceDN w:val="0"/>
        <w:adjustRightInd w:val="0"/>
        <w:jc w:val="both"/>
        <w:rPr>
          <w:rFonts w:ascii="Times New Roman" w:eastAsia="Times New Roman" w:hAnsi="Times New Roman" w:cs="Times New Roman"/>
        </w:rPr>
      </w:pPr>
      <w:r w:rsidRPr="00D33BC7">
        <w:rPr>
          <w:rFonts w:ascii="Times New Roman" w:eastAsia="Times New Roman" w:hAnsi="Times New Roman" w:cs="Times New Roman"/>
        </w:rPr>
        <w:t xml:space="preserve">odnosno za odgovarajuća kaznena djela koja, prema nacionalnim propisima države poslovnog </w:t>
      </w:r>
      <w:proofErr w:type="spellStart"/>
      <w:r w:rsidRPr="00D33BC7">
        <w:rPr>
          <w:rFonts w:ascii="Times New Roman" w:eastAsia="Times New Roman" w:hAnsi="Times New Roman" w:cs="Times New Roman"/>
        </w:rPr>
        <w:t>nastana</w:t>
      </w:r>
      <w:proofErr w:type="spellEnd"/>
      <w:r w:rsidRPr="00D33BC7">
        <w:rPr>
          <w:rFonts w:ascii="Times New Roman" w:eastAsia="Times New Roman" w:hAnsi="Times New Roman" w:cs="Times New Roman"/>
        </w:rPr>
        <w:t xml:space="preserve"> gospodarskog subjekta, odnosno države čiji je osoba državljanin, obuhvaćaju razloge za isključenje iz članka 57. stavka 1. točaka od (a) do (f) Direktive 2014/24/EU.</w:t>
      </w:r>
    </w:p>
    <w:p w:rsidR="00D33BC7" w:rsidRPr="00D33BC7" w:rsidRDefault="00D33BC7" w:rsidP="00D33BC7">
      <w:pPr>
        <w:autoSpaceDE w:val="0"/>
        <w:autoSpaceDN w:val="0"/>
        <w:adjustRightInd w:val="0"/>
        <w:jc w:val="both"/>
        <w:rPr>
          <w:rFonts w:ascii="Times New Roman" w:eastAsia="Times New Roman" w:hAnsi="Times New Roman" w:cs="Times New Roman"/>
        </w:rPr>
      </w:pPr>
    </w:p>
    <w:p w:rsidR="00D33BC7" w:rsidRPr="00D33BC7" w:rsidRDefault="00D33BC7" w:rsidP="00D33BC7">
      <w:pPr>
        <w:rPr>
          <w:rFonts w:ascii="Times New Roman" w:eastAsia="Times New Roman" w:hAnsi="Times New Roman" w:cs="Times New Roman"/>
        </w:rPr>
      </w:pPr>
      <w:r w:rsidRPr="00D33BC7">
        <w:rPr>
          <w:rFonts w:ascii="Times New Roman" w:eastAsia="Times New Roman" w:hAnsi="Times New Roman" w:cs="Times New Roman"/>
        </w:rPr>
        <w:t>U ________________, __________ 2017. godine.</w:t>
      </w:r>
    </w:p>
    <w:p w:rsidR="00D33BC7" w:rsidRPr="00D33BC7" w:rsidRDefault="00D33BC7" w:rsidP="00D33BC7">
      <w:pPr>
        <w:jc w:val="right"/>
        <w:rPr>
          <w:rFonts w:ascii="Times New Roman" w:eastAsia="Times New Roman" w:hAnsi="Times New Roman" w:cs="Times New Roman"/>
          <w:bCs/>
        </w:rPr>
      </w:pPr>
      <w:r w:rsidRPr="00D33BC7">
        <w:rPr>
          <w:rFonts w:ascii="Times New Roman" w:eastAsia="Times New Roman" w:hAnsi="Times New Roman" w:cs="Times New Roman"/>
          <w:bCs/>
        </w:rPr>
        <w:t>_______________________</w:t>
      </w:r>
    </w:p>
    <w:p w:rsidR="00D33BC7" w:rsidRPr="00D33BC7" w:rsidRDefault="00D33BC7" w:rsidP="00D33BC7">
      <w:pPr>
        <w:jc w:val="center"/>
        <w:rPr>
          <w:rFonts w:ascii="Times New Roman" w:eastAsia="Times New Roman" w:hAnsi="Times New Roman" w:cs="Times New Roman"/>
          <w:bCs/>
        </w:rPr>
      </w:pPr>
    </w:p>
    <w:p w:rsidR="00D33BC7" w:rsidRPr="00D33BC7" w:rsidRDefault="00D33BC7" w:rsidP="00D33BC7">
      <w:pPr>
        <w:jc w:val="right"/>
        <w:rPr>
          <w:rFonts w:ascii="Times New Roman" w:eastAsia="Times New Roman" w:hAnsi="Times New Roman" w:cs="Times New Roman"/>
          <w:bCs/>
        </w:rPr>
      </w:pPr>
      <w:r w:rsidRPr="00D33BC7">
        <w:rPr>
          <w:rFonts w:ascii="Times New Roman" w:eastAsia="Times New Roman" w:hAnsi="Times New Roman" w:cs="Times New Roman"/>
          <w:bCs/>
        </w:rPr>
        <w:t>_______________________</w:t>
      </w:r>
    </w:p>
    <w:p w:rsidR="00D33BC7" w:rsidRPr="00D33BC7" w:rsidRDefault="00D33BC7" w:rsidP="00D33BC7">
      <w:pPr>
        <w:jc w:val="right"/>
        <w:rPr>
          <w:rFonts w:ascii="Times New Roman" w:eastAsia="Times New Roman" w:hAnsi="Times New Roman" w:cs="Times New Roman"/>
          <w:bCs/>
        </w:rPr>
      </w:pPr>
    </w:p>
    <w:p w:rsidR="00D33BC7" w:rsidRPr="00D33BC7" w:rsidRDefault="00D33BC7" w:rsidP="00D33BC7">
      <w:pPr>
        <w:jc w:val="right"/>
        <w:rPr>
          <w:rFonts w:ascii="Times New Roman" w:eastAsia="Times New Roman" w:hAnsi="Times New Roman" w:cs="Times New Roman"/>
        </w:rPr>
      </w:pPr>
      <w:r w:rsidRPr="00D33BC7">
        <w:rPr>
          <w:rFonts w:ascii="Times New Roman" w:eastAsia="Times New Roman" w:hAnsi="Times New Roman" w:cs="Times New Roman"/>
        </w:rPr>
        <w:t>(IME I PREZIME, te potpis ovlaštene osobe)</w:t>
      </w:r>
    </w:p>
    <w:p w:rsidR="00D33BC7" w:rsidRPr="00D33BC7" w:rsidRDefault="00D33BC7" w:rsidP="00D33BC7">
      <w:pPr>
        <w:autoSpaceDE w:val="0"/>
        <w:autoSpaceDN w:val="0"/>
        <w:adjustRightInd w:val="0"/>
        <w:ind w:left="7080" w:firstLine="708"/>
        <w:rPr>
          <w:rFonts w:ascii="Times New Roman" w:eastAsia="Times New Roman" w:hAnsi="Times New Roman" w:cs="Times New Roman"/>
        </w:rPr>
      </w:pPr>
      <w:proofErr w:type="spellStart"/>
      <w:r w:rsidRPr="00D33BC7">
        <w:rPr>
          <w:rFonts w:ascii="Times New Roman" w:eastAsia="Times New Roman" w:hAnsi="Times New Roman" w:cs="Times New Roman"/>
        </w:rPr>
        <w:t>M.P</w:t>
      </w:r>
      <w:proofErr w:type="spellEnd"/>
      <w:r w:rsidRPr="00D33BC7">
        <w:rPr>
          <w:rFonts w:ascii="Times New Roman" w:eastAsia="Times New Roman" w:hAnsi="Times New Roman" w:cs="Times New Roman"/>
        </w:rPr>
        <w:t>.</w:t>
      </w:r>
      <w:r w:rsidRPr="00D33BC7">
        <w:rPr>
          <w:rFonts w:ascii="Times New Roman" w:eastAsia="Times New Roman" w:hAnsi="Times New Roman" w:cs="Times New Roman"/>
        </w:rPr>
        <w:tab/>
        <w:t xml:space="preserve"> </w:t>
      </w:r>
    </w:p>
    <w:p w:rsidR="00D33BC7" w:rsidRPr="00D33BC7" w:rsidRDefault="00D33BC7" w:rsidP="00D33BC7">
      <w:pPr>
        <w:jc w:val="both"/>
        <w:rPr>
          <w:rFonts w:eastAsia="Times New Roman" w:cstheme="minorHAnsi"/>
          <w:b/>
          <w:bCs/>
        </w:rPr>
      </w:pPr>
    </w:p>
    <w:p w:rsidR="00D33BC7" w:rsidRPr="00D33BC7" w:rsidRDefault="00D33BC7" w:rsidP="00D33BC7">
      <w:pPr>
        <w:rPr>
          <w:rFonts w:eastAsiaTheme="minorHAnsi"/>
          <w:lang w:eastAsia="en-US"/>
        </w:rPr>
      </w:pPr>
    </w:p>
    <w:p w:rsidR="00D33BC7" w:rsidRPr="00D33BC7" w:rsidRDefault="00D33BC7" w:rsidP="00661D87">
      <w:pPr>
        <w:keepNext/>
        <w:jc w:val="both"/>
        <w:outlineLvl w:val="0"/>
        <w:rPr>
          <w:rFonts w:ascii="Times New Roman" w:eastAsia="Times New Roman" w:hAnsi="Times New Roman" w:cs="Times New Roman"/>
          <w:b/>
          <w:bCs/>
          <w:sz w:val="24"/>
          <w:szCs w:val="24"/>
        </w:rPr>
      </w:pPr>
      <w:bookmarkStart w:id="65" w:name="_Toc484773453"/>
      <w:r w:rsidRPr="00D33BC7">
        <w:rPr>
          <w:rFonts w:ascii="Times New Roman" w:eastAsia="Times New Roman" w:hAnsi="Times New Roman" w:cs="Times New Roman"/>
          <w:b/>
          <w:bCs/>
          <w:sz w:val="24"/>
          <w:szCs w:val="24"/>
        </w:rPr>
        <w:lastRenderedPageBreak/>
        <w:t>PRILOG III. a - PREDLOŽAK IZJAVE O NEKAŽNJAVANJU ZA OSTALE FIZIČKE OSOBE (član upravnog, upravljačkog ili nadzornog tijela ili ima ovlasti zastupanja, donošenja odluka ili nadzora)</w:t>
      </w:r>
      <w:bookmarkEnd w:id="65"/>
    </w:p>
    <w:p w:rsidR="00D33BC7" w:rsidRPr="00D33BC7" w:rsidRDefault="00D33BC7" w:rsidP="00D33BC7">
      <w:pPr>
        <w:autoSpaceDE w:val="0"/>
        <w:autoSpaceDN w:val="0"/>
        <w:adjustRightInd w:val="0"/>
        <w:jc w:val="center"/>
        <w:rPr>
          <w:rFonts w:ascii="Times New Roman" w:eastAsia="Times New Roman" w:hAnsi="Times New Roman" w:cs="Times New Roman"/>
          <w:b/>
          <w:sz w:val="24"/>
          <w:szCs w:val="24"/>
        </w:rPr>
      </w:pPr>
      <w:r w:rsidRPr="00D33BC7">
        <w:rPr>
          <w:rFonts w:ascii="Times New Roman" w:eastAsia="Times New Roman" w:hAnsi="Times New Roman" w:cs="Times New Roman"/>
          <w:b/>
          <w:sz w:val="24"/>
          <w:szCs w:val="24"/>
        </w:rPr>
        <w:t>I Z J A V A</w:t>
      </w:r>
    </w:p>
    <w:p w:rsidR="00D33BC7" w:rsidRPr="00D33BC7" w:rsidRDefault="00D33BC7" w:rsidP="00D33BC7">
      <w:pPr>
        <w:autoSpaceDE w:val="0"/>
        <w:autoSpaceDN w:val="0"/>
        <w:adjustRightInd w:val="0"/>
        <w:jc w:val="both"/>
        <w:rPr>
          <w:rFonts w:ascii="Times New Roman" w:eastAsia="Times New Roman" w:hAnsi="Times New Roman" w:cs="Times New Roman"/>
          <w:sz w:val="24"/>
          <w:szCs w:val="24"/>
        </w:rPr>
      </w:pPr>
      <w:r w:rsidRPr="00D33BC7">
        <w:rPr>
          <w:rFonts w:ascii="Times New Roman" w:eastAsia="Times New Roman" w:hAnsi="Times New Roman" w:cs="Times New Roman"/>
          <w:sz w:val="24"/>
          <w:szCs w:val="24"/>
        </w:rPr>
        <w:t>Koju dajem ja  ____________________________</w:t>
      </w:r>
      <w:r w:rsidR="00661D87">
        <w:rPr>
          <w:rFonts w:ascii="Times New Roman" w:eastAsia="Times New Roman" w:hAnsi="Times New Roman" w:cs="Times New Roman"/>
          <w:sz w:val="24"/>
          <w:szCs w:val="24"/>
        </w:rPr>
        <w:t>________________________________</w:t>
      </w:r>
    </w:p>
    <w:p w:rsidR="00D33BC7" w:rsidRPr="00D33BC7" w:rsidRDefault="00D33BC7" w:rsidP="00D33BC7">
      <w:pPr>
        <w:autoSpaceDE w:val="0"/>
        <w:autoSpaceDN w:val="0"/>
        <w:adjustRightInd w:val="0"/>
        <w:jc w:val="center"/>
        <w:rPr>
          <w:rFonts w:ascii="Times New Roman" w:eastAsia="Times New Roman" w:hAnsi="Times New Roman" w:cs="Times New Roman"/>
          <w:sz w:val="24"/>
          <w:szCs w:val="24"/>
        </w:rPr>
      </w:pPr>
      <w:r w:rsidRPr="00D33BC7">
        <w:rPr>
          <w:rFonts w:ascii="Times New Roman" w:eastAsia="Times New Roman" w:hAnsi="Times New Roman" w:cs="Times New Roman"/>
          <w:sz w:val="24"/>
          <w:szCs w:val="24"/>
        </w:rPr>
        <w:t>(ime i prezime, adresa/prebivalište, OIB)</w:t>
      </w:r>
    </w:p>
    <w:p w:rsidR="00D33BC7" w:rsidRPr="00D33BC7" w:rsidRDefault="00D33BC7" w:rsidP="00D33BC7">
      <w:pPr>
        <w:autoSpaceDE w:val="0"/>
        <w:autoSpaceDN w:val="0"/>
        <w:adjustRightInd w:val="0"/>
        <w:jc w:val="both"/>
        <w:rPr>
          <w:rFonts w:ascii="Times New Roman" w:eastAsia="Times New Roman" w:hAnsi="Times New Roman" w:cs="Times New Roman"/>
          <w:sz w:val="24"/>
          <w:szCs w:val="24"/>
        </w:rPr>
      </w:pPr>
      <w:r w:rsidRPr="00D33BC7">
        <w:rPr>
          <w:rFonts w:ascii="Times New Roman" w:eastAsia="Times New Roman" w:hAnsi="Times New Roman" w:cs="Times New Roman"/>
          <w:sz w:val="24"/>
          <w:szCs w:val="24"/>
        </w:rPr>
        <w:t xml:space="preserve">kao _____________________________ </w:t>
      </w:r>
      <w:r w:rsidRPr="00D33BC7">
        <w:rPr>
          <w:rFonts w:ascii="Times New Roman" w:eastAsia="Times New Roman" w:hAnsi="Times New Roman" w:cs="Times New Roman"/>
          <w:i/>
          <w:sz w:val="24"/>
          <w:szCs w:val="24"/>
        </w:rPr>
        <w:t>(</w:t>
      </w:r>
      <w:r w:rsidRPr="00D33BC7">
        <w:rPr>
          <w:rFonts w:ascii="Times New Roman" w:eastAsia="Times New Roman" w:hAnsi="Times New Roman" w:cs="Times New Roman"/>
          <w:i/>
          <w:sz w:val="24"/>
          <w:szCs w:val="24"/>
          <w:lang w:eastAsia="en-US"/>
        </w:rPr>
        <w:t>član upravnog, upravljačkog ili nadzornog tijela ili ima ovlasti zastupanja, donošenja odluka ili nadzora)</w:t>
      </w:r>
      <w:r w:rsidRPr="00D33BC7">
        <w:rPr>
          <w:rFonts w:ascii="Times New Roman" w:eastAsia="Times New Roman" w:hAnsi="Times New Roman" w:cs="Times New Roman"/>
          <w:i/>
          <w:sz w:val="24"/>
          <w:szCs w:val="24"/>
        </w:rPr>
        <w:t xml:space="preserve"> </w:t>
      </w:r>
      <w:r w:rsidRPr="00D33BC7">
        <w:rPr>
          <w:rFonts w:ascii="Times New Roman" w:eastAsia="Times New Roman" w:hAnsi="Times New Roman" w:cs="Times New Roman"/>
          <w:sz w:val="24"/>
          <w:szCs w:val="24"/>
        </w:rPr>
        <w:t>gospodarskog subjekta/ponuditelja</w:t>
      </w:r>
    </w:p>
    <w:p w:rsidR="00D33BC7" w:rsidRPr="00D33BC7" w:rsidRDefault="00D33BC7" w:rsidP="00D33BC7">
      <w:pPr>
        <w:autoSpaceDE w:val="0"/>
        <w:autoSpaceDN w:val="0"/>
        <w:adjustRightInd w:val="0"/>
        <w:jc w:val="both"/>
        <w:rPr>
          <w:rFonts w:ascii="Times New Roman" w:eastAsia="Times New Roman" w:hAnsi="Times New Roman" w:cs="Times New Roman"/>
          <w:sz w:val="24"/>
          <w:szCs w:val="24"/>
        </w:rPr>
      </w:pPr>
      <w:r w:rsidRPr="00D33BC7">
        <w:rPr>
          <w:rFonts w:ascii="Times New Roman" w:eastAsia="Times New Roman" w:hAnsi="Times New Roman" w:cs="Times New Roman"/>
          <w:sz w:val="24"/>
          <w:szCs w:val="24"/>
        </w:rPr>
        <w:t>_________________________________________________________________________</w:t>
      </w:r>
    </w:p>
    <w:p w:rsidR="00D33BC7" w:rsidRPr="00D33BC7" w:rsidRDefault="00D33BC7" w:rsidP="00D33BC7">
      <w:pPr>
        <w:autoSpaceDE w:val="0"/>
        <w:autoSpaceDN w:val="0"/>
        <w:adjustRightInd w:val="0"/>
        <w:jc w:val="center"/>
        <w:rPr>
          <w:rFonts w:ascii="Times New Roman" w:eastAsia="Times New Roman" w:hAnsi="Times New Roman" w:cs="Times New Roman"/>
          <w:sz w:val="24"/>
          <w:szCs w:val="24"/>
        </w:rPr>
      </w:pPr>
      <w:r w:rsidRPr="00D33BC7">
        <w:rPr>
          <w:rFonts w:ascii="Times New Roman" w:eastAsia="Times New Roman" w:hAnsi="Times New Roman" w:cs="Times New Roman"/>
          <w:sz w:val="24"/>
          <w:szCs w:val="24"/>
        </w:rPr>
        <w:t>(naziv i sjedište gospodarskog subjekta/ponuditelja)</w:t>
      </w:r>
    </w:p>
    <w:p w:rsidR="00661D87" w:rsidRDefault="00D33BC7" w:rsidP="00D33BC7">
      <w:pPr>
        <w:autoSpaceDE w:val="0"/>
        <w:autoSpaceDN w:val="0"/>
        <w:adjustRightInd w:val="0"/>
        <w:jc w:val="both"/>
        <w:rPr>
          <w:rFonts w:ascii="Times New Roman" w:eastAsia="Times New Roman" w:hAnsi="Times New Roman" w:cs="Times New Roman"/>
          <w:sz w:val="24"/>
          <w:szCs w:val="24"/>
        </w:rPr>
      </w:pPr>
      <w:r w:rsidRPr="00D33BC7">
        <w:rPr>
          <w:rFonts w:ascii="Times New Roman" w:eastAsia="Times New Roman" w:hAnsi="Times New Roman" w:cs="Times New Roman"/>
          <w:sz w:val="24"/>
          <w:szCs w:val="24"/>
        </w:rPr>
        <w:t>za sebe te izjavljujem da nema okolnosti koje bi bile protivne odredbi članka 251. stavka 1. Zakona o javnoj nabavi (NN 120/16), odnosno da nisam pravomoćnom presudom osuđen za:</w:t>
      </w:r>
    </w:p>
    <w:p w:rsidR="00D33BC7" w:rsidRPr="00D33BC7" w:rsidRDefault="00D33BC7" w:rsidP="00D33BC7">
      <w:pPr>
        <w:autoSpaceDE w:val="0"/>
        <w:autoSpaceDN w:val="0"/>
        <w:adjustRightInd w:val="0"/>
        <w:jc w:val="both"/>
        <w:rPr>
          <w:rFonts w:ascii="Times New Roman" w:eastAsia="Times New Roman" w:hAnsi="Times New Roman" w:cs="Times New Roman"/>
          <w:sz w:val="24"/>
          <w:szCs w:val="24"/>
        </w:rPr>
      </w:pPr>
      <w:r w:rsidRPr="00D33BC7">
        <w:rPr>
          <w:rFonts w:ascii="Times New Roman" w:eastAsia="Times New Roman" w:hAnsi="Times New Roman" w:cs="Times New Roman"/>
          <w:sz w:val="24"/>
          <w:szCs w:val="24"/>
        </w:rPr>
        <w:t>a) sudjelovanje u zločinačkoj organizaciji, na temelju</w:t>
      </w:r>
    </w:p>
    <w:p w:rsidR="00D33BC7" w:rsidRPr="00D33BC7" w:rsidRDefault="00D33BC7" w:rsidP="00D33BC7">
      <w:pPr>
        <w:autoSpaceDE w:val="0"/>
        <w:autoSpaceDN w:val="0"/>
        <w:adjustRightInd w:val="0"/>
        <w:jc w:val="both"/>
        <w:rPr>
          <w:rFonts w:ascii="Times New Roman" w:eastAsia="Times New Roman" w:hAnsi="Times New Roman" w:cs="Times New Roman"/>
          <w:sz w:val="24"/>
          <w:szCs w:val="24"/>
        </w:rPr>
      </w:pPr>
      <w:r w:rsidRPr="00D33BC7">
        <w:rPr>
          <w:rFonts w:ascii="Times New Roman" w:eastAsia="Times New Roman" w:hAnsi="Times New Roman" w:cs="Times New Roman"/>
          <w:sz w:val="24"/>
          <w:szCs w:val="24"/>
        </w:rPr>
        <w:t>– članka 328. (zločinačko udruženje) i članka 329. (počinjenje kaznenog djela u sastavu zločinačkog udruženja) Kaznenog zakona</w:t>
      </w:r>
    </w:p>
    <w:p w:rsidR="00D33BC7" w:rsidRPr="00D33BC7" w:rsidRDefault="00D33BC7" w:rsidP="00D33BC7">
      <w:pPr>
        <w:autoSpaceDE w:val="0"/>
        <w:autoSpaceDN w:val="0"/>
        <w:adjustRightInd w:val="0"/>
        <w:jc w:val="both"/>
        <w:rPr>
          <w:rFonts w:ascii="Times New Roman" w:eastAsia="Times New Roman" w:hAnsi="Times New Roman" w:cs="Times New Roman"/>
          <w:sz w:val="24"/>
          <w:szCs w:val="24"/>
        </w:rPr>
      </w:pPr>
      <w:r w:rsidRPr="00D33BC7">
        <w:rPr>
          <w:rFonts w:ascii="Times New Roman" w:eastAsia="Times New Roman" w:hAnsi="Times New Roman" w:cs="Times New Roman"/>
          <w:sz w:val="24"/>
          <w:szCs w:val="24"/>
        </w:rPr>
        <w:t>– članka 333. (udruživanje za počinjenje kaznenih djela), iz Kaznenog zakona (»Narodne novine«, br. 110/97., 27/98., 50/00., 129/00., 51/01., 111/03., 190/03., 105/04., 84/05., 71/06., 110/07., 152/08., 57/11., 77/11. i 143/12.)</w:t>
      </w:r>
    </w:p>
    <w:p w:rsidR="00D33BC7" w:rsidRPr="00D33BC7" w:rsidRDefault="00D33BC7" w:rsidP="00D33BC7">
      <w:pPr>
        <w:autoSpaceDE w:val="0"/>
        <w:autoSpaceDN w:val="0"/>
        <w:adjustRightInd w:val="0"/>
        <w:jc w:val="both"/>
        <w:rPr>
          <w:rFonts w:ascii="Times New Roman" w:eastAsia="Times New Roman" w:hAnsi="Times New Roman" w:cs="Times New Roman"/>
          <w:sz w:val="24"/>
          <w:szCs w:val="24"/>
        </w:rPr>
      </w:pPr>
      <w:r w:rsidRPr="00D33BC7">
        <w:rPr>
          <w:rFonts w:ascii="Times New Roman" w:eastAsia="Times New Roman" w:hAnsi="Times New Roman" w:cs="Times New Roman"/>
          <w:sz w:val="24"/>
          <w:szCs w:val="24"/>
        </w:rPr>
        <w:t>b) korupciju, na temelju</w:t>
      </w:r>
    </w:p>
    <w:p w:rsidR="00D33BC7" w:rsidRPr="00D33BC7" w:rsidRDefault="00D33BC7" w:rsidP="00D33BC7">
      <w:pPr>
        <w:autoSpaceDE w:val="0"/>
        <w:autoSpaceDN w:val="0"/>
        <w:adjustRightInd w:val="0"/>
        <w:jc w:val="both"/>
        <w:rPr>
          <w:rFonts w:ascii="Times New Roman" w:eastAsia="Times New Roman" w:hAnsi="Times New Roman" w:cs="Times New Roman"/>
          <w:sz w:val="24"/>
          <w:szCs w:val="24"/>
        </w:rPr>
      </w:pPr>
      <w:r w:rsidRPr="00D33BC7">
        <w:rPr>
          <w:rFonts w:ascii="Times New Roman" w:eastAsia="Times New Roman" w:hAnsi="Times New Roman" w:cs="Times New Roman"/>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D33BC7" w:rsidRPr="00D33BC7" w:rsidRDefault="00D33BC7" w:rsidP="00D33BC7">
      <w:pPr>
        <w:autoSpaceDE w:val="0"/>
        <w:autoSpaceDN w:val="0"/>
        <w:adjustRightInd w:val="0"/>
        <w:jc w:val="both"/>
        <w:rPr>
          <w:rFonts w:ascii="Times New Roman" w:eastAsia="Times New Roman" w:hAnsi="Times New Roman" w:cs="Times New Roman"/>
          <w:sz w:val="24"/>
          <w:szCs w:val="24"/>
        </w:rPr>
      </w:pPr>
      <w:r w:rsidRPr="00D33BC7">
        <w:rPr>
          <w:rFonts w:ascii="Times New Roman" w:eastAsia="Times New Roman" w:hAnsi="Times New Roman" w:cs="Times New Roman"/>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D33BC7" w:rsidRPr="00D33BC7" w:rsidRDefault="00D33BC7" w:rsidP="00D33BC7">
      <w:pPr>
        <w:autoSpaceDE w:val="0"/>
        <w:autoSpaceDN w:val="0"/>
        <w:adjustRightInd w:val="0"/>
        <w:jc w:val="both"/>
        <w:rPr>
          <w:rFonts w:ascii="Times New Roman" w:eastAsia="Times New Roman" w:hAnsi="Times New Roman" w:cs="Times New Roman"/>
          <w:sz w:val="24"/>
          <w:szCs w:val="24"/>
        </w:rPr>
      </w:pPr>
      <w:r w:rsidRPr="00D33BC7">
        <w:rPr>
          <w:rFonts w:ascii="Times New Roman" w:eastAsia="Times New Roman" w:hAnsi="Times New Roman" w:cs="Times New Roman"/>
          <w:sz w:val="24"/>
          <w:szCs w:val="24"/>
        </w:rPr>
        <w:t>c) prijevaru, na temelju</w:t>
      </w:r>
    </w:p>
    <w:p w:rsidR="00D33BC7" w:rsidRPr="00D33BC7" w:rsidRDefault="00D33BC7" w:rsidP="00D33BC7">
      <w:pPr>
        <w:autoSpaceDE w:val="0"/>
        <w:autoSpaceDN w:val="0"/>
        <w:adjustRightInd w:val="0"/>
        <w:jc w:val="both"/>
        <w:rPr>
          <w:rFonts w:ascii="Times New Roman" w:eastAsia="Times New Roman" w:hAnsi="Times New Roman" w:cs="Times New Roman"/>
          <w:sz w:val="24"/>
          <w:szCs w:val="24"/>
        </w:rPr>
      </w:pPr>
      <w:r w:rsidRPr="00D33BC7">
        <w:rPr>
          <w:rFonts w:ascii="Times New Roman" w:eastAsia="Times New Roman" w:hAnsi="Times New Roman" w:cs="Times New Roman"/>
          <w:sz w:val="24"/>
          <w:szCs w:val="24"/>
        </w:rPr>
        <w:lastRenderedPageBreak/>
        <w:t>– članka 236. (prijevara), članka 247. (prijevara u gospodarskom poslovanju), članka 256. (utaja poreza ili carine) i članka 258. (subvencijska prijevara) Kaznenog zakona</w:t>
      </w:r>
    </w:p>
    <w:p w:rsidR="00D33BC7" w:rsidRPr="00D33BC7" w:rsidRDefault="00D33BC7" w:rsidP="00D33BC7">
      <w:pPr>
        <w:autoSpaceDE w:val="0"/>
        <w:autoSpaceDN w:val="0"/>
        <w:adjustRightInd w:val="0"/>
        <w:jc w:val="both"/>
        <w:rPr>
          <w:rFonts w:ascii="Times New Roman" w:eastAsia="Times New Roman" w:hAnsi="Times New Roman" w:cs="Times New Roman"/>
          <w:sz w:val="24"/>
          <w:szCs w:val="24"/>
        </w:rPr>
      </w:pPr>
      <w:r w:rsidRPr="00D33BC7">
        <w:rPr>
          <w:rFonts w:ascii="Times New Roman" w:eastAsia="Times New Roman" w:hAnsi="Times New Roman" w:cs="Times New Roman"/>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rsidR="00D33BC7" w:rsidRPr="00D33BC7" w:rsidRDefault="00D33BC7" w:rsidP="00D33BC7">
      <w:pPr>
        <w:autoSpaceDE w:val="0"/>
        <w:autoSpaceDN w:val="0"/>
        <w:adjustRightInd w:val="0"/>
        <w:jc w:val="both"/>
        <w:rPr>
          <w:rFonts w:ascii="Times New Roman" w:eastAsia="Times New Roman" w:hAnsi="Times New Roman" w:cs="Times New Roman"/>
          <w:sz w:val="24"/>
          <w:szCs w:val="24"/>
        </w:rPr>
      </w:pPr>
      <w:r w:rsidRPr="00D33BC7">
        <w:rPr>
          <w:rFonts w:ascii="Times New Roman" w:eastAsia="Times New Roman" w:hAnsi="Times New Roman" w:cs="Times New Roman"/>
          <w:sz w:val="24"/>
          <w:szCs w:val="24"/>
        </w:rPr>
        <w:t>d) terorizam ili kaznena djela povezana s terorističkim aktivnostima, na temelju</w:t>
      </w:r>
    </w:p>
    <w:p w:rsidR="00D33BC7" w:rsidRPr="00D33BC7" w:rsidRDefault="00D33BC7" w:rsidP="00D33BC7">
      <w:pPr>
        <w:autoSpaceDE w:val="0"/>
        <w:autoSpaceDN w:val="0"/>
        <w:adjustRightInd w:val="0"/>
        <w:jc w:val="both"/>
        <w:rPr>
          <w:rFonts w:ascii="Times New Roman" w:eastAsia="Times New Roman" w:hAnsi="Times New Roman" w:cs="Times New Roman"/>
          <w:sz w:val="24"/>
          <w:szCs w:val="24"/>
        </w:rPr>
      </w:pPr>
      <w:r w:rsidRPr="00D33BC7">
        <w:rPr>
          <w:rFonts w:ascii="Times New Roman" w:eastAsia="Times New Roman" w:hAnsi="Times New Roman" w:cs="Times New Roman"/>
          <w:sz w:val="24"/>
          <w:szCs w:val="24"/>
        </w:rPr>
        <w:t>– članka 97. (terorizam), članka 99. (javno poticanje na terorizam), članka 100. (novačenje za terorizam), članka 101. (obuka za terorizam) i članka 102. (terorističko udruženje) Kaznenog zakona</w:t>
      </w:r>
    </w:p>
    <w:p w:rsidR="00D33BC7" w:rsidRPr="00D33BC7" w:rsidRDefault="00D33BC7" w:rsidP="00D33BC7">
      <w:pPr>
        <w:autoSpaceDE w:val="0"/>
        <w:autoSpaceDN w:val="0"/>
        <w:adjustRightInd w:val="0"/>
        <w:jc w:val="both"/>
        <w:rPr>
          <w:rFonts w:ascii="Times New Roman" w:eastAsia="Times New Roman" w:hAnsi="Times New Roman" w:cs="Times New Roman"/>
          <w:sz w:val="24"/>
          <w:szCs w:val="24"/>
        </w:rPr>
      </w:pPr>
      <w:r w:rsidRPr="00D33BC7">
        <w:rPr>
          <w:rFonts w:ascii="Times New Roman" w:eastAsia="Times New Roman" w:hAnsi="Times New Roman" w:cs="Times New Roman"/>
          <w:sz w:val="24"/>
          <w:szCs w:val="24"/>
        </w:rPr>
        <w:t>– članka 169. (terorizam), članka 169.a (javno poticanje na terorizam) i članka 169.b (novačenje i obuka za terorizam) iz Kaznenog zakona (»Narodne novine«, br. 110/97., 27/98., 50/00., 129/00., 51/01., 111/03., 190/03., 105/04., 84/05., 71/06., 110/07., 152/08., 57/11., 77/11. i 143/12.)</w:t>
      </w:r>
    </w:p>
    <w:p w:rsidR="00D33BC7" w:rsidRPr="00D33BC7" w:rsidRDefault="00D33BC7" w:rsidP="00D33BC7">
      <w:pPr>
        <w:autoSpaceDE w:val="0"/>
        <w:autoSpaceDN w:val="0"/>
        <w:adjustRightInd w:val="0"/>
        <w:jc w:val="both"/>
        <w:rPr>
          <w:rFonts w:ascii="Times New Roman" w:eastAsia="Times New Roman" w:hAnsi="Times New Roman" w:cs="Times New Roman"/>
          <w:sz w:val="24"/>
          <w:szCs w:val="24"/>
        </w:rPr>
      </w:pPr>
      <w:r w:rsidRPr="00D33BC7">
        <w:rPr>
          <w:rFonts w:ascii="Times New Roman" w:eastAsia="Times New Roman" w:hAnsi="Times New Roman" w:cs="Times New Roman"/>
          <w:sz w:val="24"/>
          <w:szCs w:val="24"/>
        </w:rPr>
        <w:t>e) pranje novca ili financiranje terorizma, na temelju</w:t>
      </w:r>
    </w:p>
    <w:p w:rsidR="00D33BC7" w:rsidRPr="00D33BC7" w:rsidRDefault="00D33BC7" w:rsidP="00D33BC7">
      <w:pPr>
        <w:autoSpaceDE w:val="0"/>
        <w:autoSpaceDN w:val="0"/>
        <w:adjustRightInd w:val="0"/>
        <w:jc w:val="both"/>
        <w:rPr>
          <w:rFonts w:ascii="Times New Roman" w:eastAsia="Times New Roman" w:hAnsi="Times New Roman" w:cs="Times New Roman"/>
          <w:sz w:val="24"/>
          <w:szCs w:val="24"/>
        </w:rPr>
      </w:pPr>
      <w:r w:rsidRPr="00D33BC7">
        <w:rPr>
          <w:rFonts w:ascii="Times New Roman" w:eastAsia="Times New Roman" w:hAnsi="Times New Roman" w:cs="Times New Roman"/>
          <w:sz w:val="24"/>
          <w:szCs w:val="24"/>
        </w:rPr>
        <w:t>– članka 98. (financiranje terorizma) i članka 265. (pranje novca) Kaznenog zakona</w:t>
      </w:r>
    </w:p>
    <w:p w:rsidR="00D33BC7" w:rsidRPr="00D33BC7" w:rsidRDefault="00D33BC7" w:rsidP="00D33BC7">
      <w:pPr>
        <w:autoSpaceDE w:val="0"/>
        <w:autoSpaceDN w:val="0"/>
        <w:adjustRightInd w:val="0"/>
        <w:jc w:val="both"/>
        <w:rPr>
          <w:rFonts w:ascii="Times New Roman" w:eastAsia="Times New Roman" w:hAnsi="Times New Roman" w:cs="Times New Roman"/>
          <w:sz w:val="24"/>
          <w:szCs w:val="24"/>
        </w:rPr>
      </w:pPr>
      <w:r w:rsidRPr="00D33BC7">
        <w:rPr>
          <w:rFonts w:ascii="Times New Roman" w:eastAsia="Times New Roman" w:hAnsi="Times New Roman" w:cs="Times New Roman"/>
          <w:sz w:val="24"/>
          <w:szCs w:val="24"/>
        </w:rPr>
        <w:t>– članka 279. (pranje novca) iz Kaznenog zakona (»Narodne novine«, br. 110/97., 27/98., 50/00., 129/00., 51/01., 111/03., 190/03., 105/04., 84/05., 71/06., 110/07., 152/08., 57/11., 77/11. i 143/12.)</w:t>
      </w:r>
    </w:p>
    <w:p w:rsidR="00D33BC7" w:rsidRPr="00D33BC7" w:rsidRDefault="00D33BC7" w:rsidP="00D33BC7">
      <w:pPr>
        <w:autoSpaceDE w:val="0"/>
        <w:autoSpaceDN w:val="0"/>
        <w:adjustRightInd w:val="0"/>
        <w:jc w:val="both"/>
        <w:rPr>
          <w:rFonts w:ascii="Times New Roman" w:eastAsia="Times New Roman" w:hAnsi="Times New Roman" w:cs="Times New Roman"/>
          <w:sz w:val="24"/>
          <w:szCs w:val="24"/>
        </w:rPr>
      </w:pPr>
      <w:r w:rsidRPr="00D33BC7">
        <w:rPr>
          <w:rFonts w:ascii="Times New Roman" w:eastAsia="Times New Roman" w:hAnsi="Times New Roman" w:cs="Times New Roman"/>
          <w:sz w:val="24"/>
          <w:szCs w:val="24"/>
        </w:rPr>
        <w:t>f) dječji rad ili druge oblike trgovanja ljudima, na temelju</w:t>
      </w:r>
    </w:p>
    <w:p w:rsidR="00D33BC7" w:rsidRPr="00D33BC7" w:rsidRDefault="00D33BC7" w:rsidP="00D33BC7">
      <w:pPr>
        <w:autoSpaceDE w:val="0"/>
        <w:autoSpaceDN w:val="0"/>
        <w:adjustRightInd w:val="0"/>
        <w:jc w:val="both"/>
        <w:rPr>
          <w:rFonts w:ascii="Times New Roman" w:eastAsia="Times New Roman" w:hAnsi="Times New Roman" w:cs="Times New Roman"/>
          <w:sz w:val="24"/>
          <w:szCs w:val="24"/>
        </w:rPr>
      </w:pPr>
      <w:r w:rsidRPr="00D33BC7">
        <w:rPr>
          <w:rFonts w:ascii="Times New Roman" w:eastAsia="Times New Roman" w:hAnsi="Times New Roman" w:cs="Times New Roman"/>
          <w:sz w:val="24"/>
          <w:szCs w:val="24"/>
        </w:rPr>
        <w:t>– članka 106. (trgovanje ljudima) Kaznenog zakona</w:t>
      </w:r>
    </w:p>
    <w:p w:rsidR="00D33BC7" w:rsidRPr="00D33BC7" w:rsidRDefault="00D33BC7" w:rsidP="00D33BC7">
      <w:pPr>
        <w:autoSpaceDE w:val="0"/>
        <w:autoSpaceDN w:val="0"/>
        <w:adjustRightInd w:val="0"/>
        <w:jc w:val="both"/>
        <w:rPr>
          <w:rFonts w:ascii="Times New Roman" w:eastAsia="Times New Roman" w:hAnsi="Times New Roman" w:cs="Times New Roman"/>
          <w:sz w:val="24"/>
          <w:szCs w:val="24"/>
        </w:rPr>
      </w:pPr>
      <w:r w:rsidRPr="00D33BC7">
        <w:rPr>
          <w:rFonts w:ascii="Times New Roman" w:eastAsia="Times New Roman" w:hAnsi="Times New Roman" w:cs="Times New Roman"/>
          <w:sz w:val="24"/>
          <w:szCs w:val="24"/>
        </w:rPr>
        <w:t>– članka 175. (trgovanje ljudima i ropstvo) iz Kaznenog zakona (»Narodne novine«, br. 110/97., 27/98., 50/00., 129/00., 51/01., 111/03., 190/03., 105/04., 84/05., 71/06., 110/07., 152/08., 57/11., 77/11. i 143/12.), ili</w:t>
      </w:r>
    </w:p>
    <w:p w:rsidR="00D33BC7" w:rsidRPr="00D33BC7" w:rsidRDefault="00D33BC7" w:rsidP="00D33BC7">
      <w:pPr>
        <w:autoSpaceDE w:val="0"/>
        <w:autoSpaceDN w:val="0"/>
        <w:adjustRightInd w:val="0"/>
        <w:jc w:val="both"/>
        <w:rPr>
          <w:rFonts w:ascii="Times New Roman" w:eastAsia="Times New Roman" w:hAnsi="Times New Roman" w:cs="Times New Roman"/>
          <w:sz w:val="24"/>
          <w:szCs w:val="24"/>
        </w:rPr>
      </w:pPr>
      <w:r w:rsidRPr="00D33BC7">
        <w:rPr>
          <w:rFonts w:ascii="Times New Roman" w:eastAsia="Times New Roman" w:hAnsi="Times New Roman" w:cs="Times New Roman"/>
          <w:sz w:val="24"/>
          <w:szCs w:val="24"/>
        </w:rPr>
        <w:t>odnosno za odgovarajuća kaznena djela koja, prema nacionalnim propisima države čiji sam državljanin, obuhvaćaju razloge za isključenje iz članka 57. stavka 1. točaka od (a) do (f) Direktive 2014/24/EU.</w:t>
      </w:r>
    </w:p>
    <w:p w:rsidR="00661D87" w:rsidRDefault="00D33BC7" w:rsidP="00661D87">
      <w:pPr>
        <w:rPr>
          <w:rFonts w:ascii="Times New Roman" w:eastAsia="Times New Roman" w:hAnsi="Times New Roman" w:cs="Times New Roman"/>
          <w:sz w:val="24"/>
          <w:szCs w:val="24"/>
        </w:rPr>
      </w:pPr>
      <w:r w:rsidRPr="00D33BC7">
        <w:rPr>
          <w:rFonts w:ascii="Times New Roman" w:eastAsia="Times New Roman" w:hAnsi="Times New Roman" w:cs="Times New Roman"/>
          <w:sz w:val="24"/>
          <w:szCs w:val="24"/>
        </w:rPr>
        <w:t>U ________________, __________ 2017. godine.</w:t>
      </w:r>
    </w:p>
    <w:p w:rsidR="00661D87" w:rsidRDefault="00661D87" w:rsidP="00661D8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__________________________________</w:t>
      </w:r>
    </w:p>
    <w:p w:rsidR="00D33BC7" w:rsidRPr="00D33BC7" w:rsidRDefault="00661D87" w:rsidP="00661D8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33BC7" w:rsidRPr="00D33BC7">
        <w:rPr>
          <w:rFonts w:ascii="Times New Roman" w:eastAsia="Times New Roman" w:hAnsi="Times New Roman" w:cs="Times New Roman"/>
        </w:rPr>
        <w:t>(IME I PREZIME, te potpis fizičke osobe)</w:t>
      </w:r>
    </w:p>
    <w:p w:rsidR="00D33BC7" w:rsidRPr="00D33BC7" w:rsidRDefault="00D33BC7" w:rsidP="00D33BC7">
      <w:pPr>
        <w:ind w:left="6372" w:firstLine="708"/>
        <w:jc w:val="both"/>
        <w:rPr>
          <w:rFonts w:ascii="Times New Roman" w:eastAsia="Times New Roman" w:hAnsi="Times New Roman" w:cs="Times New Roman"/>
          <w:sz w:val="24"/>
          <w:szCs w:val="24"/>
        </w:rPr>
      </w:pPr>
      <w:proofErr w:type="spellStart"/>
      <w:r w:rsidRPr="00D33BC7">
        <w:rPr>
          <w:rFonts w:ascii="Times New Roman" w:eastAsia="Times New Roman" w:hAnsi="Times New Roman" w:cs="Times New Roman"/>
          <w:sz w:val="24"/>
          <w:szCs w:val="24"/>
        </w:rPr>
        <w:t>M.P</w:t>
      </w:r>
      <w:proofErr w:type="spellEnd"/>
      <w:r w:rsidRPr="00D33BC7">
        <w:rPr>
          <w:rFonts w:ascii="Times New Roman" w:eastAsia="Times New Roman" w:hAnsi="Times New Roman" w:cs="Times New Roman"/>
          <w:sz w:val="24"/>
          <w:szCs w:val="24"/>
        </w:rPr>
        <w:t xml:space="preserve">. </w:t>
      </w:r>
    </w:p>
    <w:sectPr w:rsidR="00D33BC7" w:rsidRPr="00D33BC7" w:rsidSect="00CA4B75">
      <w:headerReference w:type="default" r:id="rId1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4278E4" w15:done="0"/>
  <w15:commentEx w15:paraId="30248C2F" w15:done="0"/>
  <w15:commentEx w15:paraId="0522BA40" w15:done="0"/>
  <w15:commentEx w15:paraId="30A5F6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586" w:rsidRDefault="00DB7586" w:rsidP="002E73C4">
      <w:pPr>
        <w:spacing w:after="0" w:line="240" w:lineRule="auto"/>
      </w:pPr>
      <w:r>
        <w:separator/>
      </w:r>
    </w:p>
  </w:endnote>
  <w:endnote w:type="continuationSeparator" w:id="0">
    <w:p w:rsidR="00DB7586" w:rsidRDefault="00DB7586" w:rsidP="002E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586" w:rsidRDefault="00DB7586" w:rsidP="002E73C4">
      <w:pPr>
        <w:spacing w:after="0" w:line="240" w:lineRule="auto"/>
      </w:pPr>
      <w:r>
        <w:separator/>
      </w:r>
    </w:p>
  </w:footnote>
  <w:footnote w:type="continuationSeparator" w:id="0">
    <w:p w:rsidR="00DB7586" w:rsidRDefault="00DB7586" w:rsidP="002E7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0" w:type="auto"/>
      <w:tblInd w:w="250" w:type="dxa"/>
      <w:tblLook w:val="04A0" w:firstRow="1" w:lastRow="0" w:firstColumn="1" w:lastColumn="0" w:noHBand="0" w:noVBand="1"/>
    </w:tblPr>
    <w:tblGrid>
      <w:gridCol w:w="1843"/>
      <w:gridCol w:w="4873"/>
      <w:gridCol w:w="2322"/>
    </w:tblGrid>
    <w:tr w:rsidR="007121D1" w:rsidTr="00792392">
      <w:trPr>
        <w:trHeight w:val="706"/>
      </w:trPr>
      <w:tc>
        <w:tcPr>
          <w:tcW w:w="1843" w:type="dxa"/>
          <w:vMerge w:val="restart"/>
        </w:tcPr>
        <w:p w:rsidR="007121D1" w:rsidRDefault="007121D1" w:rsidP="002E73C4">
          <w:pPr>
            <w:pStyle w:val="Zaglavlje"/>
            <w:jc w:val="center"/>
          </w:pPr>
          <w:r>
            <w:rPr>
              <w:noProof/>
            </w:rPr>
            <w:drawing>
              <wp:inline distT="0" distB="0" distL="0" distR="0">
                <wp:extent cx="602052" cy="783632"/>
                <wp:effectExtent l="19050" t="0" r="7548" b="0"/>
                <wp:docPr id="1" name="Slika 4" descr="\\192.168.13.3\Slike\Grbovi\KZZ-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2.168.13.3\Slike\Grbovi\KZZ-grb.gif"/>
                        <pic:cNvPicPr>
                          <a:picLocks noChangeAspect="1" noChangeArrowheads="1"/>
                        </pic:cNvPicPr>
                      </pic:nvPicPr>
                      <pic:blipFill>
                        <a:blip r:embed="rId1"/>
                        <a:srcRect/>
                        <a:stretch>
                          <a:fillRect/>
                        </a:stretch>
                      </pic:blipFill>
                      <pic:spPr bwMode="auto">
                        <a:xfrm>
                          <a:off x="0" y="0"/>
                          <a:ext cx="604665" cy="787033"/>
                        </a:xfrm>
                        <a:prstGeom prst="rect">
                          <a:avLst/>
                        </a:prstGeom>
                        <a:noFill/>
                        <a:ln w="9525">
                          <a:noFill/>
                          <a:miter lim="800000"/>
                          <a:headEnd/>
                          <a:tailEnd/>
                        </a:ln>
                      </pic:spPr>
                    </pic:pic>
                  </a:graphicData>
                </a:graphic>
              </wp:inline>
            </w:drawing>
          </w:r>
        </w:p>
      </w:tc>
      <w:tc>
        <w:tcPr>
          <w:tcW w:w="4873" w:type="dxa"/>
        </w:tcPr>
        <w:p w:rsidR="007121D1" w:rsidRPr="00B1456F" w:rsidRDefault="007121D1" w:rsidP="002E73C4">
          <w:pPr>
            <w:pStyle w:val="Zaglavlje"/>
            <w:jc w:val="center"/>
            <w:rPr>
              <w:sz w:val="18"/>
              <w:szCs w:val="18"/>
            </w:rPr>
          </w:pPr>
          <w:r w:rsidRPr="00B1456F">
            <w:rPr>
              <w:sz w:val="18"/>
              <w:szCs w:val="18"/>
            </w:rPr>
            <w:t>Krapinsko-zagorska županija</w:t>
          </w:r>
        </w:p>
        <w:p w:rsidR="007121D1" w:rsidRDefault="007121D1" w:rsidP="002E73C4">
          <w:pPr>
            <w:pStyle w:val="Zaglavlje"/>
            <w:jc w:val="center"/>
          </w:pPr>
          <w:r w:rsidRPr="00B1456F">
            <w:rPr>
              <w:sz w:val="18"/>
              <w:szCs w:val="18"/>
            </w:rPr>
            <w:t>Magistratska 1 49000 Krapina</w:t>
          </w:r>
        </w:p>
      </w:tc>
      <w:tc>
        <w:tcPr>
          <w:tcW w:w="2322" w:type="dxa"/>
          <w:vMerge w:val="restart"/>
        </w:tcPr>
        <w:p w:rsidR="007121D1" w:rsidRDefault="007121D1" w:rsidP="002E73C4">
          <w:pPr>
            <w:pStyle w:val="Zaglavlje"/>
            <w:jc w:val="center"/>
          </w:pPr>
        </w:p>
        <w:p w:rsidR="007121D1" w:rsidRDefault="007121D1" w:rsidP="002E73C4">
          <w:pPr>
            <w:pStyle w:val="Zaglavlje"/>
            <w:jc w:val="center"/>
          </w:pPr>
        </w:p>
        <w:p w:rsidR="007121D1" w:rsidRDefault="007121D1" w:rsidP="002E73C4">
          <w:pPr>
            <w:pStyle w:val="Zaglavlje"/>
            <w:jc w:val="center"/>
          </w:pPr>
          <w:r>
            <w:fldChar w:fldCharType="begin"/>
          </w:r>
          <w:r>
            <w:instrText xml:space="preserve"> PAGE   \* MERGEFORMAT </w:instrText>
          </w:r>
          <w:r>
            <w:fldChar w:fldCharType="separate"/>
          </w:r>
          <w:r w:rsidR="002C3D3B">
            <w:rPr>
              <w:noProof/>
            </w:rPr>
            <w:t>7</w:t>
          </w:r>
          <w:r>
            <w:rPr>
              <w:noProof/>
            </w:rPr>
            <w:fldChar w:fldCharType="end"/>
          </w:r>
        </w:p>
        <w:p w:rsidR="007121D1" w:rsidRDefault="007121D1" w:rsidP="002E73C4">
          <w:pPr>
            <w:pStyle w:val="Zaglavlje"/>
            <w:jc w:val="center"/>
          </w:pPr>
        </w:p>
      </w:tc>
    </w:tr>
    <w:tr w:rsidR="007121D1" w:rsidTr="00792392">
      <w:tc>
        <w:tcPr>
          <w:tcW w:w="1843" w:type="dxa"/>
          <w:vMerge/>
        </w:tcPr>
        <w:p w:rsidR="007121D1" w:rsidRDefault="007121D1" w:rsidP="002E73C4">
          <w:pPr>
            <w:pStyle w:val="Zaglavlje"/>
          </w:pPr>
        </w:p>
      </w:tc>
      <w:tc>
        <w:tcPr>
          <w:tcW w:w="4873" w:type="dxa"/>
        </w:tcPr>
        <w:p w:rsidR="007121D1" w:rsidRPr="00B1456F" w:rsidRDefault="007121D1" w:rsidP="002E73C4">
          <w:pPr>
            <w:pStyle w:val="Zaglavlje"/>
            <w:jc w:val="center"/>
            <w:rPr>
              <w:sz w:val="18"/>
              <w:szCs w:val="18"/>
            </w:rPr>
          </w:pPr>
          <w:r>
            <w:rPr>
              <w:sz w:val="18"/>
              <w:szCs w:val="18"/>
            </w:rPr>
            <w:t>Dokumentacija o nabavi</w:t>
          </w:r>
        </w:p>
      </w:tc>
      <w:tc>
        <w:tcPr>
          <w:tcW w:w="2322" w:type="dxa"/>
          <w:vMerge/>
        </w:tcPr>
        <w:p w:rsidR="007121D1" w:rsidRDefault="007121D1" w:rsidP="002E73C4">
          <w:pPr>
            <w:pStyle w:val="Zaglavlje"/>
          </w:pPr>
        </w:p>
      </w:tc>
    </w:tr>
  </w:tbl>
  <w:p w:rsidR="007121D1" w:rsidRDefault="007121D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6FDD"/>
    <w:multiLevelType w:val="hybridMultilevel"/>
    <w:tmpl w:val="A596E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CFF1DFA"/>
    <w:multiLevelType w:val="hybridMultilevel"/>
    <w:tmpl w:val="EB7EC09A"/>
    <w:lvl w:ilvl="0" w:tplc="041A000F">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1156D42"/>
    <w:multiLevelType w:val="hybridMultilevel"/>
    <w:tmpl w:val="80BE92D4"/>
    <w:lvl w:ilvl="0" w:tplc="15D25748">
      <w:start w:val="2"/>
      <w:numFmt w:val="bullet"/>
      <w:lvlText w:val="-"/>
      <w:lvlJc w:val="left"/>
      <w:pPr>
        <w:ind w:left="1068" w:hanging="360"/>
      </w:pPr>
      <w:rPr>
        <w:rFonts w:ascii="Calibri" w:eastAsia="Times New Roman" w:hAnsi="Calibri" w:cs="Calibri" w:hint="default"/>
      </w:rPr>
    </w:lvl>
    <w:lvl w:ilvl="1" w:tplc="15D25748">
      <w:start w:val="2"/>
      <w:numFmt w:val="bullet"/>
      <w:lvlText w:val="-"/>
      <w:lvlJc w:val="left"/>
      <w:pPr>
        <w:ind w:left="1788" w:hanging="360"/>
      </w:pPr>
      <w:rPr>
        <w:rFonts w:ascii="Calibri" w:eastAsia="Times New Roman" w:hAnsi="Calibri" w:cs="Calibri"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
    <w:nsid w:val="32872E60"/>
    <w:multiLevelType w:val="hybridMultilevel"/>
    <w:tmpl w:val="C39E20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4AB177D"/>
    <w:multiLevelType w:val="hybridMultilevel"/>
    <w:tmpl w:val="D6B202B2"/>
    <w:lvl w:ilvl="0" w:tplc="2C16AD8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
    <w:nsid w:val="49DE1F69"/>
    <w:multiLevelType w:val="hybridMultilevel"/>
    <w:tmpl w:val="2586EA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C61786E"/>
    <w:multiLevelType w:val="hybridMultilevel"/>
    <w:tmpl w:val="B58429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F082DF7"/>
    <w:multiLevelType w:val="hybridMultilevel"/>
    <w:tmpl w:val="B8C6F1F8"/>
    <w:lvl w:ilvl="0" w:tplc="15D25748">
      <w:start w:val="2"/>
      <w:numFmt w:val="bullet"/>
      <w:lvlText w:val="-"/>
      <w:lvlJc w:val="left"/>
      <w:pPr>
        <w:ind w:left="1068" w:hanging="360"/>
      </w:pPr>
      <w:rPr>
        <w:rFonts w:ascii="Calibri" w:eastAsia="Times New Roman" w:hAnsi="Calibri" w:cs="Calibri"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8">
    <w:nsid w:val="51561B03"/>
    <w:multiLevelType w:val="hybridMultilevel"/>
    <w:tmpl w:val="E1ECD1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2400A34"/>
    <w:multiLevelType w:val="hybridMultilevel"/>
    <w:tmpl w:val="CD9C63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3"/>
  </w:num>
  <w:num w:numId="5">
    <w:abstractNumId w:val="5"/>
  </w:num>
  <w:num w:numId="6">
    <w:abstractNumId w:val="1"/>
  </w:num>
  <w:num w:numId="7">
    <w:abstractNumId w:val="6"/>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CAC"/>
    <w:rsid w:val="00005DAC"/>
    <w:rsid w:val="00025655"/>
    <w:rsid w:val="00025F35"/>
    <w:rsid w:val="00031DCF"/>
    <w:rsid w:val="00034F25"/>
    <w:rsid w:val="00040CEA"/>
    <w:rsid w:val="000426EB"/>
    <w:rsid w:val="00042D8D"/>
    <w:rsid w:val="00044848"/>
    <w:rsid w:val="000471A7"/>
    <w:rsid w:val="000529E3"/>
    <w:rsid w:val="000541FB"/>
    <w:rsid w:val="00055AD6"/>
    <w:rsid w:val="00065D46"/>
    <w:rsid w:val="00073F80"/>
    <w:rsid w:val="00074207"/>
    <w:rsid w:val="00082199"/>
    <w:rsid w:val="00083A87"/>
    <w:rsid w:val="00096E59"/>
    <w:rsid w:val="000B0D61"/>
    <w:rsid w:val="000D3192"/>
    <w:rsid w:val="000D7C60"/>
    <w:rsid w:val="000E2BF0"/>
    <w:rsid w:val="001156D3"/>
    <w:rsid w:val="001219F5"/>
    <w:rsid w:val="00130476"/>
    <w:rsid w:val="00130F56"/>
    <w:rsid w:val="00142C6C"/>
    <w:rsid w:val="001647A2"/>
    <w:rsid w:val="0016542A"/>
    <w:rsid w:val="00171306"/>
    <w:rsid w:val="001741BB"/>
    <w:rsid w:val="001A6ACE"/>
    <w:rsid w:val="001B3C3D"/>
    <w:rsid w:val="001B5A54"/>
    <w:rsid w:val="001C00A5"/>
    <w:rsid w:val="001D6790"/>
    <w:rsid w:val="001E5793"/>
    <w:rsid w:val="001E6948"/>
    <w:rsid w:val="001E724E"/>
    <w:rsid w:val="001F49D1"/>
    <w:rsid w:val="0020058E"/>
    <w:rsid w:val="00204340"/>
    <w:rsid w:val="0021483D"/>
    <w:rsid w:val="00217D07"/>
    <w:rsid w:val="002258C1"/>
    <w:rsid w:val="002331C2"/>
    <w:rsid w:val="002549B4"/>
    <w:rsid w:val="00286F32"/>
    <w:rsid w:val="00290CEA"/>
    <w:rsid w:val="00291848"/>
    <w:rsid w:val="002B3758"/>
    <w:rsid w:val="002C162B"/>
    <w:rsid w:val="002C3D3B"/>
    <w:rsid w:val="002E5EBC"/>
    <w:rsid w:val="002E73C4"/>
    <w:rsid w:val="002F31F9"/>
    <w:rsid w:val="002F3C95"/>
    <w:rsid w:val="00313C55"/>
    <w:rsid w:val="003151C9"/>
    <w:rsid w:val="00330F2A"/>
    <w:rsid w:val="00334A12"/>
    <w:rsid w:val="00363DE9"/>
    <w:rsid w:val="00370B5C"/>
    <w:rsid w:val="003753B0"/>
    <w:rsid w:val="00375511"/>
    <w:rsid w:val="003A5763"/>
    <w:rsid w:val="003B14CE"/>
    <w:rsid w:val="003B5214"/>
    <w:rsid w:val="003B7E65"/>
    <w:rsid w:val="003C0F0E"/>
    <w:rsid w:val="003C76FD"/>
    <w:rsid w:val="003E22B6"/>
    <w:rsid w:val="003F3CD1"/>
    <w:rsid w:val="003F4B3F"/>
    <w:rsid w:val="0041020D"/>
    <w:rsid w:val="0041430D"/>
    <w:rsid w:val="004429A7"/>
    <w:rsid w:val="00456E23"/>
    <w:rsid w:val="00460FAD"/>
    <w:rsid w:val="0047608C"/>
    <w:rsid w:val="00483DAE"/>
    <w:rsid w:val="0049733B"/>
    <w:rsid w:val="004B15AF"/>
    <w:rsid w:val="004B3EA3"/>
    <w:rsid w:val="004C3024"/>
    <w:rsid w:val="004C3155"/>
    <w:rsid w:val="004C3483"/>
    <w:rsid w:val="004C555A"/>
    <w:rsid w:val="004D1C0E"/>
    <w:rsid w:val="004E36DD"/>
    <w:rsid w:val="004F1C13"/>
    <w:rsid w:val="005036E4"/>
    <w:rsid w:val="005045A5"/>
    <w:rsid w:val="00525D39"/>
    <w:rsid w:val="0054154A"/>
    <w:rsid w:val="00546FFD"/>
    <w:rsid w:val="00561B7E"/>
    <w:rsid w:val="005756F4"/>
    <w:rsid w:val="00584125"/>
    <w:rsid w:val="0059132B"/>
    <w:rsid w:val="00594354"/>
    <w:rsid w:val="005A73BA"/>
    <w:rsid w:val="005B2A11"/>
    <w:rsid w:val="005B2F88"/>
    <w:rsid w:val="005B666A"/>
    <w:rsid w:val="005D48B7"/>
    <w:rsid w:val="005F3315"/>
    <w:rsid w:val="005F59B6"/>
    <w:rsid w:val="0060175A"/>
    <w:rsid w:val="006159CF"/>
    <w:rsid w:val="00617E90"/>
    <w:rsid w:val="00620CDC"/>
    <w:rsid w:val="00625EB2"/>
    <w:rsid w:val="00650AE0"/>
    <w:rsid w:val="00653219"/>
    <w:rsid w:val="00661D87"/>
    <w:rsid w:val="006671B3"/>
    <w:rsid w:val="0067640D"/>
    <w:rsid w:val="00687E26"/>
    <w:rsid w:val="006943A6"/>
    <w:rsid w:val="006A38DC"/>
    <w:rsid w:val="006C16CF"/>
    <w:rsid w:val="006C2FFA"/>
    <w:rsid w:val="006D2764"/>
    <w:rsid w:val="006E08BD"/>
    <w:rsid w:val="006E2219"/>
    <w:rsid w:val="006E3358"/>
    <w:rsid w:val="007121D1"/>
    <w:rsid w:val="00721972"/>
    <w:rsid w:val="00733304"/>
    <w:rsid w:val="007337F2"/>
    <w:rsid w:val="00737102"/>
    <w:rsid w:val="0073738F"/>
    <w:rsid w:val="0074388A"/>
    <w:rsid w:val="007460A3"/>
    <w:rsid w:val="007534CD"/>
    <w:rsid w:val="00763363"/>
    <w:rsid w:val="00766269"/>
    <w:rsid w:val="00775093"/>
    <w:rsid w:val="00775A63"/>
    <w:rsid w:val="007849F9"/>
    <w:rsid w:val="00786E06"/>
    <w:rsid w:val="00792392"/>
    <w:rsid w:val="0079769A"/>
    <w:rsid w:val="007A4DD8"/>
    <w:rsid w:val="007A5A77"/>
    <w:rsid w:val="007B3419"/>
    <w:rsid w:val="007B481D"/>
    <w:rsid w:val="007C6992"/>
    <w:rsid w:val="007D61E5"/>
    <w:rsid w:val="007D7375"/>
    <w:rsid w:val="007F22E0"/>
    <w:rsid w:val="007F29A7"/>
    <w:rsid w:val="008055E7"/>
    <w:rsid w:val="00816CAC"/>
    <w:rsid w:val="00825EFA"/>
    <w:rsid w:val="00827CB9"/>
    <w:rsid w:val="0087389C"/>
    <w:rsid w:val="00876A54"/>
    <w:rsid w:val="008807DC"/>
    <w:rsid w:val="008A035F"/>
    <w:rsid w:val="008A3E73"/>
    <w:rsid w:val="008B1DEC"/>
    <w:rsid w:val="008D1555"/>
    <w:rsid w:val="008E7690"/>
    <w:rsid w:val="008F3E87"/>
    <w:rsid w:val="009133B7"/>
    <w:rsid w:val="00914D70"/>
    <w:rsid w:val="009218B4"/>
    <w:rsid w:val="0092223B"/>
    <w:rsid w:val="00935A17"/>
    <w:rsid w:val="00937A2A"/>
    <w:rsid w:val="00945887"/>
    <w:rsid w:val="00947E7A"/>
    <w:rsid w:val="0095317C"/>
    <w:rsid w:val="00953E3E"/>
    <w:rsid w:val="009851C2"/>
    <w:rsid w:val="00987B7A"/>
    <w:rsid w:val="00993CE9"/>
    <w:rsid w:val="009955FE"/>
    <w:rsid w:val="009B0B3F"/>
    <w:rsid w:val="009B0CB4"/>
    <w:rsid w:val="009B2BD0"/>
    <w:rsid w:val="009B6457"/>
    <w:rsid w:val="009D0C27"/>
    <w:rsid w:val="009D4FC0"/>
    <w:rsid w:val="00A079C6"/>
    <w:rsid w:val="00A202A3"/>
    <w:rsid w:val="00A33739"/>
    <w:rsid w:val="00A3374F"/>
    <w:rsid w:val="00A35543"/>
    <w:rsid w:val="00A43492"/>
    <w:rsid w:val="00A51406"/>
    <w:rsid w:val="00A600D8"/>
    <w:rsid w:val="00A70A19"/>
    <w:rsid w:val="00A75369"/>
    <w:rsid w:val="00AA2F73"/>
    <w:rsid w:val="00AB4ED1"/>
    <w:rsid w:val="00AC0876"/>
    <w:rsid w:val="00AC3569"/>
    <w:rsid w:val="00AD1459"/>
    <w:rsid w:val="00AE4A4B"/>
    <w:rsid w:val="00AE6123"/>
    <w:rsid w:val="00B1384E"/>
    <w:rsid w:val="00B14325"/>
    <w:rsid w:val="00B16B73"/>
    <w:rsid w:val="00B16FC8"/>
    <w:rsid w:val="00B5276C"/>
    <w:rsid w:val="00B728E4"/>
    <w:rsid w:val="00B72AE7"/>
    <w:rsid w:val="00B731C2"/>
    <w:rsid w:val="00B800BE"/>
    <w:rsid w:val="00B87089"/>
    <w:rsid w:val="00B93FF3"/>
    <w:rsid w:val="00C029FE"/>
    <w:rsid w:val="00C120CD"/>
    <w:rsid w:val="00C33A31"/>
    <w:rsid w:val="00C53F4F"/>
    <w:rsid w:val="00C57708"/>
    <w:rsid w:val="00C64AA1"/>
    <w:rsid w:val="00C96590"/>
    <w:rsid w:val="00CA4B75"/>
    <w:rsid w:val="00CB1469"/>
    <w:rsid w:val="00CC3227"/>
    <w:rsid w:val="00CD2249"/>
    <w:rsid w:val="00CE2276"/>
    <w:rsid w:val="00D076AA"/>
    <w:rsid w:val="00D1125C"/>
    <w:rsid w:val="00D131DE"/>
    <w:rsid w:val="00D26CF8"/>
    <w:rsid w:val="00D304CD"/>
    <w:rsid w:val="00D33BC7"/>
    <w:rsid w:val="00D3532D"/>
    <w:rsid w:val="00D46D1C"/>
    <w:rsid w:val="00D475EE"/>
    <w:rsid w:val="00D507D2"/>
    <w:rsid w:val="00D61F76"/>
    <w:rsid w:val="00D772A1"/>
    <w:rsid w:val="00D85AD4"/>
    <w:rsid w:val="00D9020B"/>
    <w:rsid w:val="00D966E5"/>
    <w:rsid w:val="00DA3AFE"/>
    <w:rsid w:val="00DB2E05"/>
    <w:rsid w:val="00DB31ED"/>
    <w:rsid w:val="00DB3F36"/>
    <w:rsid w:val="00DB7586"/>
    <w:rsid w:val="00DC2895"/>
    <w:rsid w:val="00DC644C"/>
    <w:rsid w:val="00DD4519"/>
    <w:rsid w:val="00DE06BC"/>
    <w:rsid w:val="00E26D39"/>
    <w:rsid w:val="00E4443E"/>
    <w:rsid w:val="00E470D5"/>
    <w:rsid w:val="00E508CC"/>
    <w:rsid w:val="00E542E0"/>
    <w:rsid w:val="00E57D73"/>
    <w:rsid w:val="00E64C69"/>
    <w:rsid w:val="00E65DEF"/>
    <w:rsid w:val="00E66F0F"/>
    <w:rsid w:val="00E66F9B"/>
    <w:rsid w:val="00E752C2"/>
    <w:rsid w:val="00E80247"/>
    <w:rsid w:val="00E97E91"/>
    <w:rsid w:val="00EA632D"/>
    <w:rsid w:val="00EE337B"/>
    <w:rsid w:val="00EF7C0A"/>
    <w:rsid w:val="00F07BAA"/>
    <w:rsid w:val="00F14287"/>
    <w:rsid w:val="00F16146"/>
    <w:rsid w:val="00F251D2"/>
    <w:rsid w:val="00F45CB4"/>
    <w:rsid w:val="00F4636C"/>
    <w:rsid w:val="00F5297F"/>
    <w:rsid w:val="00F536E0"/>
    <w:rsid w:val="00F54608"/>
    <w:rsid w:val="00F6280B"/>
    <w:rsid w:val="00F651DE"/>
    <w:rsid w:val="00F67827"/>
    <w:rsid w:val="00F724F8"/>
    <w:rsid w:val="00F85CD6"/>
    <w:rsid w:val="00FA040E"/>
    <w:rsid w:val="00FA3140"/>
    <w:rsid w:val="00FA3FE1"/>
    <w:rsid w:val="00FA7EDB"/>
    <w:rsid w:val="00FD54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937A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937A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937A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37A2A"/>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937A2A"/>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937A2A"/>
    <w:rPr>
      <w:rFonts w:asciiTheme="majorHAnsi" w:eastAsiaTheme="majorEastAsia" w:hAnsiTheme="majorHAnsi" w:cstheme="majorBidi"/>
      <w:b/>
      <w:bCs/>
      <w:color w:val="4F81BD" w:themeColor="accent1"/>
    </w:rPr>
  </w:style>
  <w:style w:type="character" w:styleId="Hiperveza">
    <w:name w:val="Hyperlink"/>
    <w:basedOn w:val="Zadanifontodlomka"/>
    <w:uiPriority w:val="99"/>
    <w:unhideWhenUsed/>
    <w:rsid w:val="00937A2A"/>
    <w:rPr>
      <w:color w:val="0000FF" w:themeColor="hyperlink"/>
      <w:u w:val="single"/>
    </w:rPr>
  </w:style>
  <w:style w:type="character" w:styleId="Referencakomentara">
    <w:name w:val="annotation reference"/>
    <w:basedOn w:val="Zadanifontodlomka"/>
    <w:uiPriority w:val="99"/>
    <w:semiHidden/>
    <w:unhideWhenUsed/>
    <w:rsid w:val="00937A2A"/>
    <w:rPr>
      <w:sz w:val="16"/>
      <w:szCs w:val="16"/>
    </w:rPr>
  </w:style>
  <w:style w:type="paragraph" w:styleId="Tekstkomentara">
    <w:name w:val="annotation text"/>
    <w:basedOn w:val="Normal"/>
    <w:link w:val="TekstkomentaraChar"/>
    <w:uiPriority w:val="99"/>
    <w:semiHidden/>
    <w:unhideWhenUsed/>
    <w:rsid w:val="00937A2A"/>
    <w:pPr>
      <w:spacing w:line="240" w:lineRule="auto"/>
    </w:pPr>
    <w:rPr>
      <w:sz w:val="20"/>
      <w:szCs w:val="20"/>
    </w:rPr>
  </w:style>
  <w:style w:type="character" w:customStyle="1" w:styleId="TekstkomentaraChar">
    <w:name w:val="Tekst komentara Char"/>
    <w:basedOn w:val="Zadanifontodlomka"/>
    <w:link w:val="Tekstkomentara"/>
    <w:uiPriority w:val="99"/>
    <w:semiHidden/>
    <w:rsid w:val="00937A2A"/>
    <w:rPr>
      <w:sz w:val="20"/>
      <w:szCs w:val="20"/>
    </w:rPr>
  </w:style>
  <w:style w:type="paragraph" w:styleId="Predmetkomentara">
    <w:name w:val="annotation subject"/>
    <w:basedOn w:val="Tekstkomentara"/>
    <w:next w:val="Tekstkomentara"/>
    <w:link w:val="PredmetkomentaraChar"/>
    <w:uiPriority w:val="99"/>
    <w:semiHidden/>
    <w:unhideWhenUsed/>
    <w:rsid w:val="00937A2A"/>
    <w:rPr>
      <w:b/>
      <w:bCs/>
    </w:rPr>
  </w:style>
  <w:style w:type="character" w:customStyle="1" w:styleId="PredmetkomentaraChar">
    <w:name w:val="Predmet komentara Char"/>
    <w:basedOn w:val="TekstkomentaraChar"/>
    <w:link w:val="Predmetkomentara"/>
    <w:uiPriority w:val="99"/>
    <w:semiHidden/>
    <w:rsid w:val="00937A2A"/>
    <w:rPr>
      <w:b/>
      <w:bCs/>
      <w:sz w:val="20"/>
      <w:szCs w:val="20"/>
    </w:rPr>
  </w:style>
  <w:style w:type="paragraph" w:styleId="Tekstbalonia">
    <w:name w:val="Balloon Text"/>
    <w:basedOn w:val="Normal"/>
    <w:link w:val="TekstbaloniaChar"/>
    <w:uiPriority w:val="99"/>
    <w:semiHidden/>
    <w:unhideWhenUsed/>
    <w:rsid w:val="00937A2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37A2A"/>
    <w:rPr>
      <w:rFonts w:ascii="Tahoma" w:hAnsi="Tahoma" w:cs="Tahoma"/>
      <w:sz w:val="16"/>
      <w:szCs w:val="16"/>
    </w:rPr>
  </w:style>
  <w:style w:type="paragraph" w:styleId="Zaglavlje">
    <w:name w:val="header"/>
    <w:basedOn w:val="Normal"/>
    <w:link w:val="ZaglavljeChar"/>
    <w:uiPriority w:val="99"/>
    <w:unhideWhenUsed/>
    <w:rsid w:val="00937A2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37A2A"/>
  </w:style>
  <w:style w:type="paragraph" w:styleId="Podnoje">
    <w:name w:val="footer"/>
    <w:basedOn w:val="Normal"/>
    <w:link w:val="PodnojeChar"/>
    <w:uiPriority w:val="99"/>
    <w:unhideWhenUsed/>
    <w:rsid w:val="00937A2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37A2A"/>
  </w:style>
  <w:style w:type="table" w:styleId="Reetkatablice">
    <w:name w:val="Table Grid"/>
    <w:basedOn w:val="Obinatablica"/>
    <w:uiPriority w:val="59"/>
    <w:rsid w:val="00937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semiHidden/>
    <w:unhideWhenUsed/>
    <w:qFormat/>
    <w:rsid w:val="00937A2A"/>
    <w:pPr>
      <w:outlineLvl w:val="9"/>
    </w:pPr>
  </w:style>
  <w:style w:type="paragraph" w:styleId="Sadraj1">
    <w:name w:val="toc 1"/>
    <w:basedOn w:val="Normal"/>
    <w:next w:val="Normal"/>
    <w:autoRedefine/>
    <w:uiPriority w:val="39"/>
    <w:unhideWhenUsed/>
    <w:rsid w:val="00937A2A"/>
    <w:pPr>
      <w:spacing w:after="100"/>
    </w:pPr>
  </w:style>
  <w:style w:type="paragraph" w:styleId="Sadraj2">
    <w:name w:val="toc 2"/>
    <w:basedOn w:val="Normal"/>
    <w:next w:val="Normal"/>
    <w:autoRedefine/>
    <w:uiPriority w:val="39"/>
    <w:unhideWhenUsed/>
    <w:rsid w:val="00937A2A"/>
    <w:pPr>
      <w:spacing w:after="100"/>
      <w:ind w:left="220"/>
    </w:pPr>
  </w:style>
  <w:style w:type="paragraph" w:styleId="Sadraj3">
    <w:name w:val="toc 3"/>
    <w:basedOn w:val="Normal"/>
    <w:next w:val="Normal"/>
    <w:autoRedefine/>
    <w:uiPriority w:val="39"/>
    <w:unhideWhenUsed/>
    <w:rsid w:val="00937A2A"/>
    <w:pPr>
      <w:spacing w:after="100"/>
      <w:ind w:left="440"/>
    </w:pPr>
  </w:style>
  <w:style w:type="character" w:styleId="Tekstrezerviranogmjesta">
    <w:name w:val="Placeholder Text"/>
    <w:basedOn w:val="Zadanifontodlomka"/>
    <w:uiPriority w:val="99"/>
    <w:semiHidden/>
    <w:rsid w:val="00937A2A"/>
    <w:rPr>
      <w:color w:val="808080"/>
    </w:rPr>
  </w:style>
  <w:style w:type="paragraph" w:customStyle="1" w:styleId="box453040">
    <w:name w:val="box_453040"/>
    <w:basedOn w:val="Normal"/>
    <w:rsid w:val="00937A2A"/>
    <w:pPr>
      <w:spacing w:before="100" w:beforeAutospacing="1" w:after="100" w:afterAutospacing="1" w:line="240" w:lineRule="auto"/>
    </w:pPr>
    <w:rPr>
      <w:rFonts w:ascii="Times New Roman" w:eastAsia="Times New Roman" w:hAnsi="Times New Roman" w:cs="Times New Roman"/>
      <w:sz w:val="24"/>
      <w:szCs w:val="24"/>
    </w:rPr>
  </w:style>
  <w:style w:type="paragraph" w:styleId="Odlomakpopisa">
    <w:name w:val="List Paragraph"/>
    <w:basedOn w:val="Normal"/>
    <w:uiPriority w:val="34"/>
    <w:qFormat/>
    <w:rsid w:val="000529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937A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937A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937A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37A2A"/>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937A2A"/>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937A2A"/>
    <w:rPr>
      <w:rFonts w:asciiTheme="majorHAnsi" w:eastAsiaTheme="majorEastAsia" w:hAnsiTheme="majorHAnsi" w:cstheme="majorBidi"/>
      <w:b/>
      <w:bCs/>
      <w:color w:val="4F81BD" w:themeColor="accent1"/>
    </w:rPr>
  </w:style>
  <w:style w:type="character" w:styleId="Hiperveza">
    <w:name w:val="Hyperlink"/>
    <w:basedOn w:val="Zadanifontodlomka"/>
    <w:uiPriority w:val="99"/>
    <w:unhideWhenUsed/>
    <w:rsid w:val="00937A2A"/>
    <w:rPr>
      <w:color w:val="0000FF" w:themeColor="hyperlink"/>
      <w:u w:val="single"/>
    </w:rPr>
  </w:style>
  <w:style w:type="character" w:styleId="Referencakomentara">
    <w:name w:val="annotation reference"/>
    <w:basedOn w:val="Zadanifontodlomka"/>
    <w:uiPriority w:val="99"/>
    <w:semiHidden/>
    <w:unhideWhenUsed/>
    <w:rsid w:val="00937A2A"/>
    <w:rPr>
      <w:sz w:val="16"/>
      <w:szCs w:val="16"/>
    </w:rPr>
  </w:style>
  <w:style w:type="paragraph" w:styleId="Tekstkomentara">
    <w:name w:val="annotation text"/>
    <w:basedOn w:val="Normal"/>
    <w:link w:val="TekstkomentaraChar"/>
    <w:uiPriority w:val="99"/>
    <w:semiHidden/>
    <w:unhideWhenUsed/>
    <w:rsid w:val="00937A2A"/>
    <w:pPr>
      <w:spacing w:line="240" w:lineRule="auto"/>
    </w:pPr>
    <w:rPr>
      <w:sz w:val="20"/>
      <w:szCs w:val="20"/>
    </w:rPr>
  </w:style>
  <w:style w:type="character" w:customStyle="1" w:styleId="TekstkomentaraChar">
    <w:name w:val="Tekst komentara Char"/>
    <w:basedOn w:val="Zadanifontodlomka"/>
    <w:link w:val="Tekstkomentara"/>
    <w:uiPriority w:val="99"/>
    <w:semiHidden/>
    <w:rsid w:val="00937A2A"/>
    <w:rPr>
      <w:sz w:val="20"/>
      <w:szCs w:val="20"/>
    </w:rPr>
  </w:style>
  <w:style w:type="paragraph" w:styleId="Predmetkomentara">
    <w:name w:val="annotation subject"/>
    <w:basedOn w:val="Tekstkomentara"/>
    <w:next w:val="Tekstkomentara"/>
    <w:link w:val="PredmetkomentaraChar"/>
    <w:uiPriority w:val="99"/>
    <w:semiHidden/>
    <w:unhideWhenUsed/>
    <w:rsid w:val="00937A2A"/>
    <w:rPr>
      <w:b/>
      <w:bCs/>
    </w:rPr>
  </w:style>
  <w:style w:type="character" w:customStyle="1" w:styleId="PredmetkomentaraChar">
    <w:name w:val="Predmet komentara Char"/>
    <w:basedOn w:val="TekstkomentaraChar"/>
    <w:link w:val="Predmetkomentara"/>
    <w:uiPriority w:val="99"/>
    <w:semiHidden/>
    <w:rsid w:val="00937A2A"/>
    <w:rPr>
      <w:b/>
      <w:bCs/>
      <w:sz w:val="20"/>
      <w:szCs w:val="20"/>
    </w:rPr>
  </w:style>
  <w:style w:type="paragraph" w:styleId="Tekstbalonia">
    <w:name w:val="Balloon Text"/>
    <w:basedOn w:val="Normal"/>
    <w:link w:val="TekstbaloniaChar"/>
    <w:uiPriority w:val="99"/>
    <w:semiHidden/>
    <w:unhideWhenUsed/>
    <w:rsid w:val="00937A2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37A2A"/>
    <w:rPr>
      <w:rFonts w:ascii="Tahoma" w:hAnsi="Tahoma" w:cs="Tahoma"/>
      <w:sz w:val="16"/>
      <w:szCs w:val="16"/>
    </w:rPr>
  </w:style>
  <w:style w:type="paragraph" w:styleId="Zaglavlje">
    <w:name w:val="header"/>
    <w:basedOn w:val="Normal"/>
    <w:link w:val="ZaglavljeChar"/>
    <w:uiPriority w:val="99"/>
    <w:unhideWhenUsed/>
    <w:rsid w:val="00937A2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37A2A"/>
  </w:style>
  <w:style w:type="paragraph" w:styleId="Podnoje">
    <w:name w:val="footer"/>
    <w:basedOn w:val="Normal"/>
    <w:link w:val="PodnojeChar"/>
    <w:uiPriority w:val="99"/>
    <w:unhideWhenUsed/>
    <w:rsid w:val="00937A2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37A2A"/>
  </w:style>
  <w:style w:type="table" w:styleId="Reetkatablice">
    <w:name w:val="Table Grid"/>
    <w:basedOn w:val="Obinatablica"/>
    <w:uiPriority w:val="59"/>
    <w:rsid w:val="00937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semiHidden/>
    <w:unhideWhenUsed/>
    <w:qFormat/>
    <w:rsid w:val="00937A2A"/>
    <w:pPr>
      <w:outlineLvl w:val="9"/>
    </w:pPr>
  </w:style>
  <w:style w:type="paragraph" w:styleId="Sadraj1">
    <w:name w:val="toc 1"/>
    <w:basedOn w:val="Normal"/>
    <w:next w:val="Normal"/>
    <w:autoRedefine/>
    <w:uiPriority w:val="39"/>
    <w:unhideWhenUsed/>
    <w:rsid w:val="00937A2A"/>
    <w:pPr>
      <w:spacing w:after="100"/>
    </w:pPr>
  </w:style>
  <w:style w:type="paragraph" w:styleId="Sadraj2">
    <w:name w:val="toc 2"/>
    <w:basedOn w:val="Normal"/>
    <w:next w:val="Normal"/>
    <w:autoRedefine/>
    <w:uiPriority w:val="39"/>
    <w:unhideWhenUsed/>
    <w:rsid w:val="00937A2A"/>
    <w:pPr>
      <w:spacing w:after="100"/>
      <w:ind w:left="220"/>
    </w:pPr>
  </w:style>
  <w:style w:type="paragraph" w:styleId="Sadraj3">
    <w:name w:val="toc 3"/>
    <w:basedOn w:val="Normal"/>
    <w:next w:val="Normal"/>
    <w:autoRedefine/>
    <w:uiPriority w:val="39"/>
    <w:unhideWhenUsed/>
    <w:rsid w:val="00937A2A"/>
    <w:pPr>
      <w:spacing w:after="100"/>
      <w:ind w:left="440"/>
    </w:pPr>
  </w:style>
  <w:style w:type="character" w:styleId="Tekstrezerviranogmjesta">
    <w:name w:val="Placeholder Text"/>
    <w:basedOn w:val="Zadanifontodlomka"/>
    <w:uiPriority w:val="99"/>
    <w:semiHidden/>
    <w:rsid w:val="00937A2A"/>
    <w:rPr>
      <w:color w:val="808080"/>
    </w:rPr>
  </w:style>
  <w:style w:type="paragraph" w:customStyle="1" w:styleId="box453040">
    <w:name w:val="box_453040"/>
    <w:basedOn w:val="Normal"/>
    <w:rsid w:val="00937A2A"/>
    <w:pPr>
      <w:spacing w:before="100" w:beforeAutospacing="1" w:after="100" w:afterAutospacing="1" w:line="240" w:lineRule="auto"/>
    </w:pPr>
    <w:rPr>
      <w:rFonts w:ascii="Times New Roman" w:eastAsia="Times New Roman" w:hAnsi="Times New Roman" w:cs="Times New Roman"/>
      <w:sz w:val="24"/>
      <w:szCs w:val="24"/>
    </w:rPr>
  </w:style>
  <w:style w:type="paragraph" w:styleId="Odlomakpopisa">
    <w:name w:val="List Paragraph"/>
    <w:basedOn w:val="Normal"/>
    <w:uiPriority w:val="34"/>
    <w:qFormat/>
    <w:rsid w:val="00052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4638">
      <w:bodyDiv w:val="1"/>
      <w:marLeft w:val="0"/>
      <w:marRight w:val="0"/>
      <w:marTop w:val="0"/>
      <w:marBottom w:val="0"/>
      <w:divBdr>
        <w:top w:val="none" w:sz="0" w:space="0" w:color="auto"/>
        <w:left w:val="none" w:sz="0" w:space="0" w:color="auto"/>
        <w:bottom w:val="none" w:sz="0" w:space="0" w:color="auto"/>
        <w:right w:val="none" w:sz="0" w:space="0" w:color="auto"/>
      </w:divBdr>
    </w:div>
    <w:div w:id="87951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anko.klasic@kzz.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ranko.klasic@kzz.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tra.vrancic@kzz.hr" TargetMode="External"/><Relationship Id="rId5" Type="http://schemas.openxmlformats.org/officeDocument/2006/relationships/settings" Target="settings.xml"/><Relationship Id="rId15" Type="http://schemas.openxmlformats.org/officeDocument/2006/relationships/hyperlink" Target="https://eojn.nn.hr/Oglasnik/slanak/upute-za-koristenje-eojna-rh/0/93/" TargetMode="External"/><Relationship Id="rId10" Type="http://schemas.openxmlformats.org/officeDocument/2006/relationships/hyperlink" Target="mailto:ljiljana.horvat@kzz.hr" TargetMode="External"/><Relationship Id="rId4" Type="http://schemas.microsoft.com/office/2007/relationships/stylesWithEffects" Target="stylesWithEffects.xml"/><Relationship Id="rId9" Type="http://schemas.openxmlformats.org/officeDocument/2006/relationships/hyperlink" Target="http://www.kzz.hr" TargetMode="External"/><Relationship Id="rId14" Type="http://schemas.openxmlformats.org/officeDocument/2006/relationships/hyperlink" Target="https://eojn.nn.hr/Oglasni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55901-71EB-4B4A-8C39-DC9B5AC5E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36</Pages>
  <Words>12623</Words>
  <Characters>71957</Characters>
  <Application>Microsoft Office Word</Application>
  <DocSecurity>0</DocSecurity>
  <Lines>599</Lines>
  <Paragraphs>168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Horvat</dc:creator>
  <cp:lastModifiedBy>Ljiljana Horvat</cp:lastModifiedBy>
  <cp:revision>106</cp:revision>
  <cp:lastPrinted>2017-05-30T09:44:00Z</cp:lastPrinted>
  <dcterms:created xsi:type="dcterms:W3CDTF">2017-05-02T06:45:00Z</dcterms:created>
  <dcterms:modified xsi:type="dcterms:W3CDTF">2017-06-09T10:08:00Z</dcterms:modified>
</cp:coreProperties>
</file>