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37EF" w14:textId="40342029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3B34B3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3CCF389B" wp14:editId="10F5C931">
            <wp:extent cx="516890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3A2F7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21BFC116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545F3D49" w14:textId="77777777" w:rsidR="006F43E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64BF009E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0E87AB35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05BFC2C2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UP/I-350-05/22-01/000033</w:t>
      </w:r>
    </w:p>
    <w:p w14:paraId="289F504A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2140-08-22-0004</w:t>
      </w:r>
    </w:p>
    <w:p w14:paraId="02D7E920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14.11.2022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3017139E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00586793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PETROVSKO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-49234 Petrovsko, Petrovsko 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A8A2E58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0220CBCD" w14:textId="77777777"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izmjena i dopuna lokacijske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14:paraId="3F373391" w14:textId="77777777" w:rsidR="000C64FA" w:rsidRPr="006F43EF" w:rsidRDefault="00FF01B9" w:rsidP="006F43EF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43EF">
        <w:rPr>
          <w:rFonts w:ascii="Arial" w:hAnsi="Arial" w:cs="Arial"/>
          <w:sz w:val="22"/>
          <w:szCs w:val="22"/>
        </w:rPr>
        <w:t>građenje građevine javne i društvene namjene</w:t>
      </w:r>
      <w:r w:rsidR="005C3DF9" w:rsidRPr="006F43EF">
        <w:rPr>
          <w:rFonts w:ascii="Arial" w:hAnsi="Arial" w:cs="Arial"/>
          <w:sz w:val="22"/>
          <w:szCs w:val="22"/>
        </w:rPr>
        <w:t>, 2.a skupine</w:t>
      </w:r>
      <w:r w:rsidR="006F43EF" w:rsidRPr="006F43EF">
        <w:rPr>
          <w:rFonts w:ascii="Arial" w:hAnsi="Arial" w:cs="Arial"/>
          <w:sz w:val="22"/>
          <w:szCs w:val="22"/>
        </w:rPr>
        <w:t>,</w:t>
      </w:r>
      <w:r w:rsidRPr="006F43EF">
        <w:rPr>
          <w:rFonts w:ascii="Arial" w:hAnsi="Arial" w:cs="Arial"/>
          <w:sz w:val="22"/>
          <w:szCs w:val="22"/>
        </w:rPr>
        <w:t xml:space="preserve"> </w:t>
      </w:r>
      <w:r w:rsidR="006F43EF">
        <w:rPr>
          <w:rFonts w:ascii="Arial" w:hAnsi="Arial" w:cs="Arial"/>
          <w:sz w:val="22"/>
          <w:szCs w:val="22"/>
        </w:rPr>
        <w:t xml:space="preserve">vodoopskrba visoke zone Općine Petrovsko – </w:t>
      </w:r>
      <w:r w:rsidR="006F43EF" w:rsidRPr="006F43EF">
        <w:rPr>
          <w:rFonts w:ascii="Arial" w:hAnsi="Arial" w:cs="Arial"/>
          <w:sz w:val="22"/>
          <w:szCs w:val="22"/>
        </w:rPr>
        <w:t>v</w:t>
      </w:r>
      <w:r w:rsidRPr="006F43EF">
        <w:rPr>
          <w:rFonts w:ascii="Arial" w:hAnsi="Arial" w:cs="Arial"/>
          <w:sz w:val="22"/>
          <w:szCs w:val="22"/>
        </w:rPr>
        <w:t>odosprema</w:t>
      </w:r>
      <w:r w:rsidR="006F43EF">
        <w:rPr>
          <w:rFonts w:ascii="Arial" w:hAnsi="Arial" w:cs="Arial"/>
          <w:sz w:val="22"/>
          <w:szCs w:val="22"/>
        </w:rPr>
        <w:t xml:space="preserve"> </w:t>
      </w:r>
      <w:r w:rsidRPr="006F43EF">
        <w:rPr>
          <w:rFonts w:ascii="Arial" w:hAnsi="Arial" w:cs="Arial"/>
          <w:sz w:val="22"/>
          <w:szCs w:val="22"/>
        </w:rPr>
        <w:t>Mužari</w:t>
      </w:r>
      <w:r w:rsidR="006F43EF">
        <w:rPr>
          <w:rFonts w:ascii="Arial" w:hAnsi="Arial" w:cs="Arial"/>
          <w:sz w:val="22"/>
          <w:szCs w:val="22"/>
        </w:rPr>
        <w:t xml:space="preserve"> i</w:t>
      </w:r>
      <w:r w:rsidRPr="006F43EF">
        <w:rPr>
          <w:rFonts w:ascii="Arial" w:hAnsi="Arial" w:cs="Arial"/>
          <w:sz w:val="22"/>
          <w:szCs w:val="22"/>
        </w:rPr>
        <w:t xml:space="preserve"> </w:t>
      </w:r>
      <w:r w:rsidR="006F43EF">
        <w:rPr>
          <w:rFonts w:ascii="Arial" w:hAnsi="Arial" w:cs="Arial"/>
          <w:sz w:val="22"/>
          <w:szCs w:val="22"/>
        </w:rPr>
        <w:t xml:space="preserve">vodosprema </w:t>
      </w:r>
      <w:r w:rsidRPr="006F43EF">
        <w:rPr>
          <w:rFonts w:ascii="Arial" w:hAnsi="Arial" w:cs="Arial"/>
          <w:sz w:val="22"/>
          <w:szCs w:val="22"/>
        </w:rPr>
        <w:t>Ovčari</w:t>
      </w:r>
      <w:r w:rsidR="006F43EF" w:rsidRPr="006F43EF">
        <w:rPr>
          <w:rFonts w:ascii="Arial" w:hAnsi="Arial" w:cs="Arial"/>
          <w:sz w:val="22"/>
          <w:szCs w:val="22"/>
        </w:rPr>
        <w:t>, o</w:t>
      </w:r>
      <w:r w:rsidRPr="006F43EF">
        <w:rPr>
          <w:rFonts w:ascii="Arial" w:hAnsi="Arial" w:cs="Arial"/>
          <w:sz w:val="22"/>
          <w:szCs w:val="22"/>
        </w:rPr>
        <w:t>pskrbni cjevovod</w:t>
      </w:r>
      <w:r w:rsidR="006F43EF" w:rsidRPr="006F43EF">
        <w:rPr>
          <w:rFonts w:ascii="Arial" w:hAnsi="Arial" w:cs="Arial"/>
          <w:sz w:val="22"/>
          <w:szCs w:val="22"/>
        </w:rPr>
        <w:t>, p</w:t>
      </w:r>
      <w:r w:rsidRPr="006F43EF">
        <w:rPr>
          <w:rFonts w:ascii="Arial" w:hAnsi="Arial" w:cs="Arial"/>
          <w:sz w:val="22"/>
          <w:szCs w:val="22"/>
        </w:rPr>
        <w:t>ristupni put</w:t>
      </w:r>
      <w:r w:rsidR="006F43EF" w:rsidRPr="006F43EF">
        <w:rPr>
          <w:rFonts w:ascii="Arial" w:hAnsi="Arial" w:cs="Arial"/>
          <w:sz w:val="22"/>
          <w:szCs w:val="22"/>
        </w:rPr>
        <w:t xml:space="preserve"> i </w:t>
      </w:r>
      <w:r w:rsidR="006F43EF">
        <w:rPr>
          <w:rFonts w:ascii="Arial" w:hAnsi="Arial" w:cs="Arial"/>
          <w:sz w:val="22"/>
          <w:szCs w:val="22"/>
        </w:rPr>
        <w:t>t</w:t>
      </w:r>
      <w:r w:rsidRPr="006F43EF">
        <w:rPr>
          <w:rFonts w:ascii="Arial" w:hAnsi="Arial" w:cs="Arial"/>
          <w:sz w:val="22"/>
          <w:szCs w:val="22"/>
        </w:rPr>
        <w:t>lačni cjevovod od VS Mužari do VS Ovčari</w:t>
      </w:r>
    </w:p>
    <w:p w14:paraId="43C20F14" w14:textId="77777777"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6F43EF">
        <w:rPr>
          <w:rFonts w:ascii="Arial" w:hAnsi="Arial" w:cs="Arial"/>
          <w:sz w:val="22"/>
          <w:szCs w:val="22"/>
        </w:rPr>
        <w:t xml:space="preserve">broj </w:t>
      </w:r>
      <w:r w:rsidR="00F50C84">
        <w:rPr>
          <w:rFonts w:ascii="Arial" w:hAnsi="Arial" w:cs="Arial"/>
          <w:sz w:val="22"/>
          <w:szCs w:val="22"/>
        </w:rPr>
        <w:t>492/1, 2643, 488/6, 487/32, 487/31, 269/2, 269/1, 254/2, 254/1, 253/5, 253/2, 2646, 251/2, 251/1, 252/1, 2614, 538/1, 2647, 2648, 551/1, 555/2, 555/16, 555/4, 555/5, 555/6, 555/7, 555/14, 556, 487/22, 487/12, 487/11, 487/8, 487/7, 487/3, 486/1, 2623, 471/1, 2624/4, 2622, 461/2, 468/1, 320, 466/2, 466/3, 319/5, 324, 325/3, 325/2, 310/6, 326/1, 329, 407/8, 407/7, 408/3, 408/1, 2625/1, 409, 406/1, 410/2, 410/3, 410/4, 404/3, 404/2, 367/1, 365/2, 365/1, 2626, 360/2, 364/1, 269/5, 274/4, 274/1, 268/4, 283/1, 2644, 488/2, 281/3, 488/3, 489, 514/1, 514/2, 2645, 516/1, 513/2, 516/2, 2668, 519/1, 517/4, 471/3, 470/2, 471/4, 318/3, 316, 318//2, 318/1, 299/5, 294/1, 291/1, 312/4, 120/3, 243, 242/3, 121/17, 241/3, 240/2, 240/3, 240/4, 2616, 241/2, 241/4, 241/1, 232/1, 231/1, 187, 229/1, 212/4, 219, 218, 213/15, 213/3, 205/1, 207, 214/2, 240/1, 201, 202, 205/2, 208/2, 205/3, 197/5, 197/6, 197/2, 197/1, 195, 197/7, 210/10, 210/6, 210/9, 188, 185, 186, 231/5, 555/3, 551/2, 688, 548/3, 689/1 , 689/3, 2649/2, 691, 695, 696/4, 701, 708/1, 717/2, 717/3, 717/4, 740, 2664, 1544/1, 1544/4, 1544/3, 1544/2, 1545/6, 1545/7, 1545/1, 1545/5, 1552/3, 1547/3, 1547/1, 1554/5, 1554/6, 1554/7, 1554/8, 1582/5, 1582/6, 1582/4, 1552/8, 1552/9, 1581, 1610/1, 2686, 1610/4, 1606, 1609/1, 1609/2, 689/2, 690/2, 715/1, 2658, 715/4, 715/3, 714/1, 714/2, 790, 789, 794/1, 1552/5, 1552/1, 718, 2660, 736, 739, 732/4, 732/5, 732/6, 732/7, 2666, 742, 867, 745, 2661, 752/1, 752/2, 752/3, 750, 748/1, 748/2, 749/1, 749/2, 759/2, 759/3, 759/1, 760, 761, 762, 764/4, 764/3, 764/2, 765, 764/1, 808/1, 808/2, 808/3, 2662, 735/4,732/1, 735/5, 735/7, 735/8, 726/14, 726/15, 728/8, 728/7, 728/6, 868, 869, 679, 565/5, 565/6, 565/7, 561/1, 561/2, 554, 562, 565/2, 2612, 2605, 2608, 94, 99/1, 98/17, 28/1, 2607/2, 27/4, 46/3, 2609, 48, 49/19, 52/9, 52/15, 52/7, 53, 3/27, 3/6, 54/4, 52/8, 52/11, 56/5, 57/2, 57/1, 56/1, 58/1, 59/4, 2619, 2610, 142, 140/1, 140/2, 140/3, 132/3, 132/4, 138/4, 71/1, 70/1, 70/5, 70/6, 2611, 70/2, 70/3, 70/4, 69/1</w:t>
      </w:r>
      <w:r w:rsidR="006F43EF">
        <w:rPr>
          <w:rFonts w:ascii="Arial" w:hAnsi="Arial" w:cs="Arial"/>
          <w:sz w:val="22"/>
          <w:szCs w:val="22"/>
        </w:rPr>
        <w:t>,</w:t>
      </w:r>
      <w:r w:rsidR="00F50C84">
        <w:rPr>
          <w:rFonts w:ascii="Arial" w:hAnsi="Arial" w:cs="Arial"/>
          <w:sz w:val="22"/>
          <w:szCs w:val="22"/>
        </w:rPr>
        <w:t xml:space="preserve"> 69/2 te nova k.č.</w:t>
      </w:r>
      <w:r w:rsidR="006F43EF">
        <w:rPr>
          <w:rFonts w:ascii="Arial" w:hAnsi="Arial" w:cs="Arial"/>
          <w:sz w:val="22"/>
          <w:szCs w:val="22"/>
        </w:rPr>
        <w:t>br.</w:t>
      </w:r>
      <w:r w:rsidR="00F50C84">
        <w:rPr>
          <w:rFonts w:ascii="Arial" w:hAnsi="Arial" w:cs="Arial"/>
          <w:sz w:val="22"/>
          <w:szCs w:val="22"/>
        </w:rPr>
        <w:t xml:space="preserve"> 492/6 koja će se formirati od k.č. 492/1 k.o. Petrovsko</w:t>
      </w:r>
      <w:r w:rsidR="005C3DF9">
        <w:rPr>
          <w:rFonts w:ascii="Arial" w:hAnsi="Arial" w:cs="Arial"/>
          <w:sz w:val="22"/>
          <w:szCs w:val="22"/>
        </w:rPr>
        <w:t xml:space="preserve"> (Petrovsko</w:t>
      </w:r>
      <w:r w:rsidR="006D2373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 xml:space="preserve">, </w:t>
      </w:r>
      <w:r w:rsidR="006F43EF">
        <w:rPr>
          <w:rFonts w:ascii="Arial" w:hAnsi="Arial" w:cs="Arial"/>
          <w:sz w:val="22"/>
          <w:szCs w:val="22"/>
        </w:rPr>
        <w:t xml:space="preserve">te k.č.br. </w:t>
      </w:r>
      <w:r w:rsidR="00F50C84">
        <w:rPr>
          <w:rFonts w:ascii="Arial" w:hAnsi="Arial" w:cs="Arial"/>
          <w:sz w:val="22"/>
          <w:szCs w:val="22"/>
        </w:rPr>
        <w:t>1783, 458, 457/2, 453/1, 453/3, 452/10, 452/9, 452/8, 452/7, 454/5, 454/4, 455/4</w:t>
      </w:r>
      <w:r w:rsidR="006F43EF">
        <w:rPr>
          <w:rFonts w:ascii="Arial" w:hAnsi="Arial" w:cs="Arial"/>
          <w:sz w:val="22"/>
          <w:szCs w:val="22"/>
        </w:rPr>
        <w:t xml:space="preserve"> i</w:t>
      </w:r>
      <w:r w:rsidR="00F50C84">
        <w:rPr>
          <w:rFonts w:ascii="Arial" w:hAnsi="Arial" w:cs="Arial"/>
          <w:sz w:val="22"/>
          <w:szCs w:val="22"/>
        </w:rPr>
        <w:t xml:space="preserve"> 455/3 k.o. Putkovec</w:t>
      </w:r>
      <w:r w:rsidR="005C3DF9">
        <w:rPr>
          <w:rFonts w:ascii="Arial" w:hAnsi="Arial" w:cs="Arial"/>
          <w:sz w:val="22"/>
          <w:szCs w:val="22"/>
        </w:rPr>
        <w:t xml:space="preserve"> (Putkovec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C9551A" w14:textId="77777777"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lastRenderedPageBreak/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22.11.2022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Upravni odjel za prostorno uređenje, gradnju i zaštitu okoliša, Magistratska 1, Krapina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14:paraId="74D269F5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4737DFF4" w14:textId="77777777"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14:paraId="45976889" w14:textId="77777777"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Lokacijska dozvola - izmjena i/ili dopuna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lokacijska dozvola - izmjena i/ili dopuna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14:paraId="5C9221E4" w14:textId="77777777"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0" w:name="_Hlk91359751"/>
      <w:r>
        <w:rPr>
          <w:rFonts w:ascii="Arial" w:hAnsi="Arial" w:cs="Arial"/>
          <w:color w:val="000000"/>
          <w:sz w:val="22"/>
        </w:rPr>
        <w:t>VIŠA STRUČNA</w:t>
      </w:r>
      <w:r>
        <w:rPr>
          <w:rFonts w:ascii="Arial" w:hAnsi="Arial" w:cs="Arial"/>
          <w:caps/>
          <w:color w:val="000000"/>
          <w:sz w:val="22"/>
        </w:rPr>
        <w:t xml:space="preserve"> SURADNICA ZA PROSTORNO UREĐENJ</w:t>
      </w:r>
      <w:r w:rsidR="006F43EF">
        <w:rPr>
          <w:rFonts w:ascii="Arial" w:hAnsi="Arial" w:cs="Arial"/>
          <w:caps/>
          <w:color w:val="000000"/>
          <w:sz w:val="22"/>
        </w:rPr>
        <w:t>E</w:t>
      </w:r>
      <w:r>
        <w:rPr>
          <w:rFonts w:ascii="Arial" w:hAnsi="Arial" w:cs="Arial"/>
          <w:caps/>
          <w:color w:val="000000"/>
          <w:sz w:val="22"/>
        </w:rPr>
        <w:t xml:space="preserve"> I GRADNJU</w:t>
      </w:r>
    </w:p>
    <w:p w14:paraId="6D2B04A9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struč.spec.ing.aedif.</w:t>
      </w:r>
      <w:bookmarkEnd w:id="0"/>
    </w:p>
    <w:p w14:paraId="265EC99F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1D69A6EA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93523CA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06AAF2D9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6733290D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14:paraId="30BAB6BC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t>NA ZNANJE:</w:t>
      </w:r>
    </w:p>
    <w:p w14:paraId="06010A11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70EBD164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OPĆINA PETROVSKO</w:t>
      </w:r>
      <w:bookmarkEnd w:id="1"/>
    </w:p>
    <w:p w14:paraId="21CCD168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HR-49234 Petrovsko, Petrovsko 1</w:t>
      </w:r>
      <w:bookmarkStart w:id="2" w:name="_Hlk28544167"/>
    </w:p>
    <w:p w14:paraId="498A41CC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MARTINA BUBALO - opunomoćenik</w:t>
      </w:r>
    </w:p>
    <w:p w14:paraId="580AFFBB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HR-10000 Zagreb, ULICA MARIJE RADIĆ 6</w:t>
      </w:r>
      <w:bookmarkEnd w:id="2"/>
    </w:p>
    <w:p w14:paraId="390193DB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0C921A1E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5C00B768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38AE" w14:textId="77777777" w:rsidR="003721CD" w:rsidRDefault="003721CD">
      <w:r>
        <w:separator/>
      </w:r>
    </w:p>
  </w:endnote>
  <w:endnote w:type="continuationSeparator" w:id="0">
    <w:p w14:paraId="3FAEC50C" w14:textId="77777777" w:rsidR="003721CD" w:rsidRDefault="0037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6802" w14:textId="77777777"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UP/I-350-05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/22-01/000033, URBROJ: </w:t>
    </w:r>
    <w:r>
      <w:rPr>
        <w:rFonts w:ascii="Arial" w:hAnsi="Arial" w:cs="Arial"/>
        <w:b/>
        <w:bCs/>
        <w:color w:val="000000"/>
        <w:sz w:val="18"/>
        <w:szCs w:val="18"/>
      </w:rPr>
      <w:t>2140-08-22-0004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P20221027-951215-Z06</w:t>
    </w:r>
  </w:p>
  <w:p w14:paraId="4C55F648" w14:textId="77777777"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B3F5" w14:textId="77777777" w:rsidR="003721CD" w:rsidRDefault="003721CD">
      <w:r>
        <w:separator/>
      </w:r>
    </w:p>
  </w:footnote>
  <w:footnote w:type="continuationSeparator" w:id="0">
    <w:p w14:paraId="7B370A37" w14:textId="77777777" w:rsidR="003721CD" w:rsidRDefault="0037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878782">
    <w:abstractNumId w:val="7"/>
  </w:num>
  <w:num w:numId="2" w16cid:durableId="1097092902">
    <w:abstractNumId w:val="1"/>
  </w:num>
  <w:num w:numId="3" w16cid:durableId="489904321">
    <w:abstractNumId w:val="4"/>
  </w:num>
  <w:num w:numId="4" w16cid:durableId="441733224">
    <w:abstractNumId w:val="5"/>
  </w:num>
  <w:num w:numId="5" w16cid:durableId="1907495340">
    <w:abstractNumId w:val="2"/>
  </w:num>
  <w:num w:numId="6" w16cid:durableId="498035959">
    <w:abstractNumId w:val="9"/>
  </w:num>
  <w:num w:numId="7" w16cid:durableId="27344676">
    <w:abstractNumId w:val="3"/>
  </w:num>
  <w:num w:numId="8" w16cid:durableId="225452902">
    <w:abstractNumId w:val="8"/>
  </w:num>
  <w:num w:numId="9" w16cid:durableId="762150170">
    <w:abstractNumId w:val="6"/>
  </w:num>
  <w:num w:numId="10" w16cid:durableId="83218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775DA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721CD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34B3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6F43EF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3D4D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F1115"/>
  <w15:chartTrackingRefBased/>
  <w15:docId w15:val="{9A77B54F-A6BE-4461-8946-BF55DF74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59833-ED7B-49C0-88D1-752B98289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2022-11-14T13:17:00Z</dcterms:created>
  <dcterms:modified xsi:type="dcterms:W3CDTF">2022-11-14T13:17:00Z</dcterms:modified>
</cp:coreProperties>
</file>