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2E" w:rsidRPr="00F85942" w:rsidRDefault="00C26A2E" w:rsidP="00C26A2E">
      <w:pPr>
        <w:ind w:left="708"/>
        <w:rPr>
          <w:b/>
          <w:bCs/>
          <w:szCs w:val="22"/>
        </w:rPr>
      </w:pPr>
      <w:r w:rsidRPr="00F85942">
        <w:rPr>
          <w:b/>
          <w:bCs/>
          <w:szCs w:val="22"/>
        </w:rPr>
        <w:t xml:space="preserve">        </w:t>
      </w:r>
      <w:r w:rsidRPr="00F85942">
        <w:rPr>
          <w:b/>
          <w:noProof/>
          <w:szCs w:val="22"/>
        </w:rPr>
        <w:drawing>
          <wp:inline distT="0" distB="0" distL="0" distR="0">
            <wp:extent cx="771525" cy="723900"/>
            <wp:effectExtent l="0" t="0" r="9525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2E" w:rsidRPr="00F85942" w:rsidRDefault="00C26A2E" w:rsidP="00C26A2E">
      <w:pPr>
        <w:rPr>
          <w:b/>
          <w:szCs w:val="22"/>
        </w:rPr>
      </w:pPr>
      <w:bookmarkStart w:id="0" w:name="_GoBack"/>
      <w:r w:rsidRPr="00F85942">
        <w:rPr>
          <w:b/>
          <w:szCs w:val="22"/>
        </w:rPr>
        <w:t>R E P U B L I K A    H R V A T S K A</w:t>
      </w:r>
    </w:p>
    <w:p w:rsidR="00C26A2E" w:rsidRPr="00F85942" w:rsidRDefault="00C26A2E" w:rsidP="00C26A2E">
      <w:pPr>
        <w:rPr>
          <w:b/>
          <w:szCs w:val="22"/>
        </w:rPr>
      </w:pPr>
      <w:r w:rsidRPr="00F85942">
        <w:rPr>
          <w:b/>
          <w:szCs w:val="22"/>
        </w:rPr>
        <w:t>KRAPINSKO-ZAGORSKA ŽUPANIJA</w:t>
      </w:r>
    </w:p>
    <w:p w:rsidR="00C26A2E" w:rsidRPr="00F85942" w:rsidRDefault="00C26A2E" w:rsidP="00C26A2E">
      <w:pPr>
        <w:rPr>
          <w:b/>
          <w:szCs w:val="22"/>
        </w:rPr>
      </w:pPr>
      <w:r w:rsidRPr="00F85942">
        <w:rPr>
          <w:b/>
          <w:szCs w:val="22"/>
        </w:rPr>
        <w:t xml:space="preserve">Upravni odjel za obrazovanje, kulturu, </w:t>
      </w:r>
    </w:p>
    <w:p w:rsidR="00C26A2E" w:rsidRPr="00F85942" w:rsidRDefault="00C26A2E" w:rsidP="00C26A2E">
      <w:pPr>
        <w:rPr>
          <w:b/>
          <w:szCs w:val="22"/>
        </w:rPr>
      </w:pPr>
      <w:r w:rsidRPr="00F85942">
        <w:rPr>
          <w:b/>
          <w:szCs w:val="22"/>
        </w:rPr>
        <w:t>sport i tehničku kulturu</w:t>
      </w:r>
    </w:p>
    <w:p w:rsidR="00C26A2E" w:rsidRPr="00F85942" w:rsidRDefault="00C26A2E" w:rsidP="00C26A2E">
      <w:pPr>
        <w:rPr>
          <w:b/>
          <w:szCs w:val="22"/>
        </w:rPr>
      </w:pPr>
      <w:r w:rsidRPr="00F85942">
        <w:rPr>
          <w:b/>
          <w:szCs w:val="22"/>
        </w:rPr>
        <w:t>KLASA: 60</w:t>
      </w:r>
      <w:r w:rsidR="000F3D2C" w:rsidRPr="00F85942">
        <w:rPr>
          <w:b/>
          <w:szCs w:val="22"/>
        </w:rPr>
        <w:t>4</w:t>
      </w:r>
      <w:r w:rsidRPr="00F85942">
        <w:rPr>
          <w:b/>
          <w:szCs w:val="22"/>
        </w:rPr>
        <w:t>-0</w:t>
      </w:r>
      <w:r w:rsidR="000F3D2C" w:rsidRPr="00F85942">
        <w:rPr>
          <w:b/>
          <w:szCs w:val="22"/>
        </w:rPr>
        <w:t>2</w:t>
      </w:r>
      <w:r w:rsidRPr="00F85942">
        <w:rPr>
          <w:b/>
          <w:szCs w:val="22"/>
        </w:rPr>
        <w:t>/1</w:t>
      </w:r>
      <w:r w:rsidR="003B0B67" w:rsidRPr="00F85942">
        <w:rPr>
          <w:b/>
          <w:szCs w:val="22"/>
        </w:rPr>
        <w:t>7</w:t>
      </w:r>
      <w:r w:rsidRPr="00F85942">
        <w:rPr>
          <w:b/>
          <w:szCs w:val="22"/>
        </w:rPr>
        <w:t>-01/</w:t>
      </w:r>
      <w:r w:rsidR="00270119">
        <w:rPr>
          <w:b/>
          <w:szCs w:val="22"/>
        </w:rPr>
        <w:t>18</w:t>
      </w:r>
    </w:p>
    <w:p w:rsidR="00C26A2E" w:rsidRPr="00F85942" w:rsidRDefault="00C26A2E" w:rsidP="00C26A2E">
      <w:pPr>
        <w:rPr>
          <w:b/>
          <w:szCs w:val="22"/>
        </w:rPr>
      </w:pPr>
      <w:r w:rsidRPr="00F85942">
        <w:rPr>
          <w:b/>
          <w:szCs w:val="22"/>
        </w:rPr>
        <w:t>URBROJ: 2140/01-10-1</w:t>
      </w:r>
      <w:r w:rsidR="003B0B67" w:rsidRPr="00F85942">
        <w:rPr>
          <w:b/>
          <w:szCs w:val="22"/>
        </w:rPr>
        <w:t>7</w:t>
      </w:r>
      <w:r w:rsidRPr="00F85942">
        <w:rPr>
          <w:b/>
          <w:szCs w:val="22"/>
        </w:rPr>
        <w:t>-</w:t>
      </w:r>
      <w:r w:rsidR="000F3D2C" w:rsidRPr="00F85942">
        <w:rPr>
          <w:b/>
          <w:szCs w:val="22"/>
        </w:rPr>
        <w:t>1</w:t>
      </w:r>
      <w:r w:rsidRPr="00F85942">
        <w:rPr>
          <w:b/>
          <w:szCs w:val="22"/>
        </w:rPr>
        <w:t xml:space="preserve"> </w:t>
      </w:r>
    </w:p>
    <w:p w:rsidR="00C26A2E" w:rsidRPr="00F85942" w:rsidRDefault="00F85942" w:rsidP="00C26A2E">
      <w:pPr>
        <w:rPr>
          <w:b/>
          <w:szCs w:val="22"/>
        </w:rPr>
      </w:pPr>
      <w:r>
        <w:rPr>
          <w:b/>
          <w:szCs w:val="22"/>
        </w:rPr>
        <w:t>Krapina, 2</w:t>
      </w:r>
      <w:r w:rsidR="00270119">
        <w:rPr>
          <w:b/>
          <w:szCs w:val="22"/>
        </w:rPr>
        <w:t>3</w:t>
      </w:r>
      <w:r w:rsidR="00C26A2E" w:rsidRPr="00F85942">
        <w:rPr>
          <w:b/>
          <w:szCs w:val="22"/>
        </w:rPr>
        <w:t xml:space="preserve">. </w:t>
      </w:r>
      <w:r>
        <w:rPr>
          <w:b/>
          <w:szCs w:val="22"/>
        </w:rPr>
        <w:t>kolovoza</w:t>
      </w:r>
      <w:r w:rsidR="00C26A2E" w:rsidRPr="00F85942">
        <w:rPr>
          <w:b/>
          <w:szCs w:val="22"/>
        </w:rPr>
        <w:t xml:space="preserve"> 201</w:t>
      </w:r>
      <w:r w:rsidR="003B0B67" w:rsidRPr="00F85942">
        <w:rPr>
          <w:b/>
          <w:szCs w:val="22"/>
        </w:rPr>
        <w:t>7</w:t>
      </w:r>
      <w:r w:rsidR="00C26A2E" w:rsidRPr="00F85942">
        <w:rPr>
          <w:b/>
          <w:szCs w:val="22"/>
        </w:rPr>
        <w:t>.</w:t>
      </w:r>
      <w:r w:rsidR="00C26A2E" w:rsidRPr="00F85942">
        <w:rPr>
          <w:b/>
          <w:szCs w:val="22"/>
        </w:rPr>
        <w:tab/>
      </w:r>
      <w:r w:rsidR="00C26A2E" w:rsidRPr="00F85942">
        <w:rPr>
          <w:b/>
          <w:szCs w:val="22"/>
        </w:rPr>
        <w:tab/>
      </w:r>
    </w:p>
    <w:p w:rsidR="00C26A2E" w:rsidRPr="00F85942" w:rsidRDefault="00C26A2E" w:rsidP="00C26A2E">
      <w:pPr>
        <w:rPr>
          <w:szCs w:val="22"/>
        </w:rPr>
      </w:pPr>
    </w:p>
    <w:p w:rsidR="00C26A2E" w:rsidRPr="00F85942" w:rsidRDefault="00C26A2E" w:rsidP="00C26A2E">
      <w:pPr>
        <w:rPr>
          <w:b/>
          <w:i/>
          <w:szCs w:val="22"/>
        </w:rPr>
      </w:pPr>
      <w:r w:rsidRPr="00F85942">
        <w:rPr>
          <w:szCs w:val="22"/>
        </w:rPr>
        <w:t xml:space="preserve">                                                                </w:t>
      </w:r>
    </w:p>
    <w:p w:rsidR="00C26A2E" w:rsidRPr="00F85942" w:rsidRDefault="00C26A2E" w:rsidP="00C26A2E">
      <w:pPr>
        <w:pStyle w:val="Bezproreda"/>
        <w:jc w:val="both"/>
        <w:rPr>
          <w:szCs w:val="22"/>
        </w:rPr>
      </w:pPr>
      <w:r w:rsidRPr="00F85942">
        <w:rPr>
          <w:szCs w:val="22"/>
        </w:rPr>
        <w:t xml:space="preserve">      </w:t>
      </w:r>
      <w:r w:rsidRPr="00F85942">
        <w:rPr>
          <w:szCs w:val="22"/>
        </w:rPr>
        <w:tab/>
        <w:t>Na temelju članka 17. Statuta Krapinsko-zagorske županije („Službeni glasnik Krapinsko-zagorske županije“, broj 13/01, 5/06, 14/09, 11/13 i 26/13 – pročišćeni tekst) i odredbi Kodeksa savjetovanja sa zainteresiranom javnošću u postupcima donošenja općih akata Krapinsko-zagorske županije („Službeni glasnik Krapinsko-zagorske županije“, broj 24/14) upućuje se </w:t>
      </w:r>
    </w:p>
    <w:p w:rsidR="00C26A2E" w:rsidRPr="00F85942" w:rsidRDefault="00C26A2E" w:rsidP="00C26A2E">
      <w:pPr>
        <w:pStyle w:val="Bezproreda"/>
        <w:jc w:val="center"/>
        <w:rPr>
          <w:szCs w:val="22"/>
        </w:rPr>
      </w:pPr>
      <w:r w:rsidRPr="00F85942">
        <w:rPr>
          <w:rStyle w:val="Naglaeno"/>
          <w:szCs w:val="22"/>
        </w:rPr>
        <w:t>Javni poziv</w:t>
      </w:r>
    </w:p>
    <w:p w:rsidR="00C26A2E" w:rsidRPr="00F85942" w:rsidRDefault="00C26A2E" w:rsidP="00C26A2E">
      <w:pPr>
        <w:pStyle w:val="Bezproreda"/>
        <w:jc w:val="center"/>
        <w:rPr>
          <w:rStyle w:val="Naglaeno"/>
          <w:szCs w:val="22"/>
        </w:rPr>
      </w:pPr>
      <w:r w:rsidRPr="00F85942">
        <w:rPr>
          <w:rStyle w:val="Naglaeno"/>
          <w:szCs w:val="22"/>
        </w:rPr>
        <w:t>za savjetovanje sa zainteresiranom javnošću u postupku donošenja</w:t>
      </w:r>
    </w:p>
    <w:p w:rsidR="00C26A2E" w:rsidRPr="00F85942" w:rsidRDefault="00C26A2E" w:rsidP="00C26A2E">
      <w:pPr>
        <w:pStyle w:val="Bezproreda"/>
        <w:jc w:val="center"/>
        <w:rPr>
          <w:rStyle w:val="Naglaeno"/>
          <w:szCs w:val="22"/>
        </w:rPr>
      </w:pPr>
      <w:r w:rsidRPr="00F85942">
        <w:rPr>
          <w:rStyle w:val="Naglaeno"/>
          <w:szCs w:val="22"/>
        </w:rPr>
        <w:t xml:space="preserve"> </w:t>
      </w:r>
      <w:r w:rsidR="00F85942" w:rsidRPr="00F85942">
        <w:rPr>
          <w:rStyle w:val="Naglaeno"/>
          <w:szCs w:val="22"/>
        </w:rPr>
        <w:t>Pravilnika o izmjenama i dopunama</w:t>
      </w:r>
      <w:r w:rsidR="000F3D2C" w:rsidRPr="00F85942">
        <w:rPr>
          <w:rStyle w:val="Naglaeno"/>
          <w:szCs w:val="22"/>
        </w:rPr>
        <w:t xml:space="preserve"> Pravilnika o dodjeli stipendija učenicima srednjih škola i studentima s područja Krapinsko zagorske županije</w:t>
      </w:r>
    </w:p>
    <w:p w:rsidR="000F3D2C" w:rsidRPr="00F85942" w:rsidRDefault="000F3D2C" w:rsidP="00C26A2E">
      <w:pPr>
        <w:pStyle w:val="Bezproreda"/>
        <w:jc w:val="center"/>
        <w:rPr>
          <w:szCs w:val="22"/>
        </w:rPr>
      </w:pPr>
    </w:p>
    <w:p w:rsidR="00F85942" w:rsidRPr="00F85942" w:rsidRDefault="00F85942" w:rsidP="00F85942">
      <w:pPr>
        <w:ind w:firstLine="708"/>
        <w:jc w:val="both"/>
        <w:rPr>
          <w:szCs w:val="22"/>
        </w:rPr>
      </w:pPr>
      <w:r w:rsidRPr="00F85942">
        <w:rPr>
          <w:szCs w:val="22"/>
        </w:rPr>
        <w:t>Krapinsko-zagorska županija od svoga osnutka svake godine maksimalno, u skladu s mogućnostima, kroz brojne aktivnosti pomaže obrazovanje mladih. Jedna od njih je i stipendiranje učenika i studenata. Svake godine se u proračunu planira od cca 1.000.000 kn te se u skladu s Pravilnikom dodjeljuje oko 60-ak učeničkih i 60-tak studentskih stipendija. Na taj način je od 1993. godine pa da 2016. županijske stipendije dobilo oko 750 učenika i 750 studenata.</w:t>
      </w:r>
    </w:p>
    <w:p w:rsidR="00F85942" w:rsidRPr="00F85942" w:rsidRDefault="00F85942" w:rsidP="00F85942">
      <w:pPr>
        <w:ind w:firstLine="708"/>
        <w:jc w:val="both"/>
        <w:rPr>
          <w:szCs w:val="22"/>
        </w:rPr>
      </w:pPr>
      <w:r w:rsidRPr="00F85942">
        <w:rPr>
          <w:szCs w:val="22"/>
        </w:rPr>
        <w:t>Javni poziv za dodjelu učeničkih i studentskih stipendija se uvijek raspisuje po osnovi adekvatnog Pravilnika kojega u skladu s ovlastima donosi Županijska skupština. S obzirom na učestale promjene zakonske regulative koje ili najavljuju ili prate promjene u društvu, unatrag dvadesetak godina mijenjan je i Pravilnik o stipendiranju, na osnovu izmjena i dopuna ili donošenjem novog dokumenta.</w:t>
      </w:r>
    </w:p>
    <w:p w:rsidR="00F85942" w:rsidRPr="00F85942" w:rsidRDefault="00F85942" w:rsidP="00F85942">
      <w:pPr>
        <w:ind w:firstLine="708"/>
        <w:jc w:val="both"/>
        <w:rPr>
          <w:szCs w:val="22"/>
        </w:rPr>
      </w:pPr>
      <w:r w:rsidRPr="00F85942">
        <w:rPr>
          <w:szCs w:val="22"/>
        </w:rPr>
        <w:t>Kako smo svjedoci vrlo velikih i brojnih promjena u društvu te tako i promjena u obrazovnom sistemu, pokazala se je potreba za donošenjem novog adekvatnog pravilnika o stipendiranju učenika i studenata i što je učinjeno na 21. sjednici Skupštine KZŽ dana 27.rujna 2017. godine (Sl.gl. 28/16).</w:t>
      </w:r>
    </w:p>
    <w:p w:rsidR="00F85942" w:rsidRPr="00F85942" w:rsidRDefault="00F85942" w:rsidP="00F85942">
      <w:pPr>
        <w:ind w:firstLine="708"/>
        <w:jc w:val="both"/>
        <w:rPr>
          <w:szCs w:val="22"/>
        </w:rPr>
      </w:pPr>
      <w:r w:rsidRPr="00F85942">
        <w:rPr>
          <w:szCs w:val="22"/>
        </w:rPr>
        <w:t xml:space="preserve">Tim Pravilnikom predviđeno je da se stipendije dodjeljuju u </w:t>
      </w:r>
      <w:r w:rsidRPr="00F85942">
        <w:rPr>
          <w:szCs w:val="22"/>
          <w:u w:val="single"/>
        </w:rPr>
        <w:t xml:space="preserve">tri zasebne kategorije i to: </w:t>
      </w:r>
      <w:r w:rsidRPr="00F85942">
        <w:rPr>
          <w:szCs w:val="22"/>
        </w:rPr>
        <w:t>A  kategorija – stipendije za nadarene učenike i studente; B kategorija – stipendije za učenike i studente po socijalnom kriteriju; C kategorija – stipendije za učenike i studente koji se školuju za deficitarna zanimanja. Nadalje, predviđeno je da se s</w:t>
      </w:r>
      <w:r w:rsidRPr="00F85942">
        <w:rPr>
          <w:szCs w:val="22"/>
          <w:u w:val="single"/>
        </w:rPr>
        <w:t>tipendije dodjeljuju za nastavnu/akademsku godinu i to za 10</w:t>
      </w:r>
      <w:r w:rsidRPr="00F85942">
        <w:rPr>
          <w:szCs w:val="22"/>
        </w:rPr>
        <w:t xml:space="preserve"> mjeseci iste. Također je predviđeno da se natječaj raspisuje do kraja listopada kalendarske godine.</w:t>
      </w:r>
      <w:r w:rsidR="00270119">
        <w:rPr>
          <w:szCs w:val="22"/>
        </w:rPr>
        <w:t xml:space="preserve"> </w:t>
      </w:r>
      <w:r w:rsidRPr="00F85942">
        <w:rPr>
          <w:szCs w:val="22"/>
        </w:rPr>
        <w:t>U skladu s tim Pravilnikom su i izvršene procedure za dodjelu stipendija za školsku i akademsku godinu 2016/17. te je dodijeljeno u sve tri kategorije  66 učeničkih stipendija i 69 studentskih stipendija.</w:t>
      </w:r>
    </w:p>
    <w:p w:rsidR="00F85942" w:rsidRPr="00F85942" w:rsidRDefault="00F85942" w:rsidP="00F85942">
      <w:pPr>
        <w:ind w:firstLine="708"/>
        <w:jc w:val="both"/>
        <w:rPr>
          <w:szCs w:val="22"/>
        </w:rPr>
      </w:pPr>
      <w:r w:rsidRPr="00F85942">
        <w:rPr>
          <w:szCs w:val="22"/>
        </w:rPr>
        <w:t xml:space="preserve">No, kako niti jedna propisana procedura ne može uvijek odgovoriti na sve izazove i promjene koje se dešavaju svakodnevno, provedba samog javnog poziva za dodjelu stipendija te prijedlozi s tržišta rada KZŽ ukazuju da bi ipak trebalo napraviti </w:t>
      </w:r>
      <w:r w:rsidR="00270119">
        <w:rPr>
          <w:szCs w:val="22"/>
        </w:rPr>
        <w:t>nekoliko</w:t>
      </w:r>
      <w:r w:rsidRPr="00270119">
        <w:rPr>
          <w:b/>
          <w:szCs w:val="22"/>
        </w:rPr>
        <w:t xml:space="preserve"> važn</w:t>
      </w:r>
      <w:r w:rsidR="00270119">
        <w:rPr>
          <w:b/>
          <w:szCs w:val="22"/>
        </w:rPr>
        <w:t xml:space="preserve">ih - </w:t>
      </w:r>
      <w:r w:rsidR="00270119" w:rsidRPr="00270119">
        <w:rPr>
          <w:b/>
          <w:szCs w:val="22"/>
        </w:rPr>
        <w:t>glavn</w:t>
      </w:r>
      <w:r w:rsidR="00270119">
        <w:rPr>
          <w:b/>
          <w:szCs w:val="22"/>
        </w:rPr>
        <w:t>ih</w:t>
      </w:r>
      <w:r w:rsidR="00270119">
        <w:rPr>
          <w:szCs w:val="22"/>
        </w:rPr>
        <w:t xml:space="preserve"> </w:t>
      </w:r>
      <w:r w:rsidRPr="00F85942">
        <w:rPr>
          <w:szCs w:val="22"/>
        </w:rPr>
        <w:t xml:space="preserve"> korekcij</w:t>
      </w:r>
      <w:r w:rsidR="00270119">
        <w:rPr>
          <w:szCs w:val="22"/>
        </w:rPr>
        <w:t>a</w:t>
      </w:r>
      <w:r w:rsidRPr="00F85942">
        <w:rPr>
          <w:szCs w:val="22"/>
        </w:rPr>
        <w:t xml:space="preserve"> u Pravilniku i to:</w:t>
      </w:r>
    </w:p>
    <w:p w:rsidR="00F85942" w:rsidRPr="00EA1E18" w:rsidRDefault="00F85942" w:rsidP="00EA1E18">
      <w:pPr>
        <w:pStyle w:val="Odlomakpopisa"/>
        <w:numPr>
          <w:ilvl w:val="0"/>
          <w:numId w:val="1"/>
        </w:numPr>
        <w:ind w:left="709" w:hanging="709"/>
        <w:jc w:val="both"/>
        <w:rPr>
          <w:szCs w:val="22"/>
        </w:rPr>
      </w:pPr>
      <w:r w:rsidRPr="00EA1E18">
        <w:rPr>
          <w:szCs w:val="22"/>
        </w:rPr>
        <w:t xml:space="preserve">stavkom 2. članka 4. važećeg Pravilnika predviđeno je da se natječaj raspisuje istovremeno i za učeničke i studentske stipendije  i to do 30. listopada kalendarske godine. No, primjena te odredbe pokazala je da taj rok baš ne odgovara studentima, obzirom da dosta njih ne uspijeva završiti sve aktivnosti za upis u narednu akademsku godinu do tog datuma i da bi im više odgovarao rok do 30 studenog; također je malo kasan i za učenike i njima </w:t>
      </w:r>
      <w:r w:rsidR="00270119">
        <w:rPr>
          <w:szCs w:val="22"/>
        </w:rPr>
        <w:t>bi više odgovarao rok 30. rujan;</w:t>
      </w:r>
    </w:p>
    <w:p w:rsidR="00F85942" w:rsidRDefault="00F85942" w:rsidP="00EA1E18">
      <w:pPr>
        <w:pStyle w:val="Odlomakpopisa"/>
        <w:numPr>
          <w:ilvl w:val="0"/>
          <w:numId w:val="1"/>
        </w:numPr>
        <w:ind w:left="709" w:hanging="709"/>
        <w:jc w:val="both"/>
        <w:rPr>
          <w:szCs w:val="22"/>
        </w:rPr>
      </w:pPr>
      <w:r w:rsidRPr="00EA1E18">
        <w:rPr>
          <w:szCs w:val="22"/>
        </w:rPr>
        <w:t xml:space="preserve">2. člankom 20. važećeg Pravilnika propisano je da se stipendije dodjeljuju za školsku/akademsku godinu u sve tri kategorije stipendiranja. No, nedostatak određenih </w:t>
      </w:r>
      <w:r w:rsidRPr="00EA1E18">
        <w:rPr>
          <w:szCs w:val="22"/>
        </w:rPr>
        <w:lastRenderedPageBreak/>
        <w:t>zanimanja/profesija/zvanja na tržištu rada KZŽ (npr. liječnici) pokazuje da bi bilo bolje rješenje kada bi dobitnici stipendija u C kategoriju istu dobivali da kraja svojeg školovanja i na taj način imali određeno j</w:t>
      </w:r>
      <w:r w:rsidR="00270119">
        <w:rPr>
          <w:szCs w:val="22"/>
        </w:rPr>
        <w:t>amstvo za lakši završetak istog;</w:t>
      </w:r>
    </w:p>
    <w:p w:rsidR="00270119" w:rsidRPr="00EA1E18" w:rsidRDefault="00270119" w:rsidP="00EA1E18">
      <w:pPr>
        <w:pStyle w:val="Odlomakpopisa"/>
        <w:numPr>
          <w:ilvl w:val="0"/>
          <w:numId w:val="1"/>
        </w:numPr>
        <w:ind w:left="709" w:hanging="709"/>
        <w:jc w:val="both"/>
        <w:rPr>
          <w:szCs w:val="22"/>
        </w:rPr>
      </w:pPr>
      <w:r>
        <w:rPr>
          <w:szCs w:val="22"/>
        </w:rPr>
        <w:t>posebno vrednovanje zanimanja u kojima je tradicionalno podzastupljen ženski/muški rod i što do sada nije bilo istaknuto u Pravilniku</w:t>
      </w:r>
    </w:p>
    <w:p w:rsidR="00F85942" w:rsidRPr="00F85942" w:rsidRDefault="00F85942" w:rsidP="00EA1E18">
      <w:pPr>
        <w:jc w:val="both"/>
        <w:rPr>
          <w:szCs w:val="22"/>
        </w:rPr>
      </w:pPr>
      <w:r w:rsidRPr="00F85942">
        <w:rPr>
          <w:szCs w:val="22"/>
        </w:rPr>
        <w:t>Obzirom na te važne korekcije, slijedi i više manjih korekcija koje kroz Pravilnik usklađuju prijašnji tekst s</w:t>
      </w:r>
      <w:r w:rsidR="00270119">
        <w:rPr>
          <w:szCs w:val="22"/>
        </w:rPr>
        <w:t xml:space="preserve"> njima te se na taj način mijenjaju u cijelosti ili samo djelomično i </w:t>
      </w:r>
      <w:r w:rsidRPr="00F85942">
        <w:rPr>
          <w:szCs w:val="22"/>
        </w:rPr>
        <w:t>članci 3, 6, 8, 9, 12, 14, 15, 16, 17).</w:t>
      </w:r>
    </w:p>
    <w:p w:rsidR="00F85942" w:rsidRPr="00F85942" w:rsidRDefault="00F85942" w:rsidP="00F85942">
      <w:pPr>
        <w:jc w:val="both"/>
        <w:rPr>
          <w:szCs w:val="22"/>
        </w:rPr>
      </w:pPr>
      <w:r w:rsidRPr="00F85942">
        <w:rPr>
          <w:szCs w:val="22"/>
        </w:rPr>
        <w:t xml:space="preserve"> </w:t>
      </w:r>
      <w:r w:rsidRPr="00F85942">
        <w:rPr>
          <w:szCs w:val="22"/>
        </w:rPr>
        <w:tab/>
        <w:t>Ukoliko bi se u Pravilnik uvrstile te izmjene, očekuje se da bi na taj način njegova primjena/realizacija bila još kvalitetnija i više na usluzi potencijalnim dobitnicima stipendija.</w:t>
      </w:r>
    </w:p>
    <w:p w:rsidR="00270119" w:rsidRDefault="00F85942" w:rsidP="00F85942">
      <w:pPr>
        <w:jc w:val="both"/>
        <w:rPr>
          <w:szCs w:val="22"/>
        </w:rPr>
      </w:pPr>
      <w:r w:rsidRPr="00F85942">
        <w:rPr>
          <w:szCs w:val="22"/>
        </w:rPr>
        <w:t xml:space="preserve">Sukladno odredbama Kodeksa savjetovanja sa zainteresiranom javnošću u postupcima donošenja općih akata Krapinsko-zagorske županije, pozivamo zainteresiranu javnost – građane, sve zainteresirane koji svojim prijedlozima i sugestijama mogu pridonijeti donošenju kvalitetnijeg dokumenta kojim se regulira stipendiranje učenika i studenata, da se odazovu. </w:t>
      </w:r>
    </w:p>
    <w:p w:rsidR="00F85942" w:rsidRPr="00F85942" w:rsidRDefault="00F85942" w:rsidP="00270119">
      <w:pPr>
        <w:ind w:firstLine="708"/>
        <w:jc w:val="both"/>
        <w:rPr>
          <w:szCs w:val="22"/>
        </w:rPr>
      </w:pPr>
      <w:r w:rsidRPr="00F85942">
        <w:rPr>
          <w:szCs w:val="22"/>
        </w:rPr>
        <w:t xml:space="preserve">Svoja mišljenja i očitovanja možete u pisanom obliku na propisanom obrascu poslati na adresu Krapinsko-zagorska županija, Upravni odjel za obrazovanje, kulturu, sport i tehničku kulturu, Magistratska 1, Krapina ili na e-mail adresu: </w:t>
      </w:r>
      <w:hyperlink r:id="rId7" w:history="1">
        <w:r w:rsidRPr="00B4476C">
          <w:rPr>
            <w:rStyle w:val="Hiperveza"/>
            <w:szCs w:val="22"/>
          </w:rPr>
          <w:t>obrazovanje@kzz.hr</w:t>
        </w:r>
      </w:hyperlink>
      <w:r>
        <w:rPr>
          <w:szCs w:val="22"/>
        </w:rPr>
        <w:t xml:space="preserve"> ,</w:t>
      </w:r>
      <w:r w:rsidR="00270119">
        <w:rPr>
          <w:szCs w:val="22"/>
        </w:rPr>
        <w:t xml:space="preserve"> </w:t>
      </w:r>
      <w:r w:rsidRPr="00F85942">
        <w:rPr>
          <w:b/>
          <w:szCs w:val="22"/>
        </w:rPr>
        <w:t xml:space="preserve"> </w:t>
      </w:r>
      <w:r w:rsidRPr="00F85942">
        <w:rPr>
          <w:szCs w:val="22"/>
        </w:rPr>
        <w:t>zaključno do 07. rujna 2017. godine.</w:t>
      </w:r>
    </w:p>
    <w:p w:rsidR="00F85942" w:rsidRPr="00F85942" w:rsidRDefault="00F85942" w:rsidP="00F85942">
      <w:pPr>
        <w:jc w:val="both"/>
        <w:rPr>
          <w:szCs w:val="22"/>
        </w:rPr>
      </w:pPr>
      <w:r w:rsidRPr="00F85942">
        <w:rPr>
          <w:szCs w:val="22"/>
        </w:rPr>
        <w:t xml:space="preserve">               Svi u roku pristigli prijedlozi razmotrit će se, a oni prihvaćeni, ukomponirati u konačni prijedlog Pravilnika o izmjenama i dopunama Pravilnika </w:t>
      </w:r>
      <w:r w:rsidRPr="00F85942">
        <w:rPr>
          <w:rStyle w:val="Naglaeno"/>
          <w:b w:val="0"/>
          <w:szCs w:val="22"/>
        </w:rPr>
        <w:t>o dodjeli stipendija učenicima srednjih škola i studentima s područja Krapinsko zagorske županije</w:t>
      </w:r>
      <w:r w:rsidRPr="00F85942">
        <w:rPr>
          <w:szCs w:val="22"/>
        </w:rPr>
        <w:t>.</w:t>
      </w:r>
    </w:p>
    <w:bookmarkEnd w:id="0"/>
    <w:p w:rsidR="000F3D2C" w:rsidRPr="00F85942" w:rsidRDefault="00457905" w:rsidP="000F3D2C">
      <w:pPr>
        <w:jc w:val="both"/>
        <w:rPr>
          <w:szCs w:val="22"/>
        </w:rPr>
      </w:pPr>
      <w:r w:rsidRPr="00F85942">
        <w:rPr>
          <w:szCs w:val="22"/>
        </w:rPr>
        <w:t xml:space="preserve">    </w:t>
      </w:r>
    </w:p>
    <w:p w:rsidR="000F3D2C" w:rsidRPr="00F85942" w:rsidRDefault="00457905" w:rsidP="00C26A2E">
      <w:pPr>
        <w:pStyle w:val="Bezproreda"/>
        <w:jc w:val="center"/>
        <w:rPr>
          <w:szCs w:val="22"/>
        </w:rPr>
      </w:pPr>
      <w:r w:rsidRPr="00F85942">
        <w:rPr>
          <w:szCs w:val="22"/>
        </w:rPr>
        <w:t xml:space="preserve">                                                                </w:t>
      </w:r>
      <w:r w:rsidRPr="00F85942">
        <w:rPr>
          <w:noProof/>
          <w:szCs w:val="22"/>
        </w:rPr>
        <w:drawing>
          <wp:inline distT="0" distB="0" distL="0" distR="0">
            <wp:extent cx="2571750" cy="1743075"/>
            <wp:effectExtent l="0" t="0" r="0" b="9525"/>
            <wp:docPr id="2" name="Slika 2" descr="D:\Moji dokumenti\Važne vinjete\lamot žig i potp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Važne vinjete\lamot žig i potpis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2A" w:rsidRPr="00F85942" w:rsidRDefault="0050082A">
      <w:pPr>
        <w:rPr>
          <w:szCs w:val="22"/>
        </w:rPr>
      </w:pPr>
    </w:p>
    <w:sectPr w:rsidR="0050082A" w:rsidRPr="00F8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3D2"/>
    <w:multiLevelType w:val="hybridMultilevel"/>
    <w:tmpl w:val="026056E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C011AE"/>
    <w:multiLevelType w:val="hybridMultilevel"/>
    <w:tmpl w:val="687A7B64"/>
    <w:lvl w:ilvl="0" w:tplc="17068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2E"/>
    <w:rsid w:val="000F3D2C"/>
    <w:rsid w:val="00270119"/>
    <w:rsid w:val="003B0B67"/>
    <w:rsid w:val="00457905"/>
    <w:rsid w:val="0050082A"/>
    <w:rsid w:val="007C361E"/>
    <w:rsid w:val="00A15B39"/>
    <w:rsid w:val="00C26A2E"/>
    <w:rsid w:val="00EA1E18"/>
    <w:rsid w:val="00F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2E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C26A2E"/>
    <w:rPr>
      <w:b/>
      <w:bCs/>
    </w:rPr>
  </w:style>
  <w:style w:type="paragraph" w:styleId="Bezproreda">
    <w:name w:val="No Spacing"/>
    <w:uiPriority w:val="1"/>
    <w:qFormat/>
    <w:rsid w:val="00C26A2E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styleId="Hiperveza">
    <w:name w:val="Hyperlink"/>
    <w:uiPriority w:val="99"/>
    <w:unhideWhenUsed/>
    <w:rsid w:val="00F85942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A1E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5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B3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2E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C26A2E"/>
    <w:rPr>
      <w:b/>
      <w:bCs/>
    </w:rPr>
  </w:style>
  <w:style w:type="paragraph" w:styleId="Bezproreda">
    <w:name w:val="No Spacing"/>
    <w:uiPriority w:val="1"/>
    <w:qFormat/>
    <w:rsid w:val="00C26A2E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styleId="Hiperveza">
    <w:name w:val="Hyperlink"/>
    <w:uiPriority w:val="99"/>
    <w:unhideWhenUsed/>
    <w:rsid w:val="00F85942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A1E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5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B3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hyperlink" Target="mailto:obrazovanje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Lamot</dc:creator>
  <cp:lastModifiedBy>Zvonko Tušek</cp:lastModifiedBy>
  <cp:revision>2</cp:revision>
  <dcterms:created xsi:type="dcterms:W3CDTF">2017-08-23T11:45:00Z</dcterms:created>
  <dcterms:modified xsi:type="dcterms:W3CDTF">2017-08-23T11:45:00Z</dcterms:modified>
</cp:coreProperties>
</file>