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D" w:rsidRPr="008B1DC0" w:rsidRDefault="0042731D" w:rsidP="0042731D">
      <w:pPr>
        <w:rPr>
          <w:b/>
          <w:lang w:val="hr-HR"/>
        </w:rPr>
      </w:pPr>
      <w:r w:rsidRPr="008B1DC0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1DC0">
        <w:rPr>
          <w:b/>
          <w:lang w:val="hr-HR"/>
        </w:rPr>
        <w:t xml:space="preserve">  R E P U B L I K A    H R V A T S K A</w:t>
      </w:r>
    </w:p>
    <w:p w:rsidR="0042731D" w:rsidRPr="008B1DC0" w:rsidRDefault="0042731D" w:rsidP="0042731D">
      <w:pPr>
        <w:rPr>
          <w:b/>
          <w:lang w:val="hr-HR"/>
        </w:rPr>
      </w:pPr>
      <w:r w:rsidRPr="008B1DC0">
        <w:rPr>
          <w:b/>
          <w:lang w:val="hr-HR"/>
        </w:rPr>
        <w:t>KRAPINSKO-ZAGORSKA ŽUPANIJA</w:t>
      </w:r>
    </w:p>
    <w:p w:rsidR="0042731D" w:rsidRPr="008B1DC0" w:rsidRDefault="0042731D" w:rsidP="0042731D">
      <w:pPr>
        <w:rPr>
          <w:b/>
          <w:lang w:val="hr-HR"/>
        </w:rPr>
      </w:pPr>
      <w:r w:rsidRPr="008B1DC0">
        <w:rPr>
          <w:b/>
          <w:lang w:val="hr-HR"/>
        </w:rPr>
        <w:t xml:space="preserve">  Upravni odjel za prostorno uređenje, </w:t>
      </w:r>
    </w:p>
    <w:p w:rsidR="0042731D" w:rsidRPr="008B1DC0" w:rsidRDefault="0042731D" w:rsidP="0042731D">
      <w:pPr>
        <w:rPr>
          <w:b/>
          <w:lang w:val="hr-HR"/>
        </w:rPr>
      </w:pPr>
      <w:r w:rsidRPr="008B1DC0">
        <w:rPr>
          <w:b/>
          <w:lang w:val="hr-HR"/>
        </w:rPr>
        <w:t xml:space="preserve">            gradnju i zaštitu okoliša</w:t>
      </w:r>
    </w:p>
    <w:p w:rsidR="0042731D" w:rsidRPr="008B1DC0" w:rsidRDefault="0042731D" w:rsidP="0042731D">
      <w:pPr>
        <w:rPr>
          <w:lang w:val="hr-HR"/>
        </w:rPr>
      </w:pPr>
    </w:p>
    <w:p w:rsidR="0042731D" w:rsidRPr="008B1DC0" w:rsidRDefault="0042731D" w:rsidP="0042731D">
      <w:pPr>
        <w:rPr>
          <w:sz w:val="24"/>
          <w:szCs w:val="24"/>
          <w:lang w:val="hr-HR"/>
        </w:rPr>
      </w:pPr>
      <w:r w:rsidRPr="008B1DC0">
        <w:rPr>
          <w:sz w:val="24"/>
          <w:szCs w:val="24"/>
          <w:lang w:val="hr-HR"/>
        </w:rPr>
        <w:t>KLASA: UP/I-351-01/1</w:t>
      </w:r>
      <w:r>
        <w:rPr>
          <w:sz w:val="24"/>
          <w:szCs w:val="24"/>
          <w:lang w:val="hr-HR"/>
        </w:rPr>
        <w:t>9</w:t>
      </w:r>
      <w:r w:rsidRPr="008B1DC0">
        <w:rPr>
          <w:sz w:val="24"/>
          <w:szCs w:val="24"/>
          <w:lang w:val="hr-HR"/>
        </w:rPr>
        <w:t>-01/</w:t>
      </w:r>
      <w:r>
        <w:rPr>
          <w:sz w:val="24"/>
          <w:szCs w:val="24"/>
          <w:lang w:val="hr-HR"/>
        </w:rPr>
        <w:t>17</w:t>
      </w:r>
    </w:p>
    <w:p w:rsidR="0042731D" w:rsidRPr="008B1DC0" w:rsidRDefault="0042731D" w:rsidP="0042731D">
      <w:pPr>
        <w:rPr>
          <w:sz w:val="24"/>
          <w:szCs w:val="24"/>
          <w:lang w:val="hr-HR"/>
        </w:rPr>
      </w:pPr>
      <w:r w:rsidRPr="008B1DC0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9</w:t>
      </w:r>
      <w:r w:rsidRPr="008B1DC0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2</w:t>
      </w:r>
    </w:p>
    <w:p w:rsidR="0042731D" w:rsidRDefault="0042731D" w:rsidP="0042731D">
      <w:pPr>
        <w:jc w:val="both"/>
        <w:rPr>
          <w:sz w:val="24"/>
          <w:szCs w:val="24"/>
          <w:lang w:val="hr-HR"/>
        </w:rPr>
      </w:pPr>
      <w:r w:rsidRPr="004405FC">
        <w:rPr>
          <w:sz w:val="24"/>
          <w:szCs w:val="24"/>
          <w:lang w:val="hr-HR"/>
        </w:rPr>
        <w:t xml:space="preserve">Krapina, </w:t>
      </w:r>
      <w:r>
        <w:rPr>
          <w:sz w:val="24"/>
          <w:szCs w:val="24"/>
          <w:lang w:val="hr-HR"/>
        </w:rPr>
        <w:t>18. srpnja</w:t>
      </w:r>
      <w:r w:rsidRPr="004405FC">
        <w:rPr>
          <w:sz w:val="24"/>
          <w:szCs w:val="24"/>
          <w:lang w:val="hr-HR"/>
        </w:rPr>
        <w:t xml:space="preserve"> 2019. </w:t>
      </w:r>
    </w:p>
    <w:p w:rsidR="0042731D" w:rsidRPr="00064369" w:rsidRDefault="0042731D" w:rsidP="0042731D">
      <w:pPr>
        <w:ind w:left="4248"/>
        <w:jc w:val="center"/>
        <w:rPr>
          <w:b/>
          <w:sz w:val="24"/>
          <w:szCs w:val="24"/>
          <w:lang w:val="hr-HR"/>
        </w:rPr>
      </w:pPr>
      <w:r w:rsidRPr="00064369">
        <w:rPr>
          <w:b/>
          <w:sz w:val="24"/>
          <w:szCs w:val="24"/>
          <w:lang w:val="hr-HR"/>
        </w:rPr>
        <w:t>MINISTARSTVO ZAŠTITE OKOLIŠA I</w:t>
      </w:r>
    </w:p>
    <w:p w:rsidR="0042731D" w:rsidRDefault="0042731D" w:rsidP="0042731D">
      <w:pPr>
        <w:ind w:left="4248"/>
        <w:jc w:val="center"/>
        <w:rPr>
          <w:b/>
          <w:sz w:val="24"/>
          <w:szCs w:val="24"/>
          <w:lang w:val="hr-HR"/>
        </w:rPr>
      </w:pPr>
      <w:r w:rsidRPr="00064369">
        <w:rPr>
          <w:b/>
          <w:sz w:val="24"/>
          <w:szCs w:val="24"/>
          <w:lang w:val="hr-HR"/>
        </w:rPr>
        <w:t>ENERGET</w:t>
      </w:r>
      <w:r>
        <w:rPr>
          <w:b/>
          <w:sz w:val="24"/>
          <w:szCs w:val="24"/>
          <w:lang w:val="hr-HR"/>
        </w:rPr>
        <w:t>I</w:t>
      </w:r>
      <w:r w:rsidRPr="00064369">
        <w:rPr>
          <w:b/>
          <w:sz w:val="24"/>
          <w:szCs w:val="24"/>
          <w:lang w:val="hr-HR"/>
        </w:rPr>
        <w:t xml:space="preserve">KE </w:t>
      </w:r>
    </w:p>
    <w:p w:rsidR="0042731D" w:rsidRDefault="0042731D" w:rsidP="0042731D">
      <w:pPr>
        <w:ind w:left="3540" w:firstLine="708"/>
        <w:jc w:val="center"/>
        <w:rPr>
          <w:b/>
          <w:bCs/>
          <w:sz w:val="24"/>
          <w:szCs w:val="24"/>
        </w:rPr>
      </w:pPr>
      <w:proofErr w:type="spellStart"/>
      <w:r w:rsidRPr="00917A4F">
        <w:rPr>
          <w:b/>
          <w:bCs/>
          <w:sz w:val="24"/>
          <w:szCs w:val="24"/>
        </w:rPr>
        <w:t>Odsjek</w:t>
      </w:r>
      <w:proofErr w:type="spellEnd"/>
      <w:r w:rsidRPr="00917A4F">
        <w:rPr>
          <w:b/>
          <w:bCs/>
          <w:sz w:val="24"/>
          <w:szCs w:val="24"/>
        </w:rPr>
        <w:t xml:space="preserve"> za </w:t>
      </w:r>
      <w:proofErr w:type="spellStart"/>
      <w:r w:rsidRPr="00917A4F">
        <w:rPr>
          <w:b/>
          <w:bCs/>
          <w:sz w:val="24"/>
          <w:szCs w:val="24"/>
        </w:rPr>
        <w:t>ocjenu</w:t>
      </w:r>
      <w:proofErr w:type="spellEnd"/>
      <w:r w:rsidRPr="00917A4F">
        <w:rPr>
          <w:b/>
          <w:bCs/>
          <w:sz w:val="24"/>
          <w:szCs w:val="24"/>
        </w:rPr>
        <w:t xml:space="preserve"> </w:t>
      </w:r>
      <w:proofErr w:type="spellStart"/>
      <w:r w:rsidRPr="00917A4F">
        <w:rPr>
          <w:b/>
          <w:bCs/>
          <w:sz w:val="24"/>
          <w:szCs w:val="24"/>
        </w:rPr>
        <w:t>prihvatljivosti</w:t>
      </w:r>
      <w:proofErr w:type="spellEnd"/>
      <w:r w:rsidRPr="00917A4F">
        <w:rPr>
          <w:b/>
          <w:bCs/>
          <w:sz w:val="24"/>
          <w:szCs w:val="24"/>
        </w:rPr>
        <w:t xml:space="preserve"> </w:t>
      </w:r>
    </w:p>
    <w:p w:rsidR="0042731D" w:rsidRPr="00917A4F" w:rsidRDefault="0042731D" w:rsidP="0042731D">
      <w:pPr>
        <w:ind w:left="3540" w:firstLine="708"/>
        <w:jc w:val="center"/>
        <w:rPr>
          <w:sz w:val="24"/>
          <w:szCs w:val="24"/>
        </w:rPr>
      </w:pPr>
      <w:proofErr w:type="spellStart"/>
      <w:proofErr w:type="gramStart"/>
      <w:r w:rsidRPr="00917A4F">
        <w:rPr>
          <w:b/>
          <w:bCs/>
          <w:sz w:val="24"/>
          <w:szCs w:val="24"/>
        </w:rPr>
        <w:t>zahvata</w:t>
      </w:r>
      <w:proofErr w:type="spellEnd"/>
      <w:proofErr w:type="gramEnd"/>
      <w:r w:rsidRPr="00917A4F">
        <w:rPr>
          <w:b/>
          <w:bCs/>
          <w:sz w:val="24"/>
          <w:szCs w:val="24"/>
        </w:rPr>
        <w:t xml:space="preserve"> za </w:t>
      </w:r>
      <w:proofErr w:type="spellStart"/>
      <w:r w:rsidRPr="00917A4F">
        <w:rPr>
          <w:b/>
          <w:bCs/>
          <w:sz w:val="24"/>
          <w:szCs w:val="24"/>
        </w:rPr>
        <w:t>prirodu</w:t>
      </w:r>
      <w:proofErr w:type="spellEnd"/>
    </w:p>
    <w:p w:rsidR="0042731D" w:rsidRPr="00064369" w:rsidRDefault="0042731D" w:rsidP="0042731D">
      <w:pPr>
        <w:ind w:left="424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Radnička cesta 80/</w:t>
      </w:r>
      <w:r w:rsidR="000F0E0D">
        <w:rPr>
          <w:b/>
          <w:sz w:val="24"/>
          <w:szCs w:val="24"/>
          <w:lang w:val="hr-HR"/>
        </w:rPr>
        <w:t>VII</w:t>
      </w:r>
    </w:p>
    <w:p w:rsidR="0042731D" w:rsidRDefault="0042731D" w:rsidP="0042731D">
      <w:pPr>
        <w:ind w:left="4248"/>
        <w:jc w:val="center"/>
        <w:rPr>
          <w:b/>
          <w:sz w:val="24"/>
          <w:szCs w:val="24"/>
          <w:lang w:val="hr-HR"/>
        </w:rPr>
      </w:pPr>
      <w:r w:rsidRPr="00064369">
        <w:rPr>
          <w:b/>
          <w:sz w:val="24"/>
          <w:szCs w:val="24"/>
          <w:lang w:val="hr-HR"/>
        </w:rPr>
        <w:t>10000 Zagreb</w:t>
      </w:r>
    </w:p>
    <w:p w:rsidR="0042731D" w:rsidRPr="00064369" w:rsidRDefault="0042731D" w:rsidP="0042731D">
      <w:pPr>
        <w:ind w:left="4248"/>
        <w:jc w:val="center"/>
        <w:rPr>
          <w:b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7"/>
        <w:gridCol w:w="5113"/>
      </w:tblGrid>
      <w:tr w:rsidR="0042731D" w:rsidRPr="00064369" w:rsidTr="00A51381">
        <w:trPr>
          <w:trHeight w:val="1064"/>
        </w:trPr>
        <w:tc>
          <w:tcPr>
            <w:tcW w:w="1577" w:type="dxa"/>
          </w:tcPr>
          <w:p w:rsidR="0042731D" w:rsidRPr="00064369" w:rsidRDefault="0042731D" w:rsidP="00A5138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064369">
              <w:rPr>
                <w:b/>
                <w:sz w:val="24"/>
                <w:szCs w:val="24"/>
                <w:lang w:val="hr-HR"/>
              </w:rPr>
              <w:t>PREDMET:</w:t>
            </w:r>
          </w:p>
        </w:tc>
        <w:tc>
          <w:tcPr>
            <w:tcW w:w="5113" w:type="dxa"/>
          </w:tcPr>
          <w:p w:rsidR="0042731D" w:rsidRPr="00064369" w:rsidRDefault="0042731D" w:rsidP="00A51381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Centar za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deinstitucionalizaciju</w:t>
            </w:r>
            <w:proofErr w:type="spellEnd"/>
            <w:r>
              <w:rPr>
                <w:b/>
                <w:sz w:val="24"/>
                <w:szCs w:val="24"/>
                <w:lang w:val="hr-HR"/>
              </w:rPr>
              <w:t xml:space="preserve"> osoba s tjelesnim i intelektualnim poteškoćama u Donjoj Stubici </w:t>
            </w:r>
            <w:r w:rsidRPr="00064369">
              <w:rPr>
                <w:b/>
                <w:sz w:val="24"/>
                <w:szCs w:val="24"/>
                <w:lang w:val="hr-HR"/>
              </w:rPr>
              <w:t>- prethodna ocjena prihvatljivosti zahvata za ekološku mrežu</w:t>
            </w:r>
          </w:p>
          <w:p w:rsidR="0042731D" w:rsidRPr="00064369" w:rsidRDefault="0042731D" w:rsidP="00A51381">
            <w:pPr>
              <w:rPr>
                <w:sz w:val="24"/>
                <w:szCs w:val="24"/>
                <w:lang w:val="hr-HR"/>
              </w:rPr>
            </w:pPr>
            <w:r w:rsidRPr="00064369">
              <w:rPr>
                <w:sz w:val="24"/>
                <w:szCs w:val="24"/>
                <w:lang w:val="hr-HR"/>
              </w:rPr>
              <w:t>- mišljenje, traži se</w:t>
            </w:r>
          </w:p>
        </w:tc>
      </w:tr>
    </w:tbl>
    <w:p w:rsidR="0042731D" w:rsidRPr="004405FC" w:rsidRDefault="0042731D" w:rsidP="0042731D">
      <w:pPr>
        <w:jc w:val="both"/>
        <w:rPr>
          <w:sz w:val="24"/>
          <w:szCs w:val="24"/>
          <w:lang w:val="hr-HR"/>
        </w:rPr>
      </w:pPr>
    </w:p>
    <w:p w:rsidR="0042731D" w:rsidRDefault="0042731D" w:rsidP="0042731D">
      <w:pPr>
        <w:ind w:firstLine="708"/>
        <w:rPr>
          <w:sz w:val="24"/>
          <w:szCs w:val="24"/>
        </w:rPr>
      </w:pPr>
      <w:proofErr w:type="spellStart"/>
      <w:r w:rsidRPr="00064369">
        <w:rPr>
          <w:sz w:val="24"/>
          <w:szCs w:val="24"/>
        </w:rPr>
        <w:t>Poštovani</w:t>
      </w:r>
      <w:proofErr w:type="spellEnd"/>
      <w:r w:rsidRPr="00064369">
        <w:rPr>
          <w:sz w:val="24"/>
          <w:szCs w:val="24"/>
        </w:rPr>
        <w:t xml:space="preserve">, </w:t>
      </w:r>
    </w:p>
    <w:p w:rsidR="0042731D" w:rsidRDefault="0042731D" w:rsidP="0042731D">
      <w:pPr>
        <w:rPr>
          <w:sz w:val="24"/>
          <w:szCs w:val="24"/>
        </w:rPr>
      </w:pPr>
    </w:p>
    <w:p w:rsidR="0042731D" w:rsidRPr="001106B9" w:rsidRDefault="0042731D" w:rsidP="0042731D">
      <w:pPr>
        <w:ind w:firstLine="708"/>
        <w:jc w:val="both"/>
        <w:rPr>
          <w:sz w:val="24"/>
          <w:szCs w:val="24"/>
        </w:rPr>
      </w:pPr>
      <w:proofErr w:type="spellStart"/>
      <w:r w:rsidRPr="001106B9">
        <w:rPr>
          <w:sz w:val="24"/>
          <w:szCs w:val="24"/>
        </w:rPr>
        <w:t>Ovlašteni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arhitekt</w:t>
      </w:r>
      <w:proofErr w:type="spellEnd"/>
      <w:r w:rsidRPr="001106B9">
        <w:rPr>
          <w:sz w:val="24"/>
          <w:szCs w:val="24"/>
        </w:rPr>
        <w:t xml:space="preserve"> Petar </w:t>
      </w:r>
      <w:proofErr w:type="spellStart"/>
      <w:r w:rsidRPr="001106B9">
        <w:rPr>
          <w:sz w:val="24"/>
          <w:szCs w:val="24"/>
        </w:rPr>
        <w:t>Stipišić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iz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Varaždina</w:t>
      </w:r>
      <w:proofErr w:type="spellEnd"/>
      <w:r w:rsidRPr="001106B9">
        <w:rPr>
          <w:sz w:val="24"/>
          <w:szCs w:val="24"/>
        </w:rPr>
        <w:t xml:space="preserve"> je </w:t>
      </w:r>
      <w:proofErr w:type="spellStart"/>
      <w:r w:rsidRPr="001106B9">
        <w:rPr>
          <w:sz w:val="24"/>
          <w:szCs w:val="24"/>
        </w:rPr>
        <w:t>ovom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Upravnom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odjelu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podnio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zahtjev</w:t>
      </w:r>
      <w:proofErr w:type="spellEnd"/>
      <w:r w:rsidRPr="001106B9">
        <w:rPr>
          <w:sz w:val="24"/>
          <w:szCs w:val="24"/>
        </w:rPr>
        <w:t xml:space="preserve"> za </w:t>
      </w:r>
      <w:proofErr w:type="spellStart"/>
      <w:r w:rsidRPr="001106B9">
        <w:rPr>
          <w:sz w:val="24"/>
          <w:szCs w:val="24"/>
        </w:rPr>
        <w:t>prethodnu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ocjenu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prihvatljivosti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zahvata</w:t>
      </w:r>
      <w:proofErr w:type="spellEnd"/>
      <w:r w:rsidRPr="001106B9">
        <w:rPr>
          <w:sz w:val="24"/>
          <w:szCs w:val="24"/>
        </w:rPr>
        <w:t xml:space="preserve"> “</w:t>
      </w:r>
      <w:r w:rsidRPr="001106B9">
        <w:rPr>
          <w:sz w:val="24"/>
          <w:szCs w:val="24"/>
          <w:lang w:val="hr-HR"/>
        </w:rPr>
        <w:t xml:space="preserve">Centar za </w:t>
      </w:r>
      <w:proofErr w:type="spellStart"/>
      <w:r w:rsidRPr="001106B9">
        <w:rPr>
          <w:sz w:val="24"/>
          <w:szCs w:val="24"/>
          <w:lang w:val="hr-HR"/>
        </w:rPr>
        <w:t>deinstitucionalizaciju</w:t>
      </w:r>
      <w:proofErr w:type="spellEnd"/>
      <w:r w:rsidRPr="001106B9">
        <w:rPr>
          <w:sz w:val="24"/>
          <w:szCs w:val="24"/>
          <w:lang w:val="hr-HR"/>
        </w:rPr>
        <w:t xml:space="preserve"> osoba s tjelesnim i intelektualnim poteškoćama"</w:t>
      </w:r>
      <w:r w:rsidRPr="001106B9">
        <w:rPr>
          <w:sz w:val="24"/>
          <w:szCs w:val="24"/>
        </w:rPr>
        <w:t xml:space="preserve"> za </w:t>
      </w:r>
      <w:proofErr w:type="spellStart"/>
      <w:r w:rsidRPr="001106B9">
        <w:rPr>
          <w:sz w:val="24"/>
          <w:szCs w:val="24"/>
        </w:rPr>
        <w:t>ekološku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mrežu</w:t>
      </w:r>
      <w:proofErr w:type="spellEnd"/>
      <w:r w:rsidR="00E57A06" w:rsidRPr="001106B9">
        <w:rPr>
          <w:sz w:val="24"/>
          <w:szCs w:val="24"/>
        </w:rPr>
        <w:t xml:space="preserve"> </w:t>
      </w:r>
      <w:proofErr w:type="spellStart"/>
      <w:r w:rsidR="00E57A06" w:rsidRPr="001106B9">
        <w:rPr>
          <w:sz w:val="24"/>
          <w:szCs w:val="24"/>
        </w:rPr>
        <w:t>nositelja</w:t>
      </w:r>
      <w:proofErr w:type="spellEnd"/>
      <w:r w:rsidR="00E57A06" w:rsidRPr="001106B9">
        <w:rPr>
          <w:sz w:val="24"/>
          <w:szCs w:val="24"/>
        </w:rPr>
        <w:t xml:space="preserve"> </w:t>
      </w:r>
      <w:proofErr w:type="spellStart"/>
      <w:r w:rsidR="00E57A06" w:rsidRPr="001106B9">
        <w:rPr>
          <w:sz w:val="24"/>
          <w:szCs w:val="24"/>
        </w:rPr>
        <w:t>zahvata</w:t>
      </w:r>
      <w:proofErr w:type="spellEnd"/>
      <w:r w:rsidR="00E57A06" w:rsidRPr="001106B9">
        <w:rPr>
          <w:sz w:val="24"/>
          <w:szCs w:val="24"/>
        </w:rPr>
        <w:t xml:space="preserve"> </w:t>
      </w:r>
      <w:proofErr w:type="spellStart"/>
      <w:r w:rsidR="00E57A06" w:rsidRPr="001106B9">
        <w:rPr>
          <w:sz w:val="24"/>
          <w:szCs w:val="24"/>
        </w:rPr>
        <w:t>Centar</w:t>
      </w:r>
      <w:proofErr w:type="spellEnd"/>
      <w:r w:rsidR="00E57A06" w:rsidRPr="001106B9">
        <w:rPr>
          <w:sz w:val="24"/>
          <w:szCs w:val="24"/>
        </w:rPr>
        <w:t xml:space="preserve"> za </w:t>
      </w:r>
      <w:proofErr w:type="spellStart"/>
      <w:r w:rsidR="00E57A06" w:rsidRPr="001106B9">
        <w:rPr>
          <w:sz w:val="24"/>
          <w:szCs w:val="24"/>
        </w:rPr>
        <w:t>rehabilitaciju</w:t>
      </w:r>
      <w:proofErr w:type="spellEnd"/>
      <w:r w:rsidR="00E57A06" w:rsidRPr="001106B9">
        <w:rPr>
          <w:sz w:val="24"/>
          <w:szCs w:val="24"/>
        </w:rPr>
        <w:t xml:space="preserve"> </w:t>
      </w:r>
      <w:proofErr w:type="spellStart"/>
      <w:r w:rsidR="00E57A06" w:rsidRPr="001106B9">
        <w:rPr>
          <w:sz w:val="24"/>
          <w:szCs w:val="24"/>
        </w:rPr>
        <w:t>Varaždin</w:t>
      </w:r>
      <w:proofErr w:type="spellEnd"/>
      <w:r w:rsidRPr="001106B9">
        <w:rPr>
          <w:sz w:val="24"/>
          <w:szCs w:val="24"/>
        </w:rPr>
        <w:t xml:space="preserve">. </w:t>
      </w:r>
      <w:proofErr w:type="spellStart"/>
      <w:r w:rsidRPr="001106B9">
        <w:rPr>
          <w:sz w:val="24"/>
          <w:szCs w:val="24"/>
        </w:rPr>
        <w:t>Uz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zahtjev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koji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sadrži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sve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podatke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sukladno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članku</w:t>
      </w:r>
      <w:proofErr w:type="spellEnd"/>
      <w:r w:rsidR="006C08BC" w:rsidRPr="001106B9">
        <w:rPr>
          <w:sz w:val="24"/>
          <w:szCs w:val="24"/>
        </w:rPr>
        <w:t xml:space="preserve"> 30. </w:t>
      </w:r>
      <w:proofErr w:type="spellStart"/>
      <w:proofErr w:type="gramStart"/>
      <w:r w:rsidR="006C08BC" w:rsidRPr="001106B9">
        <w:rPr>
          <w:sz w:val="24"/>
          <w:szCs w:val="24"/>
        </w:rPr>
        <w:t>stavku</w:t>
      </w:r>
      <w:proofErr w:type="spellEnd"/>
      <w:proofErr w:type="gramEnd"/>
      <w:r w:rsidR="006C08BC" w:rsidRPr="001106B9">
        <w:rPr>
          <w:sz w:val="24"/>
          <w:szCs w:val="24"/>
        </w:rPr>
        <w:t xml:space="preserve"> 2. </w:t>
      </w:r>
      <w:proofErr w:type="spellStart"/>
      <w:r w:rsidR="006C08BC" w:rsidRPr="001106B9">
        <w:rPr>
          <w:sz w:val="24"/>
          <w:szCs w:val="24"/>
        </w:rPr>
        <w:t>Zakona</w:t>
      </w:r>
      <w:proofErr w:type="spellEnd"/>
      <w:r w:rsidR="006C08BC" w:rsidRPr="001106B9">
        <w:rPr>
          <w:sz w:val="24"/>
          <w:szCs w:val="24"/>
        </w:rPr>
        <w:t xml:space="preserve"> o </w:t>
      </w:r>
      <w:proofErr w:type="spellStart"/>
      <w:r w:rsidR="006C08BC" w:rsidRPr="001106B9">
        <w:rPr>
          <w:sz w:val="24"/>
          <w:szCs w:val="24"/>
        </w:rPr>
        <w:t>zaštti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prirode</w:t>
      </w:r>
      <w:proofErr w:type="spellEnd"/>
      <w:r w:rsidR="006C08BC" w:rsidRPr="001106B9">
        <w:rPr>
          <w:sz w:val="24"/>
          <w:szCs w:val="24"/>
        </w:rPr>
        <w:t xml:space="preserve"> (“</w:t>
      </w:r>
      <w:proofErr w:type="spellStart"/>
      <w:r w:rsidR="006C08BC" w:rsidRPr="001106B9">
        <w:rPr>
          <w:sz w:val="24"/>
          <w:szCs w:val="24"/>
        </w:rPr>
        <w:t>Narodne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novine</w:t>
      </w:r>
      <w:proofErr w:type="spellEnd"/>
      <w:r w:rsidR="006C08BC" w:rsidRPr="001106B9">
        <w:rPr>
          <w:sz w:val="24"/>
          <w:szCs w:val="24"/>
        </w:rPr>
        <w:t xml:space="preserve">” </w:t>
      </w:r>
      <w:proofErr w:type="spellStart"/>
      <w:r w:rsidR="006C08BC" w:rsidRPr="001106B9">
        <w:rPr>
          <w:sz w:val="24"/>
          <w:szCs w:val="24"/>
        </w:rPr>
        <w:t>broj</w:t>
      </w:r>
      <w:proofErr w:type="spellEnd"/>
      <w:r w:rsidR="006C08BC" w:rsidRPr="001106B9">
        <w:rPr>
          <w:sz w:val="24"/>
          <w:szCs w:val="24"/>
        </w:rPr>
        <w:t xml:space="preserve"> 80/13, 15/18 i 14/19) </w:t>
      </w:r>
      <w:proofErr w:type="spellStart"/>
      <w:r w:rsidRPr="001106B9">
        <w:rPr>
          <w:sz w:val="24"/>
          <w:szCs w:val="24"/>
        </w:rPr>
        <w:t>dostavljen</w:t>
      </w:r>
      <w:r w:rsidR="006C08BC" w:rsidRPr="001106B9">
        <w:rPr>
          <w:sz w:val="24"/>
          <w:szCs w:val="24"/>
        </w:rPr>
        <w:t>i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su</w:t>
      </w:r>
      <w:proofErr w:type="spellEnd"/>
      <w:r w:rsidR="006C08BC" w:rsidRPr="001106B9">
        <w:rPr>
          <w:sz w:val="24"/>
          <w:szCs w:val="24"/>
        </w:rPr>
        <w:t xml:space="preserve"> i </w:t>
      </w:r>
      <w:proofErr w:type="spellStart"/>
      <w:r w:rsidR="006C08BC" w:rsidRPr="001106B9">
        <w:rPr>
          <w:sz w:val="24"/>
          <w:szCs w:val="24"/>
        </w:rPr>
        <w:t>podaci</w:t>
      </w:r>
      <w:proofErr w:type="spellEnd"/>
      <w:r w:rsidR="006C08BC" w:rsidRPr="001106B9">
        <w:rPr>
          <w:sz w:val="24"/>
          <w:szCs w:val="24"/>
        </w:rPr>
        <w:t xml:space="preserve"> o </w:t>
      </w:r>
      <w:proofErr w:type="spellStart"/>
      <w:r w:rsidR="006C08BC" w:rsidRPr="001106B9">
        <w:rPr>
          <w:sz w:val="24"/>
          <w:szCs w:val="24"/>
        </w:rPr>
        <w:t>zahvatu</w:t>
      </w:r>
      <w:proofErr w:type="spellEnd"/>
      <w:r w:rsidR="001106B9">
        <w:rPr>
          <w:sz w:val="24"/>
          <w:szCs w:val="24"/>
        </w:rPr>
        <w:t>,</w:t>
      </w:r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lokaciji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zahvata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proofErr w:type="gramStart"/>
      <w:r w:rsidR="006C08BC" w:rsidRPr="001106B9">
        <w:rPr>
          <w:sz w:val="24"/>
          <w:szCs w:val="24"/>
        </w:rPr>
        <w:t>te</w:t>
      </w:r>
      <w:proofErr w:type="spellEnd"/>
      <w:proofErr w:type="gram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kratki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opis</w:t>
      </w:r>
      <w:proofErr w:type="spellEnd"/>
      <w:r w:rsidR="006C08BC" w:rsidRPr="001106B9">
        <w:rPr>
          <w:sz w:val="24"/>
          <w:szCs w:val="24"/>
        </w:rPr>
        <w:t xml:space="preserve"> </w:t>
      </w:r>
      <w:proofErr w:type="spellStart"/>
      <w:r w:rsidR="006C08BC" w:rsidRPr="001106B9">
        <w:rPr>
          <w:sz w:val="24"/>
          <w:szCs w:val="24"/>
        </w:rPr>
        <w:t>zahvata</w:t>
      </w:r>
      <w:proofErr w:type="spellEnd"/>
      <w:r w:rsidRPr="001106B9">
        <w:rPr>
          <w:sz w:val="24"/>
          <w:szCs w:val="24"/>
        </w:rPr>
        <w:t>.</w:t>
      </w:r>
    </w:p>
    <w:p w:rsidR="001106B9" w:rsidRPr="001106B9" w:rsidRDefault="001106B9" w:rsidP="0042731D">
      <w:pPr>
        <w:ind w:firstLine="708"/>
        <w:jc w:val="both"/>
        <w:rPr>
          <w:sz w:val="24"/>
          <w:szCs w:val="24"/>
        </w:rPr>
      </w:pPr>
    </w:p>
    <w:p w:rsidR="00E57A06" w:rsidRPr="001106B9" w:rsidRDefault="001106B9" w:rsidP="001106B9">
      <w:pPr>
        <w:ind w:firstLine="708"/>
        <w:jc w:val="both"/>
      </w:pPr>
      <w:proofErr w:type="spellStart"/>
      <w:r w:rsidRPr="001106B9">
        <w:rPr>
          <w:sz w:val="24"/>
          <w:szCs w:val="24"/>
        </w:rPr>
        <w:t>Predmetnim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z</w:t>
      </w:r>
      <w:r w:rsidR="00E57A06" w:rsidRPr="001106B9">
        <w:rPr>
          <w:sz w:val="24"/>
          <w:szCs w:val="24"/>
        </w:rPr>
        <w:t>ahvatom</w:t>
      </w:r>
      <w:proofErr w:type="spellEnd"/>
      <w:r w:rsidR="00E57A06"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koji</w:t>
      </w:r>
      <w:proofErr w:type="spellEnd"/>
      <w:r w:rsidRPr="001106B9">
        <w:rPr>
          <w:sz w:val="24"/>
          <w:szCs w:val="24"/>
        </w:rPr>
        <w:t xml:space="preserve"> bi se </w:t>
      </w:r>
      <w:proofErr w:type="spellStart"/>
      <w:r w:rsidRPr="001106B9">
        <w:rPr>
          <w:sz w:val="24"/>
          <w:szCs w:val="24"/>
        </w:rPr>
        <w:t>nalazio</w:t>
      </w:r>
      <w:proofErr w:type="spellEnd"/>
      <w:r w:rsidRPr="001106B9">
        <w:rPr>
          <w:sz w:val="24"/>
          <w:szCs w:val="24"/>
        </w:rPr>
        <w:t xml:space="preserve"> u </w:t>
      </w:r>
      <w:proofErr w:type="spellStart"/>
      <w:r w:rsidRPr="001106B9">
        <w:rPr>
          <w:sz w:val="24"/>
          <w:szCs w:val="24"/>
        </w:rPr>
        <w:t>neposredoj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blizini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Centra</w:t>
      </w:r>
      <w:proofErr w:type="spellEnd"/>
      <w:r w:rsidRPr="001106B9">
        <w:rPr>
          <w:sz w:val="24"/>
          <w:szCs w:val="24"/>
        </w:rPr>
        <w:t xml:space="preserve"> za </w:t>
      </w:r>
      <w:proofErr w:type="spellStart"/>
      <w:r w:rsidRPr="001106B9">
        <w:rPr>
          <w:sz w:val="24"/>
          <w:szCs w:val="24"/>
        </w:rPr>
        <w:t>rehabilitaciju</w:t>
      </w:r>
      <w:proofErr w:type="spellEnd"/>
      <w:r w:rsidRPr="001106B9">
        <w:rPr>
          <w:sz w:val="24"/>
          <w:szCs w:val="24"/>
        </w:rPr>
        <w:t xml:space="preserve"> </w:t>
      </w:r>
      <w:r w:rsidR="000F0E0D">
        <w:rPr>
          <w:sz w:val="24"/>
          <w:szCs w:val="24"/>
        </w:rPr>
        <w:t xml:space="preserve">u </w:t>
      </w:r>
      <w:proofErr w:type="spellStart"/>
      <w:r w:rsidR="000F0E0D">
        <w:rPr>
          <w:sz w:val="24"/>
          <w:szCs w:val="24"/>
        </w:rPr>
        <w:t>Donjoj</w:t>
      </w:r>
      <w:proofErr w:type="spellEnd"/>
      <w:r w:rsidR="000F0E0D">
        <w:rPr>
          <w:sz w:val="24"/>
          <w:szCs w:val="24"/>
        </w:rPr>
        <w:t xml:space="preserve"> </w:t>
      </w:r>
      <w:proofErr w:type="spellStart"/>
      <w:r w:rsidR="000F0E0D">
        <w:rPr>
          <w:sz w:val="24"/>
          <w:szCs w:val="24"/>
        </w:rPr>
        <w:t>Stubici</w:t>
      </w:r>
      <w:proofErr w:type="spellEnd"/>
      <w:r w:rsidR="000F0E0D">
        <w:rPr>
          <w:sz w:val="24"/>
          <w:szCs w:val="24"/>
        </w:rPr>
        <w:t xml:space="preserve"> </w:t>
      </w:r>
      <w:proofErr w:type="spellStart"/>
      <w:r w:rsidR="00E57A06" w:rsidRPr="001106B9">
        <w:rPr>
          <w:sz w:val="24"/>
          <w:szCs w:val="24"/>
        </w:rPr>
        <w:t>planira</w:t>
      </w:r>
      <w:proofErr w:type="spellEnd"/>
      <w:r w:rsidR="00E57A06" w:rsidRPr="001106B9">
        <w:rPr>
          <w:sz w:val="24"/>
          <w:szCs w:val="24"/>
        </w:rPr>
        <w:t xml:space="preserve"> </w:t>
      </w:r>
      <w:r w:rsidRPr="001106B9">
        <w:rPr>
          <w:sz w:val="24"/>
          <w:szCs w:val="24"/>
        </w:rPr>
        <w:t xml:space="preserve">se </w:t>
      </w:r>
      <w:proofErr w:type="spellStart"/>
      <w:r w:rsidR="00E57A06" w:rsidRPr="001106B9">
        <w:rPr>
          <w:sz w:val="24"/>
          <w:szCs w:val="24"/>
        </w:rPr>
        <w:t>izgradnja</w:t>
      </w:r>
      <w:proofErr w:type="spellEnd"/>
      <w:r w:rsidR="00E57A06"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zgrade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Centra</w:t>
      </w:r>
      <w:proofErr w:type="spellEnd"/>
      <w:r w:rsidRPr="001106B9">
        <w:rPr>
          <w:sz w:val="24"/>
          <w:szCs w:val="24"/>
        </w:rPr>
        <w:t xml:space="preserve"> za </w:t>
      </w:r>
      <w:proofErr w:type="spellStart"/>
      <w:r w:rsidRPr="001106B9">
        <w:rPr>
          <w:sz w:val="24"/>
          <w:szCs w:val="24"/>
          <w:lang w:val="hr-HR"/>
        </w:rPr>
        <w:t>deinstitucionalizaciju</w:t>
      </w:r>
      <w:proofErr w:type="spellEnd"/>
      <w:r w:rsidRPr="001106B9">
        <w:rPr>
          <w:sz w:val="24"/>
          <w:szCs w:val="24"/>
          <w:lang w:val="hr-HR"/>
        </w:rPr>
        <w:t xml:space="preserve"> osoba s tjelesnim i intelektualnim poteškoćama </w:t>
      </w:r>
      <w:proofErr w:type="gramStart"/>
      <w:r w:rsidRPr="001106B9">
        <w:rPr>
          <w:sz w:val="24"/>
          <w:szCs w:val="24"/>
          <w:lang w:val="hr-HR"/>
        </w:rPr>
        <w:t>na</w:t>
      </w:r>
      <w:proofErr w:type="gramEnd"/>
      <w:r w:rsidRPr="001106B9">
        <w:rPr>
          <w:sz w:val="24"/>
          <w:szCs w:val="24"/>
          <w:lang w:val="hr-HR"/>
        </w:rPr>
        <w:t xml:space="preserve"> </w:t>
      </w:r>
      <w:proofErr w:type="spellStart"/>
      <w:r w:rsidRPr="001106B9">
        <w:rPr>
          <w:sz w:val="24"/>
          <w:szCs w:val="24"/>
          <w:lang w:val="hr-HR"/>
        </w:rPr>
        <w:t>k.č</w:t>
      </w:r>
      <w:proofErr w:type="spellEnd"/>
      <w:r w:rsidRPr="001106B9">
        <w:rPr>
          <w:sz w:val="24"/>
          <w:szCs w:val="24"/>
          <w:lang w:val="hr-HR"/>
        </w:rPr>
        <w:t xml:space="preserve">. 3837/1 k.o. Donja Stubica. </w:t>
      </w:r>
    </w:p>
    <w:p w:rsidR="0042731D" w:rsidRPr="001106B9" w:rsidRDefault="00E57A06" w:rsidP="001106B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106B9">
        <w:rPr>
          <w:rFonts w:ascii="Times New Roman" w:hAnsi="Times New Roman" w:cs="Times New Roman"/>
          <w:color w:val="auto"/>
        </w:rPr>
        <w:t>Prema Uredbi o ekološkoj mreži („Narodne novine“ broj 124/13 i 105/15) planirani zahvat se nalazi unutar područja ekološke mreže, unutar Područja očuvanja značajno za vrste i stanišne tipove (POVS) - HR2000583 Medvednica</w:t>
      </w:r>
      <w:r w:rsidR="001106B9" w:rsidRPr="001106B9">
        <w:rPr>
          <w:rFonts w:ascii="Times New Roman" w:hAnsi="Times New Roman" w:cs="Times New Roman"/>
          <w:color w:val="auto"/>
        </w:rPr>
        <w:t>, a d</w:t>
      </w:r>
      <w:r w:rsidR="0042731D" w:rsidRPr="001106B9">
        <w:rPr>
          <w:rFonts w:ascii="Times New Roman" w:hAnsi="Times New Roman" w:cs="Times New Roman"/>
          <w:color w:val="auto"/>
        </w:rPr>
        <w:t xml:space="preserve">etalji o zahvatu nalaze se u </w:t>
      </w:r>
      <w:r w:rsidR="001106B9" w:rsidRPr="001106B9">
        <w:rPr>
          <w:rFonts w:ascii="Times New Roman" w:hAnsi="Times New Roman" w:cs="Times New Roman"/>
          <w:color w:val="auto"/>
        </w:rPr>
        <w:t>opisu zahvata</w:t>
      </w:r>
      <w:r w:rsidR="0042731D" w:rsidRPr="001106B9">
        <w:rPr>
          <w:rFonts w:ascii="Times New Roman" w:hAnsi="Times New Roman" w:cs="Times New Roman"/>
          <w:color w:val="auto"/>
        </w:rPr>
        <w:t xml:space="preserve"> koji se dostavlja u prilogu.  </w:t>
      </w:r>
    </w:p>
    <w:p w:rsidR="0042731D" w:rsidRPr="001106B9" w:rsidRDefault="0042731D" w:rsidP="0042731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42731D" w:rsidRPr="001106B9" w:rsidRDefault="0042731D" w:rsidP="0042731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106B9">
        <w:rPr>
          <w:rFonts w:ascii="Times New Roman" w:hAnsi="Times New Roman" w:cs="Times New Roman"/>
          <w:color w:val="auto"/>
        </w:rPr>
        <w:t>Kako je člankom 30. stavak 3. Zakona o zaštiti prirode („Narodne novine“ broj 80/13, 15/18 i 14/19) određeno da će nadležno tijelo zatražiti prethodno mišljenje Ministarstva o mogućnosti značajnih negativnih utjecaja zahvata na ciljeve očuvanja i cjelovitost područja ekološke mreže pozivate se da nam isto dostavite u roku od 15 dana od dana primitka zahtjeva.</w:t>
      </w:r>
    </w:p>
    <w:p w:rsidR="0042731D" w:rsidRPr="001106B9" w:rsidRDefault="0042731D" w:rsidP="0042731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42731D" w:rsidRPr="001106B9" w:rsidRDefault="0042731D" w:rsidP="0042731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731D" w:rsidRPr="007D7ACA" w:rsidRDefault="0042731D" w:rsidP="0042731D">
      <w:pPr>
        <w:pStyle w:val="Default"/>
        <w:ind w:left="4956"/>
        <w:jc w:val="center"/>
        <w:rPr>
          <w:rFonts w:ascii="Times New Roman" w:hAnsi="Times New Roman" w:cs="Times New Roman"/>
          <w:b/>
        </w:rPr>
      </w:pPr>
      <w:r w:rsidRPr="007D7ACA">
        <w:rPr>
          <w:rFonts w:ascii="Times New Roman" w:hAnsi="Times New Roman" w:cs="Times New Roman"/>
          <w:b/>
        </w:rPr>
        <w:t>PROČELNIK</w:t>
      </w:r>
    </w:p>
    <w:p w:rsidR="0042731D" w:rsidRDefault="0042731D" w:rsidP="0042731D">
      <w:pPr>
        <w:pStyle w:val="Defaul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mr.sc.Stjepan Bručić, dipl.ing.građ.</w:t>
      </w:r>
    </w:p>
    <w:p w:rsidR="0042731D" w:rsidRDefault="0042731D" w:rsidP="0042731D">
      <w:pPr>
        <w:pStyle w:val="Default"/>
        <w:ind w:left="4956"/>
        <w:jc w:val="center"/>
        <w:rPr>
          <w:rFonts w:ascii="Times New Roman" w:hAnsi="Times New Roman" w:cs="Times New Roman"/>
        </w:rPr>
      </w:pPr>
    </w:p>
    <w:p w:rsidR="0042731D" w:rsidRDefault="0042731D" w:rsidP="0042731D">
      <w:pPr>
        <w:pStyle w:val="Default"/>
        <w:rPr>
          <w:rFonts w:ascii="Times New Roman" w:hAnsi="Times New Roman" w:cs="Times New Roman"/>
        </w:rPr>
      </w:pPr>
    </w:p>
    <w:p w:rsidR="0042731D" w:rsidRDefault="0042731D" w:rsidP="004273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Prilog:</w:t>
      </w:r>
    </w:p>
    <w:p w:rsidR="00303946" w:rsidRPr="00B26D05" w:rsidRDefault="001106B9" w:rsidP="000F0E0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F0E0D">
        <w:rPr>
          <w:rFonts w:ascii="Times New Roman" w:hAnsi="Times New Roman" w:cs="Times New Roman"/>
        </w:rPr>
        <w:t>Opis zahvata</w:t>
      </w:r>
      <w:r w:rsidR="000F0E0D" w:rsidRPr="000F0E0D">
        <w:rPr>
          <w:rFonts w:ascii="Times New Roman" w:hAnsi="Times New Roman" w:cs="Times New Roman"/>
        </w:rPr>
        <w:t xml:space="preserve">, </w:t>
      </w:r>
      <w:r w:rsidR="000F0E0D" w:rsidRPr="000F0E0D">
        <w:rPr>
          <w:rFonts w:ascii="Times New Roman" w:hAnsi="Times New Roman" w:cs="Times New Roman"/>
          <w:color w:val="auto"/>
        </w:rPr>
        <w:t>izrađivača Centar za rehabilitaciju Varaždin</w:t>
      </w:r>
    </w:p>
    <w:p w:rsidR="00B26D05" w:rsidRDefault="00B26D05" w:rsidP="00B26D05">
      <w:pPr>
        <w:rPr>
          <w:b/>
          <w:lang w:val="hr-HR"/>
        </w:rPr>
      </w:pPr>
      <w:r>
        <w:rPr>
          <w:noProof/>
          <w:lang w:val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hr-HR"/>
        </w:rPr>
        <w:t xml:space="preserve">  R E P U B L I K A    H R V A T S K A</w:t>
      </w:r>
    </w:p>
    <w:p w:rsidR="00B26D05" w:rsidRDefault="00B26D05" w:rsidP="00B26D05">
      <w:pPr>
        <w:rPr>
          <w:b/>
          <w:lang w:val="hr-HR"/>
        </w:rPr>
      </w:pPr>
      <w:r>
        <w:rPr>
          <w:b/>
          <w:lang w:val="hr-HR"/>
        </w:rPr>
        <w:t>KRAPINSKO-ZAGORSKA ŽUPANIJA</w:t>
      </w:r>
    </w:p>
    <w:p w:rsidR="00B26D05" w:rsidRDefault="00B26D05" w:rsidP="00B26D05">
      <w:pPr>
        <w:rPr>
          <w:b/>
          <w:lang w:val="hr-HR"/>
        </w:rPr>
      </w:pPr>
      <w:r>
        <w:rPr>
          <w:b/>
          <w:lang w:val="hr-HR"/>
        </w:rPr>
        <w:t xml:space="preserve">  Upravni odjel za prostorno uređenje, </w:t>
      </w:r>
    </w:p>
    <w:p w:rsidR="00B26D05" w:rsidRDefault="00B26D05" w:rsidP="00B26D05">
      <w:pPr>
        <w:rPr>
          <w:b/>
          <w:lang w:val="hr-HR"/>
        </w:rPr>
      </w:pPr>
      <w:r>
        <w:rPr>
          <w:b/>
          <w:lang w:val="hr-HR"/>
        </w:rPr>
        <w:t xml:space="preserve">            gradnju i zaštitu okoliša</w:t>
      </w:r>
    </w:p>
    <w:p w:rsidR="00B26D05" w:rsidRDefault="00B26D05" w:rsidP="00B26D05">
      <w:pPr>
        <w:rPr>
          <w:lang w:val="hr-HR"/>
        </w:rPr>
      </w:pPr>
    </w:p>
    <w:p w:rsidR="00B26D05" w:rsidRPr="008B1DC0" w:rsidRDefault="00B26D05" w:rsidP="00B26D05">
      <w:pPr>
        <w:rPr>
          <w:sz w:val="24"/>
          <w:szCs w:val="24"/>
          <w:lang w:val="hr-HR"/>
        </w:rPr>
      </w:pPr>
      <w:r w:rsidRPr="008B1DC0">
        <w:rPr>
          <w:sz w:val="24"/>
          <w:szCs w:val="24"/>
          <w:lang w:val="hr-HR"/>
        </w:rPr>
        <w:t>KLASA: UP/I-351-01/1</w:t>
      </w:r>
      <w:r>
        <w:rPr>
          <w:sz w:val="24"/>
          <w:szCs w:val="24"/>
          <w:lang w:val="hr-HR"/>
        </w:rPr>
        <w:t>9</w:t>
      </w:r>
      <w:r w:rsidRPr="008B1DC0">
        <w:rPr>
          <w:sz w:val="24"/>
          <w:szCs w:val="24"/>
          <w:lang w:val="hr-HR"/>
        </w:rPr>
        <w:t>-01/</w:t>
      </w:r>
      <w:r>
        <w:rPr>
          <w:sz w:val="24"/>
          <w:szCs w:val="24"/>
          <w:lang w:val="hr-HR"/>
        </w:rPr>
        <w:t>17</w:t>
      </w:r>
    </w:p>
    <w:p w:rsidR="00B26D05" w:rsidRPr="008B1DC0" w:rsidRDefault="00B26D05" w:rsidP="00B26D05">
      <w:pPr>
        <w:rPr>
          <w:sz w:val="24"/>
          <w:szCs w:val="24"/>
          <w:lang w:val="hr-HR"/>
        </w:rPr>
      </w:pPr>
      <w:r w:rsidRPr="008B1DC0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9</w:t>
      </w:r>
      <w:r w:rsidRPr="008B1DC0">
        <w:rPr>
          <w:sz w:val="24"/>
          <w:szCs w:val="24"/>
          <w:lang w:val="hr-HR"/>
        </w:rPr>
        <w:t>-</w:t>
      </w:r>
      <w:r w:rsidR="0064101D">
        <w:rPr>
          <w:sz w:val="24"/>
          <w:szCs w:val="24"/>
          <w:lang w:val="hr-HR"/>
        </w:rPr>
        <w:t>7</w:t>
      </w:r>
    </w:p>
    <w:p w:rsidR="00B26D05" w:rsidRPr="000241B6" w:rsidRDefault="00B26D05" w:rsidP="00B26D05">
      <w:pPr>
        <w:jc w:val="both"/>
        <w:rPr>
          <w:sz w:val="24"/>
          <w:szCs w:val="24"/>
          <w:lang w:val="hr-HR"/>
        </w:rPr>
      </w:pPr>
      <w:r w:rsidRPr="000241B6">
        <w:rPr>
          <w:sz w:val="24"/>
          <w:szCs w:val="24"/>
          <w:lang w:val="hr-HR"/>
        </w:rPr>
        <w:t xml:space="preserve">Krapina, </w:t>
      </w:r>
      <w:r w:rsidR="000241B6" w:rsidRPr="000241B6">
        <w:rPr>
          <w:sz w:val="24"/>
          <w:szCs w:val="24"/>
          <w:lang w:val="hr-HR"/>
        </w:rPr>
        <w:t>1</w:t>
      </w:r>
      <w:r w:rsidR="009D74DF">
        <w:rPr>
          <w:sz w:val="24"/>
          <w:szCs w:val="24"/>
          <w:lang w:val="hr-HR"/>
        </w:rPr>
        <w:t>6</w:t>
      </w:r>
      <w:r w:rsidRPr="000241B6">
        <w:rPr>
          <w:sz w:val="24"/>
          <w:szCs w:val="24"/>
          <w:lang w:val="hr-HR"/>
        </w:rPr>
        <w:t xml:space="preserve">. </w:t>
      </w:r>
      <w:r w:rsidR="005F6CB7">
        <w:rPr>
          <w:sz w:val="24"/>
          <w:szCs w:val="24"/>
          <w:lang w:val="hr-HR"/>
        </w:rPr>
        <w:t>ruj</w:t>
      </w:r>
      <w:r w:rsidR="002B795E">
        <w:rPr>
          <w:sz w:val="24"/>
          <w:szCs w:val="24"/>
          <w:lang w:val="hr-HR"/>
        </w:rPr>
        <w:t>an</w:t>
      </w:r>
      <w:r w:rsidRPr="000241B6">
        <w:rPr>
          <w:sz w:val="24"/>
          <w:szCs w:val="24"/>
          <w:lang w:val="hr-HR"/>
        </w:rPr>
        <w:t xml:space="preserve"> 2019. </w:t>
      </w:r>
    </w:p>
    <w:p w:rsidR="00B26D05" w:rsidRDefault="00B26D05" w:rsidP="00B26D05">
      <w:pPr>
        <w:pStyle w:val="Default"/>
        <w:rPr>
          <w:rFonts w:ascii="Times New Roman" w:hAnsi="Times New Roman" w:cs="Times New Roman"/>
        </w:rPr>
      </w:pPr>
    </w:p>
    <w:p w:rsidR="00B26D05" w:rsidRDefault="00B26D05" w:rsidP="00B26D0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Krapinsko-zagorska županija, Upravni odjel za prostorno uređenje, gradnju i zaštitu okoliša, temeljem članka 30. stavka 4. vezano za članak 29. stavak 2. Zakona o zaštiti prirode („Narodne novine“ broj 80/13, 15/18 i 14/19), a povodom zahtjeva </w:t>
      </w:r>
      <w:proofErr w:type="spellStart"/>
      <w:r w:rsidR="00080FED" w:rsidRPr="001106B9">
        <w:rPr>
          <w:sz w:val="24"/>
          <w:szCs w:val="24"/>
        </w:rPr>
        <w:t>Cent</w:t>
      </w:r>
      <w:r w:rsidR="00080FED">
        <w:rPr>
          <w:sz w:val="24"/>
          <w:szCs w:val="24"/>
        </w:rPr>
        <w:t>ra</w:t>
      </w:r>
      <w:proofErr w:type="spellEnd"/>
      <w:r w:rsidR="00080FED" w:rsidRPr="001106B9">
        <w:rPr>
          <w:sz w:val="24"/>
          <w:szCs w:val="24"/>
        </w:rPr>
        <w:t xml:space="preserve"> za </w:t>
      </w:r>
      <w:proofErr w:type="spellStart"/>
      <w:r w:rsidR="00080FED" w:rsidRPr="001106B9">
        <w:rPr>
          <w:sz w:val="24"/>
          <w:szCs w:val="24"/>
        </w:rPr>
        <w:t>rehabilitaciju</w:t>
      </w:r>
      <w:proofErr w:type="spellEnd"/>
      <w:r w:rsidR="00080FED" w:rsidRPr="001106B9">
        <w:rPr>
          <w:sz w:val="24"/>
          <w:szCs w:val="24"/>
        </w:rPr>
        <w:t xml:space="preserve"> </w:t>
      </w:r>
      <w:proofErr w:type="spellStart"/>
      <w:r w:rsidR="00080FED">
        <w:rPr>
          <w:sz w:val="24"/>
          <w:szCs w:val="24"/>
        </w:rPr>
        <w:t>Varaždin</w:t>
      </w:r>
      <w:proofErr w:type="spellEnd"/>
      <w:r w:rsidR="00080FED">
        <w:rPr>
          <w:sz w:val="24"/>
          <w:szCs w:val="24"/>
        </w:rPr>
        <w:t xml:space="preserve">, </w:t>
      </w:r>
      <w:proofErr w:type="spellStart"/>
      <w:r w:rsidR="00080FED">
        <w:rPr>
          <w:sz w:val="24"/>
          <w:szCs w:val="24"/>
        </w:rPr>
        <w:t>Zinke</w:t>
      </w:r>
      <w:proofErr w:type="spellEnd"/>
      <w:r w:rsidR="00080FED">
        <w:rPr>
          <w:sz w:val="24"/>
          <w:szCs w:val="24"/>
        </w:rPr>
        <w:t xml:space="preserve"> </w:t>
      </w:r>
      <w:proofErr w:type="spellStart"/>
      <w:r w:rsidR="00080FED">
        <w:rPr>
          <w:sz w:val="24"/>
          <w:szCs w:val="24"/>
        </w:rPr>
        <w:t>Kunc</w:t>
      </w:r>
      <w:proofErr w:type="spellEnd"/>
      <w:r w:rsidR="00080FED">
        <w:rPr>
          <w:sz w:val="24"/>
          <w:szCs w:val="24"/>
        </w:rPr>
        <w:t xml:space="preserve"> 47, </w:t>
      </w:r>
      <w:proofErr w:type="spellStart"/>
      <w:r w:rsidR="00080FED">
        <w:rPr>
          <w:sz w:val="24"/>
          <w:szCs w:val="24"/>
        </w:rPr>
        <w:t>Varaždin</w:t>
      </w:r>
      <w:proofErr w:type="spellEnd"/>
      <w:r>
        <w:rPr>
          <w:sz w:val="24"/>
          <w:szCs w:val="24"/>
        </w:rPr>
        <w:t>,</w:t>
      </w:r>
      <w:r w:rsidRPr="001106B9"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za Prethodnu ocjenu prihvatljivosti za ekološku mrežu 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zahvat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izgradnj</w:t>
      </w:r>
      <w:r w:rsidR="000241B6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Centra</w:t>
      </w:r>
      <w:proofErr w:type="spellEnd"/>
      <w:r w:rsidRPr="001106B9">
        <w:rPr>
          <w:sz w:val="24"/>
          <w:szCs w:val="24"/>
        </w:rPr>
        <w:t xml:space="preserve"> za </w:t>
      </w:r>
      <w:proofErr w:type="spellStart"/>
      <w:r w:rsidRPr="001106B9">
        <w:rPr>
          <w:sz w:val="24"/>
          <w:szCs w:val="24"/>
          <w:lang w:val="hr-HR"/>
        </w:rPr>
        <w:t>deinstitucionalizaciju</w:t>
      </w:r>
      <w:proofErr w:type="spellEnd"/>
      <w:r w:rsidRPr="001106B9">
        <w:rPr>
          <w:sz w:val="24"/>
          <w:szCs w:val="24"/>
          <w:lang w:val="hr-HR"/>
        </w:rPr>
        <w:t xml:space="preserve"> osoba s tjelesnim i intelektualnim poteškoćama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Donja Stubica,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hr-HR"/>
        </w:rPr>
        <w:t xml:space="preserve"> donosi</w:t>
      </w:r>
    </w:p>
    <w:p w:rsidR="00B26D05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:rsidR="00B26D05" w:rsidRDefault="00B26D05" w:rsidP="00B26D0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 J E Š E N J E</w:t>
      </w:r>
    </w:p>
    <w:p w:rsidR="00B26D05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:rsidR="00B26D05" w:rsidRDefault="000241B6" w:rsidP="00B26D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B26D05">
        <w:rPr>
          <w:sz w:val="24"/>
          <w:szCs w:val="24"/>
          <w:lang w:val="hr-HR"/>
        </w:rPr>
        <w:t xml:space="preserve">lanirani zahvat </w:t>
      </w:r>
      <w:r>
        <w:rPr>
          <w:sz w:val="24"/>
          <w:szCs w:val="24"/>
          <w:lang w:val="hr-HR"/>
        </w:rPr>
        <w:t>„</w:t>
      </w:r>
      <w:proofErr w:type="spellStart"/>
      <w:r>
        <w:rPr>
          <w:sz w:val="24"/>
          <w:szCs w:val="24"/>
        </w:rPr>
        <w:t>I</w:t>
      </w:r>
      <w:r w:rsidR="00B26D05">
        <w:rPr>
          <w:sz w:val="24"/>
          <w:szCs w:val="24"/>
        </w:rPr>
        <w:t>zgradnj</w:t>
      </w:r>
      <w:r>
        <w:rPr>
          <w:sz w:val="24"/>
          <w:szCs w:val="24"/>
        </w:rPr>
        <w:t>a</w:t>
      </w:r>
      <w:proofErr w:type="spellEnd"/>
      <w:r w:rsidR="00B26D05">
        <w:rPr>
          <w:sz w:val="24"/>
          <w:szCs w:val="24"/>
        </w:rPr>
        <w:t xml:space="preserve"> </w:t>
      </w:r>
      <w:proofErr w:type="spellStart"/>
      <w:r w:rsidR="00B26D05" w:rsidRPr="001106B9">
        <w:rPr>
          <w:sz w:val="24"/>
          <w:szCs w:val="24"/>
        </w:rPr>
        <w:t>Centra</w:t>
      </w:r>
      <w:proofErr w:type="spellEnd"/>
      <w:r w:rsidR="00B26D05" w:rsidRPr="001106B9">
        <w:rPr>
          <w:sz w:val="24"/>
          <w:szCs w:val="24"/>
        </w:rPr>
        <w:t xml:space="preserve"> za </w:t>
      </w:r>
      <w:proofErr w:type="spellStart"/>
      <w:r w:rsidR="00B26D05" w:rsidRPr="001106B9">
        <w:rPr>
          <w:sz w:val="24"/>
          <w:szCs w:val="24"/>
          <w:lang w:val="hr-HR"/>
        </w:rPr>
        <w:t>deinstitucionalizaciju</w:t>
      </w:r>
      <w:proofErr w:type="spellEnd"/>
      <w:r w:rsidR="00B26D05" w:rsidRPr="001106B9">
        <w:rPr>
          <w:sz w:val="24"/>
          <w:szCs w:val="24"/>
          <w:lang w:val="hr-HR"/>
        </w:rPr>
        <w:t xml:space="preserve"> osoba s tjelesnim i intelektualnim poteškoćama</w:t>
      </w:r>
      <w:r w:rsidR="00B26D05">
        <w:rPr>
          <w:sz w:val="24"/>
          <w:szCs w:val="24"/>
        </w:rPr>
        <w:t xml:space="preserve"> </w:t>
      </w:r>
      <w:proofErr w:type="spellStart"/>
      <w:r w:rsidR="00B26D05">
        <w:rPr>
          <w:sz w:val="24"/>
          <w:szCs w:val="24"/>
        </w:rPr>
        <w:t>na</w:t>
      </w:r>
      <w:proofErr w:type="spellEnd"/>
      <w:r w:rsidR="00B26D05">
        <w:rPr>
          <w:sz w:val="24"/>
          <w:szCs w:val="24"/>
        </w:rPr>
        <w:t xml:space="preserve"> </w:t>
      </w:r>
      <w:proofErr w:type="spellStart"/>
      <w:r w:rsidR="00B26D05">
        <w:rPr>
          <w:sz w:val="24"/>
          <w:szCs w:val="24"/>
        </w:rPr>
        <w:t>području</w:t>
      </w:r>
      <w:proofErr w:type="spellEnd"/>
      <w:r w:rsidR="00B26D05">
        <w:rPr>
          <w:sz w:val="24"/>
          <w:szCs w:val="24"/>
        </w:rPr>
        <w:t xml:space="preserve"> </w:t>
      </w:r>
      <w:proofErr w:type="spellStart"/>
      <w:r w:rsidR="00340313">
        <w:rPr>
          <w:sz w:val="24"/>
          <w:szCs w:val="24"/>
        </w:rPr>
        <w:t>G</w:t>
      </w:r>
      <w:r w:rsidR="00B26D05">
        <w:rPr>
          <w:sz w:val="24"/>
          <w:szCs w:val="24"/>
        </w:rPr>
        <w:t>rada</w:t>
      </w:r>
      <w:proofErr w:type="spellEnd"/>
      <w:r w:rsidR="00B26D05">
        <w:rPr>
          <w:sz w:val="24"/>
          <w:szCs w:val="24"/>
        </w:rPr>
        <w:t xml:space="preserve"> Donja Stubica</w:t>
      </w:r>
      <w:r>
        <w:rPr>
          <w:sz w:val="24"/>
          <w:szCs w:val="24"/>
        </w:rPr>
        <w:t>”</w:t>
      </w:r>
      <w:r w:rsidR="006D1144">
        <w:rPr>
          <w:sz w:val="24"/>
          <w:szCs w:val="24"/>
        </w:rPr>
        <w:t xml:space="preserve"> </w:t>
      </w:r>
      <w:r w:rsidR="006D1144" w:rsidRPr="001106B9">
        <w:rPr>
          <w:sz w:val="24"/>
          <w:szCs w:val="24"/>
          <w:lang w:val="hr-HR"/>
        </w:rPr>
        <w:t>na k.č.</w:t>
      </w:r>
      <w:r w:rsidR="006D1144">
        <w:rPr>
          <w:sz w:val="24"/>
          <w:szCs w:val="24"/>
          <w:lang w:val="hr-HR"/>
        </w:rPr>
        <w:t>br.</w:t>
      </w:r>
      <w:r w:rsidR="006D1144" w:rsidRPr="001106B9">
        <w:rPr>
          <w:sz w:val="24"/>
          <w:szCs w:val="24"/>
          <w:lang w:val="hr-HR"/>
        </w:rPr>
        <w:t xml:space="preserve"> 3837/1 </w:t>
      </w:r>
      <w:proofErr w:type="spellStart"/>
      <w:r w:rsidR="006D1144" w:rsidRPr="001106B9">
        <w:rPr>
          <w:sz w:val="24"/>
          <w:szCs w:val="24"/>
          <w:lang w:val="hr-HR"/>
        </w:rPr>
        <w:t>k.o</w:t>
      </w:r>
      <w:proofErr w:type="spellEnd"/>
      <w:r w:rsidR="006D1144" w:rsidRPr="001106B9">
        <w:rPr>
          <w:sz w:val="24"/>
          <w:szCs w:val="24"/>
          <w:lang w:val="hr-HR"/>
        </w:rPr>
        <w:t>. Donja Stubica</w:t>
      </w:r>
      <w:r w:rsidR="00B26D05">
        <w:rPr>
          <w:sz w:val="24"/>
          <w:szCs w:val="24"/>
        </w:rPr>
        <w:t xml:space="preserve">, </w:t>
      </w:r>
      <w:proofErr w:type="spellStart"/>
      <w:r w:rsidR="00B26D05">
        <w:rPr>
          <w:sz w:val="24"/>
          <w:szCs w:val="24"/>
        </w:rPr>
        <w:t>nositelja</w:t>
      </w:r>
      <w:proofErr w:type="spellEnd"/>
      <w:r w:rsidR="00B26D05">
        <w:rPr>
          <w:sz w:val="24"/>
          <w:szCs w:val="24"/>
        </w:rPr>
        <w:t xml:space="preserve"> </w:t>
      </w:r>
      <w:proofErr w:type="spellStart"/>
      <w:r w:rsidR="00B26D05">
        <w:rPr>
          <w:sz w:val="24"/>
          <w:szCs w:val="24"/>
        </w:rPr>
        <w:t>zahvata</w:t>
      </w:r>
      <w:proofErr w:type="spellEnd"/>
      <w:r w:rsidR="00B26D05">
        <w:rPr>
          <w:sz w:val="24"/>
          <w:szCs w:val="24"/>
        </w:rPr>
        <w:t xml:space="preserve"> </w:t>
      </w:r>
      <w:proofErr w:type="spellStart"/>
      <w:r w:rsidR="00B26D05" w:rsidRPr="001106B9">
        <w:rPr>
          <w:sz w:val="24"/>
          <w:szCs w:val="24"/>
        </w:rPr>
        <w:t>Cent</w:t>
      </w:r>
      <w:r w:rsidR="00B26D05">
        <w:rPr>
          <w:sz w:val="24"/>
          <w:szCs w:val="24"/>
        </w:rPr>
        <w:t>a</w:t>
      </w:r>
      <w:r w:rsidR="00B26D05" w:rsidRPr="001106B9">
        <w:rPr>
          <w:sz w:val="24"/>
          <w:szCs w:val="24"/>
        </w:rPr>
        <w:t>r</w:t>
      </w:r>
      <w:proofErr w:type="spellEnd"/>
      <w:r w:rsidR="00B26D05" w:rsidRPr="001106B9">
        <w:rPr>
          <w:sz w:val="24"/>
          <w:szCs w:val="24"/>
        </w:rPr>
        <w:t xml:space="preserve"> za </w:t>
      </w:r>
      <w:proofErr w:type="spellStart"/>
      <w:r w:rsidR="00B26D05" w:rsidRPr="001106B9">
        <w:rPr>
          <w:sz w:val="24"/>
          <w:szCs w:val="24"/>
        </w:rPr>
        <w:t>rehabilitaciju</w:t>
      </w:r>
      <w:proofErr w:type="spellEnd"/>
      <w:r w:rsidR="00B26D05" w:rsidRPr="001106B9">
        <w:rPr>
          <w:sz w:val="24"/>
          <w:szCs w:val="24"/>
        </w:rPr>
        <w:t xml:space="preserve"> </w:t>
      </w:r>
      <w:proofErr w:type="spellStart"/>
      <w:r w:rsidR="000674BE">
        <w:rPr>
          <w:sz w:val="24"/>
          <w:szCs w:val="24"/>
        </w:rPr>
        <w:t>Varaždin</w:t>
      </w:r>
      <w:proofErr w:type="spellEnd"/>
      <w:r w:rsidR="006D1144">
        <w:rPr>
          <w:sz w:val="24"/>
          <w:szCs w:val="24"/>
        </w:rPr>
        <w:t>,</w:t>
      </w:r>
      <w:r w:rsidR="00B26D05">
        <w:rPr>
          <w:sz w:val="24"/>
          <w:szCs w:val="24"/>
        </w:rPr>
        <w:t xml:space="preserve"> </w:t>
      </w:r>
      <w:r w:rsidR="00B26D05">
        <w:rPr>
          <w:sz w:val="24"/>
          <w:szCs w:val="24"/>
          <w:lang w:val="hr-HR"/>
        </w:rPr>
        <w:t>prihvatljiv je za ekološku mrežu.</w:t>
      </w:r>
    </w:p>
    <w:p w:rsidR="00B26D05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:rsidR="00B26D05" w:rsidRDefault="00B26D05" w:rsidP="00B26D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Ovo Rješenje objavljuje se na internetskim stranicama Krapinsko-zagorske županije.</w:t>
      </w:r>
    </w:p>
    <w:p w:rsidR="00B26D05" w:rsidRDefault="00B26D05" w:rsidP="00B26D05">
      <w:pPr>
        <w:pStyle w:val="ListParagraph"/>
        <w:jc w:val="both"/>
        <w:rPr>
          <w:sz w:val="24"/>
          <w:szCs w:val="24"/>
          <w:lang w:val="hr-HR"/>
        </w:rPr>
      </w:pPr>
    </w:p>
    <w:p w:rsidR="00B26D05" w:rsidRDefault="00B26D05" w:rsidP="00B26D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Rješenje izdaje se na rok od četiri godine. </w:t>
      </w:r>
    </w:p>
    <w:p w:rsidR="00B26D05" w:rsidRDefault="00B26D05" w:rsidP="00B26D05">
      <w:pPr>
        <w:jc w:val="both"/>
        <w:rPr>
          <w:sz w:val="24"/>
          <w:szCs w:val="24"/>
          <w:lang w:val="hr-HR"/>
        </w:rPr>
      </w:pPr>
    </w:p>
    <w:p w:rsidR="00B26D05" w:rsidRPr="00E76F73" w:rsidRDefault="00B26D05" w:rsidP="00B26D05">
      <w:pPr>
        <w:jc w:val="center"/>
        <w:rPr>
          <w:b/>
          <w:i/>
          <w:sz w:val="24"/>
          <w:szCs w:val="24"/>
          <w:lang w:val="hr-HR"/>
        </w:rPr>
      </w:pPr>
      <w:r w:rsidRPr="00E76F73">
        <w:rPr>
          <w:b/>
          <w:i/>
          <w:sz w:val="24"/>
          <w:szCs w:val="24"/>
          <w:lang w:val="hr-HR"/>
        </w:rPr>
        <w:t>O b r a z l o ž e n j e</w:t>
      </w:r>
    </w:p>
    <w:p w:rsidR="00B26D05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:rsidR="005F6CB7" w:rsidRDefault="00B26D05" w:rsidP="00B26D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Upravni odjel za prostorno uređenje, gradnju i zaštitu okoliša Krapinsko-zagorske županije (u daljem tekstu: Upravni odjel) zaprimio je</w:t>
      </w:r>
      <w:r w:rsidR="004B26E6">
        <w:rPr>
          <w:sz w:val="24"/>
          <w:szCs w:val="24"/>
          <w:lang w:val="hr-HR"/>
        </w:rPr>
        <w:t xml:space="preserve"> </w:t>
      </w:r>
      <w:r w:rsidR="000A21ED">
        <w:rPr>
          <w:sz w:val="24"/>
          <w:szCs w:val="24"/>
          <w:lang w:val="hr-HR"/>
        </w:rPr>
        <w:t>17.07.2019. godine</w:t>
      </w:r>
      <w:r>
        <w:rPr>
          <w:sz w:val="24"/>
          <w:szCs w:val="24"/>
          <w:lang w:val="hr-HR"/>
        </w:rPr>
        <w:t xml:space="preserve"> zahtjev</w:t>
      </w:r>
      <w:r w:rsidR="00080FED">
        <w:rPr>
          <w:sz w:val="24"/>
          <w:szCs w:val="24"/>
          <w:lang w:val="hr-HR"/>
        </w:rPr>
        <w:t xml:space="preserve"> </w:t>
      </w:r>
      <w:proofErr w:type="spellStart"/>
      <w:r w:rsidR="00080FED" w:rsidRPr="001106B9">
        <w:rPr>
          <w:sz w:val="24"/>
          <w:szCs w:val="24"/>
        </w:rPr>
        <w:t>Cent</w:t>
      </w:r>
      <w:r w:rsidR="00080FED">
        <w:rPr>
          <w:sz w:val="24"/>
          <w:szCs w:val="24"/>
        </w:rPr>
        <w:t>ra</w:t>
      </w:r>
      <w:proofErr w:type="spellEnd"/>
      <w:r w:rsidR="00080FED" w:rsidRPr="001106B9">
        <w:rPr>
          <w:sz w:val="24"/>
          <w:szCs w:val="24"/>
        </w:rPr>
        <w:t xml:space="preserve"> za </w:t>
      </w:r>
      <w:proofErr w:type="spellStart"/>
      <w:r w:rsidR="00080FED" w:rsidRPr="001106B9">
        <w:rPr>
          <w:sz w:val="24"/>
          <w:szCs w:val="24"/>
        </w:rPr>
        <w:t>rehabilitaciju</w:t>
      </w:r>
      <w:proofErr w:type="spellEnd"/>
      <w:r w:rsidR="00080FED" w:rsidRPr="001106B9">
        <w:rPr>
          <w:sz w:val="24"/>
          <w:szCs w:val="24"/>
        </w:rPr>
        <w:t xml:space="preserve"> </w:t>
      </w:r>
      <w:proofErr w:type="spellStart"/>
      <w:r w:rsidR="00080FED">
        <w:rPr>
          <w:sz w:val="24"/>
          <w:szCs w:val="24"/>
        </w:rPr>
        <w:t>Varaždin</w:t>
      </w:r>
      <w:proofErr w:type="spellEnd"/>
      <w:r w:rsidR="00080FED">
        <w:rPr>
          <w:sz w:val="24"/>
          <w:szCs w:val="24"/>
        </w:rPr>
        <w:t xml:space="preserve">, </w:t>
      </w:r>
      <w:proofErr w:type="spellStart"/>
      <w:r w:rsidR="00080FED">
        <w:rPr>
          <w:sz w:val="24"/>
          <w:szCs w:val="24"/>
        </w:rPr>
        <w:t>Zinke</w:t>
      </w:r>
      <w:proofErr w:type="spellEnd"/>
      <w:r w:rsidR="00080FED">
        <w:rPr>
          <w:sz w:val="24"/>
          <w:szCs w:val="24"/>
        </w:rPr>
        <w:t xml:space="preserve"> </w:t>
      </w:r>
      <w:proofErr w:type="spellStart"/>
      <w:r w:rsidR="00080FED">
        <w:rPr>
          <w:sz w:val="24"/>
          <w:szCs w:val="24"/>
        </w:rPr>
        <w:t>Kunc</w:t>
      </w:r>
      <w:proofErr w:type="spellEnd"/>
      <w:r w:rsidR="00080FED">
        <w:rPr>
          <w:sz w:val="24"/>
          <w:szCs w:val="24"/>
        </w:rPr>
        <w:t xml:space="preserve"> 47, </w:t>
      </w:r>
      <w:proofErr w:type="spellStart"/>
      <w:r w:rsidR="00080FED">
        <w:rPr>
          <w:sz w:val="24"/>
          <w:szCs w:val="24"/>
        </w:rPr>
        <w:t>Varaždin</w:t>
      </w:r>
      <w:proofErr w:type="spellEnd"/>
      <w:r w:rsidR="00080FED">
        <w:rPr>
          <w:sz w:val="24"/>
          <w:szCs w:val="24"/>
        </w:rPr>
        <w:t xml:space="preserve"> </w:t>
      </w:r>
      <w:proofErr w:type="spellStart"/>
      <w:r w:rsidR="00080FED">
        <w:rPr>
          <w:sz w:val="24"/>
          <w:szCs w:val="24"/>
        </w:rPr>
        <w:t>putem</w:t>
      </w:r>
      <w:proofErr w:type="spellEnd"/>
      <w:r w:rsidR="00080FED">
        <w:rPr>
          <w:sz w:val="24"/>
          <w:szCs w:val="24"/>
        </w:rPr>
        <w:t xml:space="preserve"> </w:t>
      </w:r>
      <w:proofErr w:type="spellStart"/>
      <w:r w:rsidR="00080FED">
        <w:rPr>
          <w:sz w:val="24"/>
          <w:szCs w:val="24"/>
        </w:rPr>
        <w:t>opunomoćenika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 w:rsidR="00932E79">
        <w:rPr>
          <w:sz w:val="24"/>
          <w:szCs w:val="24"/>
        </w:rPr>
        <w:t>o</w:t>
      </w:r>
      <w:r>
        <w:rPr>
          <w:sz w:val="24"/>
          <w:szCs w:val="24"/>
        </w:rPr>
        <w:t>vlaštenog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arhitekt</w:t>
      </w:r>
      <w:r>
        <w:rPr>
          <w:sz w:val="24"/>
          <w:szCs w:val="24"/>
        </w:rPr>
        <w:t>a</w:t>
      </w:r>
      <w:proofErr w:type="spellEnd"/>
      <w:r w:rsidRPr="001106B9">
        <w:rPr>
          <w:sz w:val="24"/>
          <w:szCs w:val="24"/>
        </w:rPr>
        <w:t xml:space="preserve"> Pet</w:t>
      </w:r>
      <w:r w:rsidR="0064101D">
        <w:rPr>
          <w:sz w:val="24"/>
          <w:szCs w:val="24"/>
        </w:rPr>
        <w:t>ra</w:t>
      </w:r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Stipišić</w:t>
      </w:r>
      <w:r w:rsidR="0064101D">
        <w:rPr>
          <w:sz w:val="24"/>
          <w:szCs w:val="24"/>
        </w:rPr>
        <w:t>a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iz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Varaždina</w:t>
      </w:r>
      <w:proofErr w:type="spellEnd"/>
      <w:r>
        <w:rPr>
          <w:sz w:val="24"/>
          <w:szCs w:val="24"/>
        </w:rPr>
        <w:t xml:space="preserve">,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prihvatljivosti za ekološku mrežu za zahvat </w:t>
      </w:r>
      <w:proofErr w:type="spellStart"/>
      <w:r>
        <w:rPr>
          <w:sz w:val="24"/>
          <w:szCs w:val="24"/>
        </w:rPr>
        <w:t>izgradnje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Centra</w:t>
      </w:r>
      <w:proofErr w:type="spellEnd"/>
      <w:r w:rsidRPr="001106B9">
        <w:rPr>
          <w:sz w:val="24"/>
          <w:szCs w:val="24"/>
        </w:rPr>
        <w:t xml:space="preserve"> za </w:t>
      </w:r>
      <w:proofErr w:type="spellStart"/>
      <w:r w:rsidRPr="001106B9">
        <w:rPr>
          <w:sz w:val="24"/>
          <w:szCs w:val="24"/>
          <w:lang w:val="hr-HR"/>
        </w:rPr>
        <w:t>deinstitucionalizaciju</w:t>
      </w:r>
      <w:proofErr w:type="spellEnd"/>
      <w:r w:rsidRPr="001106B9">
        <w:rPr>
          <w:sz w:val="24"/>
          <w:szCs w:val="24"/>
          <w:lang w:val="hr-HR"/>
        </w:rPr>
        <w:t xml:space="preserve"> osoba s tjelesnim i intelektualnim poteškoćama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Donja Stubica, </w:t>
      </w:r>
      <w:r w:rsidRPr="001106B9">
        <w:rPr>
          <w:sz w:val="24"/>
          <w:szCs w:val="24"/>
          <w:lang w:val="hr-HR"/>
        </w:rPr>
        <w:t>na k.č.</w:t>
      </w:r>
      <w:r w:rsidR="000A21ED">
        <w:rPr>
          <w:sz w:val="24"/>
          <w:szCs w:val="24"/>
          <w:lang w:val="hr-HR"/>
        </w:rPr>
        <w:t>br.</w:t>
      </w:r>
      <w:r w:rsidRPr="001106B9">
        <w:rPr>
          <w:sz w:val="24"/>
          <w:szCs w:val="24"/>
          <w:lang w:val="hr-HR"/>
        </w:rPr>
        <w:t xml:space="preserve"> 3837/1 </w:t>
      </w:r>
      <w:proofErr w:type="spellStart"/>
      <w:r w:rsidRPr="001106B9">
        <w:rPr>
          <w:sz w:val="24"/>
          <w:szCs w:val="24"/>
          <w:lang w:val="hr-HR"/>
        </w:rPr>
        <w:t>k.o</w:t>
      </w:r>
      <w:proofErr w:type="spellEnd"/>
      <w:r w:rsidRPr="001106B9">
        <w:rPr>
          <w:sz w:val="24"/>
          <w:szCs w:val="24"/>
          <w:lang w:val="hr-HR"/>
        </w:rPr>
        <w:t>. Donja Stubica</w:t>
      </w:r>
      <w:r>
        <w:rPr>
          <w:sz w:val="24"/>
          <w:szCs w:val="24"/>
        </w:rPr>
        <w:t xml:space="preserve">. </w:t>
      </w:r>
    </w:p>
    <w:p w:rsidR="00B26D05" w:rsidRDefault="00B26D05" w:rsidP="00B26D0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zahtjevu su sukladno odredbama članka 30. stavka 2. Zakona o zaštiti prirode navedeni svi podaci o nositelju zahvata i planiranom zahvatu.</w:t>
      </w:r>
    </w:p>
    <w:p w:rsidR="00B26D05" w:rsidRDefault="00B26D05" w:rsidP="00B26D05">
      <w:pPr>
        <w:ind w:firstLine="708"/>
        <w:jc w:val="both"/>
        <w:rPr>
          <w:sz w:val="24"/>
          <w:szCs w:val="24"/>
        </w:rPr>
      </w:pPr>
    </w:p>
    <w:p w:rsidR="00B26D05" w:rsidRDefault="00B26D05" w:rsidP="00084D03">
      <w:pPr>
        <w:ind w:firstLine="708"/>
        <w:jc w:val="both"/>
        <w:rPr>
          <w:color w:val="FF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Upravni odjel je 18.</w:t>
      </w:r>
      <w:r w:rsidR="004B26E6">
        <w:rPr>
          <w:sz w:val="24"/>
          <w:szCs w:val="24"/>
          <w:lang w:val="hr-HR"/>
        </w:rPr>
        <w:t>07.</w:t>
      </w:r>
      <w:r>
        <w:rPr>
          <w:sz w:val="24"/>
          <w:szCs w:val="24"/>
          <w:lang w:val="hr-HR"/>
        </w:rPr>
        <w:t xml:space="preserve">2019. godine temeljem članka 30. stavka 3. Zakona o zaštiti prirode, od Ministarstva zaštite okoliša i energetike (u daljnjem tekstu: Ministarstvo) zatražio </w:t>
      </w:r>
      <w:r w:rsidR="00084D03">
        <w:rPr>
          <w:sz w:val="24"/>
          <w:szCs w:val="24"/>
          <w:lang w:val="hr-HR"/>
        </w:rPr>
        <w:t xml:space="preserve">prethodno </w:t>
      </w:r>
      <w:r>
        <w:rPr>
          <w:sz w:val="24"/>
          <w:szCs w:val="24"/>
          <w:lang w:val="hr-HR"/>
        </w:rPr>
        <w:t xml:space="preserve">mišljenje o mogućnosti značajnih negativnih utjecaja zahvata na ciljeve očuvanja i cjelovitost područja ekološke mreže (KLASA: UP/I-351-01/19-01/17, URBROJ: 2140/01-08/1-19-2). </w:t>
      </w:r>
      <w:r w:rsidR="00084D03" w:rsidRPr="00084D03">
        <w:rPr>
          <w:sz w:val="24"/>
          <w:szCs w:val="24"/>
          <w:lang w:val="hr-HR"/>
        </w:rPr>
        <w:t>Prethodno mišljenje</w:t>
      </w:r>
      <w:r w:rsidRPr="00084D03">
        <w:rPr>
          <w:sz w:val="24"/>
          <w:szCs w:val="24"/>
          <w:lang w:val="hr-HR"/>
        </w:rPr>
        <w:t xml:space="preserve"> Ministarstva (KLASA: 612-07/19-</w:t>
      </w:r>
      <w:r w:rsidR="00084D03" w:rsidRPr="00084D03">
        <w:rPr>
          <w:sz w:val="24"/>
          <w:szCs w:val="24"/>
          <w:lang w:val="hr-HR"/>
        </w:rPr>
        <w:t>38</w:t>
      </w:r>
      <w:r w:rsidRPr="00084D03">
        <w:rPr>
          <w:sz w:val="24"/>
          <w:szCs w:val="24"/>
          <w:lang w:val="hr-HR"/>
        </w:rPr>
        <w:t>/</w:t>
      </w:r>
      <w:r w:rsidR="00084D03" w:rsidRPr="00084D03">
        <w:rPr>
          <w:sz w:val="24"/>
          <w:szCs w:val="24"/>
          <w:lang w:val="hr-HR"/>
        </w:rPr>
        <w:t>159</w:t>
      </w:r>
      <w:r w:rsidRPr="00084D03">
        <w:rPr>
          <w:sz w:val="24"/>
          <w:szCs w:val="24"/>
          <w:lang w:val="hr-HR"/>
        </w:rPr>
        <w:t xml:space="preserve">, URBROJ: </w:t>
      </w:r>
      <w:r w:rsidR="00084D03" w:rsidRPr="00084D03">
        <w:rPr>
          <w:sz w:val="24"/>
          <w:szCs w:val="24"/>
          <w:lang w:val="hr-HR"/>
        </w:rPr>
        <w:t>517-19-</w:t>
      </w:r>
      <w:r w:rsidR="00E71944">
        <w:rPr>
          <w:sz w:val="24"/>
          <w:szCs w:val="24"/>
          <w:lang w:val="hr-HR"/>
        </w:rPr>
        <w:t>4</w:t>
      </w:r>
      <w:r w:rsidRPr="00084D03">
        <w:rPr>
          <w:sz w:val="24"/>
          <w:szCs w:val="24"/>
          <w:lang w:val="hr-HR"/>
        </w:rPr>
        <w:t xml:space="preserve"> od </w:t>
      </w:r>
      <w:r w:rsidR="00084D03" w:rsidRPr="00084D03">
        <w:rPr>
          <w:sz w:val="24"/>
          <w:szCs w:val="24"/>
          <w:lang w:val="hr-HR"/>
        </w:rPr>
        <w:t>07</w:t>
      </w:r>
      <w:r w:rsidRPr="00084D03">
        <w:rPr>
          <w:sz w:val="24"/>
          <w:szCs w:val="24"/>
          <w:lang w:val="hr-HR"/>
        </w:rPr>
        <w:t>.0</w:t>
      </w:r>
      <w:r w:rsidR="00084D03" w:rsidRPr="00084D03">
        <w:rPr>
          <w:sz w:val="24"/>
          <w:szCs w:val="24"/>
          <w:lang w:val="hr-HR"/>
        </w:rPr>
        <w:t>8</w:t>
      </w:r>
      <w:r w:rsidRPr="00084D03">
        <w:rPr>
          <w:sz w:val="24"/>
          <w:szCs w:val="24"/>
          <w:lang w:val="hr-HR"/>
        </w:rPr>
        <w:t>.2019.) je dostavljeno</w:t>
      </w:r>
      <w:r w:rsidR="007C4A5D" w:rsidRPr="00084D03">
        <w:rPr>
          <w:sz w:val="24"/>
          <w:szCs w:val="24"/>
          <w:lang w:val="hr-HR"/>
        </w:rPr>
        <w:t>,</w:t>
      </w:r>
      <w:r w:rsidRPr="00084D03">
        <w:rPr>
          <w:sz w:val="24"/>
          <w:szCs w:val="24"/>
          <w:lang w:val="hr-HR"/>
        </w:rPr>
        <w:t xml:space="preserve"> a u njemu se navodi da </w:t>
      </w:r>
      <w:r w:rsidR="00E71944">
        <w:rPr>
          <w:sz w:val="24"/>
          <w:szCs w:val="24"/>
          <w:lang w:val="hr-HR"/>
        </w:rPr>
        <w:t xml:space="preserve">se Prethodnom ocjenom </w:t>
      </w:r>
      <w:r w:rsidR="00084D03" w:rsidRPr="00084D03">
        <w:rPr>
          <w:sz w:val="24"/>
          <w:szCs w:val="24"/>
          <w:lang w:val="hr-HR"/>
        </w:rPr>
        <w:t>zahvata može isključiti mogućnost značajnih negativnih utjecaja na cjelovitost i ciljeve očuvanja područja ekološke mreže te da nije potrebno provesti Glavnu ocjenu zahvata.</w:t>
      </w:r>
    </w:p>
    <w:p w:rsidR="00084D03" w:rsidRPr="00084D03" w:rsidRDefault="00084D03" w:rsidP="00084D03">
      <w:pPr>
        <w:ind w:firstLine="708"/>
        <w:jc w:val="both"/>
        <w:rPr>
          <w:sz w:val="24"/>
          <w:szCs w:val="24"/>
          <w:lang w:val="hr-HR"/>
        </w:rPr>
      </w:pPr>
    </w:p>
    <w:p w:rsidR="00B26D05" w:rsidRDefault="00B26D05" w:rsidP="00B26D0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provedbi postupka Upravni odjel je razmotrio predmetni zahtjev, priloženu dokumentaciju, podatke o ekološkoj mreži (područja ekološke mreže, ciljne vrste i stanišne tipove) i mišljenje Ministarstva te utvrdio sljedeće.</w:t>
      </w:r>
    </w:p>
    <w:p w:rsidR="00B26D05" w:rsidRDefault="00B26D05" w:rsidP="00B26D05">
      <w:pPr>
        <w:jc w:val="both"/>
        <w:rPr>
          <w:sz w:val="24"/>
          <w:szCs w:val="24"/>
          <w:lang w:val="hr-HR"/>
        </w:rPr>
      </w:pPr>
    </w:p>
    <w:p w:rsidR="00B26D05" w:rsidRPr="001106B9" w:rsidRDefault="00B26D05" w:rsidP="00B26D05">
      <w:pPr>
        <w:ind w:firstLine="708"/>
        <w:jc w:val="both"/>
      </w:pPr>
      <w:proofErr w:type="spellStart"/>
      <w:r w:rsidRPr="001106B9">
        <w:rPr>
          <w:sz w:val="24"/>
          <w:szCs w:val="24"/>
        </w:rPr>
        <w:t>Predmetnim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zahvatom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koji</w:t>
      </w:r>
      <w:proofErr w:type="spellEnd"/>
      <w:r w:rsidRPr="001106B9">
        <w:rPr>
          <w:sz w:val="24"/>
          <w:szCs w:val="24"/>
        </w:rPr>
        <w:t xml:space="preserve"> bi se </w:t>
      </w:r>
      <w:proofErr w:type="spellStart"/>
      <w:r w:rsidRPr="001106B9">
        <w:rPr>
          <w:sz w:val="24"/>
          <w:szCs w:val="24"/>
        </w:rPr>
        <w:t>nalazio</w:t>
      </w:r>
      <w:proofErr w:type="spellEnd"/>
      <w:r w:rsidRPr="001106B9">
        <w:rPr>
          <w:sz w:val="24"/>
          <w:szCs w:val="24"/>
        </w:rPr>
        <w:t xml:space="preserve"> u </w:t>
      </w:r>
      <w:proofErr w:type="spellStart"/>
      <w:r w:rsidRPr="001106B9">
        <w:rPr>
          <w:sz w:val="24"/>
          <w:szCs w:val="24"/>
        </w:rPr>
        <w:t>neposredoj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blizini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Centra</w:t>
      </w:r>
      <w:proofErr w:type="spellEnd"/>
      <w:r w:rsidRPr="001106B9">
        <w:rPr>
          <w:sz w:val="24"/>
          <w:szCs w:val="24"/>
        </w:rPr>
        <w:t xml:space="preserve"> za </w:t>
      </w:r>
      <w:proofErr w:type="spellStart"/>
      <w:r w:rsidRPr="001106B9">
        <w:rPr>
          <w:sz w:val="24"/>
          <w:szCs w:val="24"/>
        </w:rPr>
        <w:t>rehabilitaciju</w:t>
      </w:r>
      <w:proofErr w:type="spellEnd"/>
      <w:r w:rsidRPr="00110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Donjoj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Stubici</w:t>
      </w:r>
      <w:proofErr w:type="spellEnd"/>
      <w:r w:rsidR="00F853CC">
        <w:rPr>
          <w:sz w:val="24"/>
          <w:szCs w:val="24"/>
        </w:rPr>
        <w:t xml:space="preserve"> </w:t>
      </w:r>
      <w:proofErr w:type="spellStart"/>
      <w:proofErr w:type="gramStart"/>
      <w:r w:rsidR="00F853CC">
        <w:rPr>
          <w:sz w:val="24"/>
          <w:szCs w:val="24"/>
        </w:rPr>
        <w:t>na</w:t>
      </w:r>
      <w:proofErr w:type="spellEnd"/>
      <w:proofErr w:type="gramEnd"/>
      <w:r w:rsidR="00F853CC">
        <w:rPr>
          <w:sz w:val="24"/>
          <w:szCs w:val="24"/>
        </w:rPr>
        <w:t xml:space="preserve"> </w:t>
      </w:r>
      <w:proofErr w:type="spellStart"/>
      <w:r w:rsidR="00F853CC">
        <w:rPr>
          <w:sz w:val="24"/>
          <w:szCs w:val="24"/>
        </w:rPr>
        <w:t>posebnoj</w:t>
      </w:r>
      <w:proofErr w:type="spellEnd"/>
      <w:r w:rsidR="00F853CC">
        <w:rPr>
          <w:sz w:val="24"/>
          <w:szCs w:val="24"/>
        </w:rPr>
        <w:t xml:space="preserve"> </w:t>
      </w:r>
      <w:proofErr w:type="spellStart"/>
      <w:r w:rsidR="00F853CC">
        <w:rPr>
          <w:sz w:val="24"/>
          <w:szCs w:val="24"/>
        </w:rPr>
        <w:t>parceli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planira</w:t>
      </w:r>
      <w:proofErr w:type="spellEnd"/>
      <w:r w:rsidRPr="001106B9">
        <w:rPr>
          <w:sz w:val="24"/>
          <w:szCs w:val="24"/>
        </w:rPr>
        <w:t xml:space="preserve"> se </w:t>
      </w:r>
      <w:proofErr w:type="spellStart"/>
      <w:r w:rsidRPr="001106B9">
        <w:rPr>
          <w:sz w:val="24"/>
          <w:szCs w:val="24"/>
        </w:rPr>
        <w:t>izgradnja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zgrade</w:t>
      </w:r>
      <w:proofErr w:type="spellEnd"/>
      <w:r w:rsidRPr="001106B9">
        <w:rPr>
          <w:sz w:val="24"/>
          <w:szCs w:val="24"/>
        </w:rPr>
        <w:t xml:space="preserve"> </w:t>
      </w:r>
      <w:proofErr w:type="spellStart"/>
      <w:r w:rsidRPr="001106B9">
        <w:rPr>
          <w:sz w:val="24"/>
          <w:szCs w:val="24"/>
        </w:rPr>
        <w:t>Centra</w:t>
      </w:r>
      <w:proofErr w:type="spellEnd"/>
      <w:r w:rsidRPr="001106B9">
        <w:rPr>
          <w:sz w:val="24"/>
          <w:szCs w:val="24"/>
        </w:rPr>
        <w:t xml:space="preserve"> za </w:t>
      </w:r>
      <w:proofErr w:type="spellStart"/>
      <w:r w:rsidRPr="001106B9">
        <w:rPr>
          <w:sz w:val="24"/>
          <w:szCs w:val="24"/>
          <w:lang w:val="hr-HR"/>
        </w:rPr>
        <w:t>deinstitucionalizaciju</w:t>
      </w:r>
      <w:proofErr w:type="spellEnd"/>
      <w:r w:rsidRPr="001106B9">
        <w:rPr>
          <w:sz w:val="24"/>
          <w:szCs w:val="24"/>
          <w:lang w:val="hr-HR"/>
        </w:rPr>
        <w:t xml:space="preserve"> osoba s tjelesnim i intelektualnim poteškoćama na </w:t>
      </w:r>
      <w:r>
        <w:rPr>
          <w:sz w:val="24"/>
          <w:szCs w:val="24"/>
          <w:lang w:val="hr-HR"/>
        </w:rPr>
        <w:t>k.č.</w:t>
      </w:r>
      <w:r w:rsidR="00E33AB7">
        <w:rPr>
          <w:sz w:val="24"/>
          <w:szCs w:val="24"/>
          <w:lang w:val="hr-HR"/>
        </w:rPr>
        <w:t>br.</w:t>
      </w:r>
      <w:r>
        <w:rPr>
          <w:sz w:val="24"/>
          <w:szCs w:val="24"/>
          <w:lang w:val="hr-HR"/>
        </w:rPr>
        <w:t xml:space="preserve"> 3837/1 </w:t>
      </w:r>
      <w:proofErr w:type="spellStart"/>
      <w:r>
        <w:rPr>
          <w:sz w:val="24"/>
          <w:szCs w:val="24"/>
          <w:lang w:val="hr-HR"/>
        </w:rPr>
        <w:t>k.o</w:t>
      </w:r>
      <w:proofErr w:type="spellEnd"/>
      <w:r>
        <w:rPr>
          <w:sz w:val="24"/>
          <w:szCs w:val="24"/>
          <w:lang w:val="hr-HR"/>
        </w:rPr>
        <w:t>. Donja Stubica. Planirani zahvat čini samostojeća zgrada</w:t>
      </w:r>
      <w:r w:rsidR="00F853CC">
        <w:rPr>
          <w:sz w:val="24"/>
          <w:szCs w:val="24"/>
          <w:lang w:val="hr-HR"/>
        </w:rPr>
        <w:t xml:space="preserve"> dimenzija 22 x 13 metara koja sadrži prizemlje, I </w:t>
      </w:r>
      <w:proofErr w:type="spellStart"/>
      <w:r w:rsidR="00F853CC">
        <w:rPr>
          <w:sz w:val="24"/>
          <w:szCs w:val="24"/>
          <w:lang w:val="hr-HR"/>
        </w:rPr>
        <w:t>i</w:t>
      </w:r>
      <w:proofErr w:type="spellEnd"/>
      <w:r w:rsidR="00F853CC">
        <w:rPr>
          <w:sz w:val="24"/>
          <w:szCs w:val="24"/>
          <w:lang w:val="hr-HR"/>
        </w:rPr>
        <w:t xml:space="preserve"> II kat te potkrovlje </w:t>
      </w:r>
      <w:r>
        <w:rPr>
          <w:sz w:val="24"/>
          <w:szCs w:val="24"/>
          <w:lang w:val="hr-HR"/>
        </w:rPr>
        <w:t>sa</w:t>
      </w:r>
      <w:r w:rsidR="00E33AB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8 stambenih jedinica sa sobama za smještaj </w:t>
      </w:r>
      <w:r w:rsidR="00F853CC">
        <w:rPr>
          <w:sz w:val="24"/>
          <w:szCs w:val="24"/>
          <w:lang w:val="hr-HR"/>
        </w:rPr>
        <w:t xml:space="preserve">ukupno 38 </w:t>
      </w:r>
      <w:r>
        <w:rPr>
          <w:sz w:val="24"/>
          <w:szCs w:val="24"/>
          <w:lang w:val="hr-HR"/>
        </w:rPr>
        <w:t>korisnika centra.</w:t>
      </w:r>
      <w:r w:rsidR="00F853CC">
        <w:rPr>
          <w:sz w:val="24"/>
          <w:szCs w:val="24"/>
          <w:lang w:val="hr-HR"/>
        </w:rPr>
        <w:t xml:space="preserve"> Na zgradu se nadovezuju terase i vanjsko stubište.</w:t>
      </w:r>
      <w:r w:rsidR="006E71DA">
        <w:rPr>
          <w:sz w:val="24"/>
          <w:szCs w:val="24"/>
          <w:lang w:val="hr-HR"/>
        </w:rPr>
        <w:t xml:space="preserve"> </w:t>
      </w:r>
      <w:r w:rsidR="00E33AB7">
        <w:rPr>
          <w:sz w:val="24"/>
          <w:szCs w:val="24"/>
          <w:lang w:val="hr-HR"/>
        </w:rPr>
        <w:t xml:space="preserve">Parcela će se priključiti na javnu prometnu površinu preko novoformirane parcele na način da se koristi postojeći asfaltirani kolni pristup i postojeći most preko potoka. Odvodnja otpadnih voda predviđena je razdvojenim sustavima. Odvod sanitarno-fekalnih voda je poseban zatvoreni sustav s odvodnjom u gradsku kanalizaciju. Čiste </w:t>
      </w:r>
      <w:proofErr w:type="spellStart"/>
      <w:r w:rsidR="00E33AB7">
        <w:rPr>
          <w:sz w:val="24"/>
          <w:szCs w:val="24"/>
          <w:lang w:val="hr-HR"/>
        </w:rPr>
        <w:t>oborinske</w:t>
      </w:r>
      <w:proofErr w:type="spellEnd"/>
      <w:r w:rsidR="00E33AB7">
        <w:rPr>
          <w:sz w:val="24"/>
          <w:szCs w:val="24"/>
          <w:lang w:val="hr-HR"/>
        </w:rPr>
        <w:t xml:space="preserve"> vode s krova građevine odvode se u obližnji potok, a </w:t>
      </w:r>
      <w:proofErr w:type="spellStart"/>
      <w:r w:rsidR="00E33AB7">
        <w:rPr>
          <w:sz w:val="24"/>
          <w:szCs w:val="24"/>
          <w:lang w:val="hr-HR"/>
        </w:rPr>
        <w:t>oborinske</w:t>
      </w:r>
      <w:proofErr w:type="spellEnd"/>
      <w:r w:rsidR="00E33AB7">
        <w:rPr>
          <w:sz w:val="24"/>
          <w:szCs w:val="24"/>
          <w:lang w:val="hr-HR"/>
        </w:rPr>
        <w:t xml:space="preserve"> vode s manipulativnih površina odvode se također u potok, al uz prethodni tretman preko separatora ulja i masti. </w:t>
      </w:r>
    </w:p>
    <w:p w:rsidR="00B26D05" w:rsidRDefault="00B26D05" w:rsidP="00B26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6D05" w:rsidRDefault="00B26D05" w:rsidP="00B26D0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Prema Uredbi o ekološkoj mreži („Narodne novine“ broj 124/13 i 105/15) planirani zahvat se nalazi unutar područja ekološke mreže, </w:t>
      </w:r>
      <w:r>
        <w:rPr>
          <w:rFonts w:ascii="Times New Roman" w:hAnsi="Times New Roman" w:cs="Times New Roman"/>
          <w:color w:val="auto"/>
        </w:rPr>
        <w:t>unutar područja očuvanja značajnog za vrste i stanišne tipove (POVS) „HR 2000</w:t>
      </w:r>
      <w:r w:rsidR="00F853CC">
        <w:rPr>
          <w:rFonts w:ascii="Times New Roman" w:hAnsi="Times New Roman" w:cs="Times New Roman"/>
          <w:color w:val="auto"/>
        </w:rPr>
        <w:t>583</w:t>
      </w:r>
      <w:r>
        <w:rPr>
          <w:rFonts w:ascii="Times New Roman" w:hAnsi="Times New Roman" w:cs="Times New Roman"/>
          <w:color w:val="auto"/>
        </w:rPr>
        <w:t xml:space="preserve"> </w:t>
      </w:r>
      <w:r w:rsidR="00F853CC">
        <w:rPr>
          <w:rFonts w:ascii="Times New Roman" w:hAnsi="Times New Roman" w:cs="Times New Roman"/>
          <w:color w:val="auto"/>
        </w:rPr>
        <w:t>Medvednica</w:t>
      </w:r>
      <w:r>
        <w:rPr>
          <w:rFonts w:ascii="Times New Roman" w:hAnsi="Times New Roman" w:cs="Times New Roman"/>
          <w:color w:val="auto"/>
        </w:rPr>
        <w:t>“.</w:t>
      </w:r>
    </w:p>
    <w:p w:rsidR="00A65CC0" w:rsidRDefault="00A65CC0" w:rsidP="00B26D0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B26D05" w:rsidRDefault="00A65CC0" w:rsidP="007B65E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F0E57">
        <w:rPr>
          <w:rFonts w:ascii="Times New Roman" w:hAnsi="Times New Roman" w:cs="Times New Roman"/>
          <w:color w:val="auto"/>
        </w:rPr>
        <w:t>Sukladno dostavljenom mišljenju Ministarstva</w:t>
      </w:r>
      <w:r>
        <w:rPr>
          <w:rFonts w:ascii="Times New Roman" w:hAnsi="Times New Roman" w:cs="Times New Roman"/>
          <w:color w:val="auto"/>
        </w:rPr>
        <w:t xml:space="preserve">, a prema Karti prirodnih i </w:t>
      </w:r>
      <w:proofErr w:type="spellStart"/>
      <w:r>
        <w:rPr>
          <w:rFonts w:ascii="Times New Roman" w:hAnsi="Times New Roman" w:cs="Times New Roman"/>
          <w:color w:val="auto"/>
        </w:rPr>
        <w:t>poluprirodnih</w:t>
      </w:r>
      <w:proofErr w:type="spellEnd"/>
      <w:r>
        <w:rPr>
          <w:rFonts w:ascii="Times New Roman" w:hAnsi="Times New Roman" w:cs="Times New Roman"/>
          <w:color w:val="auto"/>
        </w:rPr>
        <w:t xml:space="preserve"> ne-šumskih kopnenih i slatkovodnih staništa Republike Hrvatske lokacija zahvata obuhvaća stanišne tipove I.2.1. Mozaici kultiviranih površina i E. Šume te mozaike stanišnih tipova C.2.3.2.1./I.1.8./D.1.2.1. Srednjoeuropske livade rane </w:t>
      </w:r>
      <w:proofErr w:type="spellStart"/>
      <w:r>
        <w:rPr>
          <w:rFonts w:ascii="Times New Roman" w:hAnsi="Times New Roman" w:cs="Times New Roman"/>
          <w:color w:val="auto"/>
        </w:rPr>
        <w:t>pahovke</w:t>
      </w:r>
      <w:proofErr w:type="spellEnd"/>
      <w:r>
        <w:rPr>
          <w:rFonts w:ascii="Times New Roman" w:hAnsi="Times New Roman" w:cs="Times New Roman"/>
          <w:color w:val="auto"/>
        </w:rPr>
        <w:t>/ Za</w:t>
      </w:r>
      <w:r w:rsidR="00E33AB7">
        <w:rPr>
          <w:rFonts w:ascii="Times New Roman" w:hAnsi="Times New Roman" w:cs="Times New Roman"/>
          <w:color w:val="auto"/>
        </w:rPr>
        <w:t>puštene poljoprivredne površine/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Mezofilne</w:t>
      </w:r>
      <w:proofErr w:type="spellEnd"/>
      <w:r>
        <w:rPr>
          <w:rFonts w:ascii="Times New Roman" w:hAnsi="Times New Roman" w:cs="Times New Roman"/>
          <w:color w:val="auto"/>
        </w:rPr>
        <w:t xml:space="preserve"> živice i šikare kontinentalnih, izuzetno primorskih krajeva i J./I.5.1/C.2.3.2.1. Izgrađena i industrijska staništa/ Voćnjaci/ Srednjoeuropske livade rane </w:t>
      </w:r>
      <w:proofErr w:type="spellStart"/>
      <w:r>
        <w:rPr>
          <w:rFonts w:ascii="Times New Roman" w:hAnsi="Times New Roman" w:cs="Times New Roman"/>
          <w:color w:val="auto"/>
        </w:rPr>
        <w:t>pahovke</w:t>
      </w:r>
      <w:proofErr w:type="spellEnd"/>
      <w:r>
        <w:rPr>
          <w:rFonts w:ascii="Times New Roman" w:hAnsi="Times New Roman" w:cs="Times New Roman"/>
          <w:color w:val="auto"/>
        </w:rPr>
        <w:t>. Sukladno bazi Ministarstva, unutar obuhvata zahvata ne nalaze se ciljani stanišni tipovi predmetnog područja ekološke mreže te nema nalaza ciljanih vrsta. S obzirom na lokaciju zahvata unutar antropogeno izmijenjenog područja te njegove značajke, može se isključiti mogućnost značajnog negativnog utjecaja na ciljane vrste i stanišne tipove POVS HR2000583 Medvednica.</w:t>
      </w:r>
    </w:p>
    <w:p w:rsidR="00342EA2" w:rsidRPr="007B65E7" w:rsidRDefault="00342EA2" w:rsidP="007B65E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B26D05" w:rsidRDefault="00B26D05" w:rsidP="007B65E7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:rsidR="007B65E7" w:rsidRDefault="007B65E7" w:rsidP="007B65E7">
      <w:pPr>
        <w:ind w:firstLine="708"/>
        <w:jc w:val="both"/>
        <w:rPr>
          <w:b/>
          <w:sz w:val="24"/>
          <w:szCs w:val="24"/>
          <w:lang w:val="hr-HR"/>
        </w:rPr>
      </w:pPr>
    </w:p>
    <w:p w:rsidR="00B26D05" w:rsidRDefault="00B26D05" w:rsidP="00B26D0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B26D05" w:rsidRDefault="00B26D05" w:rsidP="00B26D05">
      <w:pPr>
        <w:jc w:val="both"/>
        <w:rPr>
          <w:sz w:val="24"/>
          <w:szCs w:val="24"/>
        </w:rPr>
      </w:pPr>
    </w:p>
    <w:p w:rsidR="00B26D05" w:rsidRDefault="00B26D05" w:rsidP="00B26D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44. </w:t>
      </w:r>
      <w:proofErr w:type="spellStart"/>
      <w:proofErr w:type="gramStart"/>
      <w:r>
        <w:rPr>
          <w:sz w:val="24"/>
          <w:szCs w:val="24"/>
        </w:rPr>
        <w:t>stavka</w:t>
      </w:r>
      <w:proofErr w:type="spellEnd"/>
      <w:proofErr w:type="gramEnd"/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2. </w:t>
      </w:r>
      <w:proofErr w:type="spellStart"/>
      <w:proofErr w:type="gram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Ministarstvu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inspekciji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44.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stavku</w:t>
      </w:r>
      <w:proofErr w:type="spellEnd"/>
      <w:proofErr w:type="gramEnd"/>
      <w:r>
        <w:rPr>
          <w:sz w:val="24"/>
          <w:szCs w:val="24"/>
        </w:rPr>
        <w:t xml:space="preserve"> 3. </w:t>
      </w:r>
      <w:proofErr w:type="spellStart"/>
      <w:proofErr w:type="gramStart"/>
      <w:r>
        <w:rPr>
          <w:sz w:val="24"/>
          <w:szCs w:val="24"/>
        </w:rPr>
        <w:t>istoga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objavljuje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Krapinsko-</w:t>
      </w:r>
      <w:proofErr w:type="spellStart"/>
      <w:r>
        <w:rPr>
          <w:sz w:val="24"/>
          <w:szCs w:val="24"/>
        </w:rPr>
        <w:t>zagorske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>.</w:t>
      </w:r>
    </w:p>
    <w:p w:rsidR="00342EA2" w:rsidRDefault="00342EA2" w:rsidP="00B26D05">
      <w:pPr>
        <w:jc w:val="both"/>
        <w:rPr>
          <w:sz w:val="24"/>
          <w:szCs w:val="24"/>
        </w:rPr>
      </w:pPr>
    </w:p>
    <w:p w:rsidR="00342EA2" w:rsidRDefault="00342EA2" w:rsidP="00B26D05">
      <w:pPr>
        <w:jc w:val="both"/>
        <w:rPr>
          <w:sz w:val="24"/>
          <w:szCs w:val="24"/>
        </w:rPr>
      </w:pPr>
    </w:p>
    <w:p w:rsidR="00B26D05" w:rsidRDefault="00B26D05" w:rsidP="00B26D05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>
        <w:rPr>
          <w:sz w:val="24"/>
          <w:szCs w:val="24"/>
          <w:shd w:val="clear" w:color="auto" w:fill="FFFFFF"/>
        </w:rPr>
        <w:t>Podnositelj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zahtjeva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oslobođen</w:t>
      </w:r>
      <w:proofErr w:type="spellEnd"/>
      <w:r>
        <w:rPr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sz w:val="24"/>
          <w:szCs w:val="24"/>
          <w:shd w:val="clear" w:color="auto" w:fill="FFFFFF"/>
        </w:rPr>
        <w:t>plaćanja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upravne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pristojbe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prema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čl</w:t>
      </w:r>
      <w:proofErr w:type="spellEnd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9. </w:t>
      </w:r>
      <w:proofErr w:type="spellStart"/>
      <w:r>
        <w:rPr>
          <w:sz w:val="24"/>
          <w:szCs w:val="24"/>
          <w:shd w:val="clear" w:color="auto" w:fill="FFFFFF"/>
        </w:rPr>
        <w:t>Zakona</w:t>
      </w:r>
      <w:proofErr w:type="spellEnd"/>
      <w:r>
        <w:rPr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sz w:val="24"/>
          <w:szCs w:val="24"/>
          <w:shd w:val="clear" w:color="auto" w:fill="FFFFFF"/>
        </w:rPr>
        <w:t>upravnim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pristojba</w:t>
      </w:r>
      <w:r w:rsidR="006E71DA">
        <w:rPr>
          <w:sz w:val="24"/>
          <w:szCs w:val="24"/>
          <w:shd w:val="clear" w:color="auto" w:fill="FFFFFF"/>
        </w:rPr>
        <w:t>ma</w:t>
      </w:r>
      <w:proofErr w:type="spellEnd"/>
      <w:r w:rsidR="006E71DA">
        <w:rPr>
          <w:sz w:val="24"/>
          <w:szCs w:val="24"/>
          <w:shd w:val="clear" w:color="auto" w:fill="FFFFFF"/>
        </w:rPr>
        <w:t xml:space="preserve"> (“</w:t>
      </w:r>
      <w:proofErr w:type="spellStart"/>
      <w:r w:rsidR="006E71DA">
        <w:rPr>
          <w:sz w:val="24"/>
          <w:szCs w:val="24"/>
          <w:shd w:val="clear" w:color="auto" w:fill="FFFFFF"/>
        </w:rPr>
        <w:t>Narodne</w:t>
      </w:r>
      <w:proofErr w:type="spellEnd"/>
      <w:r w:rsidR="006E71DA">
        <w:rPr>
          <w:sz w:val="24"/>
          <w:szCs w:val="24"/>
          <w:shd w:val="clear" w:color="auto" w:fill="FFFFFF"/>
        </w:rPr>
        <w:t xml:space="preserve"> </w:t>
      </w:r>
      <w:proofErr w:type="spellStart"/>
      <w:r w:rsidR="006E71DA">
        <w:rPr>
          <w:sz w:val="24"/>
          <w:szCs w:val="24"/>
          <w:shd w:val="clear" w:color="auto" w:fill="FFFFFF"/>
        </w:rPr>
        <w:t>novine</w:t>
      </w:r>
      <w:proofErr w:type="spellEnd"/>
      <w:r w:rsidR="006E71DA">
        <w:rPr>
          <w:sz w:val="24"/>
          <w:szCs w:val="24"/>
          <w:shd w:val="clear" w:color="auto" w:fill="FFFFFF"/>
        </w:rPr>
        <w:t xml:space="preserve">” </w:t>
      </w:r>
      <w:proofErr w:type="spellStart"/>
      <w:r w:rsidR="006E71DA">
        <w:rPr>
          <w:sz w:val="24"/>
          <w:szCs w:val="24"/>
          <w:shd w:val="clear" w:color="auto" w:fill="FFFFFF"/>
        </w:rPr>
        <w:t>broj</w:t>
      </w:r>
      <w:proofErr w:type="spellEnd"/>
      <w:r w:rsidR="006E71DA">
        <w:rPr>
          <w:sz w:val="24"/>
          <w:szCs w:val="24"/>
          <w:shd w:val="clear" w:color="auto" w:fill="FFFFFF"/>
        </w:rPr>
        <w:t xml:space="preserve"> 115/</w:t>
      </w:r>
      <w:r>
        <w:rPr>
          <w:sz w:val="24"/>
          <w:szCs w:val="24"/>
          <w:shd w:val="clear" w:color="auto" w:fill="FFFFFF"/>
        </w:rPr>
        <w:t>16).</w:t>
      </w:r>
    </w:p>
    <w:p w:rsidR="00B26D05" w:rsidRDefault="00B26D05" w:rsidP="00B26D05">
      <w:pPr>
        <w:jc w:val="both"/>
        <w:rPr>
          <w:sz w:val="24"/>
          <w:szCs w:val="24"/>
        </w:rPr>
      </w:pPr>
    </w:p>
    <w:p w:rsidR="00B26D05" w:rsidRDefault="00B26D05" w:rsidP="00B26D05">
      <w:pPr>
        <w:jc w:val="both"/>
        <w:rPr>
          <w:sz w:val="24"/>
          <w:szCs w:val="24"/>
        </w:rPr>
      </w:pPr>
    </w:p>
    <w:p w:rsidR="00B26D05" w:rsidRDefault="00B26D05" w:rsidP="00B26D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UPUTA O PRAVNOM LIJEKU:</w:t>
      </w:r>
    </w:p>
    <w:p w:rsidR="0064101D" w:rsidRDefault="0064101D" w:rsidP="00B26D05">
      <w:pPr>
        <w:ind w:firstLine="708"/>
        <w:jc w:val="both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Protiv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ovog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može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izjaviti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žalba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okoliša i </w:t>
      </w:r>
      <w:proofErr w:type="spellStart"/>
      <w:r w:rsidRPr="00CF0E57">
        <w:rPr>
          <w:sz w:val="24"/>
          <w:szCs w:val="24"/>
        </w:rPr>
        <w:t>energetike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cesta</w:t>
      </w:r>
      <w:proofErr w:type="spellEnd"/>
      <w:r w:rsidRPr="00CF0E57">
        <w:rPr>
          <w:sz w:val="24"/>
          <w:szCs w:val="24"/>
        </w:rPr>
        <w:t xml:space="preserve"> 80, u </w:t>
      </w:r>
      <w:proofErr w:type="spellStart"/>
      <w:r w:rsidRPr="00CF0E57">
        <w:rPr>
          <w:sz w:val="24"/>
          <w:szCs w:val="24"/>
        </w:rPr>
        <w:t>roku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proofErr w:type="gramStart"/>
      <w:r w:rsidRPr="00CF0E57">
        <w:rPr>
          <w:sz w:val="24"/>
          <w:szCs w:val="24"/>
        </w:rPr>
        <w:t>od</w:t>
      </w:r>
      <w:proofErr w:type="spellEnd"/>
      <w:proofErr w:type="gramEnd"/>
      <w:r w:rsidRPr="00CF0E57">
        <w:rPr>
          <w:sz w:val="24"/>
          <w:szCs w:val="24"/>
        </w:rPr>
        <w:t xml:space="preserve"> 15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od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dana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primitka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>.</w:t>
      </w:r>
    </w:p>
    <w:p w:rsidR="00B26D05" w:rsidRDefault="00B26D05" w:rsidP="00B26D05">
      <w:pPr>
        <w:ind w:firstLine="708"/>
        <w:jc w:val="both"/>
        <w:rPr>
          <w:sz w:val="24"/>
          <w:szCs w:val="24"/>
        </w:rPr>
      </w:pPr>
    </w:p>
    <w:p w:rsidR="00B26D05" w:rsidRDefault="00B26D05" w:rsidP="00B26D05">
      <w:pPr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Žalba se predaje neposredno ili šalje poštom Upravnom odjelu za prostorno uređenje, gradnju i zaštitu okoliša Krapinsko-zagorske županije, Krapina, Magistratska 1, uz upravnu pristojbu u iznosu od 35,00 kuna prema Tar.br. 3. </w:t>
      </w:r>
      <w:r w:rsidR="00080FED">
        <w:rPr>
          <w:sz w:val="24"/>
          <w:szCs w:val="24"/>
          <w:lang w:val="hr-HR"/>
        </w:rPr>
        <w:t>Uredbe o tarifi upravnih pristojbi</w:t>
      </w:r>
      <w:r w:rsidR="00080FED" w:rsidRPr="00E048C7">
        <w:rPr>
          <w:sz w:val="24"/>
          <w:szCs w:val="24"/>
          <w:lang w:val="hr-HR"/>
        </w:rPr>
        <w:t xml:space="preserve"> („Narodne novine” broj </w:t>
      </w:r>
      <w:r w:rsidR="00080FED">
        <w:rPr>
          <w:sz w:val="24"/>
          <w:szCs w:val="24"/>
          <w:lang w:val="hr-HR"/>
        </w:rPr>
        <w:t>8/17, 37/17, 129/17 i 18/19</w:t>
      </w:r>
      <w:r w:rsidR="00080FED" w:rsidRPr="00E048C7">
        <w:rPr>
          <w:sz w:val="24"/>
          <w:szCs w:val="24"/>
          <w:lang w:val="hr-HR"/>
        </w:rPr>
        <w:t>)</w:t>
      </w:r>
      <w:r>
        <w:rPr>
          <w:sz w:val="24"/>
          <w:szCs w:val="24"/>
          <w:lang w:val="pl-PL"/>
        </w:rPr>
        <w:t>.</w:t>
      </w:r>
    </w:p>
    <w:p w:rsidR="00342EA2" w:rsidRDefault="00342EA2" w:rsidP="00B26D05">
      <w:pPr>
        <w:ind w:firstLine="709"/>
        <w:jc w:val="both"/>
        <w:rPr>
          <w:sz w:val="24"/>
          <w:szCs w:val="24"/>
          <w:lang w:val="pl-PL"/>
        </w:rPr>
      </w:pPr>
    </w:p>
    <w:p w:rsidR="00B26D05" w:rsidRDefault="00B26D05" w:rsidP="00B26D05">
      <w:pPr>
        <w:pStyle w:val="BodyText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26D05" w:rsidRDefault="00B26D05" w:rsidP="00B26D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B26D05" w:rsidRDefault="00B26D05" w:rsidP="00B26D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mr.sc.Stjepan Bručić, dipl.ing.građ</w:t>
      </w:r>
      <w:r w:rsidR="00D2366D">
        <w:rPr>
          <w:rFonts w:ascii="Times New Roman" w:hAnsi="Times New Roman"/>
          <w:sz w:val="24"/>
          <w:szCs w:val="24"/>
          <w:lang w:val="pl-PL"/>
        </w:rPr>
        <w:t>.</w:t>
      </w:r>
    </w:p>
    <w:p w:rsidR="00D2366D" w:rsidRDefault="00D2366D" w:rsidP="00B26D05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B26D05" w:rsidRDefault="00B26D05" w:rsidP="00B26D05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342EA2" w:rsidRDefault="00342EA2" w:rsidP="00B26D05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</w:p>
    <w:p w:rsidR="00E33AB7" w:rsidRDefault="00E33AB7" w:rsidP="00B26D05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</w:p>
    <w:p w:rsidR="00B26D05" w:rsidRPr="00B013F6" w:rsidRDefault="00B26D05" w:rsidP="00E76F73">
      <w:pPr>
        <w:pStyle w:val="BodyText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B013F6">
        <w:rPr>
          <w:rFonts w:ascii="Times New Roman" w:hAnsi="Times New Roman"/>
          <w:sz w:val="24"/>
          <w:szCs w:val="24"/>
          <w:lang w:val="pl-PL"/>
        </w:rPr>
        <w:t>DOSTAVITI:</w:t>
      </w:r>
    </w:p>
    <w:p w:rsidR="00307282" w:rsidRPr="00B013F6" w:rsidRDefault="0029091D" w:rsidP="00E76F73">
      <w:pPr>
        <w:pStyle w:val="NoSpacing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rehabilitaciju Varaždin,</w:t>
      </w:r>
      <w:r w:rsidR="0064101D">
        <w:rPr>
          <w:rFonts w:ascii="Times New Roman" w:hAnsi="Times New Roman"/>
          <w:sz w:val="24"/>
          <w:szCs w:val="24"/>
        </w:rPr>
        <w:t xml:space="preserve"> Varaždin,</w:t>
      </w:r>
      <w:r>
        <w:rPr>
          <w:rFonts w:ascii="Times New Roman" w:hAnsi="Times New Roman"/>
          <w:sz w:val="24"/>
          <w:szCs w:val="24"/>
        </w:rPr>
        <w:t xml:space="preserve"> Zinke </w:t>
      </w:r>
      <w:proofErr w:type="spellStart"/>
      <w:r>
        <w:rPr>
          <w:rFonts w:ascii="Times New Roman" w:hAnsi="Times New Roman"/>
          <w:sz w:val="24"/>
          <w:szCs w:val="24"/>
        </w:rPr>
        <w:t>Kunc</w:t>
      </w:r>
      <w:proofErr w:type="spellEnd"/>
      <w:r>
        <w:rPr>
          <w:rFonts w:ascii="Times New Roman" w:hAnsi="Times New Roman"/>
          <w:sz w:val="24"/>
          <w:szCs w:val="24"/>
        </w:rPr>
        <w:t xml:space="preserve"> 47, po opunomoćeniku </w:t>
      </w:r>
      <w:r w:rsidR="00932E79">
        <w:rPr>
          <w:rFonts w:ascii="Times New Roman" w:hAnsi="Times New Roman"/>
          <w:sz w:val="24"/>
          <w:szCs w:val="24"/>
        </w:rPr>
        <w:t>o</w:t>
      </w:r>
      <w:r w:rsidR="00ED24F8" w:rsidRPr="00B013F6">
        <w:rPr>
          <w:rFonts w:ascii="Times New Roman" w:hAnsi="Times New Roman"/>
          <w:sz w:val="24"/>
          <w:szCs w:val="24"/>
        </w:rPr>
        <w:t>vlašteni arhitekt Petar Stipišić</w:t>
      </w:r>
      <w:r w:rsidR="00307282" w:rsidRPr="00B013F6">
        <w:rPr>
          <w:rFonts w:ascii="Times New Roman" w:hAnsi="Times New Roman"/>
          <w:sz w:val="24"/>
          <w:szCs w:val="24"/>
        </w:rPr>
        <w:t>,</w:t>
      </w:r>
      <w:r w:rsidR="0064101D">
        <w:rPr>
          <w:rFonts w:ascii="Times New Roman" w:hAnsi="Times New Roman"/>
          <w:sz w:val="24"/>
          <w:szCs w:val="24"/>
        </w:rPr>
        <w:t xml:space="preserve"> </w:t>
      </w:r>
      <w:r w:rsidR="0064101D" w:rsidRPr="00B013F6">
        <w:rPr>
          <w:rFonts w:ascii="Times New Roman" w:hAnsi="Times New Roman"/>
          <w:sz w:val="24"/>
          <w:szCs w:val="24"/>
        </w:rPr>
        <w:t>Varaždin</w:t>
      </w:r>
      <w:r w:rsidR="006410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101D">
        <w:rPr>
          <w:rFonts w:ascii="Times New Roman" w:hAnsi="Times New Roman"/>
          <w:sz w:val="24"/>
          <w:szCs w:val="24"/>
        </w:rPr>
        <w:t>Optujska</w:t>
      </w:r>
      <w:proofErr w:type="spellEnd"/>
      <w:r w:rsidR="0064101D">
        <w:rPr>
          <w:rFonts w:ascii="Times New Roman" w:hAnsi="Times New Roman"/>
          <w:sz w:val="24"/>
          <w:szCs w:val="24"/>
        </w:rPr>
        <w:t xml:space="preserve"> 1</w:t>
      </w:r>
    </w:p>
    <w:p w:rsidR="00B26D05" w:rsidRPr="00B013F6" w:rsidRDefault="00B26D05" w:rsidP="00E76F73">
      <w:pPr>
        <w:pStyle w:val="NoSpacing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B013F6">
        <w:rPr>
          <w:rFonts w:ascii="Times New Roman" w:hAnsi="Times New Roman"/>
          <w:sz w:val="24"/>
          <w:szCs w:val="24"/>
          <w:lang w:val="pl-PL"/>
        </w:rPr>
        <w:t>Ministarstvo zaštite okoliša i energetike, Zagreb, Radnička cesta 80</w:t>
      </w:r>
    </w:p>
    <w:p w:rsidR="00B26D05" w:rsidRPr="00B013F6" w:rsidRDefault="00B26D05" w:rsidP="00E76F73">
      <w:pPr>
        <w:pStyle w:val="NoSpacing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B013F6">
        <w:rPr>
          <w:rFonts w:ascii="Times New Roman" w:hAnsi="Times New Roman"/>
          <w:sz w:val="24"/>
          <w:szCs w:val="24"/>
          <w:lang w:val="pl-PL"/>
        </w:rPr>
        <w:t>Državni inspektorat, Inspe</w:t>
      </w:r>
      <w:proofErr w:type="spellStart"/>
      <w:r w:rsidRPr="00B013F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kcija</w:t>
      </w:r>
      <w:proofErr w:type="spellEnd"/>
      <w:r w:rsidRPr="00B013F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zaštite prirode,</w:t>
      </w:r>
      <w:r w:rsidR="00932E79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932E79" w:rsidRPr="00B013F6">
        <w:rPr>
          <w:rFonts w:ascii="Times New Roman" w:hAnsi="Times New Roman"/>
          <w:sz w:val="24"/>
          <w:szCs w:val="24"/>
          <w:shd w:val="clear" w:color="auto" w:fill="FFFFFF"/>
        </w:rPr>
        <w:t>Zagreb</w:t>
      </w:r>
      <w:r w:rsidR="00932E7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013F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932E79">
        <w:rPr>
          <w:rFonts w:ascii="Times New Roman" w:hAnsi="Times New Roman"/>
          <w:sz w:val="24"/>
          <w:szCs w:val="24"/>
          <w:shd w:val="clear" w:color="auto" w:fill="FFFFFF"/>
        </w:rPr>
        <w:t>Šubićeva 29</w:t>
      </w:r>
      <w:r w:rsidRPr="00B013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26D05" w:rsidRPr="00B013F6" w:rsidRDefault="00B26D05" w:rsidP="00E76F73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B013F6">
        <w:rPr>
          <w:sz w:val="24"/>
          <w:szCs w:val="24"/>
          <w:lang w:val="pl-PL"/>
        </w:rPr>
        <w:t>Evidencija, ovdje</w:t>
      </w:r>
    </w:p>
    <w:p w:rsidR="00B26D05" w:rsidRPr="00B013F6" w:rsidRDefault="00B26D05" w:rsidP="00E76F73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B013F6">
        <w:rPr>
          <w:sz w:val="24"/>
          <w:szCs w:val="24"/>
          <w:lang w:val="pl-PL"/>
        </w:rPr>
        <w:t>Pismohrana, ovdje</w:t>
      </w:r>
      <w:bookmarkStart w:id="0" w:name="_GoBack"/>
      <w:bookmarkEnd w:id="0"/>
    </w:p>
    <w:sectPr w:rsidR="00B26D05" w:rsidRPr="00B013F6" w:rsidSect="001106B9">
      <w:pgSz w:w="11906" w:h="16838"/>
      <w:pgMar w:top="1077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5984"/>
    <w:multiLevelType w:val="hybridMultilevel"/>
    <w:tmpl w:val="6F2A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731D"/>
    <w:rsid w:val="000241B6"/>
    <w:rsid w:val="000674BE"/>
    <w:rsid w:val="00080FED"/>
    <w:rsid w:val="00084AC2"/>
    <w:rsid w:val="00084D03"/>
    <w:rsid w:val="000A21ED"/>
    <w:rsid w:val="000F0E0D"/>
    <w:rsid w:val="001106B9"/>
    <w:rsid w:val="00195176"/>
    <w:rsid w:val="0029091D"/>
    <w:rsid w:val="002B0943"/>
    <w:rsid w:val="002B795E"/>
    <w:rsid w:val="00303946"/>
    <w:rsid w:val="00307282"/>
    <w:rsid w:val="00340313"/>
    <w:rsid w:val="00342EA2"/>
    <w:rsid w:val="0042731D"/>
    <w:rsid w:val="004B26E6"/>
    <w:rsid w:val="005F6CB7"/>
    <w:rsid w:val="0064101D"/>
    <w:rsid w:val="006853D3"/>
    <w:rsid w:val="006C08BC"/>
    <w:rsid w:val="006D1144"/>
    <w:rsid w:val="006E71DA"/>
    <w:rsid w:val="00730ED9"/>
    <w:rsid w:val="00754289"/>
    <w:rsid w:val="007936B4"/>
    <w:rsid w:val="007B65E7"/>
    <w:rsid w:val="007C4A5D"/>
    <w:rsid w:val="007E249B"/>
    <w:rsid w:val="00926516"/>
    <w:rsid w:val="00932E79"/>
    <w:rsid w:val="009A116C"/>
    <w:rsid w:val="009D6FDD"/>
    <w:rsid w:val="009D74DF"/>
    <w:rsid w:val="00A65CC0"/>
    <w:rsid w:val="00AD17CF"/>
    <w:rsid w:val="00B013F6"/>
    <w:rsid w:val="00B0394A"/>
    <w:rsid w:val="00B26D05"/>
    <w:rsid w:val="00B67648"/>
    <w:rsid w:val="00B90383"/>
    <w:rsid w:val="00C16BCE"/>
    <w:rsid w:val="00D2366D"/>
    <w:rsid w:val="00D43D6B"/>
    <w:rsid w:val="00DE7D2B"/>
    <w:rsid w:val="00E33AB7"/>
    <w:rsid w:val="00E57A06"/>
    <w:rsid w:val="00E71944"/>
    <w:rsid w:val="00E76F73"/>
    <w:rsid w:val="00EB5F0A"/>
    <w:rsid w:val="00ED24F8"/>
    <w:rsid w:val="00F8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0D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BodyText">
    <w:name w:val="Body Text"/>
    <w:basedOn w:val="Normal"/>
    <w:link w:val="BodyTextChar"/>
    <w:semiHidden/>
    <w:unhideWhenUsed/>
    <w:rsid w:val="00B26D05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semiHidden/>
    <w:rsid w:val="00B26D05"/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qFormat/>
    <w:rsid w:val="00B26D0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6D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6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1C30-4250-4A7E-8D55-46E31875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Ivana Cekol</cp:lastModifiedBy>
  <cp:revision>36</cp:revision>
  <cp:lastPrinted>2019-09-13T10:08:00Z</cp:lastPrinted>
  <dcterms:created xsi:type="dcterms:W3CDTF">2019-07-17T08:14:00Z</dcterms:created>
  <dcterms:modified xsi:type="dcterms:W3CDTF">2019-09-13T12:58:00Z</dcterms:modified>
</cp:coreProperties>
</file>