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646D5" w14:textId="77777777" w:rsidR="00DA38F7" w:rsidRPr="00DA38F7" w:rsidRDefault="00DA38F7" w:rsidP="00DA38F7">
      <w:pPr>
        <w:tabs>
          <w:tab w:val="left" w:pos="708"/>
          <w:tab w:val="left" w:pos="1416"/>
          <w:tab w:val="left" w:pos="2124"/>
          <w:tab w:val="left" w:pos="2723"/>
          <w:tab w:val="left" w:pos="3315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DA38F7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Pr="00DA38F7">
        <w:rPr>
          <w:rFonts w:ascii="Times New Roman" w:hAnsi="Times New Roman" w:cs="Times New Roman"/>
          <w:b/>
          <w:noProof/>
          <w:sz w:val="24"/>
          <w:szCs w:val="24"/>
          <w:lang w:eastAsia="hr-HR"/>
        </w:rPr>
        <w:drawing>
          <wp:inline distT="0" distB="0" distL="0" distR="0" wp14:anchorId="2ABE1D3C" wp14:editId="5A7442F7">
            <wp:extent cx="523875" cy="664210"/>
            <wp:effectExtent l="0" t="0" r="9525" b="254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38F7">
        <w:rPr>
          <w:rFonts w:ascii="Times New Roman" w:hAnsi="Times New Roman" w:cs="Times New Roman"/>
          <w:b/>
          <w:sz w:val="24"/>
          <w:szCs w:val="24"/>
        </w:rPr>
        <w:tab/>
      </w:r>
      <w:r w:rsidRPr="00DA38F7">
        <w:rPr>
          <w:rFonts w:ascii="Times New Roman" w:hAnsi="Times New Roman" w:cs="Times New Roman"/>
          <w:b/>
          <w:sz w:val="24"/>
          <w:szCs w:val="24"/>
        </w:rPr>
        <w:tab/>
      </w:r>
    </w:p>
    <w:p w14:paraId="43582A3A" w14:textId="77777777" w:rsidR="00DA38F7" w:rsidRPr="00DA38F7" w:rsidRDefault="00DA38F7" w:rsidP="00DA38F7">
      <w:pPr>
        <w:tabs>
          <w:tab w:val="left" w:pos="3848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DA38F7">
        <w:rPr>
          <w:rFonts w:ascii="Times New Roman" w:hAnsi="Times New Roman" w:cs="Times New Roman"/>
          <w:b/>
          <w:sz w:val="24"/>
          <w:szCs w:val="24"/>
        </w:rPr>
        <w:t xml:space="preserve">         REPUBLIKA HRVATSKA</w:t>
      </w:r>
      <w:r w:rsidRPr="00DA38F7">
        <w:rPr>
          <w:rFonts w:ascii="Times New Roman" w:hAnsi="Times New Roman" w:cs="Times New Roman"/>
          <w:b/>
          <w:sz w:val="24"/>
          <w:szCs w:val="24"/>
        </w:rPr>
        <w:tab/>
      </w:r>
      <w:r w:rsidRPr="00DA38F7">
        <w:rPr>
          <w:rFonts w:ascii="Times New Roman" w:hAnsi="Times New Roman" w:cs="Times New Roman"/>
          <w:b/>
          <w:sz w:val="24"/>
          <w:szCs w:val="24"/>
        </w:rPr>
        <w:br/>
        <w:t xml:space="preserve">KRAPINSKO-ZAGORSKA ŽUPANIJA  </w:t>
      </w:r>
    </w:p>
    <w:p w14:paraId="2858CC89" w14:textId="77777777" w:rsidR="00DA38F7" w:rsidRPr="00DA38F7" w:rsidRDefault="00DA38F7" w:rsidP="00DA38F7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DA38F7">
        <w:rPr>
          <w:rFonts w:ascii="Times New Roman" w:hAnsi="Times New Roman" w:cs="Times New Roman"/>
          <w:b/>
          <w:sz w:val="24"/>
          <w:szCs w:val="24"/>
        </w:rPr>
        <w:t xml:space="preserve">                         ŽUPAN</w:t>
      </w:r>
    </w:p>
    <w:p w14:paraId="71AB78F6" w14:textId="77777777" w:rsidR="00DA38F7" w:rsidRPr="00DA38F7" w:rsidRDefault="00DA38F7" w:rsidP="00DA38F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A38F7">
        <w:rPr>
          <w:rFonts w:ascii="Times New Roman" w:hAnsi="Times New Roman" w:cs="Times New Roman"/>
          <w:sz w:val="24"/>
          <w:szCs w:val="24"/>
        </w:rPr>
        <w:t>KLASA: 320-01/22-01/24</w:t>
      </w:r>
    </w:p>
    <w:p w14:paraId="5A4C635C" w14:textId="77777777" w:rsidR="00DA38F7" w:rsidRPr="00DA38F7" w:rsidRDefault="00DA38F7" w:rsidP="00DA38F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A38F7">
        <w:rPr>
          <w:rFonts w:ascii="Times New Roman" w:hAnsi="Times New Roman" w:cs="Times New Roman"/>
          <w:sz w:val="24"/>
          <w:szCs w:val="24"/>
        </w:rPr>
        <w:t>URBROJ: 2140-02-22-02</w:t>
      </w:r>
    </w:p>
    <w:p w14:paraId="3F8CB323" w14:textId="77777777" w:rsidR="00DA38F7" w:rsidRPr="00DA38F7" w:rsidRDefault="00DA38F7" w:rsidP="00DA38F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A38F7">
        <w:rPr>
          <w:rFonts w:ascii="Times New Roman" w:hAnsi="Times New Roman" w:cs="Times New Roman"/>
          <w:sz w:val="24"/>
          <w:szCs w:val="24"/>
        </w:rPr>
        <w:t>Krapina, 21. veljače 2022.</w:t>
      </w:r>
    </w:p>
    <w:p w14:paraId="13C12314" w14:textId="77777777" w:rsidR="00DA38F7" w:rsidRPr="00DA38F7" w:rsidRDefault="00DA38F7" w:rsidP="00DA38F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36B762D" w14:textId="77777777" w:rsidR="00DA38F7" w:rsidRPr="00DA38F7" w:rsidRDefault="00DA38F7" w:rsidP="00DA38F7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Na temelju članka 21., Pravilnika II. </w:t>
      </w:r>
      <w:bookmarkStart w:id="0" w:name="_Hlk95306946"/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za provedbu mjera razvoja poljoprivredne proizvodnje Krapinsko-zagorske županije za razdoblje 2021.-2023. godine, („Službeni glasnik Krapinsko-zagorske županije“ br. 3/21) (dalje u tekstu Pravilnik II.), Pravilnika o I. izmjeni i dopuni Pravilnika II. za provedbu mjera razvoja poljoprivredne proizvodnje Krapinsko-zagorske županije za razdoblje 2021.-2023. godine (Službeni glasnik Krapinsko-zagorske županije, br. 1/22) </w:t>
      </w:r>
      <w:bookmarkEnd w:id="0"/>
      <w:r w:rsidRPr="00DA38F7">
        <w:rPr>
          <w:rFonts w:ascii="Times New Roman" w:eastAsia="Calibri" w:hAnsi="Times New Roman" w:cs="Times New Roman"/>
          <w:sz w:val="24"/>
          <w:szCs w:val="24"/>
        </w:rPr>
        <w:t>te članka 32. Statuta Krapinsko-zagorske županije („Službeni glasnik Krapinsko-zagorske županije“, br. 13/01, 5/06, 14/09, 11/13, 13/18, 5/20, 10/21 i 15/21-pročišćeni tekst) župan Krapinsko-zagorske županije raspisuje</w:t>
      </w:r>
    </w:p>
    <w:p w14:paraId="7CA19A39" w14:textId="77777777" w:rsidR="00DA38F7" w:rsidRPr="00DA38F7" w:rsidRDefault="00DA38F7" w:rsidP="00DA38F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8F7">
        <w:rPr>
          <w:rFonts w:ascii="Times New Roman" w:hAnsi="Times New Roman" w:cs="Times New Roman"/>
          <w:b/>
          <w:sz w:val="24"/>
          <w:szCs w:val="24"/>
        </w:rPr>
        <w:t>NATJEČAJ</w:t>
      </w:r>
    </w:p>
    <w:p w14:paraId="5EA682E7" w14:textId="77777777" w:rsidR="00DA38F7" w:rsidRPr="00DA38F7" w:rsidRDefault="00DA38F7" w:rsidP="00DA38F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8F7">
        <w:rPr>
          <w:rFonts w:ascii="Times New Roman" w:hAnsi="Times New Roman" w:cs="Times New Roman"/>
          <w:b/>
          <w:sz w:val="24"/>
          <w:szCs w:val="24"/>
        </w:rPr>
        <w:t>za ulaganje u modernizaciju i povećanje konkurentnosti poljoprivrednika u preradi i stavljanje na tržište poljoprivrednih i prehrambenih proizvoda</w:t>
      </w:r>
    </w:p>
    <w:p w14:paraId="34F8BE0C" w14:textId="77777777" w:rsidR="00DA38F7" w:rsidRPr="00DA38F7" w:rsidRDefault="00DA38F7" w:rsidP="00DA38F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8F7">
        <w:rPr>
          <w:rFonts w:ascii="Times New Roman" w:hAnsi="Times New Roman" w:cs="Times New Roman"/>
          <w:b/>
          <w:sz w:val="24"/>
          <w:szCs w:val="24"/>
        </w:rPr>
        <w:t>na području Krapinsko-zagorske županije u 2022. godini</w:t>
      </w:r>
    </w:p>
    <w:p w14:paraId="459F9BF0" w14:textId="77777777" w:rsidR="00DA38F7" w:rsidRPr="00DA38F7" w:rsidRDefault="00DA38F7" w:rsidP="00DA38F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2E2E44" w14:textId="77777777" w:rsidR="00DA38F7" w:rsidRPr="00DA38F7" w:rsidRDefault="00DA38F7" w:rsidP="00DA38F7">
      <w:pPr>
        <w:numPr>
          <w:ilvl w:val="0"/>
          <w:numId w:val="4"/>
        </w:numPr>
        <w:spacing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b/>
          <w:sz w:val="24"/>
          <w:szCs w:val="24"/>
          <w:u w:val="single"/>
        </w:rPr>
        <w:t>Predmet Natječaja je</w:t>
      </w: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 podnošenje Zahtjeva za potporu za povećanje i unapređenje poljoprivredne proizvodnje na području Krapinsko-zagorske županije te trženje poljoprivrednih proizvoda proizvedenih na poljoprivrednim gospodarstvima temeljem Pravilnika II za provedbu mjera razvoja poljoprivredne proizvodnje Krapinsko-zagorske županije za razdoblje 2021.-2023. godine, („Službeni glasnik Krapinsko-zagorske županije“ br. 3/21) i Pravilnika o I. izmjeni i dopuni Pravilnika II. za provedbu mjera razvoja poljoprivredne proizvodnje Krapinsko-zagorske županije za razdoblje 2021.-2023. godine (Službeni glasnik Krapinsko-zagorske županije, br. 1/22), (dalje u tekstu Pravilnik II.)  koji su usklađeni sa Uredbom Komisije (EU) br. 1407/2013 </w:t>
      </w:r>
      <w:proofErr w:type="spellStart"/>
      <w:r w:rsidRPr="00DA38F7">
        <w:rPr>
          <w:rFonts w:ascii="Times New Roman" w:eastAsia="Calibri" w:hAnsi="Times New Roman" w:cs="Times New Roman"/>
          <w:sz w:val="24"/>
          <w:szCs w:val="24"/>
        </w:rPr>
        <w:t>оd</w:t>
      </w:r>
      <w:proofErr w:type="spellEnd"/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 18. prosinca 2013. o primjeni članaka 107. i 108. Ugovora o funkcioniranju Europske unije na de </w:t>
      </w:r>
      <w:proofErr w:type="spellStart"/>
      <w:r w:rsidRPr="00DA38F7">
        <w:rPr>
          <w:rFonts w:ascii="Times New Roman" w:eastAsia="Calibri" w:hAnsi="Times New Roman" w:cs="Times New Roman"/>
          <w:sz w:val="24"/>
          <w:szCs w:val="24"/>
        </w:rPr>
        <w:t>minimis</w:t>
      </w:r>
      <w:proofErr w:type="spellEnd"/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 potpore ( SL L 352 od 24 . prosinca 2013) i Uredbom Komisije (EU) 2020/972 od 02. srpnja 2020. o izmijeni Uredbe (EU) br. 1407/2013 u pogledu njezina produljenja i o izmjeni Uredbe (EU) br. 651/2014. u pogledu njezina produljenja i odgovarajućih prilagodbi  (SL L215/3, 07 srpnja 2020.) u daljnjem tekstu (Uredba 1407/2013). </w:t>
      </w:r>
    </w:p>
    <w:p w14:paraId="61B1A5A4" w14:textId="77777777" w:rsidR="00DA38F7" w:rsidRPr="00DA38F7" w:rsidRDefault="00DA38F7" w:rsidP="00DA38F7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8F7">
        <w:rPr>
          <w:rFonts w:ascii="Times New Roman" w:hAnsi="Times New Roman" w:cs="Times New Roman"/>
          <w:b/>
          <w:sz w:val="24"/>
          <w:szCs w:val="24"/>
          <w:u w:val="single"/>
        </w:rPr>
        <w:t xml:space="preserve">Prihvatljivi korisnici </w:t>
      </w:r>
      <w:r w:rsidRPr="00DA38F7">
        <w:rPr>
          <w:rFonts w:ascii="Times New Roman" w:hAnsi="Times New Roman" w:cs="Times New Roman"/>
          <w:sz w:val="24"/>
          <w:szCs w:val="24"/>
        </w:rPr>
        <w:t xml:space="preserve">su poljoprivrednici upisani u Upisnik poljoprivrednika i/ili Upisnik obiteljskih poljoprivrednih gospodarstava u Agenciji za plaćanje u poljoprivredi, ribarstvu i ruralnom razvoju Podružnice Krapinsko-zagorske županije sa sjedištem na području Krapinsko-zagorske županije, izuzev organizacijskog oblika gospodarstava: </w:t>
      </w:r>
      <w:proofErr w:type="spellStart"/>
      <w:r w:rsidRPr="00DA38F7">
        <w:rPr>
          <w:rFonts w:ascii="Times New Roman" w:hAnsi="Times New Roman" w:cs="Times New Roman"/>
          <w:sz w:val="24"/>
          <w:szCs w:val="24"/>
        </w:rPr>
        <w:t>Samoopskrbno</w:t>
      </w:r>
      <w:proofErr w:type="spellEnd"/>
      <w:r w:rsidRPr="00DA38F7">
        <w:rPr>
          <w:rFonts w:ascii="Times New Roman" w:hAnsi="Times New Roman" w:cs="Times New Roman"/>
          <w:sz w:val="24"/>
          <w:szCs w:val="24"/>
        </w:rPr>
        <w:t xml:space="preserve"> poljoprivredno  gospodarstvo. </w:t>
      </w:r>
    </w:p>
    <w:p w14:paraId="772C7498" w14:textId="77777777" w:rsidR="00DA38F7" w:rsidRPr="00DA38F7" w:rsidRDefault="00DA38F7" w:rsidP="00DA38F7">
      <w:pPr>
        <w:spacing w:after="0" w:line="276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DA38F7">
        <w:rPr>
          <w:rFonts w:ascii="Times New Roman" w:hAnsi="Times New Roman"/>
          <w:sz w:val="24"/>
          <w:szCs w:val="24"/>
        </w:rPr>
        <w:lastRenderedPageBreak/>
        <w:t>Korisnik mora vršiti preradu i/ili stavljanje na tržište jednog i/ili više poljoprivrednih proizvoda sa Popisa poljoprivrednih proizvoda obuhvaćenih Dodatkom I. Ugovora o EU, uz iznimku proizvoda ribarstva i akvakulture obuhvaćenih Uredbom Vijeća (EZ) br. 104/2000 koji se nalazi u Prilogu I. Pravilnika II.</w:t>
      </w:r>
      <w:r w:rsidRPr="00DA38F7">
        <w:rPr>
          <w:color w:val="231F20"/>
          <w:sz w:val="24"/>
          <w:szCs w:val="24"/>
          <w:shd w:val="clear" w:color="auto" w:fill="FFFFFF"/>
        </w:rPr>
        <w:t xml:space="preserve"> </w:t>
      </w:r>
    </w:p>
    <w:p w14:paraId="7F81DA42" w14:textId="77777777" w:rsidR="00DA38F7" w:rsidRPr="00DA38F7" w:rsidRDefault="00DA38F7" w:rsidP="00DA38F7">
      <w:pPr>
        <w:spacing w:after="0" w:line="276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339F1DAC" w14:textId="77777777" w:rsidR="00DA38F7" w:rsidRPr="00DA38F7" w:rsidRDefault="00DA38F7" w:rsidP="00DA38F7">
      <w:pPr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A38F7">
        <w:rPr>
          <w:rFonts w:ascii="Times New Roman" w:hAnsi="Times New Roman" w:cs="Times New Roman"/>
          <w:b/>
          <w:sz w:val="24"/>
          <w:szCs w:val="24"/>
          <w:u w:val="single"/>
        </w:rPr>
        <w:t>Uvjeti prihvatljivosti</w:t>
      </w:r>
    </w:p>
    <w:p w14:paraId="7A422786" w14:textId="77777777" w:rsidR="00DA38F7" w:rsidRPr="00DA38F7" w:rsidRDefault="00DA38F7" w:rsidP="00DA38F7">
      <w:pPr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8F7">
        <w:rPr>
          <w:rFonts w:ascii="Times New Roman" w:hAnsi="Times New Roman" w:cs="Times New Roman"/>
          <w:sz w:val="24"/>
          <w:szCs w:val="24"/>
        </w:rPr>
        <w:t xml:space="preserve">Korisnici su poljoprivrednici upisani u Upisnik poljoprivrednika i/ili Upisnik obiteljskih poljoprivrednih gospodarstava u Agenciji za plaćanje u poljoprivredi, ribarstvu i ruralnom razvoju Podružnice Krapinsko-zagorske županije sa sjedištem na području Krapinsko-zagorske županije, izuzev organizacijskog oblika gospodarstava: </w:t>
      </w:r>
      <w:proofErr w:type="spellStart"/>
      <w:r w:rsidRPr="00DA38F7">
        <w:rPr>
          <w:rFonts w:ascii="Times New Roman" w:hAnsi="Times New Roman" w:cs="Times New Roman"/>
          <w:sz w:val="24"/>
          <w:szCs w:val="24"/>
        </w:rPr>
        <w:t>Samoopskrbno</w:t>
      </w:r>
      <w:proofErr w:type="spellEnd"/>
      <w:r w:rsidRPr="00DA38F7">
        <w:rPr>
          <w:rFonts w:ascii="Times New Roman" w:hAnsi="Times New Roman" w:cs="Times New Roman"/>
          <w:sz w:val="24"/>
          <w:szCs w:val="24"/>
        </w:rPr>
        <w:t xml:space="preserve"> poljoprivredno  gospodarstvo te vrše preradu i/ili stavljanje na tržište jednog i/ili više poljoprivrednih proizvoda s Popisa poljoprivrednih proizvoda obuhvaćenih Dodatkom I. Ugovora o EU, uz iznimku proizvoda ribarstva i akvakulture obuhvaćenih Uredbom Vijeća (EZ) br. 104/2000. </w:t>
      </w:r>
    </w:p>
    <w:p w14:paraId="56F329ED" w14:textId="77777777" w:rsidR="00DA38F7" w:rsidRPr="00DA38F7" w:rsidRDefault="00DA38F7" w:rsidP="00DA38F7">
      <w:pPr>
        <w:spacing w:after="0" w:line="276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>Korisnik treba biti upisan u Upisnik poljoprivrednika i/ili Upisnik obiteljskih poljoprivrednih gospodarstava kao nositelj/odgovorna osoba.</w:t>
      </w:r>
    </w:p>
    <w:p w14:paraId="499C58D1" w14:textId="77777777" w:rsidR="00DA38F7" w:rsidRPr="00DA38F7" w:rsidRDefault="00DA38F7" w:rsidP="00DA38F7">
      <w:pPr>
        <w:spacing w:line="276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c)  Prihvatljive su aktivnosti koje su nastale nakon 01. siječnja tekuće godine. </w:t>
      </w:r>
    </w:p>
    <w:p w14:paraId="0E081D19" w14:textId="77777777" w:rsidR="00DA38F7" w:rsidRPr="00DA38F7" w:rsidRDefault="00DA38F7" w:rsidP="00DA38F7">
      <w:pPr>
        <w:spacing w:line="276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>d) Ulaganje mora biti u skladu sa poljoprivrednom proizvodnjom koja se vrši na gospodarstvu</w:t>
      </w:r>
    </w:p>
    <w:p w14:paraId="68511362" w14:textId="77777777" w:rsidR="00DA38F7" w:rsidRPr="00DA38F7" w:rsidRDefault="00DA38F7" w:rsidP="00DA38F7">
      <w:pPr>
        <w:spacing w:line="276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>e) Korisnik koji kupuje opremu za opremanje objekata za klanje zagorskog purana na gospodarstvima podrijetla mora biti uzgajivač zagorskih purana te mora imati upisane zagorske purane u  Jedinstveni registar  domaćih životinja u daljnjem tekstu (JRD</w:t>
      </w:r>
      <w:r w:rsidRPr="00DA38F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Ž).</w:t>
      </w:r>
    </w:p>
    <w:p w14:paraId="09618580" w14:textId="77777777" w:rsidR="00DA38F7" w:rsidRPr="00DA38F7" w:rsidRDefault="00DA38F7" w:rsidP="00DA38F7">
      <w:pPr>
        <w:spacing w:line="276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>f)  Korisnik koji ostvari pravo na potporu za kupnju opreme za opremanje objekata za klanje zagorskog purana na gospodarstvima podrijetla dužan je provesti certifikaciju zagorskih purana u skladu sa zaštićenom oznakom zemljopisnog podrijetla na EU razini i specifikacijom proizvoda.</w:t>
      </w:r>
    </w:p>
    <w:p w14:paraId="7D4B2C61" w14:textId="77777777" w:rsidR="00DA38F7" w:rsidRPr="00DA38F7" w:rsidRDefault="00DA38F7" w:rsidP="00DA38F7">
      <w:pPr>
        <w:spacing w:line="276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>g) Korisnik mora imati podmirene odnosno regulirane financijske obveze prema državnom proračunu Republike Hrvatske.</w:t>
      </w:r>
    </w:p>
    <w:p w14:paraId="47F27DDF" w14:textId="77777777" w:rsidR="00DA38F7" w:rsidRPr="00DA38F7" w:rsidRDefault="00DA38F7" w:rsidP="00DA38F7">
      <w:pPr>
        <w:spacing w:line="276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>h) Korisnik mora imati izvršene obveze temeljem Ugovora sklopljenih s Krapinsko-zagorskom županijom u okviru provođenja Pravilnika I. za provedbu mjera razvoja poljoprivredne proizvodnje Krapinsko-zagorske županije važećeg za prethodnu godinu i Pravilnika II. za provedbu mjera razvoja poljoprivredne proizvodnje Krapinsko-zagorske županije važećeg za prethodnu godinu.</w:t>
      </w:r>
    </w:p>
    <w:p w14:paraId="3CD3BEEF" w14:textId="77777777" w:rsidR="00DA38F7" w:rsidRPr="00DA38F7" w:rsidRDefault="00DA38F7" w:rsidP="00DA38F7">
      <w:pPr>
        <w:spacing w:line="276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>i) Korisnik u posljednje tri fiskalne godine nije ostvario iznos potpore koji prelazi 200.000 eura sukladno Uredbi 1407/2013.</w:t>
      </w:r>
    </w:p>
    <w:p w14:paraId="2250B862" w14:textId="77777777" w:rsidR="00DA38F7" w:rsidRPr="00DA38F7" w:rsidRDefault="00DA38F7" w:rsidP="00DA38F7">
      <w:pPr>
        <w:numPr>
          <w:ilvl w:val="0"/>
          <w:numId w:val="4"/>
        </w:numPr>
        <w:spacing w:line="276" w:lineRule="auto"/>
        <w:ind w:left="567" w:hanging="141"/>
        <w:contextualSpacing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A38F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Prihvatljive aktivnosti odnose se na:  </w:t>
      </w:r>
    </w:p>
    <w:p w14:paraId="0DBE4E1D" w14:textId="77777777" w:rsidR="00DA38F7" w:rsidRPr="00DA38F7" w:rsidRDefault="00DA38F7" w:rsidP="00DA38F7">
      <w:pPr>
        <w:numPr>
          <w:ilvl w:val="0"/>
          <w:numId w:val="3"/>
        </w:numPr>
        <w:spacing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>Ulaganje u kupnju opreme za opremanje objekata za klanje zagorskog purana na gospodarstvima podrijetla,</w:t>
      </w:r>
    </w:p>
    <w:p w14:paraId="58C75F16" w14:textId="77777777" w:rsidR="00DA38F7" w:rsidRPr="00DA38F7" w:rsidRDefault="00DA38F7" w:rsidP="00DA38F7">
      <w:pPr>
        <w:numPr>
          <w:ilvl w:val="0"/>
          <w:numId w:val="3"/>
        </w:numPr>
        <w:spacing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>Ulaganje u kupnju rashladnih vitrina za trženje zagorskog purana,</w:t>
      </w:r>
    </w:p>
    <w:p w14:paraId="7397C3CD" w14:textId="77777777" w:rsidR="00DA38F7" w:rsidRPr="00DA38F7" w:rsidRDefault="00DA38F7" w:rsidP="00DA38F7">
      <w:pPr>
        <w:numPr>
          <w:ilvl w:val="0"/>
          <w:numId w:val="3"/>
        </w:numPr>
        <w:spacing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>Ulaganje u kupnju automata za trženje poljoprivrednih proizvoda,</w:t>
      </w:r>
    </w:p>
    <w:p w14:paraId="203F967F" w14:textId="77777777" w:rsidR="00DA38F7" w:rsidRPr="00DA38F7" w:rsidRDefault="00DA38F7" w:rsidP="00DA38F7">
      <w:pPr>
        <w:numPr>
          <w:ilvl w:val="0"/>
          <w:numId w:val="3"/>
        </w:numPr>
        <w:spacing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>Ulaganje u kupnju opreme:</w:t>
      </w:r>
    </w:p>
    <w:p w14:paraId="427D45E7" w14:textId="77777777" w:rsidR="00DA38F7" w:rsidRPr="00DA38F7" w:rsidRDefault="00DA38F7" w:rsidP="00DA38F7">
      <w:pPr>
        <w:numPr>
          <w:ilvl w:val="0"/>
          <w:numId w:val="2"/>
        </w:numPr>
        <w:spacing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>za čuvanje i preradu mlijeka;</w:t>
      </w:r>
    </w:p>
    <w:p w14:paraId="5AEF787F" w14:textId="77777777" w:rsidR="00DA38F7" w:rsidRPr="00DA38F7" w:rsidRDefault="00DA38F7" w:rsidP="00DA38F7">
      <w:pPr>
        <w:numPr>
          <w:ilvl w:val="0"/>
          <w:numId w:val="2"/>
        </w:numPr>
        <w:spacing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>za skladištenje ratarskog i industrijskog bilja za ishranu stoke;</w:t>
      </w:r>
    </w:p>
    <w:p w14:paraId="2FEE8837" w14:textId="77777777" w:rsidR="00DA38F7" w:rsidRPr="00DA38F7" w:rsidRDefault="00DA38F7" w:rsidP="00DA38F7">
      <w:pPr>
        <w:numPr>
          <w:ilvl w:val="0"/>
          <w:numId w:val="2"/>
        </w:numPr>
        <w:spacing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>za preradu i doradu ratarskih kultura;</w:t>
      </w:r>
    </w:p>
    <w:p w14:paraId="6CEC64EB" w14:textId="77777777" w:rsidR="00DA38F7" w:rsidRPr="00DA38F7" w:rsidRDefault="00DA38F7" w:rsidP="00DA38F7">
      <w:pPr>
        <w:numPr>
          <w:ilvl w:val="0"/>
          <w:numId w:val="2"/>
        </w:numPr>
        <w:spacing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lastRenderedPageBreak/>
        <w:t>za doradu, preradu, pakiranje i skladištenje voća;</w:t>
      </w:r>
    </w:p>
    <w:p w14:paraId="43E87B64" w14:textId="77777777" w:rsidR="00DA38F7" w:rsidRPr="00DA38F7" w:rsidRDefault="00DA38F7" w:rsidP="00DA38F7">
      <w:pPr>
        <w:numPr>
          <w:ilvl w:val="0"/>
          <w:numId w:val="2"/>
        </w:numPr>
        <w:spacing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>za doradu, preradu, pakiranje i skladištenje povrća i gljiva;</w:t>
      </w:r>
    </w:p>
    <w:p w14:paraId="48D27415" w14:textId="77777777" w:rsidR="00DA38F7" w:rsidRPr="00DA38F7" w:rsidRDefault="00DA38F7" w:rsidP="00DA38F7">
      <w:pPr>
        <w:numPr>
          <w:ilvl w:val="0"/>
          <w:numId w:val="2"/>
        </w:numPr>
        <w:spacing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>za predadu i doradu ljekovitog bilja i cvijeća,</w:t>
      </w:r>
    </w:p>
    <w:p w14:paraId="4CBC31C7" w14:textId="77777777" w:rsidR="00DA38F7" w:rsidRPr="00DA38F7" w:rsidRDefault="00DA38F7" w:rsidP="00DA38F7">
      <w:pPr>
        <w:numPr>
          <w:ilvl w:val="0"/>
          <w:numId w:val="2"/>
        </w:numPr>
        <w:spacing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za preradu grožđa, proizvodnju i čuvanje vina. </w:t>
      </w:r>
    </w:p>
    <w:p w14:paraId="6ACE8B90" w14:textId="77777777" w:rsidR="00DA38F7" w:rsidRPr="00DA38F7" w:rsidRDefault="00DA38F7" w:rsidP="00DA38F7">
      <w:pPr>
        <w:numPr>
          <w:ilvl w:val="0"/>
          <w:numId w:val="6"/>
        </w:numPr>
        <w:spacing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>Ulaganje u kupnju opreme za skladištenje ratarskog i industrijskog bilja za ishranu stoke odnosi se na kupnju silosa za suhe žitarice i rasuta krmiva (metalno-pocinčani i staklo-plastični silosi nosivosti do 30 tona).</w:t>
      </w:r>
    </w:p>
    <w:p w14:paraId="10CCFF36" w14:textId="77777777" w:rsidR="00DA38F7" w:rsidRPr="00DA38F7" w:rsidRDefault="00DA38F7" w:rsidP="00DA38F7">
      <w:pPr>
        <w:numPr>
          <w:ilvl w:val="0"/>
          <w:numId w:val="6"/>
        </w:numPr>
        <w:spacing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>Porez na dodanu vrijednost (PDV) nije prihvatljiv za financiranje kod korisnika koji je porezni obveznik upisan u registar obveznika PDV-a te ima pravo na odbitak PDV-a.</w:t>
      </w:r>
    </w:p>
    <w:p w14:paraId="236783AD" w14:textId="77777777" w:rsidR="00DA38F7" w:rsidRPr="00DA38F7" w:rsidRDefault="00DA38F7" w:rsidP="00DA38F7">
      <w:pPr>
        <w:spacing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14:paraId="55333B25" w14:textId="77777777" w:rsidR="00DA38F7" w:rsidRPr="00DA38F7" w:rsidRDefault="00DA38F7" w:rsidP="00DA38F7">
      <w:pPr>
        <w:numPr>
          <w:ilvl w:val="0"/>
          <w:numId w:val="4"/>
        </w:numPr>
        <w:spacing w:line="276" w:lineRule="auto"/>
        <w:ind w:left="426" w:hanging="66"/>
        <w:contextualSpacing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A38F7">
        <w:rPr>
          <w:rFonts w:ascii="Times New Roman" w:eastAsia="Calibri" w:hAnsi="Times New Roman" w:cs="Times New Roman"/>
          <w:b/>
          <w:sz w:val="24"/>
          <w:szCs w:val="24"/>
          <w:u w:val="single"/>
        </w:rPr>
        <w:t>Iznos i udio potpore</w:t>
      </w:r>
    </w:p>
    <w:p w14:paraId="2970D63B" w14:textId="77777777" w:rsidR="00DA38F7" w:rsidRPr="00DA38F7" w:rsidRDefault="00DA38F7" w:rsidP="00DA38F7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8F7">
        <w:rPr>
          <w:rFonts w:ascii="Times New Roman" w:hAnsi="Times New Roman" w:cs="Times New Roman"/>
          <w:sz w:val="24"/>
          <w:szCs w:val="24"/>
        </w:rPr>
        <w:t>Visina potpore po korisniku iznosi do 50.000,00 kuna, a maksimalno do 60% od ukupno prihvatljivih aktivnosti.</w:t>
      </w:r>
    </w:p>
    <w:p w14:paraId="68D75C77" w14:textId="77777777" w:rsidR="00DA38F7" w:rsidRPr="00DA38F7" w:rsidRDefault="00DA38F7" w:rsidP="00DA38F7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8F7">
        <w:rPr>
          <w:rFonts w:ascii="Times New Roman" w:hAnsi="Times New Roman" w:cs="Times New Roman"/>
          <w:sz w:val="24"/>
          <w:szCs w:val="24"/>
        </w:rPr>
        <w:t>Isplata dodijeljene potpore temeljem Odluke o dodjeli sredstava biti će isplaćena na način da se 50% dodijeljene potpore isplati u roku od 30 dana od potpisivanja Ugovora s korisnikom, a ostatak potpore biti će isplaćen nakon dostave i prihvaćanja Izvješća s potrebnom dokumentacijom od strane davatelja potpore.</w:t>
      </w:r>
    </w:p>
    <w:p w14:paraId="29032290" w14:textId="77777777" w:rsidR="00DA38F7" w:rsidRPr="00DA38F7" w:rsidRDefault="00DA38F7" w:rsidP="00DA38F7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8F7">
        <w:rPr>
          <w:rFonts w:ascii="Times New Roman" w:hAnsi="Times New Roman" w:cs="Times New Roman"/>
          <w:sz w:val="24"/>
          <w:szCs w:val="24"/>
        </w:rPr>
        <w:t>Korisnik koji je ostvario pravo na potporu za kupnju opreme za opremanje objekata za klanje zagorskog purana na gospodarstvima podrijetla dužan je u roku od godine dana nakon potpisivanja Ugovora provesti certifikaciju zagorskih purana na svom poljoprivrednom gospodarstvu u skladu sa zaštićenom oznakom zemljopisnog podrijetla na EU razini i specifikacijom proizvoda.</w:t>
      </w:r>
    </w:p>
    <w:p w14:paraId="7851C646" w14:textId="77777777" w:rsidR="00DA38F7" w:rsidRPr="00DA38F7" w:rsidRDefault="00DA38F7" w:rsidP="00DA38F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4307512" w14:textId="77777777" w:rsidR="00DA38F7" w:rsidRPr="00DA38F7" w:rsidRDefault="00DA38F7" w:rsidP="00DA38F7">
      <w:pPr>
        <w:numPr>
          <w:ilvl w:val="0"/>
          <w:numId w:val="4"/>
        </w:num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  <w:r w:rsidRPr="00DA38F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Podnošenje Zahtjeva s osnovnom, specifičnom i dodatnom dokumentacijom</w:t>
      </w:r>
    </w:p>
    <w:p w14:paraId="0208274F" w14:textId="77777777" w:rsidR="00DA38F7" w:rsidRPr="00DA38F7" w:rsidRDefault="00DA38F7" w:rsidP="00DA38F7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0DD8A73E" w14:textId="77777777" w:rsidR="00DA38F7" w:rsidRPr="00DA38F7" w:rsidRDefault="00DA38F7" w:rsidP="00DA38F7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A38F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Popis osnovne dokumentacije:</w:t>
      </w:r>
    </w:p>
    <w:p w14:paraId="4B94A913" w14:textId="77777777" w:rsidR="00DA38F7" w:rsidRPr="00DA38F7" w:rsidRDefault="00DA38F7" w:rsidP="00DA38F7">
      <w:pPr>
        <w:numPr>
          <w:ilvl w:val="0"/>
          <w:numId w:val="9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1. Rješenje o upisu u Upisnik poljoprivrednika i/ili Upisnik obiteljskih poljoprivrednih </w:t>
      </w:r>
    </w:p>
    <w:p w14:paraId="21272D8C" w14:textId="77777777" w:rsidR="00DA38F7" w:rsidRPr="00DA38F7" w:rsidRDefault="00DA38F7" w:rsidP="00DA38F7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    gospodarstava,</w:t>
      </w:r>
    </w:p>
    <w:p w14:paraId="770B200F" w14:textId="77777777" w:rsidR="00DA38F7" w:rsidRPr="00DA38F7" w:rsidRDefault="00DA38F7" w:rsidP="00DA38F7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>2. Potvrda Porezne uprave iz koje je vidljivo da podnositelj zahtjeva nema dugovanja prema državnom proračunu ne starija od 30 dana na dan podnošenja Zahtjeva za potporu,</w:t>
      </w:r>
    </w:p>
    <w:p w14:paraId="00D9D53E" w14:textId="77777777" w:rsidR="00DA38F7" w:rsidRPr="00DA38F7" w:rsidRDefault="00DA38F7" w:rsidP="00DA38F7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>3. Potvrda Porezne uprave da li je ili nije podnositelj zahtjeva u sustavu PDV-a ne starija od 30 dana na dan podnošenja Zahtjeva za potporu,</w:t>
      </w:r>
    </w:p>
    <w:p w14:paraId="3FD64D51" w14:textId="77777777" w:rsidR="00DA38F7" w:rsidRPr="00DA38F7" w:rsidRDefault="00DA38F7" w:rsidP="00DA38F7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4. Preslika važeće osobne iskaznice podnositelja zahtjeva, </w:t>
      </w:r>
    </w:p>
    <w:p w14:paraId="1B60F332" w14:textId="77777777" w:rsidR="00DA38F7" w:rsidRPr="00DA38F7" w:rsidRDefault="00DA38F7" w:rsidP="00DA38F7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5. Preslika žiroračuna podnositelja zahtjeva, </w:t>
      </w:r>
    </w:p>
    <w:p w14:paraId="715E9123" w14:textId="77777777" w:rsidR="00DA38F7" w:rsidRPr="00DA38F7" w:rsidRDefault="00DA38F7" w:rsidP="00DA38F7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>6. Izvadak iz obrtnog registra (obrti), izvadak iz registra nadležnog Trgovačkog suda</w:t>
      </w:r>
    </w:p>
    <w:p w14:paraId="53F2F2F6" w14:textId="77777777" w:rsidR="00DA38F7" w:rsidRPr="00DA38F7" w:rsidRDefault="00DA38F7" w:rsidP="00DA38F7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    (pravne osobe), (OPG ne dostavlja navedene dokumente),</w:t>
      </w:r>
    </w:p>
    <w:p w14:paraId="2A5F9BF6" w14:textId="77777777" w:rsidR="00DA38F7" w:rsidRPr="00DA38F7" w:rsidRDefault="00DA38F7" w:rsidP="00DA38F7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7. Ponuda/predračun/ugovor za svaku pojedinu aktivnost. Račun i/ili ugovor s </w:t>
      </w:r>
    </w:p>
    <w:p w14:paraId="30EF08FB" w14:textId="77777777" w:rsidR="00DA38F7" w:rsidRPr="00DA38F7" w:rsidRDefault="00DA38F7" w:rsidP="00DA38F7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    dokazom o plaćanju ukoliko je aktivnost provedena. Prihvatljivo plaćanje je putem </w:t>
      </w:r>
    </w:p>
    <w:p w14:paraId="5D384C24" w14:textId="77777777" w:rsidR="00DA38F7" w:rsidRPr="00DA38F7" w:rsidRDefault="00DA38F7" w:rsidP="00DA38F7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    transakcijskog računa isključivo na žiro-račun isporučitelja i /ili </w:t>
      </w:r>
      <w:proofErr w:type="spellStart"/>
      <w:r w:rsidRPr="00DA38F7">
        <w:rPr>
          <w:rFonts w:ascii="Times New Roman" w:eastAsia="Calibri" w:hAnsi="Times New Roman" w:cs="Times New Roman"/>
          <w:sz w:val="24"/>
          <w:szCs w:val="24"/>
        </w:rPr>
        <w:t>fiskalizirani</w:t>
      </w:r>
      <w:proofErr w:type="spellEnd"/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 račun. </w:t>
      </w:r>
    </w:p>
    <w:p w14:paraId="53CDDB71" w14:textId="77777777" w:rsidR="00DA38F7" w:rsidRPr="00DA38F7" w:rsidRDefault="00DA38F7" w:rsidP="00DA38F7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    Ponuda/ predračun/ račun/ ugovor moraju biti pisani hrvatskim jezikom i ne smiju </w:t>
      </w:r>
    </w:p>
    <w:p w14:paraId="1B685A24" w14:textId="77777777" w:rsidR="00DA38F7" w:rsidRPr="00DA38F7" w:rsidRDefault="00DA38F7" w:rsidP="00DA38F7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    biti pisani rukom,</w:t>
      </w:r>
    </w:p>
    <w:p w14:paraId="0D56D3A0" w14:textId="77777777" w:rsidR="00DA38F7" w:rsidRPr="00DA38F7" w:rsidRDefault="00DA38F7" w:rsidP="00DA38F7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>8. Zahtjev za potporu potpisan i ovjeren od strane podnositelja,</w:t>
      </w:r>
    </w:p>
    <w:p w14:paraId="57014B9C" w14:textId="77777777" w:rsidR="00DA38F7" w:rsidRPr="00DA38F7" w:rsidRDefault="00DA38F7" w:rsidP="00DA38F7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9. Izjava o korištenim </w:t>
      </w:r>
      <w:r w:rsidRPr="00DA38F7">
        <w:rPr>
          <w:rFonts w:ascii="Times New Roman" w:eastAsia="Calibri" w:hAnsi="Times New Roman" w:cs="Times New Roman"/>
          <w:i/>
          <w:sz w:val="24"/>
          <w:szCs w:val="24"/>
        </w:rPr>
        <w:t xml:space="preserve">de </w:t>
      </w:r>
      <w:proofErr w:type="spellStart"/>
      <w:r w:rsidRPr="00DA38F7">
        <w:rPr>
          <w:rFonts w:ascii="Times New Roman" w:eastAsia="Calibri" w:hAnsi="Times New Roman" w:cs="Times New Roman"/>
          <w:i/>
          <w:sz w:val="24"/>
          <w:szCs w:val="24"/>
        </w:rPr>
        <w:t>minimis</w:t>
      </w:r>
      <w:proofErr w:type="spellEnd"/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 potporama,</w:t>
      </w:r>
    </w:p>
    <w:p w14:paraId="67BE7922" w14:textId="77777777" w:rsidR="00DA38F7" w:rsidRPr="00DA38F7" w:rsidRDefault="00DA38F7" w:rsidP="00DA38F7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lastRenderedPageBreak/>
        <w:t>10. Privola/suglasnost za objavu osobnih podataka</w:t>
      </w:r>
    </w:p>
    <w:p w14:paraId="113A08E9" w14:textId="77777777" w:rsidR="00DA38F7" w:rsidRPr="00DA38F7" w:rsidRDefault="00DA38F7" w:rsidP="00DA38F7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11. </w:t>
      </w:r>
      <w:r w:rsidRPr="00DA38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Potvrda o ekonomskoj veličini poljoprivrednog gospodarstva koja se sastoji od Kalkulatora – izračun ekonomske veličine poljoprivrednog gospodarstva, Izjave o proizvodnim resursima poljoprivrednog gospodarstva i Izračuna ekonomske veličine poljoprivrednog gospodarstva (EVPG), izdane od Uprave za stručnu podršku u poljoprivredi i ribarstvu (Ministarstvo poljoprivrede), nakon objave natječaja te potpisane od službenika. </w:t>
      </w:r>
    </w:p>
    <w:p w14:paraId="7A749A46" w14:textId="77777777" w:rsidR="00DA38F7" w:rsidRPr="00DA38F7" w:rsidRDefault="00DA38F7" w:rsidP="00DA38F7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664F6225" w14:textId="77777777" w:rsidR="00DA38F7" w:rsidRPr="00DA38F7" w:rsidRDefault="00DA38F7" w:rsidP="00DA38F7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Calibri" w:eastAsia="Calibri" w:hAnsi="Calibri" w:cs="Times New Roman"/>
          <w:sz w:val="24"/>
          <w:szCs w:val="24"/>
        </w:rPr>
        <w:t xml:space="preserve">               </w:t>
      </w:r>
    </w:p>
    <w:p w14:paraId="0E7502E1" w14:textId="77777777" w:rsidR="00DA38F7" w:rsidRPr="00DA38F7" w:rsidRDefault="00DA38F7" w:rsidP="00DA38F7">
      <w:pPr>
        <w:tabs>
          <w:tab w:val="left" w:pos="567"/>
        </w:tabs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A38F7">
        <w:rPr>
          <w:rFonts w:ascii="Times New Roman" w:eastAsia="Calibri" w:hAnsi="Times New Roman" w:cs="Times New Roman"/>
          <w:b/>
          <w:sz w:val="24"/>
          <w:szCs w:val="24"/>
        </w:rPr>
        <w:t xml:space="preserve">       Popis specifične dokumentacije prema pojedinim prihvatljivim aktivnostima: </w:t>
      </w:r>
    </w:p>
    <w:p w14:paraId="39FC389F" w14:textId="77777777" w:rsidR="00DA38F7" w:rsidRPr="00DA38F7" w:rsidRDefault="00DA38F7" w:rsidP="00DA38F7">
      <w:pPr>
        <w:numPr>
          <w:ilvl w:val="0"/>
          <w:numId w:val="8"/>
        </w:numPr>
        <w:tabs>
          <w:tab w:val="left" w:pos="426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>za aktivnost ulaganja u kupnju opreme za opremanje objekata za klanje zagorskog purana na  gospodarstvima podrijetla i aktivnost ulaganja u kupnju rashladnih vitrina za trženje zagorskog purana:</w:t>
      </w:r>
    </w:p>
    <w:p w14:paraId="1C14FF29" w14:textId="77777777" w:rsidR="00DA38F7" w:rsidRPr="00DA38F7" w:rsidRDefault="00DA38F7" w:rsidP="00DA38F7">
      <w:pPr>
        <w:tabs>
          <w:tab w:val="left" w:pos="426"/>
        </w:tabs>
        <w:spacing w:after="0" w:line="276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 1. Preslika identifikacijske kartice gospodarstva izdane od HAPIH,</w:t>
      </w:r>
    </w:p>
    <w:p w14:paraId="6C8D81BD" w14:textId="77777777" w:rsidR="00DA38F7" w:rsidRPr="00DA38F7" w:rsidRDefault="00DA38F7" w:rsidP="00DA38F7">
      <w:pPr>
        <w:tabs>
          <w:tab w:val="left" w:pos="426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            2. Presliku Potvrde o brojnom stanju životinja o upisanim matičnim jatima i </w:t>
      </w:r>
    </w:p>
    <w:p w14:paraId="0BB71232" w14:textId="77777777" w:rsidR="00DA38F7" w:rsidRPr="00DA38F7" w:rsidRDefault="00DA38F7" w:rsidP="00DA38F7">
      <w:pPr>
        <w:tabs>
          <w:tab w:val="left" w:pos="426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proofErr w:type="spellStart"/>
      <w:r w:rsidRPr="00DA38F7">
        <w:rPr>
          <w:rFonts w:ascii="Times New Roman" w:eastAsia="Calibri" w:hAnsi="Times New Roman" w:cs="Times New Roman"/>
          <w:sz w:val="24"/>
          <w:szCs w:val="24"/>
        </w:rPr>
        <w:t>novoizvaljenim</w:t>
      </w:r>
      <w:proofErr w:type="spellEnd"/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A38F7">
        <w:rPr>
          <w:rFonts w:ascii="Times New Roman" w:eastAsia="Calibri" w:hAnsi="Times New Roman" w:cs="Times New Roman"/>
          <w:sz w:val="24"/>
          <w:szCs w:val="24"/>
        </w:rPr>
        <w:t>purićima</w:t>
      </w:r>
      <w:proofErr w:type="spellEnd"/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 upisanim u JRDŽ izdana od HAPIH,</w:t>
      </w:r>
    </w:p>
    <w:p w14:paraId="0941B640" w14:textId="77777777" w:rsidR="00DA38F7" w:rsidRPr="00DA38F7" w:rsidRDefault="00DA38F7" w:rsidP="00DA38F7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            3. </w:t>
      </w:r>
      <w:r w:rsidRPr="00DA38F7">
        <w:rPr>
          <w:rFonts w:ascii="Times New Roman" w:eastAsia="Times New Roman" w:hAnsi="Times New Roman" w:cs="Times New Roman"/>
          <w:sz w:val="24"/>
          <w:szCs w:val="24"/>
          <w:lang w:eastAsia="hr-HR"/>
        </w:rPr>
        <w:t>Preslika Ugovora sa kontrolnim tijelom o provedbi certifikacije i/ili Potvrda</w:t>
      </w:r>
    </w:p>
    <w:p w14:paraId="38F95D90" w14:textId="77777777" w:rsidR="00DA38F7" w:rsidRPr="00DA38F7" w:rsidRDefault="00DA38F7" w:rsidP="00DA38F7">
      <w:pPr>
        <w:tabs>
          <w:tab w:val="left" w:pos="426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sukladnosti.</w:t>
      </w:r>
    </w:p>
    <w:p w14:paraId="51872C83" w14:textId="77777777" w:rsidR="00DA38F7" w:rsidRPr="00DA38F7" w:rsidRDefault="00DA38F7" w:rsidP="00DA38F7">
      <w:pPr>
        <w:tabs>
          <w:tab w:val="left" w:pos="426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9C37734" w14:textId="77777777" w:rsidR="00DA38F7" w:rsidRPr="00DA38F7" w:rsidRDefault="00DA38F7" w:rsidP="00DA38F7">
      <w:pPr>
        <w:tabs>
          <w:tab w:val="left" w:pos="426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A38F7">
        <w:rPr>
          <w:rFonts w:ascii="Times New Roman" w:eastAsia="Calibri" w:hAnsi="Times New Roman" w:cs="Times New Roman"/>
          <w:b/>
          <w:sz w:val="24"/>
          <w:szCs w:val="24"/>
        </w:rPr>
        <w:t xml:space="preserve">        Popis dodatne dokumentacije: </w:t>
      </w:r>
    </w:p>
    <w:p w14:paraId="6AC0E905" w14:textId="77777777" w:rsidR="00DA38F7" w:rsidRPr="00DA38F7" w:rsidRDefault="00DA38F7" w:rsidP="00DA38F7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38F7">
        <w:rPr>
          <w:rFonts w:ascii="Times New Roman" w:eastAsia="Calibri" w:hAnsi="Times New Roman" w:cs="Times New Roman"/>
          <w:b/>
          <w:sz w:val="24"/>
          <w:szCs w:val="24"/>
        </w:rPr>
        <w:t xml:space="preserve">1. </w:t>
      </w:r>
      <w:r w:rsidRPr="00DA38F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Potvrda o podacima evidentiranim u matičnoj evidenciji Hrvatskog zavoda za mirovinsko </w:t>
      </w:r>
    </w:p>
    <w:p w14:paraId="05B84A93" w14:textId="77777777" w:rsidR="00DA38F7" w:rsidRPr="00DA38F7" w:rsidRDefault="00DA38F7" w:rsidP="00DA38F7">
      <w:pPr>
        <w:tabs>
          <w:tab w:val="left" w:pos="426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A38F7">
        <w:rPr>
          <w:rFonts w:ascii="Times New Roman" w:eastAsia="Times New Roman" w:hAnsi="Times New Roman" w:cs="Times New Roman"/>
          <w:sz w:val="24"/>
          <w:szCs w:val="24"/>
          <w:lang w:eastAsia="hr-HR"/>
        </w:rPr>
        <w:t>osiguranje ne starija od 30 dana (za poljoprivredna gospodarstva koja plaćaju obavezno mirovinsko osiguranje poljoprivrednika).</w:t>
      </w:r>
    </w:p>
    <w:p w14:paraId="0A119025" w14:textId="77777777" w:rsidR="00DA38F7" w:rsidRPr="00DA38F7" w:rsidRDefault="00DA38F7" w:rsidP="00DA38F7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38F7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2.</w:t>
      </w:r>
      <w:r w:rsidRPr="00DA38F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Rješenje o upisu u Upisnik subjekata u ekološkoj proizvodnji, Zapisnik stručnog nadzora kontrolnog tijela i potvrdnica za 2021. godinu te Rješenje o upisu u Upisnik subjekata u ekološkoj proizvodnji.</w:t>
      </w:r>
    </w:p>
    <w:p w14:paraId="5ED38B65" w14:textId="77777777" w:rsidR="00DA38F7" w:rsidRPr="00DA38F7" w:rsidRDefault="00DA38F7" w:rsidP="00DA38F7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7497851E" w14:textId="77777777" w:rsidR="00DA38F7" w:rsidRPr="00DA38F7" w:rsidRDefault="00DA38F7" w:rsidP="00DA38F7">
      <w:pPr>
        <w:numPr>
          <w:ilvl w:val="0"/>
          <w:numId w:val="4"/>
        </w:numPr>
        <w:tabs>
          <w:tab w:val="left" w:pos="426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A38F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A38F7">
        <w:rPr>
          <w:rFonts w:ascii="Times New Roman" w:eastAsia="Calibri" w:hAnsi="Times New Roman" w:cs="Times New Roman"/>
          <w:b/>
          <w:sz w:val="24"/>
          <w:szCs w:val="24"/>
          <w:u w:val="single"/>
        </w:rPr>
        <w:t>Popis priloga Zahtjevu:</w:t>
      </w:r>
    </w:p>
    <w:p w14:paraId="73DAD186" w14:textId="77777777" w:rsidR="00DA38F7" w:rsidRPr="00DA38F7" w:rsidRDefault="00DA38F7" w:rsidP="00DA38F7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>Prilog I. Zahtjev za potporu</w:t>
      </w:r>
    </w:p>
    <w:p w14:paraId="2CA4E4D0" w14:textId="77777777" w:rsidR="00DA38F7" w:rsidRPr="00DA38F7" w:rsidRDefault="00DA38F7" w:rsidP="00DA38F7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>Prilog II. Popis dokumentacije</w:t>
      </w:r>
    </w:p>
    <w:p w14:paraId="4CEABF07" w14:textId="77777777" w:rsidR="00DA38F7" w:rsidRPr="00DA38F7" w:rsidRDefault="00DA38F7" w:rsidP="00DA38F7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>Prilog III. Kriterij bodovanja</w:t>
      </w:r>
    </w:p>
    <w:p w14:paraId="64AF439C" w14:textId="77777777" w:rsidR="00DA38F7" w:rsidRPr="00DA38F7" w:rsidRDefault="00DA38F7" w:rsidP="00DA38F7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Prilog IV. Izjava o korištenim </w:t>
      </w:r>
      <w:r w:rsidRPr="00DA38F7">
        <w:rPr>
          <w:rFonts w:ascii="Times New Roman" w:eastAsia="Calibri" w:hAnsi="Times New Roman" w:cs="Times New Roman"/>
          <w:i/>
          <w:sz w:val="24"/>
          <w:szCs w:val="24"/>
        </w:rPr>
        <w:t xml:space="preserve">de </w:t>
      </w:r>
      <w:proofErr w:type="spellStart"/>
      <w:r w:rsidRPr="00DA38F7">
        <w:rPr>
          <w:rFonts w:ascii="Times New Roman" w:eastAsia="Calibri" w:hAnsi="Times New Roman" w:cs="Times New Roman"/>
          <w:i/>
          <w:sz w:val="24"/>
          <w:szCs w:val="24"/>
        </w:rPr>
        <w:t>minimis</w:t>
      </w:r>
      <w:proofErr w:type="spellEnd"/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 potporama</w:t>
      </w:r>
    </w:p>
    <w:p w14:paraId="32C1B03C" w14:textId="77777777" w:rsidR="00DA38F7" w:rsidRPr="00DA38F7" w:rsidRDefault="00DA38F7" w:rsidP="00DA38F7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>Prilog V. Suglasnost za objavu osobnih podataka</w:t>
      </w:r>
    </w:p>
    <w:p w14:paraId="4B92AB3D" w14:textId="77777777" w:rsidR="00DA38F7" w:rsidRPr="00DA38F7" w:rsidRDefault="00DA38F7" w:rsidP="00DA38F7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>Prilog VI. Zahtjev za promjenu</w:t>
      </w:r>
    </w:p>
    <w:p w14:paraId="54C01AE6" w14:textId="77777777" w:rsidR="00DA38F7" w:rsidRPr="00DA38F7" w:rsidRDefault="00DA38F7" w:rsidP="00DA38F7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>Prilog VII. Izviješće o utrošku sredstava</w:t>
      </w:r>
    </w:p>
    <w:p w14:paraId="68D4DE4A" w14:textId="77777777" w:rsidR="00DA38F7" w:rsidRPr="00DA38F7" w:rsidRDefault="00DA38F7" w:rsidP="00DA38F7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>Prilog VIII. Popis priloženih dokumenata</w:t>
      </w:r>
    </w:p>
    <w:p w14:paraId="4960BCEF" w14:textId="77777777" w:rsidR="00DA38F7" w:rsidRPr="00DA38F7" w:rsidRDefault="00DA38F7" w:rsidP="00DA38F7">
      <w:pPr>
        <w:tabs>
          <w:tab w:val="left" w:pos="426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1F3D06ED" w14:textId="77777777" w:rsidR="00DA38F7" w:rsidRPr="00DA38F7" w:rsidRDefault="00DA38F7" w:rsidP="00DA38F7">
      <w:pPr>
        <w:tabs>
          <w:tab w:val="left" w:pos="426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033F6D5F" w14:textId="77777777" w:rsidR="00DA38F7" w:rsidRPr="00DA38F7" w:rsidRDefault="00DA38F7" w:rsidP="00DA38F7">
      <w:pPr>
        <w:tabs>
          <w:tab w:val="left" w:pos="426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33537CA0" w14:textId="77777777" w:rsidR="00DA38F7" w:rsidRPr="00DA38F7" w:rsidRDefault="00DA38F7" w:rsidP="00DA38F7">
      <w:pPr>
        <w:tabs>
          <w:tab w:val="left" w:pos="426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24E0D8ED" w14:textId="77777777" w:rsidR="00DA38F7" w:rsidRPr="00DA38F7" w:rsidRDefault="00DA38F7" w:rsidP="00DA38F7">
      <w:pPr>
        <w:tabs>
          <w:tab w:val="left" w:pos="426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60EEBB8F" w14:textId="77777777" w:rsidR="00DA38F7" w:rsidRPr="00DA38F7" w:rsidRDefault="00DA38F7" w:rsidP="00DA38F7">
      <w:pPr>
        <w:tabs>
          <w:tab w:val="left" w:pos="426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419E5762" w14:textId="77777777" w:rsidR="00DA38F7" w:rsidRPr="00DA38F7" w:rsidRDefault="00DA38F7" w:rsidP="00DA38F7">
      <w:pPr>
        <w:tabs>
          <w:tab w:val="left" w:pos="426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728B1CCC" w14:textId="77777777" w:rsidR="00DA38F7" w:rsidRPr="00DA38F7" w:rsidRDefault="00DA38F7" w:rsidP="00DA38F7">
      <w:pPr>
        <w:numPr>
          <w:ilvl w:val="0"/>
          <w:numId w:val="4"/>
        </w:numPr>
        <w:spacing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A38F7">
        <w:rPr>
          <w:rFonts w:ascii="Times New Roman" w:eastAsia="Calibri" w:hAnsi="Times New Roman" w:cs="Times New Roman"/>
          <w:b/>
          <w:sz w:val="24"/>
          <w:szCs w:val="24"/>
          <w:u w:val="single"/>
        </w:rPr>
        <w:t>Način i uvjeti podnošenja Zahtjeva za potporu</w:t>
      </w:r>
    </w:p>
    <w:p w14:paraId="5DDCA1EA" w14:textId="77777777" w:rsidR="00DA38F7" w:rsidRPr="00DA38F7" w:rsidRDefault="00DA38F7" w:rsidP="00DA38F7">
      <w:pPr>
        <w:spacing w:line="276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lastRenderedPageBreak/>
        <w:t>Zahtjevi za potporu podnose se na popunjenim službenim obrascima s utvrđenom obveznom dokumentacijom koja se prilaže uz Zahtjev za potporu. Obrasci s popisom obvezne dokumentacije u prilogu mogu se preuzeti u Upravnom odjelu za gospodarstvo, poljoprivredu, turizam, promet i komunalnu infrastrukturu ili na web stranici: http://www.kzz.hr (Natječaji i javni pozivi). Obrasci za prijavu na Natječaj ne smiju se ni na koji način mijenjati.</w:t>
      </w:r>
    </w:p>
    <w:p w14:paraId="743C65BF" w14:textId="77777777" w:rsidR="00DA38F7" w:rsidRPr="00DA38F7" w:rsidRDefault="00DA38F7" w:rsidP="00DA38F7">
      <w:pPr>
        <w:spacing w:line="276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Zahtjev za potporu s obveznom dokumentacijom treba biti dostavljen </w:t>
      </w:r>
      <w:r w:rsidRPr="00DA38F7">
        <w:rPr>
          <w:rFonts w:ascii="Times New Roman" w:eastAsia="Calibri" w:hAnsi="Times New Roman" w:cs="Times New Roman"/>
          <w:b/>
          <w:sz w:val="24"/>
          <w:szCs w:val="24"/>
        </w:rPr>
        <w:t>isključivo putem pošte</w:t>
      </w: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 i to preporučeno u zatvorenoj omotnici na čijoj poleđini treba </w:t>
      </w:r>
      <w:r w:rsidRPr="00DA38F7">
        <w:rPr>
          <w:rFonts w:ascii="Times New Roman" w:eastAsia="Calibri" w:hAnsi="Times New Roman" w:cs="Times New Roman"/>
          <w:b/>
          <w:sz w:val="24"/>
          <w:szCs w:val="24"/>
        </w:rPr>
        <w:t>obavezno ispisati ime i prezime i adresu pošiljatelja</w:t>
      </w:r>
      <w:r w:rsidRPr="00DA38F7">
        <w:rPr>
          <w:rFonts w:ascii="Times New Roman" w:eastAsia="Calibri" w:hAnsi="Times New Roman" w:cs="Times New Roman"/>
          <w:sz w:val="24"/>
          <w:szCs w:val="24"/>
        </w:rPr>
        <w:t>, te istu dostaviti na adresu:</w:t>
      </w:r>
    </w:p>
    <w:p w14:paraId="4C184520" w14:textId="77777777" w:rsidR="00DA38F7" w:rsidRPr="00DA38F7" w:rsidRDefault="00DA38F7" w:rsidP="00DA38F7">
      <w:pPr>
        <w:spacing w:line="276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A38F7">
        <w:rPr>
          <w:rFonts w:ascii="Times New Roman" w:eastAsia="Calibri" w:hAnsi="Times New Roman" w:cs="Times New Roman"/>
          <w:b/>
          <w:sz w:val="24"/>
          <w:szCs w:val="24"/>
        </w:rPr>
        <w:t>KRAPINSKO-ZAGORSKA ŽUPANIJA,</w:t>
      </w:r>
    </w:p>
    <w:p w14:paraId="5A20B676" w14:textId="77777777" w:rsidR="00DA38F7" w:rsidRPr="00DA38F7" w:rsidRDefault="00DA38F7" w:rsidP="00DA38F7">
      <w:pPr>
        <w:spacing w:line="276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A38F7">
        <w:rPr>
          <w:rFonts w:ascii="Times New Roman" w:eastAsia="Calibri" w:hAnsi="Times New Roman" w:cs="Times New Roman"/>
          <w:b/>
          <w:sz w:val="24"/>
          <w:szCs w:val="24"/>
        </w:rPr>
        <w:t>Upravni odjel za gospodarstvo, poljoprivredu, turizam, promet i komunalnu infrastrukturu, Magistratska 1, 49 000 Krapina</w:t>
      </w:r>
    </w:p>
    <w:p w14:paraId="3404C4E7" w14:textId="77777777" w:rsidR="00DA38F7" w:rsidRPr="00DA38F7" w:rsidRDefault="00DA38F7" w:rsidP="00DA38F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8F7">
        <w:rPr>
          <w:rFonts w:ascii="Times New Roman" w:hAnsi="Times New Roman" w:cs="Times New Roman"/>
          <w:b/>
          <w:sz w:val="24"/>
          <w:szCs w:val="24"/>
        </w:rPr>
        <w:t>s naznakom za Natječaj za ulaganje u modernizaciju i povećanje konkurentnosti poljoprivrednika u preradi i stavljanje na tržište poljoprivrednih i prehrambenih proizvoda na području Krapinsko-zagorske županije u 2022. godini</w:t>
      </w:r>
    </w:p>
    <w:p w14:paraId="3602AB4F" w14:textId="77777777" w:rsidR="00DA38F7" w:rsidRPr="00DA38F7" w:rsidRDefault="00DA38F7" w:rsidP="00DA38F7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A38F7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-NE OTVARATI-</w:t>
      </w:r>
    </w:p>
    <w:p w14:paraId="1F72C3ED" w14:textId="77777777" w:rsidR="00DA38F7" w:rsidRPr="00DA38F7" w:rsidRDefault="00DA38F7" w:rsidP="00DA38F7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D326DA" w14:textId="77777777" w:rsidR="00DA38F7" w:rsidRPr="00DA38F7" w:rsidRDefault="00DA38F7" w:rsidP="00DA38F7">
      <w:pPr>
        <w:numPr>
          <w:ilvl w:val="0"/>
          <w:numId w:val="4"/>
        </w:numPr>
        <w:spacing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>Detaljne upute o postupku obrade Zahtjeva za potporu i donošenju Odluke nalaze se u Pravilniku.</w:t>
      </w:r>
    </w:p>
    <w:p w14:paraId="0F86452D" w14:textId="77777777" w:rsidR="00DA38F7" w:rsidRPr="00DA38F7" w:rsidRDefault="00DA38F7" w:rsidP="00DA38F7">
      <w:pPr>
        <w:numPr>
          <w:ilvl w:val="0"/>
          <w:numId w:val="4"/>
        </w:numPr>
        <w:spacing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A38F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Rok za podnošenje Zahtjeva za potporu </w:t>
      </w: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teče od dana objave natječaja i traje </w:t>
      </w:r>
      <w:r w:rsidRPr="00DA38F7">
        <w:rPr>
          <w:rFonts w:ascii="Times New Roman" w:eastAsia="Calibri" w:hAnsi="Times New Roman" w:cs="Times New Roman"/>
          <w:b/>
          <w:sz w:val="24"/>
          <w:szCs w:val="24"/>
        </w:rPr>
        <w:t xml:space="preserve">do 23. ožujka  2022. godine.  </w:t>
      </w:r>
    </w:p>
    <w:p w14:paraId="2D1889DE" w14:textId="77777777" w:rsidR="00DA38F7" w:rsidRPr="00DA38F7" w:rsidRDefault="00DA38F7" w:rsidP="00DA38F7">
      <w:pPr>
        <w:spacing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p w14:paraId="216DDE2B" w14:textId="77777777" w:rsidR="00DA38F7" w:rsidRPr="00DA38F7" w:rsidRDefault="00DA38F7" w:rsidP="00DA38F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  <w:r w:rsidRPr="00DA38F7">
        <w:rPr>
          <w:rFonts w:ascii="Times New Roman" w:eastAsia="Calibri" w:hAnsi="Times New Roman" w:cs="Times New Roman"/>
          <w:b/>
          <w:sz w:val="24"/>
          <w:szCs w:val="24"/>
        </w:rPr>
        <w:t>ŽUPAN</w:t>
      </w: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0EF0ED44" w14:textId="77777777" w:rsidR="00DA38F7" w:rsidRPr="00DA38F7" w:rsidRDefault="00DA38F7" w:rsidP="00DA38F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</w:p>
    <w:p w14:paraId="4BCB14C8" w14:textId="77777777" w:rsidR="00DA38F7" w:rsidRPr="00DA38F7" w:rsidRDefault="00DA38F7" w:rsidP="00DA38F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Željko Kolar</w:t>
      </w:r>
    </w:p>
    <w:p w14:paraId="48E916A5" w14:textId="77777777" w:rsidR="00DA38F7" w:rsidRPr="00DA38F7" w:rsidRDefault="00DA38F7" w:rsidP="00DA38F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116978D" w14:textId="77777777" w:rsidR="00DA38F7" w:rsidRPr="00DA38F7" w:rsidRDefault="00DA38F7" w:rsidP="00DA38F7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AC0CD5F" w14:textId="77777777" w:rsidR="00DA38F7" w:rsidRPr="00DA38F7" w:rsidRDefault="00DA38F7" w:rsidP="00DA38F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193847C" w14:textId="77777777" w:rsidR="00DA38F7" w:rsidRPr="00DA38F7" w:rsidRDefault="00DA38F7" w:rsidP="00DA38F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A38F7">
        <w:rPr>
          <w:rFonts w:ascii="Times New Roman" w:hAnsi="Times New Roman" w:cs="Times New Roman"/>
          <w:sz w:val="24"/>
          <w:szCs w:val="24"/>
        </w:rPr>
        <w:t xml:space="preserve">Izradila: Ivanka Kuščar, </w:t>
      </w:r>
      <w:proofErr w:type="spellStart"/>
      <w:r w:rsidRPr="00DA38F7">
        <w:rPr>
          <w:rFonts w:ascii="Times New Roman" w:hAnsi="Times New Roman" w:cs="Times New Roman"/>
          <w:sz w:val="24"/>
          <w:szCs w:val="24"/>
        </w:rPr>
        <w:t>dipl.ing.agr</w:t>
      </w:r>
      <w:proofErr w:type="spellEnd"/>
      <w:r w:rsidRPr="00DA38F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34E741E" w14:textId="77777777" w:rsidR="00DA38F7" w:rsidRPr="00DA38F7" w:rsidRDefault="00DA38F7" w:rsidP="00DA38F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A38F7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14:paraId="23C99265" w14:textId="77777777" w:rsidR="00DA38F7" w:rsidRPr="00DA38F7" w:rsidRDefault="00DA38F7" w:rsidP="00DA38F7">
      <w:pPr>
        <w:spacing w:after="0" w:line="276" w:lineRule="auto"/>
        <w:rPr>
          <w:rFonts w:ascii="Times New Roman" w:hAnsi="Times New Roman" w:cs="Times New Roman"/>
          <w:noProof/>
          <w:sz w:val="24"/>
          <w:szCs w:val="24"/>
          <w:lang w:eastAsia="hr-HR"/>
        </w:rPr>
      </w:pPr>
      <w:r w:rsidRPr="00DA38F7">
        <w:rPr>
          <w:rFonts w:ascii="Times New Roman" w:hAnsi="Times New Roman" w:cs="Times New Roman"/>
          <w:noProof/>
          <w:sz w:val="24"/>
          <w:szCs w:val="24"/>
          <w:lang w:eastAsia="hr-HR"/>
        </w:rPr>
        <w:t xml:space="preserve">Dostaviti: </w:t>
      </w:r>
    </w:p>
    <w:p w14:paraId="0701EAF6" w14:textId="77777777" w:rsidR="00DA38F7" w:rsidRPr="00DA38F7" w:rsidRDefault="00DA38F7" w:rsidP="00DA38F7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4"/>
          <w:szCs w:val="24"/>
          <w:lang w:eastAsia="hr-HR"/>
        </w:rPr>
      </w:pPr>
      <w:r w:rsidRPr="00DA38F7">
        <w:rPr>
          <w:rFonts w:ascii="Times New Roman" w:hAnsi="Times New Roman" w:cs="Times New Roman"/>
          <w:noProof/>
          <w:sz w:val="24"/>
          <w:szCs w:val="24"/>
          <w:lang w:eastAsia="hr-HR"/>
        </w:rPr>
        <w:t>Upravni odjel za gospodarstvo, poljoprivredu, turizam, promet i komunalnu infrastrukturu,</w:t>
      </w:r>
    </w:p>
    <w:p w14:paraId="6F9F90AB" w14:textId="77777777" w:rsidR="00DA38F7" w:rsidRPr="00DA38F7" w:rsidRDefault="00DA38F7" w:rsidP="00DA38F7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4"/>
          <w:szCs w:val="24"/>
          <w:lang w:eastAsia="hr-HR"/>
        </w:rPr>
      </w:pPr>
      <w:r w:rsidRPr="00DA38F7">
        <w:rPr>
          <w:rFonts w:ascii="Times New Roman" w:hAnsi="Times New Roman" w:cs="Times New Roman"/>
          <w:noProof/>
          <w:sz w:val="24"/>
          <w:szCs w:val="24"/>
          <w:lang w:eastAsia="hr-HR"/>
        </w:rPr>
        <w:t xml:space="preserve">Upravni odjel za poslove Županijske skupštine, za zbirku isprava, </w:t>
      </w:r>
    </w:p>
    <w:p w14:paraId="577DDDE4" w14:textId="77777777" w:rsidR="00DA38F7" w:rsidRPr="00DA38F7" w:rsidRDefault="00DA38F7" w:rsidP="00DA38F7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4"/>
          <w:szCs w:val="24"/>
          <w:lang w:eastAsia="hr-HR"/>
        </w:rPr>
      </w:pPr>
      <w:r w:rsidRPr="00DA38F7">
        <w:rPr>
          <w:rFonts w:ascii="Times New Roman" w:hAnsi="Times New Roman" w:cs="Times New Roman"/>
          <w:noProof/>
          <w:sz w:val="24"/>
          <w:szCs w:val="24"/>
          <w:lang w:eastAsia="hr-HR"/>
        </w:rPr>
        <w:t>Pismohrana, ovdje.</w:t>
      </w:r>
    </w:p>
    <w:p w14:paraId="12B651B7" w14:textId="77777777" w:rsidR="00DA38F7" w:rsidRPr="00DA38F7" w:rsidRDefault="00DA38F7" w:rsidP="00DA38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769A3CE" w14:textId="77777777" w:rsidR="00DA38F7" w:rsidRPr="00DA38F7" w:rsidRDefault="00DA38F7" w:rsidP="00DA38F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</w:p>
    <w:p w14:paraId="14CAA673" w14:textId="77777777" w:rsidR="00DB6B30" w:rsidRDefault="00DB6B30"/>
    <w:sectPr w:rsidR="00DB6B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B4CAE"/>
    <w:multiLevelType w:val="hybridMultilevel"/>
    <w:tmpl w:val="A318745C"/>
    <w:lvl w:ilvl="0" w:tplc="79785C24">
      <w:start w:val="1"/>
      <w:numFmt w:val="lowerLetter"/>
      <w:lvlText w:val="%1)"/>
      <w:lvlJc w:val="left"/>
      <w:pPr>
        <w:ind w:left="1004" w:hanging="360"/>
      </w:pPr>
      <w:rPr>
        <w:rFonts w:ascii="Times New Roman" w:eastAsia="Calibri" w:hAnsi="Times New Roman" w:cs="Times New Roman"/>
        <w:b w:val="0"/>
      </w:rPr>
    </w:lvl>
    <w:lvl w:ilvl="1" w:tplc="041A0019">
      <w:start w:val="1"/>
      <w:numFmt w:val="lowerLetter"/>
      <w:lvlText w:val="%2."/>
      <w:lvlJc w:val="left"/>
      <w:pPr>
        <w:ind w:left="1724" w:hanging="360"/>
      </w:pPr>
    </w:lvl>
    <w:lvl w:ilvl="2" w:tplc="041A001B">
      <w:start w:val="1"/>
      <w:numFmt w:val="lowerRoman"/>
      <w:lvlText w:val="%3."/>
      <w:lvlJc w:val="right"/>
      <w:pPr>
        <w:ind w:left="2444" w:hanging="180"/>
      </w:pPr>
    </w:lvl>
    <w:lvl w:ilvl="3" w:tplc="041A000F">
      <w:start w:val="1"/>
      <w:numFmt w:val="decimal"/>
      <w:lvlText w:val="%4."/>
      <w:lvlJc w:val="left"/>
      <w:pPr>
        <w:ind w:left="3164" w:hanging="360"/>
      </w:pPr>
    </w:lvl>
    <w:lvl w:ilvl="4" w:tplc="041A0019">
      <w:start w:val="1"/>
      <w:numFmt w:val="lowerLetter"/>
      <w:lvlText w:val="%5."/>
      <w:lvlJc w:val="left"/>
      <w:pPr>
        <w:ind w:left="3884" w:hanging="360"/>
      </w:pPr>
    </w:lvl>
    <w:lvl w:ilvl="5" w:tplc="041A001B">
      <w:start w:val="1"/>
      <w:numFmt w:val="lowerRoman"/>
      <w:lvlText w:val="%6."/>
      <w:lvlJc w:val="right"/>
      <w:pPr>
        <w:ind w:left="4604" w:hanging="180"/>
      </w:pPr>
    </w:lvl>
    <w:lvl w:ilvl="6" w:tplc="041A000F">
      <w:start w:val="1"/>
      <w:numFmt w:val="decimal"/>
      <w:lvlText w:val="%7."/>
      <w:lvlJc w:val="left"/>
      <w:pPr>
        <w:ind w:left="5324" w:hanging="360"/>
      </w:pPr>
    </w:lvl>
    <w:lvl w:ilvl="7" w:tplc="041A0019">
      <w:start w:val="1"/>
      <w:numFmt w:val="lowerLetter"/>
      <w:lvlText w:val="%8."/>
      <w:lvlJc w:val="left"/>
      <w:pPr>
        <w:ind w:left="6044" w:hanging="360"/>
      </w:pPr>
    </w:lvl>
    <w:lvl w:ilvl="8" w:tplc="041A001B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598180A"/>
    <w:multiLevelType w:val="hybridMultilevel"/>
    <w:tmpl w:val="081C7A54"/>
    <w:lvl w:ilvl="0" w:tplc="6AE08236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A0E26"/>
    <w:multiLevelType w:val="hybridMultilevel"/>
    <w:tmpl w:val="BD04BF0A"/>
    <w:lvl w:ilvl="0" w:tplc="96F2259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2524D9"/>
    <w:multiLevelType w:val="hybridMultilevel"/>
    <w:tmpl w:val="D64E178C"/>
    <w:lvl w:ilvl="0" w:tplc="BAC21D60">
      <w:start w:val="1"/>
      <w:numFmt w:val="bullet"/>
      <w:lvlText w:val="-"/>
      <w:lvlJc w:val="left"/>
      <w:pPr>
        <w:ind w:left="928" w:hanging="360"/>
      </w:pPr>
      <w:rPr>
        <w:rFonts w:ascii="Calibri" w:eastAsia="Calibri" w:hAnsi="Calibri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48314B23"/>
    <w:multiLevelType w:val="hybridMultilevel"/>
    <w:tmpl w:val="49744214"/>
    <w:lvl w:ilvl="0" w:tplc="9056BDD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C5EC7"/>
    <w:multiLevelType w:val="hybridMultilevel"/>
    <w:tmpl w:val="B40CD4E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7D6F91"/>
    <w:multiLevelType w:val="hybridMultilevel"/>
    <w:tmpl w:val="99AE1D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0F3E10"/>
    <w:multiLevelType w:val="hybridMultilevel"/>
    <w:tmpl w:val="AF5ABDA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E74AA5"/>
    <w:multiLevelType w:val="hybridMultilevel"/>
    <w:tmpl w:val="081C7A54"/>
    <w:lvl w:ilvl="0" w:tplc="6AE08236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8"/>
  </w:num>
  <w:num w:numId="6">
    <w:abstractNumId w:val="4"/>
  </w:num>
  <w:num w:numId="7">
    <w:abstractNumId w:val="7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8F7"/>
    <w:rsid w:val="00DA38F7"/>
    <w:rsid w:val="00DB6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5645F"/>
  <w15:chartTrackingRefBased/>
  <w15:docId w15:val="{7F95D338-F069-4560-A7A1-EDE581A25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1826</Words>
  <Characters>10414</Characters>
  <Application>Microsoft Office Word</Application>
  <DocSecurity>0</DocSecurity>
  <Lines>86</Lines>
  <Paragraphs>24</Paragraphs>
  <ScaleCrop>false</ScaleCrop>
  <Company/>
  <LinksUpToDate>false</LinksUpToDate>
  <CharactersWithSpaces>12216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1</cp:revision>
  <dcterms:created xsi:type="dcterms:W3CDTF">2022-02-18T11:53:00Z</dcterms:created>
  <dcterms:modified xsi:type="dcterms:W3CDTF">2022-02-18T11:53:00Z</dcterms:modified>
</cp:coreProperties>
</file>