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0B7" w:rsidRPr="00DD1E99" w:rsidRDefault="00FB00B7">
      <w:pPr>
        <w:rPr>
          <w:rFonts w:cstheme="minorHAnsi"/>
        </w:rPr>
      </w:pPr>
    </w:p>
    <w:p w:rsidR="004E10FE" w:rsidRDefault="004E10FE">
      <w:pPr>
        <w:rPr>
          <w:rFonts w:cstheme="minorHAnsi"/>
        </w:rPr>
      </w:pPr>
    </w:p>
    <w:p w:rsidR="009768C9" w:rsidRDefault="009768C9">
      <w:pPr>
        <w:rPr>
          <w:rFonts w:cstheme="minorHAnsi"/>
        </w:rPr>
      </w:pPr>
    </w:p>
    <w:p w:rsidR="009768C9" w:rsidRDefault="009768C9">
      <w:pPr>
        <w:rPr>
          <w:rFonts w:cstheme="minorHAnsi"/>
        </w:rPr>
      </w:pPr>
    </w:p>
    <w:p w:rsidR="009768C9" w:rsidRDefault="009768C9">
      <w:pPr>
        <w:rPr>
          <w:rFonts w:cstheme="minorHAnsi"/>
        </w:rPr>
      </w:pPr>
    </w:p>
    <w:p w:rsidR="009768C9" w:rsidRDefault="009768C9">
      <w:pPr>
        <w:rPr>
          <w:rFonts w:cstheme="minorHAnsi"/>
        </w:rPr>
      </w:pPr>
    </w:p>
    <w:p w:rsidR="009768C9" w:rsidRDefault="009768C9">
      <w:pPr>
        <w:rPr>
          <w:rFonts w:cstheme="minorHAnsi"/>
        </w:rPr>
      </w:pPr>
    </w:p>
    <w:p w:rsidR="009768C9" w:rsidRPr="00DD1E99" w:rsidRDefault="009768C9">
      <w:pPr>
        <w:rPr>
          <w:rFonts w:cstheme="minorHAnsi"/>
        </w:rPr>
      </w:pPr>
    </w:p>
    <w:p w:rsidR="004E10FE" w:rsidRPr="00DD1E99" w:rsidRDefault="004E10FE">
      <w:pPr>
        <w:rPr>
          <w:rFonts w:cstheme="minorHAnsi"/>
        </w:rPr>
      </w:pPr>
    </w:p>
    <w:p w:rsidR="00290C65" w:rsidRPr="009768C9" w:rsidRDefault="00A24499" w:rsidP="004E10FE">
      <w:pPr>
        <w:jc w:val="center"/>
        <w:rPr>
          <w:rFonts w:cstheme="minorHAnsi"/>
          <w:b/>
          <w:sz w:val="32"/>
          <w:szCs w:val="32"/>
        </w:rPr>
      </w:pPr>
      <w:r w:rsidRPr="009768C9">
        <w:rPr>
          <w:rFonts w:cstheme="minorHAnsi"/>
          <w:b/>
          <w:sz w:val="32"/>
          <w:szCs w:val="32"/>
        </w:rPr>
        <w:t>TRO</w:t>
      </w:r>
      <w:r w:rsidR="004E10FE" w:rsidRPr="009768C9">
        <w:rPr>
          <w:rFonts w:cstheme="minorHAnsi"/>
          <w:b/>
          <w:sz w:val="32"/>
          <w:szCs w:val="32"/>
        </w:rPr>
        <w:t>GODIŠNJI PROGRAM AKTIVNOSTI ZA PROJE</w:t>
      </w:r>
      <w:r w:rsidR="00290C65" w:rsidRPr="009768C9">
        <w:rPr>
          <w:rFonts w:cstheme="minorHAnsi"/>
          <w:b/>
          <w:sz w:val="32"/>
          <w:szCs w:val="32"/>
        </w:rPr>
        <w:t>K</w:t>
      </w:r>
      <w:r w:rsidR="004E10FE" w:rsidRPr="009768C9">
        <w:rPr>
          <w:rFonts w:cstheme="minorHAnsi"/>
          <w:b/>
          <w:sz w:val="32"/>
          <w:szCs w:val="32"/>
        </w:rPr>
        <w:t>T</w:t>
      </w:r>
    </w:p>
    <w:p w:rsidR="004E10FE" w:rsidRPr="009768C9" w:rsidRDefault="004E10FE" w:rsidP="004E10FE">
      <w:pPr>
        <w:jc w:val="center"/>
        <w:rPr>
          <w:rFonts w:cstheme="minorHAnsi"/>
          <w:b/>
          <w:sz w:val="32"/>
          <w:szCs w:val="32"/>
        </w:rPr>
      </w:pPr>
      <w:r w:rsidRPr="009768C9">
        <w:rPr>
          <w:rFonts w:cstheme="minorHAnsi"/>
          <w:b/>
          <w:sz w:val="32"/>
          <w:szCs w:val="32"/>
        </w:rPr>
        <w:t xml:space="preserve"> </w:t>
      </w:r>
      <w:r w:rsidR="00290C65" w:rsidRPr="009768C9">
        <w:rPr>
          <w:rFonts w:cstheme="minorHAnsi"/>
          <w:b/>
          <w:sz w:val="32"/>
          <w:szCs w:val="32"/>
        </w:rPr>
        <w:t>„</w:t>
      </w:r>
      <w:r w:rsidRPr="009768C9">
        <w:rPr>
          <w:rFonts w:cstheme="minorHAnsi"/>
          <w:b/>
          <w:sz w:val="32"/>
          <w:szCs w:val="32"/>
        </w:rPr>
        <w:t>KRAPINSKO-ZAGORSKA ŽUPANIJA</w:t>
      </w:r>
      <w:r w:rsidR="000A6232" w:rsidRPr="009768C9">
        <w:rPr>
          <w:rFonts w:cstheme="minorHAnsi"/>
          <w:b/>
          <w:sz w:val="32"/>
          <w:szCs w:val="32"/>
        </w:rPr>
        <w:t xml:space="preserve"> – </w:t>
      </w:r>
      <w:r w:rsidRPr="009768C9">
        <w:rPr>
          <w:rFonts w:cstheme="minorHAnsi"/>
          <w:b/>
          <w:sz w:val="32"/>
          <w:szCs w:val="32"/>
        </w:rPr>
        <w:t>PRIJATELJ DJECE</w:t>
      </w:r>
      <w:r w:rsidR="00290C65" w:rsidRPr="009768C9">
        <w:rPr>
          <w:rFonts w:cstheme="minorHAnsi"/>
          <w:b/>
          <w:sz w:val="32"/>
          <w:szCs w:val="32"/>
        </w:rPr>
        <w:t>“</w:t>
      </w:r>
    </w:p>
    <w:p w:rsidR="00A24499" w:rsidRPr="009768C9" w:rsidRDefault="00A90391" w:rsidP="004E10FE">
      <w:pPr>
        <w:jc w:val="center"/>
        <w:rPr>
          <w:rFonts w:cstheme="minorHAnsi"/>
          <w:b/>
          <w:sz w:val="32"/>
          <w:szCs w:val="32"/>
        </w:rPr>
      </w:pPr>
      <w:r w:rsidRPr="009768C9">
        <w:rPr>
          <w:rFonts w:cstheme="minorHAnsi"/>
          <w:b/>
          <w:sz w:val="32"/>
          <w:szCs w:val="32"/>
        </w:rPr>
        <w:t>ZA RAZDOBLJE 2018</w:t>
      </w:r>
      <w:r w:rsidR="00A24499" w:rsidRPr="009768C9">
        <w:rPr>
          <w:rFonts w:cstheme="minorHAnsi"/>
          <w:b/>
          <w:sz w:val="32"/>
          <w:szCs w:val="32"/>
        </w:rPr>
        <w:t>.-2020.</w:t>
      </w:r>
    </w:p>
    <w:p w:rsidR="004E10FE" w:rsidRPr="00DD1E99" w:rsidRDefault="004E10FE">
      <w:pPr>
        <w:rPr>
          <w:rFonts w:cstheme="minorHAnsi"/>
        </w:rPr>
      </w:pPr>
    </w:p>
    <w:p w:rsidR="004E10FE" w:rsidRPr="00DD1E99" w:rsidRDefault="004E10FE">
      <w:pPr>
        <w:rPr>
          <w:rFonts w:cstheme="minorHAnsi"/>
        </w:rPr>
      </w:pPr>
    </w:p>
    <w:p w:rsidR="004E10FE" w:rsidRPr="00DD1E99" w:rsidRDefault="004E10FE">
      <w:pPr>
        <w:rPr>
          <w:rFonts w:cstheme="minorHAnsi"/>
        </w:rPr>
      </w:pPr>
    </w:p>
    <w:p w:rsidR="004E10FE" w:rsidRPr="00DD1E99" w:rsidRDefault="004E10FE">
      <w:pPr>
        <w:rPr>
          <w:rFonts w:cstheme="minorHAnsi"/>
        </w:rPr>
      </w:pPr>
    </w:p>
    <w:p w:rsidR="004E10FE" w:rsidRPr="00DD1E99" w:rsidRDefault="004E10FE">
      <w:pPr>
        <w:rPr>
          <w:rFonts w:cstheme="minorHAnsi"/>
        </w:rPr>
      </w:pPr>
    </w:p>
    <w:p w:rsidR="004E10FE" w:rsidRPr="00DD1E99" w:rsidRDefault="004E10FE">
      <w:pPr>
        <w:rPr>
          <w:rFonts w:cstheme="minorHAnsi"/>
        </w:rPr>
      </w:pPr>
    </w:p>
    <w:p w:rsidR="004E10FE" w:rsidRPr="00DD1E99" w:rsidRDefault="004E10FE">
      <w:pPr>
        <w:rPr>
          <w:rFonts w:cstheme="minorHAnsi"/>
        </w:rPr>
      </w:pPr>
    </w:p>
    <w:p w:rsidR="004E10FE" w:rsidRPr="00DD1E99" w:rsidRDefault="004E10FE">
      <w:pPr>
        <w:rPr>
          <w:rFonts w:cstheme="minorHAnsi"/>
        </w:rPr>
      </w:pPr>
    </w:p>
    <w:p w:rsidR="004E10FE" w:rsidRPr="00DD1E99" w:rsidRDefault="004E10FE">
      <w:pPr>
        <w:rPr>
          <w:rFonts w:cstheme="minorHAnsi"/>
        </w:rPr>
      </w:pPr>
    </w:p>
    <w:p w:rsidR="004E10FE" w:rsidRPr="00DD1E99" w:rsidRDefault="004E10FE">
      <w:pPr>
        <w:rPr>
          <w:rFonts w:cstheme="minorHAnsi"/>
        </w:rPr>
      </w:pPr>
    </w:p>
    <w:p w:rsidR="004E10FE" w:rsidRPr="00DD1E99" w:rsidRDefault="004E10FE">
      <w:pPr>
        <w:rPr>
          <w:rFonts w:cstheme="minorHAnsi"/>
        </w:rPr>
      </w:pPr>
    </w:p>
    <w:p w:rsidR="00DD1E99" w:rsidRPr="00DD1E99" w:rsidRDefault="00DD1E99">
      <w:pPr>
        <w:rPr>
          <w:rFonts w:cstheme="minorHAnsi"/>
          <w:b/>
        </w:rPr>
      </w:pPr>
    </w:p>
    <w:p w:rsidR="00DD1E99" w:rsidRPr="00DD1E99" w:rsidRDefault="00DD1E99">
      <w:pPr>
        <w:rPr>
          <w:rFonts w:cstheme="minorHAnsi"/>
          <w:b/>
        </w:rPr>
      </w:pPr>
    </w:p>
    <w:p w:rsidR="00DD1E99" w:rsidRPr="00DD1E99" w:rsidRDefault="00DD1E99">
      <w:pPr>
        <w:rPr>
          <w:rFonts w:cstheme="minorHAnsi"/>
          <w:b/>
        </w:rPr>
      </w:pPr>
    </w:p>
    <w:p w:rsidR="00DD1E99" w:rsidRPr="00DD1E99" w:rsidRDefault="00DD1E99">
      <w:pPr>
        <w:rPr>
          <w:rFonts w:cstheme="minorHAnsi"/>
          <w:b/>
        </w:rPr>
      </w:pPr>
    </w:p>
    <w:p w:rsidR="004E10FE" w:rsidRPr="00DD1E99" w:rsidRDefault="004E10FE">
      <w:pPr>
        <w:rPr>
          <w:rFonts w:cstheme="minorHAnsi"/>
          <w:b/>
        </w:rPr>
      </w:pPr>
      <w:r w:rsidRPr="00DD1E99">
        <w:rPr>
          <w:rFonts w:cstheme="minorHAnsi"/>
          <w:b/>
        </w:rPr>
        <w:lastRenderedPageBreak/>
        <w:t>UVOD</w:t>
      </w:r>
      <w:r w:rsidR="00CA77BD" w:rsidRPr="00DD1E99">
        <w:rPr>
          <w:rFonts w:cstheme="minorHAnsi"/>
          <w:b/>
        </w:rPr>
        <w:t xml:space="preserve"> </w:t>
      </w:r>
    </w:p>
    <w:p w:rsidR="00084035" w:rsidRPr="00DD1E99" w:rsidRDefault="00084035" w:rsidP="00145D08">
      <w:pPr>
        <w:spacing w:after="0" w:line="240" w:lineRule="auto"/>
        <w:jc w:val="both"/>
        <w:rPr>
          <w:rFonts w:eastAsia="Times New Roman" w:cstheme="minorHAnsi"/>
        </w:rPr>
      </w:pPr>
    </w:p>
    <w:p w:rsidR="000A6232" w:rsidRPr="00DD1E99" w:rsidRDefault="000A6232" w:rsidP="00145D08">
      <w:pPr>
        <w:spacing w:after="0" w:line="240" w:lineRule="auto"/>
        <w:ind w:firstLine="708"/>
        <w:jc w:val="both"/>
        <w:rPr>
          <w:rFonts w:eastAsia="Times New Roman" w:cstheme="minorHAnsi"/>
          <w:color w:val="000000" w:themeColor="text1"/>
          <w:lang w:eastAsia="hr-HR"/>
        </w:rPr>
      </w:pPr>
      <w:r w:rsidRPr="00DD1E99">
        <w:rPr>
          <w:rFonts w:eastAsia="Times New Roman" w:cstheme="minorHAnsi"/>
          <w:color w:val="000000" w:themeColor="text1"/>
          <w:lang w:eastAsia="hr-HR"/>
        </w:rPr>
        <w:t xml:space="preserve">Projekt Županije-prijatelji djece nastao je u suradnji i partnerstvu Hrvatske zajednice županija i Saveza društava Naša djeca Hrvatske kako bi i županije dale podršku projektu „Gradovi i općine – prijatelji djece“ u stvaranju budućih županija – prijatelja djece. Savez društava Naša djeca Hrvatske i Hrvatska zajednica županija sklopili su Sporazum o podršci i partnerstvu na provedbi projekta Akcija gradovi i općine – prijatelji djece i Županije-prijatelji djece.  </w:t>
      </w:r>
    </w:p>
    <w:p w:rsidR="000A6232" w:rsidRPr="00DD1E99" w:rsidRDefault="009768C9" w:rsidP="00145D08">
      <w:pPr>
        <w:shd w:val="clear" w:color="auto" w:fill="FFFFFF"/>
        <w:spacing w:after="0" w:line="270" w:lineRule="atLeast"/>
        <w:ind w:firstLine="708"/>
        <w:jc w:val="both"/>
        <w:rPr>
          <w:rFonts w:eastAsia="Times New Roman" w:cstheme="minorHAnsi"/>
          <w:color w:val="000000" w:themeColor="text1"/>
          <w:lang w:eastAsia="hr-HR"/>
        </w:rPr>
      </w:pPr>
      <w:r>
        <w:rPr>
          <w:rFonts w:eastAsia="Times New Roman" w:cstheme="minorHAnsi"/>
          <w:color w:val="000000" w:themeColor="text1"/>
          <w:lang w:eastAsia="hr-HR"/>
        </w:rPr>
        <w:t>Program projek</w:t>
      </w:r>
      <w:r w:rsidR="000A6232" w:rsidRPr="00DD1E99">
        <w:rPr>
          <w:rFonts w:eastAsia="Times New Roman" w:cstheme="minorHAnsi"/>
          <w:color w:val="000000" w:themeColor="text1"/>
          <w:lang w:eastAsia="hr-HR"/>
        </w:rPr>
        <w:t>ta obuhvaća sva područja života djeteta u lokalnoj zajednici stvarajući sigurno i poticajno okruženje za djecu, usmjereno na dobrobit djece. Njihov cilj je omogućiti potpunije i brže ostvarenje prava i potreba djece priznatih Konvencijom UN-a o pravima djeteta te poticati partnerstvo i dobro upravljanje među županijama u stvaranju zajednica i društva prijatelja djece.</w:t>
      </w:r>
    </w:p>
    <w:p w:rsidR="000A6232" w:rsidRPr="00DD1E99" w:rsidRDefault="000A6232" w:rsidP="00145D08">
      <w:pPr>
        <w:spacing w:after="0" w:line="240" w:lineRule="auto"/>
        <w:ind w:firstLine="720"/>
        <w:jc w:val="both"/>
        <w:rPr>
          <w:rFonts w:eastAsia="Times New Roman" w:cstheme="minorHAnsi"/>
          <w:color w:val="000000" w:themeColor="text1"/>
          <w:lang w:eastAsia="hr-HR"/>
        </w:rPr>
      </w:pPr>
      <w:r w:rsidRPr="00DD1E99">
        <w:rPr>
          <w:rFonts w:eastAsia="Times New Roman" w:cstheme="minorHAnsi"/>
          <w:color w:val="000000" w:themeColor="text1"/>
          <w:lang w:eastAsia="hr-HR"/>
        </w:rPr>
        <w:t>Također, cilj ovog projekta je postizanje javnog društvenog naziva Županija-prijatelj djece za postignute rezultate u sklopu promicanja dječje do</w:t>
      </w:r>
      <w:r w:rsidR="009768C9">
        <w:rPr>
          <w:rFonts w:eastAsia="Times New Roman" w:cstheme="minorHAnsi"/>
          <w:color w:val="000000" w:themeColor="text1"/>
          <w:lang w:eastAsia="hr-HR"/>
        </w:rPr>
        <w:t>brobiti na regionalnoj razini. O</w:t>
      </w:r>
      <w:r w:rsidRPr="00DD1E99">
        <w:rPr>
          <w:rFonts w:eastAsia="Times New Roman" w:cstheme="minorHAnsi"/>
          <w:color w:val="000000" w:themeColor="text1"/>
          <w:lang w:eastAsia="hr-HR"/>
        </w:rPr>
        <w:t>n je ujedno i počasni i obvezujući jer podrazumijeva angažiranje županije na ispunjavanju programskih kriterija projekta. Titula se dodjeljuje na trajanje od 5 godina, s obvezom obnavljanja.</w:t>
      </w:r>
    </w:p>
    <w:p w:rsidR="000A6232" w:rsidRPr="00DD1E99" w:rsidRDefault="000A6232" w:rsidP="00145D08">
      <w:pPr>
        <w:spacing w:after="0" w:line="240" w:lineRule="auto"/>
        <w:ind w:firstLine="708"/>
        <w:jc w:val="both"/>
        <w:rPr>
          <w:rFonts w:eastAsia="Times New Roman" w:cstheme="minorHAnsi"/>
          <w:bCs/>
          <w:color w:val="000000" w:themeColor="text1"/>
          <w:shd w:val="clear" w:color="auto" w:fill="FFFFFF"/>
        </w:rPr>
      </w:pPr>
      <w:r w:rsidRPr="00DD1E99">
        <w:rPr>
          <w:rFonts w:eastAsia="Times New Roman" w:cstheme="minorHAnsi"/>
          <w:bCs/>
          <w:color w:val="000000" w:themeColor="text1"/>
          <w:shd w:val="clear" w:color="auto" w:fill="FFFFFF"/>
        </w:rPr>
        <w:t>Odmah po predstavljanju, Krapinsko-zagorska županija posebno se zainteresira</w:t>
      </w:r>
      <w:r w:rsidR="009768C9">
        <w:rPr>
          <w:rFonts w:eastAsia="Times New Roman" w:cstheme="minorHAnsi"/>
          <w:bCs/>
          <w:color w:val="000000" w:themeColor="text1"/>
          <w:shd w:val="clear" w:color="auto" w:fill="FFFFFF"/>
        </w:rPr>
        <w:t>la</w:t>
      </w:r>
      <w:r w:rsidRPr="00DD1E99">
        <w:rPr>
          <w:rFonts w:eastAsia="Times New Roman" w:cstheme="minorHAnsi"/>
          <w:bCs/>
          <w:color w:val="000000" w:themeColor="text1"/>
          <w:shd w:val="clear" w:color="auto" w:fill="FFFFFF"/>
        </w:rPr>
        <w:t xml:space="preserve"> za ovaj projekt i izrazila želju za uključivanjem. Ovaj projekat prilika je da se potvrde dosadašnji kontinuirani napori i ulaganja koja Krapinsko-zagorska županija čini u području skrbi za djecu, ali i kao pr</w:t>
      </w:r>
      <w:r w:rsidR="009768C9">
        <w:rPr>
          <w:rFonts w:eastAsia="Times New Roman" w:cstheme="minorHAnsi"/>
          <w:bCs/>
          <w:color w:val="000000" w:themeColor="text1"/>
          <w:shd w:val="clear" w:color="auto" w:fill="FFFFFF"/>
        </w:rPr>
        <w:t xml:space="preserve">ilika za daljnji razvoj skrbi i </w:t>
      </w:r>
      <w:r w:rsidRPr="00DD1E99">
        <w:rPr>
          <w:rFonts w:eastAsia="Times New Roman" w:cstheme="minorHAnsi"/>
          <w:bCs/>
          <w:color w:val="000000" w:themeColor="text1"/>
          <w:shd w:val="clear" w:color="auto" w:fill="FFFFFF"/>
        </w:rPr>
        <w:t>usluga na ovom području kroz razmjenu iskustva, primjera dobre prakse i daljnje učenje kako što bolje prepoznati i odgovoriti na potrebe djece.</w:t>
      </w:r>
    </w:p>
    <w:p w:rsidR="00FE2B8C" w:rsidRPr="00DD1E99" w:rsidRDefault="000A6232" w:rsidP="00145D08">
      <w:pPr>
        <w:spacing w:after="0" w:line="240" w:lineRule="auto"/>
        <w:ind w:firstLine="708"/>
        <w:jc w:val="both"/>
        <w:rPr>
          <w:rFonts w:eastAsia="Times New Roman" w:cstheme="minorHAnsi"/>
          <w:color w:val="000000" w:themeColor="text1"/>
          <w:shd w:val="clear" w:color="auto" w:fill="FFFFFF"/>
        </w:rPr>
      </w:pPr>
      <w:r w:rsidRPr="00DD1E99">
        <w:rPr>
          <w:rFonts w:eastAsia="Times New Roman" w:cstheme="minorHAnsi"/>
          <w:bCs/>
          <w:color w:val="000000" w:themeColor="text1"/>
          <w:shd w:val="clear" w:color="auto" w:fill="FFFFFF"/>
        </w:rPr>
        <w:t xml:space="preserve"> </w:t>
      </w:r>
      <w:r w:rsidR="00CA77BD" w:rsidRPr="00DD1E99">
        <w:rPr>
          <w:rFonts w:eastAsia="Times New Roman" w:cstheme="minorHAnsi"/>
          <w:bCs/>
          <w:color w:val="000000" w:themeColor="text1"/>
          <w:shd w:val="clear" w:color="auto" w:fill="FFFFFF"/>
        </w:rPr>
        <w:t xml:space="preserve">Županijska skupština Krapinsko-zagorske županije </w:t>
      </w:r>
      <w:r w:rsidRPr="00DD1E99">
        <w:rPr>
          <w:rFonts w:eastAsia="Times New Roman" w:cstheme="minorHAnsi"/>
          <w:bCs/>
          <w:color w:val="000000" w:themeColor="text1"/>
          <w:shd w:val="clear" w:color="auto" w:fill="FFFFFF"/>
        </w:rPr>
        <w:t xml:space="preserve">na svojoj 21. sjednici održanoj </w:t>
      </w:r>
      <w:r w:rsidR="00CA77BD" w:rsidRPr="00DD1E99">
        <w:rPr>
          <w:rFonts w:eastAsia="Times New Roman" w:cstheme="minorHAnsi"/>
          <w:bCs/>
          <w:color w:val="000000" w:themeColor="text1"/>
          <w:shd w:val="clear" w:color="auto" w:fill="FFFFFF"/>
        </w:rPr>
        <w:t xml:space="preserve">dana 27. rujna 2016. godine, kao prva županija u Hrvatskoj, prihvatila </w:t>
      </w:r>
      <w:r w:rsidR="009768C9">
        <w:rPr>
          <w:rFonts w:eastAsia="Times New Roman" w:cstheme="minorHAnsi"/>
          <w:bCs/>
          <w:color w:val="000000" w:themeColor="text1"/>
          <w:shd w:val="clear" w:color="auto" w:fill="FFFFFF"/>
        </w:rPr>
        <w:t xml:space="preserve">je </w:t>
      </w:r>
      <w:r w:rsidR="00CA77BD" w:rsidRPr="00DD1E99">
        <w:rPr>
          <w:rFonts w:eastAsia="Times New Roman" w:cstheme="minorHAnsi"/>
          <w:bCs/>
          <w:color w:val="000000" w:themeColor="text1"/>
          <w:shd w:val="clear" w:color="auto" w:fill="FFFFFF"/>
        </w:rPr>
        <w:t>Sporazum o podršci i partnerstvu na provedbi projekta „Krapinsko-zagorska županija – prijatelj djece.“</w:t>
      </w:r>
      <w:r w:rsidR="00FE2B8C" w:rsidRPr="00DD1E99">
        <w:rPr>
          <w:rFonts w:eastAsia="Times New Roman" w:cstheme="minorHAnsi"/>
          <w:color w:val="000000" w:themeColor="text1"/>
          <w:lang w:eastAsia="hr-HR"/>
        </w:rPr>
        <w:tab/>
      </w:r>
      <w:r w:rsidR="00D73466" w:rsidRPr="00DD1E99">
        <w:rPr>
          <w:rFonts w:eastAsia="Times New Roman" w:cstheme="minorHAnsi"/>
          <w:color w:val="000000" w:themeColor="text1"/>
          <w:lang w:eastAsia="hr-HR"/>
        </w:rPr>
        <w:tab/>
      </w:r>
      <w:r w:rsidR="00FE2B8C" w:rsidRPr="00DD1E99">
        <w:rPr>
          <w:rFonts w:eastAsia="Times New Roman" w:cstheme="minorHAnsi"/>
          <w:color w:val="000000" w:themeColor="text1"/>
          <w:lang w:eastAsia="hr-HR"/>
        </w:rPr>
        <w:t xml:space="preserve"> </w:t>
      </w:r>
      <w:r w:rsidR="00FE2B8C" w:rsidRPr="00DD1E99">
        <w:rPr>
          <w:rFonts w:eastAsia="Times New Roman" w:cstheme="minorHAnsi"/>
          <w:color w:val="000000" w:themeColor="text1"/>
          <w:lang w:eastAsia="hr-HR"/>
        </w:rPr>
        <w:tab/>
      </w:r>
    </w:p>
    <w:p w:rsidR="000A6232" w:rsidRPr="00DD1E99" w:rsidRDefault="00D73466" w:rsidP="00145D08">
      <w:pPr>
        <w:shd w:val="clear" w:color="auto" w:fill="FFFFFF"/>
        <w:spacing w:after="0" w:line="270" w:lineRule="atLeast"/>
        <w:jc w:val="both"/>
        <w:rPr>
          <w:rFonts w:eastAsia="Times New Roman" w:cstheme="minorHAnsi"/>
          <w:color w:val="000000" w:themeColor="text1"/>
          <w:lang w:eastAsia="hr-HR"/>
        </w:rPr>
      </w:pPr>
      <w:r w:rsidRPr="00DD1E99">
        <w:rPr>
          <w:rFonts w:eastAsia="Times New Roman" w:cstheme="minorHAnsi"/>
          <w:color w:val="000000" w:themeColor="text1"/>
          <w:lang w:eastAsia="hr-HR"/>
        </w:rPr>
        <w:tab/>
      </w:r>
      <w:r w:rsidR="00FE2B8C" w:rsidRPr="00DD1E99">
        <w:rPr>
          <w:rFonts w:eastAsia="Times New Roman" w:cstheme="minorHAnsi"/>
          <w:color w:val="000000" w:themeColor="text1"/>
          <w:lang w:eastAsia="hr-HR"/>
        </w:rPr>
        <w:t xml:space="preserve">Županija se sporazumom između ostalog obvezuje: </w:t>
      </w:r>
    </w:p>
    <w:p w:rsidR="00FE2B8C" w:rsidRPr="00DD1E99" w:rsidRDefault="000A6232" w:rsidP="00145D08">
      <w:pPr>
        <w:shd w:val="clear" w:color="auto" w:fill="FFFFFF"/>
        <w:spacing w:after="0" w:line="270" w:lineRule="atLeast"/>
        <w:jc w:val="both"/>
        <w:rPr>
          <w:rFonts w:eastAsia="Calibri" w:cstheme="minorHAnsi"/>
          <w:color w:val="000000" w:themeColor="text1"/>
          <w:lang w:eastAsia="hr-HR"/>
        </w:rPr>
      </w:pPr>
      <w:r w:rsidRPr="00DD1E99">
        <w:rPr>
          <w:rFonts w:eastAsia="Times New Roman" w:cstheme="minorHAnsi"/>
          <w:color w:val="000000" w:themeColor="text1"/>
          <w:lang w:eastAsia="hr-HR"/>
        </w:rPr>
        <w:t xml:space="preserve">                  </w:t>
      </w:r>
      <w:r w:rsidRPr="00DD1E99">
        <w:rPr>
          <w:rFonts w:eastAsia="Calibri" w:cstheme="minorHAnsi"/>
          <w:color w:val="000000" w:themeColor="text1"/>
          <w:lang w:eastAsia="hr-HR"/>
        </w:rPr>
        <w:t xml:space="preserve">-       </w:t>
      </w:r>
      <w:r w:rsidR="00FE2B8C" w:rsidRPr="00DD1E99">
        <w:rPr>
          <w:rFonts w:eastAsia="Calibri" w:cstheme="minorHAnsi"/>
          <w:color w:val="000000" w:themeColor="text1"/>
          <w:lang w:eastAsia="hr-HR"/>
        </w:rPr>
        <w:t>poticati gradove i općine na svom području da se uključe u akciju „Gradovi i općine –   prijatelji djece“</w:t>
      </w:r>
    </w:p>
    <w:p w:rsidR="00FE2B8C" w:rsidRPr="00DD1E99" w:rsidRDefault="00FE2B8C" w:rsidP="00145D08">
      <w:pPr>
        <w:pStyle w:val="Odlomakpopisa"/>
        <w:numPr>
          <w:ilvl w:val="1"/>
          <w:numId w:val="1"/>
        </w:numPr>
        <w:tabs>
          <w:tab w:val="left" w:pos="3416"/>
        </w:tabs>
        <w:spacing w:after="0" w:line="240" w:lineRule="auto"/>
        <w:jc w:val="both"/>
        <w:rPr>
          <w:rFonts w:eastAsia="Calibri" w:cstheme="minorHAnsi"/>
          <w:lang w:eastAsia="hr-HR"/>
        </w:rPr>
      </w:pPr>
      <w:r w:rsidRPr="00DD1E99">
        <w:rPr>
          <w:rFonts w:eastAsia="Calibri" w:cstheme="minorHAnsi"/>
          <w:color w:val="000000" w:themeColor="text1"/>
          <w:lang w:eastAsia="hr-HR"/>
        </w:rPr>
        <w:t xml:space="preserve">poticati međusektorsku suradnju (koordinirani rad upravnih tijela i stručnih </w:t>
      </w:r>
      <w:r w:rsidRPr="00DD1E99">
        <w:rPr>
          <w:rFonts w:eastAsia="Calibri" w:cstheme="minorHAnsi"/>
          <w:lang w:eastAsia="hr-HR"/>
        </w:rPr>
        <w:t>službi gradova, općina, županija, ustanova za djecu, udruga, pojedinaca, medija, roditelja i djece, gospodarskih i drugih javnih subjekata koji skrbe za djecu),</w:t>
      </w:r>
    </w:p>
    <w:p w:rsidR="00FE2B8C" w:rsidRPr="00DD1E99" w:rsidRDefault="00FE2B8C" w:rsidP="00145D08">
      <w:pPr>
        <w:pStyle w:val="Odlomakpopisa"/>
        <w:numPr>
          <w:ilvl w:val="1"/>
          <w:numId w:val="1"/>
        </w:numPr>
        <w:tabs>
          <w:tab w:val="left" w:pos="3416"/>
        </w:tabs>
        <w:spacing w:after="0" w:line="240" w:lineRule="auto"/>
        <w:jc w:val="both"/>
        <w:rPr>
          <w:rFonts w:eastAsia="Calibri" w:cstheme="minorHAnsi"/>
          <w:lang w:eastAsia="hr-HR"/>
        </w:rPr>
      </w:pPr>
      <w:r w:rsidRPr="00DD1E99">
        <w:rPr>
          <w:rFonts w:eastAsia="Calibri" w:cstheme="minorHAnsi"/>
          <w:lang w:eastAsia="hr-HR"/>
        </w:rPr>
        <w:t>razvijati i</w:t>
      </w:r>
      <w:r w:rsidRPr="00DD1E99">
        <w:rPr>
          <w:rFonts w:eastAsia="Calibri" w:cstheme="minorHAnsi"/>
          <w:color w:val="FF0000"/>
          <w:lang w:eastAsia="hr-HR"/>
        </w:rPr>
        <w:t xml:space="preserve"> </w:t>
      </w:r>
      <w:r w:rsidRPr="00DD1E99">
        <w:rPr>
          <w:rFonts w:eastAsia="Calibri" w:cstheme="minorHAnsi"/>
          <w:lang w:eastAsia="hr-HR"/>
        </w:rPr>
        <w:t>poticati aktivnu dječju participaciju na lokalnoj i regionalnoj razini,</w:t>
      </w:r>
    </w:p>
    <w:p w:rsidR="00FE2B8C" w:rsidRPr="00DD1E99" w:rsidRDefault="00FE2B8C" w:rsidP="00145D08">
      <w:pPr>
        <w:pStyle w:val="Odlomakpopisa"/>
        <w:numPr>
          <w:ilvl w:val="1"/>
          <w:numId w:val="1"/>
        </w:numPr>
        <w:tabs>
          <w:tab w:val="left" w:pos="3416"/>
        </w:tabs>
        <w:spacing w:after="0" w:line="240" w:lineRule="auto"/>
        <w:jc w:val="both"/>
        <w:rPr>
          <w:rFonts w:eastAsia="Calibri" w:cstheme="minorHAnsi"/>
          <w:lang w:eastAsia="hr-HR"/>
        </w:rPr>
      </w:pPr>
      <w:r w:rsidRPr="00DD1E99">
        <w:rPr>
          <w:rFonts w:eastAsia="Calibri" w:cstheme="minorHAnsi"/>
          <w:lang w:eastAsia="hr-HR"/>
        </w:rPr>
        <w:t>dostavljati redovita izvješća o stanju položaja djece u županiji, na temelju kriterija projekta „Županije – prijatelji djece“, kao i o financijskim nastojanjima županije za djecu  i mlade u cjelini i</w:t>
      </w:r>
    </w:p>
    <w:p w:rsidR="00490A10" w:rsidRPr="00DD1E99" w:rsidRDefault="00FE2B8C" w:rsidP="00145D08">
      <w:pPr>
        <w:pStyle w:val="Odlomakpopisa"/>
        <w:numPr>
          <w:ilvl w:val="1"/>
          <w:numId w:val="1"/>
        </w:numPr>
        <w:tabs>
          <w:tab w:val="left" w:pos="3416"/>
        </w:tabs>
        <w:spacing w:after="0" w:line="240" w:lineRule="auto"/>
        <w:jc w:val="both"/>
        <w:rPr>
          <w:rFonts w:eastAsia="Calibri" w:cstheme="minorHAnsi"/>
          <w:lang w:eastAsia="hr-HR"/>
        </w:rPr>
      </w:pPr>
      <w:r w:rsidRPr="00DD1E99">
        <w:rPr>
          <w:rFonts w:eastAsia="Calibri" w:cstheme="minorHAnsi"/>
          <w:lang w:eastAsia="hr-HR"/>
        </w:rPr>
        <w:t xml:space="preserve">educirati i motivirati izabrane dužnosnike i stručnjake zadužene za pitanja koja se tiču djece o pravima djeteta. </w:t>
      </w:r>
    </w:p>
    <w:p w:rsidR="000A6232" w:rsidRPr="00DD1E99" w:rsidRDefault="000A6232" w:rsidP="00145D08">
      <w:pPr>
        <w:spacing w:after="0"/>
        <w:ind w:firstLine="708"/>
        <w:jc w:val="both"/>
        <w:rPr>
          <w:rFonts w:cstheme="minorHAnsi"/>
        </w:rPr>
      </w:pPr>
      <w:r w:rsidRPr="00DD1E99">
        <w:rPr>
          <w:rFonts w:cstheme="minorHAnsi"/>
        </w:rPr>
        <w:t>Kao što je i bilo predviđeno Sporazumom, da</w:t>
      </w:r>
      <w:r w:rsidR="00051218" w:rsidRPr="00DD1E99">
        <w:rPr>
          <w:rFonts w:cstheme="minorHAnsi"/>
        </w:rPr>
        <w:t xml:space="preserve">na </w:t>
      </w:r>
      <w:r w:rsidRPr="00DD1E99">
        <w:rPr>
          <w:rFonts w:cstheme="minorHAnsi"/>
        </w:rPr>
        <w:t>2. prosinca 2016. godine Župan je imenovao Koordinacijski odbor</w:t>
      </w:r>
      <w:r w:rsidR="00051218" w:rsidRPr="00DD1E99">
        <w:rPr>
          <w:rFonts w:cstheme="minorHAnsi"/>
        </w:rPr>
        <w:t xml:space="preserve"> projekta Krapinsko-za</w:t>
      </w:r>
      <w:r w:rsidR="00FE2B8C" w:rsidRPr="00DD1E99">
        <w:rPr>
          <w:rFonts w:cstheme="minorHAnsi"/>
        </w:rPr>
        <w:t xml:space="preserve">gorska županija-prijatelj djece, čija je zadaća </w:t>
      </w:r>
      <w:r w:rsidR="00E52EF5" w:rsidRPr="00DD1E99">
        <w:rPr>
          <w:rFonts w:cstheme="minorHAnsi"/>
        </w:rPr>
        <w:t>praćenje i provedba projekta te izrada višegodišnjeg plana aktivnosti u sklopu projekta.</w:t>
      </w:r>
      <w:r w:rsidR="007E0CE8" w:rsidRPr="00DD1E99">
        <w:rPr>
          <w:rFonts w:cstheme="minorHAnsi"/>
        </w:rPr>
        <w:t xml:space="preserve"> Koordinacijski odbor čine sljedeći članovi: </w:t>
      </w:r>
    </w:p>
    <w:p w:rsidR="000A6232" w:rsidRPr="00DD1E99" w:rsidRDefault="007E0CE8" w:rsidP="00145D08">
      <w:pPr>
        <w:pStyle w:val="Odlomakpopisa"/>
        <w:numPr>
          <w:ilvl w:val="0"/>
          <w:numId w:val="2"/>
        </w:numPr>
        <w:spacing w:after="0"/>
        <w:jc w:val="both"/>
        <w:rPr>
          <w:rFonts w:eastAsia="Times New Roman" w:cstheme="minorHAnsi"/>
          <w:lang w:eastAsia="hr-HR"/>
        </w:rPr>
      </w:pPr>
      <w:r w:rsidRPr="00DD1E99">
        <w:rPr>
          <w:rFonts w:eastAsia="Times New Roman" w:cstheme="minorHAnsi"/>
          <w:lang w:eastAsia="hr-HR"/>
        </w:rPr>
        <w:t xml:space="preserve">mr. </w:t>
      </w:r>
      <w:proofErr w:type="spellStart"/>
      <w:r w:rsidRPr="00DD1E99">
        <w:rPr>
          <w:rFonts w:eastAsia="Times New Roman" w:cstheme="minorHAnsi"/>
          <w:lang w:eastAsia="hr-HR"/>
        </w:rPr>
        <w:t>sc</w:t>
      </w:r>
      <w:proofErr w:type="spellEnd"/>
      <w:r w:rsidRPr="00DD1E99">
        <w:rPr>
          <w:rFonts w:eastAsia="Times New Roman" w:cstheme="minorHAnsi"/>
          <w:lang w:eastAsia="hr-HR"/>
        </w:rPr>
        <w:t>. Jasna Petek, prof., zamjenica Župana Krapinsko-zagorske županije</w:t>
      </w:r>
      <w:r w:rsidR="00084035" w:rsidRPr="00DD1E99">
        <w:rPr>
          <w:rFonts w:eastAsia="Times New Roman" w:cstheme="minorHAnsi"/>
          <w:lang w:eastAsia="hr-HR"/>
        </w:rPr>
        <w:t xml:space="preserve"> za društvene djelatnosti</w:t>
      </w:r>
      <w:r w:rsidRPr="00DD1E99">
        <w:rPr>
          <w:rFonts w:eastAsia="Times New Roman" w:cstheme="minorHAnsi"/>
          <w:lang w:eastAsia="hr-HR"/>
        </w:rPr>
        <w:t>,</w:t>
      </w:r>
    </w:p>
    <w:p w:rsidR="007E0CE8" w:rsidRPr="00DD1E99" w:rsidRDefault="007E0CE8" w:rsidP="00145D08">
      <w:pPr>
        <w:pStyle w:val="Odlomakpopisa"/>
        <w:numPr>
          <w:ilvl w:val="0"/>
          <w:numId w:val="2"/>
        </w:numPr>
        <w:spacing w:after="0"/>
        <w:jc w:val="both"/>
        <w:rPr>
          <w:rFonts w:eastAsia="Times New Roman" w:cstheme="minorHAnsi"/>
          <w:lang w:eastAsia="hr-HR"/>
        </w:rPr>
      </w:pPr>
      <w:r w:rsidRPr="00DD1E99">
        <w:rPr>
          <w:rFonts w:eastAsia="Times New Roman" w:cstheme="minorHAnsi"/>
          <w:lang w:eastAsia="hr-HR"/>
        </w:rPr>
        <w:t xml:space="preserve">Sonja </w:t>
      </w:r>
      <w:proofErr w:type="spellStart"/>
      <w:r w:rsidRPr="00DD1E99">
        <w:rPr>
          <w:rFonts w:eastAsia="Times New Roman" w:cstheme="minorHAnsi"/>
          <w:lang w:eastAsia="hr-HR"/>
        </w:rPr>
        <w:t>Borovčak</w:t>
      </w:r>
      <w:proofErr w:type="spellEnd"/>
      <w:r w:rsidRPr="00DD1E99">
        <w:rPr>
          <w:rFonts w:eastAsia="Times New Roman" w:cstheme="minorHAnsi"/>
          <w:lang w:eastAsia="hr-HR"/>
        </w:rPr>
        <w:t xml:space="preserve">, </w:t>
      </w:r>
      <w:r w:rsidR="00084035" w:rsidRPr="00DD1E99">
        <w:rPr>
          <w:rFonts w:eastAsia="Times New Roman" w:cstheme="minorHAnsi"/>
          <w:lang w:eastAsia="hr-HR"/>
        </w:rPr>
        <w:t>predsjednica Društva Naša djeca Zabok i dopredsjednica Saveza Društava Naša djeca Hrvatske,</w:t>
      </w:r>
    </w:p>
    <w:p w:rsidR="007E0CE8" w:rsidRPr="00DD1E99" w:rsidRDefault="007E0CE8" w:rsidP="00145D08">
      <w:pPr>
        <w:pStyle w:val="Odlomakpopisa"/>
        <w:numPr>
          <w:ilvl w:val="0"/>
          <w:numId w:val="2"/>
        </w:numPr>
        <w:spacing w:after="0" w:line="240" w:lineRule="auto"/>
        <w:jc w:val="both"/>
        <w:rPr>
          <w:rFonts w:eastAsia="Times New Roman" w:cstheme="minorHAnsi"/>
          <w:lang w:eastAsia="hr-HR"/>
        </w:rPr>
      </w:pPr>
      <w:r w:rsidRPr="00DD1E99">
        <w:rPr>
          <w:rFonts w:eastAsia="Times New Roman" w:cstheme="minorHAnsi"/>
          <w:lang w:eastAsia="hr-HR"/>
        </w:rPr>
        <w:t xml:space="preserve">Martina Gregurović Šanjug, dipl. socijalna radnica, </w:t>
      </w:r>
      <w:r w:rsidR="00084035" w:rsidRPr="00DD1E99">
        <w:rPr>
          <w:rFonts w:eastAsia="Times New Roman" w:cstheme="minorHAnsi"/>
          <w:lang w:eastAsia="hr-HR"/>
        </w:rPr>
        <w:t xml:space="preserve">pročelnica </w:t>
      </w:r>
      <w:r w:rsidRPr="00DD1E99">
        <w:rPr>
          <w:rFonts w:eastAsia="Times New Roman" w:cstheme="minorHAnsi"/>
          <w:lang w:eastAsia="hr-HR"/>
        </w:rPr>
        <w:t>Uprav</w:t>
      </w:r>
      <w:r w:rsidR="00084035" w:rsidRPr="00DD1E99">
        <w:rPr>
          <w:rFonts w:eastAsia="Times New Roman" w:cstheme="minorHAnsi"/>
          <w:lang w:eastAsia="hr-HR"/>
        </w:rPr>
        <w:t xml:space="preserve">nog </w:t>
      </w:r>
      <w:r w:rsidRPr="00DD1E99">
        <w:rPr>
          <w:rFonts w:eastAsia="Times New Roman" w:cstheme="minorHAnsi"/>
          <w:lang w:eastAsia="hr-HR"/>
        </w:rPr>
        <w:t>odjel</w:t>
      </w:r>
      <w:r w:rsidR="00084035" w:rsidRPr="00DD1E99">
        <w:rPr>
          <w:rFonts w:eastAsia="Times New Roman" w:cstheme="minorHAnsi"/>
          <w:lang w:eastAsia="hr-HR"/>
        </w:rPr>
        <w:t>a</w:t>
      </w:r>
      <w:r w:rsidR="00DD1E99" w:rsidRPr="00DD1E99">
        <w:rPr>
          <w:rFonts w:eastAsia="Times New Roman" w:cstheme="minorHAnsi"/>
          <w:lang w:eastAsia="hr-HR"/>
        </w:rPr>
        <w:t xml:space="preserve"> za zdravstvo, socijalnu</w:t>
      </w:r>
      <w:r w:rsidRPr="00DD1E99">
        <w:rPr>
          <w:rFonts w:eastAsia="Times New Roman" w:cstheme="minorHAnsi"/>
          <w:lang w:eastAsia="hr-HR"/>
        </w:rPr>
        <w:t xml:space="preserve"> skrb, udruge i mlade Krapinsko-zagorske županije,</w:t>
      </w:r>
    </w:p>
    <w:p w:rsidR="007E0CE8" w:rsidRPr="00DD1E99" w:rsidRDefault="007E0CE8" w:rsidP="00145D08">
      <w:pPr>
        <w:pStyle w:val="Odlomakpopisa"/>
        <w:numPr>
          <w:ilvl w:val="0"/>
          <w:numId w:val="2"/>
        </w:numPr>
        <w:spacing w:after="0" w:line="240" w:lineRule="auto"/>
        <w:jc w:val="both"/>
        <w:rPr>
          <w:rFonts w:eastAsia="Times New Roman" w:cstheme="minorHAnsi"/>
          <w:lang w:eastAsia="hr-HR"/>
        </w:rPr>
      </w:pPr>
      <w:r w:rsidRPr="00DD1E99">
        <w:rPr>
          <w:rFonts w:eastAsia="Times New Roman" w:cstheme="minorHAnsi"/>
          <w:lang w:eastAsia="hr-HR"/>
        </w:rPr>
        <w:t xml:space="preserve">Biserka Sviben, </w:t>
      </w:r>
      <w:r w:rsidRPr="00DD1E99">
        <w:rPr>
          <w:rFonts w:eastAsia="Times New Roman" w:cstheme="minorHAnsi"/>
          <w:bCs/>
          <w:color w:val="000000"/>
          <w:shd w:val="clear" w:color="auto" w:fill="FFFFFF"/>
          <w:lang w:eastAsia="hr-HR"/>
        </w:rPr>
        <w:t>dipl</w:t>
      </w:r>
      <w:r w:rsidRPr="00DD1E99">
        <w:rPr>
          <w:rFonts w:eastAsia="Times New Roman" w:cstheme="minorHAnsi"/>
          <w:color w:val="000000"/>
          <w:shd w:val="clear" w:color="auto" w:fill="FFFFFF"/>
          <w:lang w:eastAsia="hr-HR"/>
        </w:rPr>
        <w:t xml:space="preserve">. med. </w:t>
      </w:r>
      <w:proofErr w:type="spellStart"/>
      <w:r w:rsidRPr="00DD1E99">
        <w:rPr>
          <w:rFonts w:eastAsia="Times New Roman" w:cstheme="minorHAnsi"/>
          <w:color w:val="000000"/>
          <w:shd w:val="clear" w:color="auto" w:fill="FFFFFF"/>
          <w:lang w:eastAsia="hr-HR"/>
        </w:rPr>
        <w:t>techn</w:t>
      </w:r>
      <w:proofErr w:type="spellEnd"/>
      <w:r w:rsidRPr="00DD1E99">
        <w:rPr>
          <w:rFonts w:eastAsia="Times New Roman" w:cstheme="minorHAnsi"/>
          <w:color w:val="000000"/>
          <w:shd w:val="clear" w:color="auto" w:fill="FFFFFF"/>
          <w:lang w:eastAsia="hr-HR"/>
        </w:rPr>
        <w:t xml:space="preserve">., </w:t>
      </w:r>
      <w:r w:rsidR="00084035" w:rsidRPr="00DD1E99">
        <w:rPr>
          <w:rFonts w:eastAsia="Times New Roman" w:cstheme="minorHAnsi"/>
          <w:color w:val="000000"/>
          <w:shd w:val="clear" w:color="auto" w:fill="FFFFFF"/>
          <w:lang w:eastAsia="hr-HR"/>
        </w:rPr>
        <w:t xml:space="preserve">pomoćnica za sestrinstvo </w:t>
      </w:r>
      <w:r w:rsidRPr="00DD1E99">
        <w:rPr>
          <w:rFonts w:eastAsia="Times New Roman" w:cstheme="minorHAnsi"/>
          <w:lang w:eastAsia="hr-HR"/>
        </w:rPr>
        <w:t>Dom</w:t>
      </w:r>
      <w:r w:rsidR="00084035" w:rsidRPr="00DD1E99">
        <w:rPr>
          <w:rFonts w:eastAsia="Times New Roman" w:cstheme="minorHAnsi"/>
          <w:lang w:eastAsia="hr-HR"/>
        </w:rPr>
        <w:t>a</w:t>
      </w:r>
      <w:r w:rsidRPr="00DD1E99">
        <w:rPr>
          <w:rFonts w:eastAsia="Times New Roman" w:cstheme="minorHAnsi"/>
          <w:lang w:eastAsia="hr-HR"/>
        </w:rPr>
        <w:t xml:space="preserve"> zdravlja Krapinsko-zagorske županije</w:t>
      </w:r>
      <w:r w:rsidR="00084035" w:rsidRPr="00DD1E99">
        <w:rPr>
          <w:rFonts w:eastAsia="Times New Roman" w:cstheme="minorHAnsi"/>
          <w:lang w:eastAsia="hr-HR"/>
        </w:rPr>
        <w:t xml:space="preserve"> i voditeljica patronažne službe</w:t>
      </w:r>
      <w:r w:rsidRPr="00DD1E99">
        <w:rPr>
          <w:rFonts w:eastAsia="Times New Roman" w:cstheme="minorHAnsi"/>
          <w:lang w:eastAsia="hr-HR"/>
        </w:rPr>
        <w:t>,</w:t>
      </w:r>
    </w:p>
    <w:p w:rsidR="007E0CE8" w:rsidRPr="00DD1E99" w:rsidRDefault="007E0CE8" w:rsidP="00145D08">
      <w:pPr>
        <w:pStyle w:val="Odlomakpopisa"/>
        <w:numPr>
          <w:ilvl w:val="0"/>
          <w:numId w:val="2"/>
        </w:numPr>
        <w:spacing w:after="0" w:line="240" w:lineRule="auto"/>
        <w:jc w:val="both"/>
        <w:rPr>
          <w:rFonts w:eastAsia="Times New Roman" w:cstheme="minorHAnsi"/>
          <w:lang w:eastAsia="hr-HR"/>
        </w:rPr>
      </w:pPr>
      <w:r w:rsidRPr="00DD1E99">
        <w:rPr>
          <w:rFonts w:eastAsia="Times New Roman" w:cstheme="minorHAnsi"/>
          <w:lang w:eastAsia="hr-HR"/>
        </w:rPr>
        <w:t xml:space="preserve">Tomislav Jadan, </w:t>
      </w:r>
      <w:proofErr w:type="spellStart"/>
      <w:r w:rsidRPr="00DD1E99">
        <w:rPr>
          <w:rFonts w:eastAsia="Times New Roman" w:cstheme="minorHAnsi"/>
          <w:lang w:eastAsia="hr-HR"/>
        </w:rPr>
        <w:t>dipl</w:t>
      </w:r>
      <w:proofErr w:type="spellEnd"/>
      <w:r w:rsidRPr="00DD1E99">
        <w:rPr>
          <w:rFonts w:eastAsia="Times New Roman" w:cstheme="minorHAnsi"/>
          <w:lang w:eastAsia="hr-HR"/>
        </w:rPr>
        <w:t xml:space="preserve"> </w:t>
      </w:r>
      <w:proofErr w:type="spellStart"/>
      <w:r w:rsidRPr="00DD1E99">
        <w:rPr>
          <w:rFonts w:eastAsia="Times New Roman" w:cstheme="minorHAnsi"/>
          <w:lang w:eastAsia="hr-HR"/>
        </w:rPr>
        <w:t>oec</w:t>
      </w:r>
      <w:proofErr w:type="spellEnd"/>
      <w:r w:rsidRPr="00DD1E99">
        <w:rPr>
          <w:rFonts w:eastAsia="Times New Roman" w:cstheme="minorHAnsi"/>
          <w:lang w:eastAsia="hr-HR"/>
        </w:rPr>
        <w:t xml:space="preserve">., </w:t>
      </w:r>
      <w:r w:rsidR="00084035" w:rsidRPr="00DD1E99">
        <w:rPr>
          <w:rFonts w:eastAsia="Times New Roman" w:cstheme="minorHAnsi"/>
          <w:lang w:eastAsia="hr-HR"/>
        </w:rPr>
        <w:t xml:space="preserve">ravnatelj </w:t>
      </w:r>
      <w:r w:rsidRPr="00DD1E99">
        <w:rPr>
          <w:rFonts w:eastAsia="Times New Roman" w:cstheme="minorHAnsi"/>
          <w:lang w:eastAsia="hr-HR"/>
        </w:rPr>
        <w:t>Zavod</w:t>
      </w:r>
      <w:r w:rsidR="00084035" w:rsidRPr="00DD1E99">
        <w:rPr>
          <w:rFonts w:eastAsia="Times New Roman" w:cstheme="minorHAnsi"/>
          <w:lang w:eastAsia="hr-HR"/>
        </w:rPr>
        <w:t>a</w:t>
      </w:r>
      <w:r w:rsidRPr="00DD1E99">
        <w:rPr>
          <w:rFonts w:eastAsia="Times New Roman" w:cstheme="minorHAnsi"/>
          <w:lang w:eastAsia="hr-HR"/>
        </w:rPr>
        <w:t xml:space="preserve"> za javno zdravstvo Krapinsko-zagorske županije,</w:t>
      </w:r>
    </w:p>
    <w:p w:rsidR="007E0CE8" w:rsidRPr="00DD1E99" w:rsidRDefault="007E0CE8" w:rsidP="00145D08">
      <w:pPr>
        <w:pStyle w:val="Odlomakpopisa"/>
        <w:numPr>
          <w:ilvl w:val="0"/>
          <w:numId w:val="2"/>
        </w:numPr>
        <w:spacing w:after="0" w:line="240" w:lineRule="auto"/>
        <w:jc w:val="both"/>
        <w:rPr>
          <w:rFonts w:eastAsia="Times New Roman" w:cstheme="minorHAnsi"/>
          <w:lang w:eastAsia="hr-HR"/>
        </w:rPr>
      </w:pPr>
      <w:r w:rsidRPr="00DD1E99">
        <w:rPr>
          <w:rFonts w:eastAsia="Times New Roman" w:cstheme="minorHAnsi"/>
          <w:lang w:eastAsia="hr-HR"/>
        </w:rPr>
        <w:t xml:space="preserve">Jasenka </w:t>
      </w:r>
      <w:proofErr w:type="spellStart"/>
      <w:r w:rsidRPr="00DD1E99">
        <w:rPr>
          <w:rFonts w:eastAsia="Times New Roman" w:cstheme="minorHAnsi"/>
          <w:lang w:eastAsia="hr-HR"/>
        </w:rPr>
        <w:t>Borovčak</w:t>
      </w:r>
      <w:proofErr w:type="spellEnd"/>
      <w:r w:rsidRPr="00DD1E99">
        <w:rPr>
          <w:rFonts w:eastAsia="Times New Roman" w:cstheme="minorHAnsi"/>
          <w:lang w:eastAsia="hr-HR"/>
        </w:rPr>
        <w:t xml:space="preserve">, </w:t>
      </w:r>
      <w:r w:rsidR="00084035" w:rsidRPr="00DD1E99">
        <w:rPr>
          <w:rFonts w:eastAsia="Times New Roman" w:cstheme="minorHAnsi"/>
          <w:lang w:eastAsia="hr-HR"/>
        </w:rPr>
        <w:t>tajnica Društva</w:t>
      </w:r>
      <w:r w:rsidRPr="00DD1E99">
        <w:rPr>
          <w:rFonts w:eastAsia="Times New Roman" w:cstheme="minorHAnsi"/>
          <w:lang w:eastAsia="hr-HR"/>
        </w:rPr>
        <w:t xml:space="preserve"> Naša djeca Zabok,</w:t>
      </w:r>
    </w:p>
    <w:p w:rsidR="007E0CE8" w:rsidRPr="00DD1E99" w:rsidRDefault="007E0CE8" w:rsidP="00145D08">
      <w:pPr>
        <w:pStyle w:val="Odlomakpopisa"/>
        <w:numPr>
          <w:ilvl w:val="0"/>
          <w:numId w:val="2"/>
        </w:numPr>
        <w:spacing w:after="0" w:line="240" w:lineRule="auto"/>
        <w:jc w:val="both"/>
        <w:rPr>
          <w:rFonts w:eastAsia="Times New Roman" w:cstheme="minorHAnsi"/>
          <w:lang w:eastAsia="hr-HR"/>
        </w:rPr>
      </w:pPr>
      <w:r w:rsidRPr="00DD1E99">
        <w:rPr>
          <w:rFonts w:eastAsia="Times New Roman" w:cstheme="minorHAnsi"/>
          <w:lang w:eastAsia="hr-HR"/>
        </w:rPr>
        <w:t xml:space="preserve">Andreja Jurić, prof. defektologinja, </w:t>
      </w:r>
      <w:r w:rsidR="00084035" w:rsidRPr="00DD1E99">
        <w:rPr>
          <w:rFonts w:eastAsia="Times New Roman" w:cstheme="minorHAnsi"/>
          <w:lang w:eastAsia="hr-HR"/>
        </w:rPr>
        <w:t>policijska službenica za prevenciju Policijske uprave</w:t>
      </w:r>
      <w:r w:rsidRPr="00DD1E99">
        <w:rPr>
          <w:rFonts w:eastAsia="Times New Roman" w:cstheme="minorHAnsi"/>
          <w:lang w:eastAsia="hr-HR"/>
        </w:rPr>
        <w:t xml:space="preserve"> krapinsko-zagorska,</w:t>
      </w:r>
    </w:p>
    <w:p w:rsidR="007E0CE8" w:rsidRPr="00DD1E99" w:rsidRDefault="007E0CE8" w:rsidP="00145D08">
      <w:pPr>
        <w:pStyle w:val="Odlomakpopisa"/>
        <w:numPr>
          <w:ilvl w:val="0"/>
          <w:numId w:val="2"/>
        </w:numPr>
        <w:spacing w:after="0" w:line="240" w:lineRule="auto"/>
        <w:jc w:val="both"/>
        <w:rPr>
          <w:rFonts w:eastAsia="Times New Roman" w:cstheme="minorHAnsi"/>
          <w:lang w:eastAsia="hr-HR"/>
        </w:rPr>
      </w:pPr>
      <w:r w:rsidRPr="00DD1E99">
        <w:rPr>
          <w:rFonts w:eastAsia="Times New Roman" w:cstheme="minorHAnsi"/>
          <w:lang w:eastAsia="hr-HR"/>
        </w:rPr>
        <w:t>Tanja Cujzek,</w:t>
      </w:r>
      <w:r w:rsidRPr="00DD1E99">
        <w:rPr>
          <w:rFonts w:eastAsia="Times New Roman" w:cstheme="minorHAnsi"/>
          <w:color w:val="545454"/>
          <w:shd w:val="clear" w:color="auto" w:fill="FFFFFF"/>
          <w:lang w:eastAsia="hr-HR"/>
        </w:rPr>
        <w:t> </w:t>
      </w:r>
      <w:r w:rsidRPr="00DD1E99">
        <w:rPr>
          <w:rFonts w:eastAsia="Times New Roman" w:cstheme="minorHAnsi"/>
          <w:color w:val="000000"/>
          <w:shd w:val="clear" w:color="auto" w:fill="FFFFFF"/>
          <w:lang w:eastAsia="hr-HR"/>
        </w:rPr>
        <w:t>dipl. defektologinja, prof. </w:t>
      </w:r>
      <w:proofErr w:type="spellStart"/>
      <w:r w:rsidRPr="00DD1E99">
        <w:rPr>
          <w:rFonts w:eastAsia="Times New Roman" w:cstheme="minorHAnsi"/>
          <w:bCs/>
          <w:color w:val="000000"/>
          <w:shd w:val="clear" w:color="auto" w:fill="FFFFFF"/>
          <w:lang w:eastAsia="hr-HR"/>
        </w:rPr>
        <w:t>soc</w:t>
      </w:r>
      <w:proofErr w:type="spellEnd"/>
      <w:r w:rsidRPr="00DD1E99">
        <w:rPr>
          <w:rFonts w:eastAsia="Times New Roman" w:cstheme="minorHAnsi"/>
          <w:color w:val="000000"/>
          <w:shd w:val="clear" w:color="auto" w:fill="FFFFFF"/>
          <w:lang w:eastAsia="hr-HR"/>
        </w:rPr>
        <w:t>. </w:t>
      </w:r>
      <w:r w:rsidRPr="00DD1E99">
        <w:rPr>
          <w:rFonts w:eastAsia="Times New Roman" w:cstheme="minorHAnsi"/>
          <w:bCs/>
          <w:color w:val="000000"/>
          <w:shd w:val="clear" w:color="auto" w:fill="FFFFFF"/>
          <w:lang w:eastAsia="hr-HR"/>
        </w:rPr>
        <w:t>pedagoginja</w:t>
      </w:r>
      <w:r w:rsidRPr="00DD1E99">
        <w:rPr>
          <w:rFonts w:eastAsia="Times New Roman" w:cstheme="minorHAnsi"/>
          <w:lang w:eastAsia="hr-HR"/>
        </w:rPr>
        <w:t xml:space="preserve">, </w:t>
      </w:r>
      <w:r w:rsidR="00084035" w:rsidRPr="00DD1E99">
        <w:rPr>
          <w:rFonts w:eastAsia="Times New Roman" w:cstheme="minorHAnsi"/>
          <w:lang w:eastAsia="hr-HR"/>
        </w:rPr>
        <w:t>ravnateljica Cent</w:t>
      </w:r>
      <w:r w:rsidRPr="00DD1E99">
        <w:rPr>
          <w:rFonts w:eastAsia="Times New Roman" w:cstheme="minorHAnsi"/>
          <w:lang w:eastAsia="hr-HR"/>
        </w:rPr>
        <w:t>r</w:t>
      </w:r>
      <w:r w:rsidR="00084035" w:rsidRPr="00DD1E99">
        <w:rPr>
          <w:rFonts w:eastAsia="Times New Roman" w:cstheme="minorHAnsi"/>
          <w:lang w:eastAsia="hr-HR"/>
        </w:rPr>
        <w:t>a</w:t>
      </w:r>
      <w:r w:rsidRPr="00DD1E99">
        <w:rPr>
          <w:rFonts w:eastAsia="Times New Roman" w:cstheme="minorHAnsi"/>
          <w:lang w:eastAsia="hr-HR"/>
        </w:rPr>
        <w:t xml:space="preserve"> za socijalnu skrb Zabok,</w:t>
      </w:r>
    </w:p>
    <w:p w:rsidR="007E0CE8" w:rsidRPr="00DD1E99" w:rsidRDefault="007E0CE8" w:rsidP="00145D08">
      <w:pPr>
        <w:pStyle w:val="Odlomakpopisa"/>
        <w:numPr>
          <w:ilvl w:val="0"/>
          <w:numId w:val="2"/>
        </w:numPr>
        <w:spacing w:after="0" w:line="240" w:lineRule="auto"/>
        <w:jc w:val="both"/>
        <w:rPr>
          <w:rFonts w:eastAsia="Times New Roman" w:cstheme="minorHAnsi"/>
          <w:lang w:eastAsia="hr-HR"/>
        </w:rPr>
      </w:pPr>
      <w:r w:rsidRPr="00DD1E99">
        <w:rPr>
          <w:rFonts w:eastAsia="Times New Roman" w:cstheme="minorHAnsi"/>
          <w:lang w:eastAsia="hr-HR"/>
        </w:rPr>
        <w:t xml:space="preserve">Tatjana Tuđa, </w:t>
      </w:r>
      <w:proofErr w:type="spellStart"/>
      <w:r w:rsidRPr="00DD1E99">
        <w:rPr>
          <w:rFonts w:eastAsia="Times New Roman" w:cstheme="minorHAnsi"/>
          <w:lang w:eastAsia="hr-HR"/>
        </w:rPr>
        <w:t>mag</w:t>
      </w:r>
      <w:proofErr w:type="spellEnd"/>
      <w:r w:rsidRPr="00DD1E99">
        <w:rPr>
          <w:rFonts w:eastAsia="Times New Roman" w:cstheme="minorHAnsi"/>
          <w:lang w:eastAsia="hr-HR"/>
        </w:rPr>
        <w:t>. kineziologije, Srednja škola Bedekovčina,</w:t>
      </w:r>
      <w:r w:rsidR="00084035" w:rsidRPr="00DD1E99">
        <w:rPr>
          <w:rFonts w:eastAsia="Times New Roman" w:cstheme="minorHAnsi"/>
          <w:lang w:eastAsia="hr-HR"/>
        </w:rPr>
        <w:t xml:space="preserve"> </w:t>
      </w:r>
      <w:r w:rsidR="00DF4337" w:rsidRPr="00DD1E99">
        <w:rPr>
          <w:rFonts w:eastAsia="Times New Roman" w:cstheme="minorHAnsi"/>
          <w:lang w:eastAsia="hr-HR"/>
        </w:rPr>
        <w:t>predsjednica Županijskog š</w:t>
      </w:r>
      <w:r w:rsidR="00084035" w:rsidRPr="00DD1E99">
        <w:rPr>
          <w:rFonts w:eastAsia="Times New Roman" w:cstheme="minorHAnsi"/>
          <w:lang w:eastAsia="hr-HR"/>
        </w:rPr>
        <w:t>kolskog sportskog saveza</w:t>
      </w:r>
      <w:r w:rsidR="00DF4337" w:rsidRPr="00DD1E99">
        <w:rPr>
          <w:rFonts w:eastAsia="Times New Roman" w:cstheme="minorHAnsi"/>
          <w:lang w:eastAsia="hr-HR"/>
        </w:rPr>
        <w:t xml:space="preserve"> KZŽ</w:t>
      </w:r>
      <w:r w:rsidR="00084035" w:rsidRPr="00DD1E99">
        <w:rPr>
          <w:rFonts w:eastAsia="Times New Roman" w:cstheme="minorHAnsi"/>
          <w:lang w:eastAsia="hr-HR"/>
        </w:rPr>
        <w:t xml:space="preserve">, </w:t>
      </w:r>
    </w:p>
    <w:p w:rsidR="007E0CE8" w:rsidRPr="00DD1E99" w:rsidRDefault="007E0CE8" w:rsidP="00145D08">
      <w:pPr>
        <w:pStyle w:val="Odlomakpopisa"/>
        <w:numPr>
          <w:ilvl w:val="0"/>
          <w:numId w:val="2"/>
        </w:numPr>
        <w:spacing w:after="0" w:line="240" w:lineRule="auto"/>
        <w:jc w:val="both"/>
        <w:rPr>
          <w:rFonts w:eastAsia="Times New Roman" w:cstheme="minorHAnsi"/>
          <w:color w:val="000000"/>
          <w:shd w:val="clear" w:color="auto" w:fill="FFFFFF"/>
          <w:lang w:eastAsia="hr-HR"/>
        </w:rPr>
      </w:pPr>
      <w:r w:rsidRPr="00DD1E99">
        <w:rPr>
          <w:rFonts w:eastAsia="Times New Roman" w:cstheme="minorHAnsi"/>
          <w:color w:val="000000"/>
          <w:shd w:val="clear" w:color="auto" w:fill="FFFFFF"/>
          <w:lang w:eastAsia="hr-HR"/>
        </w:rPr>
        <w:t xml:space="preserve">prim. dr. </w:t>
      </w:r>
      <w:proofErr w:type="spellStart"/>
      <w:r w:rsidRPr="00DD1E99">
        <w:rPr>
          <w:rFonts w:eastAsia="Times New Roman" w:cstheme="minorHAnsi"/>
          <w:color w:val="000000"/>
          <w:shd w:val="clear" w:color="auto" w:fill="FFFFFF"/>
          <w:lang w:eastAsia="hr-HR"/>
        </w:rPr>
        <w:t>sc</w:t>
      </w:r>
      <w:proofErr w:type="spellEnd"/>
      <w:r w:rsidRPr="00DD1E99">
        <w:rPr>
          <w:rFonts w:eastAsia="Times New Roman" w:cstheme="minorHAnsi"/>
          <w:color w:val="000000"/>
          <w:lang w:eastAsia="hr-HR"/>
        </w:rPr>
        <w:t>.</w:t>
      </w:r>
      <w:r w:rsidRPr="00DD1E99">
        <w:rPr>
          <w:rFonts w:eastAsia="Times New Roman" w:cstheme="minorHAnsi"/>
          <w:lang w:eastAsia="hr-HR"/>
        </w:rPr>
        <w:t xml:space="preserve"> Rajko Fureš, </w:t>
      </w:r>
      <w:r w:rsidRPr="00DD1E99">
        <w:rPr>
          <w:rFonts w:eastAsia="Times New Roman" w:cstheme="minorHAnsi"/>
          <w:bCs/>
          <w:color w:val="000000"/>
          <w:shd w:val="clear" w:color="auto" w:fill="FFFFFF"/>
          <w:lang w:eastAsia="hr-HR"/>
        </w:rPr>
        <w:t>dr. med</w:t>
      </w:r>
      <w:r w:rsidRPr="00DD1E99">
        <w:rPr>
          <w:rFonts w:eastAsia="Times New Roman" w:cstheme="minorHAnsi"/>
          <w:color w:val="000000"/>
          <w:shd w:val="clear" w:color="auto" w:fill="FFFFFF"/>
          <w:lang w:eastAsia="hr-HR"/>
        </w:rPr>
        <w:t xml:space="preserve">. </w:t>
      </w:r>
      <w:proofErr w:type="spellStart"/>
      <w:r w:rsidRPr="00DD1E99">
        <w:rPr>
          <w:rFonts w:eastAsia="Times New Roman" w:cstheme="minorHAnsi"/>
          <w:color w:val="000000"/>
          <w:shd w:val="clear" w:color="auto" w:fill="FFFFFF"/>
          <w:lang w:eastAsia="hr-HR"/>
        </w:rPr>
        <w:t>spec</w:t>
      </w:r>
      <w:proofErr w:type="spellEnd"/>
      <w:r w:rsidRPr="00DD1E99">
        <w:rPr>
          <w:rFonts w:eastAsia="Times New Roman" w:cstheme="minorHAnsi"/>
          <w:color w:val="000000"/>
          <w:shd w:val="clear" w:color="auto" w:fill="FFFFFF"/>
          <w:lang w:eastAsia="hr-HR"/>
        </w:rPr>
        <w:t>. ginekolog, Opća bolnica Zabok i bolnica</w:t>
      </w:r>
      <w:r w:rsidR="00DD1E99">
        <w:rPr>
          <w:rFonts w:eastAsia="Times New Roman" w:cstheme="minorHAnsi"/>
          <w:color w:val="000000"/>
          <w:shd w:val="clear" w:color="auto" w:fill="FFFFFF"/>
          <w:lang w:eastAsia="hr-HR"/>
        </w:rPr>
        <w:t xml:space="preserve"> </w:t>
      </w:r>
      <w:r w:rsidRPr="00DD1E99">
        <w:rPr>
          <w:rFonts w:eastAsia="Times New Roman" w:cstheme="minorHAnsi"/>
          <w:color w:val="000000"/>
          <w:shd w:val="clear" w:color="auto" w:fill="FFFFFF"/>
          <w:lang w:eastAsia="hr-HR"/>
        </w:rPr>
        <w:t>hrvatskih veterana,</w:t>
      </w:r>
      <w:r w:rsidR="00084035" w:rsidRPr="00DD1E99">
        <w:rPr>
          <w:rFonts w:eastAsia="Times New Roman" w:cstheme="minorHAnsi"/>
          <w:color w:val="000000"/>
          <w:shd w:val="clear" w:color="auto" w:fill="FFFFFF"/>
          <w:lang w:eastAsia="hr-HR"/>
        </w:rPr>
        <w:t xml:space="preserve"> voditelj Odjela ginekologije i </w:t>
      </w:r>
      <w:proofErr w:type="spellStart"/>
      <w:r w:rsidR="00084035" w:rsidRPr="00DD1E99">
        <w:rPr>
          <w:rFonts w:eastAsia="Times New Roman" w:cstheme="minorHAnsi"/>
          <w:color w:val="000000"/>
          <w:shd w:val="clear" w:color="auto" w:fill="FFFFFF"/>
          <w:lang w:eastAsia="hr-HR"/>
        </w:rPr>
        <w:t>porodništva</w:t>
      </w:r>
      <w:proofErr w:type="spellEnd"/>
      <w:r w:rsidR="00084035" w:rsidRPr="00DD1E99">
        <w:rPr>
          <w:rFonts w:eastAsia="Times New Roman" w:cstheme="minorHAnsi"/>
          <w:color w:val="000000"/>
          <w:shd w:val="clear" w:color="auto" w:fill="FFFFFF"/>
          <w:lang w:eastAsia="hr-HR"/>
        </w:rPr>
        <w:t>,</w:t>
      </w:r>
    </w:p>
    <w:p w:rsidR="007E0CE8" w:rsidRPr="00DD1E99" w:rsidRDefault="007E0CE8" w:rsidP="00145D08">
      <w:pPr>
        <w:pStyle w:val="Odlomakpopisa"/>
        <w:numPr>
          <w:ilvl w:val="0"/>
          <w:numId w:val="2"/>
        </w:numPr>
        <w:spacing w:after="0" w:line="240" w:lineRule="auto"/>
        <w:jc w:val="both"/>
        <w:rPr>
          <w:rFonts w:eastAsia="Times New Roman" w:cstheme="minorHAnsi"/>
          <w:color w:val="000000"/>
          <w:lang w:eastAsia="hr-HR"/>
        </w:rPr>
      </w:pPr>
      <w:r w:rsidRPr="00DD1E99">
        <w:rPr>
          <w:rFonts w:eastAsia="Times New Roman" w:cstheme="minorHAnsi"/>
          <w:color w:val="000000"/>
          <w:shd w:val="clear" w:color="auto" w:fill="FFFFFF"/>
          <w:lang w:eastAsia="hr-HR"/>
        </w:rPr>
        <w:t xml:space="preserve">Rajna </w:t>
      </w:r>
      <w:proofErr w:type="spellStart"/>
      <w:r w:rsidRPr="00DD1E99">
        <w:rPr>
          <w:rFonts w:eastAsia="Times New Roman" w:cstheme="minorHAnsi"/>
          <w:color w:val="000000"/>
          <w:shd w:val="clear" w:color="auto" w:fill="FFFFFF"/>
          <w:lang w:eastAsia="hr-HR"/>
        </w:rPr>
        <w:t>Borovčak</w:t>
      </w:r>
      <w:proofErr w:type="spellEnd"/>
      <w:r w:rsidRPr="00DD1E99">
        <w:rPr>
          <w:rFonts w:eastAsia="Times New Roman" w:cstheme="minorHAnsi"/>
          <w:color w:val="000000"/>
          <w:shd w:val="clear" w:color="auto" w:fill="FFFFFF"/>
          <w:lang w:eastAsia="hr-HR"/>
        </w:rPr>
        <w:t xml:space="preserve">, </w:t>
      </w:r>
      <w:proofErr w:type="spellStart"/>
      <w:r w:rsidRPr="00DD1E99">
        <w:rPr>
          <w:rFonts w:eastAsia="Times New Roman" w:cstheme="minorHAnsi"/>
          <w:color w:val="000000"/>
          <w:shd w:val="clear" w:color="auto" w:fill="FFFFFF"/>
          <w:lang w:eastAsia="hr-HR"/>
        </w:rPr>
        <w:t>mag</w:t>
      </w:r>
      <w:proofErr w:type="spellEnd"/>
      <w:r w:rsidRPr="00DD1E99">
        <w:rPr>
          <w:rFonts w:eastAsia="Times New Roman" w:cstheme="minorHAnsi"/>
          <w:color w:val="000000"/>
          <w:shd w:val="clear" w:color="auto" w:fill="FFFFFF"/>
          <w:lang w:eastAsia="hr-HR"/>
        </w:rPr>
        <w:t>. primarnog obrazovanja</w:t>
      </w:r>
      <w:r w:rsidRPr="00DD1E99">
        <w:rPr>
          <w:rFonts w:eastAsia="Times New Roman" w:cstheme="minorHAnsi"/>
          <w:color w:val="545454"/>
          <w:shd w:val="clear" w:color="auto" w:fill="FFFFFF"/>
          <w:lang w:eastAsia="hr-HR"/>
        </w:rPr>
        <w:t xml:space="preserve">, </w:t>
      </w:r>
      <w:r w:rsidR="00084035" w:rsidRPr="00DD1E99">
        <w:rPr>
          <w:rFonts w:eastAsia="Times New Roman" w:cstheme="minorHAnsi"/>
          <w:color w:val="000000" w:themeColor="text1"/>
          <w:shd w:val="clear" w:color="auto" w:fill="FFFFFF"/>
          <w:lang w:eastAsia="hr-HR"/>
        </w:rPr>
        <w:t xml:space="preserve">ravnateljica </w:t>
      </w:r>
      <w:r w:rsidR="00084035" w:rsidRPr="00DD1E99">
        <w:rPr>
          <w:rFonts w:eastAsia="Times New Roman" w:cstheme="minorHAnsi"/>
          <w:lang w:eastAsia="hr-HR"/>
        </w:rPr>
        <w:t>Osnovne škole</w:t>
      </w:r>
      <w:r w:rsidRPr="00DD1E99">
        <w:rPr>
          <w:rFonts w:eastAsia="Times New Roman" w:cstheme="minorHAnsi"/>
          <w:lang w:eastAsia="hr-HR"/>
        </w:rPr>
        <w:t xml:space="preserve"> Zlatar Bistrica,</w:t>
      </w:r>
    </w:p>
    <w:p w:rsidR="007E0CE8" w:rsidRPr="00DD1E99" w:rsidRDefault="007E0CE8" w:rsidP="00145D08">
      <w:pPr>
        <w:pStyle w:val="Odlomakpopisa"/>
        <w:numPr>
          <w:ilvl w:val="0"/>
          <w:numId w:val="2"/>
        </w:numPr>
        <w:spacing w:after="0" w:line="240" w:lineRule="auto"/>
        <w:jc w:val="both"/>
        <w:rPr>
          <w:rFonts w:eastAsia="Times New Roman" w:cstheme="minorHAnsi"/>
          <w:lang w:eastAsia="hr-HR"/>
        </w:rPr>
      </w:pPr>
      <w:r w:rsidRPr="00DD1E99">
        <w:rPr>
          <w:rFonts w:eastAsia="Times New Roman" w:cstheme="minorHAnsi"/>
          <w:lang w:eastAsia="hr-HR"/>
        </w:rPr>
        <w:t xml:space="preserve">Melita </w:t>
      </w:r>
      <w:proofErr w:type="spellStart"/>
      <w:r w:rsidRPr="00DD1E99">
        <w:rPr>
          <w:rFonts w:eastAsia="Times New Roman" w:cstheme="minorHAnsi"/>
          <w:lang w:eastAsia="hr-HR"/>
        </w:rPr>
        <w:t>Ulama</w:t>
      </w:r>
      <w:proofErr w:type="spellEnd"/>
      <w:r w:rsidRPr="00DD1E99">
        <w:rPr>
          <w:rFonts w:eastAsia="Times New Roman" w:cstheme="minorHAnsi"/>
          <w:lang w:eastAsia="hr-HR"/>
        </w:rPr>
        <w:t xml:space="preserve">, dipl. učiteljica, </w:t>
      </w:r>
      <w:r w:rsidR="00084035" w:rsidRPr="00DD1E99">
        <w:rPr>
          <w:rFonts w:eastAsia="Times New Roman" w:cstheme="minorHAnsi"/>
          <w:lang w:eastAsia="hr-HR"/>
        </w:rPr>
        <w:t>ravnateljica Osnovne škole</w:t>
      </w:r>
      <w:r w:rsidRPr="00DD1E99">
        <w:rPr>
          <w:rFonts w:eastAsia="Times New Roman" w:cstheme="minorHAnsi"/>
          <w:lang w:eastAsia="hr-HR"/>
        </w:rPr>
        <w:t xml:space="preserve"> Antuna Mihanovića Klanjec,</w:t>
      </w:r>
    </w:p>
    <w:p w:rsidR="007E0CE8" w:rsidRPr="00DD1E99" w:rsidRDefault="007E0CE8" w:rsidP="00145D08">
      <w:pPr>
        <w:pStyle w:val="Odlomakpopisa"/>
        <w:numPr>
          <w:ilvl w:val="0"/>
          <w:numId w:val="2"/>
        </w:numPr>
        <w:spacing w:after="0" w:line="240" w:lineRule="auto"/>
        <w:jc w:val="both"/>
        <w:rPr>
          <w:rFonts w:eastAsia="Times New Roman" w:cstheme="minorHAnsi"/>
          <w:lang w:eastAsia="hr-HR"/>
        </w:rPr>
      </w:pPr>
      <w:r w:rsidRPr="00DD1E99">
        <w:rPr>
          <w:rFonts w:eastAsia="Times New Roman" w:cstheme="minorHAnsi"/>
          <w:lang w:eastAsia="hr-HR"/>
        </w:rPr>
        <w:t xml:space="preserve">Katarina </w:t>
      </w:r>
      <w:proofErr w:type="spellStart"/>
      <w:r w:rsidRPr="00DD1E99">
        <w:rPr>
          <w:rFonts w:eastAsia="Times New Roman" w:cstheme="minorHAnsi"/>
          <w:lang w:eastAsia="hr-HR"/>
        </w:rPr>
        <w:t>Cerovec</w:t>
      </w:r>
      <w:proofErr w:type="spellEnd"/>
      <w:r w:rsidRPr="00DD1E99">
        <w:rPr>
          <w:rFonts w:eastAsia="Times New Roman" w:cstheme="minorHAnsi"/>
          <w:color w:val="000000"/>
          <w:lang w:eastAsia="hr-HR"/>
        </w:rPr>
        <w:t xml:space="preserve">, </w:t>
      </w:r>
      <w:r w:rsidRPr="00DD1E99">
        <w:rPr>
          <w:rFonts w:eastAsia="Times New Roman" w:cstheme="minorHAnsi"/>
          <w:color w:val="000000"/>
          <w:shd w:val="clear" w:color="auto" w:fill="FFFFFF"/>
          <w:lang w:eastAsia="hr-HR"/>
        </w:rPr>
        <w:t>dipl. defektologinja-odgojiteljica</w:t>
      </w:r>
      <w:r w:rsidRPr="00DD1E99">
        <w:rPr>
          <w:rFonts w:eastAsia="Times New Roman" w:cstheme="minorHAnsi"/>
          <w:color w:val="000000" w:themeColor="text1"/>
          <w:shd w:val="clear" w:color="auto" w:fill="FFFFFF"/>
          <w:lang w:eastAsia="hr-HR"/>
        </w:rPr>
        <w:t xml:space="preserve">, </w:t>
      </w:r>
      <w:r w:rsidR="00084035" w:rsidRPr="00DD1E99">
        <w:rPr>
          <w:rFonts w:eastAsia="Times New Roman" w:cstheme="minorHAnsi"/>
          <w:color w:val="000000" w:themeColor="text1"/>
          <w:shd w:val="clear" w:color="auto" w:fill="FFFFFF"/>
          <w:lang w:eastAsia="hr-HR"/>
        </w:rPr>
        <w:t xml:space="preserve">ravnateljica </w:t>
      </w:r>
      <w:r w:rsidRPr="00DD1E99">
        <w:rPr>
          <w:rFonts w:eastAsia="Times New Roman" w:cstheme="minorHAnsi"/>
          <w:color w:val="000000" w:themeColor="text1"/>
          <w:lang w:eastAsia="hr-HR"/>
        </w:rPr>
        <w:t>Dje</w:t>
      </w:r>
      <w:r w:rsidR="00084035" w:rsidRPr="00DD1E99">
        <w:rPr>
          <w:rFonts w:eastAsia="Times New Roman" w:cstheme="minorHAnsi"/>
          <w:color w:val="000000" w:themeColor="text1"/>
          <w:lang w:eastAsia="hr-HR"/>
        </w:rPr>
        <w:t>čjeg</w:t>
      </w:r>
      <w:r w:rsidR="00DF3F23" w:rsidRPr="00DD1E99">
        <w:rPr>
          <w:rFonts w:eastAsia="Times New Roman" w:cstheme="minorHAnsi"/>
          <w:color w:val="000000" w:themeColor="text1"/>
          <w:lang w:eastAsia="hr-HR"/>
        </w:rPr>
        <w:t xml:space="preserve"> vrtić</w:t>
      </w:r>
      <w:r w:rsidR="00084035" w:rsidRPr="00DD1E99">
        <w:rPr>
          <w:rFonts w:eastAsia="Times New Roman" w:cstheme="minorHAnsi"/>
          <w:color w:val="000000" w:themeColor="text1"/>
          <w:lang w:eastAsia="hr-HR"/>
        </w:rPr>
        <w:t>a</w:t>
      </w:r>
      <w:r w:rsidR="00DF3F23" w:rsidRPr="00DD1E99">
        <w:rPr>
          <w:rFonts w:eastAsia="Times New Roman" w:cstheme="minorHAnsi"/>
          <w:color w:val="000000" w:themeColor="text1"/>
          <w:lang w:eastAsia="hr-HR"/>
        </w:rPr>
        <w:t xml:space="preserve"> </w:t>
      </w:r>
      <w:r w:rsidR="00DF3F23" w:rsidRPr="00DD1E99">
        <w:rPr>
          <w:rFonts w:eastAsia="Times New Roman" w:cstheme="minorHAnsi"/>
          <w:lang w:eastAsia="hr-HR"/>
        </w:rPr>
        <w:t>Maslačak, Krapinske</w:t>
      </w:r>
      <w:r w:rsidRPr="00DD1E99">
        <w:rPr>
          <w:rFonts w:eastAsia="Times New Roman" w:cstheme="minorHAnsi"/>
          <w:lang w:eastAsia="hr-HR"/>
        </w:rPr>
        <w:t xml:space="preserve"> </w:t>
      </w:r>
      <w:r w:rsidR="00DF3F23" w:rsidRPr="00DD1E99">
        <w:rPr>
          <w:rFonts w:eastAsia="Times New Roman" w:cstheme="minorHAnsi"/>
          <w:lang w:eastAsia="hr-HR"/>
        </w:rPr>
        <w:t>Toplice.</w:t>
      </w:r>
    </w:p>
    <w:p w:rsidR="007E0CE8" w:rsidRPr="00DD1E99" w:rsidRDefault="007E0CE8" w:rsidP="00145D08">
      <w:pPr>
        <w:spacing w:after="0" w:line="240" w:lineRule="auto"/>
        <w:jc w:val="both"/>
        <w:rPr>
          <w:rFonts w:eastAsia="Times New Roman" w:cstheme="minorHAnsi"/>
          <w:b/>
          <w:lang w:eastAsia="hr-HR"/>
        </w:rPr>
      </w:pPr>
      <w:r w:rsidRPr="00DD1E99">
        <w:rPr>
          <w:rFonts w:eastAsia="Times New Roman" w:cstheme="minorHAnsi"/>
          <w:lang w:eastAsia="hr-HR"/>
        </w:rPr>
        <w:t xml:space="preserve">      </w:t>
      </w:r>
    </w:p>
    <w:p w:rsidR="00AB2319" w:rsidRPr="00DD1E99" w:rsidRDefault="00AB2319" w:rsidP="00145D08">
      <w:pPr>
        <w:spacing w:after="0" w:line="240" w:lineRule="auto"/>
        <w:ind w:right="-648"/>
        <w:jc w:val="both"/>
        <w:rPr>
          <w:rFonts w:eastAsia="Times New Roman" w:cstheme="minorHAnsi"/>
          <w:lang w:eastAsia="hr-HR"/>
        </w:rPr>
      </w:pPr>
      <w:r w:rsidRPr="00DD1E99">
        <w:rPr>
          <w:rFonts w:eastAsia="Times New Roman" w:cstheme="minorHAnsi"/>
          <w:lang w:eastAsia="hr-HR"/>
        </w:rPr>
        <w:t>Podaci za kontakt Koordinacijskog odbora:</w:t>
      </w:r>
    </w:p>
    <w:p w:rsidR="00AB2319" w:rsidRPr="00DD1E99" w:rsidRDefault="00AB2319" w:rsidP="00145D08">
      <w:pPr>
        <w:spacing w:after="0" w:line="240" w:lineRule="auto"/>
        <w:ind w:right="-648"/>
        <w:jc w:val="both"/>
        <w:rPr>
          <w:rFonts w:eastAsia="Times New Roman" w:cstheme="minorHAnsi"/>
          <w:lang w:eastAsia="hr-HR"/>
        </w:rPr>
      </w:pPr>
    </w:p>
    <w:p w:rsidR="00AB2319" w:rsidRPr="00DD1E99" w:rsidRDefault="00AB2319" w:rsidP="00145D08">
      <w:pPr>
        <w:spacing w:after="0" w:line="240" w:lineRule="auto"/>
        <w:ind w:right="-648"/>
        <w:jc w:val="both"/>
        <w:rPr>
          <w:rFonts w:eastAsia="Times New Roman" w:cstheme="minorHAnsi"/>
          <w:lang w:eastAsia="hr-HR"/>
        </w:rPr>
      </w:pPr>
      <w:r w:rsidRPr="00DD1E99">
        <w:rPr>
          <w:rFonts w:eastAsia="Times New Roman" w:cstheme="minorHAnsi"/>
          <w:lang w:eastAsia="hr-HR"/>
        </w:rPr>
        <w:t>Krapinsko-zagorska županija</w:t>
      </w:r>
    </w:p>
    <w:p w:rsidR="00AB2319" w:rsidRPr="00DD1E99" w:rsidRDefault="00AB2319" w:rsidP="00145D08">
      <w:pPr>
        <w:spacing w:after="0" w:line="240" w:lineRule="auto"/>
        <w:ind w:right="-648"/>
        <w:jc w:val="both"/>
        <w:rPr>
          <w:rFonts w:eastAsia="Times New Roman" w:cstheme="minorHAnsi"/>
          <w:lang w:eastAsia="hr-HR"/>
        </w:rPr>
      </w:pPr>
      <w:r w:rsidRPr="00DD1E99">
        <w:rPr>
          <w:rFonts w:eastAsia="Times New Roman" w:cstheme="minorHAnsi"/>
          <w:lang w:eastAsia="hr-HR"/>
        </w:rPr>
        <w:t>Magistratska 1</w:t>
      </w:r>
    </w:p>
    <w:p w:rsidR="00AB2319" w:rsidRPr="00DD1E99" w:rsidRDefault="00AB2319" w:rsidP="00145D08">
      <w:pPr>
        <w:spacing w:after="0" w:line="240" w:lineRule="auto"/>
        <w:ind w:right="-648"/>
        <w:jc w:val="both"/>
        <w:rPr>
          <w:rFonts w:eastAsia="Times New Roman" w:cstheme="minorHAnsi"/>
          <w:lang w:eastAsia="hr-HR"/>
        </w:rPr>
      </w:pPr>
      <w:r w:rsidRPr="00DD1E99">
        <w:rPr>
          <w:rFonts w:eastAsia="Times New Roman" w:cstheme="minorHAnsi"/>
          <w:lang w:eastAsia="hr-HR"/>
        </w:rPr>
        <w:t xml:space="preserve">49 000 Krapina </w:t>
      </w:r>
    </w:p>
    <w:p w:rsidR="00AB2319" w:rsidRPr="00DD1E99" w:rsidRDefault="00AB2319" w:rsidP="00145D08">
      <w:pPr>
        <w:spacing w:after="0" w:line="240" w:lineRule="auto"/>
        <w:ind w:right="-648"/>
        <w:jc w:val="both"/>
        <w:rPr>
          <w:rFonts w:eastAsia="Times New Roman" w:cstheme="minorHAnsi"/>
          <w:lang w:eastAsia="hr-HR"/>
        </w:rPr>
      </w:pPr>
      <w:r w:rsidRPr="00DD1E99">
        <w:rPr>
          <w:rFonts w:eastAsia="Times New Roman" w:cstheme="minorHAnsi"/>
          <w:lang w:eastAsia="hr-HR"/>
        </w:rPr>
        <w:t>Telefon: 049-329-212</w:t>
      </w:r>
    </w:p>
    <w:p w:rsidR="00AB2319" w:rsidRPr="00DD1E99" w:rsidRDefault="00AB2319" w:rsidP="00145D08">
      <w:pPr>
        <w:spacing w:after="0" w:line="240" w:lineRule="auto"/>
        <w:ind w:right="-648"/>
        <w:jc w:val="both"/>
        <w:rPr>
          <w:rFonts w:eastAsia="Times New Roman" w:cstheme="minorHAnsi"/>
          <w:lang w:eastAsia="hr-HR"/>
        </w:rPr>
      </w:pPr>
      <w:r w:rsidRPr="00DD1E99">
        <w:rPr>
          <w:rFonts w:eastAsia="Times New Roman" w:cstheme="minorHAnsi"/>
          <w:lang w:eastAsia="hr-HR"/>
        </w:rPr>
        <w:t>Faks: 049-329-211</w:t>
      </w:r>
    </w:p>
    <w:p w:rsidR="00AB2319" w:rsidRPr="00DD1E99" w:rsidRDefault="00AB2319" w:rsidP="00145D08">
      <w:pPr>
        <w:spacing w:after="0" w:line="240" w:lineRule="auto"/>
        <w:ind w:right="-648"/>
        <w:jc w:val="both"/>
        <w:rPr>
          <w:rFonts w:eastAsia="Times New Roman" w:cstheme="minorHAnsi"/>
          <w:lang w:eastAsia="hr-HR"/>
        </w:rPr>
      </w:pPr>
      <w:r w:rsidRPr="00DD1E99">
        <w:rPr>
          <w:rFonts w:eastAsia="Times New Roman" w:cstheme="minorHAnsi"/>
          <w:lang w:eastAsia="hr-HR"/>
        </w:rPr>
        <w:t>Email: jasna.petek@kzz.hr</w:t>
      </w:r>
    </w:p>
    <w:p w:rsidR="00DD1E99" w:rsidRDefault="00DD1E99" w:rsidP="00145D08">
      <w:pPr>
        <w:spacing w:after="160" w:line="259" w:lineRule="auto"/>
        <w:jc w:val="both"/>
        <w:rPr>
          <w:rFonts w:cstheme="minorHAnsi"/>
        </w:rPr>
      </w:pPr>
      <w:r>
        <w:rPr>
          <w:rFonts w:cstheme="minorHAnsi"/>
        </w:rPr>
        <w:br w:type="page"/>
      </w:r>
    </w:p>
    <w:p w:rsidR="00460F32" w:rsidRPr="00DD1E99" w:rsidRDefault="000954CE" w:rsidP="00145D08">
      <w:pPr>
        <w:jc w:val="both"/>
        <w:rPr>
          <w:rFonts w:cstheme="minorHAnsi"/>
          <w:b/>
        </w:rPr>
      </w:pPr>
      <w:r w:rsidRPr="00DD1E99">
        <w:rPr>
          <w:rFonts w:cstheme="minorHAnsi"/>
          <w:b/>
        </w:rPr>
        <w:t xml:space="preserve">PROGRAMSKA </w:t>
      </w:r>
      <w:r w:rsidR="00460F32" w:rsidRPr="00DD1E99">
        <w:rPr>
          <w:rFonts w:cstheme="minorHAnsi"/>
          <w:b/>
        </w:rPr>
        <w:t xml:space="preserve">PODRUČJA </w:t>
      </w:r>
    </w:p>
    <w:p w:rsidR="00460F32" w:rsidRPr="00DD1E99" w:rsidRDefault="006A5B43" w:rsidP="00145D08">
      <w:pPr>
        <w:jc w:val="both"/>
        <w:rPr>
          <w:rFonts w:cstheme="minorHAnsi"/>
          <w:b/>
        </w:rPr>
      </w:pPr>
      <w:r w:rsidRPr="00DD1E99">
        <w:rPr>
          <w:rFonts w:cstheme="minorHAnsi"/>
          <w:b/>
        </w:rPr>
        <w:t xml:space="preserve">PODRUČJE 1. </w:t>
      </w:r>
      <w:r w:rsidR="00460F32" w:rsidRPr="00DD1E99">
        <w:rPr>
          <w:rFonts w:cstheme="minorHAnsi"/>
          <w:b/>
        </w:rPr>
        <w:t>STRATEŠKO PLANIRANJE PROJEKTA „ŽUPANIJA-PRIJATELJ DJECE“</w:t>
      </w:r>
    </w:p>
    <w:p w:rsidR="0099112A" w:rsidRPr="00DD1E99" w:rsidRDefault="0099112A" w:rsidP="00145D08">
      <w:pPr>
        <w:spacing w:after="0" w:line="240" w:lineRule="auto"/>
        <w:jc w:val="both"/>
        <w:rPr>
          <w:rFonts w:eastAsia="Times New Roman" w:cstheme="minorHAnsi"/>
        </w:rPr>
      </w:pPr>
      <w:r w:rsidRPr="00DD1E99">
        <w:rPr>
          <w:rFonts w:eastAsia="Times New Roman" w:cstheme="minorHAnsi"/>
        </w:rPr>
        <w:t>OPIS STANJA I ANALIZA POLOŽAJA I SKRBI ZA DJECU ŽUPANIJI</w:t>
      </w:r>
    </w:p>
    <w:p w:rsidR="0099112A" w:rsidRPr="00DD1E99" w:rsidRDefault="0099112A" w:rsidP="00145D08">
      <w:pPr>
        <w:spacing w:after="0" w:line="240" w:lineRule="auto"/>
        <w:jc w:val="both"/>
        <w:rPr>
          <w:rFonts w:eastAsia="Times New Roman" w:cstheme="minorHAnsi"/>
        </w:rPr>
      </w:pPr>
    </w:p>
    <w:p w:rsidR="00AB2319" w:rsidRPr="00DD1E99" w:rsidRDefault="0099112A" w:rsidP="00145D08">
      <w:pPr>
        <w:pStyle w:val="Default"/>
        <w:jc w:val="both"/>
        <w:rPr>
          <w:rFonts w:asciiTheme="minorHAnsi" w:hAnsiTheme="minorHAnsi" w:cstheme="minorHAnsi"/>
          <w:sz w:val="22"/>
          <w:szCs w:val="22"/>
        </w:rPr>
      </w:pPr>
      <w:r w:rsidRPr="00DD1E99">
        <w:rPr>
          <w:rFonts w:asciiTheme="minorHAnsi" w:eastAsia="Times New Roman" w:hAnsiTheme="minorHAnsi" w:cstheme="minorHAnsi"/>
          <w:sz w:val="22"/>
          <w:szCs w:val="22"/>
        </w:rPr>
        <w:t xml:space="preserve"> </w:t>
      </w:r>
      <w:r w:rsidRPr="00DD1E99">
        <w:rPr>
          <w:rFonts w:asciiTheme="minorHAnsi" w:eastAsia="Times New Roman" w:hAnsiTheme="minorHAnsi" w:cstheme="minorHAnsi"/>
          <w:sz w:val="22"/>
          <w:szCs w:val="22"/>
        </w:rPr>
        <w:tab/>
      </w:r>
      <w:r w:rsidRPr="00DD1E99">
        <w:rPr>
          <w:rFonts w:asciiTheme="minorHAnsi" w:hAnsiTheme="minorHAnsi" w:cstheme="minorHAnsi"/>
          <w:sz w:val="22"/>
          <w:szCs w:val="22"/>
        </w:rPr>
        <w:t>Prema podacima iz Popisa stanovništva provedenog 2011. godine, na području Krapinsko-</w:t>
      </w:r>
      <w:r w:rsidR="004F45E3">
        <w:rPr>
          <w:rFonts w:asciiTheme="minorHAnsi" w:hAnsiTheme="minorHAnsi" w:cstheme="minorHAnsi"/>
          <w:sz w:val="22"/>
          <w:szCs w:val="22"/>
        </w:rPr>
        <w:t xml:space="preserve">zagorske županije živjelo je 13 </w:t>
      </w:r>
      <w:r w:rsidRPr="00DD1E99">
        <w:rPr>
          <w:rFonts w:asciiTheme="minorHAnsi" w:hAnsiTheme="minorHAnsi" w:cstheme="minorHAnsi"/>
          <w:sz w:val="22"/>
          <w:szCs w:val="22"/>
        </w:rPr>
        <w:t>892 stanovnika, od čega 15% je u dobi od 0-14 godina. Prema posljednjim dostupnim podacima Državnog Zavoda za statistiku, na području Krapinsko-zagorske županije u 2016. godini rođeno je ukupno 1</w:t>
      </w:r>
      <w:r w:rsidR="004F45E3">
        <w:rPr>
          <w:rFonts w:asciiTheme="minorHAnsi" w:hAnsiTheme="minorHAnsi" w:cstheme="minorHAnsi"/>
          <w:sz w:val="22"/>
          <w:szCs w:val="22"/>
        </w:rPr>
        <w:t xml:space="preserve"> </w:t>
      </w:r>
      <w:r w:rsidRPr="00DD1E99">
        <w:rPr>
          <w:rFonts w:asciiTheme="minorHAnsi" w:hAnsiTheme="minorHAnsi" w:cstheme="minorHAnsi"/>
          <w:sz w:val="22"/>
          <w:szCs w:val="22"/>
        </w:rPr>
        <w:t>051 djece</w:t>
      </w:r>
      <w:r w:rsidR="00AB2319" w:rsidRPr="00DD1E99">
        <w:rPr>
          <w:rFonts w:asciiTheme="minorHAnsi" w:hAnsiTheme="minorHAnsi" w:cstheme="minorHAnsi"/>
          <w:sz w:val="22"/>
          <w:szCs w:val="22"/>
        </w:rPr>
        <w:t xml:space="preserve">. Istovremeno, broji se </w:t>
      </w:r>
      <w:r w:rsidR="004F45E3">
        <w:rPr>
          <w:rFonts w:asciiTheme="minorHAnsi" w:hAnsiTheme="minorHAnsi" w:cstheme="minorHAnsi"/>
          <w:sz w:val="22"/>
          <w:szCs w:val="22"/>
        </w:rPr>
        <w:t xml:space="preserve">1 </w:t>
      </w:r>
      <w:r w:rsidRPr="00DD1E99">
        <w:rPr>
          <w:rFonts w:asciiTheme="minorHAnsi" w:hAnsiTheme="minorHAnsi" w:cstheme="minorHAnsi"/>
          <w:sz w:val="22"/>
          <w:szCs w:val="22"/>
        </w:rPr>
        <w:t>834</w:t>
      </w:r>
      <w:r w:rsidR="00AB2319" w:rsidRPr="00DD1E99">
        <w:rPr>
          <w:rFonts w:asciiTheme="minorHAnsi" w:hAnsiTheme="minorHAnsi" w:cstheme="minorHAnsi"/>
          <w:sz w:val="22"/>
          <w:szCs w:val="22"/>
        </w:rPr>
        <w:t xml:space="preserve"> umrlih osoba iste godine</w:t>
      </w:r>
      <w:r w:rsidRPr="00DD1E99">
        <w:rPr>
          <w:rFonts w:asciiTheme="minorHAnsi" w:hAnsiTheme="minorHAnsi" w:cstheme="minorHAnsi"/>
          <w:sz w:val="22"/>
          <w:szCs w:val="22"/>
        </w:rPr>
        <w:t>, što ukazuje na neg</w:t>
      </w:r>
      <w:r w:rsidR="00AB2319" w:rsidRPr="00DD1E99">
        <w:rPr>
          <w:rFonts w:asciiTheme="minorHAnsi" w:hAnsiTheme="minorHAnsi" w:cstheme="minorHAnsi"/>
          <w:sz w:val="22"/>
          <w:szCs w:val="22"/>
        </w:rPr>
        <w:t xml:space="preserve">ativni prirodni priraštaj. </w:t>
      </w:r>
    </w:p>
    <w:p w:rsidR="003033CC" w:rsidRPr="00DD1E99" w:rsidRDefault="003033CC" w:rsidP="00145D08">
      <w:pPr>
        <w:pStyle w:val="Default"/>
        <w:jc w:val="both"/>
        <w:rPr>
          <w:rFonts w:asciiTheme="minorHAnsi" w:hAnsiTheme="minorHAnsi" w:cstheme="minorHAnsi"/>
          <w:sz w:val="22"/>
          <w:szCs w:val="22"/>
        </w:rPr>
      </w:pPr>
    </w:p>
    <w:tbl>
      <w:tblPr>
        <w:tblStyle w:val="Reetkatablice"/>
        <w:tblW w:w="0" w:type="auto"/>
        <w:jc w:val="center"/>
        <w:tblLook w:val="04A0" w:firstRow="1" w:lastRow="0" w:firstColumn="1" w:lastColumn="0" w:noHBand="0" w:noVBand="1"/>
      </w:tblPr>
      <w:tblGrid>
        <w:gridCol w:w="2186"/>
        <w:gridCol w:w="1543"/>
        <w:gridCol w:w="1383"/>
        <w:gridCol w:w="1268"/>
        <w:gridCol w:w="1273"/>
        <w:gridCol w:w="1409"/>
      </w:tblGrid>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b/>
                <w:sz w:val="20"/>
                <w:szCs w:val="20"/>
              </w:rPr>
            </w:pPr>
            <w:r w:rsidRPr="00DD1E99">
              <w:rPr>
                <w:rFonts w:eastAsia="Calibri" w:cstheme="minorHAnsi"/>
                <w:b/>
                <w:sz w:val="20"/>
                <w:szCs w:val="20"/>
              </w:rPr>
              <w:t>Županija</w:t>
            </w:r>
          </w:p>
        </w:tc>
        <w:tc>
          <w:tcPr>
            <w:tcW w:w="1587" w:type="dxa"/>
          </w:tcPr>
          <w:p w:rsidR="00930D3F" w:rsidRPr="00DD1E99" w:rsidRDefault="00930D3F" w:rsidP="00145D08">
            <w:pPr>
              <w:spacing w:after="0" w:line="240" w:lineRule="auto"/>
              <w:jc w:val="both"/>
              <w:rPr>
                <w:rFonts w:eastAsia="Calibri" w:cstheme="minorHAnsi"/>
                <w:b/>
                <w:sz w:val="20"/>
                <w:szCs w:val="20"/>
              </w:rPr>
            </w:pPr>
            <w:r w:rsidRPr="00DD1E99">
              <w:rPr>
                <w:rFonts w:eastAsia="Calibri" w:cstheme="minorHAnsi"/>
                <w:b/>
                <w:sz w:val="20"/>
                <w:szCs w:val="20"/>
              </w:rPr>
              <w:t>Broj ženske djece</w:t>
            </w:r>
          </w:p>
        </w:tc>
        <w:tc>
          <w:tcPr>
            <w:tcW w:w="1418" w:type="dxa"/>
          </w:tcPr>
          <w:p w:rsidR="00930D3F" w:rsidRPr="00DD1E99" w:rsidRDefault="00930D3F" w:rsidP="00145D08">
            <w:pPr>
              <w:spacing w:after="0" w:line="240" w:lineRule="auto"/>
              <w:jc w:val="both"/>
              <w:rPr>
                <w:rFonts w:eastAsia="Calibri" w:cstheme="minorHAnsi"/>
                <w:b/>
                <w:sz w:val="20"/>
                <w:szCs w:val="20"/>
              </w:rPr>
            </w:pPr>
            <w:r w:rsidRPr="00DD1E99">
              <w:rPr>
                <w:rFonts w:eastAsia="Calibri" w:cstheme="minorHAnsi"/>
                <w:b/>
                <w:sz w:val="20"/>
                <w:szCs w:val="20"/>
              </w:rPr>
              <w:t>Broj muške djece</w:t>
            </w:r>
          </w:p>
        </w:tc>
        <w:tc>
          <w:tcPr>
            <w:tcW w:w="1302" w:type="dxa"/>
          </w:tcPr>
          <w:p w:rsidR="00930D3F" w:rsidRPr="00DD1E99" w:rsidRDefault="00930D3F" w:rsidP="00145D08">
            <w:pPr>
              <w:spacing w:after="0" w:line="240" w:lineRule="auto"/>
              <w:jc w:val="both"/>
              <w:rPr>
                <w:rFonts w:eastAsia="Calibri" w:cstheme="minorHAnsi"/>
                <w:b/>
                <w:sz w:val="20"/>
                <w:szCs w:val="20"/>
              </w:rPr>
            </w:pPr>
            <w:r w:rsidRPr="00DD1E99">
              <w:rPr>
                <w:rFonts w:eastAsia="Calibri" w:cstheme="minorHAnsi"/>
                <w:b/>
                <w:sz w:val="20"/>
                <w:szCs w:val="20"/>
              </w:rPr>
              <w:t>Broj djece 0-6</w:t>
            </w:r>
          </w:p>
        </w:tc>
        <w:tc>
          <w:tcPr>
            <w:tcW w:w="1302" w:type="dxa"/>
          </w:tcPr>
          <w:p w:rsidR="00930D3F" w:rsidRPr="00DD1E99" w:rsidRDefault="00930D3F" w:rsidP="00145D08">
            <w:pPr>
              <w:spacing w:after="0" w:line="240" w:lineRule="auto"/>
              <w:jc w:val="both"/>
              <w:rPr>
                <w:rFonts w:eastAsia="Calibri" w:cstheme="minorHAnsi"/>
                <w:b/>
                <w:sz w:val="20"/>
                <w:szCs w:val="20"/>
              </w:rPr>
            </w:pPr>
            <w:r w:rsidRPr="00DD1E99">
              <w:rPr>
                <w:rFonts w:eastAsia="Calibri" w:cstheme="minorHAnsi"/>
                <w:b/>
                <w:sz w:val="20"/>
                <w:szCs w:val="20"/>
              </w:rPr>
              <w:t>Broj djece 0-14</w:t>
            </w:r>
          </w:p>
        </w:tc>
        <w:tc>
          <w:tcPr>
            <w:tcW w:w="1440" w:type="dxa"/>
          </w:tcPr>
          <w:p w:rsidR="00930D3F" w:rsidRPr="00DD1E99" w:rsidRDefault="00930D3F" w:rsidP="00145D08">
            <w:pPr>
              <w:spacing w:after="0" w:line="240" w:lineRule="auto"/>
              <w:jc w:val="both"/>
              <w:rPr>
                <w:rFonts w:eastAsia="Calibri" w:cstheme="minorHAnsi"/>
                <w:b/>
                <w:sz w:val="20"/>
                <w:szCs w:val="20"/>
              </w:rPr>
            </w:pPr>
            <w:r w:rsidRPr="00DD1E99">
              <w:rPr>
                <w:rFonts w:eastAsia="Calibri" w:cstheme="minorHAnsi"/>
                <w:b/>
                <w:sz w:val="20"/>
                <w:szCs w:val="20"/>
              </w:rPr>
              <w:t>Ukupno</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Krapinsko – zagorska županija</w:t>
            </w:r>
          </w:p>
        </w:tc>
        <w:tc>
          <w:tcPr>
            <w:tcW w:w="1587" w:type="dxa"/>
          </w:tcPr>
          <w:p w:rsidR="00930D3F" w:rsidRPr="00DD1E99" w:rsidRDefault="00930D3F" w:rsidP="00145D08">
            <w:pPr>
              <w:spacing w:after="0" w:line="240" w:lineRule="auto"/>
              <w:jc w:val="both"/>
              <w:rPr>
                <w:rFonts w:eastAsia="Calibri" w:cstheme="minorHAnsi"/>
                <w:sz w:val="20"/>
                <w:szCs w:val="20"/>
              </w:rPr>
            </w:pPr>
            <w:r w:rsidRPr="00DD1E99">
              <w:rPr>
                <w:rFonts w:eastAsia="Times New Roman" w:cstheme="minorHAnsi"/>
                <w:sz w:val="20"/>
                <w:szCs w:val="20"/>
                <w:lang w:eastAsia="hr-HR"/>
              </w:rPr>
              <w:t>13.932</w:t>
            </w:r>
          </w:p>
        </w:tc>
        <w:tc>
          <w:tcPr>
            <w:tcW w:w="1418" w:type="dxa"/>
          </w:tcPr>
          <w:p w:rsidR="00930D3F" w:rsidRPr="00DD1E99" w:rsidRDefault="00930D3F" w:rsidP="00145D08">
            <w:pPr>
              <w:spacing w:after="0" w:line="240" w:lineRule="auto"/>
              <w:jc w:val="both"/>
              <w:rPr>
                <w:rFonts w:eastAsia="Calibri" w:cstheme="minorHAnsi"/>
                <w:sz w:val="20"/>
                <w:szCs w:val="20"/>
              </w:rPr>
            </w:pPr>
            <w:r w:rsidRPr="00DD1E99">
              <w:rPr>
                <w:rFonts w:eastAsia="Times New Roman" w:cstheme="minorHAnsi"/>
                <w:sz w:val="20"/>
                <w:szCs w:val="20"/>
                <w:lang w:eastAsia="hr-HR"/>
              </w:rPr>
              <w:t>14.660</w:t>
            </w:r>
          </w:p>
        </w:tc>
        <w:tc>
          <w:tcPr>
            <w:tcW w:w="1302"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8.650</w:t>
            </w:r>
          </w:p>
        </w:tc>
        <w:tc>
          <w:tcPr>
            <w:tcW w:w="1302"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19.942</w:t>
            </w:r>
          </w:p>
        </w:tc>
        <w:tc>
          <w:tcPr>
            <w:tcW w:w="1440" w:type="dxa"/>
          </w:tcPr>
          <w:p w:rsidR="00930D3F" w:rsidRPr="00DD1E99" w:rsidRDefault="00930D3F" w:rsidP="00145D08">
            <w:pPr>
              <w:spacing w:after="0" w:line="240" w:lineRule="auto"/>
              <w:jc w:val="both"/>
              <w:rPr>
                <w:rFonts w:eastAsia="Calibri" w:cstheme="minorHAnsi"/>
                <w:sz w:val="20"/>
                <w:szCs w:val="20"/>
              </w:rPr>
            </w:pPr>
            <w:r w:rsidRPr="00DD1E99">
              <w:rPr>
                <w:rFonts w:eastAsia="Times New Roman" w:cstheme="minorHAnsi"/>
                <w:sz w:val="20"/>
                <w:szCs w:val="20"/>
                <w:lang w:eastAsia="hr-HR"/>
              </w:rPr>
              <w:t>28.592</w:t>
            </w:r>
          </w:p>
        </w:tc>
      </w:tr>
      <w:tr w:rsidR="00930D3F" w:rsidRPr="00DD1E99" w:rsidTr="009768C9">
        <w:trPr>
          <w:trHeight w:val="272"/>
          <w:jc w:val="center"/>
        </w:trPr>
        <w:tc>
          <w:tcPr>
            <w:tcW w:w="9288" w:type="dxa"/>
            <w:gridSpan w:val="6"/>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Calibri" w:cstheme="minorHAnsi"/>
                <w:b/>
                <w:sz w:val="20"/>
                <w:szCs w:val="20"/>
              </w:rPr>
              <w:t>Grad</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Donja Stubica</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685</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689</w:t>
            </w:r>
          </w:p>
        </w:tc>
        <w:tc>
          <w:tcPr>
            <w:tcW w:w="1302"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419</w:t>
            </w:r>
          </w:p>
        </w:tc>
        <w:tc>
          <w:tcPr>
            <w:tcW w:w="1302"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955</w:t>
            </w:r>
          </w:p>
        </w:tc>
        <w:tc>
          <w:tcPr>
            <w:tcW w:w="1440"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1.374</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Klanjec</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305</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293</w:t>
            </w:r>
          </w:p>
        </w:tc>
        <w:tc>
          <w:tcPr>
            <w:tcW w:w="1302"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158</w:t>
            </w:r>
          </w:p>
        </w:tc>
        <w:tc>
          <w:tcPr>
            <w:tcW w:w="1302"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440</w:t>
            </w:r>
          </w:p>
        </w:tc>
        <w:tc>
          <w:tcPr>
            <w:tcW w:w="1440"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598</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Krapina</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1.402</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1.342</w:t>
            </w:r>
          </w:p>
        </w:tc>
        <w:tc>
          <w:tcPr>
            <w:tcW w:w="1302"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843</w:t>
            </w:r>
          </w:p>
        </w:tc>
        <w:tc>
          <w:tcPr>
            <w:tcW w:w="1302"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1.901</w:t>
            </w:r>
          </w:p>
        </w:tc>
        <w:tc>
          <w:tcPr>
            <w:tcW w:w="1440"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2.744</w:t>
            </w:r>
          </w:p>
        </w:tc>
      </w:tr>
      <w:tr w:rsidR="00930D3F" w:rsidRPr="00DD1E99" w:rsidTr="009768C9">
        <w:trPr>
          <w:trHeight w:val="314"/>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Oroslavje</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683</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705</w:t>
            </w:r>
          </w:p>
        </w:tc>
        <w:tc>
          <w:tcPr>
            <w:tcW w:w="1302"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443</w:t>
            </w:r>
          </w:p>
        </w:tc>
        <w:tc>
          <w:tcPr>
            <w:tcW w:w="1302"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945</w:t>
            </w:r>
          </w:p>
        </w:tc>
        <w:tc>
          <w:tcPr>
            <w:tcW w:w="1440"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1.388</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Pregrada</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726</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757</w:t>
            </w:r>
          </w:p>
        </w:tc>
        <w:tc>
          <w:tcPr>
            <w:tcW w:w="1302"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426</w:t>
            </w:r>
          </w:p>
        </w:tc>
        <w:tc>
          <w:tcPr>
            <w:tcW w:w="1302"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1.057</w:t>
            </w:r>
          </w:p>
        </w:tc>
        <w:tc>
          <w:tcPr>
            <w:tcW w:w="1440"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1.483</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Zabok</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869</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1.014</w:t>
            </w:r>
          </w:p>
        </w:tc>
        <w:tc>
          <w:tcPr>
            <w:tcW w:w="1302"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590</w:t>
            </w:r>
          </w:p>
        </w:tc>
        <w:tc>
          <w:tcPr>
            <w:tcW w:w="1302"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1.293</w:t>
            </w:r>
          </w:p>
        </w:tc>
        <w:tc>
          <w:tcPr>
            <w:tcW w:w="1440"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1.883</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Zlatar</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641</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722</w:t>
            </w:r>
          </w:p>
        </w:tc>
        <w:tc>
          <w:tcPr>
            <w:tcW w:w="1302"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412</w:t>
            </w:r>
          </w:p>
        </w:tc>
        <w:tc>
          <w:tcPr>
            <w:tcW w:w="1302"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951</w:t>
            </w:r>
          </w:p>
        </w:tc>
        <w:tc>
          <w:tcPr>
            <w:tcW w:w="1440"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1.363</w:t>
            </w:r>
          </w:p>
        </w:tc>
      </w:tr>
      <w:tr w:rsidR="00930D3F" w:rsidRPr="00DD1E99" w:rsidTr="009768C9">
        <w:trPr>
          <w:trHeight w:val="509"/>
          <w:jc w:val="center"/>
        </w:trPr>
        <w:tc>
          <w:tcPr>
            <w:tcW w:w="9288" w:type="dxa"/>
            <w:gridSpan w:val="6"/>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Calibri" w:cstheme="minorHAnsi"/>
                <w:b/>
                <w:sz w:val="20"/>
                <w:szCs w:val="20"/>
              </w:rPr>
              <w:t>Općina</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Bedekovčina</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859</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873</w:t>
            </w:r>
          </w:p>
        </w:tc>
        <w:tc>
          <w:tcPr>
            <w:tcW w:w="1302"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513</w:t>
            </w:r>
          </w:p>
        </w:tc>
        <w:tc>
          <w:tcPr>
            <w:tcW w:w="1302"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1.219</w:t>
            </w:r>
          </w:p>
        </w:tc>
        <w:tc>
          <w:tcPr>
            <w:tcW w:w="1440"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1.732</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Budinščina</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249</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325</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156</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418</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574</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proofErr w:type="spellStart"/>
            <w:r w:rsidRPr="00DD1E99">
              <w:rPr>
                <w:rFonts w:eastAsia="Calibri" w:cstheme="minorHAnsi"/>
                <w:i/>
                <w:sz w:val="20"/>
                <w:szCs w:val="20"/>
              </w:rPr>
              <w:t>Desinić</w:t>
            </w:r>
            <w:proofErr w:type="spellEnd"/>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272</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245</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146</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371</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517</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Đurmanec</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440</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508</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293</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655</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948</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Gornja Stubica</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606</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681</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379</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908</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1.287</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proofErr w:type="spellStart"/>
            <w:r w:rsidRPr="00DD1E99">
              <w:rPr>
                <w:rFonts w:eastAsia="Calibri" w:cstheme="minorHAnsi"/>
                <w:i/>
                <w:sz w:val="20"/>
                <w:szCs w:val="20"/>
              </w:rPr>
              <w:t>Hraščina</w:t>
            </w:r>
            <w:proofErr w:type="spellEnd"/>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178</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172</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110</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240</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350</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Hum na Sutli</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558</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492</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323</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727</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1.050</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Jesenje</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165</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161</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94</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232</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326</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Konjščina</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410</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417</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250</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577</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827</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Kraljevec na Sutli</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189</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205</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123</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271</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394</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Krapinske Toplice</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525</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555</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330</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750</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1.080</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Kumrovec</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132</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158</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86</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204</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290</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proofErr w:type="spellStart"/>
            <w:r w:rsidRPr="00DD1E99">
              <w:rPr>
                <w:rFonts w:eastAsia="Calibri" w:cstheme="minorHAnsi"/>
                <w:i/>
                <w:sz w:val="20"/>
                <w:szCs w:val="20"/>
              </w:rPr>
              <w:t>Lobor</w:t>
            </w:r>
            <w:proofErr w:type="spellEnd"/>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319</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339</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194</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464</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658</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Mače</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239</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312</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153</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398</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551</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Marija Bistrica</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572</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621</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369</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824</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1.193</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proofErr w:type="spellStart"/>
            <w:r w:rsidRPr="00DD1E99">
              <w:rPr>
                <w:rFonts w:eastAsia="Calibri" w:cstheme="minorHAnsi"/>
                <w:i/>
                <w:sz w:val="20"/>
                <w:szCs w:val="20"/>
              </w:rPr>
              <w:t>Mihovljan</w:t>
            </w:r>
            <w:proofErr w:type="spellEnd"/>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210</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247</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145</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312</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457</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 xml:space="preserve">Novi </w:t>
            </w:r>
            <w:proofErr w:type="spellStart"/>
            <w:r w:rsidRPr="00DD1E99">
              <w:rPr>
                <w:rFonts w:eastAsia="Calibri" w:cstheme="minorHAnsi"/>
                <w:i/>
                <w:sz w:val="20"/>
                <w:szCs w:val="20"/>
              </w:rPr>
              <w:t>Golubovec</w:t>
            </w:r>
            <w:proofErr w:type="spellEnd"/>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113</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107</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69</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151</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220</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proofErr w:type="spellStart"/>
            <w:r w:rsidRPr="00DD1E99">
              <w:rPr>
                <w:rFonts w:eastAsia="Calibri" w:cstheme="minorHAnsi"/>
                <w:i/>
                <w:sz w:val="20"/>
                <w:szCs w:val="20"/>
              </w:rPr>
              <w:t>Petrovsko</w:t>
            </w:r>
            <w:proofErr w:type="spellEnd"/>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242</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257</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143</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356</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499</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proofErr w:type="spellStart"/>
            <w:r w:rsidRPr="00DD1E99">
              <w:rPr>
                <w:rFonts w:eastAsia="Calibri" w:cstheme="minorHAnsi"/>
                <w:i/>
                <w:sz w:val="20"/>
                <w:szCs w:val="20"/>
              </w:rPr>
              <w:t>Radoboj</w:t>
            </w:r>
            <w:proofErr w:type="spellEnd"/>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384</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400</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254</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530</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784</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Stubičke Toplice</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286</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283</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174</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395</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569</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 xml:space="preserve">Sveti Križ </w:t>
            </w:r>
            <w:proofErr w:type="spellStart"/>
            <w:r w:rsidRPr="00DD1E99">
              <w:rPr>
                <w:rFonts w:eastAsia="Calibri" w:cstheme="minorHAnsi"/>
                <w:i/>
                <w:sz w:val="20"/>
                <w:szCs w:val="20"/>
              </w:rPr>
              <w:t>Začretje</w:t>
            </w:r>
            <w:proofErr w:type="spellEnd"/>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653</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605</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383</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875</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1.258</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Tuhelj</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196</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227</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128</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295</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423</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 xml:space="preserve">Veliko </w:t>
            </w:r>
            <w:proofErr w:type="spellStart"/>
            <w:r w:rsidRPr="00DD1E99">
              <w:rPr>
                <w:rFonts w:eastAsia="Calibri" w:cstheme="minorHAnsi"/>
                <w:i/>
                <w:sz w:val="20"/>
                <w:szCs w:val="20"/>
              </w:rPr>
              <w:t>Trgovišće</w:t>
            </w:r>
            <w:proofErr w:type="spellEnd"/>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521</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522</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304</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739</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1.043</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Zagorska Sela</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84</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104</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62</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126</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188</w:t>
            </w:r>
          </w:p>
        </w:tc>
      </w:tr>
      <w:tr w:rsidR="00930D3F" w:rsidRPr="00DD1E99" w:rsidTr="009768C9">
        <w:trPr>
          <w:jc w:val="center"/>
        </w:trPr>
        <w:tc>
          <w:tcPr>
            <w:tcW w:w="2239" w:type="dxa"/>
          </w:tcPr>
          <w:p w:rsidR="00930D3F" w:rsidRPr="00DD1E99" w:rsidRDefault="00930D3F" w:rsidP="00145D08">
            <w:pPr>
              <w:spacing w:after="0" w:line="240" w:lineRule="auto"/>
              <w:jc w:val="both"/>
              <w:rPr>
                <w:rFonts w:eastAsia="Calibri" w:cstheme="minorHAnsi"/>
                <w:i/>
                <w:sz w:val="20"/>
                <w:szCs w:val="20"/>
              </w:rPr>
            </w:pPr>
            <w:r w:rsidRPr="00DD1E99">
              <w:rPr>
                <w:rFonts w:eastAsia="Calibri" w:cstheme="minorHAnsi"/>
                <w:i/>
                <w:sz w:val="20"/>
                <w:szCs w:val="20"/>
              </w:rPr>
              <w:t>Zlatar Bistrica</w:t>
            </w:r>
          </w:p>
        </w:tc>
        <w:tc>
          <w:tcPr>
            <w:tcW w:w="1587"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219</w:t>
            </w:r>
          </w:p>
        </w:tc>
        <w:tc>
          <w:tcPr>
            <w:tcW w:w="1418" w:type="dxa"/>
          </w:tcPr>
          <w:p w:rsidR="00930D3F" w:rsidRPr="00DD1E99" w:rsidRDefault="00930D3F" w:rsidP="00145D08">
            <w:pPr>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322</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178</w:t>
            </w:r>
          </w:p>
        </w:tc>
        <w:tc>
          <w:tcPr>
            <w:tcW w:w="1302"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363</w:t>
            </w:r>
          </w:p>
        </w:tc>
        <w:tc>
          <w:tcPr>
            <w:tcW w:w="1440" w:type="dxa"/>
          </w:tcPr>
          <w:p w:rsidR="00930D3F" w:rsidRPr="00DD1E99" w:rsidRDefault="00930D3F" w:rsidP="00145D08">
            <w:pPr>
              <w:tabs>
                <w:tab w:val="left" w:pos="217"/>
              </w:tabs>
              <w:spacing w:after="0" w:line="240" w:lineRule="auto"/>
              <w:jc w:val="both"/>
              <w:rPr>
                <w:rFonts w:eastAsia="Times New Roman" w:cstheme="minorHAnsi"/>
                <w:sz w:val="20"/>
                <w:szCs w:val="20"/>
                <w:lang w:eastAsia="hr-HR"/>
              </w:rPr>
            </w:pPr>
            <w:r w:rsidRPr="00DD1E99">
              <w:rPr>
                <w:rFonts w:eastAsia="Times New Roman" w:cstheme="minorHAnsi"/>
                <w:sz w:val="20"/>
                <w:szCs w:val="20"/>
                <w:lang w:eastAsia="hr-HR"/>
              </w:rPr>
              <w:t>541</w:t>
            </w:r>
          </w:p>
        </w:tc>
      </w:tr>
    </w:tbl>
    <w:p w:rsidR="00930D3F" w:rsidRPr="00DD1E99" w:rsidRDefault="00930D3F" w:rsidP="00145D08">
      <w:pPr>
        <w:pStyle w:val="Default"/>
        <w:jc w:val="both"/>
        <w:rPr>
          <w:rFonts w:asciiTheme="minorHAnsi" w:hAnsiTheme="minorHAnsi" w:cstheme="minorHAnsi"/>
          <w:i/>
          <w:sz w:val="22"/>
          <w:szCs w:val="22"/>
        </w:rPr>
      </w:pPr>
      <w:r w:rsidRPr="00DD1E99">
        <w:rPr>
          <w:rFonts w:asciiTheme="minorHAnsi" w:hAnsiTheme="minorHAnsi" w:cstheme="minorHAnsi"/>
          <w:i/>
          <w:sz w:val="22"/>
          <w:szCs w:val="22"/>
        </w:rPr>
        <w:t>Izvor: Državni zavod za statistiku, Popis stanovništva 2011. godine</w:t>
      </w:r>
    </w:p>
    <w:p w:rsidR="00930D3F" w:rsidRPr="00DD1E99" w:rsidRDefault="00930D3F" w:rsidP="00145D08">
      <w:pPr>
        <w:pStyle w:val="Default"/>
        <w:jc w:val="both"/>
        <w:rPr>
          <w:rFonts w:asciiTheme="minorHAnsi" w:hAnsiTheme="minorHAnsi" w:cstheme="minorHAnsi"/>
          <w:sz w:val="22"/>
          <w:szCs w:val="22"/>
        </w:rPr>
      </w:pPr>
    </w:p>
    <w:p w:rsidR="0056159A" w:rsidRPr="00DD1E99" w:rsidRDefault="0099112A" w:rsidP="00145D08">
      <w:pPr>
        <w:spacing w:after="0" w:line="240" w:lineRule="auto"/>
        <w:jc w:val="both"/>
        <w:rPr>
          <w:rFonts w:eastAsia="Times New Roman" w:cstheme="minorHAnsi"/>
        </w:rPr>
      </w:pPr>
      <w:r w:rsidRPr="00DD1E99">
        <w:rPr>
          <w:rFonts w:eastAsia="Times New Roman" w:cstheme="minorHAnsi"/>
        </w:rPr>
        <w:tab/>
        <w:t xml:space="preserve"> </w:t>
      </w:r>
      <w:r w:rsidR="0056159A" w:rsidRPr="00DD1E99">
        <w:rPr>
          <w:rFonts w:eastAsia="Times New Roman" w:cstheme="minorHAnsi"/>
        </w:rPr>
        <w:t xml:space="preserve">Prema podacima iz Popisa stanovništva provedenog 2011. godine, na području Krapinsko-zagorske županije živjelo je 132.892 stanovnika, od čega njih  15%  dobi od 0-14 godina. Prema posljednjim dostupnim podacima Državnog Zavoda za statistiku, na području Krapinsko-zagorske županije u 2016. godini rođeno je ukupno 1051 djece, a umrlo 1.834, što ukazuje na negativni prirodni priraštaj.  Njih 9.590 pohađa osnovnu školu, a  4.868 srednju školu. Također, 737 djece ima neki oblik teškoća u razvoju i pohađaju redovne programe, dok  87 pohađa posebne programe. Ti podaci ukazuju na nužnost razvijanja mjera za zaustavljanje loših demografskih pokazatelja, te s druge strane razvijanje usluga za povećanje kvalitete života i širenje mreža usluga za njihovu dobrobit. </w:t>
      </w:r>
    </w:p>
    <w:p w:rsidR="0056159A" w:rsidRPr="00DD1E99" w:rsidRDefault="0056159A" w:rsidP="00145D08">
      <w:pPr>
        <w:spacing w:after="0" w:line="240" w:lineRule="auto"/>
        <w:jc w:val="both"/>
        <w:rPr>
          <w:rFonts w:eastAsia="Times New Roman" w:cstheme="minorHAnsi"/>
        </w:rPr>
      </w:pPr>
      <w:r w:rsidRPr="00DD1E99">
        <w:rPr>
          <w:rFonts w:eastAsia="Times New Roman" w:cstheme="minorHAnsi"/>
        </w:rPr>
        <w:tab/>
        <w:t xml:space="preserve">Na području Krapinsko-zagorske županije provode se brojne aktivnosti za djecu i mlade kako bi ih se osnažilo u razvoju i ujedno dala podrška obiteljima kroz razvijenu mrežu usluga za djecu – od samog rođenja kroz podizanje standarda u rodilištu županijske bolnice, pa čak i ranije kroz podizanje razine skrbi za buduće majke i osvještavanje važnosti aktivne uloge očeva, te zaštitu i unaprjeđenje zdravlja trudnica, promicanje dojenja, rana intervencija, </w:t>
      </w:r>
      <w:proofErr w:type="spellStart"/>
      <w:r w:rsidRPr="00DD1E99">
        <w:rPr>
          <w:rFonts w:eastAsia="Times New Roman" w:cstheme="minorHAnsi"/>
        </w:rPr>
        <w:t>logopedske</w:t>
      </w:r>
      <w:proofErr w:type="spellEnd"/>
      <w:r w:rsidRPr="00DD1E99">
        <w:rPr>
          <w:rFonts w:eastAsia="Times New Roman" w:cstheme="minorHAnsi"/>
        </w:rPr>
        <w:t xml:space="preserve"> usluge, podrška darovitoj djeci i djeci s teškoćama u razvoju, osiguravanje kvalitetnog i dostupnog odgoja i obrazovanja i zdravstvene zaštite djece.</w:t>
      </w:r>
    </w:p>
    <w:p w:rsidR="00655AF1" w:rsidRPr="00DD1E99" w:rsidRDefault="00655AF1" w:rsidP="00145D08">
      <w:pPr>
        <w:spacing w:after="0" w:line="240" w:lineRule="auto"/>
        <w:ind w:firstLine="708"/>
        <w:jc w:val="both"/>
        <w:rPr>
          <w:rFonts w:eastAsia="Times New Roman" w:cstheme="minorHAnsi"/>
        </w:rPr>
      </w:pPr>
      <w:r w:rsidRPr="00DD1E99">
        <w:rPr>
          <w:rFonts w:eastAsia="Times New Roman" w:cstheme="minorHAnsi"/>
        </w:rPr>
        <w:t xml:space="preserve">Suradnjom Doma zdravlja Krapinsko-zagorske županije i Opće bolnice Zabok i bolnice hrvatskih veterana pruža se sveobuhvatna skrb, edukacija i podrška trudnicama i rodiljama, organiziraju brojni trudnički tečajevi, kontinuirano tijekom godine s izuzetnim odazivom trudnica, daleko iznad državnog prosjeka. Kontinuirano se uspostavljaju nove grupe za podršku dojenju, jača javna svijest o potrebi i važnosti dojenja, prirodnosti dojenja u javnim ustanovama i površinama, kao i senzibilitet lokalne zajednice za ova pitanja. </w:t>
      </w:r>
    </w:p>
    <w:p w:rsidR="0056159A" w:rsidRPr="00DD1E99" w:rsidRDefault="0056159A" w:rsidP="00145D08">
      <w:pPr>
        <w:spacing w:after="0" w:line="240" w:lineRule="auto"/>
        <w:ind w:firstLine="708"/>
        <w:jc w:val="both"/>
        <w:rPr>
          <w:rFonts w:eastAsia="Times New Roman" w:cstheme="minorHAnsi"/>
        </w:rPr>
      </w:pPr>
      <w:r w:rsidRPr="00DD1E99">
        <w:rPr>
          <w:rFonts w:eastAsia="Times New Roman" w:cstheme="minorHAnsi"/>
        </w:rPr>
        <w:t>Zbog loših demografskih pokazatelja, u prvom redu negativnog prirodnog priraštaja, nužno je jačati mjere podrške kojima se doprinosi zaustavljanju negativnog trenda. Većina jedinica lokalne samouprave iz svojih proračunskih sredstava isplaćuje pomoći obitelji novorođenog djeteta, po primjeru koji im je dala Krapinsko-zagorska županija koja je razvila i preporučila jedinicama lokalne samouprave ovaj model podrške, a kasnije se dodatno usmjerila na uvećanu pomoć obiteljima za treće i svako daljnje novorođeno dijete.</w:t>
      </w:r>
    </w:p>
    <w:p w:rsidR="0056159A" w:rsidRPr="00DD1E99" w:rsidRDefault="00655AF1" w:rsidP="00145D08">
      <w:pPr>
        <w:spacing w:after="0" w:line="240" w:lineRule="auto"/>
        <w:ind w:firstLine="708"/>
        <w:jc w:val="both"/>
        <w:rPr>
          <w:rFonts w:eastAsia="Times New Roman" w:cstheme="minorHAnsi"/>
        </w:rPr>
      </w:pPr>
      <w:r w:rsidRPr="00DD1E99">
        <w:rPr>
          <w:rFonts w:eastAsia="Times New Roman" w:cstheme="minorHAnsi"/>
        </w:rPr>
        <w:t>P</w:t>
      </w:r>
      <w:r w:rsidR="0056159A" w:rsidRPr="00DD1E99">
        <w:rPr>
          <w:rFonts w:eastAsia="Times New Roman" w:cstheme="minorHAnsi"/>
        </w:rPr>
        <w:t xml:space="preserve">repoznate </w:t>
      </w:r>
      <w:r w:rsidRPr="00DD1E99">
        <w:rPr>
          <w:rFonts w:eastAsia="Times New Roman" w:cstheme="minorHAnsi"/>
        </w:rPr>
        <w:t xml:space="preserve">su </w:t>
      </w:r>
      <w:r w:rsidR="0056159A" w:rsidRPr="00DD1E99">
        <w:rPr>
          <w:rFonts w:eastAsia="Times New Roman" w:cstheme="minorHAnsi"/>
        </w:rPr>
        <w:t>i podržane usluge koje su nužne kako bi se spriječila institu</w:t>
      </w:r>
      <w:r w:rsidR="0020466F">
        <w:rPr>
          <w:rFonts w:eastAsia="Times New Roman" w:cstheme="minorHAnsi"/>
        </w:rPr>
        <w:t xml:space="preserve">cionalizacija djece i mladih – </w:t>
      </w:r>
      <w:proofErr w:type="spellStart"/>
      <w:r w:rsidR="0056159A" w:rsidRPr="00DD1E99">
        <w:rPr>
          <w:rFonts w:eastAsia="Times New Roman" w:cstheme="minorHAnsi"/>
        </w:rPr>
        <w:t>udomiteljstvo</w:t>
      </w:r>
      <w:proofErr w:type="spellEnd"/>
      <w:r w:rsidR="0056159A" w:rsidRPr="00DD1E99">
        <w:rPr>
          <w:rFonts w:eastAsia="Times New Roman" w:cstheme="minorHAnsi"/>
        </w:rPr>
        <w:t xml:space="preserve">, rane intervencije i integracija djece s teškoćama u razvoju u redovne odgojno-obrazovne programe. Potreba za dodatnim uslugama pružanima u zajednici za djecu i mlade s teškoćama u razvoju također je naglašena kao prioritet. Naime, na području županije djeluju ustanove Centar za odgoj i obrazovanje Zajezda, Centar za odgoj i obrazovanje Krapinske Toplice i Centar za rehabilitaciju Varaždin, Podružnica </w:t>
      </w:r>
      <w:proofErr w:type="spellStart"/>
      <w:r w:rsidR="0056159A" w:rsidRPr="00DD1E99">
        <w:rPr>
          <w:rFonts w:eastAsia="Times New Roman" w:cstheme="minorHAnsi"/>
        </w:rPr>
        <w:t>Pustodol</w:t>
      </w:r>
      <w:proofErr w:type="spellEnd"/>
      <w:r w:rsidR="0056159A" w:rsidRPr="00DD1E99">
        <w:rPr>
          <w:rFonts w:eastAsia="Times New Roman" w:cstheme="minorHAnsi"/>
        </w:rPr>
        <w:t xml:space="preserve"> koji su važni dionici u pružanju specijaliziranih usl</w:t>
      </w:r>
      <w:r w:rsidRPr="00DD1E99">
        <w:rPr>
          <w:rFonts w:eastAsia="Times New Roman" w:cstheme="minorHAnsi"/>
        </w:rPr>
        <w:t>uga u zajednici za ovu skupinu. K</w:t>
      </w:r>
      <w:r w:rsidR="0056159A" w:rsidRPr="00DD1E99">
        <w:rPr>
          <w:rFonts w:eastAsia="Times New Roman" w:cstheme="minorHAnsi"/>
        </w:rPr>
        <w:t>rapinsko-zagorska županija kontinuirano pruža podršku ovim ustanovama u razvijanju i pružanju vaninstitucionalnog programa, podrškom pojedincima, sufinanciranjem programa u za</w:t>
      </w:r>
      <w:r w:rsidR="0020466F">
        <w:rPr>
          <w:rFonts w:eastAsia="Times New Roman" w:cstheme="minorHAnsi"/>
        </w:rPr>
        <w:t>jednici i drugim</w:t>
      </w:r>
      <w:r w:rsidRPr="00DD1E99">
        <w:rPr>
          <w:rFonts w:eastAsia="Times New Roman" w:cstheme="minorHAnsi"/>
        </w:rPr>
        <w:t xml:space="preserve"> oblicima podrške.</w:t>
      </w:r>
      <w:r w:rsidR="0056159A" w:rsidRPr="00DD1E99">
        <w:rPr>
          <w:rFonts w:eastAsia="Times New Roman" w:cstheme="minorHAnsi"/>
        </w:rPr>
        <w:t xml:space="preserve">  Kako su potrebe za </w:t>
      </w:r>
      <w:proofErr w:type="spellStart"/>
      <w:r w:rsidRPr="00DD1E99">
        <w:rPr>
          <w:rFonts w:eastAsia="Times New Roman" w:cstheme="minorHAnsi"/>
        </w:rPr>
        <w:t>logopedskom</w:t>
      </w:r>
      <w:proofErr w:type="spellEnd"/>
      <w:r w:rsidRPr="00DD1E99">
        <w:rPr>
          <w:rFonts w:eastAsia="Times New Roman" w:cstheme="minorHAnsi"/>
        </w:rPr>
        <w:t xml:space="preserve"> uslugom velike,</w:t>
      </w:r>
      <w:r w:rsidR="0056159A" w:rsidRPr="00DD1E99">
        <w:rPr>
          <w:rFonts w:eastAsia="Times New Roman" w:cstheme="minorHAnsi"/>
        </w:rPr>
        <w:t xml:space="preserve"> Krapinsko-zagorska županija uložila je snažne napore da se osnaže općine i</w:t>
      </w:r>
      <w:r w:rsidRPr="00DD1E99">
        <w:rPr>
          <w:rFonts w:eastAsia="Times New Roman" w:cstheme="minorHAnsi"/>
        </w:rPr>
        <w:t xml:space="preserve"> gradovi u</w:t>
      </w:r>
      <w:r w:rsidR="0056159A" w:rsidRPr="00DD1E99">
        <w:rPr>
          <w:rFonts w:eastAsia="Times New Roman" w:cstheme="minorHAnsi"/>
        </w:rPr>
        <w:t xml:space="preserve"> osiguranju dostupnosti </w:t>
      </w:r>
      <w:proofErr w:type="spellStart"/>
      <w:r w:rsidR="0056159A" w:rsidRPr="00DD1E99">
        <w:rPr>
          <w:rFonts w:eastAsia="Times New Roman" w:cstheme="minorHAnsi"/>
        </w:rPr>
        <w:t>logopedske</w:t>
      </w:r>
      <w:proofErr w:type="spellEnd"/>
      <w:r w:rsidR="0056159A" w:rsidRPr="00DD1E99">
        <w:rPr>
          <w:rFonts w:eastAsia="Times New Roman" w:cstheme="minorHAnsi"/>
        </w:rPr>
        <w:t xml:space="preserve"> službe. Krapinsko-zagorska županija osmislila je i razvila model prema kojem su se uspostavili </w:t>
      </w:r>
      <w:proofErr w:type="spellStart"/>
      <w:r w:rsidR="0056159A" w:rsidRPr="00DD1E99">
        <w:rPr>
          <w:rFonts w:eastAsia="Times New Roman" w:cstheme="minorHAnsi"/>
        </w:rPr>
        <w:t>logopedski</w:t>
      </w:r>
      <w:proofErr w:type="spellEnd"/>
      <w:r w:rsidR="0056159A" w:rsidRPr="00DD1E99">
        <w:rPr>
          <w:rFonts w:eastAsia="Times New Roman" w:cstheme="minorHAnsi"/>
        </w:rPr>
        <w:t xml:space="preserve"> kabineti za područje Županije na način da jedan </w:t>
      </w:r>
      <w:proofErr w:type="spellStart"/>
      <w:r w:rsidR="0056159A" w:rsidRPr="00DD1E99">
        <w:rPr>
          <w:rFonts w:eastAsia="Times New Roman" w:cstheme="minorHAnsi"/>
        </w:rPr>
        <w:t>logopedski</w:t>
      </w:r>
      <w:proofErr w:type="spellEnd"/>
      <w:r w:rsidR="0056159A" w:rsidRPr="00DD1E99">
        <w:rPr>
          <w:rFonts w:eastAsia="Times New Roman" w:cstheme="minorHAnsi"/>
        </w:rPr>
        <w:t xml:space="preserve"> kabinet djeluje na području dvije ili više jedinica lokalne samouprave koje zajednički sufinanciraju njegov rad. </w:t>
      </w:r>
      <w:r w:rsidRPr="00DD1E99">
        <w:rPr>
          <w:rFonts w:eastAsia="Times New Roman" w:cstheme="minorHAnsi"/>
        </w:rPr>
        <w:t xml:space="preserve">N ovaj način razvijena je mreža </w:t>
      </w:r>
      <w:proofErr w:type="spellStart"/>
      <w:r w:rsidRPr="00DD1E99">
        <w:rPr>
          <w:rFonts w:eastAsia="Times New Roman" w:cstheme="minorHAnsi"/>
        </w:rPr>
        <w:t>logopedske</w:t>
      </w:r>
      <w:proofErr w:type="spellEnd"/>
      <w:r w:rsidRPr="00DD1E99">
        <w:rPr>
          <w:rFonts w:eastAsia="Times New Roman" w:cstheme="minorHAnsi"/>
        </w:rPr>
        <w:t xml:space="preserve"> službe na području cijele županije, a </w:t>
      </w:r>
      <w:r w:rsidR="0056159A" w:rsidRPr="00DD1E99">
        <w:rPr>
          <w:rFonts w:eastAsia="Times New Roman" w:cstheme="minorHAnsi"/>
        </w:rPr>
        <w:t xml:space="preserve">županija </w:t>
      </w:r>
      <w:r w:rsidRPr="00DD1E99">
        <w:rPr>
          <w:rFonts w:eastAsia="Times New Roman" w:cstheme="minorHAnsi"/>
        </w:rPr>
        <w:t>se uključila</w:t>
      </w:r>
      <w:r w:rsidR="0056159A" w:rsidRPr="00DD1E99">
        <w:rPr>
          <w:rFonts w:eastAsia="Times New Roman" w:cstheme="minorHAnsi"/>
        </w:rPr>
        <w:t xml:space="preserve"> u nabavku opreme za </w:t>
      </w:r>
      <w:proofErr w:type="spellStart"/>
      <w:r w:rsidR="0056159A" w:rsidRPr="00DD1E99">
        <w:rPr>
          <w:rFonts w:eastAsia="Times New Roman" w:cstheme="minorHAnsi"/>
        </w:rPr>
        <w:t>logopedske</w:t>
      </w:r>
      <w:proofErr w:type="spellEnd"/>
      <w:r w:rsidR="0056159A" w:rsidRPr="00DD1E99">
        <w:rPr>
          <w:rFonts w:eastAsia="Times New Roman" w:cstheme="minorHAnsi"/>
        </w:rPr>
        <w:t xml:space="preserve"> kabinete na području Grada Klanjca i Općina Kumrovec, </w:t>
      </w:r>
      <w:proofErr w:type="spellStart"/>
      <w:r w:rsidR="0056159A" w:rsidRPr="00DD1E99">
        <w:rPr>
          <w:rFonts w:eastAsia="Times New Roman" w:cstheme="minorHAnsi"/>
        </w:rPr>
        <w:t>Desinić</w:t>
      </w:r>
      <w:proofErr w:type="spellEnd"/>
      <w:r w:rsidR="0056159A" w:rsidRPr="00DD1E99">
        <w:rPr>
          <w:rFonts w:eastAsia="Times New Roman" w:cstheme="minorHAnsi"/>
        </w:rPr>
        <w:t xml:space="preserve">, Zlatar Bistrica, Bedekovčina te Sveti Križ </w:t>
      </w:r>
      <w:proofErr w:type="spellStart"/>
      <w:r w:rsidR="0056159A" w:rsidRPr="00DD1E99">
        <w:rPr>
          <w:rFonts w:eastAsia="Times New Roman" w:cstheme="minorHAnsi"/>
        </w:rPr>
        <w:t>Začretje</w:t>
      </w:r>
      <w:proofErr w:type="spellEnd"/>
      <w:r w:rsidR="0056159A" w:rsidRPr="00DD1E99">
        <w:rPr>
          <w:rFonts w:eastAsia="Times New Roman" w:cstheme="minorHAnsi"/>
        </w:rPr>
        <w:t xml:space="preserve"> te podupirala  projekte organizacija civilnog društva koji</w:t>
      </w:r>
      <w:r w:rsidR="0020466F">
        <w:rPr>
          <w:rFonts w:eastAsia="Times New Roman" w:cstheme="minorHAnsi"/>
        </w:rPr>
        <w:t xml:space="preserve">ma je bio cilj otvaranje i rad </w:t>
      </w:r>
      <w:proofErr w:type="spellStart"/>
      <w:r w:rsidR="0056159A" w:rsidRPr="00DD1E99">
        <w:rPr>
          <w:rFonts w:eastAsia="Times New Roman" w:cstheme="minorHAnsi"/>
        </w:rPr>
        <w:t>logopedskog</w:t>
      </w:r>
      <w:proofErr w:type="spellEnd"/>
      <w:r w:rsidR="0056159A" w:rsidRPr="00DD1E99">
        <w:rPr>
          <w:rFonts w:eastAsia="Times New Roman" w:cstheme="minorHAnsi"/>
        </w:rPr>
        <w:t xml:space="preserve"> kabineta. </w:t>
      </w:r>
    </w:p>
    <w:p w:rsidR="0056159A" w:rsidRPr="00DD1E99" w:rsidRDefault="0056159A" w:rsidP="00145D08">
      <w:pPr>
        <w:spacing w:after="0" w:line="240" w:lineRule="auto"/>
        <w:jc w:val="both"/>
        <w:rPr>
          <w:rFonts w:eastAsia="Times New Roman" w:cstheme="minorHAnsi"/>
        </w:rPr>
      </w:pPr>
      <w:r w:rsidRPr="00DD1E99">
        <w:rPr>
          <w:rFonts w:eastAsia="Times New Roman" w:cstheme="minorHAnsi"/>
        </w:rPr>
        <w:t xml:space="preserve">       Važan cilj u narednom razdoblju je i unapređenje kvalitete usluga rane intervencije za djecu s </w:t>
      </w:r>
      <w:proofErr w:type="spellStart"/>
      <w:r w:rsidRPr="00DD1E99">
        <w:rPr>
          <w:rFonts w:eastAsia="Times New Roman" w:cstheme="minorHAnsi"/>
        </w:rPr>
        <w:t>neurorizicima</w:t>
      </w:r>
      <w:proofErr w:type="spellEnd"/>
      <w:r w:rsidRPr="00DD1E99">
        <w:rPr>
          <w:rFonts w:eastAsia="Times New Roman" w:cstheme="minorHAnsi"/>
        </w:rPr>
        <w:t xml:space="preserve"> i razvojnim poteškoćama. Iako je postojeći sustav rane int</w:t>
      </w:r>
      <w:r w:rsidR="00655AF1" w:rsidRPr="00DD1E99">
        <w:rPr>
          <w:rFonts w:eastAsia="Times New Roman" w:cstheme="minorHAnsi"/>
        </w:rPr>
        <w:t>ervencije na području Krapinsko</w:t>
      </w:r>
      <w:r w:rsidRPr="00DD1E99">
        <w:rPr>
          <w:rFonts w:eastAsia="Times New Roman" w:cstheme="minorHAnsi"/>
        </w:rPr>
        <w:t>-zagorske županije postavljen na čvrstim temeljima i većina djece detektira se i zbrinjava poprilično rano, uglavnom oslanjajući se na stručne timove koji djeluju pri Specijalnoj bolnici za medicinsku rehabilitaciju Krapinske Toplice, Krapinsko-zagorska županija  usmjerila se na stvaranje još boljih uvjeta da većina djece mogu što veći broj dijagnostičkih i rehabilitacijskih  postupaka obav</w:t>
      </w:r>
      <w:r w:rsidR="004F45E3">
        <w:rPr>
          <w:rFonts w:eastAsia="Times New Roman" w:cstheme="minorHAnsi"/>
        </w:rPr>
        <w:t>iti u ustanovama na području Krapinsko-zagorske županije</w:t>
      </w:r>
      <w:r w:rsidRPr="00DD1E99">
        <w:rPr>
          <w:rFonts w:eastAsia="Times New Roman" w:cstheme="minorHAnsi"/>
        </w:rPr>
        <w:t xml:space="preserve">. </w:t>
      </w:r>
    </w:p>
    <w:p w:rsidR="0056159A" w:rsidRPr="00DD1E99" w:rsidRDefault="0056159A" w:rsidP="00145D08">
      <w:pPr>
        <w:spacing w:after="0" w:line="240" w:lineRule="auto"/>
        <w:jc w:val="both"/>
        <w:rPr>
          <w:rFonts w:eastAsia="Times New Roman" w:cstheme="minorHAnsi"/>
        </w:rPr>
      </w:pPr>
      <w:r w:rsidRPr="00DD1E99">
        <w:rPr>
          <w:rFonts w:eastAsia="Times New Roman" w:cstheme="minorHAnsi"/>
        </w:rPr>
        <w:t xml:space="preserve">       U tom smislu Krapinsko-zagorska županija financira troškove plaće jednog djelatnika defektologa u predškolskoj skupini u Centru za odgoj i obrazovanje Krapinske Toplice, a u budućem razdoblju raditi će se na razvijanju sustava rane intervencije u Specijalnoj bolnici Krapinske Toplice i Centru za odgoj i obrazovanje Krapinske Toplice, uspostavi mobilnog tima, ambulante za ranu intervenciju te Centra za obitelj i mlade u sklopu kojeg bi djelovalo i savjetovalište za ranu intervenciju. Ove aktivnosti prijavljene su na natječaj u sklopu Europskog socijalnog fonda. Također, jedan od ciljeva je razviti i sustav ranih intervencija u istočnom, nerazvijeni</w:t>
      </w:r>
      <w:r w:rsidR="00655AF1" w:rsidRPr="00DD1E99">
        <w:rPr>
          <w:rFonts w:eastAsia="Times New Roman" w:cstheme="minorHAnsi"/>
        </w:rPr>
        <w:t>jem dijelu Županije suradnjom s</w:t>
      </w:r>
      <w:r w:rsidRPr="00DD1E99">
        <w:rPr>
          <w:rFonts w:eastAsia="Times New Roman" w:cstheme="minorHAnsi"/>
        </w:rPr>
        <w:t xml:space="preserve"> Centrom za odgoj i obrazovanje Zajezda. Kroz natječaje se već 15 godina redovito financiraju aktivnosti DND-a i druge udruge koje pružaju programe i projekte za djecu. Također, od 2014. godine intenzivno se provodi</w:t>
      </w:r>
      <w:r w:rsidR="00655AF1" w:rsidRPr="00DD1E99">
        <w:rPr>
          <w:rFonts w:eastAsia="Times New Roman" w:cstheme="minorHAnsi"/>
        </w:rPr>
        <w:t xml:space="preserve"> </w:t>
      </w:r>
      <w:r w:rsidRPr="00DD1E99">
        <w:rPr>
          <w:rFonts w:eastAsia="Times New Roman" w:cstheme="minorHAnsi"/>
        </w:rPr>
        <w:t xml:space="preserve">kampanja za promicanje </w:t>
      </w:r>
      <w:proofErr w:type="spellStart"/>
      <w:r w:rsidRPr="00DD1E99">
        <w:rPr>
          <w:rFonts w:eastAsia="Times New Roman" w:cstheme="minorHAnsi"/>
        </w:rPr>
        <w:t>udomiteljstva</w:t>
      </w:r>
      <w:proofErr w:type="spellEnd"/>
      <w:r w:rsidRPr="00DD1E99">
        <w:rPr>
          <w:rFonts w:eastAsia="Times New Roman" w:cstheme="minorHAnsi"/>
        </w:rPr>
        <w:t xml:space="preserve"> (Udomi(i)ti), u cilju povećanja broja udomiteljskih obitelji, naročito za djecu. Također, financira se i usluga produženog stručnog boravka koju provodi Odgojni dom Bedekovčina</w:t>
      </w:r>
      <w:r w:rsidR="00655AF1" w:rsidRPr="00DD1E99">
        <w:rPr>
          <w:rFonts w:eastAsia="Times New Roman" w:cstheme="minorHAnsi"/>
        </w:rPr>
        <w:t xml:space="preserve"> za djecu koja pokazuju određene teškoće u učenju i/ili ponašanju. Ovo je mjera kao</w:t>
      </w:r>
      <w:r w:rsidR="0042065E" w:rsidRPr="00DD1E99">
        <w:rPr>
          <w:rFonts w:eastAsia="Times New Roman" w:cstheme="minorHAnsi"/>
        </w:rPr>
        <w:t xml:space="preserve"> je je pokaz</w:t>
      </w:r>
      <w:r w:rsidR="00655AF1" w:rsidRPr="00DD1E99">
        <w:rPr>
          <w:rFonts w:eastAsia="Times New Roman" w:cstheme="minorHAnsi"/>
        </w:rPr>
        <w:t xml:space="preserve">ala izvrsne rezultate i kojom je postignuto </w:t>
      </w:r>
      <w:r w:rsidR="0042065E" w:rsidRPr="00DD1E99">
        <w:rPr>
          <w:rFonts w:eastAsia="Times New Roman" w:cstheme="minorHAnsi"/>
        </w:rPr>
        <w:t>izuzetno</w:t>
      </w:r>
      <w:r w:rsidR="00655AF1" w:rsidRPr="00DD1E99">
        <w:rPr>
          <w:rFonts w:eastAsia="Times New Roman" w:cstheme="minorHAnsi"/>
        </w:rPr>
        <w:t xml:space="preserve"> puno na području prevencije poremećaja u ponašanju, a u pojedinim konkretnim slučajevima i spriječena izgledna institucionalizacija djece i njihovo izdva</w:t>
      </w:r>
      <w:r w:rsidR="0042065E" w:rsidRPr="00DD1E99">
        <w:rPr>
          <w:rFonts w:eastAsia="Times New Roman" w:cstheme="minorHAnsi"/>
        </w:rPr>
        <w:t>janje</w:t>
      </w:r>
      <w:r w:rsidRPr="00DD1E99">
        <w:rPr>
          <w:rFonts w:eastAsia="Times New Roman" w:cstheme="minorHAnsi"/>
        </w:rPr>
        <w:t xml:space="preserve">. </w:t>
      </w:r>
    </w:p>
    <w:p w:rsidR="0042065E" w:rsidRPr="00DD1E99" w:rsidRDefault="0042065E" w:rsidP="00145D08">
      <w:pPr>
        <w:spacing w:after="0" w:line="240" w:lineRule="auto"/>
        <w:jc w:val="both"/>
        <w:rPr>
          <w:rFonts w:eastAsia="Times New Roman" w:cstheme="minorHAnsi"/>
        </w:rPr>
      </w:pPr>
      <w:r w:rsidRPr="00DD1E99">
        <w:rPr>
          <w:rFonts w:eastAsia="Times New Roman" w:cstheme="minorHAnsi"/>
        </w:rPr>
        <w:t>Sve ove mjere i problemi prepoznati su u procesu socijalnog planiranja te uvrštene u Socijalni plan Krapinsko-zagorske županije za razdoblje 2014. – 2020.</w:t>
      </w:r>
    </w:p>
    <w:p w:rsidR="0056159A" w:rsidRPr="00DD1E99" w:rsidRDefault="0056159A" w:rsidP="00145D08">
      <w:pPr>
        <w:spacing w:after="0" w:line="240" w:lineRule="auto"/>
        <w:jc w:val="both"/>
        <w:rPr>
          <w:rFonts w:eastAsia="Times New Roman" w:cstheme="minorHAnsi"/>
        </w:rPr>
      </w:pPr>
      <w:r w:rsidRPr="00DD1E99">
        <w:rPr>
          <w:rFonts w:eastAsia="Times New Roman" w:cstheme="minorHAnsi"/>
        </w:rPr>
        <w:t xml:space="preserve">       Djelatnost osnovnog školstva provodi se na području Krapinsko - zagorske županije u 7 gradova i 24 općine u 33 osnovne škole s 54 područnih odjela (škola). Na području Krapinsko </w:t>
      </w:r>
      <w:r w:rsidR="0042065E" w:rsidRPr="00DD1E99">
        <w:rPr>
          <w:rFonts w:eastAsia="Times New Roman" w:cstheme="minorHAnsi"/>
        </w:rPr>
        <w:t>–</w:t>
      </w:r>
      <w:r w:rsidRPr="00DD1E99">
        <w:rPr>
          <w:rFonts w:eastAsia="Times New Roman" w:cstheme="minorHAnsi"/>
        </w:rPr>
        <w:t xml:space="preserve"> zagorske županije jedino u općini Zagorska Sela nema ni jedne škole. Odgojno obrazovni program provodi se za 9</w:t>
      </w:r>
      <w:r w:rsidR="0042065E" w:rsidRPr="00DD1E99">
        <w:rPr>
          <w:rFonts w:eastAsia="Times New Roman" w:cstheme="minorHAnsi"/>
        </w:rPr>
        <w:t>.</w:t>
      </w:r>
      <w:r w:rsidRPr="00DD1E99">
        <w:rPr>
          <w:rFonts w:eastAsia="Times New Roman" w:cstheme="minorHAnsi"/>
        </w:rPr>
        <w:t>588 učenika</w:t>
      </w:r>
      <w:r w:rsidR="004F45E3">
        <w:rPr>
          <w:rFonts w:eastAsia="Times New Roman" w:cstheme="minorHAnsi"/>
        </w:rPr>
        <w:t xml:space="preserve"> </w:t>
      </w:r>
      <w:r w:rsidRPr="00DD1E99">
        <w:rPr>
          <w:rFonts w:eastAsia="Times New Roman" w:cstheme="minorHAnsi"/>
        </w:rPr>
        <w:t xml:space="preserve">(šk. godina 2017/2018.), u 528 razrednih odjela, 65 kombiniranih i 4 posebna odjela. </w:t>
      </w:r>
    </w:p>
    <w:p w:rsidR="0056159A" w:rsidRPr="00DD1E99" w:rsidRDefault="0056159A" w:rsidP="00145D08">
      <w:pPr>
        <w:spacing w:after="0" w:line="240" w:lineRule="auto"/>
        <w:jc w:val="both"/>
        <w:rPr>
          <w:rFonts w:eastAsia="Times New Roman" w:cstheme="minorHAnsi"/>
        </w:rPr>
      </w:pPr>
      <w:r w:rsidRPr="00DD1E99">
        <w:rPr>
          <w:rFonts w:eastAsia="Times New Roman" w:cstheme="minorHAnsi"/>
        </w:rPr>
        <w:t xml:space="preserve">     Osnovno glazbeno obrazovanje organizirano je u Glazbenoj školi u sklopu Osnovne škole Augusta Cesarca u Krapini, Osnovne škole Ks</w:t>
      </w:r>
      <w:r w:rsidR="004F45E3">
        <w:rPr>
          <w:rFonts w:eastAsia="Times New Roman" w:cstheme="minorHAnsi"/>
        </w:rPr>
        <w:t>avera Šandora Gjalskog u Zaboku</w:t>
      </w:r>
      <w:r w:rsidRPr="00DD1E99">
        <w:rPr>
          <w:rFonts w:eastAsia="Times New Roman" w:cstheme="minorHAnsi"/>
        </w:rPr>
        <w:t xml:space="preserve">, Osnovne škole Marija Bistrica, te u samostalnoj Glazbenoj školi u Pregradi. </w:t>
      </w:r>
    </w:p>
    <w:p w:rsidR="0056159A" w:rsidRPr="00DD1E99" w:rsidRDefault="0056159A" w:rsidP="00145D08">
      <w:pPr>
        <w:spacing w:after="0" w:line="240" w:lineRule="auto"/>
        <w:jc w:val="both"/>
        <w:rPr>
          <w:rFonts w:eastAsia="Times New Roman" w:cstheme="minorHAnsi"/>
        </w:rPr>
      </w:pPr>
      <w:r w:rsidRPr="00DD1E99">
        <w:rPr>
          <w:rFonts w:eastAsia="Times New Roman" w:cstheme="minorHAnsi"/>
        </w:rPr>
        <w:t>Srednjoškolska razina glazbenog obrazovanja izvodi se u Srednjoj glazbenoj školi pri Školi za umjetnost, dizajn, grafiku i odjeću Zabok, te u Srednjoj glazbenoj školi u Pregradi.</w:t>
      </w:r>
    </w:p>
    <w:p w:rsidR="0075769D" w:rsidRPr="00DD1E99" w:rsidRDefault="0056159A" w:rsidP="00145D08">
      <w:pPr>
        <w:spacing w:after="0" w:line="240" w:lineRule="auto"/>
        <w:jc w:val="both"/>
        <w:rPr>
          <w:rFonts w:eastAsia="Times New Roman" w:cstheme="minorHAnsi"/>
        </w:rPr>
      </w:pPr>
      <w:r w:rsidRPr="00DD1E99">
        <w:rPr>
          <w:rFonts w:eastAsia="Times New Roman" w:cstheme="minorHAnsi"/>
        </w:rPr>
        <w:t>Na području Krapinsko - zagorske županije osnovno obrazovanje djece i mladeži s većim teškoćama i poremećajima u razvoju provodi se u Centru za odgoj i o</w:t>
      </w:r>
      <w:r w:rsidR="004F45E3">
        <w:rPr>
          <w:rFonts w:eastAsia="Times New Roman" w:cstheme="minorHAnsi"/>
        </w:rPr>
        <w:t>brazovanje Krapinske</w:t>
      </w:r>
      <w:r w:rsidR="0042065E" w:rsidRPr="00DD1E99">
        <w:rPr>
          <w:rFonts w:eastAsia="Times New Roman" w:cstheme="minorHAnsi"/>
        </w:rPr>
        <w:t xml:space="preserve"> To</w:t>
      </w:r>
      <w:r w:rsidR="004F45E3">
        <w:rPr>
          <w:rFonts w:eastAsia="Times New Roman" w:cstheme="minorHAnsi"/>
        </w:rPr>
        <w:t>plice</w:t>
      </w:r>
      <w:r w:rsidRPr="00DD1E99">
        <w:rPr>
          <w:rFonts w:eastAsia="Times New Roman" w:cstheme="minorHAnsi"/>
        </w:rPr>
        <w:t xml:space="preserve"> te Centru za odgoj i obrazovanje Zajezda. </w:t>
      </w:r>
    </w:p>
    <w:p w:rsidR="0042065E" w:rsidRPr="00DD1E99" w:rsidRDefault="0042065E" w:rsidP="00145D08">
      <w:pPr>
        <w:spacing w:after="0" w:line="240" w:lineRule="auto"/>
        <w:jc w:val="both"/>
        <w:rPr>
          <w:rFonts w:eastAsia="Times New Roman" w:cstheme="minorHAnsi"/>
        </w:rPr>
      </w:pPr>
      <w:r w:rsidRPr="00DD1E99">
        <w:rPr>
          <w:rFonts w:eastAsia="Times New Roman" w:cstheme="minorHAnsi"/>
        </w:rPr>
        <w:t xml:space="preserve">Krapinsko-zagorska županija osnivač je svih srednjih škola, gotovo svih osnovnih (izuzev 2 kojima je osnivač JLS) te Centra za odgoj i obrazovanje Krapinske Toplice. </w:t>
      </w:r>
    </w:p>
    <w:p w:rsidR="0056159A" w:rsidRPr="00DD1E99" w:rsidRDefault="0056159A" w:rsidP="00145D08">
      <w:pPr>
        <w:spacing w:after="0" w:line="240" w:lineRule="auto"/>
        <w:ind w:firstLine="708"/>
        <w:jc w:val="both"/>
        <w:rPr>
          <w:rFonts w:eastAsia="Times New Roman" w:cstheme="minorHAnsi"/>
        </w:rPr>
      </w:pPr>
      <w:r w:rsidRPr="00DD1E99">
        <w:rPr>
          <w:rFonts w:eastAsia="Times New Roman" w:cstheme="minorHAnsi"/>
        </w:rPr>
        <w:t>U Krapinsko - zagorskoj županiji djeluje 9 srednjih škola sa 4</w:t>
      </w:r>
      <w:r w:rsidR="0042065E" w:rsidRPr="00DD1E99">
        <w:rPr>
          <w:rFonts w:eastAsia="Times New Roman" w:cstheme="minorHAnsi"/>
        </w:rPr>
        <w:t>.</w:t>
      </w:r>
      <w:r w:rsidRPr="00DD1E99">
        <w:rPr>
          <w:rFonts w:eastAsia="Times New Roman" w:cstheme="minorHAnsi"/>
        </w:rPr>
        <w:t xml:space="preserve">636 učenika (podatak za školsku godinu 2017/2018.) koji su uključeni u programe trogodišnjeg, četverogodišnjeg i petogodišnjeg obrazovanja. Srednje škole su organizirane kao gimnazije, strukovne i gospodarske škole. </w:t>
      </w:r>
    </w:p>
    <w:p w:rsidR="0056159A" w:rsidRPr="00DD1E99" w:rsidRDefault="0056159A" w:rsidP="00145D08">
      <w:pPr>
        <w:spacing w:after="0" w:line="240" w:lineRule="auto"/>
        <w:ind w:firstLine="708"/>
        <w:jc w:val="both"/>
        <w:rPr>
          <w:rFonts w:eastAsia="Times New Roman" w:cstheme="minorHAnsi"/>
        </w:rPr>
      </w:pPr>
      <w:r w:rsidRPr="00DD1E99">
        <w:rPr>
          <w:rFonts w:eastAsia="Times New Roman" w:cstheme="minorHAnsi"/>
        </w:rPr>
        <w:t>Visoka učilišta danas nalazimo u tri grada Krapinsko-zagorske županije, tj. u Krapini, Pregradi i Zaboku. Kao autonomna visokoškolska institucija izdvaja se Veleučilište Hrvatsko zagorje Krapina (www.vhzk.h</w:t>
      </w:r>
      <w:r w:rsidR="0042065E" w:rsidRPr="00DD1E99">
        <w:rPr>
          <w:rFonts w:eastAsia="Times New Roman" w:cstheme="minorHAnsi"/>
        </w:rPr>
        <w:t>r), a s radom započinje 2007. godine</w:t>
      </w:r>
      <w:r w:rsidRPr="00DD1E99">
        <w:rPr>
          <w:rFonts w:eastAsia="Times New Roman" w:cstheme="minorHAnsi"/>
        </w:rPr>
        <w:t xml:space="preserve"> kao Visoka škola. Temeljem Ugovora o zakupu poslovnog prostora i Ugovora o poslovnoj suradnji i najmu prostora, cjelokupni nastavni proces tri studijska programa (informatika, prometna logistika, operativni menadžment) izvodi se u učionicama Srednje škole Krapina i prostorijama Pučkog otvorenog učilišta Krapina.</w:t>
      </w:r>
      <w:r w:rsidR="0042065E" w:rsidRPr="00DD1E99">
        <w:rPr>
          <w:rFonts w:eastAsia="Times New Roman" w:cstheme="minorHAnsi"/>
        </w:rPr>
        <w:t xml:space="preserve"> Krapinsko-zagorska županija financijski podupire rad ovog veleučilišta.</w:t>
      </w:r>
    </w:p>
    <w:p w:rsidR="0056159A" w:rsidRPr="00DD1E99" w:rsidRDefault="0056159A" w:rsidP="00145D08">
      <w:pPr>
        <w:spacing w:after="0" w:line="240" w:lineRule="auto"/>
        <w:jc w:val="both"/>
        <w:rPr>
          <w:rFonts w:eastAsia="Times New Roman" w:cstheme="minorHAnsi"/>
        </w:rPr>
      </w:pPr>
      <w:r w:rsidRPr="00DD1E99">
        <w:rPr>
          <w:rFonts w:eastAsia="Times New Roman" w:cstheme="minorHAnsi"/>
        </w:rPr>
        <w:t xml:space="preserve"> </w:t>
      </w:r>
      <w:r w:rsidR="0042065E" w:rsidRPr="00DD1E99">
        <w:rPr>
          <w:rFonts w:eastAsia="Times New Roman" w:cstheme="minorHAnsi"/>
        </w:rPr>
        <w:tab/>
      </w:r>
      <w:r w:rsidRPr="00DD1E99">
        <w:rPr>
          <w:rFonts w:eastAsia="Times New Roman" w:cstheme="minorHAnsi"/>
        </w:rPr>
        <w:t>Studiji u Pregradi i Zaboku organizirani su kao dislocirani odjeli visokih učilišta iz drugih županija. Naime,</w:t>
      </w:r>
      <w:r w:rsidR="0042065E" w:rsidRPr="00DD1E99">
        <w:rPr>
          <w:rFonts w:eastAsia="Times New Roman" w:cstheme="minorHAnsi"/>
        </w:rPr>
        <w:t xml:space="preserve"> u Pregradi se od kraja 2008. godine</w:t>
      </w:r>
      <w:r w:rsidRPr="00DD1E99">
        <w:rPr>
          <w:rFonts w:eastAsia="Times New Roman" w:cstheme="minorHAnsi"/>
        </w:rPr>
        <w:t xml:space="preserve"> izvodi dislocirani studij Fizioterapije Veleučilišta Lavoslav Ružička u Vukovaru, te dislocirani studij Sestrinstva Medicinskog fakulteta u Osijeku (prostori Srednje škole Pregrada) od 2010. g</w:t>
      </w:r>
      <w:r w:rsidR="0042065E" w:rsidRPr="00DD1E99">
        <w:rPr>
          <w:rFonts w:eastAsia="Times New Roman" w:cstheme="minorHAnsi"/>
        </w:rPr>
        <w:t>odine</w:t>
      </w:r>
      <w:r w:rsidRPr="00DD1E99">
        <w:rPr>
          <w:rFonts w:eastAsia="Times New Roman" w:cstheme="minorHAnsi"/>
        </w:rPr>
        <w:t>. Također, u Zaboku djeluju dislocirani studij Fakulteta za menadžment u turizmu i ugostiteljstvu u Opatiji i dislocirani studij Fakulteta organizacije i informatike u Varaždinu (voditeljstvo studija u sklopu Pučkog otvorenog učilišta Zabok).</w:t>
      </w:r>
    </w:p>
    <w:p w:rsidR="0042065E" w:rsidRPr="00DD1E99" w:rsidRDefault="0056159A" w:rsidP="00145D08">
      <w:pPr>
        <w:spacing w:after="0" w:line="240" w:lineRule="auto"/>
        <w:ind w:firstLine="708"/>
        <w:jc w:val="both"/>
        <w:rPr>
          <w:rFonts w:eastAsia="Times New Roman" w:cstheme="minorHAnsi"/>
        </w:rPr>
      </w:pPr>
      <w:r w:rsidRPr="00DD1E99">
        <w:rPr>
          <w:rFonts w:eastAsia="Times New Roman" w:cstheme="minorHAnsi"/>
        </w:rPr>
        <w:t xml:space="preserve">Društvena briga o djeci predškolske dobi ostvaruje se u predškolskim ustanovama koje pružaju usluge njege, odgoja, prehrane i zaštite djece do njihova polaska u osnovnu školu. Mreža dječjih vrtića Krapinsko </w:t>
      </w:r>
      <w:r w:rsidR="0042065E" w:rsidRPr="00DD1E99">
        <w:rPr>
          <w:rFonts w:eastAsia="Times New Roman" w:cstheme="minorHAnsi"/>
        </w:rPr>
        <w:t>– zagorske županije obuhvaća: 22</w:t>
      </w:r>
      <w:r w:rsidRPr="00DD1E99">
        <w:rPr>
          <w:rFonts w:eastAsia="Times New Roman" w:cstheme="minorHAnsi"/>
        </w:rPr>
        <w:t xml:space="preserve"> dječja vrtića čiji su osnivači općine i gradovi, ustrojstvene jedinice dječjih vrtića kod dvije osnovne škole (OŠ Sveti Križ </w:t>
      </w:r>
      <w:proofErr w:type="spellStart"/>
      <w:r w:rsidRPr="00DD1E99">
        <w:rPr>
          <w:rFonts w:eastAsia="Times New Roman" w:cstheme="minorHAnsi"/>
        </w:rPr>
        <w:t>Z</w:t>
      </w:r>
      <w:r w:rsidR="0042065E" w:rsidRPr="00DD1E99">
        <w:rPr>
          <w:rFonts w:eastAsia="Times New Roman" w:cstheme="minorHAnsi"/>
        </w:rPr>
        <w:t>ačretje</w:t>
      </w:r>
      <w:proofErr w:type="spellEnd"/>
      <w:r w:rsidR="0042065E" w:rsidRPr="00DD1E99">
        <w:rPr>
          <w:rFonts w:eastAsia="Times New Roman" w:cstheme="minorHAnsi"/>
        </w:rPr>
        <w:t xml:space="preserve"> i OŠ Budinščina), te 3</w:t>
      </w:r>
      <w:r w:rsidRPr="00DD1E99">
        <w:rPr>
          <w:rFonts w:eastAsia="Times New Roman" w:cstheme="minorHAnsi"/>
        </w:rPr>
        <w:t xml:space="preserve"> privatna vrtića u Krapini i jedan u Oroslavju</w:t>
      </w:r>
      <w:r w:rsidR="004F45E3">
        <w:rPr>
          <w:rFonts w:eastAsia="Times New Roman" w:cstheme="minorHAnsi"/>
        </w:rPr>
        <w:t xml:space="preserve"> i 3</w:t>
      </w:r>
      <w:r w:rsidR="0042065E" w:rsidRPr="00DD1E99">
        <w:rPr>
          <w:rFonts w:eastAsia="Times New Roman" w:cstheme="minorHAnsi"/>
        </w:rPr>
        <w:t xml:space="preserve"> obrta za čuvanje smještaj koji se nalaze na području JLS koje nemaju dječji vrtić. Općine sufinanciraju smještaj djece u obrte za čuvanje.</w:t>
      </w:r>
    </w:p>
    <w:p w:rsidR="0056159A" w:rsidRPr="00DD1E99" w:rsidRDefault="0056159A" w:rsidP="00145D08">
      <w:pPr>
        <w:spacing w:after="0" w:line="240" w:lineRule="auto"/>
        <w:ind w:firstLine="708"/>
        <w:jc w:val="both"/>
        <w:rPr>
          <w:rFonts w:eastAsia="Times New Roman" w:cstheme="minorHAnsi"/>
        </w:rPr>
      </w:pPr>
      <w:r w:rsidRPr="00DD1E99">
        <w:rPr>
          <w:rFonts w:eastAsia="Times New Roman" w:cstheme="minorHAnsi"/>
        </w:rPr>
        <w:t>Nadalje, na području Županije tijekom cijele godine organiziraju se stručni skupovi u svrhu podrške razvoja jasličkih i vrtićkih programa. Unatoč  tome što Krapinsko – zagorska županije nije osnivač odgojno-obrazovnih u</w:t>
      </w:r>
      <w:r w:rsidR="004F45E3">
        <w:rPr>
          <w:rFonts w:eastAsia="Times New Roman" w:cstheme="minorHAnsi"/>
        </w:rPr>
        <w:t>stanova predškolskog odgoja, Krapinsko-zagorska</w:t>
      </w:r>
      <w:r w:rsidRPr="00DD1E99">
        <w:rPr>
          <w:rFonts w:eastAsia="Times New Roman" w:cstheme="minorHAnsi"/>
        </w:rPr>
        <w:t xml:space="preserve"> nastoji pružati sustavnu podršku stručnim osposobljavanjima kako bi se osigurala kontinuirana stručnost i motiviranost odgojiteljica i odgojitelja. </w:t>
      </w:r>
    </w:p>
    <w:p w:rsidR="0056159A" w:rsidRPr="00DD1E99" w:rsidRDefault="0056159A" w:rsidP="00145D08">
      <w:pPr>
        <w:spacing w:after="0" w:line="240" w:lineRule="auto"/>
        <w:ind w:firstLine="708"/>
        <w:jc w:val="both"/>
        <w:rPr>
          <w:rFonts w:eastAsia="Times New Roman" w:cstheme="minorHAnsi"/>
        </w:rPr>
      </w:pPr>
      <w:r w:rsidRPr="00DD1E99">
        <w:rPr>
          <w:rFonts w:eastAsia="Times New Roman" w:cstheme="minorHAnsi"/>
        </w:rPr>
        <w:t xml:space="preserve">Krapinsko-zagorska županija već četvrtu godinu za redom provodi projekt Baltazar kojim osigurava djeci s teškoćama u razvoju školovanje sa svojim vršnjacima, u svojoj lokalnoj zajednici, u redovnom sustavu odgoja i obrazovanja uz podršku pomoćnika u nastavi. </w:t>
      </w:r>
    </w:p>
    <w:p w:rsidR="0056159A" w:rsidRPr="00DD1E99" w:rsidRDefault="0042065E" w:rsidP="00145D08">
      <w:pPr>
        <w:spacing w:after="0" w:line="240" w:lineRule="auto"/>
        <w:ind w:firstLine="708"/>
        <w:jc w:val="both"/>
        <w:rPr>
          <w:rFonts w:eastAsia="Times New Roman" w:cstheme="minorHAnsi"/>
        </w:rPr>
      </w:pPr>
      <w:r w:rsidRPr="00DD1E99">
        <w:rPr>
          <w:rFonts w:eastAsia="Times New Roman" w:cstheme="minorHAnsi"/>
        </w:rPr>
        <w:t xml:space="preserve">Znatna sredstva izdvajaju se </w:t>
      </w:r>
      <w:r w:rsidR="0056159A" w:rsidRPr="00DD1E99">
        <w:rPr>
          <w:rFonts w:eastAsia="Times New Roman" w:cstheme="minorHAnsi"/>
        </w:rPr>
        <w:t>za programe podrške predškolskom odgoju i obrazovanju, prijevozu i stipendiranju učenika, programima i aktivnostima kojima se podupiru darovita djeca</w:t>
      </w:r>
      <w:r w:rsidRPr="00DD1E99">
        <w:rPr>
          <w:rFonts w:eastAsia="Times New Roman" w:cstheme="minorHAnsi"/>
        </w:rPr>
        <w:t xml:space="preserve"> – projekt LUMEN</w:t>
      </w:r>
      <w:r w:rsidR="0056159A" w:rsidRPr="00DD1E99">
        <w:rPr>
          <w:rFonts w:eastAsia="Times New Roman" w:cstheme="minorHAnsi"/>
        </w:rPr>
        <w:t xml:space="preserve">, natjecanjima učenika i poticanju kulturno-umjetničkog dječjeg stvaralaštva. </w:t>
      </w:r>
    </w:p>
    <w:p w:rsidR="0056159A" w:rsidRPr="00DD1E99" w:rsidRDefault="0056159A" w:rsidP="00145D08">
      <w:pPr>
        <w:spacing w:after="0" w:line="240" w:lineRule="auto"/>
        <w:ind w:firstLine="708"/>
        <w:jc w:val="both"/>
        <w:rPr>
          <w:rFonts w:eastAsia="Times New Roman" w:cstheme="minorHAnsi"/>
        </w:rPr>
      </w:pPr>
      <w:r w:rsidRPr="00DD1E99">
        <w:rPr>
          <w:rFonts w:eastAsia="Times New Roman" w:cstheme="minorHAnsi"/>
        </w:rPr>
        <w:t xml:space="preserve">Sve to prepoznato je od strane saveza Društava Naša djeca, te je Krapinsko-zagorska županija zahvaljujući svojem trudu i kontinuiranoj brizi za djecu dobila mogućnost uključiti se u projekt Županija-prijatelj djece. </w:t>
      </w:r>
    </w:p>
    <w:p w:rsidR="0099112A" w:rsidRPr="00DD1E99" w:rsidRDefault="0056159A" w:rsidP="00145D08">
      <w:pPr>
        <w:spacing w:after="0" w:line="240" w:lineRule="auto"/>
        <w:ind w:firstLine="708"/>
        <w:jc w:val="both"/>
        <w:rPr>
          <w:rFonts w:eastAsia="Times New Roman" w:cstheme="minorHAnsi"/>
        </w:rPr>
      </w:pPr>
      <w:r w:rsidRPr="00DD1E99">
        <w:rPr>
          <w:rFonts w:eastAsia="Times New Roman" w:cstheme="minorHAnsi"/>
        </w:rPr>
        <w:t>U skladu sa svojim financijskim mogućnostima Krapinsko-zagorska županija nastoji podržati sve aktivnosti koje imaju u cilju razviti mrežu usluga namijenjenih djeci jer dobro organizirane i kvalitetne usluge za djecu investicija su u obitelj, a iznad svega to je investicija u razvoj djeteta i u njegovu budućnost. Da bi potpora bila kontinuirano unapređivana neophodno je osigurati dostupnost, korištenje i kvalitetu usluga. Ovakva vrsta podrške zapravo je resurs za roditeljstvo koje poštuje prava djeteta, a njezino je osiguravanje dio društvene, pa tako i Županijske odgovornosti za dobrobit djece.</w:t>
      </w:r>
    </w:p>
    <w:p w:rsidR="00045F4C" w:rsidRPr="00DD1E99" w:rsidRDefault="00045F4C" w:rsidP="00145D08">
      <w:pPr>
        <w:spacing w:after="0" w:line="240" w:lineRule="auto"/>
        <w:ind w:firstLine="708"/>
        <w:jc w:val="both"/>
        <w:rPr>
          <w:rFonts w:eastAsia="Times New Roman" w:cstheme="minorHAnsi"/>
        </w:rPr>
      </w:pPr>
      <w:r w:rsidRPr="00DD1E99">
        <w:rPr>
          <w:rFonts w:eastAsia="Times New Roman" w:cstheme="minorHAnsi"/>
        </w:rPr>
        <w:t xml:space="preserve">Ono što se posebno ističe u Krapinsko-zagorskoj županije je visoki stupanj međusobne suradnje, partnerstva i podrške: javnog i civilnog sektora, međusektorska i </w:t>
      </w:r>
      <w:proofErr w:type="spellStart"/>
      <w:r w:rsidRPr="00DD1E99">
        <w:rPr>
          <w:rFonts w:eastAsia="Times New Roman" w:cstheme="minorHAnsi"/>
        </w:rPr>
        <w:t>unutarsektorska</w:t>
      </w:r>
      <w:proofErr w:type="spellEnd"/>
      <w:r w:rsidRPr="00DD1E99">
        <w:rPr>
          <w:rFonts w:eastAsia="Times New Roman" w:cstheme="minorHAnsi"/>
        </w:rPr>
        <w:t>. Zalog je to da se bez obzira na financijska ograničenja, promišljene javne politike, definirani ciljevi razvoja, kvalitetni programi i projekti mogu uspješno provesti, ma sve u interesu svih članova društva, a posebno, u ovom slučaju, onih najmlađih.</w:t>
      </w:r>
    </w:p>
    <w:p w:rsidR="0075769D" w:rsidRPr="00DD1E99" w:rsidRDefault="0075769D" w:rsidP="00145D08">
      <w:pPr>
        <w:spacing w:after="0" w:line="240" w:lineRule="auto"/>
        <w:ind w:firstLine="708"/>
        <w:jc w:val="both"/>
        <w:rPr>
          <w:rFonts w:eastAsia="Times New Roman" w:cstheme="minorHAnsi"/>
        </w:rPr>
      </w:pPr>
      <w:r w:rsidRPr="00DD1E99">
        <w:rPr>
          <w:rFonts w:eastAsia="Times New Roman" w:cstheme="minorHAnsi"/>
        </w:rPr>
        <w:t>Od samih početaka projekta „Županije“- prijatelji djece“ Krapinsko-zagorska županija predano radi na motiviranju tijela lokalne uprave i samouprave, stručnih službi, ustanova za djecu, pravnih subjekata, udruga građana, roditelja i djece na potpunije i brže ostvarenje prava i potrebe djece na lokalnoj i regionalnoj razini, priznatih u Konvenciji UN-a o pravima djeteta i drugim nacionalnim strateškim dokumentima.</w:t>
      </w:r>
    </w:p>
    <w:p w:rsidR="0099112A" w:rsidRPr="00DD1E99" w:rsidRDefault="0099112A" w:rsidP="00145D08">
      <w:pPr>
        <w:spacing w:after="0" w:line="240" w:lineRule="auto"/>
        <w:jc w:val="both"/>
        <w:rPr>
          <w:rFonts w:eastAsia="Times New Roman" w:cstheme="minorHAnsi"/>
          <w:color w:val="000000" w:themeColor="text1"/>
        </w:rPr>
      </w:pPr>
    </w:p>
    <w:p w:rsidR="0099112A" w:rsidRPr="00DD1E99" w:rsidRDefault="0099112A" w:rsidP="00145D08">
      <w:pPr>
        <w:spacing w:after="0"/>
        <w:jc w:val="both"/>
        <w:rPr>
          <w:rFonts w:cstheme="minorHAnsi"/>
          <w:b/>
        </w:rPr>
      </w:pPr>
      <w:r w:rsidRPr="00DD1E99">
        <w:rPr>
          <w:rFonts w:cstheme="minorHAnsi"/>
          <w:b/>
        </w:rPr>
        <w:t xml:space="preserve">CILJEVI PROJEKTA </w:t>
      </w:r>
    </w:p>
    <w:p w:rsidR="0099112A" w:rsidRPr="004F45E3" w:rsidRDefault="0099112A" w:rsidP="00145D08">
      <w:pPr>
        <w:spacing w:after="0"/>
        <w:jc w:val="both"/>
        <w:rPr>
          <w:rFonts w:cstheme="minorHAnsi"/>
        </w:rPr>
      </w:pPr>
      <w:r w:rsidRPr="004F45E3">
        <w:rPr>
          <w:rFonts w:cstheme="minorHAnsi"/>
        </w:rPr>
        <w:t xml:space="preserve">Osnovni ciljevi protežu se kroz više područja kao što su zdravstvo,  socijalna skrb, obrazovanje i drugi, a odnose se na: </w:t>
      </w:r>
    </w:p>
    <w:p w:rsidR="0099112A" w:rsidRPr="004F45E3" w:rsidRDefault="0099112A" w:rsidP="00145D08">
      <w:pPr>
        <w:pStyle w:val="Odlomakpopisa"/>
        <w:numPr>
          <w:ilvl w:val="0"/>
          <w:numId w:val="4"/>
        </w:numPr>
        <w:spacing w:after="0"/>
        <w:jc w:val="both"/>
        <w:rPr>
          <w:rFonts w:cstheme="minorHAnsi"/>
        </w:rPr>
      </w:pPr>
      <w:r w:rsidRPr="004F45E3">
        <w:rPr>
          <w:rFonts w:cstheme="minorHAnsi"/>
        </w:rPr>
        <w:t>Poboljšanje medicinske skrbi za rodilje i djecu</w:t>
      </w:r>
    </w:p>
    <w:p w:rsidR="0099112A" w:rsidRPr="004F45E3" w:rsidRDefault="0099112A" w:rsidP="00145D08">
      <w:pPr>
        <w:pStyle w:val="Odlomakpopisa"/>
        <w:numPr>
          <w:ilvl w:val="0"/>
          <w:numId w:val="4"/>
        </w:numPr>
        <w:spacing w:after="0"/>
        <w:jc w:val="both"/>
        <w:rPr>
          <w:rFonts w:cstheme="minorHAnsi"/>
        </w:rPr>
      </w:pPr>
      <w:r w:rsidRPr="004F45E3">
        <w:rPr>
          <w:rFonts w:cstheme="minorHAnsi"/>
        </w:rPr>
        <w:t>Promicanje dojenja kao prirodnog načina ishrane koji osigurava zdrav rast i razvoj</w:t>
      </w:r>
    </w:p>
    <w:p w:rsidR="0099112A" w:rsidRPr="004F45E3" w:rsidRDefault="0099112A" w:rsidP="00145D08">
      <w:pPr>
        <w:pStyle w:val="Odlomakpopisa"/>
        <w:numPr>
          <w:ilvl w:val="0"/>
          <w:numId w:val="4"/>
        </w:numPr>
        <w:spacing w:after="0"/>
        <w:jc w:val="both"/>
        <w:rPr>
          <w:rFonts w:cstheme="minorHAnsi"/>
        </w:rPr>
      </w:pPr>
      <w:r w:rsidRPr="004F45E3">
        <w:rPr>
          <w:rFonts w:cstheme="minorHAnsi"/>
        </w:rPr>
        <w:t>Potpore obiteljima u riziku</w:t>
      </w:r>
    </w:p>
    <w:p w:rsidR="0099112A" w:rsidRPr="004F45E3" w:rsidRDefault="0099112A" w:rsidP="00145D08">
      <w:pPr>
        <w:pStyle w:val="Odlomakpopisa"/>
        <w:numPr>
          <w:ilvl w:val="0"/>
          <w:numId w:val="4"/>
        </w:numPr>
        <w:spacing w:after="0"/>
        <w:jc w:val="both"/>
        <w:rPr>
          <w:rFonts w:cstheme="minorHAnsi"/>
          <w:bCs/>
          <w:bdr w:val="none" w:sz="0" w:space="0" w:color="auto" w:frame="1"/>
          <w:shd w:val="clear" w:color="auto" w:fill="FFFFFF"/>
        </w:rPr>
      </w:pPr>
      <w:r w:rsidRPr="004F45E3">
        <w:rPr>
          <w:rFonts w:cstheme="minorHAnsi"/>
          <w:bCs/>
          <w:bdr w:val="none" w:sz="0" w:space="0" w:color="auto" w:frame="1"/>
          <w:shd w:val="clear" w:color="auto" w:fill="FFFFFF"/>
        </w:rPr>
        <w:t xml:space="preserve">Potpore djeci s teškoćama u razvoju u školovanju i integraciji u sustavu odgoja i obrazovanja </w:t>
      </w:r>
    </w:p>
    <w:p w:rsidR="0099112A" w:rsidRPr="004F45E3" w:rsidRDefault="0099112A" w:rsidP="00145D08">
      <w:pPr>
        <w:pStyle w:val="Odlomakpopisa"/>
        <w:numPr>
          <w:ilvl w:val="0"/>
          <w:numId w:val="4"/>
        </w:numPr>
        <w:spacing w:after="0"/>
        <w:jc w:val="both"/>
        <w:rPr>
          <w:rFonts w:cstheme="minorHAnsi"/>
        </w:rPr>
      </w:pPr>
      <w:r w:rsidRPr="004F45E3">
        <w:rPr>
          <w:rFonts w:cstheme="minorHAnsi"/>
          <w:bCs/>
          <w:bdr w:val="none" w:sz="0" w:space="0" w:color="auto" w:frame="1"/>
          <w:shd w:val="clear" w:color="auto" w:fill="FFFFFF"/>
        </w:rPr>
        <w:t>Širenje i unapređenje mreže usluga rane intervencije</w:t>
      </w:r>
    </w:p>
    <w:p w:rsidR="0099112A" w:rsidRPr="004F45E3" w:rsidRDefault="0099112A" w:rsidP="00145D08">
      <w:pPr>
        <w:pStyle w:val="Odlomakpopisa"/>
        <w:numPr>
          <w:ilvl w:val="0"/>
          <w:numId w:val="4"/>
        </w:numPr>
        <w:spacing w:after="0"/>
        <w:jc w:val="both"/>
        <w:rPr>
          <w:rFonts w:cstheme="minorHAnsi"/>
        </w:rPr>
      </w:pPr>
      <w:r w:rsidRPr="004F45E3">
        <w:rPr>
          <w:rFonts w:cstheme="minorHAnsi"/>
        </w:rPr>
        <w:t>Razvoj pozitivnih stavova i usvajanje zdravih stilova života djece i mladih</w:t>
      </w:r>
    </w:p>
    <w:p w:rsidR="0099112A" w:rsidRPr="004F45E3" w:rsidRDefault="0099112A" w:rsidP="00145D08">
      <w:pPr>
        <w:pStyle w:val="Odlomakpopisa"/>
        <w:numPr>
          <w:ilvl w:val="0"/>
          <w:numId w:val="4"/>
        </w:numPr>
        <w:spacing w:after="0"/>
        <w:jc w:val="both"/>
        <w:rPr>
          <w:rFonts w:cstheme="minorHAnsi"/>
        </w:rPr>
      </w:pPr>
      <w:r w:rsidRPr="004F45E3">
        <w:rPr>
          <w:rFonts w:cstheme="minorHAnsi"/>
        </w:rPr>
        <w:t>Razvoj mreže usluga za djecu i obitelji</w:t>
      </w:r>
    </w:p>
    <w:p w:rsidR="0099112A" w:rsidRPr="004F45E3" w:rsidRDefault="0099112A" w:rsidP="00145D08">
      <w:pPr>
        <w:spacing w:after="0"/>
        <w:ind w:firstLine="708"/>
        <w:jc w:val="both"/>
        <w:rPr>
          <w:rFonts w:cstheme="minorHAnsi"/>
        </w:rPr>
      </w:pPr>
      <w:r w:rsidRPr="004F45E3">
        <w:rPr>
          <w:rFonts w:cstheme="minorHAnsi"/>
        </w:rPr>
        <w:t>U provedbi spomenutih ciljeva važno je uspostaviti suradnju zdravstvenih i socijalnih ustanova s lokalnim strukturama vlasti t</w:t>
      </w:r>
      <w:r w:rsidR="004F45E3">
        <w:rPr>
          <w:rFonts w:cstheme="minorHAnsi"/>
        </w:rPr>
        <w:t>e njihovu što bolju komunikaciju</w:t>
      </w:r>
      <w:r w:rsidRPr="004F45E3">
        <w:rPr>
          <w:rFonts w:cstheme="minorHAnsi"/>
        </w:rPr>
        <w:t>, što je jedini učinkoviti n</w:t>
      </w:r>
      <w:r w:rsidR="004F45E3">
        <w:rPr>
          <w:rFonts w:cstheme="minorHAnsi"/>
        </w:rPr>
        <w:t>ačin uspostave osigurati potpore</w:t>
      </w:r>
      <w:r w:rsidRPr="004F45E3">
        <w:rPr>
          <w:rFonts w:cstheme="minorHAnsi"/>
        </w:rPr>
        <w:t xml:space="preserve"> i financijska sredstva za provođenje programa na razini lokalne i regionalne zajednice.</w:t>
      </w:r>
    </w:p>
    <w:p w:rsidR="00407BE4" w:rsidRPr="004F45E3" w:rsidRDefault="00407BE4" w:rsidP="00145D08">
      <w:pPr>
        <w:spacing w:after="0"/>
        <w:ind w:firstLine="708"/>
        <w:jc w:val="both"/>
        <w:rPr>
          <w:rFonts w:cstheme="minorHAnsi"/>
        </w:rPr>
      </w:pPr>
      <w:r w:rsidRPr="004F45E3">
        <w:rPr>
          <w:rFonts w:cstheme="minorHAnsi"/>
        </w:rPr>
        <w:t>Od samih početaka projekta „Županije“- prijatelji djece“ Krapinsko-zagorska županija predano radi na motiviranju tijela lokalne uprave i samouprave, stručnih službi, ustanova za djecu, pravnih subjekata, udruga građana, roditelja i djece na potpunije i brže ostvarenje prava i potrebe djece na lokalnoj i regionalnoj razini, priznatih u Konvenciji UN-a o pravima djeteta.</w:t>
      </w:r>
    </w:p>
    <w:p w:rsidR="00CC1483" w:rsidRPr="00DD1E99" w:rsidRDefault="00CC1483" w:rsidP="00145D08">
      <w:pPr>
        <w:spacing w:after="0" w:line="240" w:lineRule="auto"/>
        <w:ind w:firstLine="708"/>
        <w:jc w:val="both"/>
        <w:rPr>
          <w:rFonts w:cstheme="minorHAnsi"/>
        </w:rPr>
      </w:pPr>
      <w:r w:rsidRPr="00DD1E99">
        <w:rPr>
          <w:rFonts w:cstheme="minorHAnsi"/>
        </w:rPr>
        <w:t>Krapinsko-zagorska županija je podijeljena na 7 gradova i 25 općina. To su gradovi: Donja Stubica, Klanjec, Krapina (sjedište županije), Oroslavje, Pregrada, Zabok i Zlatar</w:t>
      </w:r>
      <w:r w:rsidR="001C24D0" w:rsidRPr="00DD1E99">
        <w:rPr>
          <w:rFonts w:cstheme="minorHAnsi"/>
        </w:rPr>
        <w:t xml:space="preserve">., i općine: Bedekovčina, </w:t>
      </w:r>
      <w:r w:rsidR="00CA1F41" w:rsidRPr="00DD1E99">
        <w:rPr>
          <w:rFonts w:cstheme="minorHAnsi"/>
        </w:rPr>
        <w:t xml:space="preserve">Budinščina, </w:t>
      </w:r>
      <w:proofErr w:type="spellStart"/>
      <w:r w:rsidR="00CA1F41" w:rsidRPr="00DD1E99">
        <w:rPr>
          <w:rFonts w:cstheme="minorHAnsi"/>
        </w:rPr>
        <w:t>Desinić</w:t>
      </w:r>
      <w:proofErr w:type="spellEnd"/>
      <w:r w:rsidR="00CA1F41" w:rsidRPr="00DD1E99">
        <w:rPr>
          <w:rFonts w:cstheme="minorHAnsi"/>
        </w:rPr>
        <w:t xml:space="preserve">, Đurmanec, Gornja Stubica, </w:t>
      </w:r>
      <w:proofErr w:type="spellStart"/>
      <w:r w:rsidR="00CA1F41" w:rsidRPr="00DD1E99">
        <w:rPr>
          <w:rFonts w:cstheme="minorHAnsi"/>
        </w:rPr>
        <w:t>Hrašćina</w:t>
      </w:r>
      <w:proofErr w:type="spellEnd"/>
      <w:r w:rsidR="00CA1F41" w:rsidRPr="00DD1E99">
        <w:rPr>
          <w:rFonts w:cstheme="minorHAnsi"/>
        </w:rPr>
        <w:t xml:space="preserve">, Hum na Sutli, Jesenje, Konjščina, Kraljevec na Sutli, Krapinske Toplice, Kumrovec, </w:t>
      </w:r>
      <w:proofErr w:type="spellStart"/>
      <w:r w:rsidR="00CA1F41" w:rsidRPr="00DD1E99">
        <w:rPr>
          <w:rFonts w:cstheme="minorHAnsi"/>
        </w:rPr>
        <w:t>Lobor</w:t>
      </w:r>
      <w:proofErr w:type="spellEnd"/>
      <w:r w:rsidR="00CA1F41" w:rsidRPr="00DD1E99">
        <w:rPr>
          <w:rFonts w:cstheme="minorHAnsi"/>
        </w:rPr>
        <w:t xml:space="preserve">, Mače, Marija Bistrica, </w:t>
      </w:r>
      <w:proofErr w:type="spellStart"/>
      <w:r w:rsidR="00CA1F41" w:rsidRPr="00DD1E99">
        <w:rPr>
          <w:rFonts w:cstheme="minorHAnsi"/>
        </w:rPr>
        <w:t>Mihovljan</w:t>
      </w:r>
      <w:proofErr w:type="spellEnd"/>
      <w:r w:rsidR="00CA1F41" w:rsidRPr="00DD1E99">
        <w:rPr>
          <w:rFonts w:cstheme="minorHAnsi"/>
        </w:rPr>
        <w:t xml:space="preserve">, Novi </w:t>
      </w:r>
      <w:proofErr w:type="spellStart"/>
      <w:r w:rsidR="00CA1F41" w:rsidRPr="00DD1E99">
        <w:rPr>
          <w:rFonts w:cstheme="minorHAnsi"/>
        </w:rPr>
        <w:t>Golubovec</w:t>
      </w:r>
      <w:proofErr w:type="spellEnd"/>
      <w:r w:rsidR="00CA1F41" w:rsidRPr="00DD1E99">
        <w:rPr>
          <w:rFonts w:cstheme="minorHAnsi"/>
        </w:rPr>
        <w:t xml:space="preserve">, </w:t>
      </w:r>
      <w:proofErr w:type="spellStart"/>
      <w:r w:rsidR="00CA1F41" w:rsidRPr="00DD1E99">
        <w:rPr>
          <w:rFonts w:cstheme="minorHAnsi"/>
        </w:rPr>
        <w:t>Petrovsko</w:t>
      </w:r>
      <w:proofErr w:type="spellEnd"/>
      <w:r w:rsidR="00CA1F41" w:rsidRPr="00DD1E99">
        <w:rPr>
          <w:rFonts w:cstheme="minorHAnsi"/>
        </w:rPr>
        <w:t xml:space="preserve">, </w:t>
      </w:r>
      <w:proofErr w:type="spellStart"/>
      <w:r w:rsidR="00CA1F41" w:rsidRPr="00DD1E99">
        <w:rPr>
          <w:rFonts w:cstheme="minorHAnsi"/>
        </w:rPr>
        <w:t>Radoboj</w:t>
      </w:r>
      <w:proofErr w:type="spellEnd"/>
      <w:r w:rsidR="00CA1F41" w:rsidRPr="00DD1E99">
        <w:rPr>
          <w:rFonts w:cstheme="minorHAnsi"/>
        </w:rPr>
        <w:t xml:space="preserve">, Stubičke Toplice, Sveti Križ </w:t>
      </w:r>
      <w:proofErr w:type="spellStart"/>
      <w:r w:rsidR="00CA1F41" w:rsidRPr="00DD1E99">
        <w:rPr>
          <w:rFonts w:cstheme="minorHAnsi"/>
        </w:rPr>
        <w:t>Začretje</w:t>
      </w:r>
      <w:proofErr w:type="spellEnd"/>
      <w:r w:rsidR="00CA1F41" w:rsidRPr="00DD1E99">
        <w:rPr>
          <w:rFonts w:cstheme="minorHAnsi"/>
        </w:rPr>
        <w:t xml:space="preserve">, Tuhelj, Veliko </w:t>
      </w:r>
      <w:proofErr w:type="spellStart"/>
      <w:r w:rsidR="00CA1F41" w:rsidRPr="00DD1E99">
        <w:rPr>
          <w:rFonts w:cstheme="minorHAnsi"/>
        </w:rPr>
        <w:t>Trgovišće</w:t>
      </w:r>
      <w:proofErr w:type="spellEnd"/>
      <w:r w:rsidR="00CA1F41" w:rsidRPr="00DD1E99">
        <w:rPr>
          <w:rFonts w:cstheme="minorHAnsi"/>
        </w:rPr>
        <w:t xml:space="preserve">, Zagorska Sela i </w:t>
      </w:r>
      <w:r w:rsidRPr="00DD1E99">
        <w:rPr>
          <w:rFonts w:cstheme="minorHAnsi"/>
        </w:rPr>
        <w:t>Zlatar Bistrica.</w:t>
      </w:r>
    </w:p>
    <w:p w:rsidR="00F261F5" w:rsidRPr="00DD1E99" w:rsidRDefault="00F261F5" w:rsidP="00145D08">
      <w:pPr>
        <w:spacing w:after="0" w:line="240" w:lineRule="auto"/>
        <w:ind w:firstLine="708"/>
        <w:jc w:val="both"/>
        <w:rPr>
          <w:rFonts w:cstheme="minorHAnsi"/>
        </w:rPr>
      </w:pPr>
      <w:r w:rsidRPr="00DD1E99">
        <w:rPr>
          <w:rFonts w:cstheme="minorHAnsi"/>
        </w:rPr>
        <w:t>Nakon pristupanja projektu Županije – prijatelji djece provedena je snažna medijska kampanja s ciljem senzibilizacije građana i lokalne zajednice. Svaka aktivnost i događanje popraćeni su medijskim objavama u tiskanim i elektronskim medijima, radio postajama, te prilozima na lokalnoj i nacionalnoj televiziji. Cilj je promovirati smisao projekta: ostvarivanje Konvencije o pravima djeteta i daljnji rad na razvijanju usluga za svu djecu, neovisno o njihovim specifičnostima u</w:t>
      </w:r>
      <w:r w:rsidR="004F45E3">
        <w:rPr>
          <w:rFonts w:cstheme="minorHAnsi"/>
        </w:rPr>
        <w:t xml:space="preserve"> svakom kutku Krapinsko-zagorske</w:t>
      </w:r>
      <w:r w:rsidRPr="00DD1E99">
        <w:rPr>
          <w:rFonts w:cstheme="minorHAnsi"/>
        </w:rPr>
        <w:t xml:space="preserve"> županije. Kontinuirano se kroz formalnu i neformalnu komunikaciju s čelnicima jedinica lokalne samouprave promovira rad Saveza društava Naša djeca, potiče i pruža podrška općinama i gradovima za uključenje u projekat Gradovi i općine – prijatelji djece. Projekt je prezentiran na sastanku načelnika i gradonačelnika te su svim jedinicama, u suradnji sa savezom poslane upute i predlošci dokumentacije vezano uz postupanje. </w:t>
      </w:r>
    </w:p>
    <w:p w:rsidR="00F261F5" w:rsidRPr="00DD1E99" w:rsidRDefault="00F261F5" w:rsidP="00145D08">
      <w:pPr>
        <w:spacing w:after="0" w:line="240" w:lineRule="auto"/>
        <w:ind w:firstLine="708"/>
        <w:jc w:val="both"/>
        <w:rPr>
          <w:rFonts w:cstheme="minorHAnsi"/>
        </w:rPr>
      </w:pPr>
      <w:r w:rsidRPr="00DD1E99">
        <w:rPr>
          <w:rFonts w:cstheme="minorHAnsi"/>
        </w:rPr>
        <w:t xml:space="preserve">Također,  kontinuirano se kroz natječaj za financiranje udruga već 15-ak godina podupiru projekti i programi Društava naša djeca. </w:t>
      </w:r>
    </w:p>
    <w:p w:rsidR="002909DD" w:rsidRPr="00DD1E99" w:rsidRDefault="002909DD" w:rsidP="00145D08">
      <w:pPr>
        <w:spacing w:after="0"/>
        <w:ind w:firstLine="708"/>
        <w:jc w:val="both"/>
        <w:rPr>
          <w:rFonts w:cstheme="minorHAnsi"/>
        </w:rPr>
      </w:pPr>
      <w:r w:rsidRPr="00DD1E99">
        <w:rPr>
          <w:rFonts w:cstheme="minorHAnsi"/>
        </w:rPr>
        <w:t xml:space="preserve">Krapinsko-zagorska županija ima 50% gradova i općina koje su pristupile akciji „Gradovi i općine – prijatelji djece“ od kojih najmanje 1/3 ima već status „prijatelja djece“. </w:t>
      </w:r>
    </w:p>
    <w:p w:rsidR="002909DD" w:rsidRPr="00DD1E99" w:rsidRDefault="002909DD" w:rsidP="00145D08">
      <w:pPr>
        <w:spacing w:after="0"/>
        <w:ind w:firstLine="708"/>
        <w:jc w:val="both"/>
        <w:rPr>
          <w:rFonts w:cstheme="minorHAnsi"/>
        </w:rPr>
      </w:pPr>
      <w:r w:rsidRPr="00DD1E99">
        <w:rPr>
          <w:rFonts w:cstheme="minorHAnsi"/>
        </w:rPr>
        <w:t xml:space="preserve">Trenutačno je Akciji „Gradovi i općine prijatelji djece“ pristupilo 16 od 32 jedinice lokalne samouprave (5 gradova i 11 općina), dok njih 7 ima status županija - prijatelja djece. </w:t>
      </w:r>
    </w:p>
    <w:p w:rsidR="002909DD" w:rsidRPr="00DD1E99" w:rsidRDefault="002909DD" w:rsidP="00145D08">
      <w:pPr>
        <w:spacing w:after="0" w:line="240" w:lineRule="auto"/>
        <w:ind w:firstLine="708"/>
        <w:jc w:val="both"/>
        <w:rPr>
          <w:rFonts w:cstheme="minorHAnsi"/>
        </w:rPr>
      </w:pPr>
      <w:r w:rsidRPr="00DD1E99">
        <w:rPr>
          <w:rFonts w:cstheme="minorHAnsi"/>
        </w:rPr>
        <w:t xml:space="preserve">Akciji su pristupili: Donja Stubica, Klanjec, Krapina, Pregrada i Zabok od gradova, te Bedekovčina, Konjščina, Kumrovec, Mače, Marija Bistrica, </w:t>
      </w:r>
      <w:proofErr w:type="spellStart"/>
      <w:r w:rsidRPr="00DD1E99">
        <w:rPr>
          <w:rFonts w:cstheme="minorHAnsi"/>
        </w:rPr>
        <w:t>Radoboj</w:t>
      </w:r>
      <w:proofErr w:type="spellEnd"/>
      <w:r w:rsidRPr="00DD1E99">
        <w:rPr>
          <w:rFonts w:cstheme="minorHAnsi"/>
        </w:rPr>
        <w:t xml:space="preserve">, Stubičke Toplice, Tuhelj, Sveti Križ </w:t>
      </w:r>
      <w:proofErr w:type="spellStart"/>
      <w:r w:rsidRPr="00DD1E99">
        <w:rPr>
          <w:rFonts w:cstheme="minorHAnsi"/>
        </w:rPr>
        <w:t>Začretje</w:t>
      </w:r>
      <w:proofErr w:type="spellEnd"/>
      <w:r w:rsidRPr="00DD1E99">
        <w:rPr>
          <w:rFonts w:cstheme="minorHAnsi"/>
        </w:rPr>
        <w:t xml:space="preserve">, Veliko </w:t>
      </w:r>
      <w:proofErr w:type="spellStart"/>
      <w:r w:rsidRPr="00DD1E99">
        <w:rPr>
          <w:rFonts w:cstheme="minorHAnsi"/>
        </w:rPr>
        <w:t>Trgovišće</w:t>
      </w:r>
      <w:proofErr w:type="spellEnd"/>
      <w:r w:rsidRPr="00DD1E99">
        <w:rPr>
          <w:rFonts w:cstheme="minorHAnsi"/>
        </w:rPr>
        <w:t xml:space="preserve"> i Zlatar Bistrica od općina. Od njih, status gradova i općina - prijatelja djece imaju: gradovi Krapina, Pregrada i Zabok, a od općina Mače, </w:t>
      </w:r>
      <w:proofErr w:type="spellStart"/>
      <w:r w:rsidRPr="00DD1E99">
        <w:rPr>
          <w:rFonts w:cstheme="minorHAnsi"/>
        </w:rPr>
        <w:t>Radoboj</w:t>
      </w:r>
      <w:proofErr w:type="spellEnd"/>
      <w:r w:rsidRPr="00DD1E99">
        <w:rPr>
          <w:rFonts w:cstheme="minorHAnsi"/>
        </w:rPr>
        <w:t xml:space="preserve">, Stubičke Toplice i Tuhelj. </w:t>
      </w:r>
    </w:p>
    <w:p w:rsidR="00515F2A" w:rsidRPr="00DD1E99" w:rsidRDefault="00515F2A" w:rsidP="00145D08">
      <w:pPr>
        <w:spacing w:after="0" w:line="240" w:lineRule="auto"/>
        <w:ind w:firstLine="708"/>
        <w:jc w:val="both"/>
        <w:rPr>
          <w:rFonts w:cstheme="minorHAnsi"/>
        </w:rPr>
      </w:pPr>
      <w:r w:rsidRPr="00DD1E99">
        <w:rPr>
          <w:rFonts w:cstheme="minorHAnsi"/>
        </w:rPr>
        <w:t xml:space="preserve">U ovom periodu zagovaranja projekta, već su neke jedinice lokalne samouprave donijele početne dokumente za postupanje, a još je jedinica lokalne samouprave u pripremi istih. </w:t>
      </w:r>
    </w:p>
    <w:p w:rsidR="00407BE4" w:rsidRPr="00DD1E99" w:rsidRDefault="00407BE4" w:rsidP="00145D08">
      <w:pPr>
        <w:jc w:val="both"/>
        <w:rPr>
          <w:rFonts w:cstheme="minorHAnsi"/>
          <w:b/>
        </w:rPr>
      </w:pPr>
    </w:p>
    <w:p w:rsidR="000954CE" w:rsidRPr="00DD1E99" w:rsidRDefault="006A5B43" w:rsidP="00145D08">
      <w:pPr>
        <w:jc w:val="both"/>
        <w:rPr>
          <w:rFonts w:cstheme="minorHAnsi"/>
          <w:b/>
        </w:rPr>
      </w:pPr>
      <w:r w:rsidRPr="00DD1E99">
        <w:rPr>
          <w:rFonts w:cstheme="minorHAnsi"/>
          <w:b/>
        </w:rPr>
        <w:t xml:space="preserve">PODRUČJE </w:t>
      </w:r>
      <w:r w:rsidR="00DF3F23" w:rsidRPr="00DD1E99">
        <w:rPr>
          <w:rFonts w:cstheme="minorHAnsi"/>
          <w:b/>
        </w:rPr>
        <w:t>2. FINANCIJSKA IZDVAJANJA ZA DJECU</w:t>
      </w:r>
    </w:p>
    <w:p w:rsidR="00220F42" w:rsidRPr="00DD1E99" w:rsidRDefault="00220F42" w:rsidP="00145D08">
      <w:pPr>
        <w:spacing w:after="0"/>
        <w:ind w:firstLine="708"/>
        <w:jc w:val="both"/>
        <w:rPr>
          <w:rFonts w:cstheme="minorHAnsi"/>
        </w:rPr>
      </w:pPr>
      <w:r w:rsidRPr="00DD1E99">
        <w:rPr>
          <w:rFonts w:cstheme="minorHAnsi"/>
        </w:rPr>
        <w:t>U ukupnom izvornom proračunu Županije za 2017. godinu  (50.071.518 kn), najviše se izdvaja za obrazovanje,</w:t>
      </w:r>
      <w:r w:rsidR="004F45E3">
        <w:rPr>
          <w:rFonts w:cstheme="minorHAnsi"/>
        </w:rPr>
        <w:t xml:space="preserve"> kulturu i sport (13.219.275 kn</w:t>
      </w:r>
      <w:r w:rsidRPr="00DD1E99">
        <w:rPr>
          <w:rFonts w:cstheme="minorHAnsi"/>
        </w:rPr>
        <w:t>), za područje zdravstva i socijalne skrbi (11.439.015</w:t>
      </w:r>
      <w:r w:rsidR="004F45E3">
        <w:rPr>
          <w:rFonts w:cstheme="minorHAnsi"/>
        </w:rPr>
        <w:t xml:space="preserve"> kn</w:t>
      </w:r>
      <w:r w:rsidRPr="00DD1E99">
        <w:rPr>
          <w:rFonts w:cstheme="minorHAnsi"/>
        </w:rPr>
        <w:t>) i udruge i mlade (2.005.395</w:t>
      </w:r>
      <w:r w:rsidR="004F45E3">
        <w:rPr>
          <w:rFonts w:cstheme="minorHAnsi"/>
        </w:rPr>
        <w:t xml:space="preserve"> kn</w:t>
      </w:r>
      <w:r w:rsidRPr="00DD1E99">
        <w:rPr>
          <w:rFonts w:cstheme="minorHAnsi"/>
        </w:rPr>
        <w:t xml:space="preserve">), što ukupno iznosi 26.663.685 kn ili 54%. </w:t>
      </w:r>
    </w:p>
    <w:p w:rsidR="00220F42" w:rsidRPr="00DD1E99" w:rsidRDefault="00220F42" w:rsidP="00145D08">
      <w:pPr>
        <w:spacing w:after="0"/>
        <w:ind w:firstLine="708"/>
        <w:jc w:val="both"/>
        <w:rPr>
          <w:rFonts w:cstheme="minorHAnsi"/>
        </w:rPr>
      </w:pPr>
      <w:r w:rsidRPr="00DD1E99">
        <w:rPr>
          <w:rFonts w:cstheme="minorHAnsi"/>
        </w:rPr>
        <w:t>U izvornim prihodima Županije za 2016.</w:t>
      </w:r>
      <w:r w:rsidR="004F45E3">
        <w:rPr>
          <w:rFonts w:cstheme="minorHAnsi"/>
        </w:rPr>
        <w:t xml:space="preserve"> godinu</w:t>
      </w:r>
      <w:r w:rsidRPr="00DD1E99">
        <w:rPr>
          <w:rFonts w:cstheme="minorHAnsi"/>
        </w:rPr>
        <w:t xml:space="preserve"> (50.027.797</w:t>
      </w:r>
      <w:r w:rsidR="004F45E3">
        <w:rPr>
          <w:rFonts w:cstheme="minorHAnsi"/>
        </w:rPr>
        <w:t xml:space="preserve"> </w:t>
      </w:r>
      <w:r w:rsidRPr="00DD1E99">
        <w:rPr>
          <w:rFonts w:cstheme="minorHAnsi"/>
        </w:rPr>
        <w:t xml:space="preserve">kn), najviše se izdvaja za područje obrazovanja, </w:t>
      </w:r>
      <w:r w:rsidR="004F45E3">
        <w:rPr>
          <w:rFonts w:cstheme="minorHAnsi"/>
        </w:rPr>
        <w:t>kulture i sporta (13.838.875 kn</w:t>
      </w:r>
      <w:r w:rsidRPr="00DD1E99">
        <w:rPr>
          <w:rFonts w:cstheme="minorHAnsi"/>
        </w:rPr>
        <w:t>), za područje zdravstva i socijalne skrbi (5.085.149</w:t>
      </w:r>
      <w:r w:rsidR="004F45E3">
        <w:rPr>
          <w:rFonts w:cstheme="minorHAnsi"/>
        </w:rPr>
        <w:t xml:space="preserve"> kn</w:t>
      </w:r>
      <w:r w:rsidRPr="00DD1E99">
        <w:rPr>
          <w:rFonts w:cstheme="minorHAnsi"/>
        </w:rPr>
        <w:t>) te područje udruga i mladih (1.663.139</w:t>
      </w:r>
      <w:r w:rsidR="004F45E3">
        <w:rPr>
          <w:rFonts w:cstheme="minorHAnsi"/>
        </w:rPr>
        <w:t xml:space="preserve"> kn</w:t>
      </w:r>
      <w:r w:rsidRPr="00DD1E99">
        <w:rPr>
          <w:rFonts w:cstheme="minorHAnsi"/>
        </w:rPr>
        <w:t xml:space="preserve">), što ukupno iznosi 20.587.163 kn ili 41%.  </w:t>
      </w:r>
    </w:p>
    <w:p w:rsidR="00220F42" w:rsidRPr="00DD1E99" w:rsidRDefault="00220F42" w:rsidP="00145D08">
      <w:pPr>
        <w:spacing w:after="0"/>
        <w:ind w:firstLine="708"/>
        <w:jc w:val="both"/>
        <w:rPr>
          <w:rFonts w:cstheme="minorHAnsi"/>
        </w:rPr>
      </w:pPr>
      <w:r w:rsidRPr="00DD1E99">
        <w:rPr>
          <w:rFonts w:cstheme="minorHAnsi"/>
        </w:rPr>
        <w:t>Tu nisu uključena decentralizirana sredstva kao ni financiranje preko Ministarstava. Važan je podatak da Krapinsko-zagorska županija izdvaja ukupno 43% izvornih prihoda za obraz</w:t>
      </w:r>
      <w:r w:rsidR="004F45E3">
        <w:rPr>
          <w:rFonts w:cstheme="minorHAnsi"/>
        </w:rPr>
        <w:t>ovanje. Isto tako od 120.000.000</w:t>
      </w:r>
      <w:r w:rsidRPr="00DD1E99">
        <w:rPr>
          <w:rFonts w:cstheme="minorHAnsi"/>
        </w:rPr>
        <w:t xml:space="preserve"> kapitalnih investicija planiran</w:t>
      </w:r>
      <w:r w:rsidR="004F45E3">
        <w:rPr>
          <w:rFonts w:cstheme="minorHAnsi"/>
        </w:rPr>
        <w:t>ih u 2018. godini čak 70.000.000</w:t>
      </w:r>
      <w:r w:rsidRPr="00DD1E99">
        <w:rPr>
          <w:rFonts w:cstheme="minorHAnsi"/>
        </w:rPr>
        <w:t xml:space="preserve"> kn je u području obrazovanja (58%), a odnose se na energetsku obnovu 4 osnovne škole, izgradnju 3 sportske dvorane i 1 područne škole.  </w:t>
      </w:r>
    </w:p>
    <w:p w:rsidR="00021438" w:rsidRPr="00DD1E99" w:rsidRDefault="00021438" w:rsidP="00145D08">
      <w:pPr>
        <w:jc w:val="both"/>
        <w:rPr>
          <w:rFonts w:cstheme="minorHAnsi"/>
          <w:b/>
        </w:rPr>
      </w:pPr>
    </w:p>
    <w:p w:rsidR="00021438" w:rsidRPr="00DD1E99" w:rsidRDefault="0020466F" w:rsidP="00145D08">
      <w:pPr>
        <w:jc w:val="both"/>
        <w:rPr>
          <w:rFonts w:cstheme="minorHAnsi"/>
          <w:b/>
        </w:rPr>
      </w:pPr>
      <w:r w:rsidRPr="0020466F">
        <w:rPr>
          <w:rFonts w:cstheme="minorHAnsi"/>
          <w:b/>
        </w:rPr>
        <w:t xml:space="preserve">PODRUČJE </w:t>
      </w:r>
      <w:r w:rsidR="006A5B43" w:rsidRPr="00DD1E99">
        <w:rPr>
          <w:rFonts w:cstheme="minorHAnsi"/>
          <w:b/>
        </w:rPr>
        <w:t>3. DEMOGRAFIJA</w:t>
      </w:r>
    </w:p>
    <w:p w:rsidR="006B2BD7" w:rsidRPr="00DD1E99" w:rsidRDefault="006B2BD7" w:rsidP="00145D08">
      <w:pPr>
        <w:spacing w:after="0"/>
        <w:ind w:firstLine="708"/>
        <w:jc w:val="both"/>
        <w:rPr>
          <w:rFonts w:cstheme="minorHAnsi"/>
        </w:rPr>
      </w:pPr>
      <w:r w:rsidRPr="00DD1E99">
        <w:rPr>
          <w:rFonts w:eastAsia="Times New Roman" w:cstheme="minorHAnsi"/>
          <w:lang w:eastAsia="hr-HR"/>
        </w:rPr>
        <w:t>Krapinsko-zagorska županija ulaže velike napore kako bi se smanjili učinci dvaju temeljnih demografskih procesa, depopulacije i starenja stanovništva. Vodeći se činjenicom da su demografski procesi jedan od najznačajnijih pokazatelja tendencija razvoja određenog prostora i da budući regionalni razvoj – društveno-gospodarski i nadasve populacijski – uvelike ovisi o postavljenoj strategiji razvoja te ciljevima i mjerama koje strategija uključuje, u strateškim dokumentima Županije poput Razvojne strategije, Socijalnog plana te Regionalnog programa za mlade sadržane su izravne ali i često neizravne depopulacijske mjere poput brige i skrbi o svim stanovnicima Županije, mjere kroz razvoj gospodarstva i poljoprivrede i sl.</w:t>
      </w:r>
      <w:r w:rsidRPr="00DD1E99">
        <w:rPr>
          <w:rFonts w:cstheme="minorHAnsi"/>
        </w:rPr>
        <w:t xml:space="preserve"> </w:t>
      </w:r>
    </w:p>
    <w:p w:rsidR="006B2BD7" w:rsidRPr="00DD1E99" w:rsidRDefault="006B2BD7" w:rsidP="00145D08">
      <w:pPr>
        <w:spacing w:after="0"/>
        <w:jc w:val="both"/>
        <w:rPr>
          <w:rFonts w:cstheme="minorHAnsi"/>
        </w:rPr>
      </w:pPr>
    </w:p>
    <w:p w:rsidR="006B2BD7" w:rsidRPr="00DD1E99" w:rsidRDefault="006B2BD7" w:rsidP="00145D08">
      <w:pPr>
        <w:spacing w:after="0"/>
        <w:ind w:firstLine="708"/>
        <w:jc w:val="both"/>
        <w:rPr>
          <w:rFonts w:cstheme="minorHAnsi"/>
        </w:rPr>
      </w:pPr>
      <w:r w:rsidRPr="00DD1E99">
        <w:rPr>
          <w:rFonts w:cstheme="minorHAnsi"/>
        </w:rPr>
        <w:t>Pomoć za novorođenčad</w:t>
      </w:r>
    </w:p>
    <w:p w:rsidR="006B2BD7" w:rsidRPr="00DD1E99" w:rsidRDefault="006B2BD7" w:rsidP="00145D08">
      <w:pPr>
        <w:spacing w:after="0"/>
        <w:ind w:firstLine="708"/>
        <w:jc w:val="both"/>
        <w:rPr>
          <w:rFonts w:cstheme="minorHAnsi"/>
        </w:rPr>
      </w:pPr>
      <w:r w:rsidRPr="00DD1E99">
        <w:rPr>
          <w:rFonts w:cstheme="minorHAnsi"/>
        </w:rPr>
        <w:t>Krapinsko-zagorska županija ima razvijen sustav novčane podrške obiteljima prilikom rođenja trećeg i svakog daljnje</w:t>
      </w:r>
      <w:r w:rsidR="004F45E3">
        <w:rPr>
          <w:rFonts w:cstheme="minorHAnsi"/>
        </w:rPr>
        <w:t>g</w:t>
      </w:r>
      <w:r w:rsidRPr="00DD1E99">
        <w:rPr>
          <w:rFonts w:cstheme="minorHAnsi"/>
        </w:rPr>
        <w:t xml:space="preserve"> novorođeno</w:t>
      </w:r>
      <w:r w:rsidR="004F45E3">
        <w:rPr>
          <w:rFonts w:cstheme="minorHAnsi"/>
        </w:rPr>
        <w:t>g dijeta</w:t>
      </w:r>
      <w:r w:rsidRPr="00DD1E99">
        <w:rPr>
          <w:rFonts w:cstheme="minorHAnsi"/>
        </w:rPr>
        <w:t xml:space="preserve">. Pomoć za novorođenčad koju Krapinsko-zagorska županija provodi kroz odobravanje jednokratnih novčanih pomoći obiteljima za treće i svako daljnje </w:t>
      </w:r>
      <w:r w:rsidR="004F45E3">
        <w:rPr>
          <w:rFonts w:cstheme="minorHAnsi"/>
        </w:rPr>
        <w:t xml:space="preserve">novorođeno </w:t>
      </w:r>
      <w:r w:rsidRPr="00DD1E99">
        <w:rPr>
          <w:rFonts w:cstheme="minorHAnsi"/>
        </w:rPr>
        <w:t xml:space="preserve">dijete prema Odluci o </w:t>
      </w:r>
      <w:r w:rsidR="004F45E3" w:rsidRPr="00DD1E99">
        <w:rPr>
          <w:rFonts w:cstheme="minorHAnsi"/>
        </w:rPr>
        <w:t xml:space="preserve">uvjetima </w:t>
      </w:r>
      <w:r w:rsidR="004F45E3">
        <w:rPr>
          <w:rFonts w:cstheme="minorHAnsi"/>
        </w:rPr>
        <w:t xml:space="preserve">i postupku </w:t>
      </w:r>
      <w:r w:rsidRPr="00DD1E99">
        <w:rPr>
          <w:rFonts w:cstheme="minorHAnsi"/>
        </w:rPr>
        <w:t>ostvarivanja pra</w:t>
      </w:r>
      <w:r w:rsidR="004F45E3">
        <w:rPr>
          <w:rFonts w:cstheme="minorHAnsi"/>
        </w:rPr>
        <w:t>va iz programa</w:t>
      </w:r>
      <w:r w:rsidRPr="00DD1E99">
        <w:rPr>
          <w:rFonts w:cstheme="minorHAnsi"/>
        </w:rPr>
        <w:t xml:space="preserve"> socijalne skrbi (Službeni glasnik Krapinsko-zagorske županije“, broj: 15/14, 30A/15 i 14/16), a koje iznose:</w:t>
      </w:r>
    </w:p>
    <w:p w:rsidR="006B2BD7" w:rsidRPr="00DD1E99" w:rsidRDefault="006B2BD7" w:rsidP="00145D08">
      <w:pPr>
        <w:spacing w:after="0"/>
        <w:jc w:val="both"/>
        <w:rPr>
          <w:rFonts w:cstheme="minorHAnsi"/>
        </w:rPr>
      </w:pPr>
      <w:r w:rsidRPr="00DD1E99">
        <w:rPr>
          <w:rFonts w:cstheme="minorHAnsi"/>
        </w:rPr>
        <w:t xml:space="preserve"> - za treće novorođeno dijete 1.000,00 (tisuću) kuna</w:t>
      </w:r>
    </w:p>
    <w:p w:rsidR="006B2BD7" w:rsidRPr="00DD1E99" w:rsidRDefault="006B2BD7" w:rsidP="00145D08">
      <w:pPr>
        <w:spacing w:after="0"/>
        <w:jc w:val="both"/>
        <w:rPr>
          <w:rFonts w:cstheme="minorHAnsi"/>
        </w:rPr>
      </w:pPr>
      <w:r w:rsidRPr="00DD1E99">
        <w:rPr>
          <w:rFonts w:cstheme="minorHAnsi"/>
        </w:rPr>
        <w:t>- za četvrto novorođeno dijete 2.000,00 (dvije tisuće) kuna</w:t>
      </w:r>
    </w:p>
    <w:p w:rsidR="006B2BD7" w:rsidRPr="00DD1E99" w:rsidRDefault="006B2BD7" w:rsidP="00145D08">
      <w:pPr>
        <w:spacing w:after="0"/>
        <w:jc w:val="both"/>
        <w:rPr>
          <w:rFonts w:cstheme="minorHAnsi"/>
        </w:rPr>
      </w:pPr>
      <w:r w:rsidRPr="00DD1E99">
        <w:rPr>
          <w:rFonts w:cstheme="minorHAnsi"/>
        </w:rPr>
        <w:t>- za peto i šesto novorođeno dijete 3.000,00 (tri tisuće) kuna</w:t>
      </w:r>
    </w:p>
    <w:p w:rsidR="006B2BD7" w:rsidRPr="00DD1E99" w:rsidRDefault="006B2BD7" w:rsidP="00145D08">
      <w:pPr>
        <w:spacing w:after="0"/>
        <w:jc w:val="both"/>
        <w:rPr>
          <w:rFonts w:cstheme="minorHAnsi"/>
        </w:rPr>
      </w:pPr>
      <w:r w:rsidRPr="00DD1E99">
        <w:rPr>
          <w:rFonts w:cstheme="minorHAnsi"/>
        </w:rPr>
        <w:t>- za sedmo, osmo i deveto novorođeno dijete 4.000,00 (četiri tisuće) kuna</w:t>
      </w:r>
    </w:p>
    <w:p w:rsidR="006B2BD7" w:rsidRPr="00DD1E99" w:rsidRDefault="006B2BD7" w:rsidP="00145D08">
      <w:pPr>
        <w:spacing w:after="0"/>
        <w:jc w:val="both"/>
        <w:rPr>
          <w:rFonts w:cstheme="minorHAnsi"/>
        </w:rPr>
      </w:pPr>
      <w:r w:rsidRPr="00DD1E99">
        <w:rPr>
          <w:rFonts w:cstheme="minorHAnsi"/>
        </w:rPr>
        <w:t>- za deseto i svako daljnje novorođeno dijete 5.000,00 (pet tisuća) kuna</w:t>
      </w:r>
      <w:r w:rsidR="00DD1E99">
        <w:rPr>
          <w:rFonts w:cstheme="minorHAnsi"/>
        </w:rPr>
        <w:t>.</w:t>
      </w:r>
    </w:p>
    <w:p w:rsidR="006B2BD7" w:rsidRDefault="006B2BD7" w:rsidP="00145D08">
      <w:pPr>
        <w:spacing w:after="0"/>
        <w:ind w:firstLine="708"/>
        <w:jc w:val="both"/>
        <w:rPr>
          <w:rFonts w:cstheme="minorHAnsi"/>
        </w:rPr>
      </w:pPr>
      <w:r w:rsidRPr="00DD1E99">
        <w:rPr>
          <w:rFonts w:cstheme="minorHAnsi"/>
        </w:rPr>
        <w:t xml:space="preserve">Godišnje se za tu svrhu izdvoji oko 250.000 kn. </w:t>
      </w:r>
    </w:p>
    <w:p w:rsidR="00DD1E99" w:rsidRPr="00DD1E99" w:rsidRDefault="00DD1E99" w:rsidP="00145D08">
      <w:pPr>
        <w:spacing w:after="0"/>
        <w:ind w:firstLine="708"/>
        <w:jc w:val="both"/>
        <w:rPr>
          <w:rFonts w:cstheme="minorHAnsi"/>
        </w:rPr>
      </w:pPr>
    </w:p>
    <w:p w:rsidR="006B2BD7" w:rsidRPr="00DD1E99" w:rsidRDefault="006B2BD7" w:rsidP="00145D08">
      <w:pPr>
        <w:spacing w:after="0"/>
        <w:ind w:firstLine="708"/>
        <w:jc w:val="both"/>
        <w:rPr>
          <w:rFonts w:cstheme="minorHAnsi"/>
        </w:rPr>
      </w:pPr>
      <w:r w:rsidRPr="00DD1E99">
        <w:rPr>
          <w:rFonts w:cstheme="minorHAnsi"/>
        </w:rPr>
        <w:t>Pomoć mladim obiteljima</w:t>
      </w:r>
    </w:p>
    <w:p w:rsidR="006B2BD7" w:rsidRPr="00DD1E99" w:rsidRDefault="006B2BD7" w:rsidP="00145D08">
      <w:pPr>
        <w:spacing w:after="0"/>
        <w:ind w:firstLine="708"/>
        <w:jc w:val="both"/>
        <w:rPr>
          <w:rFonts w:cstheme="minorHAnsi"/>
        </w:rPr>
      </w:pPr>
      <w:r w:rsidRPr="00DD1E99">
        <w:rPr>
          <w:rFonts w:cstheme="minorHAnsi"/>
        </w:rPr>
        <w:t xml:space="preserve">Pomoć mladim obiteljima podrazumijeva niz mjera i aktivnosti kojima se obiteljima nastoji pomoći prevladati povećane izdatke uslijed rođenja djeteta, troškova stanovanja, školovanja djece i sl. Krapinsko-zagorska županija kroz jednokratne novčane pomoći obiteljima zbog teških životnih okolnosti sukladno Odluci o postupku i uvjetima ostvarivanja prava iz sustava socijalne skrbi (Službeni glasnik Krapinsko-zagorske županije“, broj: 15/14, 30A/15 i 14/16), nastoji pomoći upravo takvim obiteljima. Mladim obiteljima pomaže se i kroz druge aktivnosti poput sufinanciranja udžbenika, pronatalitetnim dodatkom, sufinanciranjem vrtića, školske kuhinje, koje su sadržane u drugim područjima ovog izvješća i ovdje ti iznosi nisu iskazani. </w:t>
      </w:r>
    </w:p>
    <w:p w:rsidR="00E70D56" w:rsidRPr="00DD1E99" w:rsidRDefault="00E70D56" w:rsidP="00145D08">
      <w:pPr>
        <w:spacing w:after="0"/>
        <w:jc w:val="both"/>
        <w:rPr>
          <w:rFonts w:cstheme="minorHAnsi"/>
        </w:rPr>
      </w:pPr>
    </w:p>
    <w:p w:rsidR="006B2BD7" w:rsidRPr="00DD1E99" w:rsidRDefault="006B2BD7" w:rsidP="00145D08">
      <w:pPr>
        <w:spacing w:after="0"/>
        <w:ind w:firstLine="708"/>
        <w:jc w:val="both"/>
        <w:rPr>
          <w:rFonts w:cstheme="minorHAnsi"/>
        </w:rPr>
      </w:pPr>
      <w:r w:rsidRPr="00DD1E99">
        <w:rPr>
          <w:rFonts w:cstheme="minorHAnsi"/>
        </w:rPr>
        <w:t>Izdvajanje za stipendije i deficitarna zanimanja</w:t>
      </w:r>
    </w:p>
    <w:p w:rsidR="00E70D56" w:rsidRPr="00DD1E99" w:rsidRDefault="006B2BD7" w:rsidP="00145D08">
      <w:pPr>
        <w:spacing w:after="0"/>
        <w:ind w:firstLine="708"/>
        <w:jc w:val="both"/>
        <w:rPr>
          <w:rFonts w:cstheme="minorHAnsi"/>
        </w:rPr>
      </w:pPr>
      <w:r w:rsidRPr="00DD1E99">
        <w:rPr>
          <w:rFonts w:cstheme="minorHAnsi"/>
        </w:rPr>
        <w:t xml:space="preserve">Krapinsko-zagorska županija nastoji poticati upise učenika srednjih škola u deficitarna zanimanja, kroz predstavljanje učenicima i njihovim roditeljima. Cilj je potaknuti učenike završnih razreda osnovnih škola da se odluče za zanimanja koja su deficitarna u Krapinsko-zagorskoj županiji, a poduzetnicima se daje mogućnost da na posebnim info štandovima predstave roditeljima i djeci zanimanja koja su tražena u županijskom poduzetništvu. </w:t>
      </w:r>
    </w:p>
    <w:p w:rsidR="006B2BD7" w:rsidRPr="00DD1E99" w:rsidRDefault="006B2BD7" w:rsidP="00145D08">
      <w:pPr>
        <w:spacing w:after="0"/>
        <w:ind w:firstLine="708"/>
        <w:jc w:val="both"/>
        <w:rPr>
          <w:rFonts w:cstheme="minorHAnsi"/>
        </w:rPr>
      </w:pPr>
      <w:r w:rsidRPr="00DD1E99">
        <w:rPr>
          <w:rFonts w:cstheme="minorHAnsi"/>
        </w:rPr>
        <w:t>Nedostatak kvalificirane radne snage uzrokovan je raskorakom između potreba gospodarstva i programa odgoja i obrazovanja, a interes roditelja i  učenika ne daje prednost obrtničkim zanimanjima i preferira se upis u četverogodišnje programe. Stoga je Krapinsko – zagorska županija s partnerima HGK ŽK Krapina, HZZ Područnim uredom Krapina i Obrtničkom komorom KZŽ za potrebe prezentacije deficitarnih zanimanja u metaloprerađivačkoj industriji i građevi</w:t>
      </w:r>
      <w:r w:rsidR="00E70D56" w:rsidRPr="00DD1E99">
        <w:rPr>
          <w:rFonts w:cstheme="minorHAnsi"/>
        </w:rPr>
        <w:t>narstvu napravila kratke promotivne</w:t>
      </w:r>
      <w:r w:rsidRPr="00DD1E99">
        <w:rPr>
          <w:rFonts w:cstheme="minorHAnsi"/>
        </w:rPr>
        <w:t xml:space="preserve"> filmove, koje su izradili učenici Škole za umjetnost, dizajn, grafiku i odjeću Zabok.</w:t>
      </w:r>
    </w:p>
    <w:p w:rsidR="008A0B63" w:rsidRPr="009768C9" w:rsidRDefault="006B2BD7" w:rsidP="00145D08">
      <w:pPr>
        <w:spacing w:after="0"/>
        <w:ind w:firstLine="708"/>
        <w:jc w:val="both"/>
        <w:rPr>
          <w:rFonts w:cstheme="minorHAnsi"/>
        </w:rPr>
      </w:pPr>
      <w:r w:rsidRPr="00DD1E99">
        <w:rPr>
          <w:rFonts w:cstheme="minorHAnsi"/>
        </w:rPr>
        <w:t xml:space="preserve">U pogledu stipendiranja učenika i srednjoškolaca, u 2016. godini 67 učenika s područja KZŽ dobilo je stipendiju, od čega je 30 stipendija dodijeljeno nadarenim učenicima, 33 temeljem socijalnog kriterija, a ukupno 4 stipendije dodijeljene su učenicima koji su upisali 1. razred nekog od deficitarnih zanimanja. U 2017. godini u kategoriji  redovitih učenika srednjih škola s područja KZŽ dodijeljeno je ukupno 60 stipendija u mjesečnom iznosu od 400,00 kn, od čega 20 stipendija dodijeljeno nadarenim učenicima, 21 učenicima temeljem socijalnog kriterija, a njih 19 dodijeljeno je učenicima koji su upisali 1. razred </w:t>
      </w:r>
      <w:r w:rsidR="009768C9">
        <w:rPr>
          <w:rFonts w:cstheme="minorHAnsi"/>
        </w:rPr>
        <w:t>nekog od deficitarnih zanimanj</w:t>
      </w:r>
      <w:r w:rsidR="004F45E3">
        <w:rPr>
          <w:rFonts w:cstheme="minorHAnsi"/>
        </w:rPr>
        <w:t>a.</w:t>
      </w:r>
    </w:p>
    <w:p w:rsidR="008A0B63" w:rsidRDefault="008A0B63" w:rsidP="00145D08">
      <w:pPr>
        <w:spacing w:after="0"/>
        <w:jc w:val="both"/>
        <w:rPr>
          <w:rFonts w:eastAsia="Times New Roman" w:cstheme="minorHAnsi"/>
          <w:lang w:eastAsia="hr-HR"/>
        </w:rPr>
      </w:pPr>
    </w:p>
    <w:p w:rsidR="008A0B63" w:rsidRPr="00DD1E99" w:rsidRDefault="008A0B63" w:rsidP="00145D08">
      <w:pPr>
        <w:spacing w:after="0"/>
        <w:jc w:val="both"/>
        <w:rPr>
          <w:rFonts w:eastAsia="Times New Roman" w:cstheme="minorHAnsi"/>
          <w:lang w:eastAsia="hr-HR"/>
        </w:rPr>
      </w:pPr>
    </w:p>
    <w:p w:rsidR="00704F91" w:rsidRPr="004F45E3" w:rsidRDefault="0020466F" w:rsidP="00145D08">
      <w:pPr>
        <w:spacing w:after="0"/>
        <w:jc w:val="both"/>
        <w:rPr>
          <w:rFonts w:eastAsia="Times New Roman" w:cstheme="minorHAnsi"/>
          <w:b/>
          <w:lang w:eastAsia="hr-HR"/>
        </w:rPr>
      </w:pPr>
      <w:r w:rsidRPr="0020466F">
        <w:rPr>
          <w:rFonts w:eastAsia="Times New Roman" w:cstheme="minorHAnsi"/>
          <w:b/>
          <w:lang w:eastAsia="hr-HR"/>
        </w:rPr>
        <w:t xml:space="preserve">PODRUČJE </w:t>
      </w:r>
      <w:r w:rsidR="00DD1E99">
        <w:rPr>
          <w:rFonts w:eastAsia="Times New Roman" w:cstheme="minorHAnsi"/>
          <w:b/>
          <w:lang w:eastAsia="hr-HR"/>
        </w:rPr>
        <w:t xml:space="preserve">4. </w:t>
      </w:r>
      <w:r w:rsidR="00DD1E99" w:rsidRPr="00DD1E99">
        <w:rPr>
          <w:rFonts w:eastAsia="Times New Roman" w:cstheme="minorHAnsi"/>
          <w:b/>
          <w:lang w:eastAsia="hr-HR"/>
        </w:rPr>
        <w:t>KVALITETA ZDRAVLJA I ZDRAVSTVENIH USLU</w:t>
      </w:r>
      <w:r w:rsidR="004F45E3">
        <w:rPr>
          <w:rFonts w:eastAsia="Times New Roman" w:cstheme="minorHAnsi"/>
          <w:b/>
          <w:lang w:eastAsia="hr-HR"/>
        </w:rPr>
        <w:t>GA ZA DJECU I ZDRAVE REGIONALNE</w:t>
      </w:r>
      <w:r>
        <w:rPr>
          <w:rFonts w:eastAsia="Times New Roman" w:cstheme="minorHAnsi"/>
          <w:b/>
          <w:lang w:eastAsia="hr-HR"/>
        </w:rPr>
        <w:t xml:space="preserve"> </w:t>
      </w:r>
      <w:r w:rsidR="00DD1E99" w:rsidRPr="00DD1E99">
        <w:rPr>
          <w:rFonts w:eastAsia="Times New Roman" w:cstheme="minorHAnsi"/>
          <w:b/>
          <w:lang w:eastAsia="hr-HR"/>
        </w:rPr>
        <w:t>ZAJEDNICE</w:t>
      </w:r>
    </w:p>
    <w:p w:rsidR="00704F91" w:rsidRPr="00DD1E99" w:rsidRDefault="00704F91" w:rsidP="00145D08">
      <w:pPr>
        <w:spacing w:after="0"/>
        <w:jc w:val="both"/>
        <w:rPr>
          <w:rFonts w:eastAsia="Times New Roman" w:cstheme="minorHAnsi"/>
          <w:lang w:eastAsia="hr-HR"/>
        </w:rPr>
      </w:pPr>
    </w:p>
    <w:p w:rsidR="00E70D56" w:rsidRPr="00E70D56" w:rsidRDefault="00E70D56" w:rsidP="00145D08">
      <w:pPr>
        <w:spacing w:after="0" w:line="259" w:lineRule="auto"/>
        <w:ind w:firstLine="708"/>
        <w:jc w:val="both"/>
        <w:rPr>
          <w:rFonts w:cstheme="minorHAnsi"/>
        </w:rPr>
      </w:pPr>
      <w:r w:rsidRPr="00E70D56">
        <w:rPr>
          <w:rFonts w:cstheme="minorHAnsi"/>
        </w:rPr>
        <w:t xml:space="preserve">U području zdravstva provode se brojne aktivnosti počevši od osiguravanja što bolje zdravstvene skrbi za buduće majke i djecu, preko promicanja dojenja, rane intervencije kod djece s teškoćama  u razvoju do značajnog ulaganja u opremu i edukaciju zdravstvenih djelatnika. </w:t>
      </w:r>
    </w:p>
    <w:p w:rsidR="00E70D56" w:rsidRPr="00E70D56" w:rsidRDefault="00E70D56" w:rsidP="00145D08">
      <w:pPr>
        <w:spacing w:after="0" w:line="259" w:lineRule="auto"/>
        <w:jc w:val="both"/>
        <w:rPr>
          <w:rFonts w:cstheme="minorHAnsi"/>
        </w:rPr>
      </w:pPr>
      <w:r w:rsidRPr="00E70D56">
        <w:rPr>
          <w:rFonts w:cstheme="minorHAnsi"/>
        </w:rPr>
        <w:t xml:space="preserve">Krapinsko-zagorska županija godišnje izdvaja oko 5,5 </w:t>
      </w:r>
      <w:proofErr w:type="spellStart"/>
      <w:r w:rsidRPr="00E70D56">
        <w:rPr>
          <w:rFonts w:cstheme="minorHAnsi"/>
        </w:rPr>
        <w:t>mil</w:t>
      </w:r>
      <w:proofErr w:type="spellEnd"/>
      <w:r w:rsidRPr="00E70D56">
        <w:rPr>
          <w:rFonts w:cstheme="minorHAnsi"/>
        </w:rPr>
        <w:t xml:space="preserve">. vlastitih sredstava za sufinanciranje zdravstvenih ustanova čiji je osnivač, što podrazumijeva i ulaganja u opremu i zdravstvene djelatnike. </w:t>
      </w:r>
    </w:p>
    <w:p w:rsidR="00E70D56" w:rsidRPr="00E70D56" w:rsidRDefault="00E70D56" w:rsidP="00145D08">
      <w:pPr>
        <w:spacing w:after="0" w:line="259" w:lineRule="auto"/>
        <w:jc w:val="both"/>
        <w:rPr>
          <w:rFonts w:cstheme="minorHAnsi"/>
        </w:rPr>
      </w:pPr>
      <w:r w:rsidRPr="00E70D56">
        <w:rPr>
          <w:rFonts w:cstheme="minorHAnsi"/>
        </w:rPr>
        <w:t xml:space="preserve">Rodilišta imaju ključnu ulogu u promicanju dojenja. S ponosom se može reći da je naše rodilište „prijatelj djece“ u svakom smislu te riječi i neovisno o prestižnoj tituli. Rezultat je to dugotrajnih napora i ulaganja u opremu  i edukaciju kako bi se osigurali optimalni uvjeti za majke i djecu. </w:t>
      </w:r>
    </w:p>
    <w:p w:rsidR="00E70D56" w:rsidRPr="00E70D56" w:rsidRDefault="00E70D56" w:rsidP="00145D08">
      <w:pPr>
        <w:spacing w:after="0" w:line="259" w:lineRule="auto"/>
        <w:ind w:firstLine="708"/>
        <w:jc w:val="both"/>
        <w:rPr>
          <w:rFonts w:cstheme="minorHAnsi"/>
        </w:rPr>
      </w:pPr>
      <w:r w:rsidRPr="00E70D56">
        <w:rPr>
          <w:rFonts w:cstheme="minorHAnsi"/>
        </w:rPr>
        <w:t xml:space="preserve">Osim rodilišta, veliku odgovornost za promicanje dojenja imaju ne samo pedijatri, nego i svi zdravstveni djelatnici koji skrbe o zdravlju majki i djece, uključujući i medicinske sestre te patronažne sestre koje su podrška majkama po izlasku iz rodilišta. </w:t>
      </w:r>
    </w:p>
    <w:p w:rsidR="00E70D56" w:rsidRPr="00E70D56" w:rsidRDefault="00E70D56" w:rsidP="00145D08">
      <w:pPr>
        <w:spacing w:after="0" w:line="259" w:lineRule="auto"/>
        <w:ind w:firstLine="708"/>
        <w:jc w:val="both"/>
        <w:rPr>
          <w:rFonts w:cstheme="minorHAnsi"/>
        </w:rPr>
      </w:pPr>
      <w:r w:rsidRPr="00E70D56">
        <w:rPr>
          <w:rFonts w:cstheme="minorHAnsi"/>
        </w:rPr>
        <w:t xml:space="preserve">Hrvatski prosjek odaziva odazivom na besplatne tečajeve za trudnice iznosi 20%, dok je on u Krapinsko-zagorskoj županiji na izrazito visokoj razini od 44%. Također velik uspjeh postižu i grupe za potporu dojenju, u kojima majke mogu podijeliti svoja iskustva i dobiti podršku u nastojanju da omoguće svojoj djeci prirodnu prehranu. Pri Domu zdravlja osnovano je ukupno 14 Grupa za potporu dojenja. </w:t>
      </w:r>
    </w:p>
    <w:p w:rsidR="00E70D56" w:rsidRPr="00E70D56" w:rsidRDefault="00E70D56" w:rsidP="00145D08">
      <w:pPr>
        <w:spacing w:after="0" w:line="259" w:lineRule="auto"/>
        <w:ind w:firstLine="708"/>
        <w:jc w:val="both"/>
        <w:rPr>
          <w:rFonts w:cstheme="minorHAnsi"/>
        </w:rPr>
      </w:pPr>
      <w:r w:rsidRPr="00E70D56">
        <w:rPr>
          <w:rFonts w:cstheme="minorHAnsi"/>
        </w:rPr>
        <w:t>Djeca su u fokusu kada je riječ o razvoju socijalnih i zdravstvenih usluga u Županiji, naročito kroz utvrđene potrebe u Socijalnom planu KZŽ 2014.-2020. za uslugama rane intervencije kroz uspostavu mobilnih timova za djecu, edukacijsko-rehabilitacijskim skup</w:t>
      </w:r>
      <w:r w:rsidR="00A95A15">
        <w:rPr>
          <w:rFonts w:cstheme="minorHAnsi"/>
        </w:rPr>
        <w:t>i</w:t>
      </w:r>
      <w:r w:rsidRPr="00E70D56">
        <w:rPr>
          <w:rFonts w:cstheme="minorHAnsi"/>
        </w:rPr>
        <w:t xml:space="preserve">nama za djecu s teškoćama u dobi 3.-7.g., logopedima za djecu predškolske dobi, patronažom, integracijom djece s poteškoćama u redovni predškolski i školski odgoj i obrazovanje. Potrebu za uvođenjem i širenjem usluga rane intervencije potvrđuje podatak da je u 12 dječjih vrtića detektirano 181 dijete s teškoćama u razvoju, najviše njih u dobi od 3-7 godina. Najčešće su govorno-jezične poteškoće (128), dok 14 ima motoričku, 16 senzoričku teškoću, a 7 djece ima autizam. </w:t>
      </w:r>
    </w:p>
    <w:p w:rsidR="00E70D56" w:rsidRPr="00E70D56" w:rsidRDefault="00E70D56" w:rsidP="00145D08">
      <w:pPr>
        <w:spacing w:after="0" w:line="259" w:lineRule="auto"/>
        <w:ind w:firstLine="708"/>
        <w:jc w:val="both"/>
        <w:rPr>
          <w:rFonts w:cstheme="minorHAnsi"/>
        </w:rPr>
      </w:pPr>
      <w:r w:rsidRPr="00E70D56">
        <w:rPr>
          <w:rFonts w:cstheme="minorHAnsi"/>
        </w:rPr>
        <w:t>Važno je naglasiti da je svako dijete u Županiji, a kojemu je utvrđena potreba za pomoćnikom u nastavi, isti omogućen kroz projekt Baltazar, koji se provodi unatrag 4 godine. Ukupna vrijednost projekata Baltazar 1.-</w:t>
      </w:r>
      <w:r w:rsidRPr="00DD1E99">
        <w:rPr>
          <w:rFonts w:cstheme="minorHAnsi"/>
        </w:rPr>
        <w:t xml:space="preserve"> </w:t>
      </w:r>
      <w:r w:rsidRPr="00E70D56">
        <w:rPr>
          <w:rFonts w:cstheme="minorHAnsi"/>
        </w:rPr>
        <w:t>4. u sve  4 godine je 19. milijuna kuna, a veći dio se financirao kroz Operativni program Razvoj ljudskih potencijala. Osim toga, Županija je izdvojila i vlastita sredstva i tako dodatno s jedinicama lokalne samouprave financirala pomoćnike za onu djecu koja nisu bila obuhvaćena projektom. Također, uključile su se i udruge osoba s invaliditetom i osigurale pomoćnike kako bi sva djeca u potrebi bila obuhvaćena. Kroz projekte je financirano ukupno 265 pomoćnika za 340 učenika s teškoćama.</w:t>
      </w:r>
    </w:p>
    <w:p w:rsidR="00894921" w:rsidRPr="00DD1E99" w:rsidRDefault="00894921" w:rsidP="00145D08">
      <w:pPr>
        <w:jc w:val="both"/>
        <w:rPr>
          <w:rFonts w:cstheme="minorHAnsi"/>
          <w:b/>
        </w:rPr>
      </w:pPr>
    </w:p>
    <w:tbl>
      <w:tblPr>
        <w:tblStyle w:val="Reetkatablice"/>
        <w:tblpPr w:leftFromText="180" w:rightFromText="180" w:vertAnchor="page" w:horzAnchor="margin" w:tblpXSpec="center" w:tblpY="1523"/>
        <w:tblW w:w="10655" w:type="dxa"/>
        <w:tblLayout w:type="fixed"/>
        <w:tblLook w:val="04A0" w:firstRow="1" w:lastRow="0" w:firstColumn="1" w:lastColumn="0" w:noHBand="0" w:noVBand="1"/>
      </w:tblPr>
      <w:tblGrid>
        <w:gridCol w:w="2652"/>
        <w:gridCol w:w="2418"/>
        <w:gridCol w:w="2013"/>
        <w:gridCol w:w="1984"/>
        <w:gridCol w:w="1588"/>
      </w:tblGrid>
      <w:tr w:rsidR="006B2BD7" w:rsidRPr="00DD1E99" w:rsidTr="009768C9">
        <w:tc>
          <w:tcPr>
            <w:tcW w:w="10655" w:type="dxa"/>
            <w:gridSpan w:val="5"/>
            <w:shd w:val="clear" w:color="auto" w:fill="EDEDED" w:themeFill="accent3" w:themeFillTint="33"/>
          </w:tcPr>
          <w:p w:rsidR="006B2BD7" w:rsidRPr="00DD1E99" w:rsidRDefault="00DD1E99" w:rsidP="00145D08">
            <w:pPr>
              <w:spacing w:after="0"/>
              <w:jc w:val="both"/>
              <w:rPr>
                <w:rFonts w:cstheme="minorHAnsi"/>
                <w:b/>
              </w:rPr>
            </w:pPr>
            <w:r>
              <w:rPr>
                <w:rFonts w:cstheme="minorHAnsi"/>
                <w:b/>
              </w:rPr>
              <w:t>4.</w:t>
            </w:r>
            <w:r w:rsidRPr="00DD1E99">
              <w:rPr>
                <w:rFonts w:cstheme="minorHAnsi"/>
                <w:b/>
              </w:rPr>
              <w:t xml:space="preserve"> KVALITETA ZDRAVLJA I ZDRAVSTVENIH USLUGA ZA DJECU I ZDRAVE REGIONALNE ZAJEDNICE</w:t>
            </w:r>
          </w:p>
        </w:tc>
      </w:tr>
      <w:tr w:rsidR="006B2BD7" w:rsidRPr="00DD1E99" w:rsidTr="009768C9">
        <w:tc>
          <w:tcPr>
            <w:tcW w:w="2652" w:type="dxa"/>
            <w:shd w:val="clear" w:color="auto" w:fill="EDEDED" w:themeFill="accent3" w:themeFillTint="33"/>
            <w:vAlign w:val="center"/>
          </w:tcPr>
          <w:p w:rsidR="006B2BD7" w:rsidRPr="00DD1E99" w:rsidRDefault="006B2BD7" w:rsidP="00145D08">
            <w:pPr>
              <w:spacing w:after="0"/>
              <w:jc w:val="both"/>
              <w:rPr>
                <w:rFonts w:cstheme="minorHAnsi"/>
                <w:b/>
                <w:i/>
              </w:rPr>
            </w:pPr>
            <w:r w:rsidRPr="00DD1E99">
              <w:rPr>
                <w:rFonts w:cstheme="minorHAnsi"/>
                <w:b/>
                <w:i/>
              </w:rPr>
              <w:t>PROVEDBENE AKTIVNOSTI</w:t>
            </w:r>
          </w:p>
        </w:tc>
        <w:tc>
          <w:tcPr>
            <w:tcW w:w="2418" w:type="dxa"/>
            <w:shd w:val="clear" w:color="auto" w:fill="EDEDED" w:themeFill="accent3" w:themeFillTint="33"/>
            <w:vAlign w:val="center"/>
          </w:tcPr>
          <w:p w:rsidR="006B2BD7" w:rsidRPr="00DD1E99" w:rsidRDefault="006B2BD7" w:rsidP="00145D08">
            <w:pPr>
              <w:spacing w:after="0"/>
              <w:jc w:val="both"/>
              <w:rPr>
                <w:rFonts w:cstheme="minorHAnsi"/>
                <w:b/>
                <w:i/>
              </w:rPr>
            </w:pPr>
            <w:r w:rsidRPr="00DD1E99">
              <w:rPr>
                <w:rFonts w:cstheme="minorHAnsi"/>
                <w:b/>
                <w:i/>
              </w:rPr>
              <w:t>KRATKI OPIS</w:t>
            </w:r>
          </w:p>
        </w:tc>
        <w:tc>
          <w:tcPr>
            <w:tcW w:w="2013" w:type="dxa"/>
            <w:shd w:val="clear" w:color="auto" w:fill="EDEDED" w:themeFill="accent3" w:themeFillTint="33"/>
            <w:vAlign w:val="center"/>
          </w:tcPr>
          <w:p w:rsidR="006B2BD7" w:rsidRPr="00DD1E99" w:rsidRDefault="006B2BD7" w:rsidP="00145D08">
            <w:pPr>
              <w:spacing w:after="0"/>
              <w:jc w:val="both"/>
              <w:rPr>
                <w:rFonts w:cstheme="minorHAnsi"/>
                <w:b/>
                <w:i/>
              </w:rPr>
            </w:pPr>
            <w:r w:rsidRPr="00DD1E99">
              <w:rPr>
                <w:rFonts w:cstheme="minorHAnsi"/>
                <w:b/>
                <w:i/>
              </w:rPr>
              <w:t>NOSITELJI</w:t>
            </w:r>
          </w:p>
        </w:tc>
        <w:tc>
          <w:tcPr>
            <w:tcW w:w="1984" w:type="dxa"/>
            <w:shd w:val="clear" w:color="auto" w:fill="EDEDED" w:themeFill="accent3" w:themeFillTint="33"/>
            <w:vAlign w:val="center"/>
          </w:tcPr>
          <w:p w:rsidR="006B2BD7" w:rsidRPr="00DD1E99" w:rsidRDefault="006B2BD7" w:rsidP="00145D08">
            <w:pPr>
              <w:spacing w:after="0"/>
              <w:jc w:val="both"/>
              <w:rPr>
                <w:rFonts w:cstheme="minorHAnsi"/>
                <w:b/>
                <w:i/>
              </w:rPr>
            </w:pPr>
            <w:r w:rsidRPr="00DD1E99">
              <w:rPr>
                <w:rFonts w:cstheme="minorHAnsi"/>
                <w:b/>
                <w:i/>
              </w:rPr>
              <w:t>SURADNICI U PROVEDBI</w:t>
            </w:r>
          </w:p>
        </w:tc>
        <w:tc>
          <w:tcPr>
            <w:tcW w:w="1588" w:type="dxa"/>
            <w:shd w:val="clear" w:color="auto" w:fill="EDEDED" w:themeFill="accent3" w:themeFillTint="33"/>
            <w:vAlign w:val="center"/>
          </w:tcPr>
          <w:p w:rsidR="006B2BD7" w:rsidRPr="00DD1E99" w:rsidRDefault="006B2BD7" w:rsidP="00145D08">
            <w:pPr>
              <w:spacing w:after="0"/>
              <w:jc w:val="both"/>
              <w:rPr>
                <w:rFonts w:cstheme="minorHAnsi"/>
                <w:b/>
                <w:i/>
              </w:rPr>
            </w:pPr>
            <w:r w:rsidRPr="00DD1E99">
              <w:rPr>
                <w:rFonts w:cstheme="minorHAnsi"/>
                <w:b/>
                <w:i/>
              </w:rPr>
              <w:t>FINANCIJSKA SREDSTVA - izvor</w:t>
            </w:r>
          </w:p>
        </w:tc>
      </w:tr>
      <w:tr w:rsidR="00220F42" w:rsidRPr="00DD1E99" w:rsidTr="009768C9">
        <w:tc>
          <w:tcPr>
            <w:tcW w:w="2652" w:type="dxa"/>
          </w:tcPr>
          <w:p w:rsidR="00220F42" w:rsidRPr="00DD1E99" w:rsidRDefault="00220F42" w:rsidP="00145D08">
            <w:pPr>
              <w:spacing w:after="0"/>
              <w:jc w:val="both"/>
              <w:rPr>
                <w:rFonts w:cstheme="minorHAnsi"/>
              </w:rPr>
            </w:pPr>
            <w:r w:rsidRPr="00DD1E99">
              <w:rPr>
                <w:rFonts w:cstheme="minorHAnsi"/>
              </w:rPr>
              <w:t xml:space="preserve">4.1. Smanjenje deficita zdravstvenog i nezdravstvenog kadra u zdravstvenim ustanovama kroz stipendiranje studenata, mobilne timove i dr. </w:t>
            </w:r>
          </w:p>
        </w:tc>
        <w:tc>
          <w:tcPr>
            <w:tcW w:w="2418" w:type="dxa"/>
          </w:tcPr>
          <w:p w:rsidR="00220F42" w:rsidRPr="00DD1E99" w:rsidRDefault="00220F42" w:rsidP="00145D08">
            <w:pPr>
              <w:spacing w:after="0" w:line="240" w:lineRule="auto"/>
              <w:jc w:val="both"/>
              <w:rPr>
                <w:rFonts w:cstheme="minorHAnsi"/>
              </w:rPr>
            </w:pPr>
            <w:r w:rsidRPr="00DD1E99">
              <w:rPr>
                <w:rFonts w:cstheme="minorHAnsi"/>
              </w:rPr>
              <w:t>S</w:t>
            </w:r>
            <w:r w:rsidR="00024998" w:rsidRPr="00DD1E99">
              <w:rPr>
                <w:rFonts w:cstheme="minorHAnsi"/>
              </w:rPr>
              <w:t>tipendije za studente medicine,</w:t>
            </w:r>
            <w:r w:rsidRPr="00DD1E99">
              <w:rPr>
                <w:rFonts w:cstheme="minorHAnsi"/>
              </w:rPr>
              <w:t xml:space="preserve"> logopedije</w:t>
            </w:r>
            <w:r w:rsidR="00024998" w:rsidRPr="00DD1E99">
              <w:rPr>
                <w:rFonts w:cstheme="minorHAnsi"/>
              </w:rPr>
              <w:t xml:space="preserve"> i druga deficitarna zanimanja u zdravstvenim ustanovama</w:t>
            </w:r>
          </w:p>
          <w:p w:rsidR="00220F42" w:rsidRPr="00DD1E99" w:rsidRDefault="00220F42" w:rsidP="00145D08">
            <w:pPr>
              <w:spacing w:after="0" w:line="240" w:lineRule="auto"/>
              <w:jc w:val="both"/>
              <w:rPr>
                <w:rFonts w:cstheme="minorHAnsi"/>
              </w:rPr>
            </w:pPr>
          </w:p>
        </w:tc>
        <w:tc>
          <w:tcPr>
            <w:tcW w:w="2013" w:type="dxa"/>
          </w:tcPr>
          <w:p w:rsidR="00220F42" w:rsidRPr="00DD1E99" w:rsidRDefault="00220F42" w:rsidP="00145D08">
            <w:pPr>
              <w:spacing w:after="0" w:line="240" w:lineRule="auto"/>
              <w:jc w:val="both"/>
              <w:rPr>
                <w:rFonts w:cstheme="minorHAnsi"/>
              </w:rPr>
            </w:pPr>
            <w:r w:rsidRPr="00DD1E99">
              <w:rPr>
                <w:rFonts w:cstheme="minorHAnsi"/>
              </w:rPr>
              <w:t>Krapinsko-zagorska županija</w:t>
            </w:r>
          </w:p>
        </w:tc>
        <w:tc>
          <w:tcPr>
            <w:tcW w:w="1984" w:type="dxa"/>
          </w:tcPr>
          <w:p w:rsidR="00220F42" w:rsidRPr="00DD1E99" w:rsidRDefault="00220F42" w:rsidP="00145D08">
            <w:pPr>
              <w:spacing w:after="0"/>
              <w:jc w:val="both"/>
              <w:rPr>
                <w:rFonts w:cstheme="minorHAnsi"/>
              </w:rPr>
            </w:pPr>
            <w:r w:rsidRPr="00DD1E99">
              <w:rPr>
                <w:rFonts w:cstheme="minorHAnsi"/>
              </w:rPr>
              <w:t>Zdravstvene ustanove</w:t>
            </w:r>
          </w:p>
        </w:tc>
        <w:tc>
          <w:tcPr>
            <w:tcW w:w="1588" w:type="dxa"/>
          </w:tcPr>
          <w:p w:rsidR="00220F42" w:rsidRPr="00DD1E99" w:rsidRDefault="00220F42" w:rsidP="00145D08">
            <w:pPr>
              <w:spacing w:after="0"/>
              <w:jc w:val="both"/>
              <w:rPr>
                <w:rFonts w:cstheme="minorHAnsi"/>
              </w:rPr>
            </w:pPr>
            <w:r w:rsidRPr="00DD1E99">
              <w:rPr>
                <w:rFonts w:cstheme="minorHAnsi"/>
              </w:rPr>
              <w:t>Krapinsko-zagorska županija</w:t>
            </w:r>
          </w:p>
        </w:tc>
      </w:tr>
      <w:tr w:rsidR="00220F42" w:rsidRPr="00DD1E99" w:rsidTr="009768C9">
        <w:tc>
          <w:tcPr>
            <w:tcW w:w="2652" w:type="dxa"/>
          </w:tcPr>
          <w:p w:rsidR="00220F42" w:rsidRPr="00DD1E99" w:rsidRDefault="00220F42" w:rsidP="00145D08">
            <w:pPr>
              <w:spacing w:after="0"/>
              <w:jc w:val="both"/>
              <w:rPr>
                <w:rFonts w:cstheme="minorHAnsi"/>
              </w:rPr>
            </w:pPr>
            <w:r w:rsidRPr="00DD1E99">
              <w:rPr>
                <w:rFonts w:cstheme="minorHAnsi"/>
              </w:rPr>
              <w:t>4.2. Provedba i izdvajanje za programe rane intervencije</w:t>
            </w:r>
          </w:p>
        </w:tc>
        <w:tc>
          <w:tcPr>
            <w:tcW w:w="2418" w:type="dxa"/>
          </w:tcPr>
          <w:p w:rsidR="00220F42" w:rsidRPr="00DD1E99" w:rsidRDefault="00220F42" w:rsidP="00145D08">
            <w:pPr>
              <w:spacing w:after="0" w:line="240" w:lineRule="auto"/>
              <w:jc w:val="both"/>
              <w:rPr>
                <w:rFonts w:cstheme="minorHAnsi"/>
              </w:rPr>
            </w:pPr>
            <w:r w:rsidRPr="00DD1E99">
              <w:rPr>
                <w:rFonts w:cstheme="minorHAnsi"/>
              </w:rPr>
              <w:t>- razvoj programa rane intervencije u Specijalnoj bolnici za medicinsku rehabilitaciju Krapinske Toplice i Centru za odgoj i obrazovanje Krapinske Toplice</w:t>
            </w:r>
            <w:r w:rsidR="00930D3F" w:rsidRPr="00DD1E99">
              <w:rPr>
                <w:rFonts w:cstheme="minorHAnsi"/>
              </w:rPr>
              <w:t xml:space="preserve"> – povećanje broja korisnika i vrste usluga</w:t>
            </w:r>
          </w:p>
          <w:p w:rsidR="00220F42" w:rsidRPr="00DD1E99" w:rsidRDefault="00220F42" w:rsidP="00145D08">
            <w:pPr>
              <w:spacing w:after="0" w:line="240" w:lineRule="auto"/>
              <w:jc w:val="both"/>
              <w:rPr>
                <w:rFonts w:cstheme="minorHAnsi"/>
              </w:rPr>
            </w:pPr>
            <w:r w:rsidRPr="00DD1E99">
              <w:rPr>
                <w:rFonts w:cstheme="minorHAnsi"/>
              </w:rPr>
              <w:t xml:space="preserve">- razvoj mreže </w:t>
            </w:r>
            <w:proofErr w:type="spellStart"/>
            <w:r w:rsidRPr="00DD1E99">
              <w:rPr>
                <w:rFonts w:cstheme="minorHAnsi"/>
              </w:rPr>
              <w:t>logopedskih</w:t>
            </w:r>
            <w:proofErr w:type="spellEnd"/>
            <w:r w:rsidRPr="00DD1E99">
              <w:rPr>
                <w:rFonts w:cstheme="minorHAnsi"/>
              </w:rPr>
              <w:t xml:space="preserve"> kabineta</w:t>
            </w:r>
          </w:p>
          <w:p w:rsidR="00930D3F" w:rsidRPr="00DD1E99" w:rsidRDefault="00930D3F" w:rsidP="00145D08">
            <w:pPr>
              <w:spacing w:after="0" w:line="240" w:lineRule="auto"/>
              <w:jc w:val="both"/>
              <w:rPr>
                <w:rFonts w:cstheme="minorHAnsi"/>
              </w:rPr>
            </w:pPr>
            <w:r w:rsidRPr="00DD1E99">
              <w:rPr>
                <w:rFonts w:cstheme="minorHAnsi"/>
              </w:rPr>
              <w:t>- uspostava savjetovališta za roditelje djece s teškoćama u razvoju</w:t>
            </w:r>
          </w:p>
          <w:p w:rsidR="00930D3F" w:rsidRPr="00DD1E99" w:rsidRDefault="00930D3F" w:rsidP="00145D08">
            <w:pPr>
              <w:spacing w:after="0" w:line="240" w:lineRule="auto"/>
              <w:jc w:val="both"/>
              <w:rPr>
                <w:rFonts w:cstheme="minorHAnsi"/>
              </w:rPr>
            </w:pPr>
            <w:r w:rsidRPr="00DD1E99">
              <w:rPr>
                <w:rFonts w:cstheme="minorHAnsi"/>
              </w:rPr>
              <w:t xml:space="preserve"> - uspostava mobilnog tima za ranu intervenciju</w:t>
            </w:r>
          </w:p>
        </w:tc>
        <w:tc>
          <w:tcPr>
            <w:tcW w:w="2013" w:type="dxa"/>
          </w:tcPr>
          <w:p w:rsidR="00220F42" w:rsidRPr="00DD1E99" w:rsidRDefault="00930D3F" w:rsidP="00145D08">
            <w:pPr>
              <w:spacing w:after="0" w:line="240" w:lineRule="auto"/>
              <w:jc w:val="both"/>
              <w:rPr>
                <w:rFonts w:cstheme="minorHAnsi"/>
              </w:rPr>
            </w:pPr>
            <w:r w:rsidRPr="00DD1E99">
              <w:rPr>
                <w:rFonts w:cstheme="minorHAnsi"/>
              </w:rPr>
              <w:t>Krapinsko-zagorska županija,</w:t>
            </w:r>
          </w:p>
          <w:p w:rsidR="00930D3F" w:rsidRPr="00DD1E99" w:rsidRDefault="00930D3F" w:rsidP="00145D08">
            <w:pPr>
              <w:spacing w:after="0" w:line="240" w:lineRule="auto"/>
              <w:jc w:val="both"/>
              <w:rPr>
                <w:rFonts w:cstheme="minorHAnsi"/>
              </w:rPr>
            </w:pPr>
            <w:r w:rsidRPr="00DD1E99">
              <w:rPr>
                <w:rFonts w:cstheme="minorHAnsi"/>
              </w:rPr>
              <w:t>Specijalna bolnica za medicinsku rehabilitaciju Krapinske Toplice, Centar za odgoj i obrazovanje Krapinske Toplice</w:t>
            </w:r>
          </w:p>
        </w:tc>
        <w:tc>
          <w:tcPr>
            <w:tcW w:w="1984" w:type="dxa"/>
          </w:tcPr>
          <w:p w:rsidR="00220F42" w:rsidRPr="00DD1E99" w:rsidRDefault="00930D3F" w:rsidP="00145D08">
            <w:pPr>
              <w:spacing w:after="0"/>
              <w:jc w:val="both"/>
              <w:rPr>
                <w:rFonts w:cstheme="minorHAnsi"/>
              </w:rPr>
            </w:pPr>
            <w:r w:rsidRPr="00DD1E99">
              <w:rPr>
                <w:rFonts w:cstheme="minorHAnsi"/>
              </w:rPr>
              <w:t>centri za socijalnu skrb</w:t>
            </w:r>
          </w:p>
        </w:tc>
        <w:tc>
          <w:tcPr>
            <w:tcW w:w="1588" w:type="dxa"/>
          </w:tcPr>
          <w:p w:rsidR="00220F42" w:rsidRPr="00DD1E99" w:rsidRDefault="00930D3F" w:rsidP="00145D08">
            <w:pPr>
              <w:spacing w:after="0"/>
              <w:jc w:val="both"/>
              <w:rPr>
                <w:rFonts w:cstheme="minorHAnsi"/>
              </w:rPr>
            </w:pPr>
            <w:r w:rsidRPr="00DD1E99">
              <w:rPr>
                <w:rFonts w:cstheme="minorHAnsi"/>
              </w:rPr>
              <w:t xml:space="preserve">Krapinsko-zagorska županija, Ministarstvo za demografiju, obitelj socijalnu politiku i mlade, natječaji </w:t>
            </w:r>
          </w:p>
        </w:tc>
      </w:tr>
      <w:tr w:rsidR="00220F42" w:rsidRPr="00DD1E99" w:rsidTr="009768C9">
        <w:tc>
          <w:tcPr>
            <w:tcW w:w="2652" w:type="dxa"/>
          </w:tcPr>
          <w:p w:rsidR="00220F42" w:rsidRPr="00DD1E99" w:rsidRDefault="00220F42" w:rsidP="00145D08">
            <w:pPr>
              <w:spacing w:after="0"/>
              <w:jc w:val="both"/>
              <w:rPr>
                <w:rFonts w:cstheme="minorHAnsi"/>
              </w:rPr>
            </w:pPr>
            <w:r w:rsidRPr="00DD1E99">
              <w:rPr>
                <w:rFonts w:cstheme="minorHAnsi"/>
              </w:rPr>
              <w:t>4.3. Dostupnost usluga patronaže (posebno u ruralnim područjima)</w:t>
            </w:r>
          </w:p>
        </w:tc>
        <w:tc>
          <w:tcPr>
            <w:tcW w:w="2418" w:type="dxa"/>
          </w:tcPr>
          <w:p w:rsidR="00930D3F" w:rsidRPr="00DD1E99" w:rsidRDefault="00930D3F" w:rsidP="00145D08">
            <w:pPr>
              <w:spacing w:after="0" w:line="240" w:lineRule="auto"/>
              <w:jc w:val="both"/>
              <w:rPr>
                <w:rFonts w:cstheme="minorHAnsi"/>
              </w:rPr>
            </w:pPr>
            <w:r w:rsidRPr="00DD1E99">
              <w:rPr>
                <w:rFonts w:cstheme="minorHAnsi"/>
              </w:rPr>
              <w:t>ugovoreno 25 patronažnih sestara,  uspostavljena je mreža podrške trudnicama i rodiljama,</w:t>
            </w:r>
          </w:p>
          <w:p w:rsidR="00220F42" w:rsidRPr="00DD1E99" w:rsidRDefault="00930D3F" w:rsidP="00145D08">
            <w:pPr>
              <w:spacing w:after="0" w:line="240" w:lineRule="auto"/>
              <w:jc w:val="both"/>
              <w:rPr>
                <w:rFonts w:cstheme="minorHAnsi"/>
              </w:rPr>
            </w:pPr>
            <w:r w:rsidRPr="00DD1E99">
              <w:rPr>
                <w:rFonts w:cstheme="minorHAnsi"/>
              </w:rPr>
              <w:t>- sufinanciranje edukacije za patronažne sestre, podrška u promotivnim aktivnostima i drugi potrebni oblici podrške u preventivnim programima</w:t>
            </w:r>
          </w:p>
        </w:tc>
        <w:tc>
          <w:tcPr>
            <w:tcW w:w="2013" w:type="dxa"/>
          </w:tcPr>
          <w:p w:rsidR="00220F42" w:rsidRPr="00DD1E99" w:rsidRDefault="00930D3F" w:rsidP="00145D08">
            <w:pPr>
              <w:spacing w:after="0"/>
              <w:jc w:val="both"/>
              <w:rPr>
                <w:rFonts w:cstheme="minorHAnsi"/>
              </w:rPr>
            </w:pPr>
            <w:r w:rsidRPr="00DD1E99">
              <w:rPr>
                <w:rFonts w:cstheme="minorHAnsi"/>
              </w:rPr>
              <w:t>Dom zdravlja Krapinsko-zagorske županije,  Krapinsko-zagorska županija</w:t>
            </w:r>
          </w:p>
        </w:tc>
        <w:tc>
          <w:tcPr>
            <w:tcW w:w="1984" w:type="dxa"/>
          </w:tcPr>
          <w:p w:rsidR="00220F42" w:rsidRPr="00DD1E99" w:rsidRDefault="00220F42" w:rsidP="00145D08">
            <w:pPr>
              <w:spacing w:after="0"/>
              <w:jc w:val="both"/>
              <w:rPr>
                <w:rFonts w:cstheme="minorHAnsi"/>
              </w:rPr>
            </w:pPr>
          </w:p>
        </w:tc>
        <w:tc>
          <w:tcPr>
            <w:tcW w:w="1588" w:type="dxa"/>
          </w:tcPr>
          <w:p w:rsidR="00220F42" w:rsidRPr="00DD1E99" w:rsidRDefault="00930D3F" w:rsidP="00145D08">
            <w:pPr>
              <w:spacing w:after="0"/>
              <w:jc w:val="both"/>
              <w:rPr>
                <w:rFonts w:cstheme="minorHAnsi"/>
              </w:rPr>
            </w:pPr>
            <w:r w:rsidRPr="00DD1E99">
              <w:rPr>
                <w:rFonts w:cstheme="minorHAnsi"/>
              </w:rPr>
              <w:t>Dom zdravlja Krapinsko-zagorske županije, Krapinsko-zagorska županija, jedinice lokalne samouprave</w:t>
            </w:r>
          </w:p>
        </w:tc>
      </w:tr>
      <w:tr w:rsidR="00220F42" w:rsidRPr="00DD1E99" w:rsidTr="009768C9">
        <w:tc>
          <w:tcPr>
            <w:tcW w:w="2652" w:type="dxa"/>
            <w:tcBorders>
              <w:bottom w:val="single" w:sz="4" w:space="0" w:color="auto"/>
            </w:tcBorders>
          </w:tcPr>
          <w:p w:rsidR="00220F42" w:rsidRPr="00DD1E99" w:rsidRDefault="00220F42" w:rsidP="00145D08">
            <w:pPr>
              <w:spacing w:after="0"/>
              <w:jc w:val="both"/>
              <w:rPr>
                <w:rFonts w:cstheme="minorHAnsi"/>
              </w:rPr>
            </w:pPr>
            <w:r w:rsidRPr="00DD1E99">
              <w:rPr>
                <w:rFonts w:cstheme="minorHAnsi"/>
              </w:rPr>
              <w:t>4.4. Procijepljenost djece – obvezna i dodatna</w:t>
            </w:r>
          </w:p>
        </w:tc>
        <w:tc>
          <w:tcPr>
            <w:tcW w:w="2418" w:type="dxa"/>
          </w:tcPr>
          <w:p w:rsidR="00220F42" w:rsidRPr="00DD1E99" w:rsidRDefault="00220F42" w:rsidP="00145D08">
            <w:pPr>
              <w:spacing w:after="0"/>
              <w:jc w:val="both"/>
              <w:rPr>
                <w:rFonts w:cstheme="minorHAnsi"/>
              </w:rPr>
            </w:pPr>
            <w:r w:rsidRPr="00DD1E99">
              <w:rPr>
                <w:rFonts w:cstheme="minorHAnsi"/>
              </w:rPr>
              <w:t xml:space="preserve"> </w:t>
            </w:r>
            <w:r w:rsidR="007978EE" w:rsidRPr="00DD1E99">
              <w:rPr>
                <w:rFonts w:cstheme="minorHAnsi"/>
              </w:rPr>
              <w:t>Edukacija, p</w:t>
            </w:r>
            <w:r w:rsidR="00930D3F" w:rsidRPr="00DD1E99">
              <w:rPr>
                <w:rFonts w:cstheme="minorHAnsi"/>
              </w:rPr>
              <w:t>romoviranje i zagovaranje obvezene procijepljenosti djece</w:t>
            </w:r>
            <w:r w:rsidR="007978EE" w:rsidRPr="00DD1E99">
              <w:rPr>
                <w:rFonts w:cstheme="minorHAnsi"/>
              </w:rPr>
              <w:t xml:space="preserve"> kod roditelja i stručnjaka</w:t>
            </w:r>
            <w:r w:rsidR="00930D3F" w:rsidRPr="00DD1E99">
              <w:rPr>
                <w:rFonts w:cstheme="minorHAnsi"/>
              </w:rPr>
              <w:t>, omogućavanje dodatne procijepljenosti</w:t>
            </w:r>
          </w:p>
        </w:tc>
        <w:tc>
          <w:tcPr>
            <w:tcW w:w="2013" w:type="dxa"/>
          </w:tcPr>
          <w:p w:rsidR="00220F42" w:rsidRPr="00DD1E99" w:rsidRDefault="00930D3F" w:rsidP="00145D08">
            <w:pPr>
              <w:spacing w:after="0"/>
              <w:jc w:val="both"/>
              <w:rPr>
                <w:rFonts w:cstheme="minorHAnsi"/>
              </w:rPr>
            </w:pPr>
            <w:r w:rsidRPr="00DD1E99">
              <w:rPr>
                <w:rFonts w:cstheme="minorHAnsi"/>
              </w:rPr>
              <w:t>Dom zdravlja Krapinsko-zagorske županije, pedijatrijske ambulante, Zavod za javno zdravs</w:t>
            </w:r>
            <w:r w:rsidR="007978EE" w:rsidRPr="00DD1E99">
              <w:rPr>
                <w:rFonts w:cstheme="minorHAnsi"/>
              </w:rPr>
              <w:t>tvo Krapinsko-zagorske županije</w:t>
            </w:r>
          </w:p>
        </w:tc>
        <w:tc>
          <w:tcPr>
            <w:tcW w:w="1984" w:type="dxa"/>
            <w:tcBorders>
              <w:bottom w:val="single" w:sz="4" w:space="0" w:color="auto"/>
            </w:tcBorders>
          </w:tcPr>
          <w:p w:rsidR="00220F42" w:rsidRPr="00DD1E99" w:rsidRDefault="007978EE" w:rsidP="00145D08">
            <w:pPr>
              <w:spacing w:after="0"/>
              <w:jc w:val="both"/>
              <w:rPr>
                <w:rFonts w:cstheme="minorHAnsi"/>
              </w:rPr>
            </w:pPr>
            <w:r w:rsidRPr="00DD1E99">
              <w:rPr>
                <w:rFonts w:cstheme="minorHAnsi"/>
              </w:rPr>
              <w:t>Krapinsko-zagorska županija</w:t>
            </w:r>
          </w:p>
        </w:tc>
        <w:tc>
          <w:tcPr>
            <w:tcW w:w="1588" w:type="dxa"/>
            <w:tcBorders>
              <w:bottom w:val="single" w:sz="4" w:space="0" w:color="auto"/>
            </w:tcBorders>
          </w:tcPr>
          <w:p w:rsidR="00220F42" w:rsidRPr="00DD1E99" w:rsidRDefault="007978EE" w:rsidP="00145D08">
            <w:pPr>
              <w:spacing w:after="0"/>
              <w:jc w:val="both"/>
              <w:rPr>
                <w:rFonts w:cstheme="minorHAnsi"/>
              </w:rPr>
            </w:pPr>
            <w:r w:rsidRPr="00DD1E99">
              <w:rPr>
                <w:rFonts w:cstheme="minorHAnsi"/>
              </w:rPr>
              <w:t>Dom zdravlja Krapinsko-zagorske županije,  Zavod za javno zdravstvo Krapinsko-zagorske županije,  Krapinsko-zagorska županija</w:t>
            </w:r>
          </w:p>
        </w:tc>
      </w:tr>
      <w:tr w:rsidR="007978EE" w:rsidRPr="00DD1E99" w:rsidTr="009768C9">
        <w:tc>
          <w:tcPr>
            <w:tcW w:w="2652" w:type="dxa"/>
          </w:tcPr>
          <w:p w:rsidR="007978EE" w:rsidRPr="00DD1E99" w:rsidRDefault="007978EE" w:rsidP="00145D08">
            <w:pPr>
              <w:spacing w:after="0"/>
              <w:jc w:val="both"/>
              <w:rPr>
                <w:rFonts w:cstheme="minorHAnsi"/>
              </w:rPr>
            </w:pPr>
            <w:r w:rsidRPr="00DD1E99">
              <w:rPr>
                <w:rFonts w:cstheme="minorHAnsi"/>
              </w:rPr>
              <w:t xml:space="preserve"> 4.5. Organiziranje programa pripreme za roditeljstvo (trudnički tečajevi, mogućnost prisustva očeva pri porodu)</w:t>
            </w:r>
            <w:r w:rsidR="001F042D" w:rsidRPr="00DD1E99">
              <w:rPr>
                <w:rFonts w:cstheme="minorHAnsi"/>
              </w:rPr>
              <w:t xml:space="preserve"> i podrške trudnicama i rodiljama</w:t>
            </w:r>
          </w:p>
        </w:tc>
        <w:tc>
          <w:tcPr>
            <w:tcW w:w="2418" w:type="dxa"/>
          </w:tcPr>
          <w:p w:rsidR="00943C01" w:rsidRPr="00DD1E99" w:rsidRDefault="007978EE" w:rsidP="00145D08">
            <w:pPr>
              <w:spacing w:after="0"/>
              <w:jc w:val="both"/>
              <w:rPr>
                <w:rFonts w:cstheme="minorHAnsi"/>
              </w:rPr>
            </w:pPr>
            <w:r w:rsidRPr="00DD1E99">
              <w:rPr>
                <w:rFonts w:cstheme="minorHAnsi"/>
              </w:rPr>
              <w:t>redovito održavanje trudničkih tečajevi</w:t>
            </w:r>
            <w:r w:rsidR="001F042D" w:rsidRPr="00DD1E99">
              <w:rPr>
                <w:rFonts w:cstheme="minorHAnsi"/>
              </w:rPr>
              <w:t>,  nastavak rada postojećih grupa za podršku dojenja, povećanje broja članica</w:t>
            </w:r>
            <w:r w:rsidR="00943C01" w:rsidRPr="00DD1E99">
              <w:rPr>
                <w:rFonts w:cstheme="minorHAnsi"/>
              </w:rPr>
              <w:t>, edukacija stručnjaka za podršku dojiljama</w:t>
            </w:r>
          </w:p>
          <w:p w:rsidR="007978EE" w:rsidRPr="00DD1E99" w:rsidRDefault="007978EE" w:rsidP="00145D08">
            <w:pPr>
              <w:spacing w:after="0"/>
              <w:jc w:val="both"/>
              <w:rPr>
                <w:rFonts w:cstheme="minorHAnsi"/>
              </w:rPr>
            </w:pPr>
          </w:p>
        </w:tc>
        <w:tc>
          <w:tcPr>
            <w:tcW w:w="2013" w:type="dxa"/>
          </w:tcPr>
          <w:p w:rsidR="007978EE" w:rsidRPr="00DD1E99" w:rsidRDefault="007978EE" w:rsidP="00145D08">
            <w:pPr>
              <w:spacing w:after="0"/>
              <w:jc w:val="both"/>
              <w:rPr>
                <w:rFonts w:cstheme="minorHAnsi"/>
              </w:rPr>
            </w:pPr>
            <w:r w:rsidRPr="00DD1E99">
              <w:rPr>
                <w:rFonts w:cstheme="minorHAnsi"/>
              </w:rPr>
              <w:t>Patronažna djelatnost Doma zdravlja Krapinsko-zagorske županije i Opća bolnica Zabok i bolnica hrvatskih veterana</w:t>
            </w:r>
          </w:p>
        </w:tc>
        <w:tc>
          <w:tcPr>
            <w:tcW w:w="1984" w:type="dxa"/>
          </w:tcPr>
          <w:p w:rsidR="007978EE" w:rsidRPr="00DD1E99" w:rsidRDefault="00A95A15" w:rsidP="00145D08">
            <w:pPr>
              <w:spacing w:after="0"/>
              <w:jc w:val="both"/>
              <w:rPr>
                <w:rFonts w:cstheme="minorHAnsi"/>
              </w:rPr>
            </w:pPr>
            <w:r>
              <w:rPr>
                <w:rFonts w:cstheme="minorHAnsi"/>
              </w:rPr>
              <w:t>Krapinsko-zagorska županija</w:t>
            </w:r>
          </w:p>
        </w:tc>
        <w:tc>
          <w:tcPr>
            <w:tcW w:w="1588" w:type="dxa"/>
            <w:tcBorders>
              <w:bottom w:val="single" w:sz="4" w:space="0" w:color="auto"/>
            </w:tcBorders>
          </w:tcPr>
          <w:p w:rsidR="007978EE" w:rsidRPr="00DD1E99" w:rsidRDefault="007978EE" w:rsidP="00145D08">
            <w:pPr>
              <w:spacing w:after="0"/>
              <w:jc w:val="both"/>
              <w:rPr>
                <w:rFonts w:cstheme="minorHAnsi"/>
              </w:rPr>
            </w:pPr>
            <w:r w:rsidRPr="00DD1E99">
              <w:rPr>
                <w:rFonts w:cstheme="minorHAnsi"/>
              </w:rPr>
              <w:t>Dom zdravlja Krapinsko-zagorske županije, Opća bolnica Zabok i bolnica hrvatskih veterana Krapinsko-zagorska županija, jedinice lokalne samouprave</w:t>
            </w:r>
          </w:p>
        </w:tc>
      </w:tr>
      <w:tr w:rsidR="007978EE" w:rsidRPr="00DD1E99" w:rsidTr="009768C9">
        <w:tc>
          <w:tcPr>
            <w:tcW w:w="2652" w:type="dxa"/>
          </w:tcPr>
          <w:p w:rsidR="007978EE" w:rsidRPr="00DD1E99" w:rsidRDefault="007978EE" w:rsidP="00145D08">
            <w:pPr>
              <w:spacing w:after="0"/>
              <w:jc w:val="both"/>
              <w:rPr>
                <w:rFonts w:cstheme="minorHAnsi"/>
              </w:rPr>
            </w:pPr>
            <w:r w:rsidRPr="00DD1E99">
              <w:rPr>
                <w:rFonts w:cstheme="minorHAnsi"/>
              </w:rPr>
              <w:t>4</w:t>
            </w:r>
            <w:r w:rsidR="00C252E5" w:rsidRPr="00DD1E99">
              <w:rPr>
                <w:rFonts w:cstheme="minorHAnsi"/>
              </w:rPr>
              <w:t>.6</w:t>
            </w:r>
            <w:r w:rsidRPr="00DD1E99">
              <w:rPr>
                <w:rFonts w:cstheme="minorHAnsi"/>
              </w:rPr>
              <w:t xml:space="preserve">. </w:t>
            </w:r>
            <w:r w:rsidR="001F042D" w:rsidRPr="00DD1E99">
              <w:rPr>
                <w:rFonts w:cstheme="minorHAnsi"/>
              </w:rPr>
              <w:t>Donošenje godišnjih i višegodišnjih planova promicanja dojenja</w:t>
            </w:r>
          </w:p>
        </w:tc>
        <w:tc>
          <w:tcPr>
            <w:tcW w:w="2418" w:type="dxa"/>
          </w:tcPr>
          <w:p w:rsidR="007978EE" w:rsidRPr="00DD1E99" w:rsidRDefault="007978EE" w:rsidP="00145D08">
            <w:pPr>
              <w:spacing w:after="0"/>
              <w:jc w:val="both"/>
              <w:rPr>
                <w:rFonts w:cstheme="minorHAnsi"/>
              </w:rPr>
            </w:pPr>
            <w:r w:rsidRPr="00DD1E99">
              <w:rPr>
                <w:rFonts w:cstheme="minorHAnsi"/>
              </w:rPr>
              <w:t>Na  županijskoj razini osnovan Koordinacijski tim za promicanje dojenja na području KZŽ – nastavka rada, donošenje i provedba planova promicanja dojenja</w:t>
            </w:r>
            <w:r w:rsidR="001F042D" w:rsidRPr="00DD1E99">
              <w:rPr>
                <w:rFonts w:cstheme="minorHAnsi"/>
              </w:rPr>
              <w:t>, koordinacija pružatelja aktivnosti</w:t>
            </w:r>
          </w:p>
        </w:tc>
        <w:tc>
          <w:tcPr>
            <w:tcW w:w="2013" w:type="dxa"/>
          </w:tcPr>
          <w:p w:rsidR="007978EE" w:rsidRPr="00DD1E99" w:rsidRDefault="007978EE" w:rsidP="00145D08">
            <w:pPr>
              <w:spacing w:after="0"/>
              <w:jc w:val="both"/>
              <w:rPr>
                <w:rFonts w:cstheme="minorHAnsi"/>
              </w:rPr>
            </w:pPr>
            <w:r w:rsidRPr="00DD1E99">
              <w:rPr>
                <w:rFonts w:cstheme="minorHAnsi"/>
              </w:rPr>
              <w:t>Krapinsko-zagorska županija, Dom zdravlja Krapinsko-zagorske županije, pedijatrijske ambulante, Zavod za javno zdravstvo Krapinsko-zagorske županije, Opća bolnica Zabok i bolnica hrvatskih veterana</w:t>
            </w:r>
          </w:p>
        </w:tc>
        <w:tc>
          <w:tcPr>
            <w:tcW w:w="1984" w:type="dxa"/>
          </w:tcPr>
          <w:p w:rsidR="007978EE" w:rsidRPr="00DD1E99" w:rsidRDefault="001F042D" w:rsidP="00145D08">
            <w:pPr>
              <w:spacing w:after="0"/>
              <w:jc w:val="both"/>
              <w:rPr>
                <w:rFonts w:cstheme="minorHAnsi"/>
              </w:rPr>
            </w:pPr>
            <w:r w:rsidRPr="00DD1E99">
              <w:rPr>
                <w:rFonts w:cstheme="minorHAnsi"/>
              </w:rPr>
              <w:t>Jedinice lokalne samouprave</w:t>
            </w:r>
          </w:p>
        </w:tc>
        <w:tc>
          <w:tcPr>
            <w:tcW w:w="1588" w:type="dxa"/>
            <w:tcBorders>
              <w:bottom w:val="single" w:sz="4" w:space="0" w:color="auto"/>
            </w:tcBorders>
          </w:tcPr>
          <w:p w:rsidR="007978EE" w:rsidRPr="00DD1E99" w:rsidRDefault="001F042D" w:rsidP="00145D08">
            <w:pPr>
              <w:spacing w:after="0"/>
              <w:jc w:val="both"/>
              <w:rPr>
                <w:rFonts w:cstheme="minorHAnsi"/>
              </w:rPr>
            </w:pPr>
            <w:r w:rsidRPr="00DD1E99">
              <w:rPr>
                <w:rFonts w:cstheme="minorHAnsi"/>
              </w:rPr>
              <w:t>Krapinsko-zagorska županija, jedinice lokalne samouprave</w:t>
            </w:r>
          </w:p>
        </w:tc>
      </w:tr>
      <w:tr w:rsidR="007978EE" w:rsidRPr="00DD1E99" w:rsidTr="009768C9">
        <w:tc>
          <w:tcPr>
            <w:tcW w:w="2652" w:type="dxa"/>
          </w:tcPr>
          <w:p w:rsidR="007978EE" w:rsidRPr="00DD1E99" w:rsidRDefault="007978EE" w:rsidP="00145D08">
            <w:pPr>
              <w:spacing w:after="0"/>
              <w:jc w:val="both"/>
              <w:rPr>
                <w:rFonts w:cstheme="minorHAnsi"/>
              </w:rPr>
            </w:pPr>
            <w:r w:rsidRPr="00DD1E99">
              <w:rPr>
                <w:rFonts w:cstheme="minorHAnsi"/>
              </w:rPr>
              <w:t>4</w:t>
            </w:r>
            <w:r w:rsidR="00C252E5" w:rsidRPr="00DD1E99">
              <w:rPr>
                <w:rFonts w:cstheme="minorHAnsi"/>
              </w:rPr>
              <w:t>.7</w:t>
            </w:r>
            <w:r w:rsidRPr="00DD1E99">
              <w:rPr>
                <w:rFonts w:cstheme="minorHAnsi"/>
              </w:rPr>
              <w:t>. Provedbe javnih kampanja i akcija za promicanje dojenja</w:t>
            </w:r>
          </w:p>
        </w:tc>
        <w:tc>
          <w:tcPr>
            <w:tcW w:w="2418" w:type="dxa"/>
          </w:tcPr>
          <w:p w:rsidR="007978EE" w:rsidRPr="00DD1E99" w:rsidRDefault="003033CC" w:rsidP="00145D08">
            <w:pPr>
              <w:spacing w:after="0"/>
              <w:jc w:val="both"/>
              <w:rPr>
                <w:rFonts w:cstheme="minorHAnsi"/>
              </w:rPr>
            </w:pPr>
            <w:r w:rsidRPr="00DD1E99">
              <w:rPr>
                <w:rFonts w:eastAsia="Times New Roman" w:cstheme="minorHAnsi"/>
              </w:rPr>
              <w:t xml:space="preserve">Promidžbene aktivnosti i medijska </w:t>
            </w:r>
            <w:r w:rsidR="00DC22F1" w:rsidRPr="00DD1E99">
              <w:rPr>
                <w:rFonts w:eastAsia="Times New Roman" w:cstheme="minorHAnsi"/>
              </w:rPr>
              <w:t>promocija dojenja, o</w:t>
            </w:r>
            <w:r w:rsidRPr="00DD1E99">
              <w:rPr>
                <w:rFonts w:eastAsia="Times New Roman" w:cstheme="minorHAnsi"/>
              </w:rPr>
              <w:t xml:space="preserve">bilježavanje </w:t>
            </w:r>
            <w:r w:rsidR="00DC22F1" w:rsidRPr="00DD1E99">
              <w:rPr>
                <w:rFonts w:eastAsia="Times New Roman" w:cstheme="minorHAnsi"/>
              </w:rPr>
              <w:t>važnih datuma, uređenje čekaonica pedijatrijskih ambulanti</w:t>
            </w:r>
            <w:r w:rsidR="00943C01" w:rsidRPr="00DD1E99">
              <w:rPr>
                <w:rFonts w:eastAsia="Times New Roman" w:cstheme="minorHAnsi"/>
              </w:rPr>
              <w:t>, povećanje mjesta za dojenje i previjanje u javnim ustanovama i mjestima</w:t>
            </w:r>
          </w:p>
        </w:tc>
        <w:tc>
          <w:tcPr>
            <w:tcW w:w="2013" w:type="dxa"/>
          </w:tcPr>
          <w:p w:rsidR="007978EE" w:rsidRPr="00DD1E99" w:rsidRDefault="00DC22F1" w:rsidP="00145D08">
            <w:pPr>
              <w:spacing w:after="0"/>
              <w:jc w:val="both"/>
              <w:rPr>
                <w:rFonts w:cstheme="minorHAnsi"/>
              </w:rPr>
            </w:pPr>
            <w:r w:rsidRPr="00DD1E99">
              <w:rPr>
                <w:rFonts w:cstheme="minorHAnsi"/>
              </w:rPr>
              <w:t>Koordinacijski tim za promicanje dojenja, Krapinsko-zagorska županija, Dom zdravlja Krapinsko-zagorske županije, pedijatrijske ambulante</w:t>
            </w:r>
          </w:p>
        </w:tc>
        <w:tc>
          <w:tcPr>
            <w:tcW w:w="1984" w:type="dxa"/>
          </w:tcPr>
          <w:p w:rsidR="007978EE" w:rsidRPr="00DD1E99" w:rsidRDefault="00DC22F1" w:rsidP="00145D08">
            <w:pPr>
              <w:spacing w:after="0"/>
              <w:jc w:val="both"/>
              <w:rPr>
                <w:rFonts w:cstheme="minorHAnsi"/>
              </w:rPr>
            </w:pPr>
            <w:r w:rsidRPr="00DD1E99">
              <w:rPr>
                <w:rFonts w:cstheme="minorHAnsi"/>
              </w:rPr>
              <w:t>mediji</w:t>
            </w:r>
          </w:p>
        </w:tc>
        <w:tc>
          <w:tcPr>
            <w:tcW w:w="1588" w:type="dxa"/>
          </w:tcPr>
          <w:p w:rsidR="007978EE" w:rsidRPr="00DD1E99" w:rsidRDefault="00DC22F1" w:rsidP="00145D08">
            <w:pPr>
              <w:spacing w:after="0"/>
              <w:jc w:val="both"/>
              <w:rPr>
                <w:rFonts w:cstheme="minorHAnsi"/>
              </w:rPr>
            </w:pPr>
            <w:r w:rsidRPr="00DD1E99">
              <w:rPr>
                <w:rFonts w:cstheme="minorHAnsi"/>
              </w:rPr>
              <w:t>Krapinsko-zagorska županija, jedinice lokalne samouprave</w:t>
            </w:r>
          </w:p>
        </w:tc>
      </w:tr>
      <w:tr w:rsidR="007978EE" w:rsidRPr="00DD1E99" w:rsidTr="009768C9">
        <w:tc>
          <w:tcPr>
            <w:tcW w:w="2652" w:type="dxa"/>
          </w:tcPr>
          <w:p w:rsidR="007978EE" w:rsidRPr="00DD1E99" w:rsidRDefault="007978EE" w:rsidP="00145D08">
            <w:pPr>
              <w:spacing w:after="0"/>
              <w:jc w:val="both"/>
              <w:rPr>
                <w:rFonts w:cstheme="minorHAnsi"/>
              </w:rPr>
            </w:pPr>
            <w:r w:rsidRPr="00DD1E99">
              <w:rPr>
                <w:rFonts w:cstheme="minorHAnsi"/>
              </w:rPr>
              <w:t>4</w:t>
            </w:r>
            <w:r w:rsidR="00C252E5" w:rsidRPr="00DD1E99">
              <w:rPr>
                <w:rFonts w:cstheme="minorHAnsi"/>
              </w:rPr>
              <w:t>.8</w:t>
            </w:r>
            <w:r w:rsidRPr="00DD1E99">
              <w:rPr>
                <w:rFonts w:cstheme="minorHAnsi"/>
              </w:rPr>
              <w:t>. Provođenje akcija/programa za humanizaciju boravka djece u bolnicama/rodilištima (akcije „Rodilište-prijatelj majki“; „Rodilište-prijatelj djece“; „Za osmjeh djeteta u bolnici“)</w:t>
            </w:r>
          </w:p>
        </w:tc>
        <w:tc>
          <w:tcPr>
            <w:tcW w:w="2418" w:type="dxa"/>
          </w:tcPr>
          <w:p w:rsidR="00DC22F1" w:rsidRPr="00DD1E99" w:rsidRDefault="007978EE" w:rsidP="00145D08">
            <w:pPr>
              <w:spacing w:after="0"/>
              <w:jc w:val="both"/>
              <w:rPr>
                <w:rFonts w:eastAsia="Times New Roman" w:cstheme="minorHAnsi"/>
              </w:rPr>
            </w:pPr>
            <w:r w:rsidRPr="00DD1E99">
              <w:rPr>
                <w:rFonts w:eastAsia="Times New Roman" w:cstheme="minorHAnsi"/>
              </w:rPr>
              <w:t>Opremanje rodilišta</w:t>
            </w:r>
            <w:r w:rsidRPr="00DD1E99">
              <w:rPr>
                <w:rFonts w:eastAsia="Times New Roman" w:cstheme="minorHAnsi"/>
                <w:b/>
              </w:rPr>
              <w:t xml:space="preserve"> </w:t>
            </w:r>
            <w:r w:rsidRPr="00DD1E99">
              <w:rPr>
                <w:rFonts w:eastAsia="Times New Roman" w:cstheme="minorHAnsi"/>
              </w:rPr>
              <w:t xml:space="preserve">i odjela ginekologije i </w:t>
            </w:r>
            <w:proofErr w:type="spellStart"/>
            <w:r w:rsidRPr="00DD1E99">
              <w:rPr>
                <w:rFonts w:eastAsia="Times New Roman" w:cstheme="minorHAnsi"/>
              </w:rPr>
              <w:t>porodništva</w:t>
            </w:r>
            <w:proofErr w:type="spellEnd"/>
            <w:r w:rsidRPr="00DD1E99">
              <w:rPr>
                <w:rFonts w:eastAsia="Times New Roman" w:cstheme="minorHAnsi"/>
              </w:rPr>
              <w:t xml:space="preserve"> OB Zabok</w:t>
            </w:r>
            <w:r w:rsidR="00DC22F1" w:rsidRPr="00DD1E99">
              <w:rPr>
                <w:rFonts w:eastAsia="Times New Roman" w:cstheme="minorHAnsi"/>
              </w:rPr>
              <w:t>,</w:t>
            </w:r>
            <w:r w:rsidR="00024998" w:rsidRPr="00DD1E99">
              <w:rPr>
                <w:rFonts w:eastAsia="Times New Roman" w:cstheme="minorHAnsi"/>
              </w:rPr>
              <w:t xml:space="preserve"> o</w:t>
            </w:r>
            <w:r w:rsidR="00DC22F1" w:rsidRPr="00DD1E99">
              <w:rPr>
                <w:rFonts w:eastAsia="Times New Roman" w:cstheme="minorHAnsi"/>
              </w:rPr>
              <w:t xml:space="preserve">siguravanje uvjeta za boravak roditelja uz dijete prilikom hospitalizacije, </w:t>
            </w:r>
            <w:r w:rsidR="00024998" w:rsidRPr="00DD1E99">
              <w:rPr>
                <w:rFonts w:eastAsia="Times New Roman" w:cstheme="minorHAnsi"/>
              </w:rPr>
              <w:t>opremanje i održavanje prostora igraonice, organiziranje različitih aktivnosti za djecu tijekom boravka u bolnici</w:t>
            </w:r>
            <w:r w:rsidR="00C252E5" w:rsidRPr="00DD1E99">
              <w:rPr>
                <w:rFonts w:eastAsia="Times New Roman" w:cstheme="minorHAnsi"/>
              </w:rPr>
              <w:t>, suradnja s vanjskim suradnicima oko olakšavanja boravka u bolnici</w:t>
            </w:r>
          </w:p>
          <w:p w:rsidR="007978EE" w:rsidRPr="00DD1E99" w:rsidRDefault="007978EE" w:rsidP="00145D08">
            <w:pPr>
              <w:spacing w:after="0"/>
              <w:jc w:val="both"/>
              <w:rPr>
                <w:rFonts w:cstheme="minorHAnsi"/>
              </w:rPr>
            </w:pPr>
          </w:p>
        </w:tc>
        <w:tc>
          <w:tcPr>
            <w:tcW w:w="2013" w:type="dxa"/>
          </w:tcPr>
          <w:p w:rsidR="007978EE" w:rsidRPr="00DD1E99" w:rsidRDefault="00943C01" w:rsidP="00145D08">
            <w:pPr>
              <w:spacing w:after="0"/>
              <w:jc w:val="both"/>
              <w:rPr>
                <w:rFonts w:cstheme="minorHAnsi"/>
              </w:rPr>
            </w:pPr>
            <w:r w:rsidRPr="00DD1E99">
              <w:rPr>
                <w:rFonts w:cstheme="minorHAnsi"/>
              </w:rPr>
              <w:t xml:space="preserve">Opća bolnica Zabok i bolnica hrvatskih veterana </w:t>
            </w:r>
          </w:p>
        </w:tc>
        <w:tc>
          <w:tcPr>
            <w:tcW w:w="1984" w:type="dxa"/>
          </w:tcPr>
          <w:p w:rsidR="007978EE" w:rsidRPr="00DD1E99" w:rsidRDefault="00943C01" w:rsidP="00145D08">
            <w:pPr>
              <w:spacing w:after="0"/>
              <w:jc w:val="both"/>
              <w:rPr>
                <w:rFonts w:cstheme="minorHAnsi"/>
              </w:rPr>
            </w:pPr>
            <w:r w:rsidRPr="00DD1E99">
              <w:rPr>
                <w:rFonts w:cstheme="minorHAnsi"/>
              </w:rPr>
              <w:t>Krapinsko-zagorska županija, Dom zdravlja Krapinsko-zagorske županije, organizacije civilnog društva</w:t>
            </w:r>
          </w:p>
        </w:tc>
        <w:tc>
          <w:tcPr>
            <w:tcW w:w="1588" w:type="dxa"/>
          </w:tcPr>
          <w:p w:rsidR="007978EE" w:rsidRPr="00DD1E99" w:rsidRDefault="00943C01" w:rsidP="00145D08">
            <w:pPr>
              <w:spacing w:after="0"/>
              <w:jc w:val="both"/>
              <w:rPr>
                <w:rFonts w:cstheme="minorHAnsi"/>
              </w:rPr>
            </w:pPr>
            <w:r w:rsidRPr="00DD1E99">
              <w:rPr>
                <w:rFonts w:cstheme="minorHAnsi"/>
              </w:rPr>
              <w:t>Opća bolnica Zabok i bolnica hrvatskih veterana, Krapinsko-zagorska županija</w:t>
            </w:r>
          </w:p>
        </w:tc>
      </w:tr>
      <w:tr w:rsidR="0023500E" w:rsidRPr="00DD1E99" w:rsidTr="009768C9">
        <w:tc>
          <w:tcPr>
            <w:tcW w:w="2652" w:type="dxa"/>
          </w:tcPr>
          <w:p w:rsidR="0023500E" w:rsidRPr="00DD1E99" w:rsidRDefault="00D629FB" w:rsidP="00145D08">
            <w:pPr>
              <w:spacing w:after="0"/>
              <w:jc w:val="both"/>
              <w:rPr>
                <w:rFonts w:cstheme="minorHAnsi"/>
              </w:rPr>
            </w:pPr>
            <w:r w:rsidRPr="00DD1E99">
              <w:rPr>
                <w:rFonts w:cstheme="minorHAnsi"/>
              </w:rPr>
              <w:t>4.9</w:t>
            </w:r>
            <w:r w:rsidR="0023500E" w:rsidRPr="00DD1E99">
              <w:rPr>
                <w:rFonts w:cstheme="minorHAnsi"/>
              </w:rPr>
              <w:t>. Provođenje preventivnih zdravstvenih</w:t>
            </w:r>
            <w:r w:rsidR="00A95A15">
              <w:rPr>
                <w:rFonts w:cstheme="minorHAnsi"/>
              </w:rPr>
              <w:t xml:space="preserve"> akcija iz područja dentalne zdravstvene</w:t>
            </w:r>
            <w:r w:rsidR="0023500E" w:rsidRPr="00DD1E99">
              <w:rPr>
                <w:rFonts w:cstheme="minorHAnsi"/>
              </w:rPr>
              <w:t xml:space="preserve"> zaštite</w:t>
            </w:r>
          </w:p>
        </w:tc>
        <w:tc>
          <w:tcPr>
            <w:tcW w:w="2418" w:type="dxa"/>
          </w:tcPr>
          <w:p w:rsidR="0023500E" w:rsidRPr="00DD1E99" w:rsidRDefault="0023500E" w:rsidP="00145D08">
            <w:pPr>
              <w:spacing w:after="0"/>
              <w:jc w:val="both"/>
              <w:rPr>
                <w:rFonts w:eastAsia="Times New Roman" w:cstheme="minorHAnsi"/>
              </w:rPr>
            </w:pPr>
            <w:r w:rsidRPr="00DD1E99">
              <w:rPr>
                <w:rFonts w:eastAsia="Times New Roman" w:cstheme="minorHAnsi"/>
              </w:rPr>
              <w:t>Osmišljavanje jedinstvenog županijskog programa zaštite oralnog zdravlja djece, provedba preventivnih aktivnosti u dječjim vrtićima i školama, edukacija trudnica, obilježavanje važnih datuma i medijska promocija s ciljem edukacija i podizanja svijesti</w:t>
            </w:r>
          </w:p>
        </w:tc>
        <w:tc>
          <w:tcPr>
            <w:tcW w:w="2013" w:type="dxa"/>
          </w:tcPr>
          <w:p w:rsidR="0023500E" w:rsidRPr="00DD1E99" w:rsidRDefault="0023500E" w:rsidP="00145D08">
            <w:pPr>
              <w:spacing w:after="0"/>
              <w:jc w:val="both"/>
              <w:rPr>
                <w:rFonts w:cstheme="minorHAnsi"/>
              </w:rPr>
            </w:pPr>
            <w:r w:rsidRPr="00DD1E99">
              <w:rPr>
                <w:rFonts w:cstheme="minorHAnsi"/>
              </w:rPr>
              <w:t>Dom zdravlja Krapinsko-zagorske županije</w:t>
            </w:r>
          </w:p>
        </w:tc>
        <w:tc>
          <w:tcPr>
            <w:tcW w:w="1984" w:type="dxa"/>
          </w:tcPr>
          <w:p w:rsidR="0023500E" w:rsidRPr="00DD1E99" w:rsidRDefault="0023500E" w:rsidP="00145D08">
            <w:pPr>
              <w:spacing w:after="0"/>
              <w:jc w:val="both"/>
              <w:rPr>
                <w:rFonts w:cstheme="minorHAnsi"/>
              </w:rPr>
            </w:pPr>
            <w:r w:rsidRPr="00DD1E99">
              <w:rPr>
                <w:rFonts w:cstheme="minorHAnsi"/>
              </w:rPr>
              <w:t>Zavod za javno zdravstvo Krapinsko-zagorske županije, dječji vrtići, organizacije civilnog društva</w:t>
            </w:r>
          </w:p>
        </w:tc>
        <w:tc>
          <w:tcPr>
            <w:tcW w:w="1588" w:type="dxa"/>
          </w:tcPr>
          <w:p w:rsidR="0023500E" w:rsidRPr="00DD1E99" w:rsidRDefault="0023500E" w:rsidP="00145D08">
            <w:pPr>
              <w:spacing w:after="0"/>
              <w:jc w:val="both"/>
              <w:rPr>
                <w:rFonts w:cstheme="minorHAnsi"/>
              </w:rPr>
            </w:pPr>
            <w:r w:rsidRPr="00DD1E99">
              <w:rPr>
                <w:rFonts w:cstheme="minorHAnsi"/>
              </w:rPr>
              <w:t>Krapinsko-zagorska županija,</w:t>
            </w:r>
          </w:p>
          <w:p w:rsidR="0023500E" w:rsidRPr="00DD1E99" w:rsidRDefault="0023500E" w:rsidP="00145D08">
            <w:pPr>
              <w:spacing w:after="0"/>
              <w:jc w:val="both"/>
              <w:rPr>
                <w:rFonts w:cstheme="minorHAnsi"/>
              </w:rPr>
            </w:pPr>
            <w:r w:rsidRPr="00DD1E99">
              <w:rPr>
                <w:rFonts w:cstheme="minorHAnsi"/>
              </w:rPr>
              <w:t>Dom zdravlja Krapinsko-zagorske županije</w:t>
            </w:r>
          </w:p>
        </w:tc>
      </w:tr>
      <w:tr w:rsidR="0023500E" w:rsidRPr="00DD1E99" w:rsidTr="009768C9">
        <w:tc>
          <w:tcPr>
            <w:tcW w:w="2652" w:type="dxa"/>
          </w:tcPr>
          <w:p w:rsidR="0023500E" w:rsidRPr="00DD1E99" w:rsidRDefault="00D629FB" w:rsidP="00145D08">
            <w:pPr>
              <w:spacing w:after="0"/>
              <w:jc w:val="both"/>
              <w:rPr>
                <w:rFonts w:cstheme="minorHAnsi"/>
              </w:rPr>
            </w:pPr>
            <w:r w:rsidRPr="00DD1E99">
              <w:rPr>
                <w:rFonts w:cstheme="minorHAnsi"/>
              </w:rPr>
              <w:t xml:space="preserve">4.9.  Provođenje akcija i programa s ciljem informiranja i educiranja adolescenata o odgovornom spolnom ponašanju i </w:t>
            </w:r>
            <w:proofErr w:type="spellStart"/>
            <w:r w:rsidRPr="00DD1E99">
              <w:rPr>
                <w:rFonts w:cstheme="minorHAnsi"/>
              </w:rPr>
              <w:t>preveniranju</w:t>
            </w:r>
            <w:proofErr w:type="spellEnd"/>
            <w:r w:rsidRPr="00DD1E99">
              <w:rPr>
                <w:rFonts w:cstheme="minorHAnsi"/>
              </w:rPr>
              <w:t xml:space="preserve"> spolno prenosivih infekcija</w:t>
            </w:r>
          </w:p>
        </w:tc>
        <w:tc>
          <w:tcPr>
            <w:tcW w:w="2418" w:type="dxa"/>
          </w:tcPr>
          <w:p w:rsidR="0023500E" w:rsidRPr="00DD1E99" w:rsidRDefault="00D629FB" w:rsidP="00145D08">
            <w:pPr>
              <w:spacing w:after="0"/>
              <w:jc w:val="both"/>
              <w:rPr>
                <w:rFonts w:eastAsia="Times New Roman" w:cstheme="minorHAnsi"/>
              </w:rPr>
            </w:pPr>
            <w:r w:rsidRPr="00DD1E99">
              <w:rPr>
                <w:rFonts w:eastAsia="Times New Roman" w:cstheme="minorHAnsi"/>
              </w:rPr>
              <w:t>Provedba preventivnih programa u osnovnim i srednjim školama, organiziranje predavanja i stručnih skupova, medijska kampanja radi podizanja svijesti o važnosti očuvanja reproduktivnog zdravlja i odgovornog spolnog ponašanja</w:t>
            </w:r>
          </w:p>
        </w:tc>
        <w:tc>
          <w:tcPr>
            <w:tcW w:w="2013" w:type="dxa"/>
          </w:tcPr>
          <w:p w:rsidR="0023500E" w:rsidRPr="00DD1E99" w:rsidRDefault="00D629FB" w:rsidP="00145D08">
            <w:pPr>
              <w:spacing w:after="0"/>
              <w:jc w:val="both"/>
              <w:rPr>
                <w:rFonts w:cstheme="minorHAnsi"/>
              </w:rPr>
            </w:pPr>
            <w:r w:rsidRPr="00DD1E99">
              <w:rPr>
                <w:rFonts w:cstheme="minorHAnsi"/>
              </w:rPr>
              <w:t>Zavod za javno zdravstvo Krapinsko-zagorske županije</w:t>
            </w:r>
          </w:p>
        </w:tc>
        <w:tc>
          <w:tcPr>
            <w:tcW w:w="1984" w:type="dxa"/>
          </w:tcPr>
          <w:p w:rsidR="0023500E" w:rsidRPr="00DD1E99" w:rsidRDefault="00D629FB" w:rsidP="00145D08">
            <w:pPr>
              <w:spacing w:after="0"/>
              <w:jc w:val="both"/>
              <w:rPr>
                <w:rFonts w:cstheme="minorHAnsi"/>
              </w:rPr>
            </w:pPr>
            <w:r w:rsidRPr="00DD1E99">
              <w:rPr>
                <w:rFonts w:cstheme="minorHAnsi"/>
              </w:rPr>
              <w:t>Opća bolnica zabok i bolnica hrvatskih veterana, Dom zdravlja Krapinsko-zagorske županije</w:t>
            </w:r>
          </w:p>
        </w:tc>
        <w:tc>
          <w:tcPr>
            <w:tcW w:w="1588" w:type="dxa"/>
          </w:tcPr>
          <w:p w:rsidR="0023500E" w:rsidRPr="00DD1E99" w:rsidRDefault="00D629FB" w:rsidP="00145D08">
            <w:pPr>
              <w:spacing w:after="0"/>
              <w:jc w:val="both"/>
              <w:rPr>
                <w:rFonts w:cstheme="minorHAnsi"/>
              </w:rPr>
            </w:pPr>
            <w:r w:rsidRPr="00DD1E99">
              <w:rPr>
                <w:rFonts w:cstheme="minorHAnsi"/>
              </w:rPr>
              <w:t>Zavod za javno zdravstvo Krapinsko-zagorske županije, Krapinsko-zagorska županija</w:t>
            </w:r>
          </w:p>
        </w:tc>
      </w:tr>
      <w:tr w:rsidR="0023500E" w:rsidRPr="00DD1E99" w:rsidTr="009768C9">
        <w:tc>
          <w:tcPr>
            <w:tcW w:w="2652" w:type="dxa"/>
          </w:tcPr>
          <w:p w:rsidR="0023500E" w:rsidRPr="00DD1E99" w:rsidRDefault="00D629FB" w:rsidP="00145D08">
            <w:pPr>
              <w:spacing w:after="0"/>
              <w:jc w:val="both"/>
              <w:rPr>
                <w:rFonts w:cstheme="minorHAnsi"/>
              </w:rPr>
            </w:pPr>
            <w:r w:rsidRPr="00DD1E99">
              <w:rPr>
                <w:rFonts w:cstheme="minorHAnsi"/>
              </w:rPr>
              <w:t>4.10.  Provođenje akcija/programa prevencije svih oblika ovisnosti</w:t>
            </w:r>
          </w:p>
        </w:tc>
        <w:tc>
          <w:tcPr>
            <w:tcW w:w="2418" w:type="dxa"/>
          </w:tcPr>
          <w:p w:rsidR="0023500E" w:rsidRPr="00DD1E99" w:rsidRDefault="0032734D" w:rsidP="00145D08">
            <w:pPr>
              <w:spacing w:after="0" w:line="240" w:lineRule="auto"/>
              <w:jc w:val="both"/>
              <w:rPr>
                <w:rFonts w:eastAsia="Times New Roman" w:cstheme="minorHAnsi"/>
              </w:rPr>
            </w:pPr>
            <w:r w:rsidRPr="00DD1E99">
              <w:rPr>
                <w:rFonts w:cstheme="minorHAnsi"/>
              </w:rPr>
              <w:t>Provedba postojećih preventivnih programa, revidiranje istih i razvijanje novih, o</w:t>
            </w:r>
            <w:r w:rsidR="00D629FB" w:rsidRPr="00DD1E99">
              <w:rPr>
                <w:rFonts w:cstheme="minorHAnsi"/>
              </w:rPr>
              <w:t>bilježavanje važnijih datuma u području prevencije</w:t>
            </w:r>
            <w:r w:rsidRPr="00DD1E99">
              <w:rPr>
                <w:rFonts w:cstheme="minorHAnsi"/>
              </w:rPr>
              <w:t>, organiziranje preventivnih aktivnosti poput pješačenja i drugih sportskih i rekreativnih aktivnosti, organizacija stručnih skupova, medijska aktivnost radi podizanja svijesti javnosti i edukacije</w:t>
            </w:r>
          </w:p>
        </w:tc>
        <w:tc>
          <w:tcPr>
            <w:tcW w:w="2013" w:type="dxa"/>
          </w:tcPr>
          <w:p w:rsidR="0023500E" w:rsidRPr="00DD1E99" w:rsidRDefault="0032734D" w:rsidP="00145D08">
            <w:pPr>
              <w:spacing w:after="0"/>
              <w:jc w:val="both"/>
              <w:rPr>
                <w:rFonts w:cstheme="minorHAnsi"/>
              </w:rPr>
            </w:pPr>
            <w:r w:rsidRPr="00DD1E99">
              <w:rPr>
                <w:rFonts w:cstheme="minorHAnsi"/>
              </w:rPr>
              <w:t xml:space="preserve">Zavod za javno zdravstvo Krapinsko-zagorske županije, osnovne i srednje škole, Županijsko povjerenstvo za suzbijanje zlouporabe opojnih droga </w:t>
            </w:r>
          </w:p>
        </w:tc>
        <w:tc>
          <w:tcPr>
            <w:tcW w:w="1984" w:type="dxa"/>
          </w:tcPr>
          <w:p w:rsidR="0023500E" w:rsidRPr="00DD1E99" w:rsidRDefault="0032734D" w:rsidP="00145D08">
            <w:pPr>
              <w:spacing w:after="0"/>
              <w:jc w:val="both"/>
              <w:rPr>
                <w:rFonts w:cstheme="minorHAnsi"/>
              </w:rPr>
            </w:pPr>
            <w:r w:rsidRPr="00DD1E99">
              <w:rPr>
                <w:rFonts w:cstheme="minorHAnsi"/>
              </w:rPr>
              <w:t>odgojno-obrazovne institucije, organizacije civilnog društva</w:t>
            </w:r>
          </w:p>
        </w:tc>
        <w:tc>
          <w:tcPr>
            <w:tcW w:w="1588" w:type="dxa"/>
          </w:tcPr>
          <w:p w:rsidR="0023500E" w:rsidRPr="00DD1E99" w:rsidRDefault="0032734D" w:rsidP="00145D08">
            <w:pPr>
              <w:spacing w:after="0"/>
              <w:jc w:val="both"/>
              <w:rPr>
                <w:rFonts w:cstheme="minorHAnsi"/>
              </w:rPr>
            </w:pPr>
            <w:r w:rsidRPr="00DD1E99">
              <w:rPr>
                <w:rFonts w:cstheme="minorHAnsi"/>
              </w:rPr>
              <w:t>Zavod za javno zdravstvo Krapinsko-zagorske županije, Krapinsko-zagorska županija</w:t>
            </w:r>
          </w:p>
        </w:tc>
      </w:tr>
      <w:tr w:rsidR="000D73C4" w:rsidRPr="00DD1E99" w:rsidTr="009768C9">
        <w:tc>
          <w:tcPr>
            <w:tcW w:w="2652" w:type="dxa"/>
          </w:tcPr>
          <w:p w:rsidR="000D73C4" w:rsidRPr="00DD1E99" w:rsidRDefault="0020466F" w:rsidP="00145D08">
            <w:pPr>
              <w:spacing w:after="0"/>
              <w:jc w:val="both"/>
              <w:rPr>
                <w:rFonts w:cstheme="minorHAnsi"/>
              </w:rPr>
            </w:pPr>
            <w:r>
              <w:rPr>
                <w:rFonts w:cstheme="minorHAnsi"/>
              </w:rPr>
              <w:t xml:space="preserve">4.11. </w:t>
            </w:r>
            <w:r w:rsidR="000D73C4" w:rsidRPr="00DD1E99">
              <w:rPr>
                <w:rFonts w:cstheme="minorHAnsi"/>
              </w:rPr>
              <w:t>Provođenje akcija/programa prevencije pretilosti</w:t>
            </w:r>
          </w:p>
        </w:tc>
        <w:tc>
          <w:tcPr>
            <w:tcW w:w="2418" w:type="dxa"/>
          </w:tcPr>
          <w:p w:rsidR="000D73C4" w:rsidRPr="00DD1E99" w:rsidRDefault="000D73C4" w:rsidP="00145D08">
            <w:pPr>
              <w:spacing w:after="0"/>
              <w:jc w:val="both"/>
              <w:rPr>
                <w:rFonts w:cstheme="minorHAnsi"/>
              </w:rPr>
            </w:pPr>
            <w:r w:rsidRPr="00DD1E99">
              <w:rPr>
                <w:rFonts w:cstheme="minorHAnsi"/>
              </w:rPr>
              <w:t>Podupiranje programa promicanja zdrave prehrane, programa usmjerenih na usvajanje zdravih životnih navika, kretanja i bavljenja sportom,</w:t>
            </w:r>
            <w:r w:rsidR="009C1AA3" w:rsidRPr="00DD1E99">
              <w:rPr>
                <w:rFonts w:cstheme="minorHAnsi"/>
              </w:rPr>
              <w:t xml:space="preserve"> omogućavanje dopunske tjelesne aktivnosti i poticanje istog u odgojno obrazovnim institucijama, </w:t>
            </w:r>
            <w:r w:rsidRPr="00DD1E99">
              <w:rPr>
                <w:rFonts w:cstheme="minorHAnsi"/>
              </w:rPr>
              <w:t xml:space="preserve"> </w:t>
            </w:r>
            <w:r w:rsidR="009C1AA3" w:rsidRPr="00DD1E99">
              <w:rPr>
                <w:rFonts w:cstheme="minorHAnsi"/>
              </w:rPr>
              <w:t xml:space="preserve">podupiranje rada  Školskog sportskog saveza, organizacije Dječje olimpijade, </w:t>
            </w:r>
            <w:r w:rsidRPr="00DD1E99">
              <w:rPr>
                <w:rFonts w:cstheme="minorHAnsi"/>
              </w:rPr>
              <w:t xml:space="preserve">smanjenje dostupnosti gaziranih pića i nezdrave grickalice u školama, poticanje uvođenja zdravijih jelovnika u školama </w:t>
            </w:r>
          </w:p>
        </w:tc>
        <w:tc>
          <w:tcPr>
            <w:tcW w:w="2013" w:type="dxa"/>
          </w:tcPr>
          <w:p w:rsidR="000D73C4" w:rsidRPr="00DD1E99" w:rsidRDefault="000D73C4" w:rsidP="00145D08">
            <w:pPr>
              <w:spacing w:after="0"/>
              <w:jc w:val="both"/>
              <w:rPr>
                <w:rFonts w:cstheme="minorHAnsi"/>
              </w:rPr>
            </w:pPr>
            <w:r w:rsidRPr="00DD1E99">
              <w:rPr>
                <w:rFonts w:cstheme="minorHAnsi"/>
              </w:rPr>
              <w:t>Zavod za javno zdravstvo Krapinsko-zagorske županije, odgojno-obrazovne institucije</w:t>
            </w:r>
          </w:p>
        </w:tc>
        <w:tc>
          <w:tcPr>
            <w:tcW w:w="1984" w:type="dxa"/>
          </w:tcPr>
          <w:p w:rsidR="000D73C4" w:rsidRPr="00DD1E99" w:rsidRDefault="000D73C4" w:rsidP="00145D08">
            <w:pPr>
              <w:spacing w:after="0"/>
              <w:jc w:val="both"/>
              <w:rPr>
                <w:rFonts w:cstheme="minorHAnsi"/>
              </w:rPr>
            </w:pPr>
            <w:r w:rsidRPr="00DD1E99">
              <w:rPr>
                <w:rFonts w:cstheme="minorHAnsi"/>
              </w:rPr>
              <w:t>Krapinsko-zagorska županija, Dom zdravlja Krapinsko-zagorske Županije</w:t>
            </w:r>
          </w:p>
        </w:tc>
        <w:tc>
          <w:tcPr>
            <w:tcW w:w="1588" w:type="dxa"/>
          </w:tcPr>
          <w:p w:rsidR="000D73C4" w:rsidRPr="00DD1E99" w:rsidRDefault="000D73C4" w:rsidP="00145D08">
            <w:pPr>
              <w:spacing w:after="0"/>
              <w:jc w:val="both"/>
              <w:rPr>
                <w:rFonts w:cstheme="minorHAnsi"/>
              </w:rPr>
            </w:pPr>
            <w:r w:rsidRPr="00DD1E99">
              <w:rPr>
                <w:rFonts w:cstheme="minorHAnsi"/>
              </w:rPr>
              <w:t>Zavod za javno zdravstvo Krapinsko-zagorske županije, Krapinsko-zagorska županija</w:t>
            </w:r>
          </w:p>
        </w:tc>
      </w:tr>
      <w:tr w:rsidR="000D73C4" w:rsidRPr="00DD1E99" w:rsidTr="009768C9">
        <w:tc>
          <w:tcPr>
            <w:tcW w:w="2652" w:type="dxa"/>
          </w:tcPr>
          <w:p w:rsidR="000D73C4" w:rsidRPr="00DD1E99" w:rsidRDefault="009C1AA3" w:rsidP="00145D08">
            <w:pPr>
              <w:spacing w:after="0"/>
              <w:jc w:val="both"/>
              <w:rPr>
                <w:rFonts w:cstheme="minorHAnsi"/>
              </w:rPr>
            </w:pPr>
            <w:r w:rsidRPr="00DD1E99">
              <w:rPr>
                <w:rFonts w:cstheme="minorHAnsi"/>
              </w:rPr>
              <w:t>4.12. Provedba programa zaštite i promicanja mentalnog zdravlja djece</w:t>
            </w:r>
          </w:p>
        </w:tc>
        <w:tc>
          <w:tcPr>
            <w:tcW w:w="2418" w:type="dxa"/>
          </w:tcPr>
          <w:p w:rsidR="000D73C4" w:rsidRPr="00DD1E99" w:rsidRDefault="009C1AA3" w:rsidP="00145D08">
            <w:pPr>
              <w:spacing w:after="0" w:line="240" w:lineRule="auto"/>
              <w:jc w:val="both"/>
              <w:rPr>
                <w:rFonts w:cstheme="minorHAnsi"/>
              </w:rPr>
            </w:pPr>
            <w:r w:rsidRPr="00DD1E99">
              <w:rPr>
                <w:rFonts w:cstheme="minorHAnsi"/>
              </w:rPr>
              <w:t>Provedba preventivnih programa ZZJZ KZŽ usmjerenih na jačanje životnih vještina, prevencije ovisnosti, prevencije stresa, smanjenja stigme djece s teškoćama mentalnog zdravlja, pomoć traumatiziranoj djeci, pomoć i podrška roditeljima djece s teškoćama mentalnog zdravlja, edukacija stručnjaka i javnosti kroz organizaciju stručnih skupova, podizanje svijesti javnosti</w:t>
            </w:r>
          </w:p>
        </w:tc>
        <w:tc>
          <w:tcPr>
            <w:tcW w:w="2013" w:type="dxa"/>
          </w:tcPr>
          <w:p w:rsidR="000D73C4" w:rsidRPr="00DD1E99" w:rsidRDefault="009C1AA3" w:rsidP="00145D08">
            <w:pPr>
              <w:spacing w:after="0"/>
              <w:jc w:val="both"/>
              <w:rPr>
                <w:rFonts w:cstheme="minorHAnsi"/>
              </w:rPr>
            </w:pPr>
            <w:r w:rsidRPr="00DD1E99">
              <w:rPr>
                <w:rFonts w:cstheme="minorHAnsi"/>
              </w:rPr>
              <w:t>Zavod za javno zdravstvo Krapinsko-zagorske županije, odgojno-obrazovne institucije</w:t>
            </w:r>
          </w:p>
        </w:tc>
        <w:tc>
          <w:tcPr>
            <w:tcW w:w="1984" w:type="dxa"/>
          </w:tcPr>
          <w:p w:rsidR="000D73C4" w:rsidRPr="00DD1E99" w:rsidRDefault="009C1AA3" w:rsidP="00145D08">
            <w:pPr>
              <w:spacing w:after="0"/>
              <w:jc w:val="both"/>
              <w:rPr>
                <w:rFonts w:cstheme="minorHAnsi"/>
              </w:rPr>
            </w:pPr>
            <w:r w:rsidRPr="00DD1E99">
              <w:rPr>
                <w:rFonts w:cstheme="minorHAnsi"/>
              </w:rPr>
              <w:t>Krapinsko-zagorska županija, organizacije civilnog društva</w:t>
            </w:r>
          </w:p>
        </w:tc>
        <w:tc>
          <w:tcPr>
            <w:tcW w:w="1588" w:type="dxa"/>
          </w:tcPr>
          <w:p w:rsidR="000D73C4" w:rsidRPr="00DD1E99" w:rsidRDefault="0018028A" w:rsidP="00145D08">
            <w:pPr>
              <w:spacing w:after="0"/>
              <w:jc w:val="both"/>
              <w:rPr>
                <w:rFonts w:cstheme="minorHAnsi"/>
              </w:rPr>
            </w:pPr>
            <w:r w:rsidRPr="00DD1E99">
              <w:rPr>
                <w:rFonts w:cstheme="minorHAnsi"/>
              </w:rPr>
              <w:t>Z</w:t>
            </w:r>
            <w:r w:rsidR="009C1AA3" w:rsidRPr="00DD1E99">
              <w:rPr>
                <w:rFonts w:cstheme="minorHAnsi"/>
              </w:rPr>
              <w:t>avod za javno zdravstvo Krapinsko-zagorske županije, Krapinsko-zagorska županija</w:t>
            </w:r>
          </w:p>
        </w:tc>
      </w:tr>
    </w:tbl>
    <w:p w:rsidR="0018028A" w:rsidRDefault="0018028A" w:rsidP="00145D08">
      <w:pPr>
        <w:spacing w:after="160" w:line="259" w:lineRule="auto"/>
        <w:jc w:val="both"/>
        <w:rPr>
          <w:rFonts w:cstheme="minorHAnsi"/>
        </w:rPr>
      </w:pPr>
    </w:p>
    <w:p w:rsidR="00B469EE" w:rsidRPr="00B469EE" w:rsidRDefault="0020466F" w:rsidP="00145D08">
      <w:pPr>
        <w:spacing w:after="160" w:line="259" w:lineRule="auto"/>
        <w:jc w:val="both"/>
        <w:rPr>
          <w:rFonts w:cstheme="minorHAnsi"/>
          <w:b/>
        </w:rPr>
      </w:pPr>
      <w:r w:rsidRPr="0020466F">
        <w:rPr>
          <w:rFonts w:cstheme="minorHAnsi"/>
          <w:b/>
        </w:rPr>
        <w:t xml:space="preserve">PODRUČJE </w:t>
      </w:r>
      <w:r w:rsidR="00B469EE" w:rsidRPr="00B469EE">
        <w:rPr>
          <w:rFonts w:cstheme="minorHAnsi"/>
          <w:b/>
        </w:rPr>
        <w:t>5. SIGURNOST I DJETETOVO OKRUŽENJE</w:t>
      </w:r>
    </w:p>
    <w:p w:rsidR="00B469EE" w:rsidRPr="00B469EE" w:rsidRDefault="00B469EE" w:rsidP="00145D08">
      <w:pPr>
        <w:spacing w:after="0" w:line="259" w:lineRule="auto"/>
        <w:ind w:firstLine="708"/>
        <w:jc w:val="both"/>
        <w:rPr>
          <w:rFonts w:cstheme="minorHAnsi"/>
        </w:rPr>
      </w:pPr>
      <w:r w:rsidRPr="00B469EE">
        <w:rPr>
          <w:rFonts w:cstheme="minorHAnsi"/>
        </w:rPr>
        <w:t xml:space="preserve">Veliki značaj na cjeloviti djetetov razvoj ima stimulativno i primjereno okruženje. U tom smislu cilj je stvaranje složene, stimulativne okoline koja će davati dovoljno mogućnosti za izražavanje djetetovih stvaralačkih mogućnosti, pozitivne emocionalne klime i komunikacije, druženju i vršnjačkoj interakciji, stalnoj mogućnosti dopune i promjene u prostoru, razvoju </w:t>
      </w:r>
      <w:proofErr w:type="spellStart"/>
      <w:r w:rsidRPr="00B469EE">
        <w:rPr>
          <w:rFonts w:cstheme="minorHAnsi"/>
        </w:rPr>
        <w:t>prosocijalnih</w:t>
      </w:r>
      <w:proofErr w:type="spellEnd"/>
      <w:r w:rsidRPr="00B469EE">
        <w:rPr>
          <w:rFonts w:cstheme="minorHAnsi"/>
        </w:rPr>
        <w:t xml:space="preserve"> ponašanja i partnerstvu s roditeljima. Izuzetna je uloga odgajatelja i učitelja, ali i šire lokalne zajednice. Dijete je aktivni čimbenik svoga razvoja, ali mu se u tome pomaže, poštujući posebnost, osobni ritam razvoja i prava djeteta. Potiče se razina stvarne participacije djeteta, za učenjem, spoznajom, doživljajima, komuniciranjem, stvaralaštvom, zadovoljavanjem interesa i potreba. </w:t>
      </w:r>
    </w:p>
    <w:p w:rsidR="00B469EE" w:rsidRPr="00B469EE" w:rsidRDefault="00B469EE" w:rsidP="00145D08">
      <w:pPr>
        <w:spacing w:after="0" w:line="259" w:lineRule="auto"/>
        <w:jc w:val="both"/>
        <w:rPr>
          <w:rFonts w:cstheme="minorHAnsi"/>
        </w:rPr>
      </w:pPr>
      <w:r w:rsidRPr="00B469EE">
        <w:rPr>
          <w:rFonts w:cstheme="minorHAnsi"/>
        </w:rPr>
        <w:tab/>
        <w:t xml:space="preserve">S druge strane, borba protiv nasilja u obitelji te rad na podizanju kvalitete života žrtava nasilja predstavlja dugoročan proces koji zahtijeva međusobnu suradnju svih nadležnih tijela, a kako bi se osigurala kontinuirana provedba Krapinsko-zagorska županija poduzima niz aktivnosti koje ne uključuju samo planiranje i razvijanje novih usluga već i pružanje potpore organizacijama civilnog društva koje štite i pružaju podršku žrtvama nasilja kao i razvoj svijesti javnosti o štetnosti nasilničkog ponašanja te senzibilizaciju za potrebe žrtva nasilja, pomoć počinitelju nasilja u promjeni njegova ponašanja itd. </w:t>
      </w:r>
    </w:p>
    <w:p w:rsidR="00B469EE" w:rsidRPr="00B469EE" w:rsidRDefault="00B469EE" w:rsidP="00145D08">
      <w:pPr>
        <w:spacing w:after="0" w:line="259" w:lineRule="auto"/>
        <w:jc w:val="both"/>
        <w:rPr>
          <w:rFonts w:cstheme="minorHAnsi"/>
        </w:rPr>
      </w:pPr>
      <w:r w:rsidRPr="00B469EE">
        <w:rPr>
          <w:rFonts w:cstheme="minorHAnsi"/>
        </w:rPr>
        <w:t xml:space="preserve">Krapinsko-zagorska županija je svojim zalaganjem i brigom za sve ranjive skupine stekla ulogu koordinatora i poveznice između različitih dionika. Činjenica da na području KZŽ nema sigurne kuće odnosno skloništa za žrtve nasilja, kao i nedovoljno razvijeni vaninstitucionalni oblici </w:t>
      </w:r>
    </w:p>
    <w:p w:rsidR="00B469EE" w:rsidRPr="00B469EE" w:rsidRDefault="00B469EE" w:rsidP="00145D08">
      <w:pPr>
        <w:spacing w:after="0" w:line="259" w:lineRule="auto"/>
        <w:jc w:val="both"/>
        <w:rPr>
          <w:rFonts w:cstheme="minorHAnsi"/>
        </w:rPr>
      </w:pPr>
      <w:r w:rsidRPr="00B469EE">
        <w:rPr>
          <w:rFonts w:cstheme="minorHAnsi"/>
        </w:rPr>
        <w:t>smještaja poput udomiteljskih obitelji ili nekog drugog oblika zbrinjavanja za potrebe hitnog smještaja, ukazuje na potrebu jačanja savjetodavne podrške žrtvama nasilja kao i mogućnosti realizacije osnivanja skloništa za žrtve nasilja.</w:t>
      </w:r>
    </w:p>
    <w:p w:rsidR="00B469EE" w:rsidRPr="00B469EE" w:rsidRDefault="00B469EE" w:rsidP="00145D08">
      <w:pPr>
        <w:spacing w:after="0" w:line="259" w:lineRule="auto"/>
        <w:jc w:val="both"/>
        <w:rPr>
          <w:rFonts w:cstheme="minorHAnsi"/>
        </w:rPr>
      </w:pPr>
      <w:r w:rsidRPr="00B469EE">
        <w:rPr>
          <w:rFonts w:cstheme="minorHAnsi"/>
        </w:rPr>
        <w:tab/>
        <w:t xml:space="preserve">Od velike je važnosti za našu Županiju rad SOS telefona za žene žrtve nasilja Krapinsko-zagorske županije, koji je započeo s radom u listopadu 2012. godine, provodi ga CESI u suradnji s Krapinsko-zagorskom županijom i Povjerenstvom za ravnopravnost spolova Krapinsko-zagorske županije. </w:t>
      </w:r>
    </w:p>
    <w:p w:rsidR="00B469EE" w:rsidRPr="00DD1E99" w:rsidRDefault="00B469EE" w:rsidP="00145D08">
      <w:pPr>
        <w:spacing w:after="0" w:line="259" w:lineRule="auto"/>
        <w:jc w:val="both"/>
        <w:rPr>
          <w:rFonts w:cstheme="minorHAnsi"/>
        </w:rPr>
      </w:pPr>
      <w:r w:rsidRPr="00B469EE">
        <w:rPr>
          <w:rFonts w:cstheme="minorHAnsi"/>
        </w:rPr>
        <w:tab/>
        <w:t>Od 2012. godine  razmatraju se intenzivno mogućnosti realizacije skloništa za žrtve nasilja, načini njezinog funkcioniranja i potrebni resursi za njegov kontinuirani rad.  Sukladno utvrđenoj Mreži domova i djelatnosti socijalne skrbi za pružanje usluga skrbi izvan vlastite obitelji za žrtve obiteljskog nasilja za Krapinsko-zagorsku županiju utvrđena je potreba za 10 korisnika/</w:t>
      </w:r>
      <w:proofErr w:type="spellStart"/>
      <w:r w:rsidRPr="00B469EE">
        <w:rPr>
          <w:rFonts w:cstheme="minorHAnsi"/>
        </w:rPr>
        <w:t>ca</w:t>
      </w:r>
      <w:proofErr w:type="spellEnd"/>
      <w:r w:rsidRPr="00B469EE">
        <w:rPr>
          <w:rFonts w:cstheme="minorHAnsi"/>
        </w:rPr>
        <w:t xml:space="preserve">. </w:t>
      </w:r>
    </w:p>
    <w:tbl>
      <w:tblPr>
        <w:tblStyle w:val="Reetkatablice"/>
        <w:tblpPr w:leftFromText="180" w:rightFromText="180" w:vertAnchor="page" w:horzAnchor="margin" w:tblpXSpec="center" w:tblpY="1523"/>
        <w:tblW w:w="10627" w:type="dxa"/>
        <w:tblLayout w:type="fixed"/>
        <w:tblLook w:val="04A0" w:firstRow="1" w:lastRow="0" w:firstColumn="1" w:lastColumn="0" w:noHBand="0" w:noVBand="1"/>
      </w:tblPr>
      <w:tblGrid>
        <w:gridCol w:w="2652"/>
        <w:gridCol w:w="2418"/>
        <w:gridCol w:w="2013"/>
        <w:gridCol w:w="2013"/>
        <w:gridCol w:w="1531"/>
      </w:tblGrid>
      <w:tr w:rsidR="0018028A" w:rsidRPr="00DD1E99" w:rsidTr="009768C9">
        <w:tc>
          <w:tcPr>
            <w:tcW w:w="10627" w:type="dxa"/>
            <w:gridSpan w:val="5"/>
            <w:shd w:val="clear" w:color="auto" w:fill="EDEDED" w:themeFill="accent3" w:themeFillTint="33"/>
          </w:tcPr>
          <w:p w:rsidR="0018028A" w:rsidRPr="00DD1E99" w:rsidRDefault="0018028A" w:rsidP="00145D08">
            <w:pPr>
              <w:jc w:val="both"/>
              <w:rPr>
                <w:rFonts w:cstheme="minorHAnsi"/>
              </w:rPr>
            </w:pPr>
            <w:r w:rsidRPr="00DD1E99">
              <w:rPr>
                <w:rFonts w:cstheme="minorHAnsi"/>
              </w:rPr>
              <w:t>5. SIGURNOST I DJETETOVO OKRUŽJE</w:t>
            </w:r>
          </w:p>
        </w:tc>
      </w:tr>
      <w:tr w:rsidR="0018028A" w:rsidRPr="00DD1E99" w:rsidTr="009768C9">
        <w:tc>
          <w:tcPr>
            <w:tcW w:w="2652" w:type="dxa"/>
            <w:shd w:val="clear" w:color="auto" w:fill="EDEDED" w:themeFill="accent3" w:themeFillTint="33"/>
            <w:vAlign w:val="center"/>
          </w:tcPr>
          <w:p w:rsidR="0018028A" w:rsidRPr="00DD1E99" w:rsidRDefault="0018028A" w:rsidP="00145D08">
            <w:pPr>
              <w:jc w:val="both"/>
              <w:rPr>
                <w:rFonts w:cstheme="minorHAnsi"/>
                <w:b/>
                <w:i/>
              </w:rPr>
            </w:pPr>
            <w:r w:rsidRPr="00DD1E99">
              <w:rPr>
                <w:rFonts w:cstheme="minorHAnsi"/>
                <w:b/>
                <w:i/>
              </w:rPr>
              <w:t>PROVEDBENE AKTIVNOSTI</w:t>
            </w:r>
          </w:p>
        </w:tc>
        <w:tc>
          <w:tcPr>
            <w:tcW w:w="2418" w:type="dxa"/>
            <w:shd w:val="clear" w:color="auto" w:fill="EDEDED" w:themeFill="accent3" w:themeFillTint="33"/>
            <w:vAlign w:val="center"/>
          </w:tcPr>
          <w:p w:rsidR="0018028A" w:rsidRPr="00DD1E99" w:rsidRDefault="0018028A" w:rsidP="00145D08">
            <w:pPr>
              <w:jc w:val="both"/>
              <w:rPr>
                <w:rFonts w:cstheme="minorHAnsi"/>
                <w:b/>
                <w:i/>
              </w:rPr>
            </w:pPr>
            <w:r w:rsidRPr="00DD1E99">
              <w:rPr>
                <w:rFonts w:cstheme="minorHAnsi"/>
                <w:b/>
                <w:i/>
              </w:rPr>
              <w:t>KRATKI OPIS</w:t>
            </w:r>
          </w:p>
        </w:tc>
        <w:tc>
          <w:tcPr>
            <w:tcW w:w="2013" w:type="dxa"/>
            <w:shd w:val="clear" w:color="auto" w:fill="EDEDED" w:themeFill="accent3" w:themeFillTint="33"/>
            <w:vAlign w:val="center"/>
          </w:tcPr>
          <w:p w:rsidR="0018028A" w:rsidRPr="00DD1E99" w:rsidRDefault="0018028A" w:rsidP="00145D08">
            <w:pPr>
              <w:jc w:val="both"/>
              <w:rPr>
                <w:rFonts w:cstheme="minorHAnsi"/>
                <w:b/>
                <w:i/>
              </w:rPr>
            </w:pPr>
            <w:r w:rsidRPr="00DD1E99">
              <w:rPr>
                <w:rFonts w:cstheme="minorHAnsi"/>
                <w:b/>
                <w:i/>
              </w:rPr>
              <w:t>NOSITELJI</w:t>
            </w:r>
          </w:p>
        </w:tc>
        <w:tc>
          <w:tcPr>
            <w:tcW w:w="2013" w:type="dxa"/>
            <w:shd w:val="clear" w:color="auto" w:fill="EDEDED" w:themeFill="accent3" w:themeFillTint="33"/>
            <w:vAlign w:val="center"/>
          </w:tcPr>
          <w:p w:rsidR="0018028A" w:rsidRPr="00DD1E99" w:rsidRDefault="0018028A" w:rsidP="00145D08">
            <w:pPr>
              <w:jc w:val="both"/>
              <w:rPr>
                <w:rFonts w:cstheme="minorHAnsi"/>
                <w:b/>
                <w:i/>
              </w:rPr>
            </w:pPr>
            <w:r w:rsidRPr="00DD1E99">
              <w:rPr>
                <w:rFonts w:cstheme="minorHAnsi"/>
                <w:b/>
                <w:i/>
              </w:rPr>
              <w:t>SURADNICI U PROVEDBI</w:t>
            </w:r>
          </w:p>
        </w:tc>
        <w:tc>
          <w:tcPr>
            <w:tcW w:w="1531" w:type="dxa"/>
            <w:shd w:val="clear" w:color="auto" w:fill="EDEDED" w:themeFill="accent3" w:themeFillTint="33"/>
            <w:vAlign w:val="center"/>
          </w:tcPr>
          <w:p w:rsidR="0018028A" w:rsidRPr="00DD1E99" w:rsidRDefault="0018028A" w:rsidP="00145D08">
            <w:pPr>
              <w:jc w:val="both"/>
              <w:rPr>
                <w:rFonts w:cstheme="minorHAnsi"/>
                <w:b/>
                <w:i/>
              </w:rPr>
            </w:pPr>
            <w:r w:rsidRPr="00DD1E99">
              <w:rPr>
                <w:rFonts w:cstheme="minorHAnsi"/>
                <w:b/>
                <w:i/>
              </w:rPr>
              <w:t>FINANCIJSKA SREDSTVA - izvor</w:t>
            </w:r>
          </w:p>
        </w:tc>
      </w:tr>
      <w:tr w:rsidR="0018028A" w:rsidRPr="00DD1E99" w:rsidTr="009768C9">
        <w:tc>
          <w:tcPr>
            <w:tcW w:w="2652" w:type="dxa"/>
          </w:tcPr>
          <w:p w:rsidR="0018028A" w:rsidRPr="00DD1E99" w:rsidRDefault="009F5A6E" w:rsidP="00145D08">
            <w:pPr>
              <w:jc w:val="both"/>
              <w:rPr>
                <w:rFonts w:cstheme="minorHAnsi"/>
              </w:rPr>
            </w:pPr>
            <w:r w:rsidRPr="00DD1E99">
              <w:rPr>
                <w:rFonts w:cstheme="minorHAnsi"/>
              </w:rPr>
              <w:t xml:space="preserve">5.1. </w:t>
            </w:r>
            <w:r w:rsidR="0018028A" w:rsidRPr="00DD1E99">
              <w:rPr>
                <w:rFonts w:cstheme="minorHAnsi"/>
              </w:rPr>
              <w:t>Poticanje akcija i programa za zdrav i čist okoliš</w:t>
            </w:r>
          </w:p>
        </w:tc>
        <w:tc>
          <w:tcPr>
            <w:tcW w:w="2418" w:type="dxa"/>
          </w:tcPr>
          <w:p w:rsidR="0018028A" w:rsidRPr="00DD1E99" w:rsidRDefault="0018028A" w:rsidP="00145D08">
            <w:pPr>
              <w:spacing w:after="0" w:line="240" w:lineRule="auto"/>
              <w:jc w:val="both"/>
              <w:rPr>
                <w:rFonts w:cstheme="minorHAnsi"/>
              </w:rPr>
            </w:pPr>
            <w:r w:rsidRPr="00DD1E99">
              <w:rPr>
                <w:rFonts w:cstheme="minorHAnsi"/>
              </w:rPr>
              <w:t>Provedba međunarodnog projekta Eko škole i drugih aktivnosti vezan</w:t>
            </w:r>
            <w:r w:rsidR="003413AA" w:rsidRPr="00DD1E99">
              <w:rPr>
                <w:rFonts w:cstheme="minorHAnsi"/>
              </w:rPr>
              <w:t>ih uz podizan</w:t>
            </w:r>
            <w:r w:rsidRPr="00DD1E99">
              <w:rPr>
                <w:rFonts w:cstheme="minorHAnsi"/>
              </w:rPr>
              <w:t>je svijesti o važnosti očuvanja okoliša u odgojno-obrazovnim institucijama</w:t>
            </w:r>
          </w:p>
          <w:p w:rsidR="0018028A" w:rsidRPr="00DD1E99" w:rsidRDefault="0018028A" w:rsidP="00145D08">
            <w:pPr>
              <w:spacing w:after="0" w:line="240" w:lineRule="auto"/>
              <w:jc w:val="both"/>
              <w:rPr>
                <w:rFonts w:cstheme="minorHAnsi"/>
              </w:rPr>
            </w:pPr>
            <w:r w:rsidRPr="00DD1E99">
              <w:rPr>
                <w:rFonts w:cstheme="minorHAnsi"/>
              </w:rPr>
              <w:t>Pro</w:t>
            </w:r>
            <w:r w:rsidR="003413AA" w:rsidRPr="00DD1E99">
              <w:rPr>
                <w:rFonts w:cstheme="minorHAnsi"/>
              </w:rPr>
              <w:t>vedba preventivnih aktivnosti Ja</w:t>
            </w:r>
            <w:r w:rsidRPr="00DD1E99">
              <w:rPr>
                <w:rFonts w:cstheme="minorHAnsi"/>
              </w:rPr>
              <w:t xml:space="preserve">vne ustanove za upravljanje zaštićenim prirodnim vrijednostima na području KZŽ </w:t>
            </w:r>
            <w:r w:rsidR="003413AA" w:rsidRPr="00DD1E99">
              <w:rPr>
                <w:rFonts w:cstheme="minorHAnsi"/>
              </w:rPr>
              <w:t>namijenjenih</w:t>
            </w:r>
            <w:r w:rsidRPr="00DD1E99">
              <w:rPr>
                <w:rFonts w:cstheme="minorHAnsi"/>
              </w:rPr>
              <w:t xml:space="preserve"> za djecu s cilje</w:t>
            </w:r>
            <w:r w:rsidR="003413AA" w:rsidRPr="00DD1E99">
              <w:rPr>
                <w:rFonts w:cstheme="minorHAnsi"/>
              </w:rPr>
              <w:t xml:space="preserve">m povećavanja ekološke svijesti, </w:t>
            </w:r>
          </w:p>
          <w:p w:rsidR="003413AA" w:rsidRPr="00DD1E99" w:rsidRDefault="003413AA" w:rsidP="00145D08">
            <w:pPr>
              <w:spacing w:after="0" w:line="240" w:lineRule="auto"/>
              <w:jc w:val="both"/>
              <w:rPr>
                <w:rFonts w:cstheme="minorHAnsi"/>
              </w:rPr>
            </w:pPr>
            <w:r w:rsidRPr="00DD1E99">
              <w:rPr>
                <w:rFonts w:cstheme="minorHAnsi"/>
              </w:rPr>
              <w:t>Podupiranje rada organizacija civilnog društva u području ekologije i zaštite okoliša</w:t>
            </w:r>
          </w:p>
        </w:tc>
        <w:tc>
          <w:tcPr>
            <w:tcW w:w="2013" w:type="dxa"/>
          </w:tcPr>
          <w:p w:rsidR="0018028A" w:rsidRPr="00DD1E99" w:rsidRDefault="003413AA" w:rsidP="00145D08">
            <w:pPr>
              <w:spacing w:after="0" w:line="240" w:lineRule="auto"/>
              <w:jc w:val="both"/>
              <w:rPr>
                <w:rFonts w:cstheme="minorHAnsi"/>
              </w:rPr>
            </w:pPr>
            <w:r w:rsidRPr="00DD1E99">
              <w:rPr>
                <w:rFonts w:cstheme="minorHAnsi"/>
              </w:rPr>
              <w:t>Odgojno-obrazovne institucije,  Javna ustanova za upravljanje zaštićenim prirodnim vrijednostima na području KZŽ</w:t>
            </w:r>
          </w:p>
        </w:tc>
        <w:tc>
          <w:tcPr>
            <w:tcW w:w="2013" w:type="dxa"/>
          </w:tcPr>
          <w:p w:rsidR="0018028A" w:rsidRPr="00DD1E99" w:rsidRDefault="003413AA" w:rsidP="00145D08">
            <w:pPr>
              <w:jc w:val="both"/>
              <w:rPr>
                <w:rFonts w:cstheme="minorHAnsi"/>
              </w:rPr>
            </w:pPr>
            <w:r w:rsidRPr="00DD1E99">
              <w:rPr>
                <w:rFonts w:cstheme="minorHAnsi"/>
              </w:rPr>
              <w:t>Organizacije civilnog društva</w:t>
            </w:r>
          </w:p>
        </w:tc>
        <w:tc>
          <w:tcPr>
            <w:tcW w:w="1531" w:type="dxa"/>
          </w:tcPr>
          <w:p w:rsidR="0018028A" w:rsidRPr="00DD1E99" w:rsidRDefault="003413AA" w:rsidP="00145D08">
            <w:pPr>
              <w:jc w:val="both"/>
              <w:rPr>
                <w:rFonts w:cstheme="minorHAnsi"/>
              </w:rPr>
            </w:pPr>
            <w:r w:rsidRPr="00DD1E99">
              <w:rPr>
                <w:rFonts w:cstheme="minorHAnsi"/>
              </w:rPr>
              <w:t>Krapinsko-zagorska županija, sredstva natječaja</w:t>
            </w:r>
          </w:p>
        </w:tc>
      </w:tr>
      <w:tr w:rsidR="00691F2D" w:rsidRPr="00DD1E99" w:rsidTr="009768C9">
        <w:tc>
          <w:tcPr>
            <w:tcW w:w="2652" w:type="dxa"/>
          </w:tcPr>
          <w:p w:rsidR="00691F2D" w:rsidRPr="00DD1E99" w:rsidRDefault="00691F2D" w:rsidP="00145D08">
            <w:pPr>
              <w:jc w:val="both"/>
              <w:rPr>
                <w:rFonts w:cstheme="minorHAnsi"/>
              </w:rPr>
            </w:pPr>
            <w:r w:rsidRPr="00DD1E99">
              <w:rPr>
                <w:rFonts w:cstheme="minorHAnsi"/>
              </w:rPr>
              <w:t>5.3. Provedba programa zaštite prirodnih bogatstava te korištenja obnovljivih izvora energije</w:t>
            </w:r>
          </w:p>
        </w:tc>
        <w:tc>
          <w:tcPr>
            <w:tcW w:w="2418" w:type="dxa"/>
          </w:tcPr>
          <w:p w:rsidR="00691F2D" w:rsidRPr="00DD1E99" w:rsidRDefault="00691F2D" w:rsidP="00145D08">
            <w:pPr>
              <w:spacing w:after="0" w:line="240" w:lineRule="auto"/>
              <w:jc w:val="both"/>
              <w:rPr>
                <w:rFonts w:cstheme="minorHAnsi"/>
              </w:rPr>
            </w:pPr>
            <w:r w:rsidRPr="00DD1E99">
              <w:rPr>
                <w:rFonts w:cstheme="minorHAnsi"/>
              </w:rPr>
              <w:t xml:space="preserve">Financiranje projekata ustanova i organizacija civilnog društva koje imaju za cilj  postizanje svijesti djece o važnosti očuvanja prirodnih vrijednosti, smanjenje korištenja izvora energije i mogućnosti recikliranja, </w:t>
            </w:r>
            <w:r w:rsidR="00677258" w:rsidRPr="00DD1E99">
              <w:rPr>
                <w:rFonts w:cstheme="minorHAnsi"/>
              </w:rPr>
              <w:t>klimi i energiji</w:t>
            </w:r>
          </w:p>
        </w:tc>
        <w:tc>
          <w:tcPr>
            <w:tcW w:w="2013" w:type="dxa"/>
          </w:tcPr>
          <w:p w:rsidR="00691F2D" w:rsidRPr="00DD1E99" w:rsidRDefault="00691F2D" w:rsidP="00145D08">
            <w:pPr>
              <w:spacing w:after="0" w:line="240" w:lineRule="auto"/>
              <w:jc w:val="both"/>
              <w:rPr>
                <w:rFonts w:cstheme="minorHAnsi"/>
              </w:rPr>
            </w:pPr>
            <w:r w:rsidRPr="00DD1E99">
              <w:rPr>
                <w:rFonts w:cstheme="minorHAnsi"/>
              </w:rPr>
              <w:t xml:space="preserve">Krapinsko-zagorska županija, </w:t>
            </w:r>
            <w:r w:rsidR="00677258" w:rsidRPr="00DD1E99">
              <w:rPr>
                <w:rFonts w:cstheme="minorHAnsi"/>
              </w:rPr>
              <w:t xml:space="preserve">Regionalna energetska agencija sjeverozapadne Hrvatske, </w:t>
            </w:r>
            <w:r w:rsidRPr="00DD1E99">
              <w:rPr>
                <w:rFonts w:cstheme="minorHAnsi"/>
              </w:rPr>
              <w:t>organizacije civilnog društva</w:t>
            </w:r>
          </w:p>
        </w:tc>
        <w:tc>
          <w:tcPr>
            <w:tcW w:w="2013" w:type="dxa"/>
          </w:tcPr>
          <w:p w:rsidR="00691F2D" w:rsidRPr="00DD1E99" w:rsidRDefault="00691F2D" w:rsidP="00145D08">
            <w:pPr>
              <w:jc w:val="both"/>
              <w:rPr>
                <w:rFonts w:cstheme="minorHAnsi"/>
              </w:rPr>
            </w:pPr>
          </w:p>
        </w:tc>
        <w:tc>
          <w:tcPr>
            <w:tcW w:w="1531" w:type="dxa"/>
          </w:tcPr>
          <w:p w:rsidR="00691F2D" w:rsidRPr="00DD1E99" w:rsidRDefault="00691F2D" w:rsidP="00145D08">
            <w:pPr>
              <w:jc w:val="both"/>
              <w:rPr>
                <w:rFonts w:cstheme="minorHAnsi"/>
              </w:rPr>
            </w:pPr>
            <w:r w:rsidRPr="00DD1E99">
              <w:rPr>
                <w:rFonts w:cstheme="minorHAnsi"/>
              </w:rPr>
              <w:t>Krapinsko-zagorska županija</w:t>
            </w:r>
          </w:p>
        </w:tc>
      </w:tr>
      <w:tr w:rsidR="00691F2D" w:rsidRPr="00DD1E99" w:rsidTr="009768C9">
        <w:tc>
          <w:tcPr>
            <w:tcW w:w="2652" w:type="dxa"/>
          </w:tcPr>
          <w:p w:rsidR="00691F2D" w:rsidRPr="00DD1E99" w:rsidRDefault="00677258" w:rsidP="00145D08">
            <w:pPr>
              <w:jc w:val="both"/>
              <w:rPr>
                <w:rFonts w:cstheme="minorHAnsi"/>
              </w:rPr>
            </w:pPr>
            <w:r w:rsidRPr="00DD1E99">
              <w:rPr>
                <w:rFonts w:cstheme="minorHAnsi"/>
              </w:rPr>
              <w:t>5.4</w:t>
            </w:r>
            <w:r w:rsidR="00691F2D" w:rsidRPr="00DD1E99">
              <w:rPr>
                <w:rFonts w:cstheme="minorHAnsi"/>
              </w:rPr>
              <w:t>. Provedba programa uređenja dječjih igrališta i drugih prostora za igru</w:t>
            </w:r>
          </w:p>
        </w:tc>
        <w:tc>
          <w:tcPr>
            <w:tcW w:w="2418" w:type="dxa"/>
          </w:tcPr>
          <w:p w:rsidR="00691F2D" w:rsidRPr="00DD1E99" w:rsidRDefault="00691F2D" w:rsidP="00145D08">
            <w:pPr>
              <w:spacing w:after="0" w:line="240" w:lineRule="auto"/>
              <w:jc w:val="both"/>
              <w:rPr>
                <w:rFonts w:cstheme="minorHAnsi"/>
              </w:rPr>
            </w:pPr>
            <w:r w:rsidRPr="00DD1E99">
              <w:rPr>
                <w:rFonts w:cstheme="minorHAnsi"/>
              </w:rPr>
              <w:t>Financiranje projekata ustanova i organizacija civilnog društva koje imaju za cilj uređenje prostora za igru djece i povećanje zabavnih i edukacijskih sadržaja za djecu</w:t>
            </w:r>
          </w:p>
        </w:tc>
        <w:tc>
          <w:tcPr>
            <w:tcW w:w="2013" w:type="dxa"/>
          </w:tcPr>
          <w:p w:rsidR="00691F2D" w:rsidRPr="00DD1E99" w:rsidRDefault="00691F2D" w:rsidP="00145D08">
            <w:pPr>
              <w:spacing w:after="0" w:line="240" w:lineRule="auto"/>
              <w:jc w:val="both"/>
              <w:rPr>
                <w:rFonts w:cstheme="minorHAnsi"/>
              </w:rPr>
            </w:pPr>
            <w:r w:rsidRPr="00DD1E99">
              <w:rPr>
                <w:rFonts w:cstheme="minorHAnsi"/>
              </w:rPr>
              <w:t>Krapinsko-zagorska županija, jedinice lokalne samouprave</w:t>
            </w:r>
          </w:p>
        </w:tc>
        <w:tc>
          <w:tcPr>
            <w:tcW w:w="2013" w:type="dxa"/>
          </w:tcPr>
          <w:p w:rsidR="00691F2D" w:rsidRPr="00DD1E99" w:rsidRDefault="00691F2D" w:rsidP="00145D08">
            <w:pPr>
              <w:jc w:val="both"/>
              <w:rPr>
                <w:rFonts w:cstheme="minorHAnsi"/>
              </w:rPr>
            </w:pPr>
            <w:r w:rsidRPr="00DD1E99">
              <w:rPr>
                <w:rFonts w:cstheme="minorHAnsi"/>
              </w:rPr>
              <w:t>odgojno-obrazovne ustanove, organizacije civilnog društva</w:t>
            </w:r>
          </w:p>
        </w:tc>
        <w:tc>
          <w:tcPr>
            <w:tcW w:w="1531" w:type="dxa"/>
          </w:tcPr>
          <w:p w:rsidR="00691F2D" w:rsidRPr="00DD1E99" w:rsidRDefault="00691F2D" w:rsidP="00145D08">
            <w:pPr>
              <w:jc w:val="both"/>
              <w:rPr>
                <w:rFonts w:cstheme="minorHAnsi"/>
              </w:rPr>
            </w:pPr>
            <w:r w:rsidRPr="00DD1E99">
              <w:rPr>
                <w:rFonts w:cstheme="minorHAnsi"/>
              </w:rPr>
              <w:t>Krapinsko-zagorska županija, jedinice lokalne samouprave</w:t>
            </w:r>
          </w:p>
        </w:tc>
      </w:tr>
      <w:tr w:rsidR="00691F2D" w:rsidRPr="00DD1E99" w:rsidTr="009768C9">
        <w:tc>
          <w:tcPr>
            <w:tcW w:w="2652" w:type="dxa"/>
          </w:tcPr>
          <w:p w:rsidR="00691F2D" w:rsidRPr="00DD1E99" w:rsidRDefault="00677258" w:rsidP="00145D08">
            <w:pPr>
              <w:jc w:val="both"/>
              <w:rPr>
                <w:rFonts w:cstheme="minorHAnsi"/>
              </w:rPr>
            </w:pPr>
            <w:r w:rsidRPr="00DD1E99">
              <w:rPr>
                <w:rFonts w:cstheme="minorHAnsi"/>
              </w:rPr>
              <w:t>5.5</w:t>
            </w:r>
            <w:r w:rsidR="00691F2D" w:rsidRPr="00DD1E99">
              <w:rPr>
                <w:rFonts w:cstheme="minorHAnsi"/>
              </w:rPr>
              <w:t>.  Provođenje akcija/programa za sigurnost djece u prometu</w:t>
            </w:r>
          </w:p>
        </w:tc>
        <w:tc>
          <w:tcPr>
            <w:tcW w:w="2418" w:type="dxa"/>
          </w:tcPr>
          <w:p w:rsidR="00691F2D" w:rsidRPr="00DD1E99" w:rsidRDefault="00691F2D" w:rsidP="00145D08">
            <w:pPr>
              <w:spacing w:after="0" w:line="240" w:lineRule="auto"/>
              <w:jc w:val="both"/>
              <w:rPr>
                <w:rFonts w:cstheme="minorHAnsi"/>
              </w:rPr>
            </w:pPr>
            <w:r w:rsidRPr="00DD1E99">
              <w:rPr>
                <w:rFonts w:cstheme="minorHAnsi"/>
              </w:rPr>
              <w:t>Provođenje edukativnih i preventivnih radionica za predškolsku djecu „Promet nije šala ni opasnost mala“ i učenike 2. razreda OŠ „</w:t>
            </w:r>
            <w:proofErr w:type="spellStart"/>
            <w:r w:rsidRPr="00DD1E99">
              <w:rPr>
                <w:rFonts w:cstheme="minorHAnsi"/>
              </w:rPr>
              <w:t>Jumicar</w:t>
            </w:r>
            <w:proofErr w:type="spellEnd"/>
            <w:r w:rsidRPr="00DD1E99">
              <w:rPr>
                <w:rFonts w:cstheme="minorHAnsi"/>
              </w:rPr>
              <w:t xml:space="preserve">“, nabava didaktičke opreme, nabava bicikala i izrada elemenata za biciklističke poligone, nabava </w:t>
            </w:r>
            <w:proofErr w:type="spellStart"/>
            <w:r w:rsidRPr="00DD1E99">
              <w:rPr>
                <w:rFonts w:cstheme="minorHAnsi"/>
              </w:rPr>
              <w:t>boostera</w:t>
            </w:r>
            <w:proofErr w:type="spellEnd"/>
            <w:r w:rsidRPr="00DD1E99">
              <w:rPr>
                <w:rFonts w:cstheme="minorHAnsi"/>
              </w:rPr>
              <w:t xml:space="preserve"> (sjedalica)</w:t>
            </w:r>
          </w:p>
        </w:tc>
        <w:tc>
          <w:tcPr>
            <w:tcW w:w="2013" w:type="dxa"/>
          </w:tcPr>
          <w:p w:rsidR="00691F2D" w:rsidRPr="00DD1E99" w:rsidRDefault="00691F2D" w:rsidP="00145D08">
            <w:pPr>
              <w:spacing w:after="0" w:line="240" w:lineRule="auto"/>
              <w:jc w:val="both"/>
              <w:rPr>
                <w:rFonts w:cstheme="minorHAnsi"/>
              </w:rPr>
            </w:pPr>
            <w:r w:rsidRPr="00DD1E99">
              <w:rPr>
                <w:rFonts w:cstheme="minorHAnsi"/>
              </w:rPr>
              <w:t>Odgojno-obrazovne institucije, Odbor za sigurnost prometa Krapinsko-zagorske županije</w:t>
            </w:r>
          </w:p>
        </w:tc>
        <w:tc>
          <w:tcPr>
            <w:tcW w:w="2013" w:type="dxa"/>
          </w:tcPr>
          <w:p w:rsidR="00691F2D" w:rsidRPr="00DD1E99" w:rsidRDefault="00691F2D" w:rsidP="00145D08">
            <w:pPr>
              <w:jc w:val="both"/>
              <w:rPr>
                <w:rFonts w:cstheme="minorHAnsi"/>
              </w:rPr>
            </w:pPr>
            <w:r w:rsidRPr="00DD1E99">
              <w:rPr>
                <w:rFonts w:cstheme="minorHAnsi"/>
              </w:rPr>
              <w:t>Organizacije civilnog društva</w:t>
            </w:r>
          </w:p>
        </w:tc>
        <w:tc>
          <w:tcPr>
            <w:tcW w:w="1531" w:type="dxa"/>
          </w:tcPr>
          <w:p w:rsidR="00691F2D" w:rsidRPr="00DD1E99" w:rsidRDefault="00691F2D" w:rsidP="00145D08">
            <w:pPr>
              <w:jc w:val="both"/>
              <w:rPr>
                <w:rFonts w:cstheme="minorHAnsi"/>
              </w:rPr>
            </w:pPr>
            <w:r w:rsidRPr="00DD1E99">
              <w:rPr>
                <w:rFonts w:cstheme="minorHAnsi"/>
              </w:rPr>
              <w:t>Krapinsko-zagorska županija, sredstva natječaja</w:t>
            </w:r>
          </w:p>
        </w:tc>
      </w:tr>
      <w:tr w:rsidR="00691F2D" w:rsidRPr="00DD1E99" w:rsidTr="009768C9">
        <w:tc>
          <w:tcPr>
            <w:tcW w:w="2652" w:type="dxa"/>
          </w:tcPr>
          <w:p w:rsidR="00691F2D" w:rsidRPr="00DD1E99" w:rsidRDefault="00677258" w:rsidP="00145D08">
            <w:pPr>
              <w:jc w:val="both"/>
              <w:rPr>
                <w:rFonts w:cstheme="minorHAnsi"/>
              </w:rPr>
            </w:pPr>
            <w:r w:rsidRPr="00DD1E99">
              <w:rPr>
                <w:rFonts w:cstheme="minorHAnsi"/>
              </w:rPr>
              <w:t>5.5</w:t>
            </w:r>
            <w:r w:rsidR="00691F2D" w:rsidRPr="00DD1E99">
              <w:rPr>
                <w:rFonts w:cstheme="minorHAnsi"/>
              </w:rPr>
              <w:t>.  Provedba akcija/programa za prevenciju vršnjačkog nasilja i nasilja u obitelji</w:t>
            </w:r>
          </w:p>
        </w:tc>
        <w:tc>
          <w:tcPr>
            <w:tcW w:w="2418" w:type="dxa"/>
          </w:tcPr>
          <w:p w:rsidR="00691F2D" w:rsidRPr="00DD1E99" w:rsidRDefault="00691F2D" w:rsidP="00145D08">
            <w:pPr>
              <w:spacing w:after="0" w:line="240" w:lineRule="auto"/>
              <w:jc w:val="both"/>
              <w:rPr>
                <w:rFonts w:cstheme="minorHAnsi"/>
              </w:rPr>
            </w:pPr>
            <w:r w:rsidRPr="00DD1E99">
              <w:rPr>
                <w:rFonts w:cstheme="minorHAnsi"/>
              </w:rPr>
              <w:t>Provedba preventivnih programa u odgojno-obrazovnim institucijama, provedba preventivnih akcija, obilježavanje važnih datuma, organizacija stručnih skupova, podrška voditeljima školskih preventivnih programa, medijska aktivnost s ciljem podizanja svijesti građana</w:t>
            </w:r>
          </w:p>
        </w:tc>
        <w:tc>
          <w:tcPr>
            <w:tcW w:w="2013" w:type="dxa"/>
          </w:tcPr>
          <w:p w:rsidR="00691F2D" w:rsidRPr="00DD1E99" w:rsidRDefault="00691F2D" w:rsidP="00145D08">
            <w:pPr>
              <w:spacing w:after="0" w:line="240" w:lineRule="auto"/>
              <w:jc w:val="both"/>
              <w:rPr>
                <w:rFonts w:cstheme="minorHAnsi"/>
              </w:rPr>
            </w:pPr>
            <w:r w:rsidRPr="00DD1E99">
              <w:rPr>
                <w:rFonts w:cstheme="minorHAnsi"/>
              </w:rPr>
              <w:t>Zavod za javno zdravstvo Krapinsko-zagorske županije, Županijsko povjerenstvo za ravnopravnost spolova, Policijska uprava krapinsko-zagorska</w:t>
            </w:r>
          </w:p>
        </w:tc>
        <w:tc>
          <w:tcPr>
            <w:tcW w:w="2013" w:type="dxa"/>
          </w:tcPr>
          <w:p w:rsidR="00691F2D" w:rsidRPr="00DD1E99" w:rsidRDefault="00691F2D" w:rsidP="00145D08">
            <w:pPr>
              <w:jc w:val="both"/>
              <w:rPr>
                <w:rFonts w:cstheme="minorHAnsi"/>
              </w:rPr>
            </w:pPr>
            <w:r w:rsidRPr="00DD1E99">
              <w:rPr>
                <w:rFonts w:cstheme="minorHAnsi"/>
              </w:rPr>
              <w:t>Organizacije civilnog društva</w:t>
            </w:r>
          </w:p>
        </w:tc>
        <w:tc>
          <w:tcPr>
            <w:tcW w:w="1531" w:type="dxa"/>
          </w:tcPr>
          <w:p w:rsidR="00691F2D" w:rsidRPr="00DD1E99" w:rsidRDefault="00691F2D" w:rsidP="00145D08">
            <w:pPr>
              <w:jc w:val="both"/>
              <w:rPr>
                <w:rFonts w:cstheme="minorHAnsi"/>
              </w:rPr>
            </w:pPr>
            <w:r w:rsidRPr="00DD1E99">
              <w:rPr>
                <w:rFonts w:cstheme="minorHAnsi"/>
              </w:rPr>
              <w:t>Krapinsko-zagorska županija, Zavod za javno zdravstvo Krapinsko-zagorske županije,  sredstva natječaja</w:t>
            </w:r>
          </w:p>
        </w:tc>
      </w:tr>
      <w:tr w:rsidR="00677258" w:rsidRPr="00DD1E99" w:rsidTr="009768C9">
        <w:tc>
          <w:tcPr>
            <w:tcW w:w="2652" w:type="dxa"/>
          </w:tcPr>
          <w:p w:rsidR="00677258" w:rsidRPr="00DD1E99" w:rsidRDefault="00677258" w:rsidP="00145D08">
            <w:pPr>
              <w:jc w:val="both"/>
              <w:rPr>
                <w:rFonts w:cstheme="minorHAnsi"/>
              </w:rPr>
            </w:pPr>
            <w:r w:rsidRPr="00DD1E99">
              <w:rPr>
                <w:rFonts w:cstheme="minorHAnsi"/>
              </w:rPr>
              <w:t>5.6. Stvaranje uvjeta za smještaj majki i djece žrtava obiteljskog nasilja</w:t>
            </w:r>
          </w:p>
        </w:tc>
        <w:tc>
          <w:tcPr>
            <w:tcW w:w="2418" w:type="dxa"/>
          </w:tcPr>
          <w:p w:rsidR="00677258" w:rsidRPr="00DD1E99" w:rsidRDefault="00677258" w:rsidP="00145D08">
            <w:pPr>
              <w:spacing w:after="0" w:line="240" w:lineRule="auto"/>
              <w:jc w:val="both"/>
              <w:rPr>
                <w:rFonts w:cstheme="minorHAnsi"/>
              </w:rPr>
            </w:pPr>
            <w:r w:rsidRPr="00DD1E99">
              <w:rPr>
                <w:rFonts w:cstheme="minorHAnsi"/>
              </w:rPr>
              <w:t>Osiguranje smještajnih kapaciteta za majke i djecu žrtve obiteljskog nasilja na području Krapinsko-zagorske županije</w:t>
            </w:r>
          </w:p>
        </w:tc>
        <w:tc>
          <w:tcPr>
            <w:tcW w:w="2013" w:type="dxa"/>
          </w:tcPr>
          <w:p w:rsidR="00677258" w:rsidRPr="00DD1E99" w:rsidRDefault="00677258" w:rsidP="00145D08">
            <w:pPr>
              <w:spacing w:after="0" w:line="240" w:lineRule="auto"/>
              <w:jc w:val="both"/>
              <w:rPr>
                <w:rFonts w:cstheme="minorHAnsi"/>
              </w:rPr>
            </w:pPr>
            <w:r w:rsidRPr="00DD1E99">
              <w:rPr>
                <w:rFonts w:cstheme="minorHAnsi"/>
              </w:rPr>
              <w:t>Krapinsko-zagorska županija</w:t>
            </w:r>
          </w:p>
        </w:tc>
        <w:tc>
          <w:tcPr>
            <w:tcW w:w="2013" w:type="dxa"/>
          </w:tcPr>
          <w:p w:rsidR="00677258" w:rsidRPr="00DD1E99" w:rsidRDefault="00677258" w:rsidP="00145D08">
            <w:pPr>
              <w:jc w:val="both"/>
              <w:rPr>
                <w:rFonts w:cstheme="minorHAnsi"/>
              </w:rPr>
            </w:pPr>
            <w:r w:rsidRPr="00DD1E99">
              <w:rPr>
                <w:rFonts w:cstheme="minorHAnsi"/>
              </w:rPr>
              <w:t xml:space="preserve">Centri za socijalnu skrb </w:t>
            </w:r>
          </w:p>
        </w:tc>
        <w:tc>
          <w:tcPr>
            <w:tcW w:w="1531" w:type="dxa"/>
          </w:tcPr>
          <w:p w:rsidR="00677258" w:rsidRPr="00DD1E99" w:rsidRDefault="00677258" w:rsidP="00145D08">
            <w:pPr>
              <w:jc w:val="both"/>
              <w:rPr>
                <w:rFonts w:cstheme="minorHAnsi"/>
              </w:rPr>
            </w:pPr>
            <w:r w:rsidRPr="00DD1E99">
              <w:rPr>
                <w:rFonts w:cstheme="minorHAnsi"/>
              </w:rPr>
              <w:t xml:space="preserve">Krapinsko-zagorska županija, sredstva natječaja, sredstva Ministarstva za demografiju, obitelj, mlade i socijalnu politiku </w:t>
            </w:r>
          </w:p>
        </w:tc>
      </w:tr>
    </w:tbl>
    <w:p w:rsidR="0020466F" w:rsidRDefault="0020466F" w:rsidP="00145D08">
      <w:pPr>
        <w:jc w:val="both"/>
        <w:rPr>
          <w:rFonts w:cstheme="minorHAnsi"/>
        </w:rPr>
      </w:pPr>
    </w:p>
    <w:p w:rsidR="008A0B63" w:rsidRDefault="008A0B63" w:rsidP="00145D08">
      <w:pPr>
        <w:jc w:val="both"/>
        <w:rPr>
          <w:rFonts w:cstheme="minorHAnsi"/>
        </w:rPr>
      </w:pPr>
    </w:p>
    <w:p w:rsidR="008A0B63" w:rsidRDefault="008A0B63" w:rsidP="00145D08">
      <w:pPr>
        <w:jc w:val="both"/>
        <w:rPr>
          <w:rFonts w:cstheme="minorHAnsi"/>
        </w:rPr>
      </w:pPr>
    </w:p>
    <w:p w:rsidR="008A0B63" w:rsidRDefault="008A0B63" w:rsidP="00145D08">
      <w:pPr>
        <w:jc w:val="both"/>
        <w:rPr>
          <w:rFonts w:cstheme="minorHAnsi"/>
        </w:rPr>
      </w:pPr>
    </w:p>
    <w:p w:rsidR="00FB0031" w:rsidRPr="00DD1E99" w:rsidRDefault="00FB0031" w:rsidP="00145D08">
      <w:pPr>
        <w:jc w:val="both"/>
        <w:rPr>
          <w:rFonts w:cstheme="minorHAnsi"/>
        </w:rPr>
      </w:pPr>
    </w:p>
    <w:p w:rsidR="00E70D56" w:rsidRPr="0020466F" w:rsidRDefault="0020466F" w:rsidP="00145D08">
      <w:pPr>
        <w:spacing w:after="0"/>
        <w:jc w:val="both"/>
        <w:rPr>
          <w:rFonts w:cstheme="minorHAnsi"/>
          <w:b/>
        </w:rPr>
      </w:pPr>
      <w:r w:rsidRPr="0020466F">
        <w:rPr>
          <w:rFonts w:cstheme="minorHAnsi"/>
          <w:b/>
        </w:rPr>
        <w:t xml:space="preserve">PODRUČJE </w:t>
      </w:r>
      <w:r w:rsidR="00E70D56" w:rsidRPr="0020466F">
        <w:rPr>
          <w:rFonts w:cstheme="minorHAnsi"/>
          <w:b/>
        </w:rPr>
        <w:t>6. ODGOJ I OBRAZOVANJE, KULTURA, SPORT I SLOBODNO VRIJEME DJECE</w:t>
      </w:r>
    </w:p>
    <w:p w:rsidR="00E70D56" w:rsidRPr="00DD1E99" w:rsidRDefault="00E70D56" w:rsidP="00145D08">
      <w:pPr>
        <w:spacing w:after="0"/>
        <w:jc w:val="both"/>
        <w:rPr>
          <w:rFonts w:cstheme="minorHAnsi"/>
        </w:rPr>
      </w:pPr>
    </w:p>
    <w:p w:rsidR="00E70D56" w:rsidRPr="00DD1E99" w:rsidRDefault="00E70D56" w:rsidP="00145D08">
      <w:pPr>
        <w:spacing w:after="0"/>
        <w:ind w:firstLine="708"/>
        <w:jc w:val="both"/>
        <w:rPr>
          <w:rFonts w:cstheme="minorHAnsi"/>
        </w:rPr>
      </w:pPr>
      <w:r w:rsidRPr="00DD1E99">
        <w:rPr>
          <w:rFonts w:cstheme="minorHAnsi"/>
        </w:rPr>
        <w:t xml:space="preserve">Veliki značaj na cjeloviti djetetov razvoj ima stimulativno i primjereno okruženje. U tom smislu cilj je stvaranje složene, stimulativne okoline koja će davati dovoljno mogućnosti za izražavanje djetetovih stvaralačkih mogućnosti, pozitivne emocionalne klime i komunikacije, druženju i vršnjačkoj interakciji, stalnoj mogućnosti dopune i promjene u prostoru, razvoju </w:t>
      </w:r>
      <w:proofErr w:type="spellStart"/>
      <w:r w:rsidRPr="00DD1E99">
        <w:rPr>
          <w:rFonts w:cstheme="minorHAnsi"/>
        </w:rPr>
        <w:t>prosocijalnih</w:t>
      </w:r>
      <w:proofErr w:type="spellEnd"/>
      <w:r w:rsidRPr="00DD1E99">
        <w:rPr>
          <w:rFonts w:cstheme="minorHAnsi"/>
        </w:rPr>
        <w:t xml:space="preserve"> ponašanja i partnerstvu s roditeljima. Izuzetna je uloga odgajatelja i učitelja, ali i šire lokalne zajednice. Dijete je aktivni čimbenik svoga razvoja, ali mu se u tome pomaže, poštujući posebnost, osobni ritam razvoja i prava djeteta. Potiče se razina stvarne participacije djeteta, za učenjem, spoznajom, doživljajima, komuniciranjem, stvaralaštvom, zadovoljavanjem interesa i potreba. </w:t>
      </w:r>
    </w:p>
    <w:p w:rsidR="00E70D56" w:rsidRPr="00DD1E99" w:rsidRDefault="00E70D56" w:rsidP="00145D08">
      <w:pPr>
        <w:spacing w:after="0"/>
        <w:jc w:val="both"/>
        <w:rPr>
          <w:rFonts w:cstheme="minorHAnsi"/>
        </w:rPr>
      </w:pPr>
      <w:r w:rsidRPr="00DD1E99">
        <w:rPr>
          <w:rFonts w:cstheme="minorHAnsi"/>
        </w:rPr>
        <w:tab/>
        <w:t xml:space="preserve">S druge strane, borba protiv nasilja u obitelji te rad na podizanju kvalitete života žrtava nasilja predstavlja dugoročan proces koji zahtijeva međusobnu suradnju svih nadležnih tijela, a kako bi se osigurala kontinuirana provedba Krapinsko-zagorska županija poduzima niz aktivnosti koje ne uključuju samo planiranje i razvijanje novih usluga već i pružanje potpore organizacijama civilnog društva koje štite i pružaju podršku žrtvama nasilja kao i razvoj svijesti javnosti o štetnosti nasilničkog ponašanja te senzibilizaciju za potrebe žrtva nasilja, pomoć počinitelju nasilja u promjeni njegova ponašanja itd. </w:t>
      </w:r>
    </w:p>
    <w:p w:rsidR="00E70D56" w:rsidRPr="00DD1E99" w:rsidRDefault="00E70D56" w:rsidP="00145D08">
      <w:pPr>
        <w:spacing w:after="0"/>
        <w:jc w:val="both"/>
        <w:rPr>
          <w:rFonts w:cstheme="minorHAnsi"/>
        </w:rPr>
      </w:pPr>
      <w:r w:rsidRPr="00DD1E99">
        <w:rPr>
          <w:rFonts w:cstheme="minorHAnsi"/>
        </w:rPr>
        <w:t xml:space="preserve">Krapinsko-zagorska županija je svojim zalaganjem i brigom za sve ranjive skupine stekla ulogu koordinatora i poveznice između različitih dionika. Činjenica da na području KZŽ nema sigurne kuće odnosno skloništa za žrtve nasilja, kao i nedovoljno razvijeni vaninstitucionalni oblici </w:t>
      </w:r>
    </w:p>
    <w:p w:rsidR="00E70D56" w:rsidRPr="00DD1E99" w:rsidRDefault="00E70D56" w:rsidP="00145D08">
      <w:pPr>
        <w:spacing w:after="0"/>
        <w:jc w:val="both"/>
        <w:rPr>
          <w:rFonts w:cstheme="minorHAnsi"/>
        </w:rPr>
      </w:pPr>
      <w:r w:rsidRPr="00DD1E99">
        <w:rPr>
          <w:rFonts w:cstheme="minorHAnsi"/>
        </w:rPr>
        <w:t>smještaja poput udomiteljskih obitelji ili nekog drugog oblika zbrinjavanja za potrebe hitnog smještaja, ukazuje na potrebu jačanja savjetodavne podrške žrtvama nasilja kao i mogućnosti realizacije osnivanja skloništa za žrtve nasilja.</w:t>
      </w:r>
    </w:p>
    <w:p w:rsidR="00E70D56" w:rsidRPr="00DD1E99" w:rsidRDefault="00E70D56" w:rsidP="00145D08">
      <w:pPr>
        <w:spacing w:after="0"/>
        <w:jc w:val="both"/>
        <w:rPr>
          <w:rFonts w:cstheme="minorHAnsi"/>
        </w:rPr>
      </w:pPr>
      <w:r w:rsidRPr="00DD1E99">
        <w:rPr>
          <w:rFonts w:cstheme="minorHAnsi"/>
        </w:rPr>
        <w:tab/>
        <w:t xml:space="preserve">Od velike je važnosti za našu Županiju rad SOS telefona za žene žrtve nasilja Krapinsko-zagorske županije, koji je započeo s radom u listopadu 2012. godine, provodi ga CESI u suradnji s Krapinsko-zagorskom županijom i Povjerenstvom za ravnopravnost spolova Krapinsko-zagorske županije. </w:t>
      </w:r>
    </w:p>
    <w:p w:rsidR="00E744A5" w:rsidRDefault="00E70D56" w:rsidP="00145D08">
      <w:pPr>
        <w:spacing w:after="0"/>
        <w:jc w:val="both"/>
        <w:rPr>
          <w:rFonts w:cstheme="minorHAnsi"/>
        </w:rPr>
      </w:pPr>
      <w:r w:rsidRPr="00DD1E99">
        <w:rPr>
          <w:rFonts w:cstheme="minorHAnsi"/>
        </w:rPr>
        <w:tab/>
        <w:t>Od 2012. godine  razmatraju se intenzivno mogućnosti realizacije skloništa za žrtve nasilja, načini njezinog funkcioniranja i potrebni resursi za njegov kontinuirani rad.  Sukladno utvrđenoj Mreži domova i djelatnosti socijalne skrbi za pružanje usluga skrbi izvan vlastite obitelji za žrtve obiteljskog nasilja za Krapinsko-zagorsku županiju utvrđena je potreba za 10 korisnika/</w:t>
      </w:r>
      <w:proofErr w:type="spellStart"/>
      <w:r w:rsidRPr="00DD1E99">
        <w:rPr>
          <w:rFonts w:cstheme="minorHAnsi"/>
        </w:rPr>
        <w:t>ca</w:t>
      </w:r>
      <w:proofErr w:type="spellEnd"/>
      <w:r w:rsidRPr="00DD1E99">
        <w:rPr>
          <w:rFonts w:cstheme="minorHAnsi"/>
        </w:rPr>
        <w:t xml:space="preserve">. </w:t>
      </w:r>
      <w:bookmarkStart w:id="0" w:name="_GoBack"/>
      <w:bookmarkEnd w:id="0"/>
    </w:p>
    <w:p w:rsidR="00E744A5" w:rsidRPr="00DD1E99" w:rsidRDefault="00E744A5" w:rsidP="00145D08">
      <w:pPr>
        <w:spacing w:after="0"/>
        <w:jc w:val="both"/>
        <w:rPr>
          <w:rFonts w:cstheme="minorHAnsi"/>
        </w:rPr>
      </w:pPr>
    </w:p>
    <w:tbl>
      <w:tblPr>
        <w:tblStyle w:val="Reetkatablice"/>
        <w:tblpPr w:leftFromText="180" w:rightFromText="180" w:vertAnchor="page" w:horzAnchor="margin" w:tblpXSpec="center" w:tblpY="1523"/>
        <w:tblW w:w="10627" w:type="dxa"/>
        <w:tblLayout w:type="fixed"/>
        <w:tblLook w:val="04A0" w:firstRow="1" w:lastRow="0" w:firstColumn="1" w:lastColumn="0" w:noHBand="0" w:noVBand="1"/>
      </w:tblPr>
      <w:tblGrid>
        <w:gridCol w:w="2652"/>
        <w:gridCol w:w="2418"/>
        <w:gridCol w:w="2126"/>
        <w:gridCol w:w="1730"/>
        <w:gridCol w:w="1701"/>
      </w:tblGrid>
      <w:tr w:rsidR="00241971" w:rsidRPr="00DD1E99" w:rsidTr="009768C9">
        <w:tc>
          <w:tcPr>
            <w:tcW w:w="10627" w:type="dxa"/>
            <w:gridSpan w:val="5"/>
            <w:shd w:val="clear" w:color="auto" w:fill="EDEDED" w:themeFill="accent3" w:themeFillTint="33"/>
          </w:tcPr>
          <w:p w:rsidR="00241971" w:rsidRPr="0020466F" w:rsidRDefault="0020466F" w:rsidP="00145D08">
            <w:pPr>
              <w:jc w:val="both"/>
              <w:rPr>
                <w:rFonts w:cstheme="minorHAnsi"/>
                <w:b/>
              </w:rPr>
            </w:pPr>
            <w:r w:rsidRPr="0020466F">
              <w:rPr>
                <w:rFonts w:cstheme="minorHAnsi"/>
                <w:b/>
              </w:rPr>
              <w:t>6. ODGOJ I OBRAZOVANJE, KULTURA, SPORT I SLOBODNO VRIJEME DJECE</w:t>
            </w:r>
          </w:p>
        </w:tc>
      </w:tr>
      <w:tr w:rsidR="00241971" w:rsidRPr="00DD1E99" w:rsidTr="009768C9">
        <w:tc>
          <w:tcPr>
            <w:tcW w:w="2652" w:type="dxa"/>
            <w:shd w:val="clear" w:color="auto" w:fill="EDEDED" w:themeFill="accent3" w:themeFillTint="33"/>
            <w:vAlign w:val="center"/>
          </w:tcPr>
          <w:p w:rsidR="00241971" w:rsidRPr="00DD1E99" w:rsidRDefault="00241971" w:rsidP="00145D08">
            <w:pPr>
              <w:jc w:val="both"/>
              <w:rPr>
                <w:rFonts w:cstheme="minorHAnsi"/>
                <w:b/>
                <w:i/>
              </w:rPr>
            </w:pPr>
            <w:r w:rsidRPr="00DD1E99">
              <w:rPr>
                <w:rFonts w:cstheme="minorHAnsi"/>
                <w:b/>
                <w:i/>
              </w:rPr>
              <w:t>PROVEDBENE AKTIVNOSTI</w:t>
            </w:r>
          </w:p>
        </w:tc>
        <w:tc>
          <w:tcPr>
            <w:tcW w:w="2418" w:type="dxa"/>
            <w:shd w:val="clear" w:color="auto" w:fill="EDEDED" w:themeFill="accent3" w:themeFillTint="33"/>
            <w:vAlign w:val="center"/>
          </w:tcPr>
          <w:p w:rsidR="00241971" w:rsidRPr="00DD1E99" w:rsidRDefault="00241971" w:rsidP="00145D08">
            <w:pPr>
              <w:jc w:val="both"/>
              <w:rPr>
                <w:rFonts w:cstheme="minorHAnsi"/>
                <w:b/>
                <w:i/>
              </w:rPr>
            </w:pPr>
            <w:r w:rsidRPr="00DD1E99">
              <w:rPr>
                <w:rFonts w:cstheme="minorHAnsi"/>
                <w:b/>
                <w:i/>
              </w:rPr>
              <w:t>KRATKI OPIS</w:t>
            </w:r>
          </w:p>
        </w:tc>
        <w:tc>
          <w:tcPr>
            <w:tcW w:w="2126" w:type="dxa"/>
            <w:shd w:val="clear" w:color="auto" w:fill="EDEDED" w:themeFill="accent3" w:themeFillTint="33"/>
            <w:vAlign w:val="center"/>
          </w:tcPr>
          <w:p w:rsidR="00241971" w:rsidRPr="00DD1E99" w:rsidRDefault="00241971" w:rsidP="00145D08">
            <w:pPr>
              <w:jc w:val="both"/>
              <w:rPr>
                <w:rFonts w:cstheme="minorHAnsi"/>
                <w:b/>
                <w:i/>
              </w:rPr>
            </w:pPr>
            <w:r w:rsidRPr="00DD1E99">
              <w:rPr>
                <w:rFonts w:cstheme="minorHAnsi"/>
                <w:b/>
                <w:i/>
              </w:rPr>
              <w:t>NOSITELJI</w:t>
            </w:r>
          </w:p>
        </w:tc>
        <w:tc>
          <w:tcPr>
            <w:tcW w:w="1730" w:type="dxa"/>
            <w:shd w:val="clear" w:color="auto" w:fill="EDEDED" w:themeFill="accent3" w:themeFillTint="33"/>
            <w:vAlign w:val="center"/>
          </w:tcPr>
          <w:p w:rsidR="00241971" w:rsidRPr="00DD1E99" w:rsidRDefault="00241971" w:rsidP="00145D08">
            <w:pPr>
              <w:jc w:val="both"/>
              <w:rPr>
                <w:rFonts w:cstheme="minorHAnsi"/>
                <w:b/>
                <w:i/>
              </w:rPr>
            </w:pPr>
            <w:r w:rsidRPr="00DD1E99">
              <w:rPr>
                <w:rFonts w:cstheme="minorHAnsi"/>
                <w:b/>
                <w:i/>
              </w:rPr>
              <w:t>SURADNICI U PROVEDBI</w:t>
            </w:r>
          </w:p>
        </w:tc>
        <w:tc>
          <w:tcPr>
            <w:tcW w:w="1701" w:type="dxa"/>
            <w:shd w:val="clear" w:color="auto" w:fill="EDEDED" w:themeFill="accent3" w:themeFillTint="33"/>
            <w:vAlign w:val="center"/>
          </w:tcPr>
          <w:p w:rsidR="00241971" w:rsidRPr="00DD1E99" w:rsidRDefault="00241971" w:rsidP="00145D08">
            <w:pPr>
              <w:jc w:val="both"/>
              <w:rPr>
                <w:rFonts w:cstheme="minorHAnsi"/>
                <w:b/>
                <w:i/>
              </w:rPr>
            </w:pPr>
            <w:r w:rsidRPr="00DD1E99">
              <w:rPr>
                <w:rFonts w:cstheme="minorHAnsi"/>
                <w:b/>
                <w:i/>
              </w:rPr>
              <w:t>FINANCIJSKA SREDSTVA - izvor</w:t>
            </w:r>
          </w:p>
        </w:tc>
      </w:tr>
      <w:tr w:rsidR="008A2B1C" w:rsidRPr="00DD1E99" w:rsidTr="009768C9">
        <w:tc>
          <w:tcPr>
            <w:tcW w:w="2652" w:type="dxa"/>
          </w:tcPr>
          <w:p w:rsidR="008A2B1C" w:rsidRPr="00DD1E99" w:rsidRDefault="004C7816" w:rsidP="00145D08">
            <w:pPr>
              <w:jc w:val="both"/>
              <w:rPr>
                <w:rFonts w:cstheme="minorHAnsi"/>
              </w:rPr>
            </w:pPr>
            <w:r w:rsidRPr="00DD1E99">
              <w:rPr>
                <w:rFonts w:cstheme="minorHAnsi"/>
              </w:rPr>
              <w:t>6</w:t>
            </w:r>
            <w:r w:rsidR="008A2B1C" w:rsidRPr="00DD1E99">
              <w:rPr>
                <w:rFonts w:cstheme="minorHAnsi"/>
              </w:rPr>
              <w:t>. 1. Osnivanje, gradnja, opremanje i održavanje odgojno-obrazovnih ustanova, vodeći računa o potrebama djece s teškoćama u razvoju</w:t>
            </w:r>
          </w:p>
        </w:tc>
        <w:tc>
          <w:tcPr>
            <w:tcW w:w="2418" w:type="dxa"/>
          </w:tcPr>
          <w:p w:rsidR="008A2B1C" w:rsidRPr="00DD1E99" w:rsidRDefault="008A2B1C" w:rsidP="00145D08">
            <w:pPr>
              <w:jc w:val="both"/>
              <w:rPr>
                <w:rFonts w:cstheme="minorHAnsi"/>
              </w:rPr>
            </w:pPr>
            <w:r w:rsidRPr="00DD1E99">
              <w:rPr>
                <w:rFonts w:cstheme="minorHAnsi"/>
              </w:rPr>
              <w:t>Ulaganje u obnovu obrazovnih ustanova, podizanje standarda rada u obrazovnim ustanovama</w:t>
            </w:r>
          </w:p>
        </w:tc>
        <w:tc>
          <w:tcPr>
            <w:tcW w:w="2126" w:type="dxa"/>
          </w:tcPr>
          <w:p w:rsidR="008A2B1C" w:rsidRPr="00DD1E99" w:rsidRDefault="008A2B1C" w:rsidP="00145D08">
            <w:pPr>
              <w:jc w:val="both"/>
              <w:rPr>
                <w:rFonts w:cstheme="minorHAnsi"/>
              </w:rPr>
            </w:pPr>
            <w:r w:rsidRPr="00DD1E99">
              <w:rPr>
                <w:rFonts w:cstheme="minorHAnsi"/>
              </w:rPr>
              <w:t>Krapinsko-zagorska županija</w:t>
            </w:r>
          </w:p>
        </w:tc>
        <w:tc>
          <w:tcPr>
            <w:tcW w:w="1730" w:type="dxa"/>
          </w:tcPr>
          <w:p w:rsidR="008A2B1C" w:rsidRPr="00DD1E99" w:rsidRDefault="008A2B1C" w:rsidP="00145D08">
            <w:pPr>
              <w:jc w:val="both"/>
              <w:rPr>
                <w:rFonts w:cstheme="minorHAnsi"/>
              </w:rPr>
            </w:pPr>
            <w:r w:rsidRPr="00DD1E99">
              <w:rPr>
                <w:rFonts w:cstheme="minorHAnsi"/>
              </w:rPr>
              <w:t xml:space="preserve">Odgojno-obrazovne ustanove </w:t>
            </w:r>
          </w:p>
        </w:tc>
        <w:tc>
          <w:tcPr>
            <w:tcW w:w="1701" w:type="dxa"/>
          </w:tcPr>
          <w:p w:rsidR="008A2B1C" w:rsidRPr="00DD1E99" w:rsidRDefault="008A2B1C" w:rsidP="00145D08">
            <w:pPr>
              <w:jc w:val="both"/>
              <w:rPr>
                <w:rFonts w:cstheme="minorHAnsi"/>
              </w:rPr>
            </w:pPr>
            <w:r w:rsidRPr="00DD1E99">
              <w:rPr>
                <w:rFonts w:cstheme="minorHAnsi"/>
              </w:rPr>
              <w:t>Krapinsko-zagorska županija, sredstva fondova</w:t>
            </w:r>
          </w:p>
        </w:tc>
      </w:tr>
      <w:tr w:rsidR="008A2B1C" w:rsidRPr="00DD1E99" w:rsidTr="009768C9">
        <w:tc>
          <w:tcPr>
            <w:tcW w:w="2652" w:type="dxa"/>
          </w:tcPr>
          <w:p w:rsidR="008A2B1C" w:rsidRPr="00DD1E99" w:rsidRDefault="004C7816" w:rsidP="00145D08">
            <w:pPr>
              <w:jc w:val="both"/>
              <w:rPr>
                <w:rFonts w:cstheme="minorHAnsi"/>
              </w:rPr>
            </w:pPr>
            <w:r w:rsidRPr="00DD1E99">
              <w:rPr>
                <w:rFonts w:cstheme="minorHAnsi"/>
              </w:rPr>
              <w:t>6</w:t>
            </w:r>
            <w:r w:rsidR="008A2B1C" w:rsidRPr="00DD1E99">
              <w:rPr>
                <w:rFonts w:cstheme="minorHAnsi"/>
              </w:rPr>
              <w:t>.2. Sufinanciranje prijevoza učenika i djece s teškoćama u razvoju</w:t>
            </w:r>
          </w:p>
        </w:tc>
        <w:tc>
          <w:tcPr>
            <w:tcW w:w="2418" w:type="dxa"/>
          </w:tcPr>
          <w:p w:rsidR="008A2B1C" w:rsidRPr="00DD1E99" w:rsidRDefault="008A2B1C" w:rsidP="00145D08">
            <w:pPr>
              <w:jc w:val="both"/>
              <w:rPr>
                <w:rFonts w:cstheme="minorHAnsi"/>
              </w:rPr>
            </w:pPr>
            <w:r w:rsidRPr="00DD1E99">
              <w:rPr>
                <w:rFonts w:cstheme="minorHAnsi"/>
              </w:rPr>
              <w:t>prijevoza za u</w:t>
            </w:r>
            <w:r w:rsidR="00655D82" w:rsidRPr="00DD1E99">
              <w:rPr>
                <w:rFonts w:cstheme="minorHAnsi"/>
              </w:rPr>
              <w:t>čenika i djece s teškoćama u Centar za odgoj i obrazovanje</w:t>
            </w:r>
            <w:r w:rsidRPr="00DD1E99">
              <w:rPr>
                <w:rFonts w:cstheme="minorHAnsi"/>
              </w:rPr>
              <w:t xml:space="preserve"> Krapinske Toplice</w:t>
            </w:r>
          </w:p>
          <w:p w:rsidR="008A2B1C" w:rsidRPr="00DD1E99" w:rsidRDefault="008A2B1C" w:rsidP="00145D08">
            <w:pPr>
              <w:jc w:val="both"/>
              <w:rPr>
                <w:rFonts w:cstheme="minorHAnsi"/>
              </w:rPr>
            </w:pPr>
          </w:p>
          <w:p w:rsidR="008A2B1C" w:rsidRPr="00DD1E99" w:rsidRDefault="008A2B1C" w:rsidP="00145D08">
            <w:pPr>
              <w:jc w:val="both"/>
              <w:rPr>
                <w:rFonts w:cstheme="minorHAnsi"/>
              </w:rPr>
            </w:pPr>
          </w:p>
        </w:tc>
        <w:tc>
          <w:tcPr>
            <w:tcW w:w="2126" w:type="dxa"/>
          </w:tcPr>
          <w:p w:rsidR="008A2B1C" w:rsidRPr="00DD1E99" w:rsidRDefault="008A2B1C" w:rsidP="00145D08">
            <w:pPr>
              <w:jc w:val="both"/>
              <w:rPr>
                <w:rFonts w:cstheme="minorHAnsi"/>
              </w:rPr>
            </w:pPr>
            <w:r w:rsidRPr="00DD1E99">
              <w:rPr>
                <w:rFonts w:cstheme="minorHAnsi"/>
              </w:rPr>
              <w:t>Krapinsko-zagorska županija</w:t>
            </w:r>
          </w:p>
        </w:tc>
        <w:tc>
          <w:tcPr>
            <w:tcW w:w="1730" w:type="dxa"/>
          </w:tcPr>
          <w:p w:rsidR="008A2B1C" w:rsidRPr="00DD1E99" w:rsidRDefault="008A2B1C" w:rsidP="00145D08">
            <w:pPr>
              <w:jc w:val="both"/>
              <w:rPr>
                <w:rFonts w:cstheme="minorHAnsi"/>
              </w:rPr>
            </w:pPr>
            <w:r w:rsidRPr="00DD1E99">
              <w:rPr>
                <w:rFonts w:cstheme="minorHAnsi"/>
              </w:rPr>
              <w:t>Centar za odgoj i obrazovanje Krapinske Toplice</w:t>
            </w:r>
            <w:r w:rsidR="00655D82" w:rsidRPr="00DD1E99">
              <w:rPr>
                <w:rFonts w:cstheme="minorHAnsi"/>
              </w:rPr>
              <w:t>,  jedinice lokalne samouprave</w:t>
            </w:r>
          </w:p>
        </w:tc>
        <w:tc>
          <w:tcPr>
            <w:tcW w:w="1701" w:type="dxa"/>
          </w:tcPr>
          <w:p w:rsidR="008A2B1C" w:rsidRPr="00DD1E99" w:rsidRDefault="008A2B1C" w:rsidP="00145D08">
            <w:pPr>
              <w:jc w:val="both"/>
              <w:rPr>
                <w:rFonts w:cstheme="minorHAnsi"/>
              </w:rPr>
            </w:pPr>
            <w:r w:rsidRPr="00DD1E99">
              <w:rPr>
                <w:rFonts w:cstheme="minorHAnsi"/>
              </w:rPr>
              <w:t>Krapinsko-zagorska županija</w:t>
            </w:r>
            <w:r w:rsidR="00655D82" w:rsidRPr="00DD1E99">
              <w:rPr>
                <w:rFonts w:cstheme="minorHAnsi"/>
              </w:rPr>
              <w:t>, jedinice lokalne samouprave</w:t>
            </w:r>
          </w:p>
        </w:tc>
      </w:tr>
      <w:tr w:rsidR="008A2B1C" w:rsidRPr="00DD1E99" w:rsidTr="009768C9">
        <w:tc>
          <w:tcPr>
            <w:tcW w:w="2652" w:type="dxa"/>
          </w:tcPr>
          <w:p w:rsidR="008A2B1C" w:rsidRPr="00DD1E99" w:rsidRDefault="004C7816" w:rsidP="00145D08">
            <w:pPr>
              <w:jc w:val="both"/>
              <w:rPr>
                <w:rFonts w:cstheme="minorHAnsi"/>
              </w:rPr>
            </w:pPr>
            <w:r w:rsidRPr="00DD1E99">
              <w:rPr>
                <w:rFonts w:cstheme="minorHAnsi"/>
              </w:rPr>
              <w:t>6</w:t>
            </w:r>
            <w:r w:rsidR="008A2B1C" w:rsidRPr="00DD1E99">
              <w:rPr>
                <w:rFonts w:cstheme="minorHAnsi"/>
              </w:rPr>
              <w:t>.3. Integracija djece s posebnim potrebama u redoviti odgojno-obrazovni sustav</w:t>
            </w:r>
          </w:p>
        </w:tc>
        <w:tc>
          <w:tcPr>
            <w:tcW w:w="2418" w:type="dxa"/>
          </w:tcPr>
          <w:p w:rsidR="008A2B1C" w:rsidRPr="00DD1E99" w:rsidRDefault="008A2B1C" w:rsidP="00145D08">
            <w:pPr>
              <w:jc w:val="both"/>
              <w:rPr>
                <w:rFonts w:cstheme="minorHAnsi"/>
              </w:rPr>
            </w:pPr>
            <w:r w:rsidRPr="00DD1E99">
              <w:rPr>
                <w:rFonts w:cstheme="minorHAnsi"/>
              </w:rPr>
              <w:t>Provedba projekta Baltazar</w:t>
            </w:r>
            <w:r w:rsidR="00655D82" w:rsidRPr="00DD1E99">
              <w:rPr>
                <w:rFonts w:cstheme="minorHAnsi"/>
              </w:rPr>
              <w:t xml:space="preserve"> koji omogućuje integraciju djece s teškoćama u redovni obrazovni sustav, uklanjanje građevinskih i drugih prepreka djeci s invaliditetom u školama</w:t>
            </w:r>
          </w:p>
        </w:tc>
        <w:tc>
          <w:tcPr>
            <w:tcW w:w="2126" w:type="dxa"/>
          </w:tcPr>
          <w:p w:rsidR="008A2B1C" w:rsidRPr="00DD1E99" w:rsidRDefault="00655D82" w:rsidP="00145D08">
            <w:pPr>
              <w:jc w:val="both"/>
              <w:rPr>
                <w:rFonts w:cstheme="minorHAnsi"/>
              </w:rPr>
            </w:pPr>
            <w:r w:rsidRPr="00DD1E99">
              <w:rPr>
                <w:rFonts w:cstheme="minorHAnsi"/>
              </w:rPr>
              <w:t>Krapinsko-zagorska županija i odgojno-obrazovne ustanove</w:t>
            </w:r>
          </w:p>
        </w:tc>
        <w:tc>
          <w:tcPr>
            <w:tcW w:w="1730" w:type="dxa"/>
          </w:tcPr>
          <w:p w:rsidR="008A2B1C" w:rsidRPr="00DD1E99" w:rsidRDefault="00655D82" w:rsidP="00145D08">
            <w:pPr>
              <w:jc w:val="both"/>
              <w:rPr>
                <w:rFonts w:cstheme="minorHAnsi"/>
              </w:rPr>
            </w:pPr>
            <w:r w:rsidRPr="00DD1E99">
              <w:rPr>
                <w:rFonts w:cstheme="minorHAnsi"/>
              </w:rPr>
              <w:t>jedinice lokalne samouprave, organizacije civilnog društva</w:t>
            </w:r>
          </w:p>
        </w:tc>
        <w:tc>
          <w:tcPr>
            <w:tcW w:w="1701" w:type="dxa"/>
          </w:tcPr>
          <w:p w:rsidR="008A2B1C" w:rsidRPr="00DD1E99" w:rsidRDefault="00655D82" w:rsidP="00145D08">
            <w:pPr>
              <w:jc w:val="both"/>
              <w:rPr>
                <w:rFonts w:cstheme="minorHAnsi"/>
              </w:rPr>
            </w:pPr>
            <w:r w:rsidRPr="00DD1E99">
              <w:rPr>
                <w:rFonts w:cstheme="minorHAnsi"/>
              </w:rPr>
              <w:t xml:space="preserve">Krapinsko-zagorska županija, jedinice lokalne samouprave, sredstva natječaja </w:t>
            </w:r>
          </w:p>
        </w:tc>
      </w:tr>
      <w:tr w:rsidR="008A2B1C" w:rsidRPr="00DD1E99" w:rsidTr="009768C9">
        <w:tc>
          <w:tcPr>
            <w:tcW w:w="2652" w:type="dxa"/>
          </w:tcPr>
          <w:p w:rsidR="008A2B1C" w:rsidRPr="00DD1E99" w:rsidRDefault="004C7816" w:rsidP="00145D08">
            <w:pPr>
              <w:jc w:val="both"/>
              <w:rPr>
                <w:rFonts w:cstheme="minorHAnsi"/>
              </w:rPr>
            </w:pPr>
            <w:r w:rsidRPr="00DD1E99">
              <w:rPr>
                <w:rFonts w:cstheme="minorHAnsi"/>
              </w:rPr>
              <w:t>6</w:t>
            </w:r>
            <w:r w:rsidR="008A2B1C" w:rsidRPr="00DD1E99">
              <w:rPr>
                <w:rFonts w:cstheme="minorHAnsi"/>
              </w:rPr>
              <w:t>.4. Podrška nadarenoj i talentiranoj djeci</w:t>
            </w:r>
          </w:p>
        </w:tc>
        <w:tc>
          <w:tcPr>
            <w:tcW w:w="2418" w:type="dxa"/>
          </w:tcPr>
          <w:p w:rsidR="008A2B1C" w:rsidRPr="00DD1E99" w:rsidRDefault="008A2B1C" w:rsidP="00145D08">
            <w:pPr>
              <w:jc w:val="both"/>
              <w:rPr>
                <w:rFonts w:cstheme="minorHAnsi"/>
              </w:rPr>
            </w:pPr>
            <w:r w:rsidRPr="00DD1E99">
              <w:rPr>
                <w:rFonts w:cstheme="minorHAnsi"/>
              </w:rPr>
              <w:t>Detekcija i trijaža nadarene djece u osnovnim školama, pružanje posebnih sadržaja i poticaja nadarenoj djeci, provedba projekta LUMEN</w:t>
            </w:r>
            <w:r w:rsidR="00655D82" w:rsidRPr="00DD1E99">
              <w:rPr>
                <w:rFonts w:cstheme="minorHAnsi"/>
              </w:rPr>
              <w:t>, podizanje svijesti javnosti</w:t>
            </w:r>
          </w:p>
        </w:tc>
        <w:tc>
          <w:tcPr>
            <w:tcW w:w="2126" w:type="dxa"/>
          </w:tcPr>
          <w:p w:rsidR="008A2B1C" w:rsidRPr="00DD1E99" w:rsidRDefault="00655D82" w:rsidP="00145D08">
            <w:pPr>
              <w:jc w:val="both"/>
              <w:rPr>
                <w:rFonts w:cstheme="minorHAnsi"/>
              </w:rPr>
            </w:pPr>
            <w:r w:rsidRPr="00DD1E99">
              <w:rPr>
                <w:rFonts w:cstheme="minorHAnsi"/>
              </w:rPr>
              <w:t>Krapinsko-zagorska županija i odgojno-obrazovne ustanove</w:t>
            </w:r>
          </w:p>
        </w:tc>
        <w:tc>
          <w:tcPr>
            <w:tcW w:w="1730" w:type="dxa"/>
          </w:tcPr>
          <w:p w:rsidR="008A2B1C" w:rsidRPr="00DD1E99" w:rsidRDefault="00655D82" w:rsidP="00145D08">
            <w:pPr>
              <w:jc w:val="both"/>
              <w:rPr>
                <w:rFonts w:cstheme="minorHAnsi"/>
              </w:rPr>
            </w:pPr>
            <w:r w:rsidRPr="00DD1E99">
              <w:rPr>
                <w:rFonts w:cstheme="minorHAnsi"/>
              </w:rPr>
              <w:t>-</w:t>
            </w:r>
          </w:p>
        </w:tc>
        <w:tc>
          <w:tcPr>
            <w:tcW w:w="1701" w:type="dxa"/>
          </w:tcPr>
          <w:p w:rsidR="008A2B1C" w:rsidRPr="00DD1E99" w:rsidRDefault="00655D82" w:rsidP="00145D08">
            <w:pPr>
              <w:jc w:val="both"/>
              <w:rPr>
                <w:rFonts w:cstheme="minorHAnsi"/>
              </w:rPr>
            </w:pPr>
            <w:r w:rsidRPr="00DD1E99">
              <w:rPr>
                <w:rFonts w:cstheme="minorHAnsi"/>
              </w:rPr>
              <w:t>Krapinsko-zagorska županija, sredstva natječaja</w:t>
            </w:r>
          </w:p>
        </w:tc>
      </w:tr>
      <w:tr w:rsidR="008A2B1C" w:rsidRPr="00DD1E99" w:rsidTr="009768C9">
        <w:tc>
          <w:tcPr>
            <w:tcW w:w="2652" w:type="dxa"/>
          </w:tcPr>
          <w:p w:rsidR="008A2B1C" w:rsidRPr="00DD1E99" w:rsidRDefault="004C7816" w:rsidP="00145D08">
            <w:pPr>
              <w:jc w:val="both"/>
              <w:rPr>
                <w:rFonts w:cstheme="minorHAnsi"/>
              </w:rPr>
            </w:pPr>
            <w:r w:rsidRPr="00DD1E99">
              <w:rPr>
                <w:rFonts w:cstheme="minorHAnsi"/>
              </w:rPr>
              <w:t>6</w:t>
            </w:r>
            <w:r w:rsidR="00655D82" w:rsidRPr="00DD1E99">
              <w:rPr>
                <w:rFonts w:cstheme="minorHAnsi"/>
              </w:rPr>
              <w:t>.5. Ulaganje u predškolski odgoj djece s teškoćama u razvoju</w:t>
            </w:r>
          </w:p>
        </w:tc>
        <w:tc>
          <w:tcPr>
            <w:tcW w:w="2418" w:type="dxa"/>
          </w:tcPr>
          <w:p w:rsidR="008A2B1C" w:rsidRPr="00DD1E99" w:rsidRDefault="00655D82" w:rsidP="00145D08">
            <w:pPr>
              <w:jc w:val="both"/>
              <w:rPr>
                <w:rFonts w:cstheme="minorHAnsi"/>
              </w:rPr>
            </w:pPr>
            <w:r w:rsidRPr="00DD1E99">
              <w:rPr>
                <w:rFonts w:cstheme="minorHAnsi"/>
              </w:rPr>
              <w:t>Povećanje broja djece s teškoćama uključenih u predškolske ustanove kroz financiranje</w:t>
            </w:r>
            <w:r w:rsidR="002F00C9" w:rsidRPr="00DD1E99">
              <w:rPr>
                <w:rFonts w:cstheme="minorHAnsi"/>
              </w:rPr>
              <w:t xml:space="preserve">  plaće dodatnog djelatnika zaposlenog u Centru za odgoj i obrazovanje Krapinske Toplice, uspostava mobilnog tima za podršku dječjim vrtićima prilikom integracije djece s teškoćama, edukacija odgajatelja i stručnih suradnika u dječjim vrtićima</w:t>
            </w:r>
          </w:p>
        </w:tc>
        <w:tc>
          <w:tcPr>
            <w:tcW w:w="2126" w:type="dxa"/>
          </w:tcPr>
          <w:p w:rsidR="008A2B1C" w:rsidRPr="00DD1E99" w:rsidRDefault="002F00C9" w:rsidP="00145D08">
            <w:pPr>
              <w:jc w:val="both"/>
              <w:rPr>
                <w:rFonts w:cstheme="minorHAnsi"/>
              </w:rPr>
            </w:pPr>
            <w:r w:rsidRPr="00DD1E99">
              <w:rPr>
                <w:rFonts w:cstheme="minorHAnsi"/>
              </w:rPr>
              <w:t>Centar za odgoj i obrazovanje Krapinske Toplice</w:t>
            </w:r>
          </w:p>
        </w:tc>
        <w:tc>
          <w:tcPr>
            <w:tcW w:w="1730" w:type="dxa"/>
          </w:tcPr>
          <w:p w:rsidR="008A2B1C" w:rsidRPr="00DD1E99" w:rsidRDefault="002F00C9" w:rsidP="00145D08">
            <w:pPr>
              <w:jc w:val="both"/>
              <w:rPr>
                <w:rFonts w:cstheme="minorHAnsi"/>
              </w:rPr>
            </w:pPr>
            <w:r w:rsidRPr="00DD1E99">
              <w:rPr>
                <w:rFonts w:cstheme="minorHAnsi"/>
              </w:rPr>
              <w:t>Krapinsko-zagorska županija</w:t>
            </w:r>
          </w:p>
        </w:tc>
        <w:tc>
          <w:tcPr>
            <w:tcW w:w="1701" w:type="dxa"/>
          </w:tcPr>
          <w:p w:rsidR="008A2B1C" w:rsidRPr="00DD1E99" w:rsidRDefault="002F00C9" w:rsidP="00145D08">
            <w:pPr>
              <w:jc w:val="both"/>
              <w:rPr>
                <w:rFonts w:cstheme="minorHAnsi"/>
              </w:rPr>
            </w:pPr>
            <w:r w:rsidRPr="00DD1E99">
              <w:rPr>
                <w:rFonts w:cstheme="minorHAnsi"/>
              </w:rPr>
              <w:t>Krapinsko-zagorska županija, sredstva natječaja</w:t>
            </w:r>
          </w:p>
        </w:tc>
      </w:tr>
      <w:tr w:rsidR="00655D82" w:rsidRPr="00DD1E99" w:rsidTr="009768C9">
        <w:tc>
          <w:tcPr>
            <w:tcW w:w="2652" w:type="dxa"/>
          </w:tcPr>
          <w:p w:rsidR="00655D82" w:rsidRPr="00DD1E99" w:rsidRDefault="004C7816" w:rsidP="00145D08">
            <w:pPr>
              <w:jc w:val="both"/>
              <w:rPr>
                <w:rFonts w:cstheme="minorHAnsi"/>
              </w:rPr>
            </w:pPr>
            <w:r w:rsidRPr="00DD1E99">
              <w:rPr>
                <w:rFonts w:cstheme="minorHAnsi"/>
              </w:rPr>
              <w:t>6</w:t>
            </w:r>
            <w:r w:rsidR="00655D82" w:rsidRPr="00DD1E99">
              <w:rPr>
                <w:rFonts w:cstheme="minorHAnsi"/>
              </w:rPr>
              <w:t>.6. Stipendiranje učenika</w:t>
            </w:r>
          </w:p>
        </w:tc>
        <w:tc>
          <w:tcPr>
            <w:tcW w:w="2418" w:type="dxa"/>
          </w:tcPr>
          <w:p w:rsidR="00655D82" w:rsidRPr="00DD1E99" w:rsidRDefault="002F00C9" w:rsidP="00145D08">
            <w:pPr>
              <w:jc w:val="both"/>
              <w:rPr>
                <w:rFonts w:cstheme="minorHAnsi"/>
              </w:rPr>
            </w:pPr>
            <w:r w:rsidRPr="00DD1E99">
              <w:rPr>
                <w:rFonts w:cstheme="minorHAnsi"/>
              </w:rPr>
              <w:t>Stipendiranje učenika osnovnih i srednjih škola</w:t>
            </w:r>
          </w:p>
        </w:tc>
        <w:tc>
          <w:tcPr>
            <w:tcW w:w="2126" w:type="dxa"/>
          </w:tcPr>
          <w:p w:rsidR="00655D82" w:rsidRPr="00DD1E99" w:rsidRDefault="002F00C9" w:rsidP="00145D08">
            <w:pPr>
              <w:jc w:val="both"/>
              <w:rPr>
                <w:rFonts w:cstheme="minorHAnsi"/>
              </w:rPr>
            </w:pPr>
            <w:r w:rsidRPr="00DD1E99">
              <w:rPr>
                <w:rFonts w:cstheme="minorHAnsi"/>
              </w:rPr>
              <w:t>Krapinsko-zagorska županija</w:t>
            </w:r>
          </w:p>
        </w:tc>
        <w:tc>
          <w:tcPr>
            <w:tcW w:w="1730" w:type="dxa"/>
          </w:tcPr>
          <w:p w:rsidR="00655D82" w:rsidRPr="00DD1E99" w:rsidRDefault="002F00C9" w:rsidP="00145D08">
            <w:pPr>
              <w:jc w:val="both"/>
              <w:rPr>
                <w:rFonts w:cstheme="minorHAnsi"/>
              </w:rPr>
            </w:pPr>
            <w:r w:rsidRPr="00DD1E99">
              <w:rPr>
                <w:rFonts w:cstheme="minorHAnsi"/>
              </w:rPr>
              <w:t xml:space="preserve">Jedinice lokalne samouprave </w:t>
            </w:r>
          </w:p>
        </w:tc>
        <w:tc>
          <w:tcPr>
            <w:tcW w:w="1701" w:type="dxa"/>
          </w:tcPr>
          <w:p w:rsidR="00655D82" w:rsidRPr="00DD1E99" w:rsidRDefault="002F00C9" w:rsidP="00145D08">
            <w:pPr>
              <w:jc w:val="both"/>
              <w:rPr>
                <w:rFonts w:cstheme="minorHAnsi"/>
              </w:rPr>
            </w:pPr>
            <w:r w:rsidRPr="00DD1E99">
              <w:rPr>
                <w:rFonts w:cstheme="minorHAnsi"/>
              </w:rPr>
              <w:t>Krapinsko-zagorska županija,  jedinice lokalne samouprave</w:t>
            </w:r>
          </w:p>
        </w:tc>
      </w:tr>
      <w:tr w:rsidR="00655D82" w:rsidRPr="00DD1E99" w:rsidTr="009768C9">
        <w:tc>
          <w:tcPr>
            <w:tcW w:w="2652" w:type="dxa"/>
          </w:tcPr>
          <w:p w:rsidR="00655D82" w:rsidRPr="00DD1E99" w:rsidRDefault="004C7816" w:rsidP="00145D08">
            <w:pPr>
              <w:jc w:val="both"/>
              <w:rPr>
                <w:rFonts w:cstheme="minorHAnsi"/>
              </w:rPr>
            </w:pPr>
            <w:r w:rsidRPr="00DD1E99">
              <w:rPr>
                <w:rFonts w:cstheme="minorHAnsi"/>
              </w:rPr>
              <w:t>6</w:t>
            </w:r>
            <w:r w:rsidR="00655D82" w:rsidRPr="00DD1E99">
              <w:rPr>
                <w:rFonts w:cstheme="minorHAnsi"/>
              </w:rPr>
              <w:t>.7.  Omogućavanje produženog boravka djece u odgojno-obrazovnim ustanovama</w:t>
            </w:r>
          </w:p>
        </w:tc>
        <w:tc>
          <w:tcPr>
            <w:tcW w:w="2418" w:type="dxa"/>
          </w:tcPr>
          <w:p w:rsidR="00655D82" w:rsidRPr="00DD1E99" w:rsidRDefault="007C7EC3" w:rsidP="00145D08">
            <w:pPr>
              <w:jc w:val="both"/>
              <w:rPr>
                <w:rFonts w:cstheme="minorHAnsi"/>
              </w:rPr>
            </w:pPr>
            <w:r w:rsidRPr="00DD1E99">
              <w:rPr>
                <w:rFonts w:cstheme="minorHAnsi"/>
              </w:rPr>
              <w:t>Poticanje organiziranja produženog boravka uz sufinanciranje prijevoza za učenike na produženom stručnom boravku</w:t>
            </w:r>
          </w:p>
        </w:tc>
        <w:tc>
          <w:tcPr>
            <w:tcW w:w="2126" w:type="dxa"/>
          </w:tcPr>
          <w:p w:rsidR="00655D82" w:rsidRPr="00DD1E99" w:rsidRDefault="007C7EC3" w:rsidP="00145D08">
            <w:pPr>
              <w:jc w:val="both"/>
              <w:rPr>
                <w:rFonts w:cstheme="minorHAnsi"/>
              </w:rPr>
            </w:pPr>
            <w:r w:rsidRPr="00DD1E99">
              <w:rPr>
                <w:rFonts w:cstheme="minorHAnsi"/>
              </w:rPr>
              <w:t>Odgojno-obrazovne ustanove</w:t>
            </w:r>
          </w:p>
        </w:tc>
        <w:tc>
          <w:tcPr>
            <w:tcW w:w="1730" w:type="dxa"/>
          </w:tcPr>
          <w:p w:rsidR="00655D82" w:rsidRPr="00DD1E99" w:rsidRDefault="007C7EC3" w:rsidP="00145D08">
            <w:pPr>
              <w:jc w:val="both"/>
              <w:rPr>
                <w:rFonts w:cstheme="minorHAnsi"/>
              </w:rPr>
            </w:pPr>
            <w:r w:rsidRPr="00DD1E99">
              <w:rPr>
                <w:rFonts w:cstheme="minorHAnsi"/>
              </w:rPr>
              <w:t>Krapinsko-zagorska županija</w:t>
            </w:r>
          </w:p>
        </w:tc>
        <w:tc>
          <w:tcPr>
            <w:tcW w:w="1701" w:type="dxa"/>
          </w:tcPr>
          <w:p w:rsidR="00655D82" w:rsidRPr="00DD1E99" w:rsidRDefault="007C7EC3" w:rsidP="00145D08">
            <w:pPr>
              <w:jc w:val="both"/>
              <w:rPr>
                <w:rFonts w:cstheme="minorHAnsi"/>
              </w:rPr>
            </w:pPr>
            <w:r w:rsidRPr="00DD1E99">
              <w:rPr>
                <w:rFonts w:cstheme="minorHAnsi"/>
              </w:rPr>
              <w:t>Krapinsko-zagorska županija</w:t>
            </w:r>
          </w:p>
        </w:tc>
      </w:tr>
      <w:tr w:rsidR="007C7EC3" w:rsidRPr="00DD1E99" w:rsidTr="009768C9">
        <w:tc>
          <w:tcPr>
            <w:tcW w:w="2652" w:type="dxa"/>
          </w:tcPr>
          <w:p w:rsidR="007C7EC3" w:rsidRPr="00DD1E99" w:rsidRDefault="004C7816" w:rsidP="00145D08">
            <w:pPr>
              <w:jc w:val="both"/>
              <w:rPr>
                <w:rFonts w:cstheme="minorHAnsi"/>
              </w:rPr>
            </w:pPr>
            <w:r w:rsidRPr="00DD1E99">
              <w:rPr>
                <w:rFonts w:cstheme="minorHAnsi"/>
              </w:rPr>
              <w:t>6</w:t>
            </w:r>
            <w:r w:rsidR="007C7EC3" w:rsidRPr="00DD1E99">
              <w:rPr>
                <w:rFonts w:cstheme="minorHAnsi"/>
              </w:rPr>
              <w:t>.8. Poticanje izvannastavnih sadržaja (strani jezici, informatika, kibernetika, poduzetništvo i sl.)</w:t>
            </w:r>
          </w:p>
        </w:tc>
        <w:tc>
          <w:tcPr>
            <w:tcW w:w="2418" w:type="dxa"/>
          </w:tcPr>
          <w:p w:rsidR="007C7EC3" w:rsidRPr="00DD1E99" w:rsidRDefault="007C7EC3" w:rsidP="00145D08">
            <w:pPr>
              <w:jc w:val="both"/>
              <w:rPr>
                <w:rFonts w:cstheme="minorHAnsi"/>
              </w:rPr>
            </w:pPr>
            <w:r w:rsidRPr="00DD1E99">
              <w:rPr>
                <w:rFonts w:cstheme="minorHAnsi"/>
              </w:rPr>
              <w:t xml:space="preserve">Provedba izvannastavnih sadržaja poput Programa građanskog odgoja, </w:t>
            </w:r>
            <w:r w:rsidR="0067070A" w:rsidRPr="00DD1E99">
              <w:rPr>
                <w:rFonts w:cstheme="minorHAnsi"/>
              </w:rPr>
              <w:t xml:space="preserve">odgoja za poduzetništvo, kibernetike </w:t>
            </w:r>
            <w:r w:rsidRPr="00DD1E99">
              <w:rPr>
                <w:rFonts w:cstheme="minorHAnsi"/>
              </w:rPr>
              <w:t>i sl.</w:t>
            </w:r>
          </w:p>
        </w:tc>
        <w:tc>
          <w:tcPr>
            <w:tcW w:w="2126" w:type="dxa"/>
          </w:tcPr>
          <w:p w:rsidR="007C7EC3" w:rsidRPr="00DD1E99" w:rsidRDefault="007C7EC3" w:rsidP="00145D08">
            <w:pPr>
              <w:jc w:val="both"/>
              <w:rPr>
                <w:rFonts w:cstheme="minorHAnsi"/>
              </w:rPr>
            </w:pPr>
            <w:r w:rsidRPr="00DD1E99">
              <w:rPr>
                <w:rFonts w:cstheme="minorHAnsi"/>
              </w:rPr>
              <w:t>Odgojno-obrazovne ustanove</w:t>
            </w:r>
          </w:p>
        </w:tc>
        <w:tc>
          <w:tcPr>
            <w:tcW w:w="1730" w:type="dxa"/>
          </w:tcPr>
          <w:p w:rsidR="007C7EC3" w:rsidRPr="00DD1E99" w:rsidRDefault="007C7EC3" w:rsidP="00145D08">
            <w:pPr>
              <w:jc w:val="both"/>
              <w:rPr>
                <w:rFonts w:cstheme="minorHAnsi"/>
              </w:rPr>
            </w:pPr>
            <w:r w:rsidRPr="00DD1E99">
              <w:rPr>
                <w:rFonts w:cstheme="minorHAnsi"/>
              </w:rPr>
              <w:t>Krapinsko-zagorska županija</w:t>
            </w:r>
          </w:p>
        </w:tc>
        <w:tc>
          <w:tcPr>
            <w:tcW w:w="1701" w:type="dxa"/>
          </w:tcPr>
          <w:p w:rsidR="007C7EC3" w:rsidRPr="00DD1E99" w:rsidRDefault="007C7EC3" w:rsidP="00145D08">
            <w:pPr>
              <w:jc w:val="both"/>
              <w:rPr>
                <w:rFonts w:cstheme="minorHAnsi"/>
              </w:rPr>
            </w:pPr>
            <w:r w:rsidRPr="00DD1E99">
              <w:rPr>
                <w:rFonts w:cstheme="minorHAnsi"/>
              </w:rPr>
              <w:t>Krapinsko-zagorska županija</w:t>
            </w:r>
            <w:r w:rsidR="0007463A" w:rsidRPr="00DD1E99">
              <w:rPr>
                <w:rFonts w:cstheme="minorHAnsi"/>
              </w:rPr>
              <w:t xml:space="preserve">, sredstva </w:t>
            </w:r>
            <w:r w:rsidR="0067070A" w:rsidRPr="00DD1E99">
              <w:rPr>
                <w:rFonts w:cstheme="minorHAnsi"/>
              </w:rPr>
              <w:t>natječaj</w:t>
            </w:r>
          </w:p>
        </w:tc>
      </w:tr>
      <w:tr w:rsidR="007C7EC3" w:rsidRPr="00DD1E99" w:rsidTr="009768C9">
        <w:tc>
          <w:tcPr>
            <w:tcW w:w="2652" w:type="dxa"/>
          </w:tcPr>
          <w:p w:rsidR="007C7EC3" w:rsidRPr="00DD1E99" w:rsidRDefault="004C7816" w:rsidP="00145D08">
            <w:pPr>
              <w:jc w:val="both"/>
              <w:rPr>
                <w:rFonts w:cstheme="minorHAnsi"/>
              </w:rPr>
            </w:pPr>
            <w:r w:rsidRPr="00DD1E99">
              <w:rPr>
                <w:rFonts w:cstheme="minorHAnsi"/>
              </w:rPr>
              <w:t>6</w:t>
            </w:r>
            <w:r w:rsidR="0067070A" w:rsidRPr="00DD1E99">
              <w:rPr>
                <w:rFonts w:cstheme="minorHAnsi"/>
              </w:rPr>
              <w:t>.9</w:t>
            </w:r>
            <w:r w:rsidR="007C7EC3" w:rsidRPr="00DD1E99">
              <w:rPr>
                <w:rFonts w:cstheme="minorHAnsi"/>
              </w:rPr>
              <w:t xml:space="preserve">. Sufinanciranje kupnje udžbenika </w:t>
            </w:r>
          </w:p>
        </w:tc>
        <w:tc>
          <w:tcPr>
            <w:tcW w:w="2418" w:type="dxa"/>
          </w:tcPr>
          <w:p w:rsidR="007C7EC3" w:rsidRPr="00DD1E99" w:rsidRDefault="0067070A" w:rsidP="00145D08">
            <w:pPr>
              <w:jc w:val="both"/>
              <w:rPr>
                <w:rFonts w:eastAsia="Times New Roman" w:cstheme="minorHAnsi"/>
                <w:color w:val="000000"/>
                <w:lang w:eastAsia="hr-HR"/>
              </w:rPr>
            </w:pPr>
            <w:r w:rsidRPr="00DD1E99">
              <w:rPr>
                <w:rFonts w:eastAsia="Times New Roman" w:cstheme="minorHAnsi"/>
                <w:color w:val="000000"/>
                <w:lang w:eastAsia="hr-HR"/>
              </w:rPr>
              <w:t>N</w:t>
            </w:r>
            <w:r w:rsidR="007C7EC3" w:rsidRPr="00DD1E99">
              <w:rPr>
                <w:rFonts w:eastAsia="Times New Roman" w:cstheme="minorHAnsi"/>
                <w:color w:val="000000"/>
                <w:lang w:eastAsia="hr-HR"/>
              </w:rPr>
              <w:t xml:space="preserve">ovčane </w:t>
            </w:r>
            <w:r w:rsidRPr="00DD1E99">
              <w:rPr>
                <w:rFonts w:eastAsia="Times New Roman" w:cstheme="minorHAnsi"/>
                <w:color w:val="000000"/>
                <w:lang w:eastAsia="hr-HR"/>
              </w:rPr>
              <w:t xml:space="preserve">pomoći </w:t>
            </w:r>
            <w:r w:rsidR="007C7EC3" w:rsidRPr="00DD1E99">
              <w:rPr>
                <w:rFonts w:eastAsia="Times New Roman" w:cstheme="minorHAnsi"/>
                <w:color w:val="000000"/>
                <w:lang w:eastAsia="hr-HR"/>
              </w:rPr>
              <w:t>obitelji</w:t>
            </w:r>
            <w:r w:rsidRPr="00DD1E99">
              <w:rPr>
                <w:rFonts w:eastAsia="Times New Roman" w:cstheme="minorHAnsi"/>
                <w:color w:val="000000"/>
                <w:lang w:eastAsia="hr-HR"/>
              </w:rPr>
              <w:t>ma za</w:t>
            </w:r>
            <w:r w:rsidR="007C7EC3" w:rsidRPr="00DD1E99">
              <w:rPr>
                <w:rFonts w:eastAsia="Times New Roman" w:cstheme="minorHAnsi"/>
                <w:color w:val="000000"/>
                <w:lang w:eastAsia="hr-HR"/>
              </w:rPr>
              <w:t xml:space="preserve"> obiteljima s troje i više učenika, odnosno </w:t>
            </w:r>
            <w:proofErr w:type="spellStart"/>
            <w:r w:rsidR="007C7EC3" w:rsidRPr="00DD1E99">
              <w:rPr>
                <w:rFonts w:eastAsia="Times New Roman" w:cstheme="minorHAnsi"/>
                <w:color w:val="000000"/>
                <w:lang w:eastAsia="hr-HR"/>
              </w:rPr>
              <w:t>jednoroditeljskim</w:t>
            </w:r>
            <w:proofErr w:type="spellEnd"/>
            <w:r w:rsidR="007C7EC3" w:rsidRPr="00DD1E99">
              <w:rPr>
                <w:rFonts w:eastAsia="Times New Roman" w:cstheme="minorHAnsi"/>
                <w:color w:val="000000"/>
                <w:lang w:eastAsia="hr-HR"/>
              </w:rPr>
              <w:t xml:space="preserve"> obiteljima, uz imovinski kriterij od strane Krapinsko-zagorske </w:t>
            </w:r>
            <w:r w:rsidRPr="00DD1E99">
              <w:rPr>
                <w:rFonts w:eastAsia="Times New Roman" w:cstheme="minorHAnsi"/>
                <w:color w:val="000000"/>
                <w:lang w:eastAsia="hr-HR"/>
              </w:rPr>
              <w:t>županije za kupnju udžbenika</w:t>
            </w:r>
            <w:r w:rsidR="007C7EC3" w:rsidRPr="00DD1E99">
              <w:rPr>
                <w:rFonts w:eastAsia="Times New Roman" w:cstheme="minorHAnsi"/>
                <w:color w:val="000000"/>
                <w:lang w:eastAsia="hr-HR"/>
              </w:rPr>
              <w:t>, poticanje jedinica lokalne samouprave na isto</w:t>
            </w:r>
          </w:p>
        </w:tc>
        <w:tc>
          <w:tcPr>
            <w:tcW w:w="2126" w:type="dxa"/>
          </w:tcPr>
          <w:p w:rsidR="007C7EC3" w:rsidRPr="00DD1E99" w:rsidRDefault="007C7EC3" w:rsidP="00145D08">
            <w:pPr>
              <w:jc w:val="both"/>
              <w:rPr>
                <w:rFonts w:cstheme="minorHAnsi"/>
              </w:rPr>
            </w:pPr>
            <w:r w:rsidRPr="00DD1E99">
              <w:rPr>
                <w:rFonts w:cstheme="minorHAnsi"/>
              </w:rPr>
              <w:t>Krapinsko-zagorska županija</w:t>
            </w:r>
          </w:p>
        </w:tc>
        <w:tc>
          <w:tcPr>
            <w:tcW w:w="1730" w:type="dxa"/>
          </w:tcPr>
          <w:p w:rsidR="007C7EC3" w:rsidRPr="00DD1E99" w:rsidRDefault="007C7EC3" w:rsidP="00145D08">
            <w:pPr>
              <w:jc w:val="both"/>
              <w:rPr>
                <w:rFonts w:cstheme="minorHAnsi"/>
              </w:rPr>
            </w:pPr>
            <w:r w:rsidRPr="00DD1E99">
              <w:rPr>
                <w:rFonts w:cstheme="minorHAnsi"/>
              </w:rPr>
              <w:t>Jedinice lokalne samouprave</w:t>
            </w:r>
          </w:p>
        </w:tc>
        <w:tc>
          <w:tcPr>
            <w:tcW w:w="1701" w:type="dxa"/>
          </w:tcPr>
          <w:p w:rsidR="007C7EC3" w:rsidRPr="00DD1E99" w:rsidRDefault="007C7EC3" w:rsidP="00145D08">
            <w:pPr>
              <w:jc w:val="both"/>
              <w:rPr>
                <w:rFonts w:cstheme="minorHAnsi"/>
              </w:rPr>
            </w:pPr>
            <w:r w:rsidRPr="00DD1E99">
              <w:rPr>
                <w:rFonts w:cstheme="minorHAnsi"/>
              </w:rPr>
              <w:t>Krapinsko-zagorska županija,  jedinice lokalne samouprave</w:t>
            </w:r>
          </w:p>
        </w:tc>
      </w:tr>
      <w:tr w:rsidR="007C7EC3" w:rsidRPr="00DD1E99" w:rsidTr="009768C9">
        <w:tc>
          <w:tcPr>
            <w:tcW w:w="2652" w:type="dxa"/>
          </w:tcPr>
          <w:p w:rsidR="007C7EC3" w:rsidRPr="00DD1E99" w:rsidRDefault="004C7816" w:rsidP="00145D08">
            <w:pPr>
              <w:jc w:val="both"/>
              <w:rPr>
                <w:rFonts w:cstheme="minorHAnsi"/>
              </w:rPr>
            </w:pPr>
            <w:r w:rsidRPr="00DD1E99">
              <w:rPr>
                <w:rFonts w:cstheme="minorHAnsi"/>
              </w:rPr>
              <w:t>6</w:t>
            </w:r>
            <w:r w:rsidR="0067070A" w:rsidRPr="00DD1E99">
              <w:rPr>
                <w:rFonts w:cstheme="minorHAnsi"/>
              </w:rPr>
              <w:t>.10</w:t>
            </w:r>
            <w:r w:rsidR="007C7EC3" w:rsidRPr="00DD1E99">
              <w:rPr>
                <w:rFonts w:cstheme="minorHAnsi"/>
              </w:rPr>
              <w:t>.</w:t>
            </w:r>
            <w:r w:rsidR="00D94BE3" w:rsidRPr="00DD1E99">
              <w:rPr>
                <w:rFonts w:cstheme="minorHAnsi"/>
              </w:rPr>
              <w:t xml:space="preserve"> </w:t>
            </w:r>
            <w:r w:rsidR="007C7EC3" w:rsidRPr="00DD1E99">
              <w:rPr>
                <w:rFonts w:cstheme="minorHAnsi"/>
              </w:rPr>
              <w:t>Unapređenje sustava podrške mladima u riziku od napuštanja škole ili koji su već napustili školu</w:t>
            </w:r>
          </w:p>
        </w:tc>
        <w:tc>
          <w:tcPr>
            <w:tcW w:w="2418" w:type="dxa"/>
          </w:tcPr>
          <w:p w:rsidR="007C7EC3" w:rsidRPr="00DD1E99" w:rsidRDefault="0067070A" w:rsidP="00145D08">
            <w:pPr>
              <w:jc w:val="both"/>
              <w:rPr>
                <w:rFonts w:cstheme="minorHAnsi"/>
              </w:rPr>
            </w:pPr>
            <w:r w:rsidRPr="00DD1E99">
              <w:rPr>
                <w:rFonts w:cstheme="minorHAnsi"/>
              </w:rPr>
              <w:t>Provedba programa prevencije, poput programa produženog stručnog postupka</w:t>
            </w:r>
          </w:p>
        </w:tc>
        <w:tc>
          <w:tcPr>
            <w:tcW w:w="2126" w:type="dxa"/>
          </w:tcPr>
          <w:p w:rsidR="007C7EC3" w:rsidRPr="00DD1E99" w:rsidRDefault="0067070A" w:rsidP="00145D08">
            <w:pPr>
              <w:jc w:val="both"/>
              <w:rPr>
                <w:rFonts w:cstheme="minorHAnsi"/>
              </w:rPr>
            </w:pPr>
            <w:r w:rsidRPr="00DD1E99">
              <w:rPr>
                <w:rFonts w:cstheme="minorHAnsi"/>
              </w:rPr>
              <w:t>Odgojni dom Bedekovčina</w:t>
            </w:r>
          </w:p>
        </w:tc>
        <w:tc>
          <w:tcPr>
            <w:tcW w:w="1730" w:type="dxa"/>
          </w:tcPr>
          <w:p w:rsidR="007C7EC3" w:rsidRPr="00DD1E99" w:rsidRDefault="0067070A" w:rsidP="00145D08">
            <w:pPr>
              <w:jc w:val="both"/>
              <w:rPr>
                <w:rFonts w:cstheme="minorHAnsi"/>
              </w:rPr>
            </w:pPr>
            <w:r w:rsidRPr="00DD1E99">
              <w:rPr>
                <w:rFonts w:cstheme="minorHAnsi"/>
              </w:rPr>
              <w:t>Krapinsko - zagorska županija, jedinice lokalne samouprave, centri za socijalnu skrb</w:t>
            </w:r>
          </w:p>
        </w:tc>
        <w:tc>
          <w:tcPr>
            <w:tcW w:w="1701" w:type="dxa"/>
          </w:tcPr>
          <w:p w:rsidR="007C7EC3" w:rsidRPr="00DD1E99" w:rsidRDefault="0067070A" w:rsidP="00145D08">
            <w:pPr>
              <w:jc w:val="both"/>
              <w:rPr>
                <w:rFonts w:cstheme="minorHAnsi"/>
              </w:rPr>
            </w:pPr>
            <w:r w:rsidRPr="00DD1E99">
              <w:rPr>
                <w:rFonts w:cstheme="minorHAnsi"/>
              </w:rPr>
              <w:t>Krapinsko - zagorska županija, jedinice lokalne samouprave, Odgojni dom Bedekovčina</w:t>
            </w:r>
          </w:p>
        </w:tc>
      </w:tr>
      <w:tr w:rsidR="007C7EC3" w:rsidRPr="00DD1E99" w:rsidTr="009768C9">
        <w:tc>
          <w:tcPr>
            <w:tcW w:w="2652" w:type="dxa"/>
          </w:tcPr>
          <w:p w:rsidR="007C7EC3" w:rsidRPr="00DD1E99" w:rsidRDefault="004C7816" w:rsidP="00145D08">
            <w:pPr>
              <w:jc w:val="both"/>
              <w:rPr>
                <w:rFonts w:cstheme="minorHAnsi"/>
              </w:rPr>
            </w:pPr>
            <w:r w:rsidRPr="00DD1E99">
              <w:rPr>
                <w:rFonts w:cstheme="minorHAnsi"/>
              </w:rPr>
              <w:t>6</w:t>
            </w:r>
            <w:r w:rsidR="0067070A" w:rsidRPr="00DD1E99">
              <w:rPr>
                <w:rFonts w:cstheme="minorHAnsi"/>
              </w:rPr>
              <w:t>.11</w:t>
            </w:r>
            <w:r w:rsidR="007C7EC3" w:rsidRPr="00DD1E99">
              <w:rPr>
                <w:rFonts w:cstheme="minorHAnsi"/>
              </w:rPr>
              <w:t>. Akcije za populariziranje kulturnih, stvaralačkih i sportskih aktivnosti i povećanje njihove dostupnost</w:t>
            </w:r>
            <w:r w:rsidR="00A95A15">
              <w:rPr>
                <w:rFonts w:cstheme="minorHAnsi"/>
              </w:rPr>
              <w:t>i</w:t>
            </w:r>
            <w:r w:rsidR="007C7EC3" w:rsidRPr="00DD1E99">
              <w:rPr>
                <w:rFonts w:cstheme="minorHAnsi"/>
              </w:rPr>
              <w:t>, posebice socijalno isključenim skupinama djece</w:t>
            </w:r>
          </w:p>
        </w:tc>
        <w:tc>
          <w:tcPr>
            <w:tcW w:w="2418" w:type="dxa"/>
          </w:tcPr>
          <w:p w:rsidR="007C7EC3" w:rsidRPr="00DD1E99" w:rsidRDefault="0067070A" w:rsidP="00145D08">
            <w:pPr>
              <w:jc w:val="both"/>
              <w:rPr>
                <w:rFonts w:cstheme="minorHAnsi"/>
              </w:rPr>
            </w:pPr>
            <w:r w:rsidRPr="00DD1E99">
              <w:rPr>
                <w:rFonts w:cstheme="minorHAnsi"/>
              </w:rPr>
              <w:t xml:space="preserve">Podupiranje rada Županijskog školskog sportskog saveza,  organizacija događanja poput smotre dječjeg kulturno umjetničkog stvaralaštva i športskih natjecanja učenika osnovnih i srednjih škola, olimpijade dječjih vrtića, Međunarodnog Kiki film festivala, Novigradskog proljeća </w:t>
            </w:r>
          </w:p>
        </w:tc>
        <w:tc>
          <w:tcPr>
            <w:tcW w:w="2126" w:type="dxa"/>
          </w:tcPr>
          <w:p w:rsidR="007C7EC3" w:rsidRPr="00DD1E99" w:rsidRDefault="0067070A" w:rsidP="00145D08">
            <w:pPr>
              <w:jc w:val="both"/>
              <w:rPr>
                <w:rFonts w:cstheme="minorHAnsi"/>
              </w:rPr>
            </w:pPr>
            <w:r w:rsidRPr="00DD1E99">
              <w:rPr>
                <w:rFonts w:cstheme="minorHAnsi"/>
              </w:rPr>
              <w:t xml:space="preserve">Športska zajednica KZŽ, </w:t>
            </w:r>
            <w:r w:rsidR="00D94BE3" w:rsidRPr="00DD1E99">
              <w:rPr>
                <w:rFonts w:cstheme="minorHAnsi"/>
              </w:rPr>
              <w:t>Zajednica kulturno umjetničkih društava</w:t>
            </w:r>
            <w:r w:rsidRPr="00DD1E99">
              <w:rPr>
                <w:rFonts w:cstheme="minorHAnsi"/>
              </w:rPr>
              <w:t xml:space="preserve"> KZŽ, Savez školskih sportskih klubova KZŽ</w:t>
            </w:r>
          </w:p>
        </w:tc>
        <w:tc>
          <w:tcPr>
            <w:tcW w:w="1730" w:type="dxa"/>
          </w:tcPr>
          <w:p w:rsidR="007C7EC3" w:rsidRPr="00DD1E99" w:rsidRDefault="00D94BE3" w:rsidP="00145D08">
            <w:pPr>
              <w:jc w:val="both"/>
              <w:rPr>
                <w:rFonts w:cstheme="minorHAnsi"/>
              </w:rPr>
            </w:pPr>
            <w:r w:rsidRPr="00DD1E99">
              <w:rPr>
                <w:rFonts w:cstheme="minorHAnsi"/>
              </w:rPr>
              <w:t>Krapinsko-zagorska županija, odgojno-obrazovne ustanove</w:t>
            </w:r>
          </w:p>
        </w:tc>
        <w:tc>
          <w:tcPr>
            <w:tcW w:w="1701" w:type="dxa"/>
          </w:tcPr>
          <w:p w:rsidR="007C7EC3" w:rsidRPr="00DD1E99" w:rsidRDefault="00D94BE3" w:rsidP="00145D08">
            <w:pPr>
              <w:jc w:val="both"/>
              <w:rPr>
                <w:rFonts w:cstheme="minorHAnsi"/>
              </w:rPr>
            </w:pPr>
            <w:r w:rsidRPr="00DD1E99">
              <w:rPr>
                <w:rFonts w:cstheme="minorHAnsi"/>
              </w:rPr>
              <w:t>Krapinsko - zagorska županija, jedinice lokalne samouprave</w:t>
            </w:r>
          </w:p>
        </w:tc>
      </w:tr>
    </w:tbl>
    <w:p w:rsidR="008A0B63" w:rsidRDefault="008A0B63" w:rsidP="00145D08">
      <w:pPr>
        <w:jc w:val="both"/>
        <w:rPr>
          <w:rFonts w:cstheme="minorHAnsi"/>
        </w:rPr>
      </w:pPr>
    </w:p>
    <w:p w:rsidR="009768C9" w:rsidRDefault="009768C9" w:rsidP="00145D08">
      <w:pPr>
        <w:jc w:val="both"/>
        <w:rPr>
          <w:rFonts w:cstheme="minorHAnsi"/>
        </w:rPr>
      </w:pPr>
    </w:p>
    <w:p w:rsidR="009768C9" w:rsidRDefault="009768C9" w:rsidP="00145D08">
      <w:pPr>
        <w:jc w:val="both"/>
        <w:rPr>
          <w:rFonts w:cstheme="minorHAnsi"/>
        </w:rPr>
      </w:pPr>
    </w:p>
    <w:p w:rsidR="009768C9" w:rsidRDefault="009768C9" w:rsidP="00145D08">
      <w:pPr>
        <w:jc w:val="both"/>
        <w:rPr>
          <w:rFonts w:cstheme="minorHAnsi"/>
        </w:rPr>
      </w:pPr>
    </w:p>
    <w:p w:rsidR="009768C9" w:rsidRDefault="009768C9" w:rsidP="00145D08">
      <w:pPr>
        <w:jc w:val="both"/>
        <w:rPr>
          <w:rFonts w:cstheme="minorHAnsi"/>
        </w:rPr>
      </w:pPr>
    </w:p>
    <w:p w:rsidR="009768C9" w:rsidRDefault="009768C9" w:rsidP="00145D08">
      <w:pPr>
        <w:jc w:val="both"/>
        <w:rPr>
          <w:rFonts w:cstheme="minorHAnsi"/>
        </w:rPr>
      </w:pPr>
    </w:p>
    <w:p w:rsidR="009768C9" w:rsidRDefault="009768C9" w:rsidP="00145D08">
      <w:pPr>
        <w:jc w:val="both"/>
        <w:rPr>
          <w:rFonts w:cstheme="minorHAnsi"/>
        </w:rPr>
      </w:pPr>
    </w:p>
    <w:p w:rsidR="009768C9" w:rsidRDefault="009768C9" w:rsidP="00145D08">
      <w:pPr>
        <w:jc w:val="both"/>
        <w:rPr>
          <w:rFonts w:cstheme="minorHAnsi"/>
        </w:rPr>
      </w:pPr>
    </w:p>
    <w:p w:rsidR="009768C9" w:rsidRDefault="009768C9" w:rsidP="00145D08">
      <w:pPr>
        <w:jc w:val="both"/>
        <w:rPr>
          <w:rFonts w:cstheme="minorHAnsi"/>
        </w:rPr>
      </w:pPr>
    </w:p>
    <w:p w:rsidR="009768C9" w:rsidRDefault="009768C9" w:rsidP="00145D08">
      <w:pPr>
        <w:jc w:val="both"/>
        <w:rPr>
          <w:rFonts w:cstheme="minorHAnsi"/>
        </w:rPr>
      </w:pPr>
    </w:p>
    <w:p w:rsidR="009768C9" w:rsidRDefault="009768C9" w:rsidP="00145D08">
      <w:pPr>
        <w:jc w:val="both"/>
        <w:rPr>
          <w:rFonts w:cstheme="minorHAnsi"/>
        </w:rPr>
      </w:pPr>
    </w:p>
    <w:p w:rsidR="009768C9" w:rsidRDefault="009768C9" w:rsidP="00145D08">
      <w:pPr>
        <w:jc w:val="both"/>
        <w:rPr>
          <w:rFonts w:cstheme="minorHAnsi"/>
        </w:rPr>
      </w:pPr>
    </w:p>
    <w:p w:rsidR="009768C9" w:rsidRDefault="009768C9" w:rsidP="00145D08">
      <w:pPr>
        <w:jc w:val="both"/>
        <w:rPr>
          <w:rFonts w:cstheme="minorHAnsi"/>
        </w:rPr>
      </w:pPr>
    </w:p>
    <w:p w:rsidR="009768C9" w:rsidRDefault="009768C9" w:rsidP="00145D08">
      <w:pPr>
        <w:jc w:val="both"/>
        <w:rPr>
          <w:rFonts w:cstheme="minorHAnsi"/>
        </w:rPr>
      </w:pPr>
    </w:p>
    <w:p w:rsidR="009768C9" w:rsidRPr="00DD1E99" w:rsidRDefault="009768C9" w:rsidP="00145D08">
      <w:pPr>
        <w:jc w:val="both"/>
        <w:rPr>
          <w:rFonts w:cstheme="minorHAnsi"/>
        </w:rPr>
      </w:pPr>
    </w:p>
    <w:p w:rsidR="00E70D56" w:rsidRPr="0020466F" w:rsidRDefault="0020466F" w:rsidP="00145D08">
      <w:pPr>
        <w:spacing w:after="160" w:line="259" w:lineRule="auto"/>
        <w:jc w:val="both"/>
        <w:rPr>
          <w:rFonts w:cstheme="minorHAnsi"/>
          <w:b/>
        </w:rPr>
      </w:pPr>
      <w:r w:rsidRPr="0020466F">
        <w:rPr>
          <w:rFonts w:cstheme="minorHAnsi"/>
          <w:b/>
        </w:rPr>
        <w:t xml:space="preserve">PODRUČJE </w:t>
      </w:r>
      <w:r w:rsidR="00E70D56" w:rsidRPr="0020466F">
        <w:rPr>
          <w:rFonts w:cstheme="minorHAnsi"/>
          <w:b/>
        </w:rPr>
        <w:t>7. KVALITETA I DOSTUPNOST SOCIJALNE ZAŠTITE I SOCIJALNIH USLUGA, PODRŠKA CIVILNOM DRUŠTVU TE RODITELJIMA I OBITELJI</w:t>
      </w:r>
    </w:p>
    <w:p w:rsidR="00E70D56" w:rsidRPr="00E70D56" w:rsidRDefault="00E70D56" w:rsidP="00145D08">
      <w:pPr>
        <w:spacing w:after="160" w:line="259" w:lineRule="auto"/>
        <w:jc w:val="both"/>
        <w:rPr>
          <w:rFonts w:cstheme="minorHAnsi"/>
        </w:rPr>
      </w:pPr>
    </w:p>
    <w:p w:rsidR="00E70D56" w:rsidRPr="00E70D56" w:rsidRDefault="00E70D56" w:rsidP="00145D08">
      <w:pPr>
        <w:spacing w:after="0" w:line="259" w:lineRule="auto"/>
        <w:ind w:firstLine="708"/>
        <w:jc w:val="both"/>
        <w:rPr>
          <w:rFonts w:cstheme="minorHAnsi"/>
        </w:rPr>
      </w:pPr>
      <w:r w:rsidRPr="00E70D56">
        <w:rPr>
          <w:rFonts w:cstheme="minorHAnsi"/>
        </w:rPr>
        <w:t>Županija, gradovi i centri za socijalnu skrb osiguravaju novčane potpore djeci i mladima u procesu obrazovanja, kao što su sufinanciranje prijevoza do škole, sufinanciranje obroka i školskih knjiga za djecu iz obitelji s niskim primanjima, stipendije i sufinanciranje smještaja u učeničke domove. Centri za socijalnu skrb pružaju podršku obiteljima koje su izložene riziku gubitka roditeljskih prava, siromašnim obiteljima, obiteljima čiji su članovi osobe s invaliditetom te svim obiteljima u teškoćama. Njihova je uloga, u skladu s</w:t>
      </w:r>
      <w:r w:rsidR="00A95A15">
        <w:rPr>
          <w:rFonts w:cstheme="minorHAnsi"/>
        </w:rPr>
        <w:t>a</w:t>
      </w:r>
      <w:r w:rsidRPr="00E70D56">
        <w:rPr>
          <w:rFonts w:cstheme="minorHAnsi"/>
        </w:rPr>
        <w:t xml:space="preserve"> zakonskim okvirom, osiguravanje usluga savjetovanja i pomaganja te ostvarivanja prava na novčane naknade i socijalne usluge drugih pružatelja usluga. U njihovu nadležnost ulazi i ostvarivanje prava na smještaj izvan vlastite obitelj</w:t>
      </w:r>
      <w:r w:rsidR="00A95A15">
        <w:rPr>
          <w:rFonts w:cstheme="minorHAnsi"/>
        </w:rPr>
        <w:t>i te se djeca i mladi upućuju</w:t>
      </w:r>
      <w:r w:rsidRPr="00E70D56">
        <w:rPr>
          <w:rFonts w:cstheme="minorHAnsi"/>
        </w:rPr>
        <w:t xml:space="preserve"> na privremeni smještaj u ustanovu ili na udomiteljsku skrb kada je to u njihovom najboljem interesu. </w:t>
      </w:r>
    </w:p>
    <w:p w:rsidR="00E70D56" w:rsidRPr="00E70D56" w:rsidRDefault="00E70D56" w:rsidP="00145D08">
      <w:pPr>
        <w:spacing w:after="0" w:line="259" w:lineRule="auto"/>
        <w:ind w:firstLine="708"/>
        <w:jc w:val="both"/>
        <w:rPr>
          <w:rFonts w:cstheme="minorHAnsi"/>
        </w:rPr>
      </w:pPr>
      <w:r w:rsidRPr="00E70D56">
        <w:rPr>
          <w:rFonts w:cstheme="minorHAnsi"/>
        </w:rPr>
        <w:t>Krapinsko-zagorska županija u suradnji s</w:t>
      </w:r>
      <w:r w:rsidR="00A95A15">
        <w:rPr>
          <w:rFonts w:cstheme="minorHAnsi"/>
        </w:rPr>
        <w:t>a</w:t>
      </w:r>
      <w:r w:rsidRPr="00E70D56">
        <w:rPr>
          <w:rFonts w:cstheme="minorHAnsi"/>
        </w:rPr>
        <w:t xml:space="preserve"> centrima za socijalnu skrb provodi kampanju „Udomi(i)ti“ za promicanje </w:t>
      </w:r>
      <w:proofErr w:type="spellStart"/>
      <w:r w:rsidRPr="00E70D56">
        <w:rPr>
          <w:rFonts w:cstheme="minorHAnsi"/>
        </w:rPr>
        <w:t>udomiteljstva</w:t>
      </w:r>
      <w:proofErr w:type="spellEnd"/>
      <w:r w:rsidRPr="00E70D56">
        <w:rPr>
          <w:rFonts w:cstheme="minorHAnsi"/>
        </w:rPr>
        <w:t xml:space="preserve"> djece i odraslih na području Krapinsko-zagorske županije.</w:t>
      </w:r>
    </w:p>
    <w:p w:rsidR="00E70D56" w:rsidRPr="00E70D56" w:rsidRDefault="00E70D56" w:rsidP="00145D08">
      <w:pPr>
        <w:spacing w:after="0" w:line="259" w:lineRule="auto"/>
        <w:ind w:firstLine="708"/>
        <w:jc w:val="both"/>
        <w:rPr>
          <w:rFonts w:cstheme="minorHAnsi"/>
        </w:rPr>
      </w:pPr>
      <w:r w:rsidRPr="00E70D56">
        <w:rPr>
          <w:rFonts w:cstheme="minorHAnsi"/>
        </w:rPr>
        <w:t xml:space="preserve">Krapinsko-zagorska županija pruža zadovoljavajuću podršku djeci i njihovim obiteljima kako bi osigurala osnovnu razinu dobrobiti djece. Iako se dio potreba zadovoljava i kroz donacije udrugama, još uvijek su naglašene potrebe za savjetovanjem djece i mladih (kod odabira daljnjeg školovanja, zapošljavanja i sl.), potrebna je podrška obiteljima u postupku i nakon  razvoda braka, naročito prilikom održavanja susreta i druženja i ostvarivanja uzdržavanja za djecu, a djeci su potrebni </w:t>
      </w:r>
      <w:proofErr w:type="spellStart"/>
      <w:r w:rsidRPr="00E70D56">
        <w:rPr>
          <w:rFonts w:cstheme="minorHAnsi"/>
        </w:rPr>
        <w:t>logopedski</w:t>
      </w:r>
      <w:proofErr w:type="spellEnd"/>
      <w:r w:rsidRPr="00E70D56">
        <w:rPr>
          <w:rFonts w:cstheme="minorHAnsi"/>
        </w:rPr>
        <w:t xml:space="preserve"> i defektološki tretmani kao podrška u učenju, podrška za djecu s problemima u ponašanju. </w:t>
      </w:r>
    </w:p>
    <w:p w:rsidR="00E70D56" w:rsidRPr="00E70D56" w:rsidRDefault="00E70D56" w:rsidP="00145D08">
      <w:pPr>
        <w:spacing w:after="0" w:line="259" w:lineRule="auto"/>
        <w:ind w:firstLine="708"/>
        <w:jc w:val="both"/>
        <w:rPr>
          <w:rFonts w:cstheme="minorHAnsi"/>
        </w:rPr>
      </w:pPr>
      <w:r w:rsidRPr="00E70D56">
        <w:rPr>
          <w:rFonts w:cstheme="minorHAnsi"/>
        </w:rPr>
        <w:t>Integracija djece s teškoćama u razvoju u redovne odgojno-obrazovne programe se uspješno provodi zahvaljujući spomenutom projektu Baltazar.</w:t>
      </w:r>
    </w:p>
    <w:p w:rsidR="00E70D56" w:rsidRPr="00E70D56" w:rsidRDefault="00E70D56" w:rsidP="00145D08">
      <w:pPr>
        <w:spacing w:after="0" w:line="259" w:lineRule="auto"/>
        <w:ind w:firstLine="708"/>
        <w:jc w:val="both"/>
        <w:rPr>
          <w:rFonts w:cstheme="minorHAnsi"/>
        </w:rPr>
      </w:pPr>
      <w:r w:rsidRPr="00E70D56">
        <w:rPr>
          <w:rFonts w:cstheme="minorHAnsi"/>
        </w:rPr>
        <w:t xml:space="preserve">Mreža udruga Zagor provodi preventivne programe i projekte za mlade vezane uz ovisnosti, razvoj volonterstva i informiranje mladih.  </w:t>
      </w:r>
    </w:p>
    <w:p w:rsidR="00E70D56" w:rsidRPr="00E70D56" w:rsidRDefault="00A95A15" w:rsidP="00145D08">
      <w:pPr>
        <w:spacing w:after="0" w:line="259" w:lineRule="auto"/>
        <w:ind w:firstLine="708"/>
        <w:jc w:val="both"/>
        <w:rPr>
          <w:rFonts w:cstheme="minorHAnsi"/>
        </w:rPr>
      </w:pPr>
      <w:r>
        <w:rPr>
          <w:rFonts w:cstheme="minorHAnsi"/>
        </w:rPr>
        <w:t xml:space="preserve">Žrtve nasilja u Krapinsko-zagorskoj </w:t>
      </w:r>
      <w:r w:rsidR="00E70D56" w:rsidRPr="00E70D56">
        <w:rPr>
          <w:rFonts w:cstheme="minorHAnsi"/>
        </w:rPr>
        <w:t xml:space="preserve">se uglavnom smještavaju u skloništa u okolnim županijama stoga je tijekom 2012. godine napravljen projekt za takvo sklonište, te se otad pokušavaju realizirati mogućnosti osnivanja sigurne kuće. </w:t>
      </w:r>
    </w:p>
    <w:p w:rsidR="00E70D56" w:rsidRPr="00E70D56" w:rsidRDefault="00E70D56" w:rsidP="00145D08">
      <w:pPr>
        <w:spacing w:after="0" w:line="259" w:lineRule="auto"/>
        <w:ind w:firstLine="708"/>
        <w:jc w:val="both"/>
        <w:rPr>
          <w:rFonts w:cstheme="minorHAnsi"/>
        </w:rPr>
      </w:pPr>
      <w:r w:rsidRPr="00E70D56">
        <w:rPr>
          <w:rFonts w:cstheme="minorHAnsi"/>
        </w:rPr>
        <w:t xml:space="preserve">Krapinsko-zagorska županija provodi projekt </w:t>
      </w:r>
      <w:proofErr w:type="spellStart"/>
      <w:r w:rsidRPr="00E70D56">
        <w:rPr>
          <w:rFonts w:cstheme="minorHAnsi"/>
        </w:rPr>
        <w:t>Zalogajček</w:t>
      </w:r>
      <w:proofErr w:type="spellEnd"/>
      <w:r w:rsidRPr="00E70D56">
        <w:rPr>
          <w:rFonts w:cstheme="minorHAnsi"/>
        </w:rPr>
        <w:t xml:space="preserve"> 1 i 2 kojim se u osnovnim školama u Krapinsko-zagorskoj županiji u školskoj godini 2016/17 2017/2018. osiguravaju obroci za djecu u riziku od siromaštva. Vrijednost prvotnog projekta iznosila je 702.575 kn i obuhvatio je ukupno 756 djece u riziku od siromaštva, a drugog (za školsku godinu 2017./2018). 1.406.640,59 kn za ukupno 1381 učenika.</w:t>
      </w:r>
    </w:p>
    <w:p w:rsidR="00EA7C36" w:rsidRPr="00DD1E99" w:rsidRDefault="00EA7C36" w:rsidP="00145D08">
      <w:pPr>
        <w:jc w:val="both"/>
        <w:rPr>
          <w:rFonts w:cstheme="minorHAnsi"/>
        </w:rPr>
      </w:pPr>
    </w:p>
    <w:p w:rsidR="00EA7C36" w:rsidRPr="00DD1E99" w:rsidRDefault="00EA7C36" w:rsidP="00145D08">
      <w:pPr>
        <w:jc w:val="both"/>
        <w:rPr>
          <w:rFonts w:cstheme="minorHAnsi"/>
        </w:rPr>
      </w:pPr>
    </w:p>
    <w:p w:rsidR="00EA7C36" w:rsidRPr="00DD1E99" w:rsidRDefault="00EA7C36" w:rsidP="00145D08">
      <w:pPr>
        <w:jc w:val="both"/>
        <w:rPr>
          <w:rFonts w:cstheme="minorHAnsi"/>
        </w:rPr>
      </w:pPr>
    </w:p>
    <w:tbl>
      <w:tblPr>
        <w:tblStyle w:val="Reetkatablice"/>
        <w:tblpPr w:leftFromText="180" w:rightFromText="180" w:vertAnchor="page" w:horzAnchor="margin" w:tblpXSpec="center" w:tblpY="1523"/>
        <w:tblW w:w="10485" w:type="dxa"/>
        <w:tblLayout w:type="fixed"/>
        <w:tblLook w:val="04A0" w:firstRow="1" w:lastRow="0" w:firstColumn="1" w:lastColumn="0" w:noHBand="0" w:noVBand="1"/>
      </w:tblPr>
      <w:tblGrid>
        <w:gridCol w:w="2652"/>
        <w:gridCol w:w="2021"/>
        <w:gridCol w:w="2126"/>
        <w:gridCol w:w="2268"/>
        <w:gridCol w:w="1418"/>
      </w:tblGrid>
      <w:tr w:rsidR="00EA7C36" w:rsidRPr="00DD1E99" w:rsidTr="009768C9">
        <w:tc>
          <w:tcPr>
            <w:tcW w:w="10485" w:type="dxa"/>
            <w:gridSpan w:val="5"/>
            <w:shd w:val="clear" w:color="auto" w:fill="EDEDED" w:themeFill="accent3" w:themeFillTint="33"/>
          </w:tcPr>
          <w:p w:rsidR="00EA7C36" w:rsidRPr="00DD1E99" w:rsidRDefault="0020466F" w:rsidP="00145D08">
            <w:pPr>
              <w:jc w:val="both"/>
              <w:rPr>
                <w:rFonts w:cstheme="minorHAnsi"/>
                <w:b/>
              </w:rPr>
            </w:pPr>
            <w:r>
              <w:rPr>
                <w:rFonts w:cstheme="minorHAnsi"/>
                <w:b/>
              </w:rPr>
              <w:t xml:space="preserve">7. </w:t>
            </w:r>
            <w:r w:rsidR="00EA7C36" w:rsidRPr="00DD1E99">
              <w:rPr>
                <w:rFonts w:cstheme="minorHAnsi"/>
                <w:b/>
              </w:rPr>
              <w:t>KVALITETA I DOSTUPNOST SOCIJALNE ZAŠTITE I SOCIJALNIH USLUGA, PODRŠKA CIVILNOM DRUŠTVU TE RODITELJIMA I OBITELJI</w:t>
            </w:r>
          </w:p>
        </w:tc>
      </w:tr>
      <w:tr w:rsidR="00EA7C36" w:rsidRPr="00DD1E99" w:rsidTr="009768C9">
        <w:tc>
          <w:tcPr>
            <w:tcW w:w="2652" w:type="dxa"/>
            <w:shd w:val="clear" w:color="auto" w:fill="EDEDED" w:themeFill="accent3" w:themeFillTint="33"/>
            <w:vAlign w:val="center"/>
          </w:tcPr>
          <w:p w:rsidR="00EA7C36" w:rsidRPr="00DD1E99" w:rsidRDefault="00EA7C36" w:rsidP="00145D08">
            <w:pPr>
              <w:jc w:val="both"/>
              <w:rPr>
                <w:rFonts w:cstheme="minorHAnsi"/>
                <w:b/>
                <w:i/>
              </w:rPr>
            </w:pPr>
            <w:r w:rsidRPr="00DD1E99">
              <w:rPr>
                <w:rFonts w:cstheme="minorHAnsi"/>
                <w:b/>
                <w:i/>
              </w:rPr>
              <w:t>PROVEDBENE AKTIVNOSTI</w:t>
            </w:r>
          </w:p>
        </w:tc>
        <w:tc>
          <w:tcPr>
            <w:tcW w:w="2021" w:type="dxa"/>
            <w:shd w:val="clear" w:color="auto" w:fill="EDEDED" w:themeFill="accent3" w:themeFillTint="33"/>
            <w:vAlign w:val="center"/>
          </w:tcPr>
          <w:p w:rsidR="00EA7C36" w:rsidRPr="00DD1E99" w:rsidRDefault="00EA7C36" w:rsidP="00145D08">
            <w:pPr>
              <w:jc w:val="both"/>
              <w:rPr>
                <w:rFonts w:cstheme="minorHAnsi"/>
                <w:b/>
                <w:i/>
              </w:rPr>
            </w:pPr>
            <w:r w:rsidRPr="00DD1E99">
              <w:rPr>
                <w:rFonts w:cstheme="minorHAnsi"/>
                <w:b/>
                <w:i/>
              </w:rPr>
              <w:t>KRATKI OPIS</w:t>
            </w:r>
          </w:p>
        </w:tc>
        <w:tc>
          <w:tcPr>
            <w:tcW w:w="2126" w:type="dxa"/>
            <w:shd w:val="clear" w:color="auto" w:fill="EDEDED" w:themeFill="accent3" w:themeFillTint="33"/>
            <w:vAlign w:val="center"/>
          </w:tcPr>
          <w:p w:rsidR="00EA7C36" w:rsidRPr="00DD1E99" w:rsidRDefault="00EA7C36" w:rsidP="00145D08">
            <w:pPr>
              <w:jc w:val="both"/>
              <w:rPr>
                <w:rFonts w:cstheme="minorHAnsi"/>
                <w:b/>
                <w:i/>
              </w:rPr>
            </w:pPr>
            <w:r w:rsidRPr="00DD1E99">
              <w:rPr>
                <w:rFonts w:cstheme="minorHAnsi"/>
                <w:b/>
                <w:i/>
              </w:rPr>
              <w:t>NOSITELJI</w:t>
            </w:r>
          </w:p>
        </w:tc>
        <w:tc>
          <w:tcPr>
            <w:tcW w:w="2268" w:type="dxa"/>
            <w:shd w:val="clear" w:color="auto" w:fill="EDEDED" w:themeFill="accent3" w:themeFillTint="33"/>
            <w:vAlign w:val="center"/>
          </w:tcPr>
          <w:p w:rsidR="00EA7C36" w:rsidRPr="00DD1E99" w:rsidRDefault="00EA7C36" w:rsidP="00145D08">
            <w:pPr>
              <w:jc w:val="both"/>
              <w:rPr>
                <w:rFonts w:cstheme="minorHAnsi"/>
                <w:b/>
                <w:i/>
              </w:rPr>
            </w:pPr>
            <w:r w:rsidRPr="00DD1E99">
              <w:rPr>
                <w:rFonts w:cstheme="minorHAnsi"/>
                <w:b/>
                <w:i/>
              </w:rPr>
              <w:t>SURADNICI U PROVEDBI</w:t>
            </w:r>
          </w:p>
        </w:tc>
        <w:tc>
          <w:tcPr>
            <w:tcW w:w="1418" w:type="dxa"/>
            <w:shd w:val="clear" w:color="auto" w:fill="EDEDED" w:themeFill="accent3" w:themeFillTint="33"/>
            <w:vAlign w:val="center"/>
          </w:tcPr>
          <w:p w:rsidR="00EA7C36" w:rsidRPr="00DD1E99" w:rsidRDefault="00EA7C36" w:rsidP="00145D08">
            <w:pPr>
              <w:jc w:val="both"/>
              <w:rPr>
                <w:rFonts w:cstheme="minorHAnsi"/>
                <w:b/>
                <w:i/>
              </w:rPr>
            </w:pPr>
            <w:r w:rsidRPr="00DD1E99">
              <w:rPr>
                <w:rFonts w:cstheme="minorHAnsi"/>
                <w:b/>
                <w:i/>
              </w:rPr>
              <w:t>FINANCIJSKA SREDSTVA - izvor</w:t>
            </w:r>
          </w:p>
        </w:tc>
      </w:tr>
      <w:tr w:rsidR="00EA7C36" w:rsidRPr="00DD1E99" w:rsidTr="009768C9">
        <w:tc>
          <w:tcPr>
            <w:tcW w:w="2652" w:type="dxa"/>
          </w:tcPr>
          <w:p w:rsidR="00EA7C36" w:rsidRPr="00DD1E99" w:rsidRDefault="008A0564" w:rsidP="00145D08">
            <w:pPr>
              <w:jc w:val="both"/>
              <w:rPr>
                <w:rFonts w:cstheme="minorHAnsi"/>
              </w:rPr>
            </w:pPr>
            <w:r w:rsidRPr="00DD1E99">
              <w:rPr>
                <w:rFonts w:cstheme="minorHAnsi"/>
              </w:rPr>
              <w:t xml:space="preserve">7.1. </w:t>
            </w:r>
            <w:r w:rsidR="00EA7C36" w:rsidRPr="00DD1E99">
              <w:rPr>
                <w:rFonts w:cstheme="minorHAnsi"/>
              </w:rPr>
              <w:t>Postojanje akcija i programa za djecu i obitelji koje žive u teškim životnim uvjetima</w:t>
            </w:r>
          </w:p>
        </w:tc>
        <w:tc>
          <w:tcPr>
            <w:tcW w:w="2021" w:type="dxa"/>
          </w:tcPr>
          <w:p w:rsidR="00EA7C36" w:rsidRPr="00DD1E99" w:rsidRDefault="00EA7C36" w:rsidP="00145D08">
            <w:pPr>
              <w:jc w:val="both"/>
              <w:rPr>
                <w:rFonts w:cstheme="minorHAnsi"/>
              </w:rPr>
            </w:pPr>
            <w:r w:rsidRPr="00DD1E99">
              <w:rPr>
                <w:rFonts w:cstheme="minorHAnsi"/>
              </w:rPr>
              <w:t>Odobravanje jednokratnih novčanih pomoći obiteljima prema Odluci o postupku i uvjetima ostvarivanja prava iz sustava socijalne skrbi, odnosi se na pomoći obiteljima u teškim životnim prilikama ili sa težim zdravstvenim poteškoćama, obitelji s više djece ili onima koji su se našli u izvanrednoj situaciji kako bi im se prevladale teškoće, pomoć oko nabave ortopedskih i drugih pomagala za djecu s teškoćama, organizacija događanja s ciljem osiguranja dodatnih sredstava i senzibilizacije javnosti</w:t>
            </w:r>
            <w:r w:rsidR="008A0564" w:rsidRPr="00DD1E99">
              <w:rPr>
                <w:rFonts w:cstheme="minorHAnsi"/>
              </w:rPr>
              <w:t>, pružanje organizirane pomoći kroz suradnju s centrima za socijalnu skrb i jedinicama lokalne samouprave</w:t>
            </w:r>
          </w:p>
        </w:tc>
        <w:tc>
          <w:tcPr>
            <w:tcW w:w="2126" w:type="dxa"/>
          </w:tcPr>
          <w:p w:rsidR="00EA7C36" w:rsidRPr="00DD1E99" w:rsidRDefault="00EA7C36" w:rsidP="00145D08">
            <w:pPr>
              <w:jc w:val="both"/>
              <w:rPr>
                <w:rFonts w:cstheme="minorHAnsi"/>
              </w:rPr>
            </w:pPr>
            <w:r w:rsidRPr="00DD1E99">
              <w:rPr>
                <w:rFonts w:cstheme="minorHAnsi"/>
              </w:rPr>
              <w:t>Krapinsko-zagorska županija</w:t>
            </w:r>
          </w:p>
        </w:tc>
        <w:tc>
          <w:tcPr>
            <w:tcW w:w="2268" w:type="dxa"/>
          </w:tcPr>
          <w:p w:rsidR="00EA7C36" w:rsidRPr="00DD1E99" w:rsidRDefault="00EA7C36" w:rsidP="00145D08">
            <w:pPr>
              <w:jc w:val="both"/>
              <w:rPr>
                <w:rFonts w:cstheme="minorHAnsi"/>
              </w:rPr>
            </w:pPr>
            <w:r w:rsidRPr="00DD1E99">
              <w:rPr>
                <w:rFonts w:cstheme="minorHAnsi"/>
              </w:rPr>
              <w:t>Jedinice lokalne samouprave, organizacije civilnog društva, odgojno-obrazovne ustanove</w:t>
            </w:r>
          </w:p>
        </w:tc>
        <w:tc>
          <w:tcPr>
            <w:tcW w:w="1418" w:type="dxa"/>
          </w:tcPr>
          <w:p w:rsidR="00EA7C36" w:rsidRPr="00DD1E99" w:rsidRDefault="008A0564" w:rsidP="00145D08">
            <w:pPr>
              <w:jc w:val="both"/>
              <w:rPr>
                <w:rFonts w:cstheme="minorHAnsi"/>
              </w:rPr>
            </w:pPr>
            <w:r w:rsidRPr="00DD1E99">
              <w:rPr>
                <w:rFonts w:cstheme="minorHAnsi"/>
              </w:rPr>
              <w:t>Krapinsko-zagorska županija,  jedinice lokalne samouprave, donatori, centri za socijalnu skrb</w:t>
            </w:r>
          </w:p>
        </w:tc>
      </w:tr>
      <w:tr w:rsidR="008A0564" w:rsidRPr="00DD1E99" w:rsidTr="009768C9">
        <w:tc>
          <w:tcPr>
            <w:tcW w:w="2652" w:type="dxa"/>
          </w:tcPr>
          <w:p w:rsidR="008A0564" w:rsidRPr="00DD1E99" w:rsidRDefault="008A0564" w:rsidP="00145D08">
            <w:pPr>
              <w:jc w:val="both"/>
              <w:rPr>
                <w:rFonts w:cstheme="minorHAnsi"/>
              </w:rPr>
            </w:pPr>
            <w:r w:rsidRPr="00DD1E99">
              <w:rPr>
                <w:rFonts w:cstheme="minorHAnsi"/>
              </w:rPr>
              <w:t xml:space="preserve">7.2.  Postojanje mobilnih stručnih timova i </w:t>
            </w:r>
            <w:r w:rsidR="00145D29" w:rsidRPr="00DD1E99">
              <w:rPr>
                <w:rFonts w:cstheme="minorHAnsi"/>
              </w:rPr>
              <w:t xml:space="preserve">osiguranje pružanja </w:t>
            </w:r>
            <w:r w:rsidRPr="00DD1E99">
              <w:rPr>
                <w:rFonts w:cstheme="minorHAnsi"/>
              </w:rPr>
              <w:t xml:space="preserve">socijalnih i zdravstvenih usluga (dostupnost logopeda, defektologa, fizikalnog terapeuta, </w:t>
            </w:r>
            <w:proofErr w:type="spellStart"/>
            <w:r w:rsidRPr="00DD1E99">
              <w:rPr>
                <w:rFonts w:cstheme="minorHAnsi"/>
              </w:rPr>
              <w:t>rehabilitatora</w:t>
            </w:r>
            <w:proofErr w:type="spellEnd"/>
            <w:r w:rsidRPr="00DD1E99">
              <w:rPr>
                <w:rFonts w:cstheme="minorHAnsi"/>
              </w:rPr>
              <w:t xml:space="preserve"> i sl.)</w:t>
            </w:r>
          </w:p>
        </w:tc>
        <w:tc>
          <w:tcPr>
            <w:tcW w:w="2021" w:type="dxa"/>
          </w:tcPr>
          <w:p w:rsidR="008A0564" w:rsidRPr="00DD1E99" w:rsidRDefault="00145D29" w:rsidP="00145D08">
            <w:pPr>
              <w:jc w:val="both"/>
              <w:rPr>
                <w:rFonts w:cstheme="minorHAnsi"/>
              </w:rPr>
            </w:pPr>
            <w:r w:rsidRPr="00DD1E99">
              <w:rPr>
                <w:rFonts w:cstheme="minorHAnsi"/>
              </w:rPr>
              <w:t xml:space="preserve">Širenje mreže </w:t>
            </w:r>
            <w:proofErr w:type="spellStart"/>
            <w:r w:rsidRPr="00DD1E99">
              <w:rPr>
                <w:rFonts w:cstheme="minorHAnsi"/>
              </w:rPr>
              <w:t>logopedskih</w:t>
            </w:r>
            <w:proofErr w:type="spellEnd"/>
            <w:r w:rsidRPr="00DD1E99">
              <w:rPr>
                <w:rFonts w:cstheme="minorHAnsi"/>
              </w:rPr>
              <w:t xml:space="preserve"> kabineta, uključivanje novih pružatelja socijalnih usluga, širenje usluga postojećih pružatelja, posebice usluga rane intervencije i mobilnih timova</w:t>
            </w:r>
          </w:p>
        </w:tc>
        <w:tc>
          <w:tcPr>
            <w:tcW w:w="2126" w:type="dxa"/>
          </w:tcPr>
          <w:p w:rsidR="008A0564" w:rsidRPr="00DD1E99" w:rsidRDefault="00145D29" w:rsidP="00145D08">
            <w:pPr>
              <w:jc w:val="both"/>
              <w:rPr>
                <w:rFonts w:cstheme="minorHAnsi"/>
              </w:rPr>
            </w:pPr>
            <w:r w:rsidRPr="00DD1E99">
              <w:rPr>
                <w:rFonts w:cstheme="minorHAnsi"/>
              </w:rPr>
              <w:t xml:space="preserve">Specijalna bolnica za medicinsku rehabilitaciju Krapinske Toplice, Centar za odgoj i obrazovanje Krapinske Toplice </w:t>
            </w:r>
          </w:p>
        </w:tc>
        <w:tc>
          <w:tcPr>
            <w:tcW w:w="2268" w:type="dxa"/>
          </w:tcPr>
          <w:p w:rsidR="008A0564" w:rsidRPr="00DD1E99" w:rsidRDefault="00145D29" w:rsidP="00145D08">
            <w:pPr>
              <w:jc w:val="both"/>
              <w:rPr>
                <w:rFonts w:cstheme="minorHAnsi"/>
              </w:rPr>
            </w:pPr>
            <w:r w:rsidRPr="00DD1E99">
              <w:rPr>
                <w:rFonts w:cstheme="minorHAnsi"/>
              </w:rPr>
              <w:t>Krapinsko-zagorska županija, centri za socijalnu skrb, organizacije civilnog društva</w:t>
            </w:r>
          </w:p>
        </w:tc>
        <w:tc>
          <w:tcPr>
            <w:tcW w:w="1418" w:type="dxa"/>
          </w:tcPr>
          <w:p w:rsidR="008A0564" w:rsidRPr="00DD1E99" w:rsidRDefault="00145D29" w:rsidP="00145D08">
            <w:pPr>
              <w:jc w:val="both"/>
              <w:rPr>
                <w:rFonts w:cstheme="minorHAnsi"/>
              </w:rPr>
            </w:pPr>
            <w:r w:rsidRPr="00DD1E99">
              <w:rPr>
                <w:rFonts w:cstheme="minorHAnsi"/>
              </w:rPr>
              <w:t>Krapinsko-zagorska županija, jedinice lokalne samouprave, Ministarstvo za demografiju, obitelj, socijalnu politiku i mlade</w:t>
            </w:r>
          </w:p>
        </w:tc>
      </w:tr>
      <w:tr w:rsidR="008A0564" w:rsidRPr="00DD1E99" w:rsidTr="009768C9">
        <w:tc>
          <w:tcPr>
            <w:tcW w:w="2652" w:type="dxa"/>
          </w:tcPr>
          <w:p w:rsidR="008A0564" w:rsidRPr="00DD1E99" w:rsidRDefault="00145D29" w:rsidP="00145D08">
            <w:pPr>
              <w:jc w:val="both"/>
              <w:rPr>
                <w:rFonts w:cstheme="minorHAnsi"/>
              </w:rPr>
            </w:pPr>
            <w:r w:rsidRPr="00DD1E99">
              <w:rPr>
                <w:rFonts w:cstheme="minorHAnsi"/>
              </w:rPr>
              <w:t xml:space="preserve">7.3. </w:t>
            </w:r>
            <w:r w:rsidR="00AB1A04" w:rsidRPr="00DD1E99">
              <w:rPr>
                <w:rFonts w:cstheme="minorHAnsi"/>
              </w:rPr>
              <w:t xml:space="preserve"> Poticanje i pomaganje rada organizacija civilnog društva koje rade s djecom i za djecu</w:t>
            </w:r>
          </w:p>
        </w:tc>
        <w:tc>
          <w:tcPr>
            <w:tcW w:w="2021" w:type="dxa"/>
          </w:tcPr>
          <w:p w:rsidR="008A0564" w:rsidRPr="00DD1E99" w:rsidRDefault="00AB1A04" w:rsidP="00145D08">
            <w:pPr>
              <w:jc w:val="both"/>
              <w:rPr>
                <w:rFonts w:cstheme="minorHAnsi"/>
              </w:rPr>
            </w:pPr>
            <w:r w:rsidRPr="00DD1E99">
              <w:rPr>
                <w:rFonts w:cstheme="minorHAnsi"/>
              </w:rPr>
              <w:t>Sufinanciranje programa i projekata udruga kroz natječaj za udruge Krapinsko-zagorske županije</w:t>
            </w:r>
          </w:p>
        </w:tc>
        <w:tc>
          <w:tcPr>
            <w:tcW w:w="2126" w:type="dxa"/>
          </w:tcPr>
          <w:p w:rsidR="008A0564" w:rsidRPr="00DD1E99" w:rsidRDefault="00AB1A04" w:rsidP="00145D08">
            <w:pPr>
              <w:jc w:val="both"/>
              <w:rPr>
                <w:rFonts w:cstheme="minorHAnsi"/>
              </w:rPr>
            </w:pPr>
            <w:r w:rsidRPr="00DD1E99">
              <w:rPr>
                <w:rFonts w:cstheme="minorHAnsi"/>
              </w:rPr>
              <w:t>Krapinsko-zagorska županija</w:t>
            </w:r>
          </w:p>
        </w:tc>
        <w:tc>
          <w:tcPr>
            <w:tcW w:w="2268" w:type="dxa"/>
          </w:tcPr>
          <w:p w:rsidR="008A0564" w:rsidRPr="00DD1E99" w:rsidRDefault="00AB1A04" w:rsidP="00145D08">
            <w:pPr>
              <w:jc w:val="both"/>
              <w:rPr>
                <w:rFonts w:cstheme="minorHAnsi"/>
              </w:rPr>
            </w:pPr>
            <w:r w:rsidRPr="00DD1E99">
              <w:rPr>
                <w:rFonts w:cstheme="minorHAnsi"/>
              </w:rPr>
              <w:t>Organizacije civilnog društva</w:t>
            </w:r>
          </w:p>
        </w:tc>
        <w:tc>
          <w:tcPr>
            <w:tcW w:w="1418" w:type="dxa"/>
          </w:tcPr>
          <w:p w:rsidR="008A0564" w:rsidRPr="00DD1E99" w:rsidRDefault="00AB1A04" w:rsidP="00145D08">
            <w:pPr>
              <w:jc w:val="both"/>
              <w:rPr>
                <w:rFonts w:cstheme="minorHAnsi"/>
              </w:rPr>
            </w:pPr>
            <w:r w:rsidRPr="00DD1E99">
              <w:rPr>
                <w:rFonts w:cstheme="minorHAnsi"/>
              </w:rPr>
              <w:t>Krapinsko-zagorska županija</w:t>
            </w:r>
          </w:p>
        </w:tc>
      </w:tr>
      <w:tr w:rsidR="00AB1A04" w:rsidRPr="00DD1E99" w:rsidTr="009768C9">
        <w:tc>
          <w:tcPr>
            <w:tcW w:w="2652" w:type="dxa"/>
          </w:tcPr>
          <w:p w:rsidR="00AB1A04" w:rsidRPr="00DD1E99" w:rsidRDefault="00AB1A04" w:rsidP="00145D08">
            <w:pPr>
              <w:jc w:val="both"/>
              <w:rPr>
                <w:rFonts w:cstheme="minorHAnsi"/>
              </w:rPr>
            </w:pPr>
            <w:r w:rsidRPr="00DD1E99">
              <w:rPr>
                <w:rFonts w:cstheme="minorHAnsi"/>
              </w:rPr>
              <w:t>7.4. Organiziranje edukacija i stručnih usavršavanja stručnjaka iz područja socijalne skrbi, odgojno-obrazovnih ustanova</w:t>
            </w:r>
          </w:p>
        </w:tc>
        <w:tc>
          <w:tcPr>
            <w:tcW w:w="2021" w:type="dxa"/>
          </w:tcPr>
          <w:p w:rsidR="00AB1A04" w:rsidRPr="00DD1E99" w:rsidRDefault="00AB1A04" w:rsidP="00145D08">
            <w:pPr>
              <w:jc w:val="both"/>
              <w:rPr>
                <w:rFonts w:cstheme="minorHAnsi"/>
              </w:rPr>
            </w:pPr>
            <w:r w:rsidRPr="00DD1E99">
              <w:rPr>
                <w:rFonts w:cstheme="minorHAnsi"/>
              </w:rPr>
              <w:t>Organiziranje stručnih skupova i edukacija za zaposlene u odgojno-obrazovnim ustanovama, zdravstvenim ustanovama, ustanovama socijalne skrbi i organizacijama civilnog društva</w:t>
            </w:r>
          </w:p>
        </w:tc>
        <w:tc>
          <w:tcPr>
            <w:tcW w:w="2126" w:type="dxa"/>
          </w:tcPr>
          <w:p w:rsidR="00AB1A04" w:rsidRPr="00DD1E99" w:rsidRDefault="00AB1A04" w:rsidP="00145D08">
            <w:pPr>
              <w:jc w:val="both"/>
              <w:rPr>
                <w:rFonts w:cstheme="minorHAnsi"/>
              </w:rPr>
            </w:pPr>
            <w:r w:rsidRPr="00DD1E99">
              <w:rPr>
                <w:rFonts w:cstheme="minorHAnsi"/>
              </w:rPr>
              <w:t>Krapinsko-zagorska županija</w:t>
            </w:r>
          </w:p>
        </w:tc>
        <w:tc>
          <w:tcPr>
            <w:tcW w:w="2268" w:type="dxa"/>
          </w:tcPr>
          <w:p w:rsidR="00AB1A04" w:rsidRPr="00DD1E99" w:rsidRDefault="00D514B1" w:rsidP="00145D08">
            <w:pPr>
              <w:jc w:val="both"/>
              <w:rPr>
                <w:rFonts w:cstheme="minorHAnsi"/>
              </w:rPr>
            </w:pPr>
            <w:r w:rsidRPr="00DD1E99">
              <w:rPr>
                <w:rFonts w:cstheme="minorHAnsi"/>
              </w:rPr>
              <w:t>Centri za socijalnu skrb, odgojne obrazovne ustanove, zdravstvene ustanove</w:t>
            </w:r>
          </w:p>
        </w:tc>
        <w:tc>
          <w:tcPr>
            <w:tcW w:w="1418" w:type="dxa"/>
          </w:tcPr>
          <w:p w:rsidR="00AB1A04" w:rsidRPr="00DD1E99" w:rsidRDefault="00D514B1" w:rsidP="00145D08">
            <w:pPr>
              <w:jc w:val="both"/>
              <w:rPr>
                <w:rFonts w:cstheme="minorHAnsi"/>
              </w:rPr>
            </w:pPr>
            <w:r w:rsidRPr="00DD1E99">
              <w:rPr>
                <w:rFonts w:cstheme="minorHAnsi"/>
              </w:rPr>
              <w:t>Krapinsko-zagorska županija</w:t>
            </w:r>
          </w:p>
        </w:tc>
      </w:tr>
      <w:tr w:rsidR="00D514B1" w:rsidRPr="00DD1E99" w:rsidTr="009768C9">
        <w:tc>
          <w:tcPr>
            <w:tcW w:w="2652" w:type="dxa"/>
          </w:tcPr>
          <w:p w:rsidR="00D514B1" w:rsidRPr="00DD1E99" w:rsidRDefault="00D514B1" w:rsidP="00145D08">
            <w:pPr>
              <w:jc w:val="both"/>
              <w:rPr>
                <w:rFonts w:cstheme="minorHAnsi"/>
              </w:rPr>
            </w:pPr>
            <w:r w:rsidRPr="00DD1E99">
              <w:rPr>
                <w:rFonts w:cstheme="minorHAnsi"/>
              </w:rPr>
              <w:t>7.5. Dostupnost stručne pomoći obiteljima oboljelih u raznim kriznim situacijama i djeci koja naginju ovisnostima i rizičnom ponašanju</w:t>
            </w:r>
          </w:p>
        </w:tc>
        <w:tc>
          <w:tcPr>
            <w:tcW w:w="2021" w:type="dxa"/>
          </w:tcPr>
          <w:p w:rsidR="00D514B1" w:rsidRPr="00DD1E99" w:rsidRDefault="00D514B1" w:rsidP="00145D08">
            <w:pPr>
              <w:jc w:val="both"/>
              <w:rPr>
                <w:rFonts w:cstheme="minorHAnsi"/>
              </w:rPr>
            </w:pPr>
            <w:r w:rsidRPr="00DD1E99">
              <w:rPr>
                <w:rFonts w:cstheme="minorHAnsi"/>
              </w:rPr>
              <w:t>Pružanje potpore kroz savjetovalište Zavoda za javno zdravstvo KZŽ  okviru redovne djelatnosti centara za socijalnu skrb i kroz sustave novčane pomoći od strane Krapinsko-zagorske županije, jedinica lokalne samouprave i centara za socijalnu skrb, programi podrške organizacija civilnog društva</w:t>
            </w:r>
            <w:r w:rsidR="004C7816" w:rsidRPr="00DD1E99">
              <w:rPr>
                <w:rFonts w:cstheme="minorHAnsi"/>
              </w:rPr>
              <w:t xml:space="preserve">, programi </w:t>
            </w:r>
            <w:proofErr w:type="spellStart"/>
            <w:r w:rsidR="004C7816" w:rsidRPr="00DD1E99">
              <w:rPr>
                <w:rFonts w:cstheme="minorHAnsi"/>
              </w:rPr>
              <w:t>izvaninstitucijske</w:t>
            </w:r>
            <w:proofErr w:type="spellEnd"/>
            <w:r w:rsidR="004C7816" w:rsidRPr="00DD1E99">
              <w:rPr>
                <w:rFonts w:cstheme="minorHAnsi"/>
              </w:rPr>
              <w:t xml:space="preserve"> skrbi Odgojnog doma Bedekovčina</w:t>
            </w:r>
          </w:p>
        </w:tc>
        <w:tc>
          <w:tcPr>
            <w:tcW w:w="2126" w:type="dxa"/>
          </w:tcPr>
          <w:p w:rsidR="00D514B1" w:rsidRPr="00DD1E99" w:rsidRDefault="00D514B1" w:rsidP="00145D08">
            <w:pPr>
              <w:jc w:val="both"/>
              <w:rPr>
                <w:rFonts w:cstheme="minorHAnsi"/>
              </w:rPr>
            </w:pPr>
            <w:r w:rsidRPr="00DD1E99">
              <w:rPr>
                <w:rFonts w:cstheme="minorHAnsi"/>
              </w:rPr>
              <w:t>Zavod za javno zdravstvo Krapinsko-zagorske županije, centri za socijalnu skrb, Krapinsko-zagorska županija, organizacije civilnog društva</w:t>
            </w:r>
            <w:r w:rsidR="004C7816" w:rsidRPr="00DD1E99">
              <w:rPr>
                <w:rFonts w:cstheme="minorHAnsi"/>
              </w:rPr>
              <w:t>, Odgojni dom Bedekovčina</w:t>
            </w:r>
          </w:p>
        </w:tc>
        <w:tc>
          <w:tcPr>
            <w:tcW w:w="2268" w:type="dxa"/>
          </w:tcPr>
          <w:p w:rsidR="00D514B1" w:rsidRPr="00DD1E99" w:rsidRDefault="004C7816" w:rsidP="00145D08">
            <w:pPr>
              <w:jc w:val="both"/>
              <w:rPr>
                <w:rFonts w:cstheme="minorHAnsi"/>
              </w:rPr>
            </w:pPr>
            <w:r w:rsidRPr="00DD1E99">
              <w:rPr>
                <w:rFonts w:cstheme="minorHAnsi"/>
              </w:rPr>
              <w:t>Jedinice lokalne samouprave</w:t>
            </w:r>
          </w:p>
        </w:tc>
        <w:tc>
          <w:tcPr>
            <w:tcW w:w="1418" w:type="dxa"/>
          </w:tcPr>
          <w:p w:rsidR="00D514B1" w:rsidRPr="00DD1E99" w:rsidRDefault="004C7816" w:rsidP="00145D08">
            <w:pPr>
              <w:jc w:val="both"/>
              <w:rPr>
                <w:rFonts w:cstheme="minorHAnsi"/>
              </w:rPr>
            </w:pPr>
            <w:r w:rsidRPr="00DD1E99">
              <w:rPr>
                <w:rFonts w:cstheme="minorHAnsi"/>
              </w:rPr>
              <w:t>Zavod za javno zdravstvo Krapinsko-zagorske županije, Krapinsko-zagorska županija, Ministarstvo za demografiju, obitelj, mlade i socijalnu politiku, jedinice lokalne samouprave</w:t>
            </w:r>
          </w:p>
        </w:tc>
      </w:tr>
    </w:tbl>
    <w:p w:rsidR="008A0B63" w:rsidRDefault="008A0B63" w:rsidP="00145D08">
      <w:pPr>
        <w:jc w:val="both"/>
        <w:rPr>
          <w:rFonts w:cstheme="minorHAnsi"/>
        </w:rPr>
      </w:pPr>
    </w:p>
    <w:p w:rsidR="008A0B63" w:rsidRPr="00DD1E99" w:rsidRDefault="008A0B63" w:rsidP="00145D08">
      <w:pPr>
        <w:jc w:val="both"/>
        <w:rPr>
          <w:rFonts w:cstheme="minorHAnsi"/>
        </w:rPr>
      </w:pPr>
    </w:p>
    <w:p w:rsidR="004C356E" w:rsidRPr="0020466F" w:rsidRDefault="0020466F" w:rsidP="00145D08">
      <w:pPr>
        <w:jc w:val="both"/>
        <w:rPr>
          <w:rFonts w:cstheme="minorHAnsi"/>
          <w:b/>
        </w:rPr>
      </w:pPr>
      <w:r w:rsidRPr="0020466F">
        <w:rPr>
          <w:rFonts w:cstheme="minorHAnsi"/>
          <w:b/>
        </w:rPr>
        <w:t xml:space="preserve">PODRUČJE </w:t>
      </w:r>
      <w:r w:rsidR="00E70D56" w:rsidRPr="0020466F">
        <w:rPr>
          <w:rFonts w:cstheme="minorHAnsi"/>
          <w:b/>
        </w:rPr>
        <w:t>8. OSTVARIVANJE DJEČJIH PRAVA</w:t>
      </w:r>
    </w:p>
    <w:p w:rsidR="004C356E" w:rsidRPr="00DD1E99" w:rsidRDefault="004C356E" w:rsidP="00145D08">
      <w:pPr>
        <w:ind w:firstLine="708"/>
        <w:jc w:val="both"/>
        <w:rPr>
          <w:rFonts w:cstheme="minorHAnsi"/>
        </w:rPr>
      </w:pPr>
      <w:r w:rsidRPr="00DD1E99">
        <w:rPr>
          <w:rFonts w:cstheme="minorHAnsi"/>
        </w:rPr>
        <w:t xml:space="preserve">Djeca su najosjetljivija skupina koja treba zaštitu i voditi se idejom da je ulaganje u djecu znači ulaganje u budućnost. Svake godine, organizacije koje se bave ljudskim pravima i slobodama, potiču na poduzimanje konkretnih koraka u zaštiti i unapređenju dječjih prava. Dječja prava temelj su izgradnje naprednog društva. Dječja prava osigurana su Ustavom, Konvencijom o pravima djeteta i Nacionalnom strategijom o pravima djece 2014.-2020. Kroz ovaj projekt Županija će aktivno sudjelovati u aktivnostima ostvarivanja prava i potreba djece te biti podrška gradovima i općinama našeg područja koji će se u budućnosti priključiti ovom projektu. </w:t>
      </w:r>
    </w:p>
    <w:p w:rsidR="004C356E" w:rsidRDefault="004C356E" w:rsidP="00145D08">
      <w:pPr>
        <w:ind w:firstLine="708"/>
        <w:jc w:val="both"/>
        <w:rPr>
          <w:rFonts w:cstheme="minorHAnsi"/>
        </w:rPr>
      </w:pPr>
      <w:r w:rsidRPr="00DD1E99">
        <w:rPr>
          <w:rFonts w:cstheme="minorHAnsi"/>
        </w:rPr>
        <w:t>U okviru projekta „Krapinsko-zagorska županija – prijatelj djece doprinijeti će se razvoju dječjih prava na području Krapinsko-zagorske županije, budući da  je jedna od obveza razvijati i poticati aktivnu dječju participaciju na lokalnoj i regionalnoj razini. U budućem razdoblju planira se uključiti što više djecu u sve segmente odlučivanja na regionalnoj razini, a ujedno i uključiti jedinice lokalne samouprave da učine isto.  Za razvoj dječjih prava na regionalnoj razini najviše su zaslužne organizacije civilnog društva, kao inovatori usluga za djecu. U tome prednjače brojna Društva Naša djeca s područja Krapinsko zagorske županije čije ćemo aktivnosti spomenuti kroz razradu mjera.  Također, i odgojne i obrazovne ustanove se sve više uključuju i provode projekte s tematikom aktivne participacije djece.  Tu je vrijedno izdvojiti projekt  Škole za umjetnost, dizajn, grafiku i odjeću Zabok  pod nazivom Poznajem i poštujem dječja prava u sklopu kojeg je izrađen Godišnji kalendar za 2018. godinu s  osnovnim informacijama o Konvenciji o pravima djeteta te o ulozi pravobranitelja za djecu i njegovoj Mreži mladih savjetnika.</w:t>
      </w:r>
    </w:p>
    <w:p w:rsidR="008A0B63" w:rsidRDefault="008A0B63" w:rsidP="00145D08">
      <w:pPr>
        <w:ind w:firstLine="708"/>
        <w:jc w:val="both"/>
        <w:rPr>
          <w:rFonts w:cstheme="minorHAnsi"/>
        </w:rPr>
      </w:pPr>
    </w:p>
    <w:p w:rsidR="008A0B63" w:rsidRPr="00DD1E99" w:rsidRDefault="008A0B63" w:rsidP="00145D08">
      <w:pPr>
        <w:ind w:firstLine="708"/>
        <w:jc w:val="both"/>
        <w:rPr>
          <w:rFonts w:cstheme="minorHAnsi"/>
        </w:rPr>
      </w:pPr>
    </w:p>
    <w:tbl>
      <w:tblPr>
        <w:tblStyle w:val="Reetkatablice2"/>
        <w:tblpPr w:leftFromText="180" w:rightFromText="180" w:vertAnchor="page" w:horzAnchor="margin" w:tblpX="-714" w:tblpY="1523"/>
        <w:tblW w:w="10627" w:type="dxa"/>
        <w:tblLayout w:type="fixed"/>
        <w:tblLook w:val="04A0" w:firstRow="1" w:lastRow="0" w:firstColumn="1" w:lastColumn="0" w:noHBand="0" w:noVBand="1"/>
      </w:tblPr>
      <w:tblGrid>
        <w:gridCol w:w="2652"/>
        <w:gridCol w:w="3013"/>
        <w:gridCol w:w="1992"/>
        <w:gridCol w:w="1580"/>
        <w:gridCol w:w="1390"/>
      </w:tblGrid>
      <w:tr w:rsidR="001522E9" w:rsidRPr="001522E9" w:rsidTr="00B568DF">
        <w:trPr>
          <w:trHeight w:val="836"/>
        </w:trPr>
        <w:tc>
          <w:tcPr>
            <w:tcW w:w="10627" w:type="dxa"/>
            <w:gridSpan w:val="5"/>
            <w:shd w:val="clear" w:color="auto" w:fill="EDEDED" w:themeFill="accent3" w:themeFillTint="33"/>
          </w:tcPr>
          <w:p w:rsidR="001522E9" w:rsidRPr="001522E9" w:rsidRDefault="0020466F" w:rsidP="00145D08">
            <w:pPr>
              <w:jc w:val="both"/>
              <w:rPr>
                <w:rFonts w:cstheme="minorHAnsi"/>
              </w:rPr>
            </w:pPr>
            <w:r w:rsidRPr="0020466F">
              <w:rPr>
                <w:rFonts w:cstheme="minorHAnsi"/>
                <w:b/>
              </w:rPr>
              <w:t>8</w:t>
            </w:r>
            <w:r w:rsidR="001522E9" w:rsidRPr="0020466F">
              <w:rPr>
                <w:rFonts w:cstheme="minorHAnsi"/>
                <w:b/>
              </w:rPr>
              <w:t>:</w:t>
            </w:r>
            <w:r w:rsidR="001522E9" w:rsidRPr="001522E9">
              <w:rPr>
                <w:rFonts w:cstheme="minorHAnsi"/>
              </w:rPr>
              <w:t xml:space="preserve"> </w:t>
            </w:r>
            <w:r w:rsidR="001522E9" w:rsidRPr="001522E9">
              <w:rPr>
                <w:rFonts w:cstheme="minorHAnsi"/>
                <w:b/>
              </w:rPr>
              <w:t>OSTVARIVANJE DJEČJIH PRAVA</w:t>
            </w:r>
            <w:r w:rsidR="001522E9" w:rsidRPr="001522E9">
              <w:rPr>
                <w:rFonts w:cstheme="minorHAnsi"/>
              </w:rPr>
              <w:t xml:space="preserve"> </w:t>
            </w:r>
          </w:p>
        </w:tc>
      </w:tr>
      <w:tr w:rsidR="001522E9" w:rsidRPr="001522E9" w:rsidTr="00B568DF">
        <w:trPr>
          <w:trHeight w:val="1145"/>
        </w:trPr>
        <w:tc>
          <w:tcPr>
            <w:tcW w:w="2652" w:type="dxa"/>
            <w:shd w:val="clear" w:color="auto" w:fill="EDEDED" w:themeFill="accent3" w:themeFillTint="33"/>
            <w:vAlign w:val="center"/>
          </w:tcPr>
          <w:p w:rsidR="001522E9" w:rsidRPr="001522E9" w:rsidRDefault="001522E9" w:rsidP="00145D08">
            <w:pPr>
              <w:jc w:val="both"/>
              <w:rPr>
                <w:rFonts w:cstheme="minorHAnsi"/>
                <w:b/>
                <w:i/>
              </w:rPr>
            </w:pPr>
            <w:r w:rsidRPr="001522E9">
              <w:rPr>
                <w:rFonts w:cstheme="minorHAnsi"/>
                <w:b/>
                <w:i/>
              </w:rPr>
              <w:t>PROVEDBENE AKTIVNOSTI</w:t>
            </w:r>
          </w:p>
        </w:tc>
        <w:tc>
          <w:tcPr>
            <w:tcW w:w="3013" w:type="dxa"/>
            <w:shd w:val="clear" w:color="auto" w:fill="EDEDED" w:themeFill="accent3" w:themeFillTint="33"/>
            <w:vAlign w:val="center"/>
          </w:tcPr>
          <w:p w:rsidR="001522E9" w:rsidRPr="001522E9" w:rsidRDefault="001522E9" w:rsidP="00145D08">
            <w:pPr>
              <w:jc w:val="both"/>
              <w:rPr>
                <w:rFonts w:cstheme="minorHAnsi"/>
                <w:b/>
                <w:i/>
              </w:rPr>
            </w:pPr>
            <w:r w:rsidRPr="001522E9">
              <w:rPr>
                <w:rFonts w:cstheme="minorHAnsi"/>
                <w:b/>
                <w:i/>
              </w:rPr>
              <w:t>KRATKI OPIS</w:t>
            </w:r>
          </w:p>
        </w:tc>
        <w:tc>
          <w:tcPr>
            <w:tcW w:w="1992" w:type="dxa"/>
            <w:shd w:val="clear" w:color="auto" w:fill="EDEDED" w:themeFill="accent3" w:themeFillTint="33"/>
            <w:vAlign w:val="center"/>
          </w:tcPr>
          <w:p w:rsidR="001522E9" w:rsidRPr="001522E9" w:rsidRDefault="001522E9" w:rsidP="00145D08">
            <w:pPr>
              <w:jc w:val="both"/>
              <w:rPr>
                <w:rFonts w:cstheme="minorHAnsi"/>
                <w:b/>
                <w:i/>
              </w:rPr>
            </w:pPr>
            <w:r w:rsidRPr="001522E9">
              <w:rPr>
                <w:rFonts w:cstheme="minorHAnsi"/>
                <w:b/>
                <w:i/>
              </w:rPr>
              <w:t>NOSITELJI</w:t>
            </w:r>
          </w:p>
        </w:tc>
        <w:tc>
          <w:tcPr>
            <w:tcW w:w="1580" w:type="dxa"/>
            <w:shd w:val="clear" w:color="auto" w:fill="EDEDED" w:themeFill="accent3" w:themeFillTint="33"/>
            <w:vAlign w:val="center"/>
          </w:tcPr>
          <w:p w:rsidR="001522E9" w:rsidRPr="001522E9" w:rsidRDefault="001522E9" w:rsidP="00145D08">
            <w:pPr>
              <w:jc w:val="both"/>
              <w:rPr>
                <w:rFonts w:cstheme="minorHAnsi"/>
                <w:b/>
                <w:i/>
              </w:rPr>
            </w:pPr>
            <w:r w:rsidRPr="001522E9">
              <w:rPr>
                <w:rFonts w:cstheme="minorHAnsi"/>
                <w:b/>
                <w:i/>
              </w:rPr>
              <w:t>SURADNICI U PROVEDBI</w:t>
            </w:r>
          </w:p>
        </w:tc>
        <w:tc>
          <w:tcPr>
            <w:tcW w:w="1390" w:type="dxa"/>
            <w:shd w:val="clear" w:color="auto" w:fill="EDEDED" w:themeFill="accent3" w:themeFillTint="33"/>
            <w:vAlign w:val="center"/>
          </w:tcPr>
          <w:p w:rsidR="001522E9" w:rsidRPr="001522E9" w:rsidRDefault="001522E9" w:rsidP="00145D08">
            <w:pPr>
              <w:jc w:val="both"/>
              <w:rPr>
                <w:rFonts w:cstheme="minorHAnsi"/>
                <w:b/>
                <w:i/>
              </w:rPr>
            </w:pPr>
            <w:r w:rsidRPr="001522E9">
              <w:rPr>
                <w:rFonts w:cstheme="minorHAnsi"/>
                <w:b/>
                <w:i/>
              </w:rPr>
              <w:t>FINANCIJSKA SREDSTVA - izvor</w:t>
            </w:r>
          </w:p>
        </w:tc>
      </w:tr>
      <w:tr w:rsidR="001522E9" w:rsidRPr="001522E9" w:rsidTr="00B568DF">
        <w:trPr>
          <w:trHeight w:val="1145"/>
        </w:trPr>
        <w:tc>
          <w:tcPr>
            <w:tcW w:w="2652" w:type="dxa"/>
          </w:tcPr>
          <w:p w:rsidR="001522E9" w:rsidRPr="001522E9" w:rsidRDefault="0020466F" w:rsidP="00145D08">
            <w:pPr>
              <w:jc w:val="both"/>
              <w:rPr>
                <w:rFonts w:cstheme="minorHAnsi"/>
              </w:rPr>
            </w:pPr>
            <w:r>
              <w:rPr>
                <w:rFonts w:cstheme="minorHAnsi"/>
              </w:rPr>
              <w:t>8</w:t>
            </w:r>
            <w:r w:rsidR="001522E9" w:rsidRPr="00DD1E99">
              <w:rPr>
                <w:rFonts w:cstheme="minorHAnsi"/>
              </w:rPr>
              <w:t xml:space="preserve">.1. </w:t>
            </w:r>
            <w:r w:rsidR="001522E9" w:rsidRPr="001522E9">
              <w:rPr>
                <w:rFonts w:cstheme="minorHAnsi"/>
              </w:rPr>
              <w:t xml:space="preserve">Osnivanje i aktivan rad dječjih participativnih tijela  na lokalnom i regionalnom nivou </w:t>
            </w:r>
          </w:p>
        </w:tc>
        <w:tc>
          <w:tcPr>
            <w:tcW w:w="3013" w:type="dxa"/>
          </w:tcPr>
          <w:p w:rsidR="001522E9" w:rsidRPr="001522E9" w:rsidRDefault="001522E9" w:rsidP="00145D08">
            <w:pPr>
              <w:jc w:val="both"/>
              <w:rPr>
                <w:rFonts w:cstheme="minorHAnsi"/>
              </w:rPr>
            </w:pPr>
            <w:r w:rsidRPr="001522E9">
              <w:rPr>
                <w:rFonts w:cstheme="minorHAnsi"/>
              </w:rPr>
              <w:t>Aktivnosti kojima se pruža mogućnost djeci da iznose svoja mišljenja i daju prijedloge predstavnicima vlasti, te poticanje osnivanja i poticanja dječjih vijeća i foruma</w:t>
            </w:r>
          </w:p>
        </w:tc>
        <w:tc>
          <w:tcPr>
            <w:tcW w:w="1992" w:type="dxa"/>
          </w:tcPr>
          <w:p w:rsidR="001522E9" w:rsidRPr="001522E9" w:rsidRDefault="001522E9" w:rsidP="00145D08">
            <w:pPr>
              <w:jc w:val="both"/>
              <w:rPr>
                <w:rFonts w:cstheme="minorHAnsi"/>
              </w:rPr>
            </w:pPr>
            <w:r w:rsidRPr="00DD1E99">
              <w:rPr>
                <w:rFonts w:cstheme="minorHAnsi"/>
              </w:rPr>
              <w:t>Krapinsko-zagorska županija, jedinice lokalne samouprave, d</w:t>
            </w:r>
            <w:r w:rsidRPr="001522E9">
              <w:rPr>
                <w:rFonts w:cstheme="minorHAnsi"/>
              </w:rPr>
              <w:t xml:space="preserve">ječja vijeća i forumi </w:t>
            </w:r>
          </w:p>
          <w:p w:rsidR="001522E9" w:rsidRPr="001522E9" w:rsidRDefault="001522E9" w:rsidP="00145D08">
            <w:pPr>
              <w:jc w:val="both"/>
              <w:rPr>
                <w:rFonts w:cstheme="minorHAnsi"/>
              </w:rPr>
            </w:pPr>
          </w:p>
        </w:tc>
        <w:tc>
          <w:tcPr>
            <w:tcW w:w="1580" w:type="dxa"/>
          </w:tcPr>
          <w:p w:rsidR="001522E9" w:rsidRPr="001522E9" w:rsidRDefault="001522E9" w:rsidP="00145D08">
            <w:pPr>
              <w:jc w:val="both"/>
              <w:rPr>
                <w:rFonts w:cstheme="minorHAnsi"/>
              </w:rPr>
            </w:pPr>
            <w:r w:rsidRPr="001522E9">
              <w:rPr>
                <w:rFonts w:cstheme="minorHAnsi"/>
              </w:rPr>
              <w:t>Odgojno-obrazovne ustanove</w:t>
            </w:r>
            <w:r w:rsidRPr="00DD1E99">
              <w:rPr>
                <w:rFonts w:cstheme="minorHAnsi"/>
              </w:rPr>
              <w:t>, organizacije civilnog društva</w:t>
            </w:r>
            <w:r w:rsidRPr="001522E9">
              <w:rPr>
                <w:rFonts w:cstheme="minorHAnsi"/>
              </w:rPr>
              <w:t xml:space="preserve"> </w:t>
            </w:r>
          </w:p>
          <w:p w:rsidR="001522E9" w:rsidRPr="001522E9" w:rsidRDefault="001522E9" w:rsidP="00145D08">
            <w:pPr>
              <w:jc w:val="both"/>
              <w:rPr>
                <w:rFonts w:cstheme="minorHAnsi"/>
              </w:rPr>
            </w:pPr>
          </w:p>
        </w:tc>
        <w:tc>
          <w:tcPr>
            <w:tcW w:w="1390" w:type="dxa"/>
          </w:tcPr>
          <w:p w:rsidR="001522E9" w:rsidRPr="001522E9" w:rsidRDefault="001522E9" w:rsidP="00145D08">
            <w:pPr>
              <w:jc w:val="both"/>
              <w:rPr>
                <w:rFonts w:cstheme="minorHAnsi"/>
              </w:rPr>
            </w:pPr>
            <w:r w:rsidRPr="00DD1E99">
              <w:rPr>
                <w:rFonts w:cstheme="minorHAnsi"/>
              </w:rPr>
              <w:t>Krapinsko-zagorska županija, jedinice lokalne samouprave</w:t>
            </w:r>
          </w:p>
        </w:tc>
      </w:tr>
      <w:tr w:rsidR="001522E9" w:rsidRPr="001522E9" w:rsidTr="00B568DF">
        <w:trPr>
          <w:trHeight w:val="1145"/>
        </w:trPr>
        <w:tc>
          <w:tcPr>
            <w:tcW w:w="2652" w:type="dxa"/>
          </w:tcPr>
          <w:p w:rsidR="001522E9" w:rsidRPr="001522E9" w:rsidRDefault="0020466F" w:rsidP="00145D08">
            <w:pPr>
              <w:jc w:val="both"/>
              <w:rPr>
                <w:rFonts w:cstheme="minorHAnsi"/>
              </w:rPr>
            </w:pPr>
            <w:r>
              <w:rPr>
                <w:rFonts w:cstheme="minorHAnsi"/>
              </w:rPr>
              <w:t>8</w:t>
            </w:r>
            <w:r w:rsidR="001522E9" w:rsidRPr="00DD1E99">
              <w:rPr>
                <w:rFonts w:cstheme="minorHAnsi"/>
              </w:rPr>
              <w:t xml:space="preserve">.2. </w:t>
            </w:r>
            <w:r w:rsidR="001522E9" w:rsidRPr="001522E9">
              <w:rPr>
                <w:rFonts w:cstheme="minorHAnsi"/>
              </w:rPr>
              <w:t>Promocija dječjih prava</w:t>
            </w:r>
          </w:p>
        </w:tc>
        <w:tc>
          <w:tcPr>
            <w:tcW w:w="3013" w:type="dxa"/>
          </w:tcPr>
          <w:p w:rsidR="001522E9" w:rsidRPr="001522E9" w:rsidRDefault="001522E9" w:rsidP="00145D08">
            <w:pPr>
              <w:jc w:val="both"/>
              <w:rPr>
                <w:rFonts w:cstheme="minorHAnsi"/>
              </w:rPr>
            </w:pPr>
            <w:r w:rsidRPr="001522E9">
              <w:rPr>
                <w:rFonts w:cstheme="minorHAnsi"/>
              </w:rPr>
              <w:t xml:space="preserve">Promotivne aktivnosti za edukaciju djece i odraslih o dječjim pravima kroz javne akcije, putem medija i </w:t>
            </w:r>
          </w:p>
        </w:tc>
        <w:tc>
          <w:tcPr>
            <w:tcW w:w="1992" w:type="dxa"/>
          </w:tcPr>
          <w:p w:rsidR="001522E9" w:rsidRPr="001522E9" w:rsidRDefault="001522E9" w:rsidP="00145D08">
            <w:pPr>
              <w:jc w:val="both"/>
              <w:rPr>
                <w:rFonts w:cstheme="minorHAnsi"/>
              </w:rPr>
            </w:pPr>
            <w:r w:rsidRPr="00DD1E99">
              <w:rPr>
                <w:rFonts w:cstheme="minorHAnsi"/>
              </w:rPr>
              <w:t>Krapinsko-zagorska županija, organizacije civilnog društva</w:t>
            </w:r>
          </w:p>
        </w:tc>
        <w:tc>
          <w:tcPr>
            <w:tcW w:w="1580" w:type="dxa"/>
          </w:tcPr>
          <w:p w:rsidR="001522E9" w:rsidRPr="001522E9" w:rsidRDefault="001522E9" w:rsidP="00145D08">
            <w:pPr>
              <w:jc w:val="both"/>
              <w:rPr>
                <w:rFonts w:cstheme="minorHAnsi"/>
              </w:rPr>
            </w:pPr>
            <w:r w:rsidRPr="001522E9">
              <w:rPr>
                <w:rFonts w:cstheme="minorHAnsi"/>
              </w:rPr>
              <w:t>Dječja vijeća i forumi</w:t>
            </w:r>
            <w:r w:rsidRPr="00DD1E99">
              <w:rPr>
                <w:rFonts w:cstheme="minorHAnsi"/>
              </w:rPr>
              <w:t xml:space="preserve">, </w:t>
            </w:r>
            <w:r w:rsidR="008305F8" w:rsidRPr="00DD1E99">
              <w:rPr>
                <w:rFonts w:cstheme="minorHAnsi"/>
              </w:rPr>
              <w:t>učenička vijeća,</w:t>
            </w:r>
            <w:r w:rsidRPr="001522E9">
              <w:rPr>
                <w:rFonts w:cstheme="minorHAnsi"/>
              </w:rPr>
              <w:t xml:space="preserve"> </w:t>
            </w:r>
            <w:r w:rsidRPr="00DD1E99">
              <w:rPr>
                <w:rFonts w:cstheme="minorHAnsi"/>
              </w:rPr>
              <w:t xml:space="preserve"> o</w:t>
            </w:r>
            <w:r w:rsidRPr="001522E9">
              <w:rPr>
                <w:rFonts w:cstheme="minorHAnsi"/>
              </w:rPr>
              <w:t xml:space="preserve">dgojno-obrazovne ustanove </w:t>
            </w:r>
          </w:p>
        </w:tc>
        <w:tc>
          <w:tcPr>
            <w:tcW w:w="1390" w:type="dxa"/>
          </w:tcPr>
          <w:p w:rsidR="001522E9" w:rsidRPr="001522E9" w:rsidRDefault="001522E9" w:rsidP="00145D08">
            <w:pPr>
              <w:jc w:val="both"/>
              <w:rPr>
                <w:rFonts w:cstheme="minorHAnsi"/>
              </w:rPr>
            </w:pPr>
            <w:r w:rsidRPr="00DD1E99">
              <w:rPr>
                <w:rFonts w:cstheme="minorHAnsi"/>
              </w:rPr>
              <w:t>Krapinsko-zagorska županija, jedinice lokalne samouprave</w:t>
            </w:r>
          </w:p>
        </w:tc>
      </w:tr>
      <w:tr w:rsidR="001522E9" w:rsidRPr="001522E9" w:rsidTr="00B568DF">
        <w:trPr>
          <w:trHeight w:val="1145"/>
        </w:trPr>
        <w:tc>
          <w:tcPr>
            <w:tcW w:w="2652" w:type="dxa"/>
          </w:tcPr>
          <w:p w:rsidR="001522E9" w:rsidRPr="001522E9" w:rsidRDefault="0020466F" w:rsidP="00145D08">
            <w:pPr>
              <w:jc w:val="both"/>
              <w:rPr>
                <w:rFonts w:cstheme="minorHAnsi"/>
              </w:rPr>
            </w:pPr>
            <w:r>
              <w:rPr>
                <w:rFonts w:cstheme="minorHAnsi"/>
              </w:rPr>
              <w:t>8</w:t>
            </w:r>
            <w:r w:rsidR="001522E9" w:rsidRPr="00DD1E99">
              <w:rPr>
                <w:rFonts w:cstheme="minorHAnsi"/>
              </w:rPr>
              <w:t xml:space="preserve">.3. </w:t>
            </w:r>
            <w:r w:rsidR="001522E9" w:rsidRPr="001522E9">
              <w:rPr>
                <w:rFonts w:cstheme="minorHAnsi"/>
              </w:rPr>
              <w:t>Edukacija djece i odraslih o dječjim pravima</w:t>
            </w:r>
          </w:p>
        </w:tc>
        <w:tc>
          <w:tcPr>
            <w:tcW w:w="3013" w:type="dxa"/>
          </w:tcPr>
          <w:p w:rsidR="001522E9" w:rsidRPr="001522E9" w:rsidRDefault="001522E9" w:rsidP="00145D08">
            <w:pPr>
              <w:jc w:val="both"/>
              <w:rPr>
                <w:rFonts w:cstheme="minorHAnsi"/>
              </w:rPr>
            </w:pPr>
            <w:r w:rsidRPr="001522E9">
              <w:rPr>
                <w:rFonts w:cstheme="minorHAnsi"/>
              </w:rPr>
              <w:t xml:space="preserve">Javne kampanje s ciljem senzibilizacije djece i odraslih </w:t>
            </w:r>
          </w:p>
        </w:tc>
        <w:tc>
          <w:tcPr>
            <w:tcW w:w="1992" w:type="dxa"/>
          </w:tcPr>
          <w:p w:rsidR="001522E9" w:rsidRPr="001522E9" w:rsidRDefault="001522E9" w:rsidP="00145D08">
            <w:pPr>
              <w:jc w:val="both"/>
              <w:rPr>
                <w:rFonts w:cstheme="minorHAnsi"/>
              </w:rPr>
            </w:pPr>
            <w:r w:rsidRPr="00DD1E99">
              <w:rPr>
                <w:rFonts w:cstheme="minorHAnsi"/>
              </w:rPr>
              <w:t>Krapinsko-zagorska županija, organizacije civilnog društva</w:t>
            </w:r>
          </w:p>
        </w:tc>
        <w:tc>
          <w:tcPr>
            <w:tcW w:w="1580" w:type="dxa"/>
          </w:tcPr>
          <w:p w:rsidR="001522E9" w:rsidRPr="001522E9" w:rsidRDefault="001522E9" w:rsidP="00145D08">
            <w:pPr>
              <w:jc w:val="both"/>
              <w:rPr>
                <w:rFonts w:cstheme="minorHAnsi"/>
              </w:rPr>
            </w:pPr>
            <w:r w:rsidRPr="00DD1E99">
              <w:rPr>
                <w:rFonts w:cstheme="minorHAnsi"/>
              </w:rPr>
              <w:t>odgojno-obrazovne ustanove</w:t>
            </w:r>
          </w:p>
        </w:tc>
        <w:tc>
          <w:tcPr>
            <w:tcW w:w="1390" w:type="dxa"/>
          </w:tcPr>
          <w:p w:rsidR="001522E9" w:rsidRPr="001522E9" w:rsidRDefault="001522E9" w:rsidP="00145D08">
            <w:pPr>
              <w:jc w:val="both"/>
              <w:rPr>
                <w:rFonts w:cstheme="minorHAnsi"/>
              </w:rPr>
            </w:pPr>
            <w:r w:rsidRPr="00DD1E99">
              <w:rPr>
                <w:rFonts w:cstheme="minorHAnsi"/>
              </w:rPr>
              <w:t>Krapinsko-zagorska županija, jedinice lokalne samouprave</w:t>
            </w:r>
          </w:p>
        </w:tc>
      </w:tr>
      <w:tr w:rsidR="001522E9" w:rsidRPr="001522E9" w:rsidTr="00B568DF">
        <w:trPr>
          <w:trHeight w:val="1145"/>
        </w:trPr>
        <w:tc>
          <w:tcPr>
            <w:tcW w:w="2652" w:type="dxa"/>
          </w:tcPr>
          <w:p w:rsidR="001522E9" w:rsidRPr="001522E9" w:rsidRDefault="0020466F" w:rsidP="00145D08">
            <w:pPr>
              <w:jc w:val="both"/>
              <w:rPr>
                <w:rFonts w:cstheme="minorHAnsi"/>
              </w:rPr>
            </w:pPr>
            <w:r>
              <w:rPr>
                <w:rFonts w:cstheme="minorHAnsi"/>
              </w:rPr>
              <w:t>8</w:t>
            </w:r>
            <w:r w:rsidR="001522E9" w:rsidRPr="001522E9">
              <w:rPr>
                <w:rFonts w:cstheme="minorHAnsi"/>
              </w:rPr>
              <w:t>.4. Poticanje djelovanja dječjih participativnih tijela (Dječje vijeće, Dječji forum</w:t>
            </w:r>
            <w:r w:rsidR="008305F8" w:rsidRPr="00DD1E99">
              <w:rPr>
                <w:rFonts w:cstheme="minorHAnsi"/>
              </w:rPr>
              <w:t>, vijeća učenika</w:t>
            </w:r>
            <w:r w:rsidR="001522E9" w:rsidRPr="001522E9">
              <w:rPr>
                <w:rFonts w:cstheme="minorHAnsi"/>
              </w:rPr>
              <w:t xml:space="preserve"> i sl.)</w:t>
            </w:r>
          </w:p>
        </w:tc>
        <w:tc>
          <w:tcPr>
            <w:tcW w:w="3013" w:type="dxa"/>
          </w:tcPr>
          <w:p w:rsidR="001522E9" w:rsidRPr="001522E9" w:rsidRDefault="001522E9" w:rsidP="00145D08">
            <w:pPr>
              <w:jc w:val="both"/>
              <w:rPr>
                <w:rFonts w:cstheme="minorHAnsi"/>
              </w:rPr>
            </w:pPr>
            <w:r w:rsidRPr="001522E9">
              <w:rPr>
                <w:rFonts w:cstheme="minorHAnsi"/>
              </w:rPr>
              <w:t>Redovito škole i Društva Naša djeca potiču osnivanje i aktivnu participaciju Dječjih vijeća i foruma</w:t>
            </w:r>
          </w:p>
          <w:p w:rsidR="001522E9" w:rsidRPr="001522E9" w:rsidRDefault="001522E9" w:rsidP="00145D08">
            <w:pPr>
              <w:jc w:val="both"/>
              <w:rPr>
                <w:rFonts w:cstheme="minorHAnsi"/>
              </w:rPr>
            </w:pPr>
          </w:p>
        </w:tc>
        <w:tc>
          <w:tcPr>
            <w:tcW w:w="1992" w:type="dxa"/>
          </w:tcPr>
          <w:p w:rsidR="001522E9" w:rsidRPr="001522E9" w:rsidRDefault="001522E9" w:rsidP="00145D08">
            <w:pPr>
              <w:jc w:val="both"/>
              <w:rPr>
                <w:rFonts w:cstheme="minorHAnsi"/>
              </w:rPr>
            </w:pPr>
            <w:r w:rsidRPr="00DD1E99">
              <w:rPr>
                <w:rFonts w:cstheme="minorHAnsi"/>
              </w:rPr>
              <w:t>Krapinsko-zagorska županija, jedinice lokalne samouprave, d</w:t>
            </w:r>
            <w:r w:rsidRPr="001522E9">
              <w:rPr>
                <w:rFonts w:cstheme="minorHAnsi"/>
              </w:rPr>
              <w:t>ječja vijeća i forumi</w:t>
            </w:r>
            <w:r w:rsidR="008305F8" w:rsidRPr="00DD1E99">
              <w:rPr>
                <w:rFonts w:cstheme="minorHAnsi"/>
              </w:rPr>
              <w:t>, učenička vijeća</w:t>
            </w:r>
            <w:r w:rsidRPr="001522E9">
              <w:rPr>
                <w:rFonts w:cstheme="minorHAnsi"/>
              </w:rPr>
              <w:t xml:space="preserve"> </w:t>
            </w:r>
          </w:p>
          <w:p w:rsidR="001522E9" w:rsidRPr="001522E9" w:rsidRDefault="001522E9" w:rsidP="00145D08">
            <w:pPr>
              <w:jc w:val="both"/>
              <w:rPr>
                <w:rFonts w:cstheme="minorHAnsi"/>
              </w:rPr>
            </w:pPr>
          </w:p>
        </w:tc>
        <w:tc>
          <w:tcPr>
            <w:tcW w:w="1580" w:type="dxa"/>
          </w:tcPr>
          <w:p w:rsidR="001522E9" w:rsidRPr="001522E9" w:rsidRDefault="001522E9" w:rsidP="00145D08">
            <w:pPr>
              <w:jc w:val="both"/>
              <w:rPr>
                <w:rFonts w:cstheme="minorHAnsi"/>
              </w:rPr>
            </w:pPr>
            <w:r w:rsidRPr="00DD1E99">
              <w:rPr>
                <w:rFonts w:cstheme="minorHAnsi"/>
              </w:rPr>
              <w:t xml:space="preserve">organizacije civilnog društva </w:t>
            </w:r>
            <w:r w:rsidRPr="001522E9">
              <w:rPr>
                <w:rFonts w:cstheme="minorHAnsi"/>
              </w:rPr>
              <w:t>koje provode aktivnosti za djecu</w:t>
            </w:r>
            <w:r w:rsidRPr="00DD1E99">
              <w:rPr>
                <w:rFonts w:cstheme="minorHAnsi"/>
              </w:rPr>
              <w:t>, o</w:t>
            </w:r>
            <w:r w:rsidRPr="001522E9">
              <w:rPr>
                <w:rFonts w:cstheme="minorHAnsi"/>
              </w:rPr>
              <w:t xml:space="preserve">dgojno obrazovne ustanove </w:t>
            </w:r>
          </w:p>
          <w:p w:rsidR="001522E9" w:rsidRPr="001522E9" w:rsidRDefault="001522E9" w:rsidP="00145D08">
            <w:pPr>
              <w:jc w:val="both"/>
              <w:rPr>
                <w:rFonts w:cstheme="minorHAnsi"/>
              </w:rPr>
            </w:pPr>
          </w:p>
        </w:tc>
        <w:tc>
          <w:tcPr>
            <w:tcW w:w="1390" w:type="dxa"/>
          </w:tcPr>
          <w:p w:rsidR="001522E9" w:rsidRPr="001522E9" w:rsidRDefault="001522E9" w:rsidP="00145D08">
            <w:pPr>
              <w:jc w:val="both"/>
              <w:rPr>
                <w:rFonts w:cstheme="minorHAnsi"/>
              </w:rPr>
            </w:pPr>
            <w:r w:rsidRPr="00DD1E99">
              <w:rPr>
                <w:rFonts w:cstheme="minorHAnsi"/>
              </w:rPr>
              <w:t>Krapinsko-zagorska županija, jedinice lokalne samouprave</w:t>
            </w:r>
          </w:p>
        </w:tc>
      </w:tr>
      <w:tr w:rsidR="001522E9" w:rsidRPr="001522E9" w:rsidTr="00B568DF">
        <w:trPr>
          <w:trHeight w:val="1145"/>
        </w:trPr>
        <w:tc>
          <w:tcPr>
            <w:tcW w:w="2652" w:type="dxa"/>
          </w:tcPr>
          <w:p w:rsidR="001522E9" w:rsidRPr="001522E9" w:rsidRDefault="0020466F" w:rsidP="00145D08">
            <w:pPr>
              <w:jc w:val="both"/>
              <w:rPr>
                <w:rFonts w:cstheme="minorHAnsi"/>
              </w:rPr>
            </w:pPr>
            <w:r>
              <w:rPr>
                <w:rFonts w:cstheme="minorHAnsi"/>
              </w:rPr>
              <w:t>8</w:t>
            </w:r>
            <w:r w:rsidR="001522E9" w:rsidRPr="001522E9">
              <w:rPr>
                <w:rFonts w:cstheme="minorHAnsi"/>
              </w:rPr>
              <w:t xml:space="preserve">.5. Aktivnosti za edukaciju djece i odraslih o dječjim pravima </w:t>
            </w:r>
          </w:p>
        </w:tc>
        <w:tc>
          <w:tcPr>
            <w:tcW w:w="3013" w:type="dxa"/>
          </w:tcPr>
          <w:p w:rsidR="001522E9" w:rsidRPr="001522E9" w:rsidRDefault="001522E9" w:rsidP="00145D08">
            <w:pPr>
              <w:jc w:val="both"/>
              <w:rPr>
                <w:rFonts w:cstheme="minorHAnsi"/>
              </w:rPr>
            </w:pPr>
            <w:r w:rsidRPr="001522E9">
              <w:rPr>
                <w:rFonts w:cstheme="minorHAnsi"/>
              </w:rPr>
              <w:t>Provodi se kroz rad</w:t>
            </w:r>
            <w:r w:rsidRPr="00DD1E99">
              <w:rPr>
                <w:rFonts w:cstheme="minorHAnsi"/>
              </w:rPr>
              <w:t xml:space="preserve"> udruga za mlade, naročito Društva Naša djeca s područja Krapinsko-zagorske županije</w:t>
            </w:r>
            <w:r w:rsidRPr="001522E9">
              <w:rPr>
                <w:rFonts w:cstheme="minorHAnsi"/>
              </w:rPr>
              <w:t>, dječjih vijeća i savjeta mladih</w:t>
            </w:r>
          </w:p>
          <w:p w:rsidR="001522E9" w:rsidRPr="001522E9" w:rsidRDefault="001522E9" w:rsidP="00145D08">
            <w:pPr>
              <w:jc w:val="both"/>
              <w:rPr>
                <w:rFonts w:cstheme="minorHAnsi"/>
              </w:rPr>
            </w:pPr>
          </w:p>
        </w:tc>
        <w:tc>
          <w:tcPr>
            <w:tcW w:w="1992" w:type="dxa"/>
          </w:tcPr>
          <w:p w:rsidR="001522E9" w:rsidRPr="001522E9" w:rsidRDefault="008305F8" w:rsidP="00145D08">
            <w:pPr>
              <w:jc w:val="both"/>
              <w:rPr>
                <w:rFonts w:cstheme="minorHAnsi"/>
              </w:rPr>
            </w:pPr>
            <w:r w:rsidRPr="00DD1E99">
              <w:rPr>
                <w:rFonts w:cstheme="minorHAnsi"/>
              </w:rPr>
              <w:t xml:space="preserve">Krapinsko-zagorska županija, jedinice lokalne, dječja vijeća i forumi, </w:t>
            </w:r>
            <w:r w:rsidR="001522E9" w:rsidRPr="001522E9">
              <w:rPr>
                <w:rFonts w:cstheme="minorHAnsi"/>
              </w:rPr>
              <w:t xml:space="preserve"> društva </w:t>
            </w:r>
            <w:r w:rsidRPr="00DD1E99">
              <w:rPr>
                <w:rFonts w:cstheme="minorHAnsi"/>
              </w:rPr>
              <w:t>Naša djeca, o</w:t>
            </w:r>
            <w:r w:rsidR="001522E9" w:rsidRPr="001522E9">
              <w:rPr>
                <w:rFonts w:cstheme="minorHAnsi"/>
              </w:rPr>
              <w:t>dgojno obrazovne ustanove</w:t>
            </w:r>
          </w:p>
          <w:p w:rsidR="001522E9" w:rsidRPr="001522E9" w:rsidRDefault="001522E9" w:rsidP="00145D08">
            <w:pPr>
              <w:jc w:val="both"/>
              <w:rPr>
                <w:rFonts w:cstheme="minorHAnsi"/>
              </w:rPr>
            </w:pPr>
          </w:p>
        </w:tc>
        <w:tc>
          <w:tcPr>
            <w:tcW w:w="1580" w:type="dxa"/>
          </w:tcPr>
          <w:p w:rsidR="001522E9" w:rsidRPr="001522E9" w:rsidRDefault="001522E9" w:rsidP="00145D08">
            <w:pPr>
              <w:jc w:val="both"/>
              <w:rPr>
                <w:rFonts w:cstheme="minorHAnsi"/>
              </w:rPr>
            </w:pPr>
            <w:r w:rsidRPr="001522E9">
              <w:rPr>
                <w:rFonts w:cstheme="minorHAnsi"/>
              </w:rPr>
              <w:t>Roditelji i djeca</w:t>
            </w:r>
          </w:p>
          <w:p w:rsidR="001522E9" w:rsidRPr="001522E9" w:rsidRDefault="001522E9" w:rsidP="00145D08">
            <w:pPr>
              <w:jc w:val="both"/>
              <w:rPr>
                <w:rFonts w:cstheme="minorHAnsi"/>
              </w:rPr>
            </w:pPr>
          </w:p>
          <w:p w:rsidR="001522E9" w:rsidRPr="001522E9" w:rsidRDefault="001522E9" w:rsidP="00145D08">
            <w:pPr>
              <w:jc w:val="both"/>
              <w:rPr>
                <w:rFonts w:cstheme="minorHAnsi"/>
              </w:rPr>
            </w:pPr>
          </w:p>
        </w:tc>
        <w:tc>
          <w:tcPr>
            <w:tcW w:w="1390" w:type="dxa"/>
          </w:tcPr>
          <w:p w:rsidR="001522E9" w:rsidRPr="001522E9" w:rsidRDefault="008305F8" w:rsidP="00145D08">
            <w:pPr>
              <w:jc w:val="both"/>
              <w:rPr>
                <w:rFonts w:cstheme="minorHAnsi"/>
              </w:rPr>
            </w:pPr>
            <w:r w:rsidRPr="00DD1E99">
              <w:rPr>
                <w:rFonts w:cstheme="minorHAnsi"/>
              </w:rPr>
              <w:t>Krapinsko-zagorska županija</w:t>
            </w:r>
          </w:p>
        </w:tc>
      </w:tr>
    </w:tbl>
    <w:p w:rsidR="001522E9" w:rsidRPr="00DD1E99" w:rsidRDefault="001522E9" w:rsidP="00145D08">
      <w:pPr>
        <w:ind w:firstLine="708"/>
        <w:jc w:val="both"/>
        <w:rPr>
          <w:rFonts w:cstheme="minorHAnsi"/>
        </w:rPr>
      </w:pPr>
    </w:p>
    <w:p w:rsidR="008A0B63" w:rsidRPr="00DD1E99" w:rsidRDefault="008A0B63" w:rsidP="00145D08">
      <w:pPr>
        <w:jc w:val="both"/>
        <w:rPr>
          <w:rFonts w:cstheme="minorHAnsi"/>
        </w:rPr>
      </w:pPr>
    </w:p>
    <w:p w:rsidR="004C356E" w:rsidRPr="0020466F" w:rsidRDefault="0020466F" w:rsidP="00145D08">
      <w:pPr>
        <w:jc w:val="both"/>
        <w:rPr>
          <w:rFonts w:cstheme="minorHAnsi"/>
          <w:b/>
        </w:rPr>
      </w:pPr>
      <w:r w:rsidRPr="0020466F">
        <w:rPr>
          <w:rFonts w:cstheme="minorHAnsi"/>
          <w:b/>
        </w:rPr>
        <w:t xml:space="preserve">PODRUČJE </w:t>
      </w:r>
      <w:r w:rsidR="004C356E" w:rsidRPr="0020466F">
        <w:rPr>
          <w:rFonts w:cstheme="minorHAnsi"/>
          <w:b/>
        </w:rPr>
        <w:t xml:space="preserve">9. RAZVIJANJE SOLIDARNOSTI I PARTNERSTVA REGIONALNIH I LOKALNIH ZAJEDNICA U STVARANJU ODRŽIVIH ZAJEDNICA </w:t>
      </w:r>
      <w:r w:rsidR="008305F8" w:rsidRPr="0020466F">
        <w:rPr>
          <w:rFonts w:cstheme="minorHAnsi"/>
          <w:b/>
        </w:rPr>
        <w:t>PRIJATELJA DJECE</w:t>
      </w:r>
    </w:p>
    <w:p w:rsidR="004C356E" w:rsidRPr="00DD1E99" w:rsidRDefault="004C356E" w:rsidP="00145D08">
      <w:pPr>
        <w:spacing w:after="0"/>
        <w:ind w:firstLine="708"/>
        <w:jc w:val="both"/>
        <w:rPr>
          <w:rFonts w:cstheme="minorHAnsi"/>
        </w:rPr>
      </w:pPr>
      <w:r w:rsidRPr="00DD1E99">
        <w:rPr>
          <w:rFonts w:cstheme="minorHAnsi"/>
        </w:rPr>
        <w:t xml:space="preserve">Da bi neki projekt bio učinkovit nužna je suradnja svih dionika, od tijela regionalne vlasti, jedinica lokalne samouprave, odgojno obrazovnih ustanova i civilnog sektora. U tom smislu nužno je jačati međusobnu suradnju i poticati međusobne sastanke gradonačelnika i načelnika, a isto tako u savjetodavna tijela uključivati što više dionika kako bi se aktivnosti međusobno koordinirale i nadopunjavale. Dječja vijeća postoje u nekoliko jedinica lokalne samouprave gdje su djeca uključena u aktivnosti javne vlasti. Također, i Županija, i jedinice lokalne samouprave redovito primaju djecu i tim putem slušaju njihove želje i potrebe, a istodobno im se objasni sustav donošenja odluka i funkcioniranje tijela reg. i lokalne vlasti. </w:t>
      </w:r>
    </w:p>
    <w:p w:rsidR="004C356E" w:rsidRPr="00DD1E99" w:rsidRDefault="004C356E" w:rsidP="00145D08">
      <w:pPr>
        <w:spacing w:after="0"/>
        <w:jc w:val="both"/>
        <w:rPr>
          <w:rFonts w:cstheme="minorHAnsi"/>
        </w:rPr>
      </w:pPr>
      <w:r w:rsidRPr="00DD1E99">
        <w:rPr>
          <w:rFonts w:cstheme="minorHAnsi"/>
        </w:rPr>
        <w:t>Sudjelovanje djece u planiranju i odlučivanju ostvaruje se kroz suradnju i susrete djece s tijelima javne vlasti, kao i civilnim sektorom  kako bi se planirale aktivnosti sukladno njihovim potrebama . Također, kroz Dječja vijeća i savjete mladih mogućnost je njihovog utjecaj na  donošenje odluka i planova.</w:t>
      </w:r>
    </w:p>
    <w:p w:rsidR="004C356E" w:rsidRDefault="004C356E" w:rsidP="00145D08">
      <w:pPr>
        <w:ind w:firstLine="708"/>
        <w:jc w:val="both"/>
        <w:rPr>
          <w:rFonts w:cstheme="minorHAnsi"/>
        </w:rPr>
      </w:pPr>
      <w:r w:rsidRPr="00DD1E99">
        <w:rPr>
          <w:rFonts w:cstheme="minorHAnsi"/>
        </w:rPr>
        <w:t>Promocija prava djece provodi se kroz rad udruga za mlade, naročito</w:t>
      </w:r>
      <w:r w:rsidR="00A95A15">
        <w:rPr>
          <w:rFonts w:cstheme="minorHAnsi"/>
        </w:rPr>
        <w:t xml:space="preserve"> Društva Naša djeca</w:t>
      </w:r>
      <w:r w:rsidRPr="00DD1E99">
        <w:rPr>
          <w:rFonts w:cstheme="minorHAnsi"/>
        </w:rPr>
        <w:t xml:space="preserve"> s područja Županije, Dječja vijeća i Savjete mladih u okviru jedinica lokalne samouprave kao i Krapinsko-zagorske županije. Tradicija i poduzetništvo“. </w:t>
      </w:r>
    </w:p>
    <w:p w:rsidR="008A0B63" w:rsidRDefault="008A0B63" w:rsidP="00145D08">
      <w:pPr>
        <w:ind w:firstLine="708"/>
        <w:jc w:val="both"/>
        <w:rPr>
          <w:rFonts w:cstheme="minorHAnsi"/>
        </w:rPr>
      </w:pPr>
    </w:p>
    <w:p w:rsidR="008A0B63" w:rsidRPr="00DD1E99" w:rsidRDefault="008A0B63" w:rsidP="00145D08">
      <w:pPr>
        <w:ind w:firstLine="708"/>
        <w:jc w:val="both"/>
        <w:rPr>
          <w:rFonts w:cstheme="minorHAnsi"/>
        </w:rPr>
      </w:pPr>
    </w:p>
    <w:tbl>
      <w:tblPr>
        <w:tblStyle w:val="Reetkatablice1"/>
        <w:tblpPr w:leftFromText="180" w:rightFromText="180" w:vertAnchor="page" w:horzAnchor="margin" w:tblpX="-724" w:tblpY="1523"/>
        <w:tblW w:w="10485" w:type="dxa"/>
        <w:tblLayout w:type="fixed"/>
        <w:tblLook w:val="04A0" w:firstRow="1" w:lastRow="0" w:firstColumn="1" w:lastColumn="0" w:noHBand="0" w:noVBand="1"/>
      </w:tblPr>
      <w:tblGrid>
        <w:gridCol w:w="2665"/>
        <w:gridCol w:w="2886"/>
        <w:gridCol w:w="2002"/>
        <w:gridCol w:w="1514"/>
        <w:gridCol w:w="1418"/>
      </w:tblGrid>
      <w:tr w:rsidR="00BA341F" w:rsidRPr="00BA341F" w:rsidTr="009768C9">
        <w:trPr>
          <w:trHeight w:val="671"/>
        </w:trPr>
        <w:tc>
          <w:tcPr>
            <w:tcW w:w="10485" w:type="dxa"/>
            <w:gridSpan w:val="5"/>
            <w:shd w:val="clear" w:color="auto" w:fill="EDEDED" w:themeFill="accent3" w:themeFillTint="33"/>
          </w:tcPr>
          <w:p w:rsidR="00BA341F" w:rsidRPr="00BA341F" w:rsidRDefault="0020466F" w:rsidP="00145D08">
            <w:pPr>
              <w:jc w:val="both"/>
              <w:rPr>
                <w:rFonts w:cstheme="minorHAnsi"/>
                <w:b/>
              </w:rPr>
            </w:pPr>
            <w:r>
              <w:rPr>
                <w:rFonts w:cstheme="minorHAnsi"/>
                <w:b/>
              </w:rPr>
              <w:t>PODRUČJE 9</w:t>
            </w:r>
            <w:r w:rsidR="00BA341F" w:rsidRPr="00BA341F">
              <w:rPr>
                <w:rFonts w:cstheme="minorHAnsi"/>
                <w:b/>
              </w:rPr>
              <w:t>:</w:t>
            </w:r>
            <w:r w:rsidR="00BA341F" w:rsidRPr="00BA341F">
              <w:rPr>
                <w:rFonts w:cstheme="minorHAnsi"/>
              </w:rPr>
              <w:t xml:space="preserve"> </w:t>
            </w:r>
            <w:r w:rsidR="00BA341F" w:rsidRPr="00BA341F">
              <w:rPr>
                <w:rFonts w:cstheme="minorHAnsi"/>
                <w:b/>
              </w:rPr>
              <w:t>RAZVIJANJE SOLIDARNOSTI I PARTNERSTVA REGIONALNIH I LOKALNIH ZAJEDNICA U STVARANJU ODRŽIVIH ZAJEDNICA PRIJATELJA DJECE</w:t>
            </w:r>
          </w:p>
        </w:tc>
      </w:tr>
      <w:tr w:rsidR="00BA341F" w:rsidRPr="00BA341F" w:rsidTr="009768C9">
        <w:trPr>
          <w:trHeight w:val="1099"/>
        </w:trPr>
        <w:tc>
          <w:tcPr>
            <w:tcW w:w="2665" w:type="dxa"/>
            <w:shd w:val="clear" w:color="auto" w:fill="EDEDED" w:themeFill="accent3" w:themeFillTint="33"/>
            <w:vAlign w:val="center"/>
          </w:tcPr>
          <w:p w:rsidR="00BA341F" w:rsidRPr="00BA341F" w:rsidRDefault="00BA341F" w:rsidP="00145D08">
            <w:pPr>
              <w:jc w:val="both"/>
              <w:rPr>
                <w:rFonts w:cstheme="minorHAnsi"/>
                <w:b/>
                <w:i/>
              </w:rPr>
            </w:pPr>
            <w:r w:rsidRPr="00BA341F">
              <w:rPr>
                <w:rFonts w:cstheme="minorHAnsi"/>
                <w:b/>
                <w:i/>
              </w:rPr>
              <w:t>PROVEDBENE AKTIVNOSTI</w:t>
            </w:r>
          </w:p>
        </w:tc>
        <w:tc>
          <w:tcPr>
            <w:tcW w:w="2886" w:type="dxa"/>
            <w:shd w:val="clear" w:color="auto" w:fill="EDEDED" w:themeFill="accent3" w:themeFillTint="33"/>
            <w:vAlign w:val="center"/>
          </w:tcPr>
          <w:p w:rsidR="00BA341F" w:rsidRPr="00BA341F" w:rsidRDefault="00BA341F" w:rsidP="00145D08">
            <w:pPr>
              <w:jc w:val="both"/>
              <w:rPr>
                <w:rFonts w:cstheme="minorHAnsi"/>
                <w:b/>
                <w:i/>
              </w:rPr>
            </w:pPr>
            <w:r w:rsidRPr="00BA341F">
              <w:rPr>
                <w:rFonts w:cstheme="minorHAnsi"/>
                <w:b/>
                <w:i/>
              </w:rPr>
              <w:t>KRATKI OPIS</w:t>
            </w:r>
          </w:p>
        </w:tc>
        <w:tc>
          <w:tcPr>
            <w:tcW w:w="2002" w:type="dxa"/>
            <w:shd w:val="clear" w:color="auto" w:fill="EDEDED" w:themeFill="accent3" w:themeFillTint="33"/>
            <w:vAlign w:val="center"/>
          </w:tcPr>
          <w:p w:rsidR="00BA341F" w:rsidRPr="00BA341F" w:rsidRDefault="00BA341F" w:rsidP="00145D08">
            <w:pPr>
              <w:jc w:val="both"/>
              <w:rPr>
                <w:rFonts w:cstheme="minorHAnsi"/>
                <w:b/>
                <w:i/>
              </w:rPr>
            </w:pPr>
            <w:r w:rsidRPr="00BA341F">
              <w:rPr>
                <w:rFonts w:cstheme="minorHAnsi"/>
                <w:b/>
                <w:i/>
              </w:rPr>
              <w:t>NOSITELJI</w:t>
            </w:r>
          </w:p>
        </w:tc>
        <w:tc>
          <w:tcPr>
            <w:tcW w:w="1514" w:type="dxa"/>
            <w:shd w:val="clear" w:color="auto" w:fill="EDEDED" w:themeFill="accent3" w:themeFillTint="33"/>
            <w:vAlign w:val="center"/>
          </w:tcPr>
          <w:p w:rsidR="00BA341F" w:rsidRPr="00BA341F" w:rsidRDefault="00BA341F" w:rsidP="00145D08">
            <w:pPr>
              <w:jc w:val="both"/>
              <w:rPr>
                <w:rFonts w:cstheme="minorHAnsi"/>
                <w:b/>
                <w:i/>
              </w:rPr>
            </w:pPr>
            <w:r w:rsidRPr="00BA341F">
              <w:rPr>
                <w:rFonts w:cstheme="minorHAnsi"/>
                <w:b/>
                <w:i/>
              </w:rPr>
              <w:t>SURADNICI U PROVEDBI</w:t>
            </w:r>
          </w:p>
        </w:tc>
        <w:tc>
          <w:tcPr>
            <w:tcW w:w="1418" w:type="dxa"/>
            <w:shd w:val="clear" w:color="auto" w:fill="EDEDED" w:themeFill="accent3" w:themeFillTint="33"/>
            <w:vAlign w:val="center"/>
          </w:tcPr>
          <w:p w:rsidR="00BA341F" w:rsidRPr="00BA341F" w:rsidRDefault="00BA341F" w:rsidP="00145D08">
            <w:pPr>
              <w:jc w:val="both"/>
              <w:rPr>
                <w:rFonts w:cstheme="minorHAnsi"/>
                <w:b/>
                <w:i/>
              </w:rPr>
            </w:pPr>
            <w:r w:rsidRPr="00BA341F">
              <w:rPr>
                <w:rFonts w:cstheme="minorHAnsi"/>
                <w:b/>
                <w:i/>
              </w:rPr>
              <w:t>FINANCIJSKA SREDSTVA - izvor</w:t>
            </w:r>
          </w:p>
        </w:tc>
      </w:tr>
      <w:tr w:rsidR="00BA341F" w:rsidRPr="00BA341F" w:rsidTr="009768C9">
        <w:trPr>
          <w:trHeight w:val="1099"/>
        </w:trPr>
        <w:tc>
          <w:tcPr>
            <w:tcW w:w="2665" w:type="dxa"/>
          </w:tcPr>
          <w:p w:rsidR="00BA341F" w:rsidRPr="00BA341F" w:rsidRDefault="0020466F" w:rsidP="00145D08">
            <w:pPr>
              <w:jc w:val="both"/>
              <w:rPr>
                <w:rFonts w:cstheme="minorHAnsi"/>
              </w:rPr>
            </w:pPr>
            <w:r>
              <w:rPr>
                <w:rFonts w:cstheme="minorHAnsi"/>
              </w:rPr>
              <w:t>9</w:t>
            </w:r>
            <w:r w:rsidR="00BA341F" w:rsidRPr="00BA341F">
              <w:rPr>
                <w:rFonts w:cstheme="minorHAnsi"/>
              </w:rPr>
              <w:t>.1. Suradnja županije i gradova i općina u osmišljavanju, razvijanju i provedbi nacionalnih, regionalnih i lokalnih programa za djecu</w:t>
            </w:r>
          </w:p>
        </w:tc>
        <w:tc>
          <w:tcPr>
            <w:tcW w:w="2886" w:type="dxa"/>
          </w:tcPr>
          <w:p w:rsidR="00BA341F" w:rsidRPr="00BA341F" w:rsidRDefault="00BA341F" w:rsidP="00145D08">
            <w:pPr>
              <w:jc w:val="both"/>
              <w:rPr>
                <w:rFonts w:cstheme="minorHAnsi"/>
              </w:rPr>
            </w:pPr>
            <w:r w:rsidRPr="00BA341F">
              <w:rPr>
                <w:rFonts w:cstheme="minorHAnsi"/>
              </w:rPr>
              <w:t>Sufinanciranje programa i  projekata koji uključuju djecu, poput susreta Dječjih vrtića i sl.</w:t>
            </w:r>
          </w:p>
          <w:p w:rsidR="00BA341F" w:rsidRPr="00BA341F" w:rsidRDefault="00BA341F" w:rsidP="00145D08">
            <w:pPr>
              <w:jc w:val="both"/>
              <w:rPr>
                <w:rFonts w:cstheme="minorHAnsi"/>
              </w:rPr>
            </w:pPr>
          </w:p>
        </w:tc>
        <w:tc>
          <w:tcPr>
            <w:tcW w:w="2002" w:type="dxa"/>
          </w:tcPr>
          <w:p w:rsidR="00BA341F" w:rsidRPr="00BA341F" w:rsidRDefault="001522E9" w:rsidP="00145D08">
            <w:pPr>
              <w:jc w:val="both"/>
              <w:rPr>
                <w:rFonts w:cstheme="minorHAnsi"/>
              </w:rPr>
            </w:pPr>
            <w:r w:rsidRPr="00DD1E99">
              <w:rPr>
                <w:rFonts w:cstheme="minorHAnsi"/>
              </w:rPr>
              <w:t>Krapinsko-zagorska županija, jedinice lokalne samouprave</w:t>
            </w:r>
          </w:p>
          <w:p w:rsidR="00BA341F" w:rsidRPr="00BA341F" w:rsidRDefault="00BA341F" w:rsidP="00145D08">
            <w:pPr>
              <w:jc w:val="both"/>
              <w:rPr>
                <w:rFonts w:cstheme="minorHAnsi"/>
              </w:rPr>
            </w:pPr>
          </w:p>
        </w:tc>
        <w:tc>
          <w:tcPr>
            <w:tcW w:w="1514" w:type="dxa"/>
          </w:tcPr>
          <w:p w:rsidR="00BA341F" w:rsidRPr="00BA341F" w:rsidRDefault="00BA341F" w:rsidP="00145D08">
            <w:pPr>
              <w:jc w:val="both"/>
              <w:rPr>
                <w:rFonts w:cstheme="minorHAnsi"/>
              </w:rPr>
            </w:pPr>
            <w:r w:rsidRPr="00BA341F">
              <w:rPr>
                <w:rFonts w:cstheme="minorHAnsi"/>
              </w:rPr>
              <w:t>Odgojno-obrazovne ustanove</w:t>
            </w:r>
          </w:p>
          <w:p w:rsidR="00BA341F" w:rsidRPr="00BA341F" w:rsidRDefault="00BA341F" w:rsidP="00145D08">
            <w:pPr>
              <w:jc w:val="both"/>
              <w:rPr>
                <w:rFonts w:cstheme="minorHAnsi"/>
              </w:rPr>
            </w:pPr>
            <w:r w:rsidRPr="00BA341F">
              <w:rPr>
                <w:rFonts w:cstheme="minorHAnsi"/>
              </w:rPr>
              <w:t>Udruge koje provode aktivnosti za djecu</w:t>
            </w:r>
          </w:p>
        </w:tc>
        <w:tc>
          <w:tcPr>
            <w:tcW w:w="1418" w:type="dxa"/>
          </w:tcPr>
          <w:p w:rsidR="00BA341F" w:rsidRPr="00BA341F" w:rsidRDefault="001522E9" w:rsidP="00145D08">
            <w:pPr>
              <w:jc w:val="both"/>
              <w:rPr>
                <w:rFonts w:cstheme="minorHAnsi"/>
              </w:rPr>
            </w:pPr>
            <w:r w:rsidRPr="00DD1E99">
              <w:rPr>
                <w:rFonts w:cstheme="minorHAnsi"/>
              </w:rPr>
              <w:t>Krapinsko-zagorska županija, jedinice lokalne samouprave, organizacije civilnog društva</w:t>
            </w:r>
          </w:p>
        </w:tc>
      </w:tr>
      <w:tr w:rsidR="00BA341F" w:rsidRPr="00BA341F" w:rsidTr="009768C9">
        <w:trPr>
          <w:trHeight w:val="1085"/>
        </w:trPr>
        <w:tc>
          <w:tcPr>
            <w:tcW w:w="2665" w:type="dxa"/>
            <w:vMerge w:val="restart"/>
          </w:tcPr>
          <w:p w:rsidR="00BA341F" w:rsidRPr="00BA341F" w:rsidRDefault="0020466F" w:rsidP="00145D08">
            <w:pPr>
              <w:jc w:val="both"/>
              <w:rPr>
                <w:rFonts w:cstheme="minorHAnsi"/>
              </w:rPr>
            </w:pPr>
            <w:r>
              <w:rPr>
                <w:rFonts w:cstheme="minorHAnsi"/>
              </w:rPr>
              <w:t>9</w:t>
            </w:r>
            <w:r w:rsidR="00BA341F" w:rsidRPr="00BA341F">
              <w:rPr>
                <w:rFonts w:cstheme="minorHAnsi"/>
              </w:rPr>
              <w:t>.2. Projekti i programi usmjereni djeci i mladima koje županija provodi na nacionalnoj, regionalnoj i međunarodnoj razini</w:t>
            </w:r>
          </w:p>
        </w:tc>
        <w:tc>
          <w:tcPr>
            <w:tcW w:w="2886" w:type="dxa"/>
            <w:vMerge w:val="restart"/>
          </w:tcPr>
          <w:p w:rsidR="00BA341F" w:rsidRPr="00BA341F" w:rsidRDefault="00BA341F" w:rsidP="00145D08">
            <w:pPr>
              <w:jc w:val="both"/>
              <w:rPr>
                <w:rFonts w:cstheme="minorHAnsi"/>
              </w:rPr>
            </w:pPr>
            <w:r w:rsidRPr="00BA341F">
              <w:rPr>
                <w:rFonts w:cstheme="minorHAnsi"/>
              </w:rPr>
              <w:t>Sufinanciranje organizacija civilnog društva koje su usmjerene djeci</w:t>
            </w:r>
          </w:p>
          <w:p w:rsidR="00BA341F" w:rsidRPr="00BA341F" w:rsidRDefault="00BA341F" w:rsidP="00145D08">
            <w:pPr>
              <w:jc w:val="both"/>
              <w:rPr>
                <w:rFonts w:cstheme="minorHAnsi"/>
                <w:color w:val="000000" w:themeColor="text1"/>
              </w:rPr>
            </w:pPr>
            <w:r w:rsidRPr="00BA341F">
              <w:rPr>
                <w:rFonts w:cstheme="minorHAnsi"/>
                <w:color w:val="000000" w:themeColor="text1"/>
              </w:rPr>
              <w:t>Provođenje školskih susreta, smotri i natjecanja u znanju – učenici osnovnih i srednjih škola: od školske, županijske pa do državne razine;</w:t>
            </w:r>
          </w:p>
          <w:p w:rsidR="00BA341F" w:rsidRPr="00BA341F" w:rsidRDefault="00BA341F" w:rsidP="00145D08">
            <w:pPr>
              <w:spacing w:after="100" w:afterAutospacing="1"/>
              <w:jc w:val="both"/>
              <w:rPr>
                <w:rFonts w:cstheme="minorHAnsi"/>
                <w:color w:val="000000" w:themeColor="text1"/>
              </w:rPr>
            </w:pPr>
            <w:r w:rsidRPr="00BA341F">
              <w:rPr>
                <w:rFonts w:cstheme="minorHAnsi"/>
                <w:color w:val="000000" w:themeColor="text1"/>
              </w:rPr>
              <w:t>Prijem i nagrađivanje učenika od strane župana – koji su na državnom natjecanju osvojili 1-3 mjesto</w:t>
            </w:r>
          </w:p>
        </w:tc>
        <w:tc>
          <w:tcPr>
            <w:tcW w:w="2002" w:type="dxa"/>
            <w:vMerge w:val="restart"/>
          </w:tcPr>
          <w:p w:rsidR="00BA341F" w:rsidRPr="00BA341F" w:rsidRDefault="001522E9" w:rsidP="00145D08">
            <w:pPr>
              <w:jc w:val="both"/>
              <w:rPr>
                <w:rFonts w:cstheme="minorHAnsi"/>
              </w:rPr>
            </w:pPr>
            <w:r w:rsidRPr="00DD1E99">
              <w:rPr>
                <w:rFonts w:cstheme="minorHAnsi"/>
              </w:rPr>
              <w:t>Krapinsko-zagorska županija, jedinice lokalne samouprave, o</w:t>
            </w:r>
            <w:r w:rsidR="00BA341F" w:rsidRPr="00BA341F">
              <w:rPr>
                <w:rFonts w:cstheme="minorHAnsi"/>
              </w:rPr>
              <w:t>dgojno-obrazovne ustanove</w:t>
            </w:r>
            <w:r w:rsidRPr="00DD1E99">
              <w:rPr>
                <w:rFonts w:cstheme="minorHAnsi"/>
              </w:rPr>
              <w:t xml:space="preserve">, </w:t>
            </w:r>
            <w:r w:rsidR="00BA341F" w:rsidRPr="00BA341F">
              <w:rPr>
                <w:rFonts w:cstheme="minorHAnsi"/>
              </w:rPr>
              <w:t xml:space="preserve"> </w:t>
            </w:r>
            <w:r w:rsidRPr="00DD1E99">
              <w:rPr>
                <w:rFonts w:cstheme="minorHAnsi"/>
              </w:rPr>
              <w:t xml:space="preserve"> organizacije civilnog društva </w:t>
            </w:r>
            <w:r w:rsidR="00BA341F" w:rsidRPr="00BA341F">
              <w:rPr>
                <w:rFonts w:cstheme="minorHAnsi"/>
              </w:rPr>
              <w:t>koje provode aktivnosti za djecu</w:t>
            </w:r>
          </w:p>
        </w:tc>
        <w:tc>
          <w:tcPr>
            <w:tcW w:w="1514" w:type="dxa"/>
            <w:vMerge w:val="restart"/>
          </w:tcPr>
          <w:p w:rsidR="00BA341F" w:rsidRPr="00BA341F" w:rsidRDefault="00BA341F" w:rsidP="00145D08">
            <w:pPr>
              <w:jc w:val="both"/>
              <w:rPr>
                <w:rFonts w:cstheme="minorHAnsi"/>
              </w:rPr>
            </w:pPr>
            <w:r w:rsidRPr="00BA341F">
              <w:rPr>
                <w:rFonts w:cstheme="minorHAnsi"/>
              </w:rPr>
              <w:t xml:space="preserve">AZOO i ASOO </w:t>
            </w:r>
            <w:proofErr w:type="spellStart"/>
            <w:r w:rsidRPr="00BA341F">
              <w:rPr>
                <w:rFonts w:cstheme="minorHAnsi"/>
              </w:rPr>
              <w:t>MZiO</w:t>
            </w:r>
            <w:proofErr w:type="spellEnd"/>
          </w:p>
        </w:tc>
        <w:tc>
          <w:tcPr>
            <w:tcW w:w="1418" w:type="dxa"/>
            <w:vMerge w:val="restart"/>
          </w:tcPr>
          <w:p w:rsidR="00BA341F" w:rsidRPr="00BA341F" w:rsidRDefault="001522E9" w:rsidP="00145D08">
            <w:pPr>
              <w:jc w:val="both"/>
              <w:rPr>
                <w:rFonts w:cstheme="minorHAnsi"/>
              </w:rPr>
            </w:pPr>
            <w:r w:rsidRPr="00DD1E99">
              <w:rPr>
                <w:rFonts w:cstheme="minorHAnsi"/>
              </w:rPr>
              <w:t>Krapinsko-zagorska župani</w:t>
            </w:r>
            <w:r w:rsidR="009768C9">
              <w:rPr>
                <w:rFonts w:cstheme="minorHAnsi"/>
              </w:rPr>
              <w:t>ja, jedinice lokalne samouprave,</w:t>
            </w:r>
            <w:r w:rsidRPr="00DD1E99">
              <w:rPr>
                <w:rFonts w:cstheme="minorHAnsi"/>
              </w:rPr>
              <w:t xml:space="preserve"> organizacije civilnog društva</w:t>
            </w:r>
          </w:p>
        </w:tc>
      </w:tr>
      <w:tr w:rsidR="00BA341F" w:rsidRPr="00BA341F" w:rsidTr="009768C9">
        <w:trPr>
          <w:trHeight w:val="1565"/>
        </w:trPr>
        <w:tc>
          <w:tcPr>
            <w:tcW w:w="2665" w:type="dxa"/>
            <w:vMerge/>
          </w:tcPr>
          <w:p w:rsidR="00BA341F" w:rsidRPr="00BA341F" w:rsidRDefault="00BA341F" w:rsidP="00145D08">
            <w:pPr>
              <w:jc w:val="both"/>
              <w:rPr>
                <w:rFonts w:cstheme="minorHAnsi"/>
              </w:rPr>
            </w:pPr>
          </w:p>
        </w:tc>
        <w:tc>
          <w:tcPr>
            <w:tcW w:w="2886" w:type="dxa"/>
            <w:vMerge/>
          </w:tcPr>
          <w:p w:rsidR="00BA341F" w:rsidRPr="00BA341F" w:rsidRDefault="00BA341F" w:rsidP="00145D08">
            <w:pPr>
              <w:jc w:val="both"/>
              <w:rPr>
                <w:rFonts w:cstheme="minorHAnsi"/>
              </w:rPr>
            </w:pPr>
          </w:p>
        </w:tc>
        <w:tc>
          <w:tcPr>
            <w:tcW w:w="2002" w:type="dxa"/>
            <w:vMerge/>
          </w:tcPr>
          <w:p w:rsidR="00BA341F" w:rsidRPr="00BA341F" w:rsidRDefault="00BA341F" w:rsidP="00145D08">
            <w:pPr>
              <w:jc w:val="both"/>
              <w:rPr>
                <w:rFonts w:cstheme="minorHAnsi"/>
              </w:rPr>
            </w:pPr>
          </w:p>
        </w:tc>
        <w:tc>
          <w:tcPr>
            <w:tcW w:w="1514" w:type="dxa"/>
            <w:vMerge/>
          </w:tcPr>
          <w:p w:rsidR="00BA341F" w:rsidRPr="00BA341F" w:rsidRDefault="00BA341F" w:rsidP="00145D08">
            <w:pPr>
              <w:jc w:val="both"/>
              <w:rPr>
                <w:rFonts w:cstheme="minorHAnsi"/>
              </w:rPr>
            </w:pPr>
          </w:p>
        </w:tc>
        <w:tc>
          <w:tcPr>
            <w:tcW w:w="1418" w:type="dxa"/>
            <w:vMerge/>
          </w:tcPr>
          <w:p w:rsidR="00BA341F" w:rsidRPr="00BA341F" w:rsidRDefault="00BA341F" w:rsidP="00145D08">
            <w:pPr>
              <w:jc w:val="both"/>
              <w:rPr>
                <w:rFonts w:cstheme="minorHAnsi"/>
              </w:rPr>
            </w:pPr>
          </w:p>
        </w:tc>
      </w:tr>
      <w:tr w:rsidR="00BA341F" w:rsidRPr="00BA341F" w:rsidTr="009768C9">
        <w:trPr>
          <w:trHeight w:val="1565"/>
        </w:trPr>
        <w:tc>
          <w:tcPr>
            <w:tcW w:w="2665" w:type="dxa"/>
            <w:vMerge/>
          </w:tcPr>
          <w:p w:rsidR="00BA341F" w:rsidRPr="00BA341F" w:rsidRDefault="00BA341F" w:rsidP="00145D08">
            <w:pPr>
              <w:jc w:val="both"/>
              <w:rPr>
                <w:rFonts w:cstheme="minorHAnsi"/>
              </w:rPr>
            </w:pPr>
          </w:p>
        </w:tc>
        <w:tc>
          <w:tcPr>
            <w:tcW w:w="2886" w:type="dxa"/>
            <w:vMerge/>
          </w:tcPr>
          <w:p w:rsidR="00BA341F" w:rsidRPr="00BA341F" w:rsidRDefault="00BA341F" w:rsidP="00145D08">
            <w:pPr>
              <w:jc w:val="both"/>
              <w:rPr>
                <w:rFonts w:cstheme="minorHAnsi"/>
              </w:rPr>
            </w:pPr>
          </w:p>
        </w:tc>
        <w:tc>
          <w:tcPr>
            <w:tcW w:w="2002" w:type="dxa"/>
            <w:vMerge/>
          </w:tcPr>
          <w:p w:rsidR="00BA341F" w:rsidRPr="00BA341F" w:rsidRDefault="00BA341F" w:rsidP="00145D08">
            <w:pPr>
              <w:jc w:val="both"/>
              <w:rPr>
                <w:rFonts w:cstheme="minorHAnsi"/>
              </w:rPr>
            </w:pPr>
          </w:p>
        </w:tc>
        <w:tc>
          <w:tcPr>
            <w:tcW w:w="1514" w:type="dxa"/>
            <w:vMerge/>
          </w:tcPr>
          <w:p w:rsidR="00BA341F" w:rsidRPr="00BA341F" w:rsidRDefault="00BA341F" w:rsidP="00145D08">
            <w:pPr>
              <w:jc w:val="both"/>
              <w:rPr>
                <w:rFonts w:cstheme="minorHAnsi"/>
              </w:rPr>
            </w:pPr>
          </w:p>
        </w:tc>
        <w:tc>
          <w:tcPr>
            <w:tcW w:w="1418" w:type="dxa"/>
            <w:vMerge/>
          </w:tcPr>
          <w:p w:rsidR="00BA341F" w:rsidRPr="00BA341F" w:rsidRDefault="00BA341F" w:rsidP="00145D08">
            <w:pPr>
              <w:jc w:val="both"/>
              <w:rPr>
                <w:rFonts w:cstheme="minorHAnsi"/>
              </w:rPr>
            </w:pPr>
          </w:p>
        </w:tc>
      </w:tr>
      <w:tr w:rsidR="00BA341F" w:rsidRPr="00BA341F" w:rsidTr="009768C9">
        <w:trPr>
          <w:trHeight w:val="509"/>
        </w:trPr>
        <w:tc>
          <w:tcPr>
            <w:tcW w:w="2665" w:type="dxa"/>
            <w:vMerge/>
          </w:tcPr>
          <w:p w:rsidR="00BA341F" w:rsidRPr="00BA341F" w:rsidRDefault="00BA341F" w:rsidP="00145D08">
            <w:pPr>
              <w:jc w:val="both"/>
              <w:rPr>
                <w:rFonts w:cstheme="minorHAnsi"/>
              </w:rPr>
            </w:pPr>
          </w:p>
        </w:tc>
        <w:tc>
          <w:tcPr>
            <w:tcW w:w="2886" w:type="dxa"/>
            <w:vMerge/>
          </w:tcPr>
          <w:p w:rsidR="00BA341F" w:rsidRPr="00BA341F" w:rsidRDefault="00BA341F" w:rsidP="00145D08">
            <w:pPr>
              <w:jc w:val="both"/>
              <w:rPr>
                <w:rFonts w:cstheme="minorHAnsi"/>
                <w:color w:val="000000" w:themeColor="text1"/>
              </w:rPr>
            </w:pPr>
          </w:p>
        </w:tc>
        <w:tc>
          <w:tcPr>
            <w:tcW w:w="2002" w:type="dxa"/>
            <w:vMerge/>
          </w:tcPr>
          <w:p w:rsidR="00BA341F" w:rsidRPr="00BA341F" w:rsidRDefault="00BA341F" w:rsidP="00145D08">
            <w:pPr>
              <w:jc w:val="both"/>
              <w:rPr>
                <w:rFonts w:cstheme="minorHAnsi"/>
                <w:color w:val="000000" w:themeColor="text1"/>
              </w:rPr>
            </w:pPr>
          </w:p>
        </w:tc>
        <w:tc>
          <w:tcPr>
            <w:tcW w:w="1514" w:type="dxa"/>
            <w:vMerge/>
          </w:tcPr>
          <w:p w:rsidR="00BA341F" w:rsidRPr="00BA341F" w:rsidRDefault="00BA341F" w:rsidP="00145D08">
            <w:pPr>
              <w:jc w:val="both"/>
              <w:rPr>
                <w:rFonts w:cstheme="minorHAnsi"/>
                <w:color w:val="000000" w:themeColor="text1"/>
              </w:rPr>
            </w:pPr>
          </w:p>
        </w:tc>
        <w:tc>
          <w:tcPr>
            <w:tcW w:w="1418" w:type="dxa"/>
            <w:vMerge/>
          </w:tcPr>
          <w:p w:rsidR="00BA341F" w:rsidRPr="00BA341F" w:rsidRDefault="00BA341F" w:rsidP="00145D08">
            <w:pPr>
              <w:jc w:val="both"/>
              <w:rPr>
                <w:rFonts w:cstheme="minorHAnsi"/>
                <w:color w:val="000000" w:themeColor="text1"/>
              </w:rPr>
            </w:pPr>
          </w:p>
        </w:tc>
      </w:tr>
      <w:tr w:rsidR="00BA341F" w:rsidRPr="00BA341F" w:rsidTr="009768C9">
        <w:trPr>
          <w:trHeight w:val="777"/>
        </w:trPr>
        <w:tc>
          <w:tcPr>
            <w:tcW w:w="2665" w:type="dxa"/>
          </w:tcPr>
          <w:p w:rsidR="00BA341F" w:rsidRPr="00BA341F" w:rsidRDefault="0020466F" w:rsidP="00145D08">
            <w:pPr>
              <w:jc w:val="both"/>
              <w:rPr>
                <w:rFonts w:cstheme="minorHAnsi"/>
              </w:rPr>
            </w:pPr>
            <w:r>
              <w:rPr>
                <w:rFonts w:cstheme="minorHAnsi"/>
              </w:rPr>
              <w:t>9</w:t>
            </w:r>
            <w:r w:rsidR="00BA341F" w:rsidRPr="00BA341F">
              <w:rPr>
                <w:rFonts w:cstheme="minorHAnsi"/>
              </w:rPr>
              <w:t xml:space="preserve">.3. Poticanje </w:t>
            </w:r>
            <w:proofErr w:type="spellStart"/>
            <w:r w:rsidR="00BA341F" w:rsidRPr="00BA341F">
              <w:rPr>
                <w:rFonts w:cstheme="minorHAnsi"/>
              </w:rPr>
              <w:t>volonterizma</w:t>
            </w:r>
            <w:proofErr w:type="spellEnd"/>
          </w:p>
        </w:tc>
        <w:tc>
          <w:tcPr>
            <w:tcW w:w="2886" w:type="dxa"/>
          </w:tcPr>
          <w:p w:rsidR="00BA341F" w:rsidRPr="00BA341F" w:rsidRDefault="00BA341F" w:rsidP="00145D08">
            <w:pPr>
              <w:jc w:val="both"/>
              <w:rPr>
                <w:rFonts w:cstheme="minorHAnsi"/>
              </w:rPr>
            </w:pPr>
            <w:r w:rsidRPr="00BA341F">
              <w:rPr>
                <w:rFonts w:cstheme="minorHAnsi"/>
              </w:rPr>
              <w:t>Dodjela Županijskog priznanja za Volontera godine u 2 kategorije, mladi 15-30 godina i odrasli 31+ godina, te Volontersku akcije godine</w:t>
            </w:r>
          </w:p>
        </w:tc>
        <w:tc>
          <w:tcPr>
            <w:tcW w:w="2002" w:type="dxa"/>
          </w:tcPr>
          <w:p w:rsidR="00BA341F" w:rsidRPr="00BA341F" w:rsidRDefault="001522E9" w:rsidP="00145D08">
            <w:pPr>
              <w:jc w:val="both"/>
              <w:rPr>
                <w:rFonts w:cstheme="minorHAnsi"/>
              </w:rPr>
            </w:pPr>
            <w:r w:rsidRPr="00DD1E99">
              <w:rPr>
                <w:rFonts w:cstheme="minorHAnsi"/>
              </w:rPr>
              <w:t>Krapinsko-zagorska županija, Volonterski centar Krapinsko-zagorske županije</w:t>
            </w:r>
          </w:p>
        </w:tc>
        <w:tc>
          <w:tcPr>
            <w:tcW w:w="1514" w:type="dxa"/>
          </w:tcPr>
          <w:p w:rsidR="00BA341F" w:rsidRPr="00BA341F" w:rsidRDefault="00BA341F" w:rsidP="00145D08">
            <w:pPr>
              <w:jc w:val="both"/>
              <w:rPr>
                <w:rFonts w:cstheme="minorHAnsi"/>
              </w:rPr>
            </w:pPr>
            <w:r w:rsidRPr="00BA341F">
              <w:rPr>
                <w:rFonts w:cstheme="minorHAnsi"/>
              </w:rPr>
              <w:t>Mreža udruga Zagor i Volonterski centar Volontirajmo</w:t>
            </w:r>
          </w:p>
        </w:tc>
        <w:tc>
          <w:tcPr>
            <w:tcW w:w="1418" w:type="dxa"/>
          </w:tcPr>
          <w:p w:rsidR="00BA341F" w:rsidRPr="00BA341F" w:rsidRDefault="001522E9" w:rsidP="00145D08">
            <w:pPr>
              <w:jc w:val="both"/>
              <w:rPr>
                <w:rFonts w:cstheme="minorHAnsi"/>
              </w:rPr>
            </w:pPr>
            <w:r w:rsidRPr="00DD1E99">
              <w:rPr>
                <w:rFonts w:cstheme="minorHAnsi"/>
              </w:rPr>
              <w:t>Krapinsko-zagorska županija</w:t>
            </w:r>
          </w:p>
        </w:tc>
      </w:tr>
    </w:tbl>
    <w:p w:rsidR="009768C9" w:rsidRDefault="009768C9" w:rsidP="00145D08">
      <w:pPr>
        <w:jc w:val="both"/>
        <w:rPr>
          <w:rFonts w:cstheme="minorHAnsi"/>
        </w:rPr>
      </w:pPr>
    </w:p>
    <w:p w:rsidR="00BA341F" w:rsidRDefault="009768C9" w:rsidP="00145D08">
      <w:pPr>
        <w:spacing w:after="0"/>
        <w:ind w:firstLine="708"/>
        <w:jc w:val="both"/>
        <w:rPr>
          <w:rFonts w:cstheme="minorHAnsi"/>
        </w:rPr>
      </w:pPr>
      <w:r>
        <w:rPr>
          <w:rFonts w:cstheme="minorHAnsi"/>
        </w:rPr>
        <w:t>KLASA: 550-01/18-01/30</w:t>
      </w:r>
    </w:p>
    <w:p w:rsidR="009768C9" w:rsidRPr="00A95A15" w:rsidRDefault="009768C9" w:rsidP="00145D08">
      <w:pPr>
        <w:tabs>
          <w:tab w:val="left" w:pos="5922"/>
        </w:tabs>
        <w:spacing w:after="0"/>
        <w:ind w:firstLine="708"/>
        <w:jc w:val="both"/>
        <w:rPr>
          <w:rFonts w:cstheme="minorHAnsi"/>
          <w:b/>
        </w:rPr>
      </w:pPr>
      <w:r>
        <w:rPr>
          <w:rFonts w:cstheme="minorHAnsi"/>
        </w:rPr>
        <w:t>URBROJ: 2140/01-02-18-2</w:t>
      </w:r>
      <w:r w:rsidR="00A95A15">
        <w:rPr>
          <w:rFonts w:cstheme="minorHAnsi"/>
        </w:rPr>
        <w:tab/>
        <w:t xml:space="preserve">                                   </w:t>
      </w:r>
    </w:p>
    <w:p w:rsidR="00A95A15" w:rsidRDefault="009768C9" w:rsidP="00145D08">
      <w:pPr>
        <w:tabs>
          <w:tab w:val="left" w:pos="6926"/>
        </w:tabs>
        <w:ind w:firstLine="708"/>
        <w:jc w:val="both"/>
        <w:rPr>
          <w:rFonts w:cstheme="minorHAnsi"/>
        </w:rPr>
      </w:pPr>
      <w:r>
        <w:rPr>
          <w:rFonts w:cstheme="minorHAnsi"/>
        </w:rPr>
        <w:t>Krapina, 20. travnja 2018.</w:t>
      </w:r>
      <w:r w:rsidR="00A95A15">
        <w:rPr>
          <w:rFonts w:cstheme="minorHAnsi"/>
        </w:rPr>
        <w:tab/>
        <w:t xml:space="preserve">             </w:t>
      </w:r>
      <w:r w:rsidR="00A95A15" w:rsidRPr="00A95A15">
        <w:rPr>
          <w:rFonts w:cstheme="minorHAnsi"/>
          <w:b/>
        </w:rPr>
        <w:t>ŽUPAN</w:t>
      </w:r>
    </w:p>
    <w:p w:rsidR="009768C9" w:rsidRPr="00DD1E99" w:rsidRDefault="00A95A15" w:rsidP="00145D08">
      <w:pPr>
        <w:tabs>
          <w:tab w:val="left" w:pos="6926"/>
        </w:tabs>
        <w:ind w:firstLine="708"/>
        <w:jc w:val="both"/>
        <w:rPr>
          <w:rFonts w:cstheme="minorHAnsi"/>
        </w:rPr>
      </w:pPr>
      <w:r>
        <w:rPr>
          <w:rFonts w:cstheme="minorHAnsi"/>
        </w:rPr>
        <w:t xml:space="preserve">                                                                                                                                       </w:t>
      </w:r>
      <w:r w:rsidRPr="00A95A15">
        <w:rPr>
          <w:rFonts w:cstheme="minorHAnsi"/>
          <w:b/>
        </w:rPr>
        <w:t>Željko Kolar</w:t>
      </w:r>
    </w:p>
    <w:sectPr w:rsidR="009768C9" w:rsidRPr="00DD1E99" w:rsidSect="004B6AAA">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147" w:rsidRDefault="00E81147" w:rsidP="00AB2319">
      <w:pPr>
        <w:spacing w:after="0" w:line="240" w:lineRule="auto"/>
      </w:pPr>
      <w:r>
        <w:separator/>
      </w:r>
    </w:p>
  </w:endnote>
  <w:endnote w:type="continuationSeparator" w:id="0">
    <w:p w:rsidR="00E81147" w:rsidRDefault="00E81147" w:rsidP="00AB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953053"/>
      <w:docPartObj>
        <w:docPartGallery w:val="Page Numbers (Bottom of Page)"/>
        <w:docPartUnique/>
      </w:docPartObj>
    </w:sdtPr>
    <w:sdtEndPr/>
    <w:sdtContent>
      <w:p w:rsidR="0020466F" w:rsidRDefault="0020466F">
        <w:pPr>
          <w:pStyle w:val="Podnoje"/>
          <w:jc w:val="right"/>
        </w:pPr>
        <w:r>
          <w:fldChar w:fldCharType="begin"/>
        </w:r>
        <w:r>
          <w:instrText>PAGE   \* MERGEFORMAT</w:instrText>
        </w:r>
        <w:r>
          <w:fldChar w:fldCharType="separate"/>
        </w:r>
        <w:r w:rsidR="002F4AD0">
          <w:rPr>
            <w:noProof/>
          </w:rPr>
          <w:t>24</w:t>
        </w:r>
        <w:r>
          <w:fldChar w:fldCharType="end"/>
        </w:r>
      </w:p>
    </w:sdtContent>
  </w:sdt>
  <w:p w:rsidR="0020466F" w:rsidRDefault="0020466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147" w:rsidRDefault="00E81147" w:rsidP="00AB2319">
      <w:pPr>
        <w:spacing w:after="0" w:line="240" w:lineRule="auto"/>
      </w:pPr>
      <w:r>
        <w:separator/>
      </w:r>
    </w:p>
  </w:footnote>
  <w:footnote w:type="continuationSeparator" w:id="0">
    <w:p w:rsidR="00E81147" w:rsidRDefault="00E81147" w:rsidP="00AB23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0DD2"/>
    <w:multiLevelType w:val="hybridMultilevel"/>
    <w:tmpl w:val="8BE094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C5562D6"/>
    <w:multiLevelType w:val="hybridMultilevel"/>
    <w:tmpl w:val="0B8AF6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E221895"/>
    <w:multiLevelType w:val="hybridMultilevel"/>
    <w:tmpl w:val="30F82A0E"/>
    <w:lvl w:ilvl="0" w:tplc="041A0001">
      <w:start w:val="1"/>
      <w:numFmt w:val="bullet"/>
      <w:lvlText w:val=""/>
      <w:lvlJc w:val="left"/>
      <w:pPr>
        <w:ind w:left="720" w:hanging="360"/>
      </w:pPr>
      <w:rPr>
        <w:rFonts w:ascii="Symbol" w:hAnsi="Symbol" w:hint="default"/>
      </w:rPr>
    </w:lvl>
    <w:lvl w:ilvl="1" w:tplc="A6021D42">
      <w:numFmt w:val="bullet"/>
      <w:lvlText w:val="-"/>
      <w:lvlJc w:val="left"/>
      <w:pPr>
        <w:ind w:left="1605" w:hanging="525"/>
      </w:pPr>
      <w:rPr>
        <w:rFonts w:ascii="Times New Roman" w:eastAsia="Calibri" w:hAnsi="Times New Roman" w:cs="Times New Roman" w:hint="default"/>
        <w:color w:val="000000" w:themeColor="text1"/>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266D49"/>
    <w:multiLevelType w:val="hybridMultilevel"/>
    <w:tmpl w:val="43C89B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62964A0"/>
    <w:multiLevelType w:val="hybridMultilevel"/>
    <w:tmpl w:val="40CAF2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FE"/>
    <w:rsid w:val="00004DFC"/>
    <w:rsid w:val="000146BC"/>
    <w:rsid w:val="00021438"/>
    <w:rsid w:val="00024998"/>
    <w:rsid w:val="0002537E"/>
    <w:rsid w:val="00045F4C"/>
    <w:rsid w:val="00051218"/>
    <w:rsid w:val="00052AA7"/>
    <w:rsid w:val="0007183D"/>
    <w:rsid w:val="0007463A"/>
    <w:rsid w:val="00084035"/>
    <w:rsid w:val="00090CF8"/>
    <w:rsid w:val="00093BDE"/>
    <w:rsid w:val="000954CE"/>
    <w:rsid w:val="000A6232"/>
    <w:rsid w:val="000D73C4"/>
    <w:rsid w:val="00103AD6"/>
    <w:rsid w:val="00145D08"/>
    <w:rsid w:val="00145D29"/>
    <w:rsid w:val="00151878"/>
    <w:rsid w:val="001522E9"/>
    <w:rsid w:val="0018028A"/>
    <w:rsid w:val="001A3401"/>
    <w:rsid w:val="001C24D0"/>
    <w:rsid w:val="001D2009"/>
    <w:rsid w:val="001E285A"/>
    <w:rsid w:val="001F042D"/>
    <w:rsid w:val="00200E7D"/>
    <w:rsid w:val="0020466F"/>
    <w:rsid w:val="0020547E"/>
    <w:rsid w:val="00220F42"/>
    <w:rsid w:val="0023500E"/>
    <w:rsid w:val="00241971"/>
    <w:rsid w:val="002909DD"/>
    <w:rsid w:val="00290C65"/>
    <w:rsid w:val="002B2E5C"/>
    <w:rsid w:val="002D13E0"/>
    <w:rsid w:val="002D717E"/>
    <w:rsid w:val="002F00C9"/>
    <w:rsid w:val="002F4AD0"/>
    <w:rsid w:val="003033CC"/>
    <w:rsid w:val="0032734D"/>
    <w:rsid w:val="003413AA"/>
    <w:rsid w:val="00407BE4"/>
    <w:rsid w:val="00415865"/>
    <w:rsid w:val="0042065E"/>
    <w:rsid w:val="00460F32"/>
    <w:rsid w:val="00490A10"/>
    <w:rsid w:val="004960AA"/>
    <w:rsid w:val="004B6AAA"/>
    <w:rsid w:val="004C356E"/>
    <w:rsid w:val="004C7816"/>
    <w:rsid w:val="004E10FE"/>
    <w:rsid w:val="004F45E3"/>
    <w:rsid w:val="00504AE5"/>
    <w:rsid w:val="00515F2A"/>
    <w:rsid w:val="00517155"/>
    <w:rsid w:val="005465FD"/>
    <w:rsid w:val="00557C2B"/>
    <w:rsid w:val="0056159A"/>
    <w:rsid w:val="00593AE5"/>
    <w:rsid w:val="005B2AFD"/>
    <w:rsid w:val="005B7A87"/>
    <w:rsid w:val="00612425"/>
    <w:rsid w:val="00655AF1"/>
    <w:rsid w:val="00655D82"/>
    <w:rsid w:val="00663669"/>
    <w:rsid w:val="0067070A"/>
    <w:rsid w:val="00677258"/>
    <w:rsid w:val="006778C0"/>
    <w:rsid w:val="00685AEB"/>
    <w:rsid w:val="00691F2D"/>
    <w:rsid w:val="006A5B43"/>
    <w:rsid w:val="006B2BD7"/>
    <w:rsid w:val="006D3034"/>
    <w:rsid w:val="006F0076"/>
    <w:rsid w:val="00704F91"/>
    <w:rsid w:val="00740051"/>
    <w:rsid w:val="00744D90"/>
    <w:rsid w:val="0075769D"/>
    <w:rsid w:val="007978EE"/>
    <w:rsid w:val="007A42CF"/>
    <w:rsid w:val="007C7EC3"/>
    <w:rsid w:val="007D7FB9"/>
    <w:rsid w:val="007E0CE8"/>
    <w:rsid w:val="00807E0E"/>
    <w:rsid w:val="008259B4"/>
    <w:rsid w:val="008305F8"/>
    <w:rsid w:val="00861A4C"/>
    <w:rsid w:val="0087638F"/>
    <w:rsid w:val="00894921"/>
    <w:rsid w:val="008A0564"/>
    <w:rsid w:val="008A0B63"/>
    <w:rsid w:val="008A2B1C"/>
    <w:rsid w:val="008B0AAB"/>
    <w:rsid w:val="008B182C"/>
    <w:rsid w:val="008C744A"/>
    <w:rsid w:val="008E6019"/>
    <w:rsid w:val="00905202"/>
    <w:rsid w:val="00930D3F"/>
    <w:rsid w:val="00932D64"/>
    <w:rsid w:val="00943C01"/>
    <w:rsid w:val="00967888"/>
    <w:rsid w:val="009734B2"/>
    <w:rsid w:val="009768C9"/>
    <w:rsid w:val="0099112A"/>
    <w:rsid w:val="009A6AF6"/>
    <w:rsid w:val="009C1AA3"/>
    <w:rsid w:val="009D3906"/>
    <w:rsid w:val="009F5A6E"/>
    <w:rsid w:val="00A24499"/>
    <w:rsid w:val="00A62FEE"/>
    <w:rsid w:val="00A73C40"/>
    <w:rsid w:val="00A74A3E"/>
    <w:rsid w:val="00A90391"/>
    <w:rsid w:val="00A95A15"/>
    <w:rsid w:val="00AB1A04"/>
    <w:rsid w:val="00AB2319"/>
    <w:rsid w:val="00AF5DD6"/>
    <w:rsid w:val="00B469EE"/>
    <w:rsid w:val="00B568DF"/>
    <w:rsid w:val="00B846A7"/>
    <w:rsid w:val="00BA341F"/>
    <w:rsid w:val="00BD756F"/>
    <w:rsid w:val="00BD79BF"/>
    <w:rsid w:val="00BF6F52"/>
    <w:rsid w:val="00C00B35"/>
    <w:rsid w:val="00C252E5"/>
    <w:rsid w:val="00C33B94"/>
    <w:rsid w:val="00C86798"/>
    <w:rsid w:val="00CA1F41"/>
    <w:rsid w:val="00CA735D"/>
    <w:rsid w:val="00CA77BD"/>
    <w:rsid w:val="00CC1483"/>
    <w:rsid w:val="00D209B1"/>
    <w:rsid w:val="00D514B1"/>
    <w:rsid w:val="00D629FB"/>
    <w:rsid w:val="00D73466"/>
    <w:rsid w:val="00D94BE3"/>
    <w:rsid w:val="00DB7FD6"/>
    <w:rsid w:val="00DC22F1"/>
    <w:rsid w:val="00DD1E99"/>
    <w:rsid w:val="00DE3278"/>
    <w:rsid w:val="00DF3F23"/>
    <w:rsid w:val="00DF4337"/>
    <w:rsid w:val="00E24E8F"/>
    <w:rsid w:val="00E52EF5"/>
    <w:rsid w:val="00E70D56"/>
    <w:rsid w:val="00E744A5"/>
    <w:rsid w:val="00E81147"/>
    <w:rsid w:val="00E83530"/>
    <w:rsid w:val="00E9581D"/>
    <w:rsid w:val="00EA7C36"/>
    <w:rsid w:val="00F10D4B"/>
    <w:rsid w:val="00F261F5"/>
    <w:rsid w:val="00F606AE"/>
    <w:rsid w:val="00FB0031"/>
    <w:rsid w:val="00FB00B7"/>
    <w:rsid w:val="00FD2391"/>
    <w:rsid w:val="00FE2B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86CF7-DB61-41D8-BE95-E568DEFF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36"/>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F6F52"/>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9D390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D3906"/>
    <w:rPr>
      <w:rFonts w:ascii="Segoe UI" w:hAnsi="Segoe UI" w:cs="Segoe UI"/>
      <w:sz w:val="18"/>
      <w:szCs w:val="18"/>
    </w:rPr>
  </w:style>
  <w:style w:type="table" w:styleId="Reetkatablice">
    <w:name w:val="Table Grid"/>
    <w:basedOn w:val="Obinatablica"/>
    <w:uiPriority w:val="59"/>
    <w:rsid w:val="00095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894921"/>
    <w:rPr>
      <w:b/>
      <w:bCs/>
    </w:rPr>
  </w:style>
  <w:style w:type="character" w:styleId="Hiperveza">
    <w:name w:val="Hyperlink"/>
    <w:basedOn w:val="Zadanifontodlomka"/>
    <w:uiPriority w:val="99"/>
    <w:unhideWhenUsed/>
    <w:rsid w:val="00894921"/>
    <w:rPr>
      <w:color w:val="0563C1" w:themeColor="hyperlink"/>
      <w:u w:val="single"/>
    </w:rPr>
  </w:style>
  <w:style w:type="character" w:customStyle="1" w:styleId="shortdescription">
    <w:name w:val="shortdescription"/>
    <w:basedOn w:val="Zadanifontodlomka"/>
    <w:rsid w:val="00894921"/>
  </w:style>
  <w:style w:type="paragraph" w:styleId="Odlomakpopisa">
    <w:name w:val="List Paragraph"/>
    <w:basedOn w:val="Normal"/>
    <w:uiPriority w:val="34"/>
    <w:qFormat/>
    <w:rsid w:val="000A6232"/>
    <w:pPr>
      <w:ind w:left="720"/>
      <w:contextualSpacing/>
    </w:pPr>
  </w:style>
  <w:style w:type="paragraph" w:styleId="Zaglavlje">
    <w:name w:val="header"/>
    <w:basedOn w:val="Normal"/>
    <w:link w:val="ZaglavljeChar"/>
    <w:uiPriority w:val="99"/>
    <w:unhideWhenUsed/>
    <w:rsid w:val="00AB23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B2319"/>
  </w:style>
  <w:style w:type="paragraph" w:styleId="Podnoje">
    <w:name w:val="footer"/>
    <w:basedOn w:val="Normal"/>
    <w:link w:val="PodnojeChar"/>
    <w:uiPriority w:val="99"/>
    <w:unhideWhenUsed/>
    <w:rsid w:val="00AB23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B2319"/>
  </w:style>
  <w:style w:type="table" w:customStyle="1" w:styleId="Reetkatablice1">
    <w:name w:val="Rešetka tablice1"/>
    <w:basedOn w:val="Obinatablica"/>
    <w:next w:val="Reetkatablice"/>
    <w:uiPriority w:val="59"/>
    <w:rsid w:val="00BA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15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B6512-7380-4F61-8A9E-EC0AA3F6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9611</Words>
  <Characters>54784</Characters>
  <Application>Microsoft Office Word</Application>
  <DocSecurity>0</DocSecurity>
  <Lines>456</Lines>
  <Paragraphs>128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Miljenka Mužar Sertić</dc:creator>
  <cp:keywords/>
  <dc:description/>
  <cp:lastModifiedBy>Miljenka Mužar Sertić</cp:lastModifiedBy>
  <cp:revision>4</cp:revision>
  <cp:lastPrinted>2018-04-20T17:23:00Z</cp:lastPrinted>
  <dcterms:created xsi:type="dcterms:W3CDTF">2019-01-21T12:58:00Z</dcterms:created>
  <dcterms:modified xsi:type="dcterms:W3CDTF">2019-01-22T08:35:00Z</dcterms:modified>
</cp:coreProperties>
</file>