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ED" w:rsidRPr="008B1DC0" w:rsidRDefault="00B416ED" w:rsidP="00B416ED">
      <w:pPr>
        <w:rPr>
          <w:b/>
          <w:lang w:val="hr-HR"/>
        </w:rPr>
      </w:pPr>
      <w:bookmarkStart w:id="0" w:name="_GoBack"/>
      <w:bookmarkEnd w:id="0"/>
      <w:r w:rsidRPr="008B1DC0"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 wp14:anchorId="02770B06" wp14:editId="2BEE8673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C0">
        <w:rPr>
          <w:b/>
          <w:lang w:val="hr-HR"/>
        </w:rPr>
        <w:t xml:space="preserve">  R E P U B L I K A    H R V A T S K A</w:t>
      </w:r>
    </w:p>
    <w:p w:rsidR="00B416ED" w:rsidRPr="008B1DC0" w:rsidRDefault="00B416ED" w:rsidP="00B416ED">
      <w:pPr>
        <w:rPr>
          <w:b/>
          <w:lang w:val="hr-HR"/>
        </w:rPr>
      </w:pPr>
      <w:r w:rsidRPr="008B1DC0">
        <w:rPr>
          <w:b/>
          <w:lang w:val="hr-HR"/>
        </w:rPr>
        <w:t>KRAPINSKO-ZAGORSKA ŽUPANIJA</w:t>
      </w:r>
    </w:p>
    <w:p w:rsidR="00B416ED" w:rsidRPr="008B1DC0" w:rsidRDefault="00B416ED" w:rsidP="00B416ED">
      <w:pPr>
        <w:rPr>
          <w:b/>
          <w:lang w:val="hr-HR"/>
        </w:rPr>
      </w:pPr>
      <w:r w:rsidRPr="008B1DC0">
        <w:rPr>
          <w:b/>
          <w:lang w:val="hr-HR"/>
        </w:rPr>
        <w:t xml:space="preserve">  Upravni odjel za prostorno uređenje, </w:t>
      </w:r>
    </w:p>
    <w:p w:rsidR="00B416ED" w:rsidRPr="008B1DC0" w:rsidRDefault="00B416ED" w:rsidP="00B416ED">
      <w:pPr>
        <w:rPr>
          <w:b/>
          <w:lang w:val="hr-HR"/>
        </w:rPr>
      </w:pPr>
      <w:r w:rsidRPr="008B1DC0">
        <w:rPr>
          <w:b/>
          <w:lang w:val="hr-HR"/>
        </w:rPr>
        <w:t xml:space="preserve">            gradnju i zaštitu okoliša</w:t>
      </w:r>
    </w:p>
    <w:p w:rsidR="00B416ED" w:rsidRPr="008B1DC0" w:rsidRDefault="00B416ED" w:rsidP="00B416ED">
      <w:pPr>
        <w:rPr>
          <w:lang w:val="hr-HR"/>
        </w:rPr>
      </w:pPr>
    </w:p>
    <w:p w:rsidR="00B416ED" w:rsidRPr="008B1DC0" w:rsidRDefault="00B416ED" w:rsidP="00B416ED">
      <w:pPr>
        <w:rPr>
          <w:sz w:val="24"/>
          <w:szCs w:val="24"/>
          <w:lang w:val="hr-HR"/>
        </w:rPr>
      </w:pPr>
      <w:r w:rsidRPr="008B1DC0">
        <w:rPr>
          <w:sz w:val="24"/>
          <w:szCs w:val="24"/>
          <w:lang w:val="hr-HR"/>
        </w:rPr>
        <w:t>KLASA: UP/I-351-01/1</w:t>
      </w:r>
      <w:r>
        <w:rPr>
          <w:sz w:val="24"/>
          <w:szCs w:val="24"/>
          <w:lang w:val="hr-HR"/>
        </w:rPr>
        <w:t>9</w:t>
      </w:r>
      <w:r w:rsidRPr="008B1DC0">
        <w:rPr>
          <w:sz w:val="24"/>
          <w:szCs w:val="24"/>
          <w:lang w:val="hr-HR"/>
        </w:rPr>
        <w:t>-01/</w:t>
      </w:r>
      <w:r>
        <w:rPr>
          <w:sz w:val="24"/>
          <w:szCs w:val="24"/>
          <w:lang w:val="hr-HR"/>
        </w:rPr>
        <w:t>14</w:t>
      </w:r>
    </w:p>
    <w:p w:rsidR="00B416ED" w:rsidRPr="00595BAB" w:rsidRDefault="00B416ED" w:rsidP="00B416ED">
      <w:pPr>
        <w:rPr>
          <w:sz w:val="24"/>
          <w:szCs w:val="24"/>
          <w:lang w:val="hr-HR"/>
        </w:rPr>
      </w:pPr>
      <w:r w:rsidRPr="00595BAB">
        <w:rPr>
          <w:sz w:val="24"/>
          <w:szCs w:val="24"/>
          <w:lang w:val="hr-HR"/>
        </w:rPr>
        <w:t>URBROJ: 2140/01-08</w:t>
      </w:r>
      <w:r w:rsidR="00D714C1">
        <w:rPr>
          <w:sz w:val="24"/>
          <w:szCs w:val="24"/>
          <w:lang w:val="hr-HR"/>
        </w:rPr>
        <w:t>-20-</w:t>
      </w:r>
      <w:r w:rsidR="00FC1D02">
        <w:rPr>
          <w:sz w:val="24"/>
          <w:szCs w:val="24"/>
          <w:lang w:val="hr-HR"/>
        </w:rPr>
        <w:t>9</w:t>
      </w:r>
    </w:p>
    <w:p w:rsidR="00B416ED" w:rsidRPr="00FC1D02" w:rsidRDefault="00B416ED" w:rsidP="00B416ED">
      <w:pPr>
        <w:jc w:val="both"/>
        <w:rPr>
          <w:sz w:val="24"/>
          <w:szCs w:val="24"/>
          <w:lang w:val="hr-HR"/>
        </w:rPr>
      </w:pPr>
      <w:r w:rsidRPr="00FC1D02">
        <w:rPr>
          <w:sz w:val="24"/>
          <w:szCs w:val="24"/>
          <w:lang w:val="hr-HR"/>
        </w:rPr>
        <w:t xml:space="preserve">Krapina, </w:t>
      </w:r>
      <w:r w:rsidR="00FC1D02" w:rsidRPr="00FC1D02">
        <w:rPr>
          <w:sz w:val="24"/>
          <w:szCs w:val="24"/>
          <w:lang w:val="hr-HR"/>
        </w:rPr>
        <w:t>28</w:t>
      </w:r>
      <w:r w:rsidRPr="00FC1D02">
        <w:rPr>
          <w:sz w:val="24"/>
          <w:szCs w:val="24"/>
          <w:lang w:val="hr-HR"/>
        </w:rPr>
        <w:t xml:space="preserve">. </w:t>
      </w:r>
      <w:r w:rsidR="00FC1D02" w:rsidRPr="00FC1D02">
        <w:rPr>
          <w:sz w:val="24"/>
          <w:szCs w:val="24"/>
          <w:lang w:val="hr-HR"/>
        </w:rPr>
        <w:t>srpnja</w:t>
      </w:r>
      <w:r w:rsidRPr="00FC1D02">
        <w:rPr>
          <w:sz w:val="24"/>
          <w:szCs w:val="24"/>
          <w:lang w:val="hr-HR"/>
        </w:rPr>
        <w:t xml:space="preserve"> 20</w:t>
      </w:r>
      <w:r w:rsidR="00FC1D02" w:rsidRPr="00FC1D02">
        <w:rPr>
          <w:sz w:val="24"/>
          <w:szCs w:val="24"/>
          <w:lang w:val="hr-HR"/>
        </w:rPr>
        <w:t>20</w:t>
      </w:r>
      <w:r w:rsidRPr="00FC1D02">
        <w:rPr>
          <w:sz w:val="24"/>
          <w:szCs w:val="24"/>
          <w:lang w:val="hr-HR"/>
        </w:rPr>
        <w:t xml:space="preserve">. </w:t>
      </w:r>
    </w:p>
    <w:p w:rsidR="00B416ED" w:rsidRDefault="00B416ED" w:rsidP="00B416ED">
      <w:pPr>
        <w:pStyle w:val="Default"/>
        <w:rPr>
          <w:rFonts w:ascii="Times New Roman" w:hAnsi="Times New Roman" w:cs="Times New Roman"/>
        </w:rPr>
      </w:pPr>
    </w:p>
    <w:p w:rsidR="00B416ED" w:rsidRDefault="00B416ED" w:rsidP="00B416E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Krapinsko-zagorska županija, Upravni odjel za prostorno uređenje, gradnju i zaštitu okoliša, temeljem članka 30. stavka 4. vezano za članak 29. stavak 2. Zakona o zaštiti prirode („Narodne novine“ broj 80/13, 15/18 i 14/19), a povodom zahtjeva nositelja zahvata </w:t>
      </w:r>
      <w:r>
        <w:rPr>
          <w:sz w:val="24"/>
          <w:szCs w:val="24"/>
        </w:rPr>
        <w:t>Grad Zlatar,</w:t>
      </w:r>
      <w:r>
        <w:rPr>
          <w:sz w:val="24"/>
          <w:szCs w:val="24"/>
          <w:lang w:val="hr-HR"/>
        </w:rPr>
        <w:t xml:space="preserve"> za Prethodnu ocjenu prihvatljivosti za ekološku mrežu </w:t>
      </w:r>
      <w:r>
        <w:rPr>
          <w:sz w:val="24"/>
          <w:szCs w:val="24"/>
        </w:rPr>
        <w:t xml:space="preserve">za zahvat </w:t>
      </w:r>
      <w:r w:rsidRPr="00692698">
        <w:rPr>
          <w:sz w:val="24"/>
          <w:szCs w:val="24"/>
        </w:rPr>
        <w:t>izgradn</w:t>
      </w:r>
      <w:r>
        <w:rPr>
          <w:sz w:val="24"/>
          <w:szCs w:val="24"/>
        </w:rPr>
        <w:t>je i rekonstrukcije šumske ceste “Jakopići</w:t>
      </w:r>
      <w:r w:rsidR="00052727">
        <w:rPr>
          <w:sz w:val="24"/>
          <w:szCs w:val="24"/>
        </w:rPr>
        <w:t>-</w:t>
      </w:r>
      <w:r>
        <w:rPr>
          <w:sz w:val="24"/>
          <w:szCs w:val="24"/>
        </w:rPr>
        <w:t>Črne Mlake</w:t>
      </w:r>
      <w:r w:rsidRPr="0080514F">
        <w:rPr>
          <w:sz w:val="24"/>
          <w:szCs w:val="24"/>
        </w:rPr>
        <w:t xml:space="preserve">” </w:t>
      </w:r>
      <w:r>
        <w:rPr>
          <w:sz w:val="24"/>
          <w:szCs w:val="24"/>
        </w:rPr>
        <w:t>na području Grada Zlatara i Općine Lobor, nakon provedenog postupka,</w:t>
      </w:r>
      <w:r>
        <w:rPr>
          <w:sz w:val="24"/>
          <w:szCs w:val="24"/>
          <w:lang w:val="hr-HR"/>
        </w:rPr>
        <w:t xml:space="preserve"> donosi</w:t>
      </w:r>
    </w:p>
    <w:p w:rsidR="00B416ED" w:rsidRDefault="00B416ED" w:rsidP="00B416ED">
      <w:pPr>
        <w:jc w:val="both"/>
        <w:rPr>
          <w:color w:val="FF0000"/>
          <w:sz w:val="24"/>
          <w:szCs w:val="24"/>
          <w:lang w:val="hr-HR"/>
        </w:rPr>
      </w:pPr>
    </w:p>
    <w:p w:rsidR="00B416ED" w:rsidRDefault="00B416ED" w:rsidP="00B416E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 J E Š E N J E</w:t>
      </w:r>
    </w:p>
    <w:p w:rsidR="00B416ED" w:rsidRDefault="00B416ED" w:rsidP="00B416ED">
      <w:pPr>
        <w:jc w:val="both"/>
        <w:rPr>
          <w:color w:val="FF0000"/>
          <w:sz w:val="24"/>
          <w:szCs w:val="24"/>
          <w:lang w:val="hr-HR"/>
        </w:rPr>
      </w:pPr>
    </w:p>
    <w:p w:rsidR="00B416ED" w:rsidRDefault="00F03AA2" w:rsidP="00B416E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Planirani zahvat „</w:t>
      </w:r>
      <w:r>
        <w:rPr>
          <w:sz w:val="24"/>
          <w:szCs w:val="24"/>
        </w:rPr>
        <w:t>I</w:t>
      </w:r>
      <w:r w:rsidR="00B416ED" w:rsidRPr="00692698">
        <w:rPr>
          <w:sz w:val="24"/>
          <w:szCs w:val="24"/>
        </w:rPr>
        <w:t>zgradn</w:t>
      </w:r>
      <w:r w:rsidR="00B416ED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="00B416ED">
        <w:rPr>
          <w:sz w:val="24"/>
          <w:szCs w:val="24"/>
        </w:rPr>
        <w:t xml:space="preserve"> i rekonstrukcij</w:t>
      </w:r>
      <w:r>
        <w:rPr>
          <w:sz w:val="24"/>
          <w:szCs w:val="24"/>
        </w:rPr>
        <w:t>a</w:t>
      </w:r>
      <w:r w:rsidR="00B416ED">
        <w:rPr>
          <w:sz w:val="24"/>
          <w:szCs w:val="24"/>
        </w:rPr>
        <w:t xml:space="preserve"> šumske ceste “Jakopići</w:t>
      </w:r>
      <w:r w:rsidR="00052727">
        <w:rPr>
          <w:sz w:val="24"/>
          <w:szCs w:val="24"/>
        </w:rPr>
        <w:t>-</w:t>
      </w:r>
      <w:r w:rsidR="00B416ED">
        <w:rPr>
          <w:sz w:val="24"/>
          <w:szCs w:val="24"/>
        </w:rPr>
        <w:t>Črne Mlake</w:t>
      </w:r>
      <w:r w:rsidR="00B416ED" w:rsidRPr="0080514F">
        <w:rPr>
          <w:sz w:val="24"/>
          <w:szCs w:val="24"/>
        </w:rPr>
        <w:t xml:space="preserve">” </w:t>
      </w:r>
      <w:r w:rsidR="00B416ED">
        <w:rPr>
          <w:sz w:val="24"/>
          <w:szCs w:val="24"/>
        </w:rPr>
        <w:t>na području Grada Zlatara i Općine Lobor</w:t>
      </w:r>
      <w:r>
        <w:rPr>
          <w:sz w:val="24"/>
          <w:szCs w:val="24"/>
        </w:rPr>
        <w:t>”</w:t>
      </w:r>
      <w:r w:rsidR="00B416ED">
        <w:rPr>
          <w:sz w:val="24"/>
          <w:szCs w:val="24"/>
        </w:rPr>
        <w:t>, nositelja zahvata Grad Zlatar</w:t>
      </w:r>
      <w:r w:rsidR="00F51A59">
        <w:rPr>
          <w:sz w:val="24"/>
          <w:szCs w:val="24"/>
        </w:rPr>
        <w:t>,</w:t>
      </w:r>
      <w:r w:rsidR="00B416ED" w:rsidRPr="00B23560">
        <w:rPr>
          <w:sz w:val="24"/>
          <w:szCs w:val="24"/>
        </w:rPr>
        <w:t xml:space="preserve"> </w:t>
      </w:r>
      <w:r w:rsidR="00B416ED" w:rsidRPr="00692698">
        <w:rPr>
          <w:sz w:val="24"/>
          <w:szCs w:val="24"/>
        </w:rPr>
        <w:t xml:space="preserve">na </w:t>
      </w:r>
      <w:r w:rsidR="00B416ED">
        <w:rPr>
          <w:sz w:val="24"/>
          <w:szCs w:val="24"/>
        </w:rPr>
        <w:t>području</w:t>
      </w:r>
      <w:r w:rsidR="00B416ED" w:rsidRPr="00692698">
        <w:rPr>
          <w:sz w:val="24"/>
          <w:szCs w:val="24"/>
        </w:rPr>
        <w:t xml:space="preserve"> k.o. Purga</w:t>
      </w:r>
      <w:r w:rsidR="00B416ED">
        <w:rPr>
          <w:sz w:val="24"/>
          <w:szCs w:val="24"/>
        </w:rPr>
        <w:t xml:space="preserve"> i k.o. Oštrc,</w:t>
      </w:r>
      <w:r w:rsidR="00B416ED" w:rsidRPr="00B23560">
        <w:rPr>
          <w:sz w:val="24"/>
          <w:szCs w:val="24"/>
        </w:rPr>
        <w:t xml:space="preserve"> </w:t>
      </w:r>
      <w:r w:rsidR="00B416ED" w:rsidRPr="00B23560">
        <w:rPr>
          <w:sz w:val="24"/>
          <w:szCs w:val="24"/>
          <w:lang w:val="hr-HR"/>
        </w:rPr>
        <w:t>prihvatljiv je za ekološku mrežu.</w:t>
      </w:r>
    </w:p>
    <w:p w:rsidR="00B416ED" w:rsidRPr="00F51A59" w:rsidRDefault="00B416ED" w:rsidP="00F51A59">
      <w:pPr>
        <w:jc w:val="both"/>
        <w:rPr>
          <w:color w:val="FF0000"/>
          <w:sz w:val="24"/>
          <w:szCs w:val="24"/>
          <w:lang w:val="hr-HR"/>
        </w:rPr>
      </w:pPr>
    </w:p>
    <w:p w:rsidR="00B416ED" w:rsidRDefault="00B416ED" w:rsidP="00B416E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Ovo Rješenje objavljuje se na internetskim stranicama Krapinsko-zagorske županije.</w:t>
      </w:r>
    </w:p>
    <w:p w:rsidR="00B416ED" w:rsidRDefault="00B416ED" w:rsidP="00B416ED">
      <w:pPr>
        <w:pStyle w:val="Odlomakpopisa"/>
        <w:jc w:val="both"/>
        <w:rPr>
          <w:sz w:val="24"/>
          <w:szCs w:val="24"/>
          <w:lang w:val="hr-HR"/>
        </w:rPr>
      </w:pPr>
    </w:p>
    <w:p w:rsidR="00B416ED" w:rsidRDefault="00B416ED" w:rsidP="00B416E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Rješenje izdaje se na rok od četiri godine. </w:t>
      </w:r>
    </w:p>
    <w:p w:rsidR="00B416ED" w:rsidRDefault="00B416ED" w:rsidP="00B416ED">
      <w:pPr>
        <w:jc w:val="both"/>
        <w:rPr>
          <w:sz w:val="24"/>
          <w:szCs w:val="24"/>
          <w:lang w:val="hr-HR"/>
        </w:rPr>
      </w:pPr>
    </w:p>
    <w:p w:rsidR="00B416ED" w:rsidRDefault="00B416ED" w:rsidP="00B416E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b r a z l o ž e n j e</w:t>
      </w:r>
    </w:p>
    <w:p w:rsidR="00B416ED" w:rsidRDefault="00B416ED" w:rsidP="00B416ED">
      <w:pPr>
        <w:jc w:val="both"/>
        <w:rPr>
          <w:color w:val="FF0000"/>
          <w:sz w:val="24"/>
          <w:szCs w:val="24"/>
          <w:lang w:val="hr-HR"/>
        </w:rPr>
      </w:pPr>
    </w:p>
    <w:p w:rsidR="00F51A59" w:rsidRDefault="00B416ED" w:rsidP="00B416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Upravni odjel za prostorno uređenje, gradnju i zaštitu okoliša</w:t>
      </w:r>
      <w:r w:rsidR="00295BDE">
        <w:rPr>
          <w:sz w:val="24"/>
          <w:szCs w:val="24"/>
          <w:lang w:val="hr-HR"/>
        </w:rPr>
        <w:t xml:space="preserve"> Krapinsko-zagorske županije (</w:t>
      </w:r>
      <w:r>
        <w:rPr>
          <w:sz w:val="24"/>
          <w:szCs w:val="24"/>
          <w:lang w:val="hr-HR"/>
        </w:rPr>
        <w:t>dalje</w:t>
      </w:r>
      <w:r w:rsidR="00295BDE">
        <w:rPr>
          <w:sz w:val="24"/>
          <w:szCs w:val="24"/>
          <w:lang w:val="hr-HR"/>
        </w:rPr>
        <w:t xml:space="preserve"> u</w:t>
      </w:r>
      <w:r>
        <w:rPr>
          <w:sz w:val="24"/>
          <w:szCs w:val="24"/>
          <w:lang w:val="hr-HR"/>
        </w:rPr>
        <w:t xml:space="preserve"> tekstu: Upravni odjel) zaprimio je zahtjev </w:t>
      </w:r>
      <w:r w:rsidR="00F51A59">
        <w:rPr>
          <w:sz w:val="24"/>
          <w:szCs w:val="24"/>
          <w:lang w:val="hr-HR"/>
        </w:rPr>
        <w:t xml:space="preserve">nositelja zahvata </w:t>
      </w:r>
      <w:r w:rsidR="00F51A59">
        <w:rPr>
          <w:sz w:val="24"/>
          <w:szCs w:val="24"/>
        </w:rPr>
        <w:t>Grad Zlatar</w:t>
      </w:r>
      <w:r w:rsidR="00295BDE">
        <w:rPr>
          <w:sz w:val="24"/>
          <w:szCs w:val="24"/>
        </w:rPr>
        <w:t xml:space="preserve"> (dalje u tekstu: stranka)</w:t>
      </w:r>
      <w:r>
        <w:rPr>
          <w:sz w:val="24"/>
          <w:szCs w:val="24"/>
        </w:rPr>
        <w:t xml:space="preserve">, za provedbu postupka Prethodne ocjene </w:t>
      </w:r>
      <w:r>
        <w:rPr>
          <w:sz w:val="24"/>
          <w:szCs w:val="24"/>
          <w:lang w:val="hr-HR"/>
        </w:rPr>
        <w:t xml:space="preserve">prihvatljivosti za ekološku mrežu za zahvat </w:t>
      </w:r>
      <w:r w:rsidRPr="00692698">
        <w:rPr>
          <w:sz w:val="24"/>
          <w:szCs w:val="24"/>
        </w:rPr>
        <w:t>izgradn</w:t>
      </w:r>
      <w:r>
        <w:rPr>
          <w:sz w:val="24"/>
          <w:szCs w:val="24"/>
        </w:rPr>
        <w:t xml:space="preserve">je </w:t>
      </w:r>
      <w:r w:rsidR="00F51A59">
        <w:rPr>
          <w:sz w:val="24"/>
          <w:szCs w:val="24"/>
        </w:rPr>
        <w:t>i rekonstrukcije šumske ceste “Jakopići</w:t>
      </w:r>
      <w:r w:rsidR="00052727">
        <w:rPr>
          <w:sz w:val="24"/>
          <w:szCs w:val="24"/>
        </w:rPr>
        <w:t>-</w:t>
      </w:r>
      <w:r w:rsidR="00F51A59">
        <w:rPr>
          <w:sz w:val="24"/>
          <w:szCs w:val="24"/>
        </w:rPr>
        <w:t>Črne Mlake</w:t>
      </w:r>
      <w:r w:rsidR="00F51A59" w:rsidRPr="0080514F">
        <w:rPr>
          <w:sz w:val="24"/>
          <w:szCs w:val="24"/>
        </w:rPr>
        <w:t xml:space="preserve">” </w:t>
      </w:r>
      <w:r w:rsidR="00F51A59">
        <w:rPr>
          <w:sz w:val="24"/>
          <w:szCs w:val="24"/>
        </w:rPr>
        <w:t>na području Grada Zlatara i Općine Lobor na području k.o. Purga i k.o. Oštrc</w:t>
      </w:r>
      <w:r>
        <w:rPr>
          <w:sz w:val="24"/>
          <w:szCs w:val="24"/>
        </w:rPr>
        <w:t xml:space="preserve">. </w:t>
      </w:r>
    </w:p>
    <w:p w:rsidR="00F51A59" w:rsidRDefault="00F51A59" w:rsidP="00F51A59">
      <w:pPr>
        <w:ind w:firstLine="708"/>
        <w:jc w:val="both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hr-HR"/>
        </w:rPr>
        <w:t>U zahtjevu su sukladno odredbama članka 30. stavka 2. Zakona o zaštiti prirode navedeni svi podaci o nositelju zahvata</w:t>
      </w:r>
      <w:r>
        <w:rPr>
          <w:sz w:val="24"/>
          <w:szCs w:val="24"/>
          <w:lang w:val="hr-HR"/>
        </w:rPr>
        <w:t xml:space="preserve"> i planiranom zahvatu.</w:t>
      </w:r>
    </w:p>
    <w:p w:rsidR="00F51A59" w:rsidRDefault="00F51A59" w:rsidP="00B416ED">
      <w:pPr>
        <w:ind w:firstLine="708"/>
        <w:jc w:val="both"/>
        <w:rPr>
          <w:sz w:val="24"/>
          <w:szCs w:val="24"/>
        </w:rPr>
      </w:pPr>
    </w:p>
    <w:p w:rsidR="00B416ED" w:rsidRDefault="00B416ED" w:rsidP="00B416E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Upravni odjel je </w:t>
      </w:r>
      <w:r w:rsidR="00F51A59">
        <w:rPr>
          <w:sz w:val="24"/>
          <w:szCs w:val="24"/>
          <w:lang w:val="hr-HR"/>
        </w:rPr>
        <w:t>10. srpnja</w:t>
      </w:r>
      <w:r w:rsidR="00F51A59" w:rsidRPr="004405FC">
        <w:rPr>
          <w:sz w:val="24"/>
          <w:szCs w:val="24"/>
          <w:lang w:val="hr-HR"/>
        </w:rPr>
        <w:t xml:space="preserve"> 2019. </w:t>
      </w:r>
      <w:r w:rsidR="00F51A59">
        <w:rPr>
          <w:sz w:val="24"/>
          <w:szCs w:val="24"/>
          <w:lang w:val="hr-HR"/>
        </w:rPr>
        <w:t xml:space="preserve">godine </w:t>
      </w:r>
      <w:r>
        <w:rPr>
          <w:sz w:val="24"/>
          <w:szCs w:val="24"/>
          <w:lang w:val="hr-HR"/>
        </w:rPr>
        <w:t>temeljem članka 30. stavka 3. Zakona o zaštiti prirode, od Ministarstva zaštite okoliša i energetike (u daljnjem tekstu: Ministarstvo)</w:t>
      </w:r>
      <w:r w:rsidRPr="004E19A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zatražio mišljenje o mogućnosti značajnih negativnih utjecaja zahvata na ciljeve očuvanja i cjelovitost područja ekološke mreže (</w:t>
      </w:r>
      <w:r w:rsidR="00F51A59" w:rsidRPr="008B1DC0">
        <w:rPr>
          <w:sz w:val="24"/>
          <w:szCs w:val="24"/>
          <w:lang w:val="hr-HR"/>
        </w:rPr>
        <w:t>KLASA: UP/I-351-01/1</w:t>
      </w:r>
      <w:r w:rsidR="00F51A59">
        <w:rPr>
          <w:sz w:val="24"/>
          <w:szCs w:val="24"/>
          <w:lang w:val="hr-HR"/>
        </w:rPr>
        <w:t>9</w:t>
      </w:r>
      <w:r w:rsidR="00F51A59" w:rsidRPr="008B1DC0">
        <w:rPr>
          <w:sz w:val="24"/>
          <w:szCs w:val="24"/>
          <w:lang w:val="hr-HR"/>
        </w:rPr>
        <w:t>-01/</w:t>
      </w:r>
      <w:r w:rsidR="00F51A59">
        <w:rPr>
          <w:sz w:val="24"/>
          <w:szCs w:val="24"/>
          <w:lang w:val="hr-HR"/>
        </w:rPr>
        <w:t xml:space="preserve">14, </w:t>
      </w:r>
      <w:r w:rsidR="00F51A59" w:rsidRPr="008B1DC0">
        <w:rPr>
          <w:sz w:val="24"/>
          <w:szCs w:val="24"/>
          <w:lang w:val="hr-HR"/>
        </w:rPr>
        <w:t>URBROJ: 2140/01-08/1-1</w:t>
      </w:r>
      <w:r w:rsidR="00F51A59">
        <w:rPr>
          <w:sz w:val="24"/>
          <w:szCs w:val="24"/>
          <w:lang w:val="hr-HR"/>
        </w:rPr>
        <w:t>9</w:t>
      </w:r>
      <w:r w:rsidR="00F51A59" w:rsidRPr="008B1DC0">
        <w:rPr>
          <w:sz w:val="24"/>
          <w:szCs w:val="24"/>
          <w:lang w:val="hr-HR"/>
        </w:rPr>
        <w:t>-</w:t>
      </w:r>
      <w:r w:rsidR="00F51A59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). </w:t>
      </w:r>
      <w:r w:rsidR="008D014D">
        <w:rPr>
          <w:sz w:val="24"/>
          <w:szCs w:val="24"/>
          <w:lang w:val="hr-HR"/>
        </w:rPr>
        <w:t>Naime, da bi se mogla procijeniti značajnost utjecaja predmetnog zahvata na ciljeve očuvanja i cjelovitost ekološke mreže POVS „HR2000371 Vršni dio Ivančice“ Ministarstvo je pismenom od 25.09.2019. godine (KLASA: 612-07/19-38/123, URBROJ: 517-19-2) tražilo</w:t>
      </w:r>
      <w:r w:rsidR="00040C14">
        <w:rPr>
          <w:sz w:val="24"/>
          <w:szCs w:val="24"/>
          <w:lang w:val="hr-HR"/>
        </w:rPr>
        <w:t xml:space="preserve"> </w:t>
      </w:r>
      <w:r w:rsidR="008D014D">
        <w:rPr>
          <w:sz w:val="24"/>
          <w:szCs w:val="24"/>
          <w:lang w:val="hr-HR"/>
        </w:rPr>
        <w:t>nadopunu dokumentacije.</w:t>
      </w:r>
    </w:p>
    <w:p w:rsidR="00B416ED" w:rsidRDefault="00B416ED" w:rsidP="00B416ED">
      <w:pPr>
        <w:ind w:firstLine="708"/>
        <w:jc w:val="both"/>
        <w:rPr>
          <w:sz w:val="24"/>
          <w:szCs w:val="24"/>
          <w:lang w:val="hr-HR"/>
        </w:rPr>
      </w:pPr>
    </w:p>
    <w:p w:rsidR="00295BDE" w:rsidRDefault="00430591" w:rsidP="00295BDE">
      <w:pPr>
        <w:pStyle w:val="t-9-8-bez-uvl"/>
        <w:spacing w:before="0" w:beforeAutospacing="0" w:after="0" w:afterAutospacing="0"/>
        <w:ind w:firstLine="708"/>
        <w:jc w:val="both"/>
      </w:pPr>
      <w:r>
        <w:t xml:space="preserve">Na temelju pismena Ministarstva, </w:t>
      </w:r>
      <w:r w:rsidR="00295BDE" w:rsidRPr="00295BDE">
        <w:t>Upravni odjel je dopisom KLASA: UP/I-351-01/19-01/14, URBROJ: 2140/01-08/1-19-4 od 01.10.20</w:t>
      </w:r>
      <w:r w:rsidR="00295BDE">
        <w:t>19</w:t>
      </w:r>
      <w:r w:rsidR="00295BDE" w:rsidRPr="00295BDE">
        <w:t>. godine pozvao stanku da izvrši potreb</w:t>
      </w:r>
      <w:r w:rsidR="00295BDE">
        <w:t>n</w:t>
      </w:r>
      <w:r w:rsidR="00295BDE" w:rsidRPr="00295BDE">
        <w:t>u dopunu dokumentacije i istu dostavi u roku od 30 dana. Stranka je pismeno primila dana 02.10.2019. godine o čemu svjedoči dostavnica, a dana 22.11.20</w:t>
      </w:r>
      <w:r w:rsidR="00FC1D02">
        <w:t>19</w:t>
      </w:r>
      <w:r w:rsidR="00295BDE" w:rsidRPr="00295BDE">
        <w:t xml:space="preserve">. godine elektronskom poštom Upravnom odjelu dostavila je zamolbu za produženje roka za dostavu tražene dokumentacije. </w:t>
      </w:r>
    </w:p>
    <w:p w:rsidR="00430591" w:rsidRPr="00430591" w:rsidRDefault="00430591" w:rsidP="00430591">
      <w:pPr>
        <w:ind w:firstLine="708"/>
        <w:jc w:val="both"/>
        <w:rPr>
          <w:sz w:val="24"/>
          <w:szCs w:val="24"/>
          <w:lang w:val="hr-HR"/>
        </w:rPr>
      </w:pPr>
      <w:r w:rsidRPr="00430591">
        <w:rPr>
          <w:sz w:val="24"/>
          <w:szCs w:val="24"/>
          <w:lang w:val="hr-HR"/>
        </w:rPr>
        <w:lastRenderedPageBreak/>
        <w:t xml:space="preserve">Dana 29.06.2020. godine Upravni odjel je od stranke zaprimio izmijenjeni Elaborat otvaranja šumskog područja šumskim prometnicama, Izgradnja i rekonstrukcija šumske ceste „Jakopići-Črne mlake“, izrađivača Šumarski fakultet Sveučilišta u Zagrebu, lipanj 2020. godine te je u nastavku postupka </w:t>
      </w:r>
      <w:r w:rsidRPr="00430591">
        <w:rPr>
          <w:sz w:val="24"/>
          <w:szCs w:val="24"/>
        </w:rPr>
        <w:t xml:space="preserve">dopisom KLASA: UP/I-351-01/19-01/14, URBROJ: 2140/01-08-20-7 od 30.06.2020. </w:t>
      </w:r>
      <w:proofErr w:type="gramStart"/>
      <w:r w:rsidRPr="00430591">
        <w:rPr>
          <w:sz w:val="24"/>
          <w:szCs w:val="24"/>
        </w:rPr>
        <w:t>godine</w:t>
      </w:r>
      <w:proofErr w:type="gramEnd"/>
      <w:r w:rsidRPr="00430591">
        <w:rPr>
          <w:sz w:val="24"/>
          <w:szCs w:val="24"/>
        </w:rPr>
        <w:t xml:space="preserve"> </w:t>
      </w:r>
      <w:r w:rsidR="00FE2856">
        <w:rPr>
          <w:sz w:val="24"/>
          <w:szCs w:val="24"/>
        </w:rPr>
        <w:t xml:space="preserve">od Ministarstva </w:t>
      </w:r>
      <w:r w:rsidRPr="00430591">
        <w:rPr>
          <w:sz w:val="24"/>
          <w:szCs w:val="24"/>
        </w:rPr>
        <w:t>ponovno tražio mišljenje o mogućnosti značajnih negativnih utjecaja zahvata na ciljeve očuvanja i cjelovitost područja ekološke mreže</w:t>
      </w:r>
      <w:r>
        <w:rPr>
          <w:sz w:val="24"/>
          <w:szCs w:val="24"/>
        </w:rPr>
        <w:t>.</w:t>
      </w:r>
      <w:r w:rsidRPr="00430591">
        <w:rPr>
          <w:sz w:val="24"/>
          <w:szCs w:val="24"/>
        </w:rPr>
        <w:t xml:space="preserve"> </w:t>
      </w:r>
    </w:p>
    <w:p w:rsidR="00430591" w:rsidRPr="00692698" w:rsidRDefault="00430591" w:rsidP="0043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16ED" w:rsidRPr="00AA6FF4" w:rsidRDefault="00430591" w:rsidP="00B416ED">
      <w:pPr>
        <w:ind w:firstLine="708"/>
        <w:jc w:val="both"/>
        <w:rPr>
          <w:sz w:val="24"/>
          <w:szCs w:val="24"/>
          <w:lang w:val="hr-HR"/>
        </w:rPr>
      </w:pPr>
      <w:r w:rsidRPr="00AA6FF4">
        <w:rPr>
          <w:sz w:val="24"/>
          <w:szCs w:val="24"/>
          <w:lang w:val="hr-HR"/>
        </w:rPr>
        <w:t xml:space="preserve">Upravni odjel je dana </w:t>
      </w:r>
      <w:r w:rsidR="00FC1D02" w:rsidRPr="00AA6FF4">
        <w:rPr>
          <w:sz w:val="24"/>
          <w:szCs w:val="24"/>
          <w:lang w:val="hr-HR"/>
        </w:rPr>
        <w:t>27.07.</w:t>
      </w:r>
      <w:r w:rsidRPr="00AA6FF4">
        <w:rPr>
          <w:sz w:val="24"/>
          <w:szCs w:val="24"/>
          <w:lang w:val="hr-HR"/>
        </w:rPr>
        <w:t>2020. godine zaprimio traženo mišljenje Ministarstva</w:t>
      </w:r>
      <w:r w:rsidR="00B416ED" w:rsidRPr="00AA6FF4">
        <w:rPr>
          <w:sz w:val="24"/>
          <w:szCs w:val="24"/>
          <w:lang w:val="hr-HR"/>
        </w:rPr>
        <w:t xml:space="preserve"> (KLASA: 612-07/19-</w:t>
      </w:r>
      <w:r w:rsidR="00FC1D02" w:rsidRPr="00AA6FF4">
        <w:rPr>
          <w:sz w:val="24"/>
          <w:szCs w:val="24"/>
          <w:lang w:val="hr-HR"/>
        </w:rPr>
        <w:t>38</w:t>
      </w:r>
      <w:r w:rsidR="00B416ED" w:rsidRPr="00AA6FF4">
        <w:rPr>
          <w:sz w:val="24"/>
          <w:szCs w:val="24"/>
          <w:lang w:val="hr-HR"/>
        </w:rPr>
        <w:t>/</w:t>
      </w:r>
      <w:r w:rsidR="00FC1D02" w:rsidRPr="00AA6FF4">
        <w:rPr>
          <w:sz w:val="24"/>
          <w:szCs w:val="24"/>
          <w:lang w:val="hr-HR"/>
        </w:rPr>
        <w:t>123</w:t>
      </w:r>
      <w:r w:rsidR="00B416ED" w:rsidRPr="00AA6FF4">
        <w:rPr>
          <w:sz w:val="24"/>
          <w:szCs w:val="24"/>
          <w:lang w:val="hr-HR"/>
        </w:rPr>
        <w:t xml:space="preserve">, URBROJ: </w:t>
      </w:r>
      <w:r w:rsidR="00FC1D02" w:rsidRPr="00AA6FF4">
        <w:rPr>
          <w:sz w:val="24"/>
          <w:szCs w:val="24"/>
          <w:lang w:val="hr-HR"/>
        </w:rPr>
        <w:t>517-20-4</w:t>
      </w:r>
      <w:r w:rsidR="00B416ED" w:rsidRPr="00AA6FF4">
        <w:rPr>
          <w:sz w:val="24"/>
          <w:szCs w:val="24"/>
          <w:lang w:val="hr-HR"/>
        </w:rPr>
        <w:t xml:space="preserve"> od 22.0</w:t>
      </w:r>
      <w:r w:rsidR="00FC1D02" w:rsidRPr="00AA6FF4">
        <w:rPr>
          <w:sz w:val="24"/>
          <w:szCs w:val="24"/>
          <w:lang w:val="hr-HR"/>
        </w:rPr>
        <w:t>7</w:t>
      </w:r>
      <w:r w:rsidR="00B416ED" w:rsidRPr="00AA6FF4">
        <w:rPr>
          <w:sz w:val="24"/>
          <w:szCs w:val="24"/>
          <w:lang w:val="hr-HR"/>
        </w:rPr>
        <w:t>.20</w:t>
      </w:r>
      <w:r w:rsidR="00FC1D02" w:rsidRPr="00AA6FF4">
        <w:rPr>
          <w:sz w:val="24"/>
          <w:szCs w:val="24"/>
          <w:lang w:val="hr-HR"/>
        </w:rPr>
        <w:t>20</w:t>
      </w:r>
      <w:r w:rsidR="00B416ED" w:rsidRPr="00AA6FF4">
        <w:rPr>
          <w:sz w:val="24"/>
          <w:szCs w:val="24"/>
          <w:lang w:val="hr-HR"/>
        </w:rPr>
        <w:t xml:space="preserve">.) </w:t>
      </w:r>
      <w:r w:rsidR="00FC1D02" w:rsidRPr="00AA6FF4">
        <w:rPr>
          <w:sz w:val="24"/>
          <w:szCs w:val="24"/>
          <w:lang w:val="hr-HR"/>
        </w:rPr>
        <w:t>u kojem se navodi d</w:t>
      </w:r>
      <w:r w:rsidR="00691AC1" w:rsidRPr="00AA6FF4">
        <w:rPr>
          <w:sz w:val="24"/>
          <w:szCs w:val="24"/>
          <w:lang w:val="hr-HR"/>
        </w:rPr>
        <w:t>a</w:t>
      </w:r>
      <w:r w:rsidR="00FC1D02" w:rsidRPr="00AA6FF4">
        <w:rPr>
          <w:sz w:val="24"/>
          <w:szCs w:val="24"/>
          <w:lang w:val="hr-HR"/>
        </w:rPr>
        <w:t xml:space="preserve"> uz izmjenu idejnog rješenja na način da </w:t>
      </w:r>
      <w:r w:rsidR="00691AC1" w:rsidRPr="00AA6FF4">
        <w:rPr>
          <w:sz w:val="24"/>
          <w:szCs w:val="24"/>
          <w:lang w:val="hr-HR"/>
        </w:rPr>
        <w:t>s</w:t>
      </w:r>
      <w:r w:rsidR="00FC1D02" w:rsidRPr="00AA6FF4">
        <w:rPr>
          <w:sz w:val="24"/>
          <w:szCs w:val="24"/>
          <w:lang w:val="hr-HR"/>
        </w:rPr>
        <w:t>e radovi uklanjanja vegetacije vrše u periodu</w:t>
      </w:r>
      <w:r w:rsidR="00691AC1" w:rsidRPr="00AA6FF4">
        <w:rPr>
          <w:sz w:val="24"/>
          <w:szCs w:val="24"/>
          <w:lang w:val="hr-HR"/>
        </w:rPr>
        <w:t xml:space="preserve"> od 15. travnja do 1. lipnja i/ili od 15</w:t>
      </w:r>
      <w:r w:rsidR="00AA6FF4">
        <w:rPr>
          <w:sz w:val="24"/>
          <w:szCs w:val="24"/>
          <w:lang w:val="hr-HR"/>
        </w:rPr>
        <w:t>.</w:t>
      </w:r>
      <w:r w:rsidR="00691AC1" w:rsidRPr="00AA6FF4">
        <w:rPr>
          <w:sz w:val="24"/>
          <w:szCs w:val="24"/>
          <w:lang w:val="hr-HR"/>
        </w:rPr>
        <w:t xml:space="preserve"> rujna do 1. studenog te da se stabla nakona sječe ostavljaju 24 sata n</w:t>
      </w:r>
      <w:r w:rsidR="00AA6FF4">
        <w:rPr>
          <w:sz w:val="24"/>
          <w:szCs w:val="24"/>
          <w:lang w:val="hr-HR"/>
        </w:rPr>
        <w:t>a</w:t>
      </w:r>
      <w:r w:rsidR="00691AC1" w:rsidRPr="00AA6FF4">
        <w:rPr>
          <w:sz w:val="24"/>
          <w:szCs w:val="24"/>
          <w:lang w:val="hr-HR"/>
        </w:rPr>
        <w:t xml:space="preserve"> mjestu prije uklanjanja,</w:t>
      </w:r>
      <w:r w:rsidR="00B416ED" w:rsidRPr="00AA6FF4">
        <w:rPr>
          <w:sz w:val="24"/>
          <w:szCs w:val="24"/>
          <w:lang w:val="hr-HR"/>
        </w:rPr>
        <w:t xml:space="preserve"> Prethodnom ocjenom zahvata može</w:t>
      </w:r>
      <w:r w:rsidR="00AA6FF4">
        <w:rPr>
          <w:sz w:val="24"/>
          <w:szCs w:val="24"/>
          <w:lang w:val="hr-HR"/>
        </w:rPr>
        <w:t xml:space="preserve"> se</w:t>
      </w:r>
      <w:r w:rsidR="00B416ED" w:rsidRPr="00AA6FF4">
        <w:rPr>
          <w:sz w:val="24"/>
          <w:szCs w:val="24"/>
          <w:lang w:val="hr-HR"/>
        </w:rPr>
        <w:t xml:space="preserve"> isključiti mogućnost značajnih negativnih utjecaja na cjelovitost i ciljeve očuvanja područja ekološke mreže </w:t>
      </w:r>
      <w:r w:rsidR="00AA6FF4">
        <w:rPr>
          <w:sz w:val="24"/>
          <w:szCs w:val="24"/>
          <w:lang w:val="hr-HR"/>
        </w:rPr>
        <w:t>i</w:t>
      </w:r>
      <w:r w:rsidR="00B416ED" w:rsidRPr="00AA6FF4">
        <w:rPr>
          <w:sz w:val="24"/>
          <w:szCs w:val="24"/>
          <w:lang w:val="hr-HR"/>
        </w:rPr>
        <w:t xml:space="preserve"> nije potrebno provesti Glavnu ocjenu zahvata.</w:t>
      </w:r>
    </w:p>
    <w:p w:rsidR="00B416ED" w:rsidRPr="00F51A59" w:rsidRDefault="00B416ED" w:rsidP="00B416ED">
      <w:pPr>
        <w:jc w:val="both"/>
        <w:rPr>
          <w:color w:val="FF0000"/>
          <w:sz w:val="24"/>
          <w:szCs w:val="24"/>
          <w:lang w:val="hr-HR"/>
        </w:rPr>
      </w:pPr>
    </w:p>
    <w:p w:rsidR="00B416ED" w:rsidRDefault="00B416ED" w:rsidP="00B416E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provedbi postupka Upravni odjel je razmotrio predme</w:t>
      </w:r>
      <w:r w:rsidR="00AA6FF4">
        <w:rPr>
          <w:sz w:val="24"/>
          <w:szCs w:val="24"/>
          <w:lang w:val="hr-HR"/>
        </w:rPr>
        <w:t xml:space="preserve">tni zahtjev, </w:t>
      </w:r>
      <w:r>
        <w:rPr>
          <w:sz w:val="24"/>
          <w:szCs w:val="24"/>
          <w:lang w:val="hr-HR"/>
        </w:rPr>
        <w:t>priloženu dokumentaciju, podatke o ekološkoj mreži (područja ekološke mreže, ciljne vrste i stanišne tipove) i mišljenje Ministarstva te utvrdio sljedeće.</w:t>
      </w:r>
    </w:p>
    <w:p w:rsidR="00B416ED" w:rsidRDefault="00B416ED" w:rsidP="00B416ED">
      <w:pPr>
        <w:jc w:val="both"/>
        <w:rPr>
          <w:sz w:val="24"/>
          <w:szCs w:val="24"/>
          <w:lang w:val="hr-HR"/>
        </w:rPr>
      </w:pPr>
    </w:p>
    <w:p w:rsidR="00FE2856" w:rsidRPr="00FE2856" w:rsidRDefault="00D57FE3" w:rsidP="009C460D">
      <w:pPr>
        <w:ind w:firstLine="708"/>
        <w:jc w:val="both"/>
        <w:rPr>
          <w:color w:val="FF0000"/>
          <w:sz w:val="24"/>
          <w:szCs w:val="24"/>
        </w:rPr>
      </w:pPr>
      <w:r w:rsidRPr="00E33C75">
        <w:rPr>
          <w:sz w:val="24"/>
          <w:szCs w:val="24"/>
        </w:rPr>
        <w:t xml:space="preserve">Na </w:t>
      </w:r>
      <w:r w:rsidR="009C460D" w:rsidRPr="00E33C75">
        <w:rPr>
          <w:sz w:val="24"/>
          <w:szCs w:val="24"/>
        </w:rPr>
        <w:t>trasi</w:t>
      </w:r>
      <w:r w:rsidRPr="00E33C75">
        <w:rPr>
          <w:sz w:val="24"/>
          <w:szCs w:val="24"/>
        </w:rPr>
        <w:t xml:space="preserve"> šumsk</w:t>
      </w:r>
      <w:r w:rsidR="009C460D" w:rsidRPr="00E33C75">
        <w:rPr>
          <w:sz w:val="24"/>
          <w:szCs w:val="24"/>
        </w:rPr>
        <w:t>e</w:t>
      </w:r>
      <w:r w:rsidR="00B416ED" w:rsidRPr="00E33C75">
        <w:rPr>
          <w:sz w:val="24"/>
          <w:szCs w:val="24"/>
        </w:rPr>
        <w:t xml:space="preserve"> </w:t>
      </w:r>
      <w:r w:rsidRPr="00E33C75">
        <w:rPr>
          <w:sz w:val="24"/>
          <w:szCs w:val="24"/>
        </w:rPr>
        <w:t>cest</w:t>
      </w:r>
      <w:r w:rsidR="009C460D" w:rsidRPr="00E33C75">
        <w:rPr>
          <w:sz w:val="24"/>
          <w:szCs w:val="24"/>
        </w:rPr>
        <w:t>e “Jakopići-Črne Mlake” koja se nalazi na obroncima Ivančice</w:t>
      </w:r>
      <w:r w:rsidR="00B416ED" w:rsidRPr="00E33C75">
        <w:rPr>
          <w:sz w:val="24"/>
          <w:szCs w:val="24"/>
        </w:rPr>
        <w:t xml:space="preserve"> </w:t>
      </w:r>
      <w:r w:rsidR="00691AC1" w:rsidRPr="00E33C75">
        <w:rPr>
          <w:sz w:val="24"/>
          <w:szCs w:val="24"/>
        </w:rPr>
        <w:t>na k.č. 3065, 2335/3 i 2335/11 k.o. Purga te k.č. 2653, 2773, 2620/1, 2660/1, 2660/2, 2660/3,</w:t>
      </w:r>
      <w:r w:rsidR="00AA6FF4" w:rsidRPr="00E33C75">
        <w:rPr>
          <w:sz w:val="24"/>
          <w:szCs w:val="24"/>
        </w:rPr>
        <w:t xml:space="preserve"> 2661/34, </w:t>
      </w:r>
      <w:r w:rsidR="00691AC1" w:rsidRPr="00E33C75">
        <w:rPr>
          <w:sz w:val="24"/>
          <w:szCs w:val="24"/>
        </w:rPr>
        <w:t>2661/36 k.o. Oštrc</w:t>
      </w:r>
      <w:r w:rsidR="00491B1B" w:rsidRPr="00E33C75">
        <w:rPr>
          <w:sz w:val="24"/>
          <w:szCs w:val="24"/>
        </w:rPr>
        <w:t xml:space="preserve">, </w:t>
      </w:r>
      <w:r w:rsidR="00AA6FF4" w:rsidRPr="00E33C75">
        <w:rPr>
          <w:sz w:val="24"/>
          <w:szCs w:val="24"/>
        </w:rPr>
        <w:t>predviđena je izgradnja i rekonstrukcija šumskih cesta</w:t>
      </w:r>
      <w:r w:rsidRPr="00E33C75">
        <w:rPr>
          <w:sz w:val="24"/>
          <w:szCs w:val="24"/>
        </w:rPr>
        <w:t xml:space="preserve"> u dužini od </w:t>
      </w:r>
      <w:r w:rsidR="00FE2856" w:rsidRPr="00E33C75">
        <w:rPr>
          <w:sz w:val="24"/>
          <w:szCs w:val="24"/>
        </w:rPr>
        <w:t>6,13 kilo</w:t>
      </w:r>
      <w:r w:rsidRPr="00E33C75">
        <w:rPr>
          <w:sz w:val="24"/>
          <w:szCs w:val="24"/>
        </w:rPr>
        <w:t>metara</w:t>
      </w:r>
      <w:r w:rsidR="00E33C75" w:rsidRPr="00E33C75">
        <w:rPr>
          <w:sz w:val="24"/>
          <w:szCs w:val="24"/>
        </w:rPr>
        <w:t>,</w:t>
      </w:r>
      <w:r w:rsidRPr="00E33C75">
        <w:rPr>
          <w:sz w:val="24"/>
          <w:szCs w:val="24"/>
        </w:rPr>
        <w:t xml:space="preserve"> </w:t>
      </w:r>
      <w:r w:rsidR="00FE2856" w:rsidRPr="00E33C75">
        <w:rPr>
          <w:sz w:val="24"/>
          <w:szCs w:val="24"/>
        </w:rPr>
        <w:t xml:space="preserve">od </w:t>
      </w:r>
      <w:r w:rsidR="00E33C75" w:rsidRPr="00E33C75">
        <w:rPr>
          <w:sz w:val="24"/>
          <w:szCs w:val="24"/>
        </w:rPr>
        <w:t>čega je prva trasa izgradnja u dužini od 3,13 km, a druga rekonstrukcija postojećeg šumskog puta</w:t>
      </w:r>
      <w:r w:rsidR="00FE2856" w:rsidRPr="00E33C75">
        <w:rPr>
          <w:sz w:val="24"/>
          <w:szCs w:val="24"/>
        </w:rPr>
        <w:t xml:space="preserve"> u du</w:t>
      </w:r>
      <w:r w:rsidR="00E33C75" w:rsidRPr="00E33C75">
        <w:rPr>
          <w:sz w:val="24"/>
          <w:szCs w:val="24"/>
        </w:rPr>
        <w:t>žini</w:t>
      </w:r>
      <w:r w:rsidR="00FE2856" w:rsidRPr="00E33C75">
        <w:rPr>
          <w:sz w:val="24"/>
          <w:szCs w:val="24"/>
        </w:rPr>
        <w:t xml:space="preserve"> od 3,01 k</w:t>
      </w:r>
      <w:r w:rsidR="00AA6FF4" w:rsidRPr="00E33C75">
        <w:rPr>
          <w:sz w:val="24"/>
          <w:szCs w:val="24"/>
        </w:rPr>
        <w:t>m</w:t>
      </w:r>
      <w:r w:rsidR="00FE2856" w:rsidRPr="00E33C75">
        <w:rPr>
          <w:sz w:val="24"/>
          <w:szCs w:val="24"/>
        </w:rPr>
        <w:t>.</w:t>
      </w:r>
      <w:r w:rsidR="00491B1B" w:rsidRPr="00E33C75">
        <w:rPr>
          <w:sz w:val="24"/>
          <w:szCs w:val="24"/>
        </w:rPr>
        <w:t xml:space="preserve"> Na prvoj dionici trase duljine 3134 m planira se izgradnja šumske ceste te će se u tu svrhu uklanjati šumska vegetacija širine 6 do 8 m, osim u duljini od prv</w:t>
      </w:r>
      <w:r w:rsidR="00E33C75" w:rsidRPr="00E33C75">
        <w:rPr>
          <w:sz w:val="24"/>
          <w:szCs w:val="24"/>
        </w:rPr>
        <w:t>i</w:t>
      </w:r>
      <w:r w:rsidR="00491B1B" w:rsidRPr="00E33C75">
        <w:rPr>
          <w:sz w:val="24"/>
          <w:szCs w:val="24"/>
        </w:rPr>
        <w:t>h 450 m, gdje trasa prolazi p</w:t>
      </w:r>
      <w:r w:rsidR="00E33C75" w:rsidRPr="00E33C75">
        <w:rPr>
          <w:sz w:val="24"/>
          <w:szCs w:val="24"/>
        </w:rPr>
        <w:t xml:space="preserve">ostojećom traktorskom vlakom. </w:t>
      </w:r>
      <w:r w:rsidR="00491B1B" w:rsidRPr="00E33C75">
        <w:rPr>
          <w:sz w:val="24"/>
          <w:szCs w:val="24"/>
        </w:rPr>
        <w:t xml:space="preserve">Na prvoj trasi planira se izgradnja dvije T-okretaljke, svaka površine otprilike 100 m². Prva okretaljka </w:t>
      </w:r>
      <w:r w:rsidR="00E33C75" w:rsidRPr="00E33C75">
        <w:rPr>
          <w:sz w:val="24"/>
          <w:szCs w:val="24"/>
        </w:rPr>
        <w:t xml:space="preserve">planirana je </w:t>
      </w:r>
      <w:proofErr w:type="gramStart"/>
      <w:r w:rsidR="00E33C75" w:rsidRPr="00E33C75">
        <w:rPr>
          <w:sz w:val="24"/>
          <w:szCs w:val="24"/>
        </w:rPr>
        <w:t>na</w:t>
      </w:r>
      <w:proofErr w:type="gramEnd"/>
      <w:r w:rsidR="00E33C75" w:rsidRPr="00E33C75">
        <w:rPr>
          <w:sz w:val="24"/>
          <w:szCs w:val="24"/>
        </w:rPr>
        <w:t xml:space="preserve"> 1964-om metru</w:t>
      </w:r>
      <w:r w:rsidR="00491B1B" w:rsidRPr="00E33C75">
        <w:rPr>
          <w:sz w:val="24"/>
          <w:szCs w:val="24"/>
        </w:rPr>
        <w:t>, na postojećem šumskom putu, č</w:t>
      </w:r>
      <w:r w:rsidR="00E33C75" w:rsidRPr="00E33C75">
        <w:rPr>
          <w:sz w:val="24"/>
          <w:szCs w:val="24"/>
        </w:rPr>
        <w:t>ime će se spriječiti dodatno od</w:t>
      </w:r>
      <w:r w:rsidR="00491B1B" w:rsidRPr="00E33C75">
        <w:rPr>
          <w:sz w:val="24"/>
          <w:szCs w:val="24"/>
        </w:rPr>
        <w:t xml:space="preserve">uzimanje šumskog zemljišta </w:t>
      </w:r>
      <w:r w:rsidR="00915639" w:rsidRPr="00E33C75">
        <w:rPr>
          <w:sz w:val="24"/>
          <w:szCs w:val="24"/>
        </w:rPr>
        <w:t>i</w:t>
      </w:r>
      <w:r w:rsidR="00491B1B" w:rsidRPr="00E33C75">
        <w:rPr>
          <w:sz w:val="24"/>
          <w:szCs w:val="24"/>
        </w:rPr>
        <w:t xml:space="preserve"> nepotrebna sječa šumske vegetacije. Druga j</w:t>
      </w:r>
      <w:r w:rsidR="00915639" w:rsidRPr="00E33C75">
        <w:rPr>
          <w:sz w:val="24"/>
          <w:szCs w:val="24"/>
        </w:rPr>
        <w:t>e</w:t>
      </w:r>
      <w:r w:rsidR="00491B1B" w:rsidRPr="00E33C75">
        <w:rPr>
          <w:sz w:val="24"/>
          <w:szCs w:val="24"/>
        </w:rPr>
        <w:t xml:space="preserve"> planirana </w:t>
      </w:r>
      <w:proofErr w:type="gramStart"/>
      <w:r w:rsidR="00491B1B" w:rsidRPr="00E33C75">
        <w:rPr>
          <w:sz w:val="24"/>
          <w:szCs w:val="24"/>
        </w:rPr>
        <w:t>na</w:t>
      </w:r>
      <w:proofErr w:type="gramEnd"/>
      <w:r w:rsidR="00491B1B" w:rsidRPr="00E33C75">
        <w:rPr>
          <w:sz w:val="24"/>
          <w:szCs w:val="24"/>
        </w:rPr>
        <w:t xml:space="preserve"> 3130-om metru n</w:t>
      </w:r>
      <w:r w:rsidR="00915639" w:rsidRPr="00E33C75">
        <w:rPr>
          <w:sz w:val="24"/>
          <w:szCs w:val="24"/>
        </w:rPr>
        <w:t>a raskr</w:t>
      </w:r>
      <w:r w:rsidR="00491B1B" w:rsidRPr="00E33C75">
        <w:rPr>
          <w:sz w:val="24"/>
          <w:szCs w:val="24"/>
        </w:rPr>
        <w:t xml:space="preserve">ižju s postojećim šumskim putom, radi </w:t>
      </w:r>
      <w:r w:rsidR="00915639" w:rsidRPr="00E33C75">
        <w:rPr>
          <w:sz w:val="24"/>
          <w:szCs w:val="24"/>
        </w:rPr>
        <w:t>maksimalnog iskorištavanja postojeće šumske prometnice. Na prvoj dionici trase planirano je sedam mimoilaznica, svaka površine otprilike</w:t>
      </w:r>
      <w:r w:rsidR="00E33C75" w:rsidRPr="00E33C75">
        <w:rPr>
          <w:sz w:val="24"/>
          <w:szCs w:val="24"/>
        </w:rPr>
        <w:t xml:space="preserve"> 50</w:t>
      </w:r>
      <w:r w:rsidR="00915639" w:rsidRPr="00E33C75">
        <w:rPr>
          <w:sz w:val="24"/>
          <w:szCs w:val="24"/>
        </w:rPr>
        <w:t xml:space="preserve"> m². Drugi dio trase, </w:t>
      </w:r>
      <w:proofErr w:type="gramStart"/>
      <w:r w:rsidR="00915639" w:rsidRPr="00E33C75">
        <w:rPr>
          <w:sz w:val="24"/>
          <w:szCs w:val="24"/>
        </w:rPr>
        <w:t>na</w:t>
      </w:r>
      <w:proofErr w:type="gramEnd"/>
      <w:r w:rsidR="00915639" w:rsidRPr="00E33C75">
        <w:rPr>
          <w:sz w:val="24"/>
          <w:szCs w:val="24"/>
        </w:rPr>
        <w:t xml:space="preserve"> potezu Majer-Črne Mlake, predviđen je za rekontrukciju postojećeg šumskog puta te će se trasa duljine 3026 m širiti za 3-4 m u odnosu na postojeću širinu prometnice. Na drugoj dionici trase planirana je izgradnja jedne T-okretaljke okvirne površine 100 m², </w:t>
      </w:r>
      <w:proofErr w:type="gramStart"/>
      <w:r w:rsidR="00915639" w:rsidRPr="00E33C75">
        <w:rPr>
          <w:sz w:val="24"/>
          <w:szCs w:val="24"/>
        </w:rPr>
        <w:t>na</w:t>
      </w:r>
      <w:proofErr w:type="gramEnd"/>
      <w:r w:rsidR="00915639" w:rsidRPr="00E33C75">
        <w:rPr>
          <w:sz w:val="24"/>
          <w:szCs w:val="24"/>
        </w:rPr>
        <w:t xml:space="preserve"> raskrižju s postojećim</w:t>
      </w:r>
      <w:r w:rsidR="00E33C75" w:rsidRPr="00E33C75">
        <w:rPr>
          <w:sz w:val="24"/>
          <w:szCs w:val="24"/>
        </w:rPr>
        <w:t xml:space="preserve"> traktorskim</w:t>
      </w:r>
      <w:r w:rsidR="00915639" w:rsidRPr="00E33C75">
        <w:rPr>
          <w:sz w:val="24"/>
          <w:szCs w:val="24"/>
        </w:rPr>
        <w:t xml:space="preserve"> putom te šest mimoilaznica, svaka površine otprilike 50 m²</w:t>
      </w:r>
      <w:r w:rsidR="00586D61" w:rsidRPr="00E33C75">
        <w:rPr>
          <w:sz w:val="24"/>
          <w:szCs w:val="24"/>
        </w:rPr>
        <w:t>. Ukupna širina planuma za obje trase iznosit će 4</w:t>
      </w:r>
      <w:proofErr w:type="gramStart"/>
      <w:r w:rsidR="00586D61" w:rsidRPr="00E33C75">
        <w:rPr>
          <w:sz w:val="24"/>
          <w:szCs w:val="24"/>
        </w:rPr>
        <w:t>,5</w:t>
      </w:r>
      <w:proofErr w:type="gramEnd"/>
      <w:r w:rsidR="00586D61" w:rsidRPr="00E33C75">
        <w:rPr>
          <w:sz w:val="24"/>
          <w:szCs w:val="24"/>
        </w:rPr>
        <w:t xml:space="preserve"> m te će ukupna površina novo izgrađene ceste zauzeti otprilike 3 ha. Budući da se radi o područ</w:t>
      </w:r>
      <w:r w:rsidR="00E33C75" w:rsidRPr="00E33C75">
        <w:rPr>
          <w:sz w:val="24"/>
          <w:szCs w:val="24"/>
        </w:rPr>
        <w:t>j</w:t>
      </w:r>
      <w:r w:rsidR="00586D61" w:rsidRPr="00E33C75">
        <w:rPr>
          <w:sz w:val="24"/>
          <w:szCs w:val="24"/>
        </w:rPr>
        <w:t xml:space="preserve">u bogatom oborinama, planirana je odvodnja trapeznim odvodnim jarcima </w:t>
      </w:r>
      <w:proofErr w:type="gramStart"/>
      <w:r w:rsidR="00586D61" w:rsidRPr="00E33C75">
        <w:rPr>
          <w:sz w:val="24"/>
          <w:szCs w:val="24"/>
        </w:rPr>
        <w:t>sa</w:t>
      </w:r>
      <w:proofErr w:type="gramEnd"/>
      <w:r w:rsidR="00586D61" w:rsidRPr="00E33C75">
        <w:rPr>
          <w:sz w:val="24"/>
          <w:szCs w:val="24"/>
        </w:rPr>
        <w:t xml:space="preserve"> strane zasjeka</w:t>
      </w:r>
      <w:r w:rsidR="00E33C75" w:rsidRPr="00E33C75">
        <w:rPr>
          <w:sz w:val="24"/>
          <w:szCs w:val="24"/>
        </w:rPr>
        <w:t>.</w:t>
      </w:r>
    </w:p>
    <w:p w:rsidR="00B416ED" w:rsidRPr="00586D61" w:rsidRDefault="00FE2856" w:rsidP="00E33C75">
      <w:pPr>
        <w:jc w:val="both"/>
        <w:rPr>
          <w:color w:val="FF0000"/>
          <w:sz w:val="24"/>
          <w:szCs w:val="24"/>
        </w:rPr>
      </w:pPr>
      <w:r w:rsidRPr="00FE2856">
        <w:rPr>
          <w:color w:val="FF0000"/>
          <w:sz w:val="24"/>
          <w:szCs w:val="24"/>
        </w:rPr>
        <w:t xml:space="preserve"> </w:t>
      </w:r>
    </w:p>
    <w:p w:rsidR="00B416ED" w:rsidRPr="00692698" w:rsidRDefault="00B416ED" w:rsidP="00B416E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Prema Uredbi o ekološkoj mreži</w:t>
      </w:r>
      <w:r w:rsidR="00586D61">
        <w:rPr>
          <w:rFonts w:ascii="Times New Roman" w:hAnsi="Times New Roman" w:cs="Times New Roman"/>
        </w:rPr>
        <w:t xml:space="preserve"> i nadležnostima javnih ustanova za upravljanje područjima ekološke mreže</w:t>
      </w:r>
      <w:r>
        <w:rPr>
          <w:rFonts w:ascii="Times New Roman" w:hAnsi="Times New Roman" w:cs="Times New Roman"/>
        </w:rPr>
        <w:t xml:space="preserve"> („Narodne novine“ broj </w:t>
      </w:r>
      <w:r w:rsidR="00586D61">
        <w:rPr>
          <w:rFonts w:ascii="Times New Roman" w:hAnsi="Times New Roman" w:cs="Times New Roman"/>
        </w:rPr>
        <w:t>80/19</w:t>
      </w:r>
      <w:r>
        <w:rPr>
          <w:rFonts w:ascii="Times New Roman" w:hAnsi="Times New Roman" w:cs="Times New Roman"/>
        </w:rPr>
        <w:t>) planirani zahvat</w:t>
      </w:r>
      <w:r w:rsidR="00586D61">
        <w:rPr>
          <w:rFonts w:ascii="Times New Roman" w:hAnsi="Times New Roman" w:cs="Times New Roman"/>
        </w:rPr>
        <w:t xml:space="preserve"> nalazi</w:t>
      </w:r>
      <w:r>
        <w:rPr>
          <w:rFonts w:ascii="Times New Roman" w:hAnsi="Times New Roman" w:cs="Times New Roman"/>
        </w:rPr>
        <w:t xml:space="preserve"> se </w:t>
      </w:r>
      <w:r w:rsidR="00586D61">
        <w:rPr>
          <w:rFonts w:ascii="Times New Roman" w:hAnsi="Times New Roman" w:cs="Times New Roman"/>
        </w:rPr>
        <w:t>djelomično</w:t>
      </w:r>
      <w:r>
        <w:rPr>
          <w:rFonts w:ascii="Times New Roman" w:hAnsi="Times New Roman" w:cs="Times New Roman"/>
        </w:rPr>
        <w:t xml:space="preserve"> unutar područja ekološke mreže, </w:t>
      </w:r>
      <w:r w:rsidR="00586D61">
        <w:rPr>
          <w:rFonts w:ascii="Times New Roman" w:hAnsi="Times New Roman" w:cs="Times New Roman"/>
          <w:color w:val="auto"/>
        </w:rPr>
        <w:t>P</w:t>
      </w:r>
      <w:r w:rsidRPr="00692698">
        <w:rPr>
          <w:rFonts w:ascii="Times New Roman" w:hAnsi="Times New Roman" w:cs="Times New Roman"/>
          <w:color w:val="auto"/>
        </w:rPr>
        <w:t>odručja očuvanja značajn</w:t>
      </w:r>
      <w:r>
        <w:rPr>
          <w:rFonts w:ascii="Times New Roman" w:hAnsi="Times New Roman" w:cs="Times New Roman"/>
          <w:color w:val="auto"/>
        </w:rPr>
        <w:t>og</w:t>
      </w:r>
      <w:r w:rsidRPr="00692698">
        <w:rPr>
          <w:rFonts w:ascii="Times New Roman" w:hAnsi="Times New Roman" w:cs="Times New Roman"/>
          <w:color w:val="auto"/>
        </w:rPr>
        <w:t xml:space="preserve"> za vrste i stanišne tipove </w:t>
      </w:r>
      <w:r>
        <w:rPr>
          <w:rFonts w:ascii="Times New Roman" w:hAnsi="Times New Roman" w:cs="Times New Roman"/>
          <w:color w:val="auto"/>
        </w:rPr>
        <w:t>(</w:t>
      </w:r>
      <w:r w:rsidRPr="00692698">
        <w:rPr>
          <w:rFonts w:ascii="Times New Roman" w:hAnsi="Times New Roman" w:cs="Times New Roman"/>
          <w:color w:val="auto"/>
        </w:rPr>
        <w:t>POVS</w:t>
      </w:r>
      <w:r>
        <w:rPr>
          <w:rFonts w:ascii="Times New Roman" w:hAnsi="Times New Roman" w:cs="Times New Roman"/>
          <w:color w:val="auto"/>
        </w:rPr>
        <w:t>)</w:t>
      </w:r>
      <w:r w:rsidRPr="00692698">
        <w:rPr>
          <w:rFonts w:ascii="Times New Roman" w:hAnsi="Times New Roman" w:cs="Times New Roman"/>
          <w:color w:val="auto"/>
        </w:rPr>
        <w:t xml:space="preserve"> HR 2000371 Vršni dio Ivančice.</w:t>
      </w:r>
      <w:r w:rsidR="00586D61">
        <w:rPr>
          <w:rFonts w:ascii="Times New Roman" w:hAnsi="Times New Roman" w:cs="Times New Roman"/>
          <w:color w:val="auto"/>
        </w:rPr>
        <w:t xml:space="preserve"> Duljina planiranog zahvata unutar područja ekološke mreže iznosi oko 5150 m.</w:t>
      </w:r>
    </w:p>
    <w:p w:rsidR="00B416ED" w:rsidRPr="00CD4ABE" w:rsidRDefault="00B416ED" w:rsidP="00B416ED">
      <w:pPr>
        <w:ind w:firstLine="708"/>
        <w:jc w:val="both"/>
        <w:rPr>
          <w:color w:val="FF0000"/>
          <w:sz w:val="24"/>
          <w:szCs w:val="24"/>
        </w:rPr>
      </w:pPr>
    </w:p>
    <w:p w:rsidR="00B416ED" w:rsidRDefault="00586D61" w:rsidP="00B416ED">
      <w:pPr>
        <w:ind w:firstLine="708"/>
        <w:jc w:val="both"/>
        <w:rPr>
          <w:color w:val="FF0000"/>
          <w:sz w:val="24"/>
          <w:szCs w:val="24"/>
        </w:rPr>
      </w:pPr>
      <w:r w:rsidRPr="00E33C75">
        <w:rPr>
          <w:sz w:val="24"/>
          <w:szCs w:val="24"/>
        </w:rPr>
        <w:t xml:space="preserve">Prema bazi podataka Ministarstva zaštite okoliša </w:t>
      </w:r>
      <w:r w:rsidR="00E33C75">
        <w:rPr>
          <w:sz w:val="24"/>
          <w:szCs w:val="24"/>
        </w:rPr>
        <w:t>i</w:t>
      </w:r>
      <w:r w:rsidRPr="00E33C75">
        <w:rPr>
          <w:sz w:val="24"/>
          <w:szCs w:val="24"/>
        </w:rPr>
        <w:t xml:space="preserve"> energetike, </w:t>
      </w:r>
      <w:proofErr w:type="gramStart"/>
      <w:r w:rsidRPr="00E33C75">
        <w:rPr>
          <w:sz w:val="24"/>
          <w:szCs w:val="24"/>
        </w:rPr>
        <w:t>na</w:t>
      </w:r>
      <w:proofErr w:type="gramEnd"/>
      <w:r w:rsidRPr="00E33C75">
        <w:rPr>
          <w:sz w:val="24"/>
          <w:szCs w:val="24"/>
        </w:rPr>
        <w:t xml:space="preserve"> području planiranog za</w:t>
      </w:r>
      <w:r w:rsidR="00E33C75">
        <w:rPr>
          <w:sz w:val="24"/>
          <w:szCs w:val="24"/>
        </w:rPr>
        <w:t>h</w:t>
      </w:r>
      <w:r w:rsidRPr="00E33C75">
        <w:rPr>
          <w:sz w:val="24"/>
          <w:szCs w:val="24"/>
        </w:rPr>
        <w:t xml:space="preserve">vata rasprostranjeni su ciljani stanišni tipovi 8210 Karbonatne stijene sa hazmofitskom vegetacijom, 91K0 Ilirske bukove šume </w:t>
      </w:r>
      <w:r w:rsidRPr="00E33C75">
        <w:rPr>
          <w:i/>
          <w:sz w:val="24"/>
          <w:szCs w:val="24"/>
        </w:rPr>
        <w:t>(Aremonio-F</w:t>
      </w:r>
      <w:r w:rsidR="00E33C75">
        <w:rPr>
          <w:i/>
          <w:sz w:val="24"/>
          <w:szCs w:val="24"/>
        </w:rPr>
        <w:t>a</w:t>
      </w:r>
      <w:r w:rsidRPr="00E33C75">
        <w:rPr>
          <w:i/>
          <w:sz w:val="24"/>
          <w:szCs w:val="24"/>
        </w:rPr>
        <w:t>gion</w:t>
      </w:r>
      <w:r w:rsidRPr="00E33C75">
        <w:rPr>
          <w:sz w:val="24"/>
          <w:szCs w:val="24"/>
        </w:rPr>
        <w:t xml:space="preserve">) </w:t>
      </w:r>
      <w:r w:rsidR="00E33C75">
        <w:rPr>
          <w:sz w:val="24"/>
          <w:szCs w:val="24"/>
        </w:rPr>
        <w:t>i</w:t>
      </w:r>
      <w:r w:rsidRPr="00E33C75">
        <w:rPr>
          <w:sz w:val="24"/>
          <w:szCs w:val="24"/>
        </w:rPr>
        <w:t xml:space="preserve"> 91L0 Ilirske hrastovo-grabove šume (</w:t>
      </w:r>
      <w:r w:rsidRPr="00E33C75">
        <w:rPr>
          <w:i/>
          <w:sz w:val="24"/>
          <w:szCs w:val="24"/>
        </w:rPr>
        <w:t>Erythronio-Carpinion</w:t>
      </w:r>
      <w:r w:rsidRPr="00E33C75">
        <w:rPr>
          <w:sz w:val="24"/>
          <w:szCs w:val="24"/>
        </w:rPr>
        <w:t>) navedenog POVS. Sukladno dostavljenoj dokumetaciji, planirana cesta prolazi kroz ciljani stanišni tip 91L0 u duljini od otprilike 1210 m te će</w:t>
      </w:r>
      <w:r w:rsidR="00E33C75">
        <w:rPr>
          <w:sz w:val="24"/>
          <w:szCs w:val="24"/>
        </w:rPr>
        <w:t xml:space="preserve"> </w:t>
      </w:r>
      <w:r w:rsidRPr="00E33C75">
        <w:rPr>
          <w:sz w:val="24"/>
          <w:szCs w:val="24"/>
        </w:rPr>
        <w:t>provedbom zahvata doći do gubitka otprilike 0</w:t>
      </w:r>
      <w:proofErr w:type="gramStart"/>
      <w:r w:rsidRPr="00E33C75">
        <w:rPr>
          <w:sz w:val="24"/>
          <w:szCs w:val="24"/>
        </w:rPr>
        <w:t>,85</w:t>
      </w:r>
      <w:proofErr w:type="gramEnd"/>
      <w:r w:rsidRPr="00E33C75">
        <w:rPr>
          <w:sz w:val="24"/>
          <w:szCs w:val="24"/>
        </w:rPr>
        <w:t xml:space="preserve"> ha navedenog ciljanog stanišnog tipa. S obzirom n</w:t>
      </w:r>
      <w:r w:rsidR="00E33C75">
        <w:rPr>
          <w:sz w:val="24"/>
          <w:szCs w:val="24"/>
        </w:rPr>
        <w:t>a</w:t>
      </w:r>
      <w:r w:rsidRPr="00E33C75">
        <w:rPr>
          <w:sz w:val="24"/>
          <w:szCs w:val="24"/>
        </w:rPr>
        <w:t xml:space="preserve"> njegovu ukupnu površinu unutar navedenog područja ekološke mreže (odprilke 327 ha), a uključujući </w:t>
      </w:r>
      <w:r w:rsidR="00E33C75">
        <w:rPr>
          <w:sz w:val="24"/>
          <w:szCs w:val="24"/>
        </w:rPr>
        <w:t>i</w:t>
      </w:r>
      <w:r w:rsidRPr="00E33C75">
        <w:rPr>
          <w:sz w:val="24"/>
          <w:szCs w:val="24"/>
        </w:rPr>
        <w:t xml:space="preserve"> </w:t>
      </w:r>
      <w:r w:rsidRPr="00E33C75">
        <w:rPr>
          <w:sz w:val="24"/>
          <w:szCs w:val="24"/>
        </w:rPr>
        <w:lastRenderedPageBreak/>
        <w:t>dosadašnje gubitke ranije odobrenim zahvatima, doći će do prihvatljivog u</w:t>
      </w:r>
      <w:r w:rsidR="00360544">
        <w:rPr>
          <w:sz w:val="24"/>
          <w:szCs w:val="24"/>
        </w:rPr>
        <w:t>kupnog gubitka od otpilike 0</w:t>
      </w:r>
      <w:proofErr w:type="gramStart"/>
      <w:r w:rsidR="00360544">
        <w:rPr>
          <w:sz w:val="24"/>
          <w:szCs w:val="24"/>
        </w:rPr>
        <w:t>,32</w:t>
      </w:r>
      <w:proofErr w:type="gramEnd"/>
      <w:r w:rsidRPr="00E33C75">
        <w:rPr>
          <w:sz w:val="24"/>
          <w:szCs w:val="24"/>
        </w:rPr>
        <w:t>% ciljanog stanišnog tipa 91L0 Ilirske hrastovo-grabove šume (</w:t>
      </w:r>
      <w:r w:rsidRPr="00360544">
        <w:rPr>
          <w:i/>
          <w:sz w:val="24"/>
          <w:szCs w:val="24"/>
        </w:rPr>
        <w:t>Erythronio-Carpinion</w:t>
      </w:r>
      <w:r w:rsidRPr="00E33C75">
        <w:rPr>
          <w:sz w:val="24"/>
          <w:szCs w:val="24"/>
        </w:rPr>
        <w:t>)</w:t>
      </w:r>
      <w:r w:rsidR="00E27B70" w:rsidRPr="00E33C75">
        <w:rPr>
          <w:sz w:val="24"/>
          <w:szCs w:val="24"/>
        </w:rPr>
        <w:t>. Nadalje, planirana cesta prolazi kroz ciljani stanišni tip 91K0 Ilirske bukove šume (</w:t>
      </w:r>
      <w:r w:rsidR="00E27B70" w:rsidRPr="00360544">
        <w:rPr>
          <w:i/>
          <w:sz w:val="24"/>
          <w:szCs w:val="24"/>
        </w:rPr>
        <w:t>Aremonio-Fagion</w:t>
      </w:r>
      <w:r w:rsidR="00E27B70" w:rsidRPr="00E33C75">
        <w:rPr>
          <w:sz w:val="24"/>
          <w:szCs w:val="24"/>
        </w:rPr>
        <w:t>)</w:t>
      </w:r>
      <w:r w:rsidR="00360544">
        <w:rPr>
          <w:sz w:val="24"/>
          <w:szCs w:val="24"/>
        </w:rPr>
        <w:t xml:space="preserve"> u duljini od otprilke 2430 m </w:t>
      </w:r>
      <w:r w:rsidR="00E27B70" w:rsidRPr="00E33C75">
        <w:rPr>
          <w:sz w:val="24"/>
          <w:szCs w:val="24"/>
        </w:rPr>
        <w:t>te će predmetnim zahvatom doći do gubitk</w:t>
      </w:r>
      <w:r w:rsidR="0081769F" w:rsidRPr="00E33C75">
        <w:rPr>
          <w:sz w:val="24"/>
          <w:szCs w:val="24"/>
        </w:rPr>
        <w:t>a</w:t>
      </w:r>
      <w:r w:rsidR="00E27B70" w:rsidRPr="00E33C75">
        <w:rPr>
          <w:sz w:val="24"/>
          <w:szCs w:val="24"/>
        </w:rPr>
        <w:t xml:space="preserve"> otprilike 1</w:t>
      </w:r>
      <w:proofErr w:type="gramStart"/>
      <w:r w:rsidR="00E27B70" w:rsidRPr="00E33C75">
        <w:rPr>
          <w:sz w:val="24"/>
          <w:szCs w:val="24"/>
        </w:rPr>
        <w:t>,25</w:t>
      </w:r>
      <w:proofErr w:type="gramEnd"/>
      <w:r w:rsidR="00E27B70" w:rsidRPr="00E33C75">
        <w:rPr>
          <w:sz w:val="24"/>
          <w:szCs w:val="24"/>
        </w:rPr>
        <w:t xml:space="preserve"> ha ovog ciljanog stanišnog tipa. S obzirom na njegovu ukupnu </w:t>
      </w:r>
      <w:r w:rsidR="0081769F" w:rsidRPr="00E33C75">
        <w:rPr>
          <w:sz w:val="24"/>
          <w:szCs w:val="24"/>
        </w:rPr>
        <w:t>površinu unutar navedenog područja ekološke mreže (otprilike 2158 ha), radi se o g</w:t>
      </w:r>
      <w:r w:rsidR="00360544">
        <w:rPr>
          <w:sz w:val="24"/>
          <w:szCs w:val="24"/>
        </w:rPr>
        <w:t>ubitku koji nije značajan (0</w:t>
      </w:r>
      <w:proofErr w:type="gramStart"/>
      <w:r w:rsidR="00360544">
        <w:rPr>
          <w:sz w:val="24"/>
          <w:szCs w:val="24"/>
        </w:rPr>
        <w:t>,06</w:t>
      </w:r>
      <w:proofErr w:type="gramEnd"/>
      <w:r w:rsidR="0081769F" w:rsidRPr="00E33C75">
        <w:rPr>
          <w:sz w:val="24"/>
          <w:szCs w:val="24"/>
        </w:rPr>
        <w:t>%). Također, iako se predmetni zahvat nalazi na području rasprostranjenosti ciljanog stanišnog tipa 8210 Karbonatne sti</w:t>
      </w:r>
      <w:r w:rsidR="00360544">
        <w:rPr>
          <w:sz w:val="24"/>
          <w:szCs w:val="24"/>
        </w:rPr>
        <w:t>jene sa hazmofitskom vegetacijo</w:t>
      </w:r>
      <w:r w:rsidR="0081769F" w:rsidRPr="00E33C75">
        <w:rPr>
          <w:sz w:val="24"/>
          <w:szCs w:val="24"/>
        </w:rPr>
        <w:t xml:space="preserve">m, koji je na ovom POVS rasprostranjen mjestimično u zoni od 5832 ha, s obzirom na značajke zahvata i uvidom u dostavljenu dokumentaciju, neće doći do gubitka navedenog ciljanog stanišnog tipa. S obzirom </w:t>
      </w:r>
      <w:proofErr w:type="gramStart"/>
      <w:r w:rsidR="0081769F" w:rsidRPr="00E33C75">
        <w:rPr>
          <w:sz w:val="24"/>
          <w:szCs w:val="24"/>
        </w:rPr>
        <w:t>na</w:t>
      </w:r>
      <w:proofErr w:type="gramEnd"/>
      <w:r w:rsidR="0081769F" w:rsidRPr="00E33C75">
        <w:rPr>
          <w:sz w:val="24"/>
          <w:szCs w:val="24"/>
        </w:rPr>
        <w:t xml:space="preserve"> sve navedeno, može se isključiti mogućnost značajnog negativnog utjecaja planiranog zahvata na ciljeve očuvanja i cjelovitost područja ekološke mreže.</w:t>
      </w:r>
    </w:p>
    <w:p w:rsidR="0081769F" w:rsidRDefault="0081769F" w:rsidP="00B416ED">
      <w:pPr>
        <w:ind w:firstLine="708"/>
        <w:jc w:val="both"/>
        <w:rPr>
          <w:color w:val="FF0000"/>
          <w:sz w:val="24"/>
          <w:szCs w:val="24"/>
        </w:rPr>
      </w:pPr>
    </w:p>
    <w:p w:rsidR="0081769F" w:rsidRDefault="0081769F" w:rsidP="00B416ED">
      <w:pPr>
        <w:ind w:firstLine="708"/>
        <w:jc w:val="both"/>
        <w:rPr>
          <w:color w:val="FF0000"/>
          <w:sz w:val="24"/>
          <w:szCs w:val="24"/>
        </w:rPr>
      </w:pPr>
      <w:r w:rsidRPr="00360544">
        <w:rPr>
          <w:sz w:val="24"/>
          <w:szCs w:val="24"/>
        </w:rPr>
        <w:t xml:space="preserve">POVS HR2000371 Vršni dio Ivančice izdvojeno je u ekološku mrežu i radi očuvanja ciljanih vrsta vezanih za šumska staništa </w:t>
      </w:r>
      <w:proofErr w:type="gramStart"/>
      <w:r w:rsidRPr="00360544">
        <w:rPr>
          <w:sz w:val="24"/>
          <w:szCs w:val="24"/>
        </w:rPr>
        <w:t>na</w:t>
      </w:r>
      <w:proofErr w:type="gramEnd"/>
      <w:r w:rsidRPr="00360544">
        <w:rPr>
          <w:sz w:val="24"/>
          <w:szCs w:val="24"/>
        </w:rPr>
        <w:t xml:space="preserve"> koje bi predmetni zahvat mogao utjecati, kao što su jelenak (</w:t>
      </w:r>
      <w:r w:rsidRPr="00360544">
        <w:rPr>
          <w:i/>
          <w:sz w:val="24"/>
          <w:szCs w:val="24"/>
        </w:rPr>
        <w:t>Lucanus cervus</w:t>
      </w:r>
      <w:r w:rsidRPr="00360544">
        <w:rPr>
          <w:sz w:val="24"/>
          <w:szCs w:val="24"/>
        </w:rPr>
        <w:t>), alpinska strizibuba (</w:t>
      </w:r>
      <w:r w:rsidRPr="00360544">
        <w:rPr>
          <w:i/>
          <w:sz w:val="24"/>
          <w:szCs w:val="24"/>
        </w:rPr>
        <w:t>Rosalia alpina</w:t>
      </w:r>
      <w:r w:rsidRPr="00360544">
        <w:rPr>
          <w:sz w:val="24"/>
          <w:szCs w:val="24"/>
        </w:rPr>
        <w:t>), velika četveropjega cvi</w:t>
      </w:r>
      <w:r w:rsidR="00360544">
        <w:rPr>
          <w:sz w:val="24"/>
          <w:szCs w:val="24"/>
        </w:rPr>
        <w:t>l</w:t>
      </w:r>
      <w:r w:rsidRPr="00360544">
        <w:rPr>
          <w:sz w:val="24"/>
          <w:szCs w:val="24"/>
        </w:rPr>
        <w:t>idreta (</w:t>
      </w:r>
      <w:r w:rsidRPr="00360544">
        <w:rPr>
          <w:i/>
          <w:sz w:val="24"/>
          <w:szCs w:val="24"/>
        </w:rPr>
        <w:t>Morimus funereus</w:t>
      </w:r>
      <w:r w:rsidRPr="00360544">
        <w:rPr>
          <w:sz w:val="24"/>
          <w:szCs w:val="24"/>
        </w:rPr>
        <w:t>)</w:t>
      </w:r>
      <w:r w:rsidR="003B12E2" w:rsidRPr="00360544">
        <w:rPr>
          <w:sz w:val="24"/>
          <w:szCs w:val="24"/>
        </w:rPr>
        <w:t>, Grundov šumski bijelac (</w:t>
      </w:r>
      <w:r w:rsidR="003B12E2" w:rsidRPr="00360544">
        <w:rPr>
          <w:i/>
          <w:sz w:val="24"/>
          <w:szCs w:val="24"/>
        </w:rPr>
        <w:t>Letidea morsei</w:t>
      </w:r>
      <w:r w:rsidR="003B12E2" w:rsidRPr="00360544">
        <w:rPr>
          <w:sz w:val="24"/>
          <w:szCs w:val="24"/>
        </w:rPr>
        <w:t>), žuti mukač (</w:t>
      </w:r>
      <w:r w:rsidR="003B12E2" w:rsidRPr="00360544">
        <w:rPr>
          <w:i/>
          <w:sz w:val="24"/>
          <w:szCs w:val="24"/>
        </w:rPr>
        <w:t>Bombina variegata</w:t>
      </w:r>
      <w:r w:rsidR="003B12E2" w:rsidRPr="00360544">
        <w:rPr>
          <w:sz w:val="24"/>
          <w:szCs w:val="24"/>
        </w:rPr>
        <w:t>) i velikouhi šišmiš (</w:t>
      </w:r>
      <w:r w:rsidR="003B12E2" w:rsidRPr="00360544">
        <w:rPr>
          <w:i/>
          <w:sz w:val="24"/>
          <w:szCs w:val="24"/>
        </w:rPr>
        <w:t>Myotis bechsteinii</w:t>
      </w:r>
      <w:r w:rsidR="003B12E2" w:rsidRPr="00360544">
        <w:rPr>
          <w:sz w:val="24"/>
          <w:szCs w:val="24"/>
        </w:rPr>
        <w:t>). Sukladno dostavljenoj dokumentac</w:t>
      </w:r>
      <w:r w:rsidR="000C78D3">
        <w:rPr>
          <w:sz w:val="24"/>
          <w:szCs w:val="24"/>
        </w:rPr>
        <w:t xml:space="preserve">iji, </w:t>
      </w:r>
      <w:r w:rsidR="003B12E2" w:rsidRPr="00360544">
        <w:rPr>
          <w:sz w:val="24"/>
          <w:szCs w:val="24"/>
        </w:rPr>
        <w:t>predmetnim zahvatom doći će do gubitka od otprilike 2</w:t>
      </w:r>
      <w:proofErr w:type="gramStart"/>
      <w:r w:rsidR="003B12E2" w:rsidRPr="00360544">
        <w:rPr>
          <w:sz w:val="24"/>
          <w:szCs w:val="24"/>
        </w:rPr>
        <w:t>,5</w:t>
      </w:r>
      <w:proofErr w:type="gramEnd"/>
      <w:r w:rsidR="003B12E2" w:rsidRPr="00360544">
        <w:rPr>
          <w:sz w:val="24"/>
          <w:szCs w:val="24"/>
        </w:rPr>
        <w:t xml:space="preserve"> ha pogodnih staništa za navedene ciljane v</w:t>
      </w:r>
      <w:r w:rsidR="000C78D3">
        <w:rPr>
          <w:sz w:val="24"/>
          <w:szCs w:val="24"/>
        </w:rPr>
        <w:t>r</w:t>
      </w:r>
      <w:r w:rsidR="003B12E2" w:rsidRPr="00360544">
        <w:rPr>
          <w:sz w:val="24"/>
          <w:szCs w:val="24"/>
        </w:rPr>
        <w:t>ste. Uzimajući u obzir široku zastupljenost pogodnih s</w:t>
      </w:r>
      <w:r w:rsidR="00360544">
        <w:rPr>
          <w:sz w:val="24"/>
          <w:szCs w:val="24"/>
        </w:rPr>
        <w:t>t</w:t>
      </w:r>
      <w:r w:rsidR="003B12E2" w:rsidRPr="00360544">
        <w:rPr>
          <w:sz w:val="24"/>
          <w:szCs w:val="24"/>
        </w:rPr>
        <w:t>aništa unutar POVS (otprilike 5800 ha</w:t>
      </w:r>
      <w:r w:rsidR="00360544">
        <w:rPr>
          <w:sz w:val="24"/>
          <w:szCs w:val="24"/>
        </w:rPr>
        <w:t>), radi se o utjecaju koji nije</w:t>
      </w:r>
      <w:r w:rsidR="003B12E2" w:rsidRPr="00360544">
        <w:rPr>
          <w:sz w:val="24"/>
          <w:szCs w:val="24"/>
        </w:rPr>
        <w:t xml:space="preserve"> značajan.</w:t>
      </w:r>
    </w:p>
    <w:p w:rsidR="003B12E2" w:rsidRDefault="003B12E2" w:rsidP="00B416ED">
      <w:pPr>
        <w:ind w:firstLine="708"/>
        <w:jc w:val="both"/>
        <w:rPr>
          <w:color w:val="FF0000"/>
          <w:sz w:val="24"/>
          <w:szCs w:val="24"/>
        </w:rPr>
      </w:pPr>
    </w:p>
    <w:p w:rsidR="003B12E2" w:rsidRPr="00360544" w:rsidRDefault="003B12E2" w:rsidP="00B416ED">
      <w:pPr>
        <w:ind w:firstLine="708"/>
        <w:jc w:val="both"/>
        <w:rPr>
          <w:sz w:val="24"/>
          <w:szCs w:val="24"/>
        </w:rPr>
      </w:pPr>
      <w:r w:rsidRPr="00360544">
        <w:rPr>
          <w:sz w:val="24"/>
          <w:szCs w:val="24"/>
        </w:rPr>
        <w:t xml:space="preserve">Šumska staništa </w:t>
      </w:r>
      <w:proofErr w:type="gramStart"/>
      <w:r w:rsidR="00360544" w:rsidRPr="00360544">
        <w:rPr>
          <w:sz w:val="24"/>
          <w:szCs w:val="24"/>
        </w:rPr>
        <w:t>na</w:t>
      </w:r>
      <w:proofErr w:type="gramEnd"/>
      <w:r w:rsidRPr="00360544">
        <w:rPr>
          <w:sz w:val="24"/>
          <w:szCs w:val="24"/>
        </w:rPr>
        <w:t xml:space="preserve"> ovom POVS predstavljaju lovna staništa za ciljanu vrstu velikouhi šišmiš (</w:t>
      </w:r>
      <w:r w:rsidRPr="00360544">
        <w:rPr>
          <w:i/>
          <w:sz w:val="24"/>
          <w:szCs w:val="24"/>
        </w:rPr>
        <w:t>Myotis bechsteinii</w:t>
      </w:r>
      <w:r w:rsidRPr="00360544">
        <w:rPr>
          <w:sz w:val="24"/>
          <w:szCs w:val="24"/>
        </w:rPr>
        <w:t xml:space="preserve">). Ova ciljana vrsta pripada šumskim vrstama šišmiša koje imaju porodiljne kolonije u dupljama drveća i povremeno tavanima kuća, a hiberniraju u podzemnim objektima </w:t>
      </w:r>
      <w:proofErr w:type="gramStart"/>
      <w:r w:rsidRPr="00360544">
        <w:rPr>
          <w:sz w:val="24"/>
          <w:szCs w:val="24"/>
        </w:rPr>
        <w:t>te</w:t>
      </w:r>
      <w:proofErr w:type="gramEnd"/>
      <w:r w:rsidRPr="00360544">
        <w:rPr>
          <w:sz w:val="24"/>
          <w:szCs w:val="24"/>
        </w:rPr>
        <w:t xml:space="preserve"> ponekad u dupljama drveća. Vrsta </w:t>
      </w:r>
      <w:r w:rsidRPr="00360544">
        <w:rPr>
          <w:i/>
          <w:sz w:val="24"/>
          <w:szCs w:val="24"/>
        </w:rPr>
        <w:t>Myotis bechsteinii</w:t>
      </w:r>
      <w:r w:rsidRPr="00360544">
        <w:rPr>
          <w:sz w:val="24"/>
          <w:szCs w:val="24"/>
        </w:rPr>
        <w:t xml:space="preserve"> hibernira u razdoblju </w:t>
      </w:r>
      <w:proofErr w:type="gramStart"/>
      <w:r w:rsidRPr="00360544">
        <w:rPr>
          <w:sz w:val="24"/>
          <w:szCs w:val="24"/>
        </w:rPr>
        <w:t>od</w:t>
      </w:r>
      <w:proofErr w:type="gramEnd"/>
      <w:r w:rsidRPr="00360544">
        <w:rPr>
          <w:sz w:val="24"/>
          <w:szCs w:val="24"/>
        </w:rPr>
        <w:t xml:space="preserve"> kraja prosinca do kraja veljače, a nakon hibernacije kod ženki dolazi do odgođene oplodnje te se ženke okupljaju u porodiljne kol</w:t>
      </w:r>
      <w:r w:rsidR="00360544">
        <w:rPr>
          <w:sz w:val="24"/>
          <w:szCs w:val="24"/>
        </w:rPr>
        <w:t>onije. Vezano uz potencijalni u</w:t>
      </w:r>
      <w:r w:rsidRPr="00360544">
        <w:rPr>
          <w:sz w:val="24"/>
          <w:szCs w:val="24"/>
        </w:rPr>
        <w:t xml:space="preserve">tjecaj zahvata </w:t>
      </w:r>
      <w:proofErr w:type="gramStart"/>
      <w:r w:rsidRPr="00360544">
        <w:rPr>
          <w:sz w:val="24"/>
          <w:szCs w:val="24"/>
        </w:rPr>
        <w:t>na</w:t>
      </w:r>
      <w:proofErr w:type="gramEnd"/>
      <w:r w:rsidRPr="00360544">
        <w:rPr>
          <w:sz w:val="24"/>
          <w:szCs w:val="24"/>
        </w:rPr>
        <w:t xml:space="preserve"> ciljanu vrstu </w:t>
      </w:r>
      <w:r w:rsidRPr="00360544">
        <w:rPr>
          <w:i/>
          <w:sz w:val="24"/>
          <w:szCs w:val="24"/>
        </w:rPr>
        <w:t>Myotis bechsteinii</w:t>
      </w:r>
      <w:r w:rsidRPr="00360544">
        <w:rPr>
          <w:sz w:val="24"/>
          <w:szCs w:val="24"/>
        </w:rPr>
        <w:t>, radove uklanjanja vegetacije potrebno je prilagoditi ekologiji ove vrste na način se oni</w:t>
      </w:r>
      <w:r w:rsidR="000C78D3">
        <w:rPr>
          <w:sz w:val="24"/>
          <w:szCs w:val="24"/>
        </w:rPr>
        <w:t xml:space="preserve"> provode izvan perioda kada žen</w:t>
      </w:r>
      <w:r w:rsidRPr="00360544">
        <w:rPr>
          <w:sz w:val="24"/>
          <w:szCs w:val="24"/>
        </w:rPr>
        <w:t xml:space="preserve">ke imaju mlade, odnosno da se vegetacija uklanja u periodu od </w:t>
      </w:r>
      <w:r w:rsidRPr="00360544">
        <w:rPr>
          <w:sz w:val="24"/>
          <w:szCs w:val="24"/>
          <w:lang w:val="hr-HR"/>
        </w:rPr>
        <w:t>15. travnja do 1. lipnja i/ili od 15</w:t>
      </w:r>
      <w:r w:rsidR="00360544">
        <w:rPr>
          <w:sz w:val="24"/>
          <w:szCs w:val="24"/>
          <w:lang w:val="hr-HR"/>
        </w:rPr>
        <w:t>.</w:t>
      </w:r>
      <w:r w:rsidRPr="00360544">
        <w:rPr>
          <w:sz w:val="24"/>
          <w:szCs w:val="24"/>
          <w:lang w:val="hr-HR"/>
        </w:rPr>
        <w:t xml:space="preserve"> rujna do 1. studenog. Također, radove uklanjanja vegetacije potrebno je provoditi na način da se nakon sječe, odnosno nakon rušenja zrelih stabala, ona ostavl</w:t>
      </w:r>
      <w:r w:rsidR="00360544">
        <w:rPr>
          <w:sz w:val="24"/>
          <w:szCs w:val="24"/>
          <w:lang w:val="hr-HR"/>
        </w:rPr>
        <w:t>j</w:t>
      </w:r>
      <w:r w:rsidRPr="00360544">
        <w:rPr>
          <w:sz w:val="24"/>
          <w:szCs w:val="24"/>
          <w:lang w:val="hr-HR"/>
        </w:rPr>
        <w:t>aju netaknutima 24 sata na mjestu sječe, a prije uklanjanja.</w:t>
      </w:r>
    </w:p>
    <w:p w:rsidR="00B416ED" w:rsidRPr="00342785" w:rsidRDefault="00B416ED" w:rsidP="00B416ED">
      <w:pPr>
        <w:jc w:val="both"/>
        <w:rPr>
          <w:sz w:val="24"/>
          <w:szCs w:val="24"/>
        </w:rPr>
      </w:pPr>
    </w:p>
    <w:p w:rsidR="00B416ED" w:rsidRDefault="00B416ED" w:rsidP="00B416ED">
      <w:pPr>
        <w:ind w:firstLine="708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:rsidR="00B416ED" w:rsidRDefault="00B416ED" w:rsidP="00B416ED">
      <w:pPr>
        <w:jc w:val="both"/>
        <w:rPr>
          <w:b/>
          <w:sz w:val="24"/>
          <w:szCs w:val="24"/>
          <w:lang w:val="hr-HR"/>
        </w:rPr>
      </w:pPr>
    </w:p>
    <w:p w:rsidR="00B416ED" w:rsidRDefault="00B416ED" w:rsidP="00B416E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B416ED" w:rsidRDefault="00B416ED" w:rsidP="00B416ED">
      <w:pPr>
        <w:jc w:val="both"/>
        <w:rPr>
          <w:sz w:val="24"/>
          <w:szCs w:val="24"/>
        </w:rPr>
      </w:pPr>
    </w:p>
    <w:p w:rsidR="00B416ED" w:rsidRDefault="00B416ED" w:rsidP="00B416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skladu s odredbama članka 44. </w:t>
      </w:r>
      <w:proofErr w:type="gramStart"/>
      <w:r>
        <w:rPr>
          <w:sz w:val="24"/>
          <w:szCs w:val="24"/>
        </w:rPr>
        <w:t>stavka</w:t>
      </w:r>
      <w:proofErr w:type="gramEnd"/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2. Zakona o zaštiti prirode ovo Rješenje dostavlja se Ministarstvu zaštite okoliša i energetike i inspekciji zaštite prirode, a prema članku 44. </w:t>
      </w:r>
      <w:proofErr w:type="gramStart"/>
      <w:r>
        <w:rPr>
          <w:sz w:val="24"/>
          <w:szCs w:val="24"/>
        </w:rPr>
        <w:t>stavku</w:t>
      </w:r>
      <w:proofErr w:type="gramEnd"/>
      <w:r>
        <w:rPr>
          <w:sz w:val="24"/>
          <w:szCs w:val="24"/>
        </w:rPr>
        <w:t xml:space="preserve"> 3. </w:t>
      </w:r>
      <w:proofErr w:type="gramStart"/>
      <w:r>
        <w:rPr>
          <w:sz w:val="24"/>
          <w:szCs w:val="24"/>
        </w:rPr>
        <w:t>istoga</w:t>
      </w:r>
      <w:proofErr w:type="gramEnd"/>
      <w:r>
        <w:rPr>
          <w:sz w:val="24"/>
          <w:szCs w:val="24"/>
        </w:rPr>
        <w:t xml:space="preserve"> Zakona ovo Rješenje se objavljuje na internetskih stranicama Krapinsko-zagorske županije.</w:t>
      </w:r>
    </w:p>
    <w:p w:rsidR="00B416ED" w:rsidRDefault="00B416ED" w:rsidP="00B416ED">
      <w:pPr>
        <w:jc w:val="both"/>
        <w:rPr>
          <w:sz w:val="24"/>
          <w:szCs w:val="24"/>
        </w:rPr>
      </w:pPr>
    </w:p>
    <w:p w:rsidR="00B416ED" w:rsidRDefault="00B416ED" w:rsidP="00B416ED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Podnositelj zahtjeva oslobođen je plaćanja upravne pristojbe prema čl. 9. Zakona o upravnim pristojbama (“Narodne novine” broj 115/2016).</w:t>
      </w:r>
    </w:p>
    <w:p w:rsidR="00B416ED" w:rsidRDefault="00B416ED" w:rsidP="00B416ED">
      <w:pPr>
        <w:jc w:val="both"/>
        <w:rPr>
          <w:sz w:val="24"/>
          <w:szCs w:val="24"/>
        </w:rPr>
      </w:pPr>
    </w:p>
    <w:p w:rsidR="00B416ED" w:rsidRDefault="00B416ED" w:rsidP="00B416ED">
      <w:pPr>
        <w:jc w:val="both"/>
        <w:rPr>
          <w:sz w:val="24"/>
          <w:szCs w:val="24"/>
        </w:rPr>
      </w:pPr>
    </w:p>
    <w:p w:rsidR="00B416ED" w:rsidRDefault="00B416ED" w:rsidP="00B416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UPUTA O PRAVNOM LIJEKU:</w:t>
      </w:r>
    </w:p>
    <w:p w:rsidR="00B416ED" w:rsidRPr="00375ED0" w:rsidRDefault="00B416ED" w:rsidP="00B416ED">
      <w:pPr>
        <w:ind w:firstLine="708"/>
        <w:jc w:val="both"/>
        <w:rPr>
          <w:sz w:val="24"/>
          <w:szCs w:val="24"/>
        </w:rPr>
      </w:pPr>
      <w:r w:rsidRPr="00375ED0">
        <w:rPr>
          <w:sz w:val="24"/>
          <w:szCs w:val="24"/>
        </w:rPr>
        <w:t xml:space="preserve">Protiv ovog Rješenja može se izjaviti žalba Ministarstvu zaštite okoliša i energetike, Zagreb, Radnička cesta 80, u roku </w:t>
      </w:r>
      <w:proofErr w:type="gramStart"/>
      <w:r w:rsidRPr="00375ED0">
        <w:rPr>
          <w:sz w:val="24"/>
          <w:szCs w:val="24"/>
        </w:rPr>
        <w:t>od</w:t>
      </w:r>
      <w:proofErr w:type="gramEnd"/>
      <w:r w:rsidRPr="00375ED0">
        <w:rPr>
          <w:sz w:val="24"/>
          <w:szCs w:val="24"/>
        </w:rPr>
        <w:t xml:space="preserve"> 15 dana od dana primitka Rješenja.</w:t>
      </w:r>
    </w:p>
    <w:p w:rsidR="00B416ED" w:rsidRDefault="00B416ED" w:rsidP="00B416ED">
      <w:pPr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prostojbi.</w:t>
      </w:r>
    </w:p>
    <w:p w:rsidR="00B416ED" w:rsidRDefault="00B416ED" w:rsidP="00B416ED">
      <w:pPr>
        <w:ind w:firstLine="709"/>
        <w:jc w:val="both"/>
        <w:rPr>
          <w:sz w:val="24"/>
          <w:szCs w:val="24"/>
          <w:lang w:val="pl-PL"/>
        </w:rPr>
      </w:pPr>
    </w:p>
    <w:p w:rsidR="00B416ED" w:rsidRDefault="00B416ED" w:rsidP="00B416ED">
      <w:pPr>
        <w:pStyle w:val="Tijeloteksta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416ED" w:rsidRDefault="00B416ED" w:rsidP="00B416ED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B416ED" w:rsidRDefault="00B416ED" w:rsidP="00B416ED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:rsidR="00B416ED" w:rsidRDefault="00B416ED" w:rsidP="00B416ED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B416ED" w:rsidRDefault="00B416ED" w:rsidP="00B416ED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</w:p>
    <w:p w:rsidR="005C09F0" w:rsidRPr="00560ABD" w:rsidRDefault="005C09F0" w:rsidP="005C09F0">
      <w:pPr>
        <w:pStyle w:val="Tijeloteksta"/>
        <w:ind w:right="-426"/>
        <w:rPr>
          <w:rFonts w:ascii="Times New Roman" w:hAnsi="Times New Roman"/>
          <w:sz w:val="24"/>
          <w:szCs w:val="24"/>
          <w:lang w:val="pl-PL"/>
        </w:rPr>
      </w:pPr>
      <w:r w:rsidRPr="00560ABD">
        <w:rPr>
          <w:rFonts w:ascii="Times New Roman" w:hAnsi="Times New Roman"/>
          <w:sz w:val="24"/>
          <w:szCs w:val="24"/>
          <w:lang w:val="pl-PL"/>
        </w:rPr>
        <w:t>DOSTAVITI:</w:t>
      </w:r>
    </w:p>
    <w:p w:rsidR="005C09F0" w:rsidRPr="005C09F0" w:rsidRDefault="005C09F0" w:rsidP="005C09F0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5C09F0">
        <w:rPr>
          <w:rFonts w:ascii="Times New Roman" w:hAnsi="Times New Roman"/>
          <w:sz w:val="24"/>
          <w:szCs w:val="24"/>
        </w:rPr>
        <w:t>Grad Zlatar, Park hrvatske mladeži 2, Zlatar</w:t>
      </w:r>
    </w:p>
    <w:p w:rsidR="005C09F0" w:rsidRPr="00A0559C" w:rsidRDefault="005C09F0" w:rsidP="005C09F0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5C09F0">
        <w:rPr>
          <w:rFonts w:ascii="Times New Roman" w:hAnsi="Times New Roman"/>
          <w:sz w:val="24"/>
          <w:szCs w:val="24"/>
          <w:lang w:val="pl-PL"/>
        </w:rPr>
        <w:t>Ministarstv</w:t>
      </w:r>
      <w:r w:rsidR="003B12E2">
        <w:rPr>
          <w:rFonts w:ascii="Times New Roman" w:hAnsi="Times New Roman"/>
          <w:sz w:val="24"/>
          <w:szCs w:val="24"/>
          <w:lang w:val="pl-PL"/>
        </w:rPr>
        <w:t>o zaštite okoliša i energetike,</w:t>
      </w:r>
      <w:r w:rsidRPr="005C09F0">
        <w:rPr>
          <w:rFonts w:ascii="Times New Roman" w:hAnsi="Times New Roman"/>
          <w:sz w:val="24"/>
          <w:szCs w:val="24"/>
          <w:lang w:val="pl-PL"/>
        </w:rPr>
        <w:t xml:space="preserve"> Radnička cesta 80</w:t>
      </w:r>
      <w:r w:rsidR="003B12E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3B12E2" w:rsidRPr="005C09F0">
        <w:rPr>
          <w:rFonts w:ascii="Times New Roman" w:hAnsi="Times New Roman"/>
          <w:sz w:val="24"/>
          <w:szCs w:val="24"/>
          <w:lang w:val="pl-PL"/>
        </w:rPr>
        <w:t>Zagreb</w:t>
      </w:r>
    </w:p>
    <w:p w:rsidR="00A0559C" w:rsidRPr="00FB07D7" w:rsidRDefault="00A0559C" w:rsidP="003B12E2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  <w:lang w:val="pl-PL"/>
        </w:rPr>
      </w:pPr>
      <w:r w:rsidRPr="00A0559C">
        <w:rPr>
          <w:rFonts w:ascii="Times New Roman" w:hAnsi="Times New Roman"/>
          <w:sz w:val="24"/>
          <w:szCs w:val="24"/>
          <w:lang w:val="pl-PL"/>
        </w:rPr>
        <w:t>Ministarstvo zaštite okoliša i energetike, Zavod za zaštitu okoliša i prirode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="00FB07D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B07D7">
        <w:rPr>
          <w:rFonts w:ascii="Times New Roman" w:hAnsi="Times New Roman"/>
          <w:sz w:val="24"/>
          <w:szCs w:val="24"/>
          <w:lang w:val="pl-PL"/>
        </w:rPr>
        <w:t>Radnička cesta 80</w:t>
      </w:r>
      <w:r w:rsidR="003B12E2" w:rsidRPr="00FB07D7">
        <w:rPr>
          <w:rFonts w:ascii="Times New Roman" w:hAnsi="Times New Roman"/>
          <w:sz w:val="24"/>
          <w:szCs w:val="24"/>
          <w:lang w:val="pl-PL"/>
        </w:rPr>
        <w:t>, Zagreb</w:t>
      </w:r>
    </w:p>
    <w:p w:rsidR="005C09F0" w:rsidRPr="005C09F0" w:rsidRDefault="005C09F0" w:rsidP="005C09F0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5C09F0">
        <w:rPr>
          <w:rFonts w:ascii="Times New Roman" w:hAnsi="Times New Roman"/>
          <w:sz w:val="24"/>
          <w:szCs w:val="24"/>
          <w:lang w:val="pl-PL"/>
        </w:rPr>
        <w:t>Državni inspektorat, Inspe</w:t>
      </w:r>
      <w:r w:rsidRPr="005C09F0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kcija zaštite prirode, </w:t>
      </w:r>
      <w:r w:rsidRPr="005C09F0">
        <w:rPr>
          <w:rFonts w:ascii="Times New Roman" w:hAnsi="Times New Roman"/>
          <w:sz w:val="24"/>
          <w:szCs w:val="24"/>
          <w:shd w:val="clear" w:color="auto" w:fill="FFFFFF"/>
        </w:rPr>
        <w:t>Šubićeva 29, Zagreb</w:t>
      </w:r>
    </w:p>
    <w:p w:rsidR="005C09F0" w:rsidRPr="005C09F0" w:rsidRDefault="005C09F0" w:rsidP="005C09F0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5C09F0">
        <w:rPr>
          <w:sz w:val="24"/>
          <w:szCs w:val="24"/>
          <w:lang w:val="pl-PL"/>
        </w:rPr>
        <w:t>Evidencija, ovdje</w:t>
      </w:r>
    </w:p>
    <w:p w:rsidR="005C09F0" w:rsidRPr="005C09F0" w:rsidRDefault="005C09F0" w:rsidP="005C09F0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5C09F0">
        <w:rPr>
          <w:sz w:val="24"/>
          <w:szCs w:val="24"/>
          <w:lang w:val="pl-PL"/>
        </w:rPr>
        <w:t>Pismohrana, ovdje</w:t>
      </w:r>
    </w:p>
    <w:p w:rsidR="00B416ED" w:rsidRDefault="00B416ED" w:rsidP="005C09F0">
      <w:pPr>
        <w:spacing w:before="120" w:after="120"/>
      </w:pPr>
    </w:p>
    <w:p w:rsidR="00B416ED" w:rsidRDefault="00B416ED" w:rsidP="00B416ED">
      <w:pPr>
        <w:pStyle w:val="Default"/>
        <w:rPr>
          <w:rFonts w:ascii="Times New Roman" w:hAnsi="Times New Roman" w:cs="Times New Roman"/>
        </w:rPr>
      </w:pPr>
    </w:p>
    <w:sectPr w:rsidR="00B416ED" w:rsidSect="00917A4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95984"/>
    <w:multiLevelType w:val="hybridMultilevel"/>
    <w:tmpl w:val="6F2A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6E85"/>
    <w:multiLevelType w:val="hybridMultilevel"/>
    <w:tmpl w:val="6F2A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84D61"/>
    <w:multiLevelType w:val="hybridMultilevel"/>
    <w:tmpl w:val="6F2A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4F"/>
    <w:rsid w:val="00035CEE"/>
    <w:rsid w:val="00040C14"/>
    <w:rsid w:val="00052727"/>
    <w:rsid w:val="000944E0"/>
    <w:rsid w:val="00097075"/>
    <w:rsid w:val="000C78D3"/>
    <w:rsid w:val="001A367A"/>
    <w:rsid w:val="00291E33"/>
    <w:rsid w:val="00295BDE"/>
    <w:rsid w:val="00340A23"/>
    <w:rsid w:val="00360544"/>
    <w:rsid w:val="003B12E2"/>
    <w:rsid w:val="003F7012"/>
    <w:rsid w:val="004068F1"/>
    <w:rsid w:val="00430428"/>
    <w:rsid w:val="00430591"/>
    <w:rsid w:val="00491B1B"/>
    <w:rsid w:val="00494D8B"/>
    <w:rsid w:val="00586D61"/>
    <w:rsid w:val="00595BAB"/>
    <w:rsid w:val="005C09F0"/>
    <w:rsid w:val="005F665F"/>
    <w:rsid w:val="00691AC1"/>
    <w:rsid w:val="00713B12"/>
    <w:rsid w:val="007A638E"/>
    <w:rsid w:val="0081769F"/>
    <w:rsid w:val="0086537C"/>
    <w:rsid w:val="008D014D"/>
    <w:rsid w:val="0090271E"/>
    <w:rsid w:val="00915639"/>
    <w:rsid w:val="00917A4F"/>
    <w:rsid w:val="009C460D"/>
    <w:rsid w:val="00A0559C"/>
    <w:rsid w:val="00A333A3"/>
    <w:rsid w:val="00A7256C"/>
    <w:rsid w:val="00AA6FF4"/>
    <w:rsid w:val="00B12945"/>
    <w:rsid w:val="00B416ED"/>
    <w:rsid w:val="00C9002F"/>
    <w:rsid w:val="00D00D81"/>
    <w:rsid w:val="00D57FE3"/>
    <w:rsid w:val="00D714C1"/>
    <w:rsid w:val="00D745CD"/>
    <w:rsid w:val="00E27B70"/>
    <w:rsid w:val="00E33C75"/>
    <w:rsid w:val="00EF2D2B"/>
    <w:rsid w:val="00F03AA2"/>
    <w:rsid w:val="00F51915"/>
    <w:rsid w:val="00F51A59"/>
    <w:rsid w:val="00F95454"/>
    <w:rsid w:val="00FB07D7"/>
    <w:rsid w:val="00FC1D02"/>
    <w:rsid w:val="00FE2856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B888-FE81-48AA-88F0-D13E9579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2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B416ED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B416ED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416ED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5C09F0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5C09F0"/>
    <w:rPr>
      <w:b/>
      <w:bCs/>
    </w:rPr>
  </w:style>
  <w:style w:type="paragraph" w:customStyle="1" w:styleId="t-9-8-bez-uvl">
    <w:name w:val="t-9-8-bez-uvl"/>
    <w:basedOn w:val="Normal"/>
    <w:rsid w:val="00295BDE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Rinkovec</dc:creator>
  <cp:lastModifiedBy>Vanja Strabic</cp:lastModifiedBy>
  <cp:revision>2</cp:revision>
  <cp:lastPrinted>2020-06-29T11:59:00Z</cp:lastPrinted>
  <dcterms:created xsi:type="dcterms:W3CDTF">2020-07-28T06:40:00Z</dcterms:created>
  <dcterms:modified xsi:type="dcterms:W3CDTF">2020-07-28T06:40:00Z</dcterms:modified>
</cp:coreProperties>
</file>