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54A5" w14:textId="7648A488" w:rsidR="004C7C72" w:rsidRPr="00681F4F" w:rsidRDefault="004C7C72" w:rsidP="004C7C72">
      <w:pPr>
        <w:rPr>
          <w:b/>
        </w:rPr>
      </w:pPr>
      <w:r w:rsidRPr="00681F4F">
        <w:rPr>
          <w:b/>
        </w:rPr>
        <w:t xml:space="preserve">                         </w:t>
      </w:r>
      <w:r w:rsidR="000727EF" w:rsidRPr="00681F4F">
        <w:rPr>
          <w:b/>
          <w:noProof/>
          <w:lang w:val="en-US"/>
        </w:rPr>
        <w:drawing>
          <wp:inline distT="0" distB="0" distL="0" distR="0" wp14:anchorId="10088573" wp14:editId="664EC0D5">
            <wp:extent cx="523875" cy="666750"/>
            <wp:effectExtent l="0" t="0" r="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F4F">
        <w:rPr>
          <w:b/>
        </w:rPr>
        <w:br/>
      </w:r>
    </w:p>
    <w:p w14:paraId="04E0F3D2" w14:textId="77777777" w:rsidR="00535001" w:rsidRPr="004C7C72" w:rsidRDefault="004C7C72" w:rsidP="00250BB4">
      <w:pPr>
        <w:rPr>
          <w:b/>
        </w:rPr>
      </w:pPr>
      <w:r w:rsidRPr="00681F4F">
        <w:rPr>
          <w:b/>
        </w:rPr>
        <w:t xml:space="preserve">         REPUBLIKA HRVATSKA</w:t>
      </w:r>
      <w:r w:rsidRPr="00681F4F">
        <w:rPr>
          <w:b/>
        </w:rPr>
        <w:br/>
        <w:t>KRAPINSKO-ZAGORSKA ŽUPANIJA</w:t>
      </w:r>
    </w:p>
    <w:p w14:paraId="44F66368" w14:textId="77777777" w:rsidR="00890C99" w:rsidRPr="00404FCF" w:rsidRDefault="00404FCF" w:rsidP="00250BB4">
      <w:pPr>
        <w:rPr>
          <w:b/>
        </w:rPr>
      </w:pPr>
      <w:r>
        <w:tab/>
      </w:r>
      <w:r>
        <w:tab/>
      </w:r>
      <w:r w:rsidRPr="00404FCF">
        <w:rPr>
          <w:b/>
        </w:rPr>
        <w:t>Ž U P A N</w:t>
      </w:r>
    </w:p>
    <w:p w14:paraId="3B505563" w14:textId="77777777" w:rsidR="00610BE1" w:rsidRPr="00A81820" w:rsidRDefault="008B6DB9" w:rsidP="00250BB4">
      <w:pPr>
        <w:rPr>
          <w:sz w:val="22"/>
          <w:szCs w:val="22"/>
        </w:rPr>
      </w:pPr>
      <w:r w:rsidRPr="00A81820">
        <w:rPr>
          <w:sz w:val="22"/>
          <w:szCs w:val="22"/>
        </w:rPr>
        <w:t>KLASA</w:t>
      </w:r>
      <w:r w:rsidR="007E755D" w:rsidRPr="00A81820">
        <w:rPr>
          <w:sz w:val="22"/>
          <w:szCs w:val="22"/>
        </w:rPr>
        <w:t>:</w:t>
      </w:r>
      <w:r w:rsidR="00E8230E" w:rsidRPr="00A81820">
        <w:rPr>
          <w:sz w:val="22"/>
          <w:szCs w:val="22"/>
        </w:rPr>
        <w:t xml:space="preserve"> </w:t>
      </w:r>
      <w:r w:rsidR="00841A9A" w:rsidRPr="00A81820">
        <w:rPr>
          <w:sz w:val="22"/>
          <w:szCs w:val="22"/>
        </w:rPr>
        <w:t>311</w:t>
      </w:r>
      <w:r w:rsidR="00831265" w:rsidRPr="00A81820">
        <w:rPr>
          <w:sz w:val="22"/>
          <w:szCs w:val="22"/>
        </w:rPr>
        <w:t>-01/23</w:t>
      </w:r>
      <w:r w:rsidR="00142E3D" w:rsidRPr="00A81820">
        <w:rPr>
          <w:sz w:val="22"/>
          <w:szCs w:val="22"/>
        </w:rPr>
        <w:t>-01/</w:t>
      </w:r>
      <w:r w:rsidR="000233C2">
        <w:rPr>
          <w:sz w:val="22"/>
          <w:szCs w:val="22"/>
        </w:rPr>
        <w:t>21</w:t>
      </w:r>
    </w:p>
    <w:p w14:paraId="13E8912E" w14:textId="77777777" w:rsidR="007E755D" w:rsidRPr="00A81820" w:rsidRDefault="008B6DB9" w:rsidP="00250BB4">
      <w:pPr>
        <w:rPr>
          <w:sz w:val="22"/>
          <w:szCs w:val="22"/>
        </w:rPr>
      </w:pPr>
      <w:r w:rsidRPr="00A81820">
        <w:rPr>
          <w:sz w:val="22"/>
          <w:szCs w:val="22"/>
        </w:rPr>
        <w:t>URBROJ</w:t>
      </w:r>
      <w:r w:rsidR="007E755D" w:rsidRPr="00A81820">
        <w:rPr>
          <w:sz w:val="22"/>
          <w:szCs w:val="22"/>
        </w:rPr>
        <w:t>:</w:t>
      </w:r>
      <w:r w:rsidR="00E8230E" w:rsidRPr="00A81820">
        <w:rPr>
          <w:sz w:val="22"/>
          <w:szCs w:val="22"/>
        </w:rPr>
        <w:t xml:space="preserve"> </w:t>
      </w:r>
      <w:r w:rsidR="00831265" w:rsidRPr="00A81820">
        <w:rPr>
          <w:sz w:val="22"/>
          <w:szCs w:val="22"/>
        </w:rPr>
        <w:t>2140-02-23</w:t>
      </w:r>
      <w:r w:rsidR="00142E3D" w:rsidRPr="00A81820">
        <w:rPr>
          <w:sz w:val="22"/>
          <w:szCs w:val="22"/>
        </w:rPr>
        <w:t>-</w:t>
      </w:r>
      <w:r w:rsidR="000233C2">
        <w:rPr>
          <w:sz w:val="22"/>
          <w:szCs w:val="22"/>
        </w:rPr>
        <w:t>2</w:t>
      </w:r>
    </w:p>
    <w:p w14:paraId="5C165FDC" w14:textId="77777777" w:rsidR="007E755D" w:rsidRPr="000233C2" w:rsidRDefault="007E755D" w:rsidP="00250BB4">
      <w:pPr>
        <w:rPr>
          <w:b/>
          <w:sz w:val="22"/>
          <w:szCs w:val="22"/>
        </w:rPr>
      </w:pPr>
      <w:r w:rsidRPr="00A81820">
        <w:rPr>
          <w:sz w:val="22"/>
          <w:szCs w:val="22"/>
        </w:rPr>
        <w:t xml:space="preserve">Krapina: </w:t>
      </w:r>
      <w:r w:rsidR="00831265" w:rsidRPr="00A81820">
        <w:rPr>
          <w:sz w:val="22"/>
          <w:szCs w:val="22"/>
        </w:rPr>
        <w:t xml:space="preserve"> </w:t>
      </w:r>
      <w:r w:rsidR="000233C2">
        <w:rPr>
          <w:sz w:val="22"/>
          <w:szCs w:val="22"/>
        </w:rPr>
        <w:t>28.03.</w:t>
      </w:r>
      <w:r w:rsidR="00831265" w:rsidRPr="00A81820">
        <w:rPr>
          <w:sz w:val="22"/>
          <w:szCs w:val="22"/>
        </w:rPr>
        <w:t>2023</w:t>
      </w:r>
      <w:r w:rsidR="00BE12CD" w:rsidRPr="00A81820">
        <w:rPr>
          <w:sz w:val="22"/>
          <w:szCs w:val="22"/>
        </w:rPr>
        <w:t>.</w:t>
      </w:r>
      <w:r w:rsidR="000233C2">
        <w:rPr>
          <w:sz w:val="22"/>
          <w:szCs w:val="22"/>
        </w:rPr>
        <w:t xml:space="preserve">                                                                                        </w:t>
      </w:r>
      <w:r w:rsidR="000233C2" w:rsidRPr="000233C2">
        <w:rPr>
          <w:b/>
          <w:sz w:val="22"/>
          <w:szCs w:val="22"/>
        </w:rPr>
        <w:t>NACRT</w:t>
      </w:r>
    </w:p>
    <w:p w14:paraId="61686611" w14:textId="77777777" w:rsidR="004C7C72" w:rsidRPr="00A81820" w:rsidRDefault="004C7C72" w:rsidP="00250BB4">
      <w:pPr>
        <w:rPr>
          <w:sz w:val="22"/>
          <w:szCs w:val="22"/>
        </w:rPr>
      </w:pPr>
    </w:p>
    <w:p w14:paraId="7D2090A2" w14:textId="77777777" w:rsidR="00250BB4" w:rsidRPr="009B0C33" w:rsidRDefault="00A81820" w:rsidP="00596C7D">
      <w:pPr>
        <w:jc w:val="both"/>
      </w:pPr>
      <w:r w:rsidRPr="009B0C33">
        <w:t>T</w:t>
      </w:r>
      <w:r w:rsidR="00BC4436" w:rsidRPr="009B0C33">
        <w:t xml:space="preserve">emeljem članka 32. </w:t>
      </w:r>
      <w:r w:rsidR="00A351CE" w:rsidRPr="009B0C33">
        <w:t>Statuta Krapinsko-zagorske županije („Službeni glasnik Krapinsko-zagorske županije“</w:t>
      </w:r>
      <w:r w:rsidR="00E36E06" w:rsidRPr="009B0C33">
        <w:t>,</w:t>
      </w:r>
      <w:r w:rsidR="00A351CE" w:rsidRPr="009B0C33">
        <w:t xml:space="preserve"> br.</w:t>
      </w:r>
      <w:r w:rsidR="00BC4436" w:rsidRPr="009B0C33">
        <w:t xml:space="preserve"> 13/01</w:t>
      </w:r>
      <w:r w:rsidRPr="009B0C33">
        <w:t>.</w:t>
      </w:r>
      <w:r w:rsidR="00BC4436" w:rsidRPr="009B0C33">
        <w:t>, 5/06</w:t>
      </w:r>
      <w:r w:rsidR="00E8230E" w:rsidRPr="009B0C33">
        <w:t>.</w:t>
      </w:r>
      <w:r w:rsidRPr="009B0C33">
        <w:t xml:space="preserve">,14/09., 11/13., </w:t>
      </w:r>
      <w:r w:rsidR="008650EF" w:rsidRPr="009B0C33">
        <w:t>13/18</w:t>
      </w:r>
      <w:r w:rsidR="00E8230E" w:rsidRPr="009B0C33">
        <w:t>.</w:t>
      </w:r>
      <w:r w:rsidRPr="009B0C33">
        <w:t>, 5/20., 10/21.. I 15/21. – pročišćeni tekst</w:t>
      </w:r>
      <w:r w:rsidR="00BC4436" w:rsidRPr="009B0C33">
        <w:t>)</w:t>
      </w:r>
      <w:r w:rsidR="00A351CE" w:rsidRPr="009B0C33">
        <w:t xml:space="preserve"> </w:t>
      </w:r>
      <w:r w:rsidR="008650EF" w:rsidRPr="009B0C33">
        <w:t xml:space="preserve"> Ž</w:t>
      </w:r>
      <w:r w:rsidR="00121DE1" w:rsidRPr="009B0C33">
        <w:t>upan</w:t>
      </w:r>
      <w:r w:rsidR="00E36E06" w:rsidRPr="009B0C33">
        <w:t xml:space="preserve"> </w:t>
      </w:r>
      <w:r w:rsidR="00BC4436" w:rsidRPr="009B0C33">
        <w:t>donosi</w:t>
      </w:r>
    </w:p>
    <w:p w14:paraId="65599DB8" w14:textId="77777777" w:rsidR="000264EE" w:rsidRPr="009B0C33" w:rsidRDefault="000264EE" w:rsidP="00250BB4">
      <w:pPr>
        <w:rPr>
          <w:b/>
        </w:rPr>
      </w:pPr>
    </w:p>
    <w:p w14:paraId="3A049A40" w14:textId="77777777" w:rsidR="00352826" w:rsidRPr="009B0C33" w:rsidRDefault="00E36E06" w:rsidP="00AB3D7B">
      <w:pPr>
        <w:jc w:val="center"/>
        <w:rPr>
          <w:b/>
        </w:rPr>
      </w:pPr>
      <w:r w:rsidRPr="009B0C33">
        <w:rPr>
          <w:b/>
        </w:rPr>
        <w:t>PR</w:t>
      </w:r>
      <w:r w:rsidR="001A7655" w:rsidRPr="009B0C33">
        <w:rPr>
          <w:b/>
        </w:rPr>
        <w:t>AVILNIK</w:t>
      </w:r>
    </w:p>
    <w:p w14:paraId="5D9E4D22" w14:textId="77777777" w:rsidR="001A7655" w:rsidRPr="009B0C33" w:rsidRDefault="007D6516" w:rsidP="00875066">
      <w:pPr>
        <w:jc w:val="center"/>
        <w:rPr>
          <w:b/>
        </w:rPr>
      </w:pPr>
      <w:r w:rsidRPr="009B0C33">
        <w:rPr>
          <w:b/>
        </w:rPr>
        <w:t>z</w:t>
      </w:r>
      <w:r w:rsidR="001A7655" w:rsidRPr="009B0C33">
        <w:rPr>
          <w:b/>
        </w:rPr>
        <w:t>a</w:t>
      </w:r>
      <w:r w:rsidRPr="009B0C33">
        <w:rPr>
          <w:b/>
        </w:rPr>
        <w:t xml:space="preserve"> dodjelu potpora</w:t>
      </w:r>
      <w:r w:rsidR="002B056E" w:rsidRPr="009B0C33">
        <w:rPr>
          <w:b/>
        </w:rPr>
        <w:t xml:space="preserve"> </w:t>
      </w:r>
      <w:r w:rsidR="001A7655" w:rsidRPr="009B0C33">
        <w:rPr>
          <w:b/>
        </w:rPr>
        <w:t xml:space="preserve">Krapinsko-zagorske županije </w:t>
      </w:r>
      <w:r w:rsidRPr="009B0C33">
        <w:rPr>
          <w:b/>
        </w:rPr>
        <w:t xml:space="preserve">za </w:t>
      </w:r>
      <w:r w:rsidR="00E86CEB" w:rsidRPr="009B0C33">
        <w:rPr>
          <w:b/>
        </w:rPr>
        <w:t xml:space="preserve">sudjelovanje </w:t>
      </w:r>
      <w:r w:rsidR="00E8230E" w:rsidRPr="009B0C33">
        <w:rPr>
          <w:b/>
        </w:rPr>
        <w:t xml:space="preserve">na </w:t>
      </w:r>
    </w:p>
    <w:p w14:paraId="1D0200EC" w14:textId="77777777" w:rsidR="00AA516F" w:rsidRDefault="00E8230E" w:rsidP="00AA516F">
      <w:pPr>
        <w:jc w:val="center"/>
        <w:rPr>
          <w:b/>
        </w:rPr>
      </w:pPr>
      <w:r w:rsidRPr="009B0C33">
        <w:rPr>
          <w:b/>
        </w:rPr>
        <w:t>gospodarskim sajmovima</w:t>
      </w:r>
      <w:r w:rsidR="00DE4A6B" w:rsidRPr="009B0C33">
        <w:rPr>
          <w:b/>
        </w:rPr>
        <w:t xml:space="preserve">/manifestacijama u zemlji i </w:t>
      </w:r>
      <w:r w:rsidR="00381F07" w:rsidRPr="009B0C33">
        <w:rPr>
          <w:b/>
        </w:rPr>
        <w:t xml:space="preserve">inozemstvu </w:t>
      </w:r>
    </w:p>
    <w:p w14:paraId="70EA22F7" w14:textId="77777777" w:rsidR="00106018" w:rsidRPr="009B0C33" w:rsidRDefault="00106018" w:rsidP="00AA516F">
      <w:pPr>
        <w:jc w:val="center"/>
        <w:rPr>
          <w:b/>
        </w:rPr>
      </w:pPr>
    </w:p>
    <w:p w14:paraId="614C57A3" w14:textId="77777777" w:rsidR="00AA516F" w:rsidRPr="009B0C33" w:rsidRDefault="00AA516F" w:rsidP="00A81820">
      <w:pPr>
        <w:rPr>
          <w:b/>
        </w:rPr>
      </w:pPr>
    </w:p>
    <w:p w14:paraId="48CAF66F" w14:textId="77777777" w:rsidR="00AB3D7B" w:rsidRPr="009B0C33" w:rsidRDefault="00AA516F" w:rsidP="00E72834">
      <w:pPr>
        <w:jc w:val="center"/>
        <w:rPr>
          <w:b/>
        </w:rPr>
      </w:pPr>
      <w:r w:rsidRPr="009B0C33">
        <w:rPr>
          <w:b/>
        </w:rPr>
        <w:t>I.</w:t>
      </w:r>
    </w:p>
    <w:p w14:paraId="2D5CE195" w14:textId="77777777" w:rsidR="00DE4A6B" w:rsidRPr="009B0C33" w:rsidRDefault="00AA516F" w:rsidP="00E72834">
      <w:pPr>
        <w:rPr>
          <w:b/>
        </w:rPr>
      </w:pPr>
      <w:r w:rsidRPr="009B0C33">
        <w:rPr>
          <w:b/>
        </w:rPr>
        <w:t>Uvodne odredbe</w:t>
      </w:r>
    </w:p>
    <w:p w14:paraId="5F46E220" w14:textId="77777777" w:rsidR="00AB3D7B" w:rsidRPr="009B0C33" w:rsidRDefault="00F279E8" w:rsidP="0087610D">
      <w:pPr>
        <w:spacing w:before="120"/>
        <w:jc w:val="both"/>
      </w:pPr>
      <w:r w:rsidRPr="009B0C33">
        <w:t>Ovim P</w:t>
      </w:r>
      <w:r w:rsidR="00AB3D7B" w:rsidRPr="009B0C33">
        <w:t>r</w:t>
      </w:r>
      <w:r w:rsidR="001A7655" w:rsidRPr="009B0C33">
        <w:t>avilnikom za</w:t>
      </w:r>
      <w:r w:rsidR="00E72834" w:rsidRPr="009B0C33">
        <w:t xml:space="preserve"> dodjelu potpora</w:t>
      </w:r>
      <w:r w:rsidR="002B056E" w:rsidRPr="009B0C33">
        <w:t xml:space="preserve"> </w:t>
      </w:r>
      <w:r w:rsidR="001A7655" w:rsidRPr="009B0C33">
        <w:t>Krapinsko-zagorske županije</w:t>
      </w:r>
      <w:r w:rsidR="00E72834" w:rsidRPr="009B0C33">
        <w:t xml:space="preserve"> za</w:t>
      </w:r>
      <w:r w:rsidR="00381F07" w:rsidRPr="009B0C33">
        <w:t xml:space="preserve"> </w:t>
      </w:r>
      <w:r w:rsidR="00E86CEB" w:rsidRPr="009B0C33">
        <w:t xml:space="preserve">sudjelovanje </w:t>
      </w:r>
      <w:r w:rsidR="00381F07" w:rsidRPr="009B0C33">
        <w:t>na gospodarskim sajmovima</w:t>
      </w:r>
      <w:r w:rsidR="00055DB2" w:rsidRPr="009B0C33">
        <w:t xml:space="preserve"> </w:t>
      </w:r>
      <w:r w:rsidR="00142E3D" w:rsidRPr="009B0C33">
        <w:t xml:space="preserve">u </w:t>
      </w:r>
      <w:r w:rsidR="00BC595B" w:rsidRPr="009B0C33">
        <w:t xml:space="preserve">zemlji i inozemstvu </w:t>
      </w:r>
      <w:r w:rsidR="001A36EF" w:rsidRPr="009B0C33">
        <w:t>(dalje u teks</w:t>
      </w:r>
      <w:r w:rsidR="00AB3D7B" w:rsidRPr="009B0C33">
        <w:t>tu: Pr</w:t>
      </w:r>
      <w:r w:rsidR="001A7655" w:rsidRPr="009B0C33">
        <w:t>avilnik</w:t>
      </w:r>
      <w:r w:rsidR="00AB3D7B" w:rsidRPr="009B0C33">
        <w:t>)</w:t>
      </w:r>
      <w:r w:rsidR="006E6FCE" w:rsidRPr="009B0C33">
        <w:t xml:space="preserve"> </w:t>
      </w:r>
      <w:r w:rsidR="00F41A13" w:rsidRPr="009B0C33">
        <w:t xml:space="preserve">utvrđuju se </w:t>
      </w:r>
      <w:r w:rsidR="00AB3D7B" w:rsidRPr="009B0C33">
        <w:t>kriteriji i postupak za ostvarivanje be</w:t>
      </w:r>
      <w:r w:rsidR="00E72834" w:rsidRPr="009B0C33">
        <w:t>spovratnih financijskih</w:t>
      </w:r>
      <w:r w:rsidR="002F01A4" w:rsidRPr="009B0C33">
        <w:t xml:space="preserve"> </w:t>
      </w:r>
      <w:r w:rsidR="00E72834" w:rsidRPr="009B0C33">
        <w:t xml:space="preserve">potpora </w:t>
      </w:r>
      <w:r w:rsidR="002B056E" w:rsidRPr="009B0C33">
        <w:t xml:space="preserve">i to za </w:t>
      </w:r>
      <w:r w:rsidR="00E72834" w:rsidRPr="009B0C33">
        <w:t>aktivnos</w:t>
      </w:r>
      <w:r w:rsidR="002B056E" w:rsidRPr="009B0C33">
        <w:t>ti</w:t>
      </w:r>
      <w:r w:rsidR="002F01A4" w:rsidRPr="009B0C33">
        <w:t xml:space="preserve"> za </w:t>
      </w:r>
      <w:r w:rsidR="00312F1B" w:rsidRPr="009B0C33">
        <w:t>sudjelovanje i n</w:t>
      </w:r>
      <w:r w:rsidR="00BC595B" w:rsidRPr="009B0C33">
        <w:t>astupe na sajmovima</w:t>
      </w:r>
      <w:r w:rsidR="00DE4A6B" w:rsidRPr="009B0C33">
        <w:t xml:space="preserve"> / manifestacijama u zemlji i inozemstvu</w:t>
      </w:r>
      <w:r w:rsidR="001A7655" w:rsidRPr="009B0C33">
        <w:t>.</w:t>
      </w:r>
      <w:r w:rsidR="00326D7D" w:rsidRPr="009B0C33">
        <w:t xml:space="preserve"> </w:t>
      </w:r>
    </w:p>
    <w:p w14:paraId="3D5DCD07" w14:textId="77777777" w:rsidR="00440923" w:rsidRPr="009B0C33" w:rsidRDefault="00AB3D7B" w:rsidP="00E136AD">
      <w:pPr>
        <w:jc w:val="both"/>
      </w:pPr>
      <w:r w:rsidRPr="009B0C33">
        <w:t xml:space="preserve">Sredstva za dodjelu </w:t>
      </w:r>
      <w:r w:rsidR="001A7655" w:rsidRPr="009B0C33">
        <w:t>bespovratnih financijskih potpora (dalje u tekstu: Potpora)</w:t>
      </w:r>
      <w:r w:rsidRPr="009B0C33">
        <w:t xml:space="preserve"> osigura</w:t>
      </w:r>
      <w:r w:rsidR="006E00BC" w:rsidRPr="009B0C33">
        <w:t>na</w:t>
      </w:r>
      <w:r w:rsidRPr="009B0C33">
        <w:t xml:space="preserve"> s</w:t>
      </w:r>
      <w:r w:rsidR="006E00BC" w:rsidRPr="009B0C33">
        <w:t>u</w:t>
      </w:r>
      <w:r w:rsidRPr="009B0C33">
        <w:t xml:space="preserve"> u Proračunu </w:t>
      </w:r>
      <w:r w:rsidR="006E00BC" w:rsidRPr="009B0C33">
        <w:t>Krapinsko-zagorske županije</w:t>
      </w:r>
      <w:r w:rsidRPr="009B0C33">
        <w:t>.</w:t>
      </w:r>
    </w:p>
    <w:p w14:paraId="528F527E" w14:textId="77777777" w:rsidR="00E72834" w:rsidRPr="009B0C33" w:rsidRDefault="00E72834" w:rsidP="00E72834"/>
    <w:p w14:paraId="5F5C9A84" w14:textId="77777777" w:rsidR="00AA516F" w:rsidRPr="009B0C33" w:rsidRDefault="00AA516F" w:rsidP="00E72834">
      <w:pPr>
        <w:jc w:val="center"/>
        <w:rPr>
          <w:b/>
        </w:rPr>
      </w:pPr>
      <w:r w:rsidRPr="009B0C33">
        <w:rPr>
          <w:b/>
        </w:rPr>
        <w:t>II.</w:t>
      </w:r>
    </w:p>
    <w:p w14:paraId="7EA0A59F" w14:textId="77777777" w:rsidR="00DE4A6B" w:rsidRPr="009B0C33" w:rsidRDefault="00251554" w:rsidP="00E72834">
      <w:pPr>
        <w:rPr>
          <w:b/>
        </w:rPr>
      </w:pPr>
      <w:r w:rsidRPr="009B0C33">
        <w:rPr>
          <w:b/>
        </w:rPr>
        <w:t>Ciljevi P</w:t>
      </w:r>
      <w:r w:rsidR="009B6238" w:rsidRPr="009B0C33">
        <w:rPr>
          <w:b/>
        </w:rPr>
        <w:t>r</w:t>
      </w:r>
      <w:r w:rsidR="001A7655" w:rsidRPr="009B0C33">
        <w:rPr>
          <w:b/>
        </w:rPr>
        <w:t>avilnika</w:t>
      </w:r>
    </w:p>
    <w:p w14:paraId="73FEC5A3" w14:textId="77777777" w:rsidR="0066160B" w:rsidRDefault="007A7D8B" w:rsidP="008A4E5B">
      <w:pPr>
        <w:spacing w:before="120"/>
        <w:jc w:val="both"/>
      </w:pPr>
      <w:r w:rsidRPr="009B0C33">
        <w:t>Cilj mjera iz o</w:t>
      </w:r>
      <w:r w:rsidR="00326D7D" w:rsidRPr="009B0C33">
        <w:t>vog Pr</w:t>
      </w:r>
      <w:r w:rsidR="001A7655" w:rsidRPr="009B0C33">
        <w:t>avilnika</w:t>
      </w:r>
      <w:r w:rsidR="00326D7D" w:rsidRPr="009B0C33">
        <w:t xml:space="preserve"> je p</w:t>
      </w:r>
      <w:r w:rsidR="00BC76FD" w:rsidRPr="009B0C33">
        <w:t xml:space="preserve">romocija proizvoda </w:t>
      </w:r>
      <w:r w:rsidRPr="009B0C33">
        <w:t xml:space="preserve">s područja Krapinsko-zagorske županije </w:t>
      </w:r>
      <w:r w:rsidR="00326D7D" w:rsidRPr="009B0C33">
        <w:t xml:space="preserve">na </w:t>
      </w:r>
      <w:r w:rsidR="00BC595B" w:rsidRPr="009B0C33">
        <w:t>domaćim/</w:t>
      </w:r>
      <w:r w:rsidR="00326D7D" w:rsidRPr="009B0C33">
        <w:t>inozemnim tržištima</w:t>
      </w:r>
      <w:r w:rsidR="0078731B" w:rsidRPr="009B0C33">
        <w:t xml:space="preserve"> </w:t>
      </w:r>
      <w:r w:rsidR="002F01A4" w:rsidRPr="009B0C33">
        <w:t xml:space="preserve">kao </w:t>
      </w:r>
      <w:r w:rsidR="008A4E5B" w:rsidRPr="009B0C33">
        <w:t>i p</w:t>
      </w:r>
      <w:r w:rsidR="00C44F38" w:rsidRPr="009B0C33">
        <w:t>o</w:t>
      </w:r>
      <w:r w:rsidR="00BC76FD" w:rsidRPr="009B0C33">
        <w:t>većanj</w:t>
      </w:r>
      <w:r w:rsidR="0066160B" w:rsidRPr="009B0C33">
        <w:t>e</w:t>
      </w:r>
      <w:r w:rsidR="004A38DD">
        <w:t xml:space="preserve"> izvoza</w:t>
      </w:r>
      <w:r w:rsidR="002F01A4" w:rsidRPr="009B0C33">
        <w:t xml:space="preserve">, </w:t>
      </w:r>
      <w:r w:rsidR="008A4E5B" w:rsidRPr="009B0C33">
        <w:t>što bi trebalo dovesti do rasta</w:t>
      </w:r>
      <w:r w:rsidR="0066160B" w:rsidRPr="009B0C33">
        <w:t xml:space="preserve"> </w:t>
      </w:r>
      <w:r w:rsidR="008A4E5B" w:rsidRPr="009B0C33">
        <w:t>konkurentnosti</w:t>
      </w:r>
      <w:r w:rsidR="004B5E4C" w:rsidRPr="009B0C33">
        <w:t xml:space="preserve"> i </w:t>
      </w:r>
      <w:r w:rsidR="0066160B" w:rsidRPr="009B0C33">
        <w:t>zaposlenosti</w:t>
      </w:r>
      <w:r w:rsidR="001A7655" w:rsidRPr="009B0C33">
        <w:t xml:space="preserve"> na području Krapinsko-zagorske županije (dalje u tekstu: Županija)</w:t>
      </w:r>
      <w:r w:rsidR="008A4E5B" w:rsidRPr="009B0C33">
        <w:t>.</w:t>
      </w:r>
      <w:r w:rsidRPr="009B0C33">
        <w:t xml:space="preserve"> </w:t>
      </w:r>
    </w:p>
    <w:p w14:paraId="0FF0E83E" w14:textId="77777777" w:rsidR="00890C99" w:rsidRPr="009B0C33" w:rsidRDefault="00890C99" w:rsidP="007A7D8B">
      <w:pPr>
        <w:rPr>
          <w:b/>
        </w:rPr>
      </w:pPr>
    </w:p>
    <w:p w14:paraId="280A46E6" w14:textId="77777777" w:rsidR="00EE230B" w:rsidRPr="009B0C33" w:rsidRDefault="00EE230B" w:rsidP="00E72834">
      <w:pPr>
        <w:jc w:val="center"/>
        <w:rPr>
          <w:b/>
        </w:rPr>
      </w:pPr>
      <w:r w:rsidRPr="009B0C33">
        <w:rPr>
          <w:b/>
        </w:rPr>
        <w:t>III.</w:t>
      </w:r>
    </w:p>
    <w:p w14:paraId="2D4EBE1F" w14:textId="77777777" w:rsidR="00D44DEF" w:rsidRPr="009B0C33" w:rsidRDefault="00251554" w:rsidP="00E72834">
      <w:pPr>
        <w:jc w:val="both"/>
        <w:rPr>
          <w:b/>
        </w:rPr>
      </w:pPr>
      <w:r w:rsidRPr="009B0C33">
        <w:rPr>
          <w:b/>
        </w:rPr>
        <w:t>Korisnici P</w:t>
      </w:r>
      <w:r w:rsidR="00EE230B" w:rsidRPr="009B0C33">
        <w:rPr>
          <w:b/>
        </w:rPr>
        <w:t>otpora</w:t>
      </w:r>
    </w:p>
    <w:p w14:paraId="40E07990" w14:textId="77777777" w:rsidR="00BC595B" w:rsidRPr="009B0C33" w:rsidRDefault="00251554" w:rsidP="009125C1">
      <w:pPr>
        <w:spacing w:before="120"/>
        <w:jc w:val="both"/>
      </w:pPr>
      <w:r w:rsidRPr="009B0C33">
        <w:t>Korisnici P</w:t>
      </w:r>
      <w:r w:rsidR="00EE230B" w:rsidRPr="009B0C33">
        <w:t>otpor</w:t>
      </w:r>
      <w:r w:rsidR="00D44DEF" w:rsidRPr="009B0C33">
        <w:t xml:space="preserve">a </w:t>
      </w:r>
      <w:r w:rsidR="002F01A4" w:rsidRPr="009B0C33">
        <w:t xml:space="preserve">(dalje u tekstu: Korisnik) </w:t>
      </w:r>
      <w:r w:rsidR="00D44DEF" w:rsidRPr="009B0C33">
        <w:t>mogu biti</w:t>
      </w:r>
      <w:r w:rsidR="00BC595B" w:rsidRPr="009B0C33">
        <w:t xml:space="preserve"> subjekti koji nemaju nepodmirenih obveza prema Županiji i nepodmirenih obveza na ime javnih davanja koje prati Porezna uprava i to: </w:t>
      </w:r>
    </w:p>
    <w:p w14:paraId="7EA45C08" w14:textId="77777777" w:rsidR="00BC595B" w:rsidRPr="009B0C33" w:rsidRDefault="00BC595B" w:rsidP="00106018">
      <w:pPr>
        <w:numPr>
          <w:ilvl w:val="0"/>
          <w:numId w:val="10"/>
        </w:numPr>
        <w:spacing w:before="120"/>
        <w:jc w:val="both"/>
      </w:pPr>
      <w:r w:rsidRPr="009B0C33">
        <w:t xml:space="preserve"> obrti koji su registrirani i obavljaju djelatnost na području Županije,</w:t>
      </w:r>
    </w:p>
    <w:p w14:paraId="026B8D21" w14:textId="77777777" w:rsidR="004A2B2F" w:rsidRPr="000233C2" w:rsidRDefault="00D44DEF" w:rsidP="00E72834">
      <w:pPr>
        <w:numPr>
          <w:ilvl w:val="0"/>
          <w:numId w:val="10"/>
        </w:numPr>
        <w:spacing w:before="120"/>
        <w:jc w:val="both"/>
      </w:pPr>
      <w:r w:rsidRPr="009B0C33">
        <w:t xml:space="preserve"> </w:t>
      </w:r>
      <w:r w:rsidR="00875066" w:rsidRPr="000233C2">
        <w:t xml:space="preserve">subjekti mikro i malog gospodarstva </w:t>
      </w:r>
      <w:r w:rsidR="00BC595B" w:rsidRPr="000233C2">
        <w:t>utvrđeni Zakono</w:t>
      </w:r>
      <w:r w:rsidR="00875066" w:rsidRPr="000233C2">
        <w:t>m o poticanju razvoja malog gospodarstva  (NN 29/02., 63/07., 53/12., 56/13. i 121/16</w:t>
      </w:r>
      <w:r w:rsidR="00D34AD5" w:rsidRPr="000233C2">
        <w:t>.</w:t>
      </w:r>
      <w:r w:rsidR="00BC595B" w:rsidRPr="000233C2">
        <w:t>) koji imaju regis</w:t>
      </w:r>
      <w:r w:rsidR="00D34AD5" w:rsidRPr="000233C2">
        <w:t xml:space="preserve">trirano sjedište </w:t>
      </w:r>
      <w:r w:rsidR="00BC595B" w:rsidRPr="000233C2">
        <w:t>na području Županije</w:t>
      </w:r>
      <w:r w:rsidR="00DE7052" w:rsidRPr="000233C2">
        <w:t>.</w:t>
      </w:r>
    </w:p>
    <w:p w14:paraId="7311E5F4" w14:textId="77777777" w:rsidR="00106018" w:rsidRDefault="00106018" w:rsidP="00106018">
      <w:pPr>
        <w:spacing w:before="120"/>
        <w:jc w:val="both"/>
      </w:pPr>
    </w:p>
    <w:p w14:paraId="10AFBFFA" w14:textId="77777777" w:rsidR="00106018" w:rsidRDefault="00106018" w:rsidP="00106018">
      <w:pPr>
        <w:spacing w:before="120"/>
        <w:jc w:val="both"/>
      </w:pPr>
    </w:p>
    <w:p w14:paraId="41648774" w14:textId="77777777" w:rsidR="00875066" w:rsidRDefault="00875066" w:rsidP="00106018">
      <w:pPr>
        <w:spacing w:before="120"/>
        <w:jc w:val="both"/>
      </w:pPr>
    </w:p>
    <w:p w14:paraId="48AD385E" w14:textId="77777777" w:rsidR="00875066" w:rsidRDefault="00875066" w:rsidP="00106018">
      <w:pPr>
        <w:spacing w:before="120"/>
        <w:jc w:val="both"/>
      </w:pPr>
    </w:p>
    <w:p w14:paraId="38585613" w14:textId="77777777" w:rsidR="00875066" w:rsidRDefault="00875066" w:rsidP="00106018">
      <w:pPr>
        <w:spacing w:before="120"/>
        <w:jc w:val="both"/>
      </w:pPr>
    </w:p>
    <w:p w14:paraId="2FEAEE45" w14:textId="77777777" w:rsidR="006152E8" w:rsidRPr="009B0C33" w:rsidRDefault="006152E8" w:rsidP="00106018">
      <w:pPr>
        <w:spacing w:before="120"/>
        <w:jc w:val="both"/>
      </w:pPr>
    </w:p>
    <w:p w14:paraId="62C39EF6" w14:textId="77777777" w:rsidR="00E075F3" w:rsidRPr="009B0C33" w:rsidRDefault="00E075F3" w:rsidP="00E72834">
      <w:pPr>
        <w:jc w:val="center"/>
        <w:rPr>
          <w:b/>
        </w:rPr>
      </w:pPr>
      <w:r w:rsidRPr="009B0C33">
        <w:rPr>
          <w:b/>
        </w:rPr>
        <w:t>IV.</w:t>
      </w:r>
    </w:p>
    <w:p w14:paraId="05B631AA" w14:textId="77777777" w:rsidR="00A71631" w:rsidRDefault="00A71631" w:rsidP="00E72834">
      <w:pPr>
        <w:jc w:val="both"/>
        <w:rPr>
          <w:b/>
        </w:rPr>
      </w:pPr>
      <w:r w:rsidRPr="009B0C33">
        <w:rPr>
          <w:b/>
        </w:rPr>
        <w:t xml:space="preserve">Sredstva </w:t>
      </w:r>
      <w:r w:rsidR="00251554" w:rsidRPr="009B0C33">
        <w:rPr>
          <w:b/>
        </w:rPr>
        <w:t>P</w:t>
      </w:r>
      <w:r w:rsidR="00F1158A" w:rsidRPr="009B0C33">
        <w:rPr>
          <w:b/>
        </w:rPr>
        <w:t>otpore</w:t>
      </w:r>
    </w:p>
    <w:p w14:paraId="399C089F" w14:textId="77777777" w:rsidR="000233C2" w:rsidRPr="000233C2" w:rsidRDefault="000233C2" w:rsidP="000233C2">
      <w:pPr>
        <w:jc w:val="both"/>
      </w:pPr>
    </w:p>
    <w:p w14:paraId="320388A4" w14:textId="77777777" w:rsidR="000233C2" w:rsidRPr="000233C2" w:rsidRDefault="000233C2" w:rsidP="000233C2">
      <w:pPr>
        <w:jc w:val="both"/>
      </w:pPr>
      <w:r w:rsidRPr="000233C2">
        <w:t>Financijska sredstva za dodjelu potpora za sudjelovanje na gospodarskim sajmovima</w:t>
      </w:r>
      <w:r>
        <w:t xml:space="preserve"> </w:t>
      </w:r>
      <w:r w:rsidRPr="000233C2">
        <w:t>/</w:t>
      </w:r>
      <w:r>
        <w:t xml:space="preserve"> </w:t>
      </w:r>
      <w:r w:rsidRPr="000233C2">
        <w:t>manifestacijama u zemlji i inozemstvu</w:t>
      </w:r>
      <w:r>
        <w:t xml:space="preserve"> osigurana su u proračunu Krapinsko-zagorske županije, Razdjel 002 Upravni odjel za gospodarstvo, poljoprivredu, turizam, promet i komunalnu infrastrukturu, Aktivnost A1020003 Unapređenje konkurentnosti</w:t>
      </w:r>
      <w:r w:rsidR="00B71B97">
        <w:t>, Potpore gospodarstvenicima/obrtnicima za edukacije i nastupe na sajmovima.</w:t>
      </w:r>
    </w:p>
    <w:p w14:paraId="4C9DBCFD" w14:textId="77777777" w:rsidR="00DE7052" w:rsidRDefault="00A71631" w:rsidP="00106018">
      <w:pPr>
        <w:spacing w:before="120"/>
        <w:jc w:val="both"/>
      </w:pPr>
      <w:r w:rsidRPr="009B0C33">
        <w:t xml:space="preserve">Sredstva </w:t>
      </w:r>
      <w:r w:rsidR="00251554" w:rsidRPr="009B0C33">
        <w:t>P</w:t>
      </w:r>
      <w:r w:rsidR="00EA5670" w:rsidRPr="009B0C33">
        <w:t>otpor</w:t>
      </w:r>
      <w:r w:rsidR="00F1158A" w:rsidRPr="009B0C33">
        <w:t>e</w:t>
      </w:r>
      <w:r w:rsidR="00EA5670" w:rsidRPr="009B0C33">
        <w:t xml:space="preserve"> </w:t>
      </w:r>
      <w:r w:rsidR="00F1158A" w:rsidRPr="009B0C33">
        <w:t xml:space="preserve">su </w:t>
      </w:r>
      <w:r w:rsidR="00DE4A6B" w:rsidRPr="009B0C33">
        <w:t xml:space="preserve">bespovratna, </w:t>
      </w:r>
      <w:r w:rsidR="00F1158A" w:rsidRPr="009B0C33">
        <w:t>namjenska i odobravaju se kao de minimis potpora sukladno pravilima Uredbe Komisije (EU) br. 1407/2013 od 18.12.2013. o primjeni čl. 107 i 108. Ugovora o funkcioniranju EU na de minimis potpore (SL EU L 352 od 24.12.2013.) i Uredbi komisije (EU) 2020/972 od 02.07.202. o izmjeni Uredbe 1407/2013.</w:t>
      </w:r>
      <w:r w:rsidR="00875066">
        <w:t xml:space="preserve">u pogledu njezina produljenja </w:t>
      </w:r>
      <w:r w:rsidR="00F1158A" w:rsidRPr="009B0C33">
        <w:t xml:space="preserve"> i o izmjeni Uredbe (EU) br. 651/201</w:t>
      </w:r>
      <w:r w:rsidR="00875066">
        <w:t>4. u pogledu njezina produljenja i odgovarajućih</w:t>
      </w:r>
      <w:r w:rsidR="00F1158A" w:rsidRPr="009B0C33">
        <w:t xml:space="preserve"> prilagodbi (SL EU L 215/3 od 07.07.2020.).</w:t>
      </w:r>
    </w:p>
    <w:p w14:paraId="5A6825B4" w14:textId="77777777" w:rsidR="00C505DF" w:rsidRPr="009B0C33" w:rsidRDefault="00C505DF" w:rsidP="00106018">
      <w:pPr>
        <w:spacing w:before="120"/>
        <w:jc w:val="both"/>
      </w:pPr>
    </w:p>
    <w:p w14:paraId="687B4487" w14:textId="77777777" w:rsidR="00DE4A6B" w:rsidRPr="009B0C33" w:rsidRDefault="00DE4A6B" w:rsidP="00565289">
      <w:pPr>
        <w:jc w:val="both"/>
      </w:pPr>
      <w:r w:rsidRPr="009B0C33">
        <w:t>Sredst</w:t>
      </w:r>
      <w:r w:rsidR="00C505DF">
        <w:t xml:space="preserve">va Potpore </w:t>
      </w:r>
      <w:r w:rsidR="002F01A4" w:rsidRPr="009B0C33">
        <w:t>d</w:t>
      </w:r>
      <w:r w:rsidR="00C505DF">
        <w:t xml:space="preserve">odijeliti </w:t>
      </w:r>
      <w:r w:rsidR="002F01A4" w:rsidRPr="009B0C33">
        <w:t xml:space="preserve"> će se Korisnicima </w:t>
      </w:r>
      <w:r w:rsidRPr="009B0C33">
        <w:t xml:space="preserve">koji će ostvariti pravo na dodjelu potpore </w:t>
      </w:r>
      <w:r w:rsidR="002F01A4" w:rsidRPr="009B0C33">
        <w:t xml:space="preserve">i to </w:t>
      </w:r>
      <w:r w:rsidRPr="009B0C33">
        <w:t>prema redoslijedu zaprimanja prijava, do iskorištenja planiranog iznosa</w:t>
      </w:r>
      <w:r w:rsidR="00C505DF">
        <w:t>.</w:t>
      </w:r>
    </w:p>
    <w:p w14:paraId="5C00DC96" w14:textId="77777777" w:rsidR="004908F3" w:rsidRPr="009B0C33" w:rsidRDefault="00F27A13" w:rsidP="00E72834">
      <w:pPr>
        <w:jc w:val="both"/>
      </w:pPr>
      <w:r w:rsidRPr="009B0C33">
        <w:t xml:space="preserve"> </w:t>
      </w:r>
    </w:p>
    <w:p w14:paraId="281B55C3" w14:textId="77777777" w:rsidR="00995C68" w:rsidRPr="009B0C33" w:rsidRDefault="00367E4F" w:rsidP="00DE7052">
      <w:pPr>
        <w:jc w:val="center"/>
        <w:rPr>
          <w:b/>
        </w:rPr>
      </w:pPr>
      <w:r w:rsidRPr="009B0C33">
        <w:rPr>
          <w:b/>
        </w:rPr>
        <w:t>V.</w:t>
      </w:r>
    </w:p>
    <w:p w14:paraId="3BB5E990" w14:textId="77777777" w:rsidR="00EA5670" w:rsidRDefault="00EA5670" w:rsidP="00E72834">
      <w:pPr>
        <w:jc w:val="both"/>
        <w:rPr>
          <w:b/>
        </w:rPr>
      </w:pPr>
      <w:r w:rsidRPr="009B0C33">
        <w:rPr>
          <w:b/>
        </w:rPr>
        <w:t xml:space="preserve">Namjena sredstava </w:t>
      </w:r>
      <w:r w:rsidR="001D5F6B" w:rsidRPr="009B0C33">
        <w:rPr>
          <w:b/>
        </w:rPr>
        <w:t>P</w:t>
      </w:r>
      <w:r w:rsidRPr="009B0C33">
        <w:rPr>
          <w:b/>
        </w:rPr>
        <w:t>o</w:t>
      </w:r>
      <w:r w:rsidR="001A36EF" w:rsidRPr="009B0C33">
        <w:rPr>
          <w:b/>
        </w:rPr>
        <w:t>t</w:t>
      </w:r>
      <w:r w:rsidRPr="009B0C33">
        <w:rPr>
          <w:b/>
        </w:rPr>
        <w:t>por</w:t>
      </w:r>
      <w:r w:rsidR="00367E4F" w:rsidRPr="009B0C33">
        <w:rPr>
          <w:b/>
        </w:rPr>
        <w:t>a</w:t>
      </w:r>
    </w:p>
    <w:p w14:paraId="4CCE1D57" w14:textId="77777777" w:rsidR="006152E8" w:rsidRPr="009B0C33" w:rsidRDefault="006152E8" w:rsidP="00E72834">
      <w:pPr>
        <w:jc w:val="both"/>
        <w:rPr>
          <w:b/>
        </w:rPr>
      </w:pPr>
    </w:p>
    <w:p w14:paraId="1A487F41" w14:textId="77777777" w:rsidR="00DE4A6B" w:rsidRDefault="006A404D" w:rsidP="00C505DF">
      <w:pPr>
        <w:jc w:val="both"/>
      </w:pPr>
      <w:r w:rsidRPr="009B0C33">
        <w:t>S</w:t>
      </w:r>
      <w:r w:rsidR="00C73CC8" w:rsidRPr="009B0C33">
        <w:t>redstva P</w:t>
      </w:r>
      <w:r w:rsidR="000D37C7" w:rsidRPr="009B0C33">
        <w:t>otpor</w:t>
      </w:r>
      <w:r w:rsidR="00B55F54" w:rsidRPr="009B0C33">
        <w:t>a</w:t>
      </w:r>
      <w:r w:rsidR="000D37C7" w:rsidRPr="009B0C33">
        <w:t xml:space="preserve"> mogu se koristiti isključivo za </w:t>
      </w:r>
      <w:r w:rsidR="00C505DF">
        <w:t>pokriće opravdanih troškova vezanih</w:t>
      </w:r>
      <w:r w:rsidR="003F504F" w:rsidRPr="009B0C33">
        <w:t xml:space="preserve"> uz aktivnosti</w:t>
      </w:r>
      <w:r w:rsidR="000D37C7" w:rsidRPr="009B0C33">
        <w:t xml:space="preserve"> </w:t>
      </w:r>
      <w:r w:rsidR="002F01A4" w:rsidRPr="009B0C33">
        <w:t>pripreme</w:t>
      </w:r>
      <w:r w:rsidR="00565289" w:rsidRPr="009B0C33">
        <w:t xml:space="preserve"> </w:t>
      </w:r>
      <w:r w:rsidR="00393282">
        <w:t xml:space="preserve">i </w:t>
      </w:r>
      <w:r w:rsidR="008A57B5" w:rsidRPr="009B0C33">
        <w:t>sudjelovanja odnosno</w:t>
      </w:r>
      <w:r w:rsidR="004134EF" w:rsidRPr="009B0C33">
        <w:t xml:space="preserve"> nastupa na </w:t>
      </w:r>
      <w:r w:rsidR="00DE4A6B" w:rsidRPr="009B0C33">
        <w:t>sajmovima</w:t>
      </w:r>
      <w:r w:rsidR="00393282">
        <w:t xml:space="preserve"> </w:t>
      </w:r>
      <w:r w:rsidR="00DE4A6B" w:rsidRPr="009B0C33">
        <w:t>/</w:t>
      </w:r>
      <w:r w:rsidR="002F01A4" w:rsidRPr="009B0C33">
        <w:t xml:space="preserve">manifestacijama </w:t>
      </w:r>
      <w:r w:rsidR="00DE4A6B" w:rsidRPr="009B0C33">
        <w:t>u zemlji i inozemstvu.</w:t>
      </w:r>
      <w:r w:rsidR="00565289" w:rsidRPr="009B0C33">
        <w:t xml:space="preserve"> </w:t>
      </w:r>
    </w:p>
    <w:p w14:paraId="6A46A29F" w14:textId="77777777" w:rsidR="00C505DF" w:rsidRPr="009B0C33" w:rsidRDefault="00C505DF" w:rsidP="00C505DF">
      <w:pPr>
        <w:jc w:val="both"/>
      </w:pPr>
    </w:p>
    <w:p w14:paraId="32D9AEF0" w14:textId="77777777" w:rsidR="00C505DF" w:rsidRPr="009B0C33" w:rsidRDefault="00565289" w:rsidP="00565289">
      <w:pPr>
        <w:jc w:val="both"/>
      </w:pPr>
      <w:r w:rsidRPr="009B0C33">
        <w:t>Pod opravdanim troškovima smatraju se troškovi:</w:t>
      </w:r>
    </w:p>
    <w:p w14:paraId="64190CB8" w14:textId="77777777" w:rsidR="00565289" w:rsidRPr="009B0C33" w:rsidRDefault="00565289" w:rsidP="00565289">
      <w:pPr>
        <w:numPr>
          <w:ilvl w:val="0"/>
          <w:numId w:val="9"/>
        </w:numPr>
        <w:ind w:left="709" w:hanging="289"/>
        <w:jc w:val="both"/>
      </w:pPr>
      <w:r w:rsidRPr="009B0C33">
        <w:t>zakupa prostora na sajmu</w:t>
      </w:r>
      <w:r w:rsidR="00C505DF">
        <w:t>/manifestaciji</w:t>
      </w:r>
      <w:r w:rsidRPr="009B0C33">
        <w:t xml:space="preserve"> (uključena sajmišna infrastruktura – vitrina, stol, stolci, info pult i sl.)</w:t>
      </w:r>
      <w:r w:rsidR="002F01A4" w:rsidRPr="009B0C33">
        <w:t>;</w:t>
      </w:r>
    </w:p>
    <w:p w14:paraId="3009DF63" w14:textId="77777777" w:rsidR="00565289" w:rsidRPr="009B0C33" w:rsidRDefault="002F01A4" w:rsidP="00565289">
      <w:pPr>
        <w:numPr>
          <w:ilvl w:val="0"/>
          <w:numId w:val="9"/>
        </w:numPr>
        <w:jc w:val="both"/>
      </w:pPr>
      <w:r w:rsidRPr="009B0C33">
        <w:t>prijevoza za najviše troje</w:t>
      </w:r>
      <w:r w:rsidR="00565289" w:rsidRPr="009B0C33">
        <w:t xml:space="preserve"> ljudi do mjesta održavanja sajma</w:t>
      </w:r>
      <w:r w:rsidR="00C505DF">
        <w:t>/manifestacije</w:t>
      </w:r>
      <w:r w:rsidR="00565289" w:rsidRPr="009B0C33">
        <w:t xml:space="preserve"> i natrag;</w:t>
      </w:r>
    </w:p>
    <w:p w14:paraId="05CBAC10" w14:textId="77777777" w:rsidR="00565289" w:rsidRPr="009B0C33" w:rsidRDefault="00565289" w:rsidP="00565289">
      <w:pPr>
        <w:numPr>
          <w:ilvl w:val="0"/>
          <w:numId w:val="9"/>
        </w:numPr>
        <w:jc w:val="both"/>
      </w:pPr>
      <w:r w:rsidRPr="009B0C33">
        <w:t>prijevoza robe i promidžbenog materijala do mjesta održavanja sajma</w:t>
      </w:r>
      <w:r w:rsidR="00C505DF">
        <w:t>/manifestacije</w:t>
      </w:r>
      <w:r w:rsidRPr="009B0C33">
        <w:t xml:space="preserve"> i natrag;</w:t>
      </w:r>
    </w:p>
    <w:p w14:paraId="7194A625" w14:textId="77777777" w:rsidR="00565289" w:rsidRPr="009B0C33" w:rsidRDefault="00565289" w:rsidP="00565289">
      <w:pPr>
        <w:numPr>
          <w:ilvl w:val="0"/>
          <w:numId w:val="9"/>
        </w:numPr>
        <w:jc w:val="both"/>
      </w:pPr>
      <w:r w:rsidRPr="009B0C33">
        <w:t xml:space="preserve">pripreme i tiska promidžbenih materijala; </w:t>
      </w:r>
    </w:p>
    <w:p w14:paraId="6EB6CC74" w14:textId="77777777" w:rsidR="00DE4A6B" w:rsidRDefault="00565289" w:rsidP="00106018">
      <w:pPr>
        <w:numPr>
          <w:ilvl w:val="0"/>
          <w:numId w:val="9"/>
        </w:numPr>
        <w:jc w:val="both"/>
      </w:pPr>
      <w:r w:rsidRPr="009B0C33">
        <w:t>smještaja (noće</w:t>
      </w:r>
      <w:r w:rsidR="002F01A4" w:rsidRPr="009B0C33">
        <w:t>nja) i dnevnica za najviše troje</w:t>
      </w:r>
      <w:r w:rsidRPr="009B0C33">
        <w:t xml:space="preserve"> ljudi u vremenu trajanja sajma.</w:t>
      </w:r>
      <w:r w:rsidRPr="009B0C33">
        <w:rPr>
          <w:u w:val="single"/>
        </w:rPr>
        <w:t xml:space="preserve">  </w:t>
      </w:r>
    </w:p>
    <w:p w14:paraId="75CE7772" w14:textId="77777777" w:rsidR="00106018" w:rsidRPr="009B0C33" w:rsidRDefault="00106018" w:rsidP="00106018">
      <w:pPr>
        <w:ind w:left="780"/>
        <w:jc w:val="both"/>
      </w:pPr>
    </w:p>
    <w:p w14:paraId="0CC9539E" w14:textId="77777777" w:rsidR="00EE01FE" w:rsidRDefault="00C505DF" w:rsidP="00E72834">
      <w:pPr>
        <w:jc w:val="both"/>
      </w:pPr>
      <w:r>
        <w:t>Prihvatljivi su troškovi nastali nakon 01. siječnja tekuće godine.</w:t>
      </w:r>
    </w:p>
    <w:p w14:paraId="229989F9" w14:textId="77777777" w:rsidR="00C505DF" w:rsidRDefault="008F1812" w:rsidP="008F1812">
      <w:pPr>
        <w:spacing w:before="120"/>
        <w:jc w:val="both"/>
      </w:pPr>
      <w:r>
        <w:t xml:space="preserve">Iznos pojedinačne potpore iznosi do 50% opravdanih troškova bez PDV-a, a maksimalno 2.000,00 </w:t>
      </w:r>
      <w:r w:rsidRPr="00B71B97">
        <w:t>EUR</w:t>
      </w:r>
      <w:r>
        <w:t xml:space="preserve"> / 15.069 kn </w:t>
      </w:r>
      <w:r w:rsidRPr="0039213C">
        <w:rPr>
          <w:i/>
        </w:rPr>
        <w:t>(fiksni tečaj konverzije 1 EUR= 7,53450 kn</w:t>
      </w:r>
      <w:r>
        <w:t>)</w:t>
      </w:r>
      <w:r w:rsidRPr="00B71B97">
        <w:t xml:space="preserve"> po korisniku.</w:t>
      </w:r>
    </w:p>
    <w:p w14:paraId="774EEA6C" w14:textId="77777777" w:rsidR="008F1812" w:rsidRPr="009B0C33" w:rsidRDefault="008F1812" w:rsidP="008F1812">
      <w:pPr>
        <w:spacing w:before="120"/>
        <w:jc w:val="both"/>
      </w:pPr>
    </w:p>
    <w:p w14:paraId="298430B0" w14:textId="77777777" w:rsidR="00A81820" w:rsidRPr="004A38DD" w:rsidRDefault="00EE01FE" w:rsidP="00E72834">
      <w:pPr>
        <w:jc w:val="both"/>
        <w:rPr>
          <w:b/>
          <w:u w:val="single"/>
        </w:rPr>
      </w:pPr>
      <w:r w:rsidRPr="004A38DD">
        <w:rPr>
          <w:b/>
          <w:u w:val="single"/>
        </w:rPr>
        <w:t>Potpore se neće dodijeliti Korisnicima:</w:t>
      </w:r>
    </w:p>
    <w:p w14:paraId="4F4CA8BA" w14:textId="77777777" w:rsidR="00B71B97" w:rsidRPr="00106018" w:rsidRDefault="00B71B97" w:rsidP="00E72834">
      <w:pPr>
        <w:jc w:val="both"/>
        <w:rPr>
          <w:u w:val="single"/>
        </w:rPr>
      </w:pPr>
    </w:p>
    <w:p w14:paraId="4AF1CAC6" w14:textId="77777777" w:rsidR="00EE01FE" w:rsidRPr="009B0C33" w:rsidRDefault="00EE01FE" w:rsidP="00EE01FE">
      <w:pPr>
        <w:numPr>
          <w:ilvl w:val="0"/>
          <w:numId w:val="10"/>
        </w:numPr>
        <w:jc w:val="both"/>
      </w:pPr>
      <w:r w:rsidRPr="009B0C33">
        <w:t>za ulaganja u sektorima poslovanja nekretninama (NKD 2007 skupina 68)</w:t>
      </w:r>
      <w:r w:rsidR="004134EF" w:rsidRPr="009B0C33">
        <w:t>,</w:t>
      </w:r>
    </w:p>
    <w:p w14:paraId="38FCFAA7" w14:textId="77777777" w:rsidR="00EE01FE" w:rsidRPr="009B0C33" w:rsidRDefault="00EE01FE" w:rsidP="00EE01FE">
      <w:pPr>
        <w:numPr>
          <w:ilvl w:val="0"/>
          <w:numId w:val="10"/>
        </w:numPr>
        <w:jc w:val="both"/>
      </w:pPr>
      <w:r w:rsidRPr="009B0C33">
        <w:t>djelatnosti kockanja i klađenja (NKD 2007 skupina 92)</w:t>
      </w:r>
      <w:r w:rsidR="004134EF" w:rsidRPr="009B0C33">
        <w:t>,</w:t>
      </w:r>
    </w:p>
    <w:p w14:paraId="5C28A1A6" w14:textId="77777777" w:rsidR="00EE01FE" w:rsidRPr="009B0C33" w:rsidRDefault="00EE01FE" w:rsidP="00EE01FE">
      <w:pPr>
        <w:numPr>
          <w:ilvl w:val="0"/>
          <w:numId w:val="10"/>
        </w:numPr>
        <w:jc w:val="both"/>
      </w:pPr>
      <w:r w:rsidRPr="009B0C33">
        <w:t>financijske djelatnosti i djelatnosti osiguranja (NKD 2007 skupina 64,65,66)</w:t>
      </w:r>
      <w:r w:rsidR="004134EF" w:rsidRPr="009B0C33">
        <w:t>,</w:t>
      </w:r>
    </w:p>
    <w:p w14:paraId="1DCE3400" w14:textId="77777777" w:rsidR="00EE01FE" w:rsidRPr="009B0C33" w:rsidRDefault="00EE01FE" w:rsidP="00EE01FE">
      <w:pPr>
        <w:numPr>
          <w:ilvl w:val="0"/>
          <w:numId w:val="10"/>
        </w:numPr>
        <w:jc w:val="both"/>
      </w:pPr>
      <w:r w:rsidRPr="009B0C33">
        <w:t>koji su u postupku predstečajne nagodbe sukladno Zakonu o financijskom poslovanju i predstečajnoj nagodbi (NN 108/12, 144/12, 81/13, 112/13, 71/15, 78/15 i 114/22)</w:t>
      </w:r>
      <w:r w:rsidR="004134EF" w:rsidRPr="009B0C33">
        <w:t>,</w:t>
      </w:r>
    </w:p>
    <w:p w14:paraId="0AAD9D8C" w14:textId="77777777" w:rsidR="00EE01FE" w:rsidRPr="009B0C33" w:rsidRDefault="004134EF" w:rsidP="00EE01FE">
      <w:pPr>
        <w:numPr>
          <w:ilvl w:val="0"/>
          <w:numId w:val="10"/>
        </w:numPr>
        <w:jc w:val="both"/>
      </w:pPr>
      <w:r w:rsidRPr="009B0C33">
        <w:t>koji su u postupku stečaja ili likvidacije sukladno Stečajnom zakonu (NN 71/15, 104/17 i 36/22),</w:t>
      </w:r>
    </w:p>
    <w:p w14:paraId="4181CA84" w14:textId="77777777" w:rsidR="004134EF" w:rsidRPr="009B0C33" w:rsidRDefault="004134EF" w:rsidP="00EE01FE">
      <w:pPr>
        <w:numPr>
          <w:ilvl w:val="0"/>
          <w:numId w:val="10"/>
        </w:numPr>
        <w:jc w:val="both"/>
      </w:pPr>
      <w:r w:rsidRPr="009B0C33">
        <w:t>koji nisu ispunili obveze povezane s plaćanjem dospjelih poreznih obveza i obveza za mirovinsko i zdravstveno osiguranje u skladu sa zakonskim odredbama u RH,</w:t>
      </w:r>
    </w:p>
    <w:p w14:paraId="2B430ECF" w14:textId="77777777" w:rsidR="004134EF" w:rsidRPr="009B0C33" w:rsidRDefault="004134EF" w:rsidP="00EE01FE">
      <w:pPr>
        <w:numPr>
          <w:ilvl w:val="0"/>
          <w:numId w:val="10"/>
        </w:numPr>
        <w:jc w:val="both"/>
      </w:pPr>
      <w:r w:rsidRPr="009B0C33">
        <w:t>koji nemaju podmirene sve obveze prema svojim zaposlenicima po bilo kojoj osnovi,</w:t>
      </w:r>
    </w:p>
    <w:p w14:paraId="469BE168" w14:textId="77777777" w:rsidR="004134EF" w:rsidRDefault="004134EF" w:rsidP="00EE01FE">
      <w:pPr>
        <w:numPr>
          <w:ilvl w:val="0"/>
          <w:numId w:val="10"/>
        </w:numPr>
        <w:jc w:val="both"/>
      </w:pPr>
      <w:r w:rsidRPr="009B0C33">
        <w:lastRenderedPageBreak/>
        <w:t>koji imaju dug prema Krapinsko-zagorskoj županiji po bilo kojoj osno</w:t>
      </w:r>
      <w:r w:rsidR="004A38DD">
        <w:t>vi na dan prijave na Natječaj</w:t>
      </w:r>
      <w:r w:rsidRPr="009B0C33">
        <w:t>,</w:t>
      </w:r>
    </w:p>
    <w:p w14:paraId="65233430" w14:textId="77777777" w:rsidR="004A38DD" w:rsidRPr="009B0C33" w:rsidRDefault="004A38DD" w:rsidP="004A38DD">
      <w:pPr>
        <w:jc w:val="both"/>
      </w:pPr>
    </w:p>
    <w:p w14:paraId="1295F460" w14:textId="77777777" w:rsidR="004134EF" w:rsidRPr="009B0C33" w:rsidRDefault="004134EF" w:rsidP="00EE01FE">
      <w:pPr>
        <w:numPr>
          <w:ilvl w:val="0"/>
          <w:numId w:val="10"/>
        </w:numPr>
        <w:jc w:val="both"/>
      </w:pPr>
      <w:r w:rsidRPr="009B0C33">
        <w:t>koji su za isti izdatak potraživali financijska sredstva iz drugih izvora,</w:t>
      </w:r>
    </w:p>
    <w:p w14:paraId="1DCCBFAC" w14:textId="77777777" w:rsidR="004134EF" w:rsidRPr="009B0C33" w:rsidRDefault="004134EF" w:rsidP="00EE01FE">
      <w:pPr>
        <w:numPr>
          <w:ilvl w:val="0"/>
          <w:numId w:val="10"/>
        </w:numPr>
        <w:jc w:val="both"/>
      </w:pPr>
      <w:r w:rsidRPr="009B0C33">
        <w:t>fizičkim ili pravnim osobama koje obavljaju djelatnosti slobodnih zanimanja (samostalna djelatnost zdravstvenih radnika, odvjetnika, javn</w:t>
      </w:r>
      <w:r w:rsidR="00C171F3" w:rsidRPr="009B0C33">
        <w:t>ih bilježnika, tumača, prevoditelja</w:t>
      </w:r>
      <w:r w:rsidRPr="009B0C33">
        <w:t xml:space="preserve"> i sl.),</w:t>
      </w:r>
    </w:p>
    <w:p w14:paraId="52E1F72F" w14:textId="77777777" w:rsidR="004134EF" w:rsidRPr="009B0C33" w:rsidRDefault="00C171F3" w:rsidP="00EE01FE">
      <w:pPr>
        <w:numPr>
          <w:ilvl w:val="0"/>
          <w:numId w:val="10"/>
        </w:numPr>
        <w:jc w:val="both"/>
      </w:pPr>
      <w:r w:rsidRPr="009B0C33">
        <w:t>udrugama,</w:t>
      </w:r>
    </w:p>
    <w:p w14:paraId="41D4ADC6" w14:textId="77777777" w:rsidR="00C171F3" w:rsidRPr="009B0C33" w:rsidRDefault="00C171F3" w:rsidP="00EE01FE">
      <w:pPr>
        <w:numPr>
          <w:ilvl w:val="0"/>
          <w:numId w:val="10"/>
        </w:numPr>
        <w:jc w:val="both"/>
      </w:pPr>
      <w:r w:rsidRPr="009B0C33">
        <w:t>subjektima malog gospodarstva koji se bave primarnom poljoprivrednom proizvodnjom,</w:t>
      </w:r>
    </w:p>
    <w:p w14:paraId="171B6DC2" w14:textId="77777777" w:rsidR="00C171F3" w:rsidRPr="009B0C33" w:rsidRDefault="002F01A4" w:rsidP="00EE01FE">
      <w:pPr>
        <w:numPr>
          <w:ilvl w:val="0"/>
          <w:numId w:val="10"/>
        </w:numPr>
        <w:jc w:val="both"/>
      </w:pPr>
      <w:r w:rsidRPr="009B0C33">
        <w:t>koji nemaju ni jednu</w:t>
      </w:r>
      <w:r w:rsidR="00C171F3" w:rsidRPr="009B0C33">
        <w:t xml:space="preserve"> (samo)zaposlenu osobu.</w:t>
      </w:r>
    </w:p>
    <w:p w14:paraId="124E6360" w14:textId="77777777" w:rsidR="00C171F3" w:rsidRPr="009B0C33" w:rsidRDefault="00C171F3" w:rsidP="00C171F3">
      <w:pPr>
        <w:ind w:left="720"/>
        <w:jc w:val="both"/>
      </w:pPr>
    </w:p>
    <w:p w14:paraId="644720AE" w14:textId="77777777" w:rsidR="00106018" w:rsidRPr="009B0C33" w:rsidRDefault="00344369" w:rsidP="00B71B97">
      <w:pPr>
        <w:jc w:val="center"/>
        <w:rPr>
          <w:b/>
        </w:rPr>
      </w:pPr>
      <w:r w:rsidRPr="009B0C33">
        <w:rPr>
          <w:b/>
        </w:rPr>
        <w:t>VI.</w:t>
      </w:r>
    </w:p>
    <w:p w14:paraId="17BDA601" w14:textId="77777777" w:rsidR="00E136AD" w:rsidRPr="009B0C33" w:rsidRDefault="003514EC" w:rsidP="00A81820">
      <w:pPr>
        <w:jc w:val="both"/>
        <w:rPr>
          <w:b/>
        </w:rPr>
      </w:pPr>
      <w:r w:rsidRPr="009B0C33">
        <w:rPr>
          <w:b/>
        </w:rPr>
        <w:t>Način</w:t>
      </w:r>
      <w:r w:rsidR="001D112D" w:rsidRPr="009B0C33">
        <w:rPr>
          <w:b/>
        </w:rPr>
        <w:t xml:space="preserve"> odabira korisnika Potpora</w:t>
      </w:r>
    </w:p>
    <w:p w14:paraId="61963254" w14:textId="77777777" w:rsidR="00F34BA9" w:rsidRPr="009B0C33" w:rsidRDefault="00CF3916" w:rsidP="003F504F">
      <w:pPr>
        <w:spacing w:before="120"/>
        <w:jc w:val="both"/>
      </w:pPr>
      <w:r w:rsidRPr="009B0C33">
        <w:t>Župan</w:t>
      </w:r>
      <w:r w:rsidR="00B71B97">
        <w:t xml:space="preserve"> raspisuje </w:t>
      </w:r>
      <w:r w:rsidR="00B71B97" w:rsidRPr="00676E73">
        <w:rPr>
          <w:b/>
        </w:rPr>
        <w:t>Javni n</w:t>
      </w:r>
      <w:r w:rsidR="00630E2D" w:rsidRPr="00676E73">
        <w:rPr>
          <w:b/>
        </w:rPr>
        <w:t>atječaj</w:t>
      </w:r>
      <w:r w:rsidR="00C171F3" w:rsidRPr="009B0C33">
        <w:t xml:space="preserve"> </w:t>
      </w:r>
      <w:r w:rsidR="00F34BA9" w:rsidRPr="009B0C33">
        <w:t>za dodjelu bespovratnih sredstava potpor</w:t>
      </w:r>
      <w:r w:rsidR="003514EC" w:rsidRPr="009B0C33">
        <w:t>a</w:t>
      </w:r>
      <w:r w:rsidR="00F34BA9" w:rsidRPr="009B0C33">
        <w:t xml:space="preserve"> temeljem ovog Pr</w:t>
      </w:r>
      <w:r w:rsidR="00B01EAE" w:rsidRPr="009B0C33">
        <w:t>avilnika</w:t>
      </w:r>
      <w:r w:rsidR="002F01A4" w:rsidRPr="009B0C33">
        <w:t xml:space="preserve"> (dalje u tekstu: Natječa</w:t>
      </w:r>
      <w:r w:rsidR="00630E2D">
        <w:t>j</w:t>
      </w:r>
      <w:r w:rsidR="001D112D" w:rsidRPr="009B0C33">
        <w:t>).</w:t>
      </w:r>
    </w:p>
    <w:p w14:paraId="5A15A2AC" w14:textId="77777777" w:rsidR="00CF3916" w:rsidRPr="00B71B97" w:rsidRDefault="002F01A4" w:rsidP="00E72834">
      <w:pPr>
        <w:jc w:val="both"/>
        <w:rPr>
          <w:b/>
        </w:rPr>
      </w:pPr>
      <w:r w:rsidRPr="009B0C33">
        <w:t>Natječaj</w:t>
      </w:r>
      <w:r w:rsidR="001D112D" w:rsidRPr="009B0C33">
        <w:t xml:space="preserve"> će</w:t>
      </w:r>
      <w:r w:rsidR="00C552F3" w:rsidRPr="009B0C33">
        <w:t xml:space="preserve"> </w:t>
      </w:r>
      <w:r w:rsidR="00CF3916" w:rsidRPr="009B0C33">
        <w:t>se objav</w:t>
      </w:r>
      <w:r w:rsidR="001D112D" w:rsidRPr="009B0C33">
        <w:t>iti</w:t>
      </w:r>
      <w:r w:rsidR="00CF3916" w:rsidRPr="009B0C33">
        <w:t xml:space="preserve"> na </w:t>
      </w:r>
      <w:r w:rsidR="009510FB" w:rsidRPr="009B0C33">
        <w:t>služben</w:t>
      </w:r>
      <w:r w:rsidR="00FE6BA4" w:rsidRPr="009B0C33">
        <w:t>oj</w:t>
      </w:r>
      <w:r w:rsidR="009510FB" w:rsidRPr="009B0C33">
        <w:t xml:space="preserve"> </w:t>
      </w:r>
      <w:r w:rsidR="00C552F3" w:rsidRPr="009B0C33">
        <w:t>internet</w:t>
      </w:r>
      <w:r w:rsidR="001D112D" w:rsidRPr="009B0C33">
        <w:t>skoj</w:t>
      </w:r>
      <w:r w:rsidR="00C552F3" w:rsidRPr="009B0C33">
        <w:t xml:space="preserve"> stranic</w:t>
      </w:r>
      <w:r w:rsidR="00FE6BA4" w:rsidRPr="009B0C33">
        <w:t>i</w:t>
      </w:r>
      <w:r w:rsidR="00CF3916" w:rsidRPr="009B0C33">
        <w:t xml:space="preserve"> Županije </w:t>
      </w:r>
      <w:r w:rsidR="00CF3916" w:rsidRPr="00B71B97">
        <w:t xml:space="preserve">i </w:t>
      </w:r>
      <w:r w:rsidR="00B71B97" w:rsidRPr="00B71B97">
        <w:t>bit</w:t>
      </w:r>
      <w:r w:rsidR="001D112D" w:rsidRPr="00B71B97">
        <w:t xml:space="preserve"> će </w:t>
      </w:r>
      <w:r w:rsidR="009E7ABF" w:rsidRPr="00B71B97">
        <w:t xml:space="preserve">otvoren </w:t>
      </w:r>
      <w:r w:rsidR="00B71B97" w:rsidRPr="00B71B97">
        <w:rPr>
          <w:b/>
        </w:rPr>
        <w:t>30</w:t>
      </w:r>
      <w:r w:rsidR="00CF3916" w:rsidRPr="00B71B97">
        <w:rPr>
          <w:b/>
        </w:rPr>
        <w:t xml:space="preserve"> dana</w:t>
      </w:r>
      <w:r w:rsidR="00CF3916" w:rsidRPr="009B0C33">
        <w:t xml:space="preserve"> </w:t>
      </w:r>
      <w:r w:rsidR="00CF3916" w:rsidRPr="00B71B97">
        <w:rPr>
          <w:b/>
        </w:rPr>
        <w:t>od dana objave.</w:t>
      </w:r>
    </w:p>
    <w:p w14:paraId="0B0E7861" w14:textId="77777777" w:rsidR="00630E2D" w:rsidRPr="009B0C33" w:rsidRDefault="007B490C" w:rsidP="00E72834">
      <w:pPr>
        <w:jc w:val="both"/>
      </w:pPr>
      <w:r w:rsidRPr="009B0C33">
        <w:t>Podn</w:t>
      </w:r>
      <w:r w:rsidR="00B85118" w:rsidRPr="009B0C33">
        <w:t xml:space="preserve">ositelji </w:t>
      </w:r>
      <w:r w:rsidR="00FE24CE" w:rsidRPr="009B0C33">
        <w:t>prijava</w:t>
      </w:r>
      <w:r w:rsidR="009E7ABF" w:rsidRPr="009B0C33">
        <w:t xml:space="preserve"> </w:t>
      </w:r>
      <w:r w:rsidR="00CF3916" w:rsidRPr="009B0C33">
        <w:t>podnose</w:t>
      </w:r>
      <w:r w:rsidR="00B85118" w:rsidRPr="009B0C33">
        <w:t xml:space="preserve"> zahtjev za dodjelu sredstava </w:t>
      </w:r>
      <w:r w:rsidR="007D33CB" w:rsidRPr="009B0C33">
        <w:t>P</w:t>
      </w:r>
      <w:r w:rsidR="00B85118" w:rsidRPr="009B0C33">
        <w:t>otpor</w:t>
      </w:r>
      <w:r w:rsidR="007D102E" w:rsidRPr="009B0C33">
        <w:t>a</w:t>
      </w:r>
      <w:r w:rsidR="001D112D" w:rsidRPr="009B0C33">
        <w:t xml:space="preserve"> (dalje u tekstu: Zahtjev)</w:t>
      </w:r>
      <w:r w:rsidR="00F34BA9" w:rsidRPr="009B0C33">
        <w:t xml:space="preserve"> na obrascu koj</w:t>
      </w:r>
      <w:r w:rsidR="00B62290" w:rsidRPr="009B0C33">
        <w:t>i je sastavni dio ovog Pra</w:t>
      </w:r>
      <w:r w:rsidR="004E6E74" w:rsidRPr="009B0C33">
        <w:t>vilnika</w:t>
      </w:r>
      <w:r w:rsidR="00B62290" w:rsidRPr="009B0C33">
        <w:t xml:space="preserve"> (Prilog 1)</w:t>
      </w:r>
      <w:r w:rsidR="007D33CB" w:rsidRPr="009B0C33">
        <w:t xml:space="preserve"> i u </w:t>
      </w:r>
      <w:r w:rsidR="001D112D" w:rsidRPr="009B0C33">
        <w:t xml:space="preserve">prilogu dostavljaju </w:t>
      </w:r>
      <w:r w:rsidR="007D33CB" w:rsidRPr="009B0C33">
        <w:t>dokumentaciju</w:t>
      </w:r>
      <w:r w:rsidR="00C505DF">
        <w:t xml:space="preserve"> traženu Natječajem.</w:t>
      </w:r>
    </w:p>
    <w:p w14:paraId="452CD730" w14:textId="77777777" w:rsidR="00C0450F" w:rsidRDefault="001D112D" w:rsidP="00DE7052">
      <w:pPr>
        <w:jc w:val="center"/>
        <w:rPr>
          <w:b/>
        </w:rPr>
      </w:pPr>
      <w:r w:rsidRPr="009B0C33">
        <w:rPr>
          <w:b/>
        </w:rPr>
        <w:t>VII.</w:t>
      </w:r>
    </w:p>
    <w:p w14:paraId="64481DE2" w14:textId="77777777" w:rsidR="00106018" w:rsidRPr="009B0C33" w:rsidRDefault="00106018" w:rsidP="00B71B97">
      <w:pPr>
        <w:rPr>
          <w:b/>
        </w:rPr>
      </w:pPr>
    </w:p>
    <w:p w14:paraId="3DAF51F3" w14:textId="77777777" w:rsidR="00B85118" w:rsidRDefault="001D112D" w:rsidP="00E72834">
      <w:pPr>
        <w:jc w:val="both"/>
        <w:rPr>
          <w:b/>
        </w:rPr>
      </w:pPr>
      <w:r w:rsidRPr="009B0C33">
        <w:rPr>
          <w:b/>
        </w:rPr>
        <w:t>D</w:t>
      </w:r>
      <w:r w:rsidR="00B85118" w:rsidRPr="009B0C33">
        <w:rPr>
          <w:b/>
        </w:rPr>
        <w:t>okumentacija za kandidiranje projekata</w:t>
      </w:r>
    </w:p>
    <w:p w14:paraId="09E7B1DF" w14:textId="77777777" w:rsidR="00106018" w:rsidRPr="009B0C33" w:rsidRDefault="00106018" w:rsidP="00E72834">
      <w:pPr>
        <w:jc w:val="both"/>
        <w:rPr>
          <w:b/>
        </w:rPr>
      </w:pPr>
    </w:p>
    <w:p w14:paraId="189F5C48" w14:textId="77777777" w:rsidR="00815047" w:rsidRPr="004A38DD" w:rsidRDefault="004A38DD" w:rsidP="00C0450F">
      <w:pPr>
        <w:spacing w:before="120"/>
        <w:jc w:val="both"/>
        <w:rPr>
          <w:u w:val="single"/>
        </w:rPr>
      </w:pPr>
      <w:r w:rsidRPr="004A38DD">
        <w:rPr>
          <w:u w:val="single"/>
        </w:rPr>
        <w:t>Uvjeti koje mora zadovoljiti potencijalni korisnik Potpore kako bi se njegov zahtjev za potporu razmatrao</w:t>
      </w:r>
      <w:r w:rsidR="0092015A" w:rsidRPr="004A38DD">
        <w:rPr>
          <w:u w:val="single"/>
        </w:rPr>
        <w:t>:</w:t>
      </w:r>
    </w:p>
    <w:p w14:paraId="34A3E656" w14:textId="77777777" w:rsidR="00A81820" w:rsidRPr="009B0C33" w:rsidRDefault="00A81820" w:rsidP="00C0450F">
      <w:pPr>
        <w:spacing w:before="120"/>
        <w:jc w:val="both"/>
      </w:pPr>
    </w:p>
    <w:p w14:paraId="0EC84338" w14:textId="77777777" w:rsidR="002F01A4" w:rsidRPr="009B0C33" w:rsidRDefault="00B21ACD" w:rsidP="002F01A4">
      <w:pPr>
        <w:numPr>
          <w:ilvl w:val="0"/>
          <w:numId w:val="1"/>
        </w:numPr>
        <w:ind w:left="1060" w:hanging="357"/>
        <w:jc w:val="both"/>
      </w:pPr>
      <w:r w:rsidRPr="009B0C33">
        <w:t>P</w:t>
      </w:r>
      <w:r w:rsidR="0092015A" w:rsidRPr="009B0C33">
        <w:t xml:space="preserve">opunjen </w:t>
      </w:r>
      <w:r w:rsidR="00C171F3" w:rsidRPr="009B0C33">
        <w:t xml:space="preserve">i ovjeren </w:t>
      </w:r>
      <w:r w:rsidR="0092015A" w:rsidRPr="009B0C33">
        <w:t>obrazac Z</w:t>
      </w:r>
      <w:r w:rsidR="00B85118" w:rsidRPr="009B0C33">
        <w:t>ahtjeva koji je sastavni dio ovog Pr</w:t>
      </w:r>
      <w:r w:rsidR="00B01EAE" w:rsidRPr="009B0C33">
        <w:t>avilnika</w:t>
      </w:r>
      <w:r w:rsidR="00505008" w:rsidRPr="009B0C33">
        <w:t xml:space="preserve"> </w:t>
      </w:r>
    </w:p>
    <w:p w14:paraId="33C763E2" w14:textId="77777777" w:rsidR="00B85118" w:rsidRPr="009B0C33" w:rsidRDefault="00505008" w:rsidP="002F01A4">
      <w:pPr>
        <w:ind w:left="1060"/>
        <w:jc w:val="both"/>
      </w:pPr>
      <w:r w:rsidRPr="009B0C33">
        <w:rPr>
          <w:b/>
        </w:rPr>
        <w:t>(Prilog 1</w:t>
      </w:r>
      <w:r w:rsidR="002F01A4" w:rsidRPr="009B0C33">
        <w:rPr>
          <w:b/>
        </w:rPr>
        <w:t>-Zahtjev</w:t>
      </w:r>
      <w:r w:rsidRPr="009B0C33">
        <w:rPr>
          <w:b/>
        </w:rPr>
        <w:t>);</w:t>
      </w:r>
    </w:p>
    <w:p w14:paraId="034F92D9" w14:textId="77777777" w:rsidR="00E3123B" w:rsidRPr="009B0C33" w:rsidRDefault="00B21ACD" w:rsidP="00E72834">
      <w:pPr>
        <w:numPr>
          <w:ilvl w:val="0"/>
          <w:numId w:val="1"/>
        </w:numPr>
        <w:jc w:val="both"/>
      </w:pPr>
      <w:r w:rsidRPr="009B0C33">
        <w:t>P</w:t>
      </w:r>
      <w:r w:rsidR="00505008" w:rsidRPr="009B0C33">
        <w:t>opunjen</w:t>
      </w:r>
      <w:r w:rsidR="0092015A" w:rsidRPr="009B0C33">
        <w:t>u</w:t>
      </w:r>
      <w:r w:rsidR="00AE6BE9" w:rsidRPr="009B0C33">
        <w:t xml:space="preserve"> Izjavu</w:t>
      </w:r>
      <w:r w:rsidR="00505008" w:rsidRPr="009B0C33">
        <w:t xml:space="preserve"> o korištenim državnim potporama male vrijednosti</w:t>
      </w:r>
      <w:r w:rsidR="00791124" w:rsidRPr="009B0C33">
        <w:t xml:space="preserve"> </w:t>
      </w:r>
    </w:p>
    <w:p w14:paraId="1EC135B9" w14:textId="77777777" w:rsidR="00505008" w:rsidRPr="009B0C33" w:rsidRDefault="00791124" w:rsidP="00E3123B">
      <w:pPr>
        <w:ind w:left="1065"/>
        <w:jc w:val="both"/>
      </w:pPr>
      <w:r w:rsidRPr="009B0C33">
        <w:rPr>
          <w:b/>
        </w:rPr>
        <w:t>(Prilog 2</w:t>
      </w:r>
      <w:r w:rsidR="00E3123B" w:rsidRPr="009B0C33">
        <w:rPr>
          <w:b/>
        </w:rPr>
        <w:t>-Izjava o de minimis potporama</w:t>
      </w:r>
      <w:r w:rsidRPr="009B0C33">
        <w:rPr>
          <w:b/>
        </w:rPr>
        <w:t>)</w:t>
      </w:r>
      <w:r w:rsidR="00505008" w:rsidRPr="009B0C33">
        <w:rPr>
          <w:b/>
        </w:rPr>
        <w:t>;</w:t>
      </w:r>
    </w:p>
    <w:p w14:paraId="7536B819" w14:textId="77777777" w:rsidR="002F01A4" w:rsidRPr="009B0C33" w:rsidRDefault="003716AB" w:rsidP="00E72834">
      <w:pPr>
        <w:pStyle w:val="Table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B0C33">
        <w:rPr>
          <w:rFonts w:ascii="Times New Roman" w:hAnsi="Times New Roman"/>
          <w:sz w:val="24"/>
          <w:szCs w:val="24"/>
          <w:lang w:val="hr-HR"/>
        </w:rPr>
        <w:t>Izvadak iz sudskog registra Trgovačkog suda odnosno Izvadak iz</w:t>
      </w:r>
      <w:r w:rsidR="004B4F52" w:rsidRPr="009B0C33">
        <w:rPr>
          <w:rFonts w:ascii="Times New Roman" w:hAnsi="Times New Roman"/>
          <w:sz w:val="24"/>
          <w:szCs w:val="24"/>
          <w:lang w:val="hr-HR"/>
        </w:rPr>
        <w:t xml:space="preserve"> obrtnog registra </w:t>
      </w:r>
    </w:p>
    <w:p w14:paraId="4F418946" w14:textId="77777777" w:rsidR="003716AB" w:rsidRPr="009B0C33" w:rsidRDefault="004B4F52" w:rsidP="002F01A4">
      <w:pPr>
        <w:pStyle w:val="TableText"/>
        <w:ind w:left="1065"/>
        <w:jc w:val="both"/>
        <w:rPr>
          <w:rFonts w:ascii="Times New Roman" w:hAnsi="Times New Roman"/>
          <w:sz w:val="24"/>
          <w:szCs w:val="24"/>
          <w:lang w:val="hr-HR"/>
        </w:rPr>
      </w:pPr>
      <w:r w:rsidRPr="009B0C33">
        <w:rPr>
          <w:rFonts w:ascii="Times New Roman" w:hAnsi="Times New Roman"/>
          <w:sz w:val="24"/>
          <w:szCs w:val="24"/>
          <w:lang w:val="hr-HR"/>
        </w:rPr>
        <w:t>(ne stariji od</w:t>
      </w:r>
      <w:r w:rsidR="003716AB" w:rsidRPr="009B0C33">
        <w:rPr>
          <w:rFonts w:ascii="Times New Roman" w:hAnsi="Times New Roman"/>
          <w:sz w:val="24"/>
          <w:szCs w:val="24"/>
          <w:lang w:val="hr-HR"/>
        </w:rPr>
        <w:t xml:space="preserve"> 30 dana</w:t>
      </w:r>
      <w:r w:rsidRPr="009B0C33">
        <w:rPr>
          <w:rFonts w:ascii="Times New Roman" w:hAnsi="Times New Roman"/>
          <w:sz w:val="24"/>
          <w:szCs w:val="24"/>
          <w:lang w:val="hr-HR"/>
        </w:rPr>
        <w:t xml:space="preserve"> do</w:t>
      </w:r>
      <w:r w:rsidR="00C505DF">
        <w:rPr>
          <w:rFonts w:ascii="Times New Roman" w:hAnsi="Times New Roman"/>
          <w:sz w:val="24"/>
          <w:szCs w:val="24"/>
          <w:lang w:val="hr-HR"/>
        </w:rPr>
        <w:t xml:space="preserve"> dana objave Natječaja</w:t>
      </w:r>
      <w:r w:rsidR="009E5CE2" w:rsidRPr="009B0C33">
        <w:rPr>
          <w:rFonts w:ascii="Times New Roman" w:hAnsi="Times New Roman"/>
          <w:sz w:val="24"/>
          <w:szCs w:val="24"/>
          <w:lang w:val="hr-HR"/>
        </w:rPr>
        <w:t>, Sudski registar RH</w:t>
      </w:r>
      <w:r w:rsidR="003716AB" w:rsidRPr="009B0C33">
        <w:rPr>
          <w:rFonts w:ascii="Times New Roman" w:hAnsi="Times New Roman"/>
          <w:sz w:val="24"/>
          <w:szCs w:val="24"/>
          <w:lang w:val="hr-HR"/>
        </w:rPr>
        <w:t>);</w:t>
      </w:r>
    </w:p>
    <w:p w14:paraId="203C1561" w14:textId="77777777" w:rsidR="003716AB" w:rsidRPr="009B0C33" w:rsidRDefault="003716AB" w:rsidP="00E72834">
      <w:pPr>
        <w:pStyle w:val="Table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B0C33">
        <w:rPr>
          <w:rFonts w:ascii="Times New Roman" w:hAnsi="Times New Roman"/>
          <w:sz w:val="24"/>
          <w:szCs w:val="24"/>
          <w:lang w:val="hr-HR"/>
        </w:rPr>
        <w:t>Preslik</w:t>
      </w:r>
      <w:r w:rsidR="0092015A" w:rsidRPr="009B0C33">
        <w:rPr>
          <w:rFonts w:ascii="Times New Roman" w:hAnsi="Times New Roman"/>
          <w:sz w:val="24"/>
          <w:szCs w:val="24"/>
          <w:lang w:val="hr-HR"/>
        </w:rPr>
        <w:t>u</w:t>
      </w:r>
      <w:r w:rsidRPr="009B0C33">
        <w:rPr>
          <w:rFonts w:ascii="Times New Roman" w:hAnsi="Times New Roman"/>
          <w:sz w:val="24"/>
          <w:szCs w:val="24"/>
          <w:lang w:val="hr-HR"/>
        </w:rPr>
        <w:t xml:space="preserve"> obavijesti o razvrstavanju </w:t>
      </w:r>
      <w:r w:rsidR="0092015A" w:rsidRPr="009B0C33">
        <w:rPr>
          <w:rFonts w:ascii="Times New Roman" w:hAnsi="Times New Roman"/>
          <w:sz w:val="24"/>
          <w:szCs w:val="24"/>
          <w:lang w:val="hr-HR"/>
        </w:rPr>
        <w:t xml:space="preserve">poslovnog subjekta po granama djelatnosti izdanu od </w:t>
      </w:r>
      <w:r w:rsidRPr="009B0C33">
        <w:rPr>
          <w:rFonts w:ascii="Times New Roman" w:hAnsi="Times New Roman"/>
          <w:sz w:val="24"/>
          <w:szCs w:val="24"/>
          <w:lang w:val="hr-HR"/>
        </w:rPr>
        <w:t>Državnog zavoda za statistiku</w:t>
      </w:r>
      <w:r w:rsidR="00815047" w:rsidRPr="009B0C33">
        <w:rPr>
          <w:rFonts w:ascii="Times New Roman" w:hAnsi="Times New Roman"/>
          <w:sz w:val="24"/>
          <w:szCs w:val="24"/>
          <w:lang w:val="hr-HR"/>
        </w:rPr>
        <w:t xml:space="preserve"> (za trgovačka društva</w:t>
      </w:r>
      <w:r w:rsidRPr="009B0C33">
        <w:rPr>
          <w:rFonts w:ascii="Times New Roman" w:hAnsi="Times New Roman"/>
          <w:sz w:val="24"/>
          <w:szCs w:val="24"/>
          <w:lang w:val="hr-HR"/>
        </w:rPr>
        <w:t>);</w:t>
      </w:r>
    </w:p>
    <w:p w14:paraId="3C0CE0A3" w14:textId="77777777" w:rsidR="00815047" w:rsidRPr="009B0C33" w:rsidRDefault="0092015A" w:rsidP="00E72834">
      <w:pPr>
        <w:numPr>
          <w:ilvl w:val="0"/>
          <w:numId w:val="1"/>
        </w:numPr>
        <w:jc w:val="both"/>
      </w:pPr>
      <w:r w:rsidRPr="009B0C33">
        <w:t>Potvrdu</w:t>
      </w:r>
      <w:r w:rsidR="00226CBE" w:rsidRPr="009B0C33">
        <w:t xml:space="preserve"> nadležne Porezne uprave o nepostojanju duga </w:t>
      </w:r>
      <w:r w:rsidR="00C505DF">
        <w:t>po osnovu</w:t>
      </w:r>
      <w:r w:rsidR="00226CBE" w:rsidRPr="009B0C33">
        <w:t xml:space="preserve"> javnih davanja</w:t>
      </w:r>
    </w:p>
    <w:p w14:paraId="5512A21C" w14:textId="77777777" w:rsidR="00226CBE" w:rsidRPr="009B0C33" w:rsidRDefault="00226CBE" w:rsidP="00815047">
      <w:pPr>
        <w:ind w:left="1065"/>
        <w:jc w:val="both"/>
      </w:pPr>
      <w:r w:rsidRPr="009B0C33">
        <w:t>(</w:t>
      </w:r>
      <w:r w:rsidR="0092015A" w:rsidRPr="009B0C33">
        <w:t>ne starija</w:t>
      </w:r>
      <w:r w:rsidR="004B4F52" w:rsidRPr="009B0C33">
        <w:t xml:space="preserve"> od 30 dana do</w:t>
      </w:r>
      <w:r w:rsidR="002B056E" w:rsidRPr="009B0C33">
        <w:t xml:space="preserve"> dana podnošenja zahtjeva</w:t>
      </w:r>
      <w:r w:rsidR="009E5CE2" w:rsidRPr="009B0C33">
        <w:t>, e-Porezna</w:t>
      </w:r>
      <w:r w:rsidRPr="009B0C33">
        <w:t>);</w:t>
      </w:r>
    </w:p>
    <w:p w14:paraId="46E1DE4B" w14:textId="77777777" w:rsidR="002B056E" w:rsidRPr="009B0C33" w:rsidRDefault="002B056E" w:rsidP="00E72834">
      <w:pPr>
        <w:numPr>
          <w:ilvl w:val="0"/>
          <w:numId w:val="1"/>
        </w:numPr>
        <w:jc w:val="both"/>
      </w:pPr>
      <w:r w:rsidRPr="009B0C33">
        <w:t>Preslika žiro-računa koji glasi na podnositelja zahtjeva sa istaknutim IBAN-om</w:t>
      </w:r>
      <w:r w:rsidR="00815047" w:rsidRPr="009B0C33">
        <w:t>;</w:t>
      </w:r>
    </w:p>
    <w:p w14:paraId="6219C015" w14:textId="77777777" w:rsidR="002B056E" w:rsidRPr="009B0C33" w:rsidRDefault="002B056E" w:rsidP="00E72834">
      <w:pPr>
        <w:numPr>
          <w:ilvl w:val="0"/>
          <w:numId w:val="1"/>
        </w:numPr>
        <w:jc w:val="both"/>
      </w:pPr>
      <w:r w:rsidRPr="009B0C33">
        <w:t>Popunjenu i ovjerenu izjavu o nepostojanju duga s osnove poreznih obveza i obveza za mirovinsko i zdravstveno osiguranje, o nepostojanju duga prema zaposlenicima i dvostrukom financiranju (</w:t>
      </w:r>
      <w:r w:rsidR="009E5CE2" w:rsidRPr="009B0C33">
        <w:rPr>
          <w:b/>
        </w:rPr>
        <w:t>Prilog 3 – Izjava o nepostojanju duga</w:t>
      </w:r>
      <w:r w:rsidRPr="009B0C33">
        <w:t>)</w:t>
      </w:r>
      <w:r w:rsidR="00815047" w:rsidRPr="009B0C33">
        <w:t>;</w:t>
      </w:r>
    </w:p>
    <w:p w14:paraId="10EAC17F" w14:textId="77777777" w:rsidR="00DA2F33" w:rsidRPr="009B0C33" w:rsidRDefault="002B056E" w:rsidP="00E72834">
      <w:pPr>
        <w:numPr>
          <w:ilvl w:val="0"/>
          <w:numId w:val="1"/>
        </w:numPr>
        <w:jc w:val="both"/>
      </w:pPr>
      <w:r w:rsidRPr="009B0C33">
        <w:t>Popunjeni i ovjereni Obrazac za izvješće o korištenju potpore po Javnom pozivu – dodjela potpora obrtnicima / gospodarstvenicima  Krapinsko-zagorske županije za sudjelovanje na gospodarskim sajmovima u zemlji i inozemstvu</w:t>
      </w:r>
      <w:r w:rsidR="009E5CE2" w:rsidRPr="009B0C33">
        <w:t xml:space="preserve"> </w:t>
      </w:r>
    </w:p>
    <w:p w14:paraId="190DCCC7" w14:textId="77777777" w:rsidR="002B056E" w:rsidRDefault="009E5CE2" w:rsidP="00DA2F33">
      <w:pPr>
        <w:ind w:left="1065"/>
        <w:jc w:val="both"/>
      </w:pPr>
      <w:r w:rsidRPr="009B0C33">
        <w:rPr>
          <w:b/>
        </w:rPr>
        <w:t>(Prilog</w:t>
      </w:r>
      <w:r w:rsidR="00DA2F33" w:rsidRPr="009B0C33">
        <w:rPr>
          <w:b/>
        </w:rPr>
        <w:t xml:space="preserve"> 4 – Izvještaj o namjenskom korištenju potpore</w:t>
      </w:r>
      <w:r w:rsidRPr="009B0C33">
        <w:rPr>
          <w:b/>
        </w:rPr>
        <w:t>)</w:t>
      </w:r>
      <w:r w:rsidR="00815047" w:rsidRPr="009B0C33">
        <w:t>;</w:t>
      </w:r>
    </w:p>
    <w:p w14:paraId="4175A524" w14:textId="77777777" w:rsidR="00883A85" w:rsidRPr="009B0C33" w:rsidRDefault="00883A85" w:rsidP="00883A85">
      <w:pPr>
        <w:numPr>
          <w:ilvl w:val="0"/>
          <w:numId w:val="1"/>
        </w:numPr>
        <w:jc w:val="both"/>
      </w:pPr>
      <w:r>
        <w:rPr>
          <w:b/>
        </w:rPr>
        <w:t xml:space="preserve">JOPPD </w:t>
      </w:r>
      <w:r w:rsidRPr="00883A85">
        <w:t>obrazac za zadnja tri mjeseca</w:t>
      </w:r>
      <w:r>
        <w:rPr>
          <w:b/>
        </w:rPr>
        <w:t xml:space="preserve">, </w:t>
      </w:r>
      <w:r w:rsidRPr="00630E2D">
        <w:t>e-</w:t>
      </w:r>
      <w:r>
        <w:t>porezna,</w:t>
      </w:r>
    </w:p>
    <w:p w14:paraId="594D2E6B" w14:textId="77777777" w:rsidR="00927055" w:rsidRPr="009B0C33" w:rsidRDefault="00226CBE" w:rsidP="00E72834">
      <w:pPr>
        <w:numPr>
          <w:ilvl w:val="0"/>
          <w:numId w:val="1"/>
        </w:numPr>
        <w:jc w:val="both"/>
      </w:pPr>
      <w:r w:rsidRPr="009B0C33">
        <w:t>D</w:t>
      </w:r>
      <w:r w:rsidR="0092015A" w:rsidRPr="009B0C33">
        <w:t>okumentaciju</w:t>
      </w:r>
      <w:r w:rsidR="00927055" w:rsidRPr="009B0C33">
        <w:t xml:space="preserve"> o nagradama, priznanjima </w:t>
      </w:r>
      <w:r w:rsidR="0092015A" w:rsidRPr="009B0C33">
        <w:t>pod</w:t>
      </w:r>
      <w:r w:rsidR="00927055" w:rsidRPr="009B0C33">
        <w:t xml:space="preserve">nositelja </w:t>
      </w:r>
      <w:r w:rsidR="0092015A" w:rsidRPr="009B0C33">
        <w:t>Zahtjeva (ukoliko postoji)</w:t>
      </w:r>
      <w:r w:rsidRPr="009B0C33">
        <w:t>;</w:t>
      </w:r>
    </w:p>
    <w:p w14:paraId="00FA9EA2" w14:textId="77777777" w:rsidR="00106018" w:rsidRDefault="00165B6D" w:rsidP="00106018">
      <w:pPr>
        <w:numPr>
          <w:ilvl w:val="0"/>
          <w:numId w:val="1"/>
        </w:numPr>
        <w:jc w:val="both"/>
      </w:pPr>
      <w:r w:rsidRPr="009B0C33">
        <w:t>Ostal</w:t>
      </w:r>
      <w:r w:rsidR="003C3B90" w:rsidRPr="009B0C33">
        <w:t>u</w:t>
      </w:r>
      <w:r w:rsidRPr="009B0C33">
        <w:t xml:space="preserve"> do</w:t>
      </w:r>
      <w:r w:rsidR="00630E2D">
        <w:t>kumentacija na zahtjev Županije</w:t>
      </w:r>
      <w:r w:rsidR="00883A85">
        <w:t>.</w:t>
      </w:r>
    </w:p>
    <w:p w14:paraId="29A46593" w14:textId="77777777" w:rsidR="00106018" w:rsidRDefault="00106018" w:rsidP="00106018">
      <w:pPr>
        <w:jc w:val="both"/>
      </w:pPr>
    </w:p>
    <w:p w14:paraId="22D97F23" w14:textId="77777777" w:rsidR="00883A85" w:rsidRDefault="00883A85" w:rsidP="00106018">
      <w:pPr>
        <w:jc w:val="both"/>
      </w:pPr>
    </w:p>
    <w:p w14:paraId="0CEF32AE" w14:textId="77777777" w:rsidR="00883A85" w:rsidRDefault="00883A85" w:rsidP="00106018">
      <w:pPr>
        <w:jc w:val="both"/>
      </w:pPr>
    </w:p>
    <w:p w14:paraId="4F77E795" w14:textId="77777777" w:rsidR="00B01EAE" w:rsidRDefault="00B01EAE" w:rsidP="00E136AD">
      <w:pPr>
        <w:jc w:val="both"/>
      </w:pPr>
    </w:p>
    <w:p w14:paraId="45FC2153" w14:textId="77777777" w:rsidR="00630E2D" w:rsidRDefault="00630E2D" w:rsidP="00B71B97">
      <w:pPr>
        <w:rPr>
          <w:b/>
        </w:rPr>
      </w:pPr>
    </w:p>
    <w:p w14:paraId="74973561" w14:textId="77777777" w:rsidR="00E136AD" w:rsidRPr="009B0C33" w:rsidRDefault="00466D51" w:rsidP="00A81820">
      <w:pPr>
        <w:ind w:left="705"/>
        <w:jc w:val="center"/>
        <w:rPr>
          <w:b/>
        </w:rPr>
      </w:pPr>
      <w:r w:rsidRPr="009B0C33">
        <w:rPr>
          <w:b/>
        </w:rPr>
        <w:t>VIII.</w:t>
      </w:r>
    </w:p>
    <w:p w14:paraId="67E7CE56" w14:textId="77777777" w:rsidR="000F26EF" w:rsidRPr="009B0C33" w:rsidRDefault="00466D51" w:rsidP="00E72834">
      <w:pPr>
        <w:jc w:val="both"/>
        <w:rPr>
          <w:b/>
        </w:rPr>
      </w:pPr>
      <w:r w:rsidRPr="009B0C33">
        <w:rPr>
          <w:b/>
        </w:rPr>
        <w:t>K</w:t>
      </w:r>
      <w:r w:rsidR="000F26EF" w:rsidRPr="009B0C33">
        <w:rPr>
          <w:b/>
        </w:rPr>
        <w:t>riteriji za odabir pr</w:t>
      </w:r>
      <w:r w:rsidR="00021B84" w:rsidRPr="009B0C33">
        <w:rPr>
          <w:b/>
        </w:rPr>
        <w:t>ijava</w:t>
      </w:r>
    </w:p>
    <w:p w14:paraId="42E39C13" w14:textId="77777777" w:rsidR="00A81820" w:rsidRPr="00106018" w:rsidRDefault="000F26EF" w:rsidP="00933642">
      <w:pPr>
        <w:spacing w:before="120"/>
        <w:jc w:val="both"/>
      </w:pPr>
      <w:r w:rsidRPr="009B0C33">
        <w:t xml:space="preserve">Vrednovanje i rang lista </w:t>
      </w:r>
      <w:r w:rsidR="00C92424" w:rsidRPr="009B0C33">
        <w:t xml:space="preserve">potencijalnih </w:t>
      </w:r>
      <w:r w:rsidRPr="009B0C33">
        <w:t>korisnika Potpor</w:t>
      </w:r>
      <w:r w:rsidR="00466D51" w:rsidRPr="009B0C33">
        <w:t>a (dalje u tekstu: Rang lista)</w:t>
      </w:r>
      <w:r w:rsidRPr="009B0C33">
        <w:t xml:space="preserve"> sačiniti će se temeljem slijedećih kriterija: </w:t>
      </w:r>
    </w:p>
    <w:tbl>
      <w:tblPr>
        <w:tblW w:w="9063" w:type="dxa"/>
        <w:tblInd w:w="93" w:type="dxa"/>
        <w:tblLook w:val="04A0" w:firstRow="1" w:lastRow="0" w:firstColumn="1" w:lastColumn="0" w:noHBand="0" w:noVBand="1"/>
      </w:tblPr>
      <w:tblGrid>
        <w:gridCol w:w="1043"/>
        <w:gridCol w:w="6180"/>
        <w:gridCol w:w="1840"/>
      </w:tblGrid>
      <w:tr w:rsidR="00933642" w:rsidRPr="00A81820" w14:paraId="4CD1CA1F" w14:textId="77777777" w:rsidTr="001E6C5B">
        <w:trPr>
          <w:trHeight w:val="325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0E74EC8" w14:textId="77777777" w:rsidR="00933642" w:rsidRPr="00A81820" w:rsidRDefault="00933642">
            <w:pPr>
              <w:jc w:val="center"/>
              <w:rPr>
                <w:b/>
                <w:bCs/>
                <w:sz w:val="20"/>
                <w:szCs w:val="20"/>
              </w:rPr>
            </w:pPr>
            <w:r w:rsidRPr="00A81820">
              <w:rPr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4C62C3E" w14:textId="77777777" w:rsidR="00933642" w:rsidRPr="00A81820" w:rsidRDefault="00933642">
            <w:pPr>
              <w:jc w:val="center"/>
              <w:rPr>
                <w:b/>
                <w:bCs/>
                <w:sz w:val="20"/>
                <w:szCs w:val="20"/>
              </w:rPr>
            </w:pPr>
            <w:r w:rsidRPr="00A81820">
              <w:rPr>
                <w:b/>
                <w:bCs/>
                <w:sz w:val="20"/>
                <w:szCs w:val="20"/>
              </w:rPr>
              <w:t>Kriteriji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9"/>
            <w:noWrap/>
            <w:vAlign w:val="center"/>
          </w:tcPr>
          <w:p w14:paraId="319C1B58" w14:textId="77777777" w:rsidR="00933642" w:rsidRPr="00A81820" w:rsidRDefault="00933642">
            <w:pPr>
              <w:jc w:val="center"/>
              <w:rPr>
                <w:b/>
                <w:bCs/>
                <w:sz w:val="20"/>
                <w:szCs w:val="20"/>
              </w:rPr>
            </w:pPr>
            <w:r w:rsidRPr="00A81820">
              <w:rPr>
                <w:b/>
                <w:bCs/>
                <w:sz w:val="20"/>
                <w:szCs w:val="20"/>
              </w:rPr>
              <w:t>Bodovi</w:t>
            </w:r>
          </w:p>
        </w:tc>
      </w:tr>
      <w:tr w:rsidR="00933642" w:rsidRPr="00A81820" w14:paraId="1C1CB460" w14:textId="77777777" w:rsidTr="001E6C5B">
        <w:trPr>
          <w:trHeight w:val="365"/>
        </w:trPr>
        <w:tc>
          <w:tcPr>
            <w:tcW w:w="104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743E839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1.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33087D4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Prisutnost na tržištu: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center"/>
          </w:tcPr>
          <w:p w14:paraId="27D7C7E7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1 - 4</w:t>
            </w:r>
          </w:p>
        </w:tc>
      </w:tr>
      <w:tr w:rsidR="00933642" w:rsidRPr="00A81820" w14:paraId="16C9D63C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76FB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4631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a) poduzetnik početnik (do 1 godine)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E7274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1</w:t>
            </w:r>
          </w:p>
        </w:tc>
      </w:tr>
      <w:tr w:rsidR="00933642" w:rsidRPr="00A81820" w14:paraId="5186E773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8CA5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6F68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b) od 2 do 5 godina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BDFA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2</w:t>
            </w:r>
          </w:p>
        </w:tc>
      </w:tr>
      <w:tr w:rsidR="00933642" w:rsidRPr="00A81820" w14:paraId="14ECB202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197E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D422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c) od 5 do 10 godina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702A0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3</w:t>
            </w:r>
          </w:p>
        </w:tc>
      </w:tr>
      <w:tr w:rsidR="00933642" w:rsidRPr="00A81820" w14:paraId="39273ED6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B032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5437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d) preko 10 godina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CAAF4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4</w:t>
            </w:r>
          </w:p>
        </w:tc>
      </w:tr>
      <w:tr w:rsidR="00933642" w:rsidRPr="00A81820" w14:paraId="39033985" w14:textId="77777777" w:rsidTr="001E6C5B">
        <w:trPr>
          <w:trHeight w:val="357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1A27CAC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1959FA9" w14:textId="77777777" w:rsidR="00933642" w:rsidRPr="00A81820" w:rsidRDefault="00815047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Prosječna mjesečna neto </w:t>
            </w:r>
            <w:r w:rsidR="00933642" w:rsidRPr="00A81820">
              <w:rPr>
                <w:sz w:val="20"/>
                <w:szCs w:val="20"/>
              </w:rPr>
              <w:t>plaća:</w:t>
            </w:r>
            <w:r w:rsidR="00883A85">
              <w:rPr>
                <w:sz w:val="20"/>
                <w:szCs w:val="20"/>
              </w:rPr>
              <w:t xml:space="preserve"> (izvor: FINA)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center"/>
          </w:tcPr>
          <w:p w14:paraId="241AF3AF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1 - 4</w:t>
            </w:r>
          </w:p>
        </w:tc>
      </w:tr>
      <w:tr w:rsidR="00933642" w:rsidRPr="00A81820" w14:paraId="19E07253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7EF4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3619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a) do 20% iznad zakonskom minimuma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46A7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1</w:t>
            </w:r>
          </w:p>
        </w:tc>
      </w:tr>
      <w:tr w:rsidR="00933642" w:rsidRPr="00A81820" w14:paraId="219CD736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A514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E2AE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b) od 21 do 50% iznad zakonskom minimuma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81511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2</w:t>
            </w:r>
          </w:p>
        </w:tc>
      </w:tr>
      <w:tr w:rsidR="00933642" w:rsidRPr="00A81820" w14:paraId="7D00E78A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08A3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1CC6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c) od 51 do 100% iznad zakonskom minimuma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59D50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3</w:t>
            </w:r>
          </w:p>
        </w:tc>
      </w:tr>
      <w:tr w:rsidR="00933642" w:rsidRPr="00A81820" w14:paraId="36299505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A57A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F50A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d) preko 100% iznad zakonskom minimuma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518F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4</w:t>
            </w:r>
          </w:p>
        </w:tc>
      </w:tr>
      <w:tr w:rsidR="00933642" w:rsidRPr="00A81820" w14:paraId="13FC5908" w14:textId="77777777" w:rsidTr="001E6C5B">
        <w:trPr>
          <w:trHeight w:val="35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446B1E3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7233FD5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Broj zaposlenih na dan predaje Zahtjeva:</w:t>
            </w:r>
            <w:r w:rsidR="00041094">
              <w:rPr>
                <w:sz w:val="20"/>
                <w:szCs w:val="20"/>
              </w:rPr>
              <w:t xml:space="preserve"> (izvor: JOPPD obrazac</w:t>
            </w:r>
            <w:r w:rsidR="00883A85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center"/>
          </w:tcPr>
          <w:p w14:paraId="7E54BDA5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1 - 4</w:t>
            </w:r>
          </w:p>
        </w:tc>
      </w:tr>
      <w:tr w:rsidR="00933642" w:rsidRPr="00A81820" w14:paraId="6D939017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4592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DEAF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a) do 5 zaposlenih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0C7F4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1</w:t>
            </w:r>
          </w:p>
        </w:tc>
      </w:tr>
      <w:tr w:rsidR="00933642" w:rsidRPr="00A81820" w14:paraId="7B9291E0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A1E3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7215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b) od 6 do 15 zaposlenih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69B1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2</w:t>
            </w:r>
          </w:p>
        </w:tc>
      </w:tr>
      <w:tr w:rsidR="00933642" w:rsidRPr="00A81820" w14:paraId="73D381D1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31C4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FB8D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c) od 16 do 30 zaposlenih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737C6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3</w:t>
            </w:r>
          </w:p>
        </w:tc>
      </w:tr>
      <w:tr w:rsidR="00933642" w:rsidRPr="00A81820" w14:paraId="18BB79B3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156E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E304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d) preko 30 zaposlenih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40A49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4</w:t>
            </w:r>
          </w:p>
        </w:tc>
      </w:tr>
      <w:tr w:rsidR="00933642" w:rsidRPr="00A81820" w14:paraId="2F49696F" w14:textId="77777777" w:rsidTr="001E6C5B">
        <w:trPr>
          <w:trHeight w:val="352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B388012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1962DA5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Nagrade i priznanja: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center"/>
          </w:tcPr>
          <w:p w14:paraId="2961FD91" w14:textId="77777777" w:rsidR="00933642" w:rsidRPr="00A81820" w:rsidRDefault="003B06FC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1 - </w:t>
            </w:r>
            <w:r w:rsidR="00933642" w:rsidRPr="00A81820">
              <w:rPr>
                <w:sz w:val="20"/>
                <w:szCs w:val="20"/>
              </w:rPr>
              <w:t>2</w:t>
            </w:r>
          </w:p>
        </w:tc>
      </w:tr>
      <w:tr w:rsidR="00933642" w:rsidRPr="00A81820" w14:paraId="2EF26C93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A549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7B2D0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a) domaća ili međunarodna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3D8D6" w14:textId="77777777" w:rsidR="00933642" w:rsidRPr="00A81820" w:rsidRDefault="00106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3642" w:rsidRPr="00A81820" w14:paraId="4ACD829F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0D49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60BF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b) domaća i međunarodna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A2DD8" w14:textId="77777777" w:rsidR="00933642" w:rsidRPr="00A81820" w:rsidRDefault="00106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3642" w:rsidRPr="00A81820" w14:paraId="0DD9D4E0" w14:textId="77777777" w:rsidTr="001E6C5B">
        <w:trPr>
          <w:trHeight w:val="54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918EEB8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C8AE454" w14:textId="77777777" w:rsidR="00933642" w:rsidRPr="00041094" w:rsidRDefault="00933642" w:rsidP="00841A9A">
            <w:pPr>
              <w:rPr>
                <w:sz w:val="20"/>
                <w:szCs w:val="20"/>
              </w:rPr>
            </w:pPr>
            <w:r w:rsidRPr="00041094">
              <w:rPr>
                <w:sz w:val="20"/>
                <w:szCs w:val="20"/>
              </w:rPr>
              <w:t xml:space="preserve">Udio </w:t>
            </w:r>
            <w:r w:rsidR="00815047" w:rsidRPr="00041094">
              <w:rPr>
                <w:sz w:val="20"/>
                <w:szCs w:val="20"/>
              </w:rPr>
              <w:t xml:space="preserve">izvoza u ukupnim prihodima (u prethodnoj kalendarskoj godini) </w:t>
            </w:r>
            <w:r w:rsidR="00883A85" w:rsidRPr="00041094">
              <w:rPr>
                <w:sz w:val="20"/>
                <w:szCs w:val="20"/>
              </w:rPr>
              <w:t>(izvor:</w:t>
            </w:r>
            <w:r w:rsidR="00041094">
              <w:rPr>
                <w:sz w:val="20"/>
                <w:szCs w:val="20"/>
              </w:rPr>
              <w:t xml:space="preserve"> </w:t>
            </w:r>
            <w:r w:rsidR="00883A85" w:rsidRPr="00041094">
              <w:rPr>
                <w:sz w:val="20"/>
                <w:szCs w:val="20"/>
              </w:rPr>
              <w:t>FINA)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center"/>
          </w:tcPr>
          <w:p w14:paraId="57666266" w14:textId="77777777" w:rsidR="00933642" w:rsidRPr="00A81820" w:rsidRDefault="003B06FC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1 - 4</w:t>
            </w:r>
            <w:r w:rsidR="00933642" w:rsidRPr="00A81820">
              <w:rPr>
                <w:sz w:val="20"/>
                <w:szCs w:val="20"/>
              </w:rPr>
              <w:t> </w:t>
            </w:r>
          </w:p>
        </w:tc>
      </w:tr>
      <w:tr w:rsidR="00933642" w:rsidRPr="00A81820" w14:paraId="5A47BE9A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457A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4AB0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a) do 10%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41508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1</w:t>
            </w:r>
          </w:p>
        </w:tc>
      </w:tr>
      <w:tr w:rsidR="00933642" w:rsidRPr="00A81820" w14:paraId="7E7E4ABA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CF7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0C3C" w14:textId="77777777" w:rsidR="00933642" w:rsidRPr="00A81820" w:rsidRDefault="00933642" w:rsidP="001511DD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b) od 11 do 25%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55F4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2</w:t>
            </w:r>
          </w:p>
        </w:tc>
      </w:tr>
      <w:tr w:rsidR="00933642" w:rsidRPr="00A81820" w14:paraId="2866016D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C0A6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7C8A" w14:textId="77777777" w:rsidR="00933642" w:rsidRPr="00A81820" w:rsidRDefault="00933642" w:rsidP="001511DD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c) od 26 do 50%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AAF9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3</w:t>
            </w:r>
          </w:p>
        </w:tc>
      </w:tr>
      <w:tr w:rsidR="00933642" w:rsidRPr="00A81820" w14:paraId="3A4CEAAC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8CCF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D5B7" w14:textId="77777777" w:rsidR="00933642" w:rsidRPr="00A81820" w:rsidRDefault="00933642" w:rsidP="001511DD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d) preko 50%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A9257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4</w:t>
            </w:r>
          </w:p>
        </w:tc>
      </w:tr>
      <w:tr w:rsidR="00933642" w:rsidRPr="00A81820" w14:paraId="4EABE61D" w14:textId="77777777" w:rsidTr="001E6C5B">
        <w:trPr>
          <w:trHeight w:val="341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3D3A4DF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968D76D" w14:textId="77777777" w:rsidR="00933642" w:rsidRPr="00A81820" w:rsidRDefault="00933642" w:rsidP="00841A9A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Udi</w:t>
            </w:r>
            <w:r w:rsidR="00815047" w:rsidRPr="00A81820">
              <w:rPr>
                <w:sz w:val="20"/>
                <w:szCs w:val="20"/>
              </w:rPr>
              <w:t>o izvoza u ukupnim prihodima (u prethodnoj kalendarskoj godini</w:t>
            </w:r>
            <w:r w:rsidRPr="00A81820">
              <w:rPr>
                <w:sz w:val="20"/>
                <w:szCs w:val="20"/>
              </w:rPr>
              <w:t>)</w:t>
            </w:r>
            <w:r w:rsidR="00041094">
              <w:rPr>
                <w:sz w:val="20"/>
                <w:szCs w:val="20"/>
              </w:rPr>
              <w:t xml:space="preserve"> (izvor:FINA)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center"/>
          </w:tcPr>
          <w:p w14:paraId="261D5754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  <w:r w:rsidR="003B06FC" w:rsidRPr="00A81820">
              <w:rPr>
                <w:sz w:val="20"/>
                <w:szCs w:val="20"/>
              </w:rPr>
              <w:t>1 - 4</w:t>
            </w:r>
          </w:p>
        </w:tc>
      </w:tr>
      <w:tr w:rsidR="00933642" w:rsidRPr="00A81820" w14:paraId="55F91299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D402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12AA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a) do 10%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D79B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1</w:t>
            </w:r>
          </w:p>
        </w:tc>
      </w:tr>
      <w:tr w:rsidR="00933642" w:rsidRPr="00A81820" w14:paraId="2530D868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67C0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12D5" w14:textId="77777777" w:rsidR="00933642" w:rsidRPr="00A81820" w:rsidRDefault="001511DD" w:rsidP="001511DD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b) od 11 do 25%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464D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2</w:t>
            </w:r>
          </w:p>
        </w:tc>
      </w:tr>
      <w:tr w:rsidR="00933642" w:rsidRPr="00A81820" w14:paraId="0E30A230" w14:textId="77777777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EED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1F70" w14:textId="77777777" w:rsidR="00933642" w:rsidRPr="00A81820" w:rsidRDefault="00933642" w:rsidP="001511DD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c) od 26 do 50%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DD065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3</w:t>
            </w:r>
          </w:p>
        </w:tc>
      </w:tr>
      <w:tr w:rsidR="00933642" w:rsidRPr="00A81820" w14:paraId="4F1AA31C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C9B3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D60E" w14:textId="77777777" w:rsidR="00933642" w:rsidRPr="00A81820" w:rsidRDefault="00933642" w:rsidP="001511DD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d) preko 50%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8C501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4</w:t>
            </w:r>
          </w:p>
        </w:tc>
      </w:tr>
      <w:tr w:rsidR="00933642" w:rsidRPr="00A81820" w14:paraId="3CB277BF" w14:textId="77777777">
        <w:trPr>
          <w:trHeight w:val="24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4ACE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8E4F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65DC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</w:tr>
      <w:tr w:rsidR="00933642" w:rsidRPr="00A81820" w14:paraId="3431D9A8" w14:textId="77777777" w:rsidTr="001E6C5B">
        <w:trPr>
          <w:trHeight w:val="331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5A8B786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495610D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Urednost u ispunjavanju duga temeljem javnih davanja:</w:t>
            </w:r>
            <w:r w:rsidR="00041094">
              <w:rPr>
                <w:sz w:val="20"/>
                <w:szCs w:val="20"/>
              </w:rPr>
              <w:t xml:space="preserve"> (potvrda PU)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center"/>
          </w:tcPr>
          <w:p w14:paraId="01B9139B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1 - 2</w:t>
            </w:r>
          </w:p>
        </w:tc>
      </w:tr>
      <w:tr w:rsidR="00933642" w:rsidRPr="00A81820" w14:paraId="0C8A7117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7CC49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4FD96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a) reguliran dug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E14113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1</w:t>
            </w:r>
          </w:p>
        </w:tc>
      </w:tr>
      <w:tr w:rsidR="00933642" w:rsidRPr="00A81820" w14:paraId="2FAB3A05" w14:textId="77777777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12425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48066" w14:textId="77777777" w:rsidR="00933642" w:rsidRPr="00A81820" w:rsidRDefault="00933642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   b) nepostojanje duga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6EA48C" w14:textId="77777777" w:rsidR="00933642" w:rsidRPr="00A81820" w:rsidRDefault="00933642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2</w:t>
            </w:r>
          </w:p>
        </w:tc>
      </w:tr>
      <w:tr w:rsidR="00815047" w:rsidRPr="00A81820" w14:paraId="380FBD3C" w14:textId="77777777" w:rsidTr="001E6C5B">
        <w:trPr>
          <w:trHeight w:val="23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6DD9D45" w14:textId="77777777" w:rsidR="00815047" w:rsidRPr="00A81820" w:rsidRDefault="00815047" w:rsidP="00815047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EE7420A" w14:textId="77777777" w:rsidR="003B06FC" w:rsidRPr="00A81820" w:rsidRDefault="00041094" w:rsidP="00815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Blokada poslovnog račun  (izvor: FINA)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center"/>
          </w:tcPr>
          <w:p w14:paraId="58DD2CE2" w14:textId="77777777" w:rsidR="00815047" w:rsidRPr="00A81820" w:rsidRDefault="00815047" w:rsidP="00815047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0 - </w:t>
            </w:r>
            <w:r w:rsidR="006544BE" w:rsidRPr="00A81820">
              <w:rPr>
                <w:sz w:val="20"/>
                <w:szCs w:val="20"/>
              </w:rPr>
              <w:t>2</w:t>
            </w:r>
          </w:p>
        </w:tc>
      </w:tr>
      <w:tr w:rsidR="00815047" w:rsidRPr="00A81820" w14:paraId="7B147F34" w14:textId="77777777">
        <w:trPr>
          <w:trHeight w:val="24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6630" w14:textId="77777777" w:rsidR="00815047" w:rsidRPr="00A81820" w:rsidRDefault="00815047" w:rsidP="00815047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0C8A" w14:textId="77777777" w:rsidR="00815047" w:rsidRPr="00A81820" w:rsidRDefault="006544BE" w:rsidP="006544B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 xml:space="preserve">Blokada računa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E073" w14:textId="77777777" w:rsidR="00815047" w:rsidRPr="00A81820" w:rsidRDefault="006544BE" w:rsidP="00815047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0</w:t>
            </w:r>
          </w:p>
        </w:tc>
      </w:tr>
      <w:tr w:rsidR="00815047" w:rsidRPr="00A81820" w14:paraId="571369B4" w14:textId="77777777">
        <w:trPr>
          <w:trHeight w:val="24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EF84" w14:textId="77777777" w:rsidR="00815047" w:rsidRPr="00A81820" w:rsidRDefault="00815047" w:rsidP="00815047">
            <w:p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7E16" w14:textId="77777777" w:rsidR="00815047" w:rsidRPr="00A81820" w:rsidRDefault="003B06FC" w:rsidP="003B06F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Račun nije blokiran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ED162" w14:textId="77777777" w:rsidR="00815047" w:rsidRPr="00A81820" w:rsidRDefault="00815047" w:rsidP="00815047">
            <w:pPr>
              <w:jc w:val="center"/>
              <w:rPr>
                <w:sz w:val="20"/>
                <w:szCs w:val="20"/>
              </w:rPr>
            </w:pPr>
            <w:r w:rsidRPr="00A81820">
              <w:rPr>
                <w:sz w:val="20"/>
                <w:szCs w:val="20"/>
              </w:rPr>
              <w:t> </w:t>
            </w:r>
            <w:r w:rsidR="003B06FC" w:rsidRPr="00A81820">
              <w:rPr>
                <w:sz w:val="20"/>
                <w:szCs w:val="20"/>
              </w:rPr>
              <w:t>2</w:t>
            </w:r>
          </w:p>
        </w:tc>
      </w:tr>
      <w:tr w:rsidR="00815047" w:rsidRPr="00B71B97" w14:paraId="43B0735F" w14:textId="77777777" w:rsidTr="00DE7052">
        <w:trPr>
          <w:trHeight w:val="201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F4B6" w14:textId="77777777" w:rsidR="00815047" w:rsidRPr="00B71B97" w:rsidRDefault="00815047" w:rsidP="00815047">
            <w:pPr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B1AA72E" w14:textId="77777777" w:rsidR="003B06FC" w:rsidRPr="00B71B97" w:rsidRDefault="003B06FC" w:rsidP="00815047">
            <w:pPr>
              <w:rPr>
                <w:b/>
                <w:sz w:val="20"/>
                <w:szCs w:val="20"/>
              </w:rPr>
            </w:pPr>
            <w:r w:rsidRPr="00B71B97">
              <w:rPr>
                <w:b/>
                <w:sz w:val="20"/>
                <w:szCs w:val="20"/>
              </w:rPr>
              <w:t>UKUPNO BODOVA: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</w:tcPr>
          <w:p w14:paraId="788C9155" w14:textId="77777777" w:rsidR="005B4E74" w:rsidRPr="00B71B97" w:rsidRDefault="00041094" w:rsidP="009E5D03">
            <w:pPr>
              <w:jc w:val="center"/>
              <w:rPr>
                <w:b/>
                <w:sz w:val="20"/>
                <w:szCs w:val="20"/>
              </w:rPr>
            </w:pPr>
            <w:r w:rsidRPr="00B71B97">
              <w:rPr>
                <w:b/>
                <w:sz w:val="20"/>
                <w:szCs w:val="20"/>
              </w:rPr>
              <w:t>2</w:t>
            </w:r>
            <w:r w:rsidR="009E5D03" w:rsidRPr="00B71B97">
              <w:rPr>
                <w:b/>
                <w:sz w:val="20"/>
                <w:szCs w:val="20"/>
              </w:rPr>
              <w:t>6</w:t>
            </w:r>
          </w:p>
        </w:tc>
      </w:tr>
    </w:tbl>
    <w:p w14:paraId="6346E956" w14:textId="77777777" w:rsidR="00DE7052" w:rsidRPr="00A81820" w:rsidRDefault="00DE7052" w:rsidP="00933642">
      <w:pPr>
        <w:spacing w:before="120"/>
        <w:jc w:val="both"/>
        <w:rPr>
          <w:sz w:val="20"/>
          <w:szCs w:val="20"/>
        </w:rPr>
      </w:pPr>
    </w:p>
    <w:p w14:paraId="327282AD" w14:textId="77777777" w:rsidR="00630E2D" w:rsidRDefault="00630E2D" w:rsidP="00933642">
      <w:pPr>
        <w:spacing w:before="120"/>
        <w:jc w:val="both"/>
      </w:pPr>
    </w:p>
    <w:p w14:paraId="6E0BF90B" w14:textId="77777777" w:rsidR="00E46C6B" w:rsidRPr="009B0C33" w:rsidRDefault="00B43A43" w:rsidP="00933642">
      <w:pPr>
        <w:spacing w:before="120"/>
        <w:jc w:val="both"/>
      </w:pPr>
      <w:r w:rsidRPr="009B0C33">
        <w:t xml:space="preserve">U </w:t>
      </w:r>
      <w:r w:rsidR="007C345E" w:rsidRPr="009B0C33">
        <w:t>slu</w:t>
      </w:r>
      <w:r w:rsidR="008D1F47" w:rsidRPr="009B0C33">
        <w:t>čaju da dva ili više podnositelja Zahtjeva</w:t>
      </w:r>
      <w:r w:rsidR="0030592A" w:rsidRPr="009B0C33">
        <w:t>,</w:t>
      </w:r>
      <w:r w:rsidR="008D1F47" w:rsidRPr="009B0C33">
        <w:t xml:space="preserve"> temeljem navedenih kriterija</w:t>
      </w:r>
      <w:r w:rsidR="0030592A" w:rsidRPr="009B0C33">
        <w:t>,</w:t>
      </w:r>
      <w:r w:rsidR="008D1F47" w:rsidRPr="009B0C33">
        <w:t xml:space="preserve"> ostvare jednak broj bodova, prednost ima onaj koji u posljednje tri godine nije pri</w:t>
      </w:r>
      <w:r w:rsidR="0030592A" w:rsidRPr="009B0C33">
        <w:t>m</w:t>
      </w:r>
      <w:r w:rsidR="008D1F47" w:rsidRPr="009B0C33">
        <w:t xml:space="preserve">io potporu od strane Krapinsko-zagorske županije. </w:t>
      </w:r>
    </w:p>
    <w:p w14:paraId="5C5DFECD" w14:textId="77777777" w:rsidR="009E5CE2" w:rsidRPr="009B0C33" w:rsidRDefault="009E5CE2" w:rsidP="00933642">
      <w:pPr>
        <w:spacing w:before="120"/>
        <w:jc w:val="both"/>
      </w:pPr>
    </w:p>
    <w:p w14:paraId="1D04D637" w14:textId="77777777" w:rsidR="00B43A43" w:rsidRPr="009B0C33" w:rsidRDefault="008D1F47" w:rsidP="00E72834">
      <w:pPr>
        <w:jc w:val="both"/>
      </w:pPr>
      <w:r w:rsidRPr="009B0C33">
        <w:t xml:space="preserve">U slučaju da i nakon </w:t>
      </w:r>
      <w:r w:rsidR="0030592A" w:rsidRPr="009B0C33">
        <w:t>primjene dodatno navedenog</w:t>
      </w:r>
      <w:r w:rsidR="009E5CE2" w:rsidRPr="009B0C33">
        <w:t xml:space="preserve"> kriterija iz prethodnog stavka </w:t>
      </w:r>
      <w:r w:rsidR="0030592A" w:rsidRPr="009B0C33">
        <w:t xml:space="preserve"> ove točke dva ili </w:t>
      </w:r>
      <w:r w:rsidR="00E54B02" w:rsidRPr="009B0C33">
        <w:t xml:space="preserve">više </w:t>
      </w:r>
      <w:r w:rsidR="0030592A" w:rsidRPr="009B0C33">
        <w:t>podnositelja zahtjeva i</w:t>
      </w:r>
      <w:r w:rsidRPr="009B0C33">
        <w:t>ma</w:t>
      </w:r>
      <w:r w:rsidR="0030592A" w:rsidRPr="009B0C33">
        <w:t>ju</w:t>
      </w:r>
      <w:r w:rsidRPr="009B0C33">
        <w:t xml:space="preserve"> jednak broj bodova, prednost će imati pr</w:t>
      </w:r>
      <w:r w:rsidR="00F20599" w:rsidRPr="009B0C33">
        <w:t>ijava</w:t>
      </w:r>
      <w:r w:rsidRPr="009B0C33">
        <w:t xml:space="preserve"> </w:t>
      </w:r>
      <w:r w:rsidR="0043567B" w:rsidRPr="009B0C33">
        <w:t>koja ima kvalitetnije financijske</w:t>
      </w:r>
      <w:r w:rsidR="00F20599" w:rsidRPr="009B0C33">
        <w:t xml:space="preserve"> pokazatelj</w:t>
      </w:r>
      <w:r w:rsidR="0043567B" w:rsidRPr="009B0C33">
        <w:t>e</w:t>
      </w:r>
      <w:r w:rsidRPr="009B0C33">
        <w:t>, a što</w:t>
      </w:r>
      <w:r w:rsidR="00F20599" w:rsidRPr="009B0C33">
        <w:t xml:space="preserve"> će</w:t>
      </w:r>
      <w:r w:rsidRPr="009B0C33">
        <w:t xml:space="preserve"> utvr</w:t>
      </w:r>
      <w:r w:rsidR="00F20599" w:rsidRPr="009B0C33">
        <w:t>diti</w:t>
      </w:r>
      <w:r w:rsidRPr="009B0C33">
        <w:t xml:space="preserve"> </w:t>
      </w:r>
      <w:r w:rsidR="00B43A43" w:rsidRPr="009B0C33">
        <w:t>Povjerenstvo</w:t>
      </w:r>
      <w:r w:rsidR="00A46C0E" w:rsidRPr="009B0C33">
        <w:t xml:space="preserve"> za provođenje dodjele potpora za</w:t>
      </w:r>
      <w:r w:rsidR="00F20599" w:rsidRPr="009B0C33">
        <w:t xml:space="preserve"> sudjelovanje na gospodarsk</w:t>
      </w:r>
      <w:r w:rsidR="006E15DE" w:rsidRPr="009B0C33">
        <w:t>im sajmovima</w:t>
      </w:r>
      <w:r w:rsidR="009E5D03">
        <w:t xml:space="preserve">/manifestacijama </w:t>
      </w:r>
      <w:r w:rsidR="006E15DE" w:rsidRPr="009B0C33">
        <w:t xml:space="preserve"> u</w:t>
      </w:r>
      <w:r w:rsidR="00E46C6B" w:rsidRPr="009B0C33">
        <w:t xml:space="preserve"> zemlji i inozemstvu</w:t>
      </w:r>
      <w:r w:rsidR="00F20599" w:rsidRPr="009B0C33">
        <w:t xml:space="preserve"> </w:t>
      </w:r>
      <w:r w:rsidR="00AF141F" w:rsidRPr="009B0C33">
        <w:t>(</w:t>
      </w:r>
      <w:r w:rsidRPr="009B0C33">
        <w:t>dalje u tekstu: Povjerenstvo)</w:t>
      </w:r>
      <w:r w:rsidR="003E22FA" w:rsidRPr="009B0C33">
        <w:t>.</w:t>
      </w:r>
    </w:p>
    <w:p w14:paraId="5D9ACA5B" w14:textId="77777777" w:rsidR="00A210BC" w:rsidRPr="00A210BC" w:rsidRDefault="00A210BC" w:rsidP="00E72834">
      <w:pPr>
        <w:jc w:val="both"/>
      </w:pPr>
    </w:p>
    <w:p w14:paraId="1651DEC0" w14:textId="77777777" w:rsidR="00B43A43" w:rsidRPr="009B0C33" w:rsidRDefault="00E46C6B" w:rsidP="00E72834">
      <w:pPr>
        <w:jc w:val="both"/>
      </w:pPr>
      <w:r w:rsidRPr="009B0C33">
        <w:t>U</w:t>
      </w:r>
      <w:r w:rsidR="00D202C7" w:rsidRPr="009B0C33">
        <w:t>vjeti koje mora zadovoljavati po</w:t>
      </w:r>
      <w:r w:rsidR="00C92424" w:rsidRPr="009B0C33">
        <w:t>tencijalni korisnik Potpore</w:t>
      </w:r>
      <w:r w:rsidRPr="009B0C33">
        <w:t xml:space="preserve"> kako</w:t>
      </w:r>
      <w:r w:rsidR="00B43A43" w:rsidRPr="009B0C33">
        <w:t xml:space="preserve"> bi njegov zahtjev za Potporu ušao u razmatranje:</w:t>
      </w:r>
    </w:p>
    <w:p w14:paraId="5DDB2F7C" w14:textId="77777777" w:rsidR="00DE7052" w:rsidRPr="009B0C33" w:rsidRDefault="00DE7052" w:rsidP="00E72834">
      <w:pPr>
        <w:jc w:val="both"/>
      </w:pPr>
    </w:p>
    <w:p w14:paraId="3CB989AE" w14:textId="77777777" w:rsidR="004908F3" w:rsidRPr="009B0C33" w:rsidRDefault="004908F3" w:rsidP="00E72834">
      <w:pPr>
        <w:numPr>
          <w:ilvl w:val="0"/>
          <w:numId w:val="6"/>
        </w:numPr>
        <w:jc w:val="both"/>
      </w:pPr>
      <w:r w:rsidRPr="009B0C33">
        <w:t>Iznos svih potpora male vrijednosti (uključujući i Pot</w:t>
      </w:r>
      <w:r w:rsidR="00B74C3B" w:rsidRPr="009B0C33">
        <w:t>p</w:t>
      </w:r>
      <w:r w:rsidRPr="009B0C33">
        <w:t>oru iz ovog Pr</w:t>
      </w:r>
      <w:r w:rsidR="00511333" w:rsidRPr="009B0C33">
        <w:t>avilnika</w:t>
      </w:r>
      <w:r w:rsidRPr="009B0C33">
        <w:t>) u tekućoj fisk</w:t>
      </w:r>
      <w:r w:rsidR="00B74C3B" w:rsidRPr="009B0C33">
        <w:t>a</w:t>
      </w:r>
      <w:r w:rsidRPr="009B0C33">
        <w:t>lnoj g</w:t>
      </w:r>
      <w:r w:rsidR="00B74C3B" w:rsidRPr="009B0C33">
        <w:t>o</w:t>
      </w:r>
      <w:r w:rsidRPr="009B0C33">
        <w:t>dini</w:t>
      </w:r>
      <w:r w:rsidR="009E5CE2" w:rsidRPr="009B0C33">
        <w:t xml:space="preserve"> i </w:t>
      </w:r>
      <w:r w:rsidRPr="009B0C33">
        <w:t>tijekom prethodne dvije fiskalne godine ne smije prelaziti iznos od 200.000,00 eur</w:t>
      </w:r>
      <w:r w:rsidR="00B74C3B" w:rsidRPr="009B0C33">
        <w:t>a;</w:t>
      </w:r>
      <w:r w:rsidRPr="009B0C33">
        <w:t xml:space="preserve"> </w:t>
      </w:r>
    </w:p>
    <w:p w14:paraId="34E3A5B0" w14:textId="77777777" w:rsidR="00B43A43" w:rsidRPr="009B0C33" w:rsidRDefault="00D202C7" w:rsidP="00E72834">
      <w:pPr>
        <w:numPr>
          <w:ilvl w:val="0"/>
          <w:numId w:val="6"/>
        </w:numPr>
        <w:jc w:val="both"/>
      </w:pPr>
      <w:r w:rsidRPr="009B0C33">
        <w:t>N</w:t>
      </w:r>
      <w:r w:rsidR="00B43A43" w:rsidRPr="009B0C33">
        <w:t>epostojan</w:t>
      </w:r>
      <w:r w:rsidR="00E46C6B" w:rsidRPr="009B0C33">
        <w:t>je duga temeljem javnih davanja</w:t>
      </w:r>
      <w:r w:rsidR="00C92424" w:rsidRPr="009B0C33">
        <w:t>;</w:t>
      </w:r>
    </w:p>
    <w:p w14:paraId="1C5823BC" w14:textId="77777777" w:rsidR="00B43A43" w:rsidRPr="009B0C33" w:rsidRDefault="00D202C7" w:rsidP="00E72834">
      <w:pPr>
        <w:numPr>
          <w:ilvl w:val="0"/>
          <w:numId w:val="6"/>
        </w:numPr>
        <w:jc w:val="both"/>
      </w:pPr>
      <w:r w:rsidRPr="009B0C33">
        <w:t>P</w:t>
      </w:r>
      <w:r w:rsidR="00A46C0E" w:rsidRPr="009B0C33">
        <w:t>odnositelj Zahtjeva</w:t>
      </w:r>
      <w:r w:rsidR="0052692C" w:rsidRPr="009B0C33">
        <w:t xml:space="preserve"> </w:t>
      </w:r>
      <w:r w:rsidR="00E46C6B" w:rsidRPr="009B0C33">
        <w:t xml:space="preserve">u prethodnoj godini </w:t>
      </w:r>
      <w:r w:rsidR="00C92424" w:rsidRPr="009B0C33">
        <w:t xml:space="preserve">ne </w:t>
      </w:r>
      <w:r w:rsidR="00E46C6B" w:rsidRPr="009B0C33">
        <w:t xml:space="preserve">smije </w:t>
      </w:r>
      <w:r w:rsidR="00AF141F" w:rsidRPr="009B0C33">
        <w:t xml:space="preserve">imati </w:t>
      </w:r>
      <w:r w:rsidR="00D77C9E" w:rsidRPr="009B0C33">
        <w:t xml:space="preserve">negativan rezultat </w:t>
      </w:r>
      <w:r w:rsidR="00AF141F" w:rsidRPr="009B0C33">
        <w:t>poslovanj</w:t>
      </w:r>
      <w:r w:rsidR="00D77C9E" w:rsidRPr="009B0C33">
        <w:t>a odnosno gubitak</w:t>
      </w:r>
      <w:r w:rsidR="00AF141F" w:rsidRPr="009B0C33">
        <w:t xml:space="preserve"> (</w:t>
      </w:r>
      <w:r w:rsidR="00D77C9E" w:rsidRPr="009B0C33">
        <w:t xml:space="preserve">pri tome se </w:t>
      </w:r>
      <w:r w:rsidR="00AF141F" w:rsidRPr="009B0C33">
        <w:t xml:space="preserve">amortizacija </w:t>
      </w:r>
      <w:r w:rsidR="00D77C9E" w:rsidRPr="009B0C33">
        <w:t>izuzima iz troškova tj. pozitivno utječe na</w:t>
      </w:r>
      <w:r w:rsidR="00945AED" w:rsidRPr="009B0C33">
        <w:t xml:space="preserve"> promatrani</w:t>
      </w:r>
      <w:r w:rsidR="00D77C9E" w:rsidRPr="009B0C33">
        <w:t xml:space="preserve"> rezultat)</w:t>
      </w:r>
      <w:r w:rsidR="00C92424" w:rsidRPr="009B0C33">
        <w:t>;</w:t>
      </w:r>
    </w:p>
    <w:p w14:paraId="7C5FB21E" w14:textId="77777777" w:rsidR="007E1DE4" w:rsidRPr="009B0C33" w:rsidRDefault="00D202C7" w:rsidP="00E72834">
      <w:pPr>
        <w:numPr>
          <w:ilvl w:val="0"/>
          <w:numId w:val="6"/>
        </w:numPr>
        <w:jc w:val="both"/>
      </w:pPr>
      <w:r w:rsidRPr="009B0C33">
        <w:t>O</w:t>
      </w:r>
      <w:r w:rsidR="00B43A43" w:rsidRPr="009B0C33">
        <w:t>pravdano namjensko korištenje bespovratnih sredstava dobivenih u pre</w:t>
      </w:r>
      <w:r w:rsidR="00C92424" w:rsidRPr="009B0C33">
        <w:t xml:space="preserve">thodne </w:t>
      </w:r>
      <w:r w:rsidR="0052692C" w:rsidRPr="009B0C33">
        <w:t>tri</w:t>
      </w:r>
      <w:r w:rsidR="00C92424" w:rsidRPr="009B0C33">
        <w:t xml:space="preserve"> godine (ukoliko ih je bilo).</w:t>
      </w:r>
    </w:p>
    <w:p w14:paraId="7E412C65" w14:textId="77777777" w:rsidR="00535001" w:rsidRPr="009B0C33" w:rsidRDefault="00535001" w:rsidP="00E72834">
      <w:pPr>
        <w:jc w:val="both"/>
        <w:rPr>
          <w:b/>
        </w:rPr>
      </w:pPr>
    </w:p>
    <w:p w14:paraId="25511681" w14:textId="77777777" w:rsidR="00A81820" w:rsidRPr="009B0C33" w:rsidRDefault="00D202C7" w:rsidP="00DE7052">
      <w:pPr>
        <w:jc w:val="center"/>
        <w:rPr>
          <w:b/>
        </w:rPr>
      </w:pPr>
      <w:r w:rsidRPr="009B0C33">
        <w:rPr>
          <w:b/>
        </w:rPr>
        <w:t>IX.</w:t>
      </w:r>
    </w:p>
    <w:p w14:paraId="32D9176C" w14:textId="77777777" w:rsidR="00DE7052" w:rsidRPr="009B0C33" w:rsidRDefault="00DE7052" w:rsidP="00DE7052">
      <w:pPr>
        <w:jc w:val="center"/>
        <w:rPr>
          <w:b/>
        </w:rPr>
      </w:pPr>
    </w:p>
    <w:p w14:paraId="4D646BCA" w14:textId="77777777" w:rsidR="00121380" w:rsidRDefault="00D202C7" w:rsidP="00E72834">
      <w:pPr>
        <w:jc w:val="both"/>
        <w:rPr>
          <w:b/>
        </w:rPr>
      </w:pPr>
      <w:r w:rsidRPr="009B0C33">
        <w:rPr>
          <w:b/>
        </w:rPr>
        <w:t>Ocjena podnesenih Zahtjeva i n</w:t>
      </w:r>
      <w:r w:rsidR="00121380" w:rsidRPr="009B0C33">
        <w:rPr>
          <w:b/>
        </w:rPr>
        <w:t xml:space="preserve">ačin dodjele sredstava </w:t>
      </w:r>
      <w:r w:rsidR="00646E9C" w:rsidRPr="009B0C33">
        <w:rPr>
          <w:b/>
        </w:rPr>
        <w:t>P</w:t>
      </w:r>
      <w:r w:rsidR="00121380" w:rsidRPr="009B0C33">
        <w:rPr>
          <w:b/>
        </w:rPr>
        <w:t>otpor</w:t>
      </w:r>
      <w:r w:rsidR="00347360" w:rsidRPr="009B0C33">
        <w:rPr>
          <w:b/>
        </w:rPr>
        <w:t>a</w:t>
      </w:r>
    </w:p>
    <w:p w14:paraId="20881142" w14:textId="77777777" w:rsidR="005A2632" w:rsidRPr="009B0C33" w:rsidRDefault="005A2632" w:rsidP="00E72834">
      <w:pPr>
        <w:jc w:val="both"/>
        <w:rPr>
          <w:b/>
        </w:rPr>
      </w:pPr>
    </w:p>
    <w:p w14:paraId="1F0AC188" w14:textId="77777777" w:rsidR="00676E73" w:rsidRDefault="005A2632" w:rsidP="00E72834">
      <w:pPr>
        <w:jc w:val="both"/>
      </w:pPr>
      <w:r w:rsidRPr="005A2632">
        <w:t xml:space="preserve">Administrativnu </w:t>
      </w:r>
      <w:r>
        <w:t xml:space="preserve">obradu zahtjeva pristiglih na Natječaj obrađuje nadležni Upravni odjel </w:t>
      </w:r>
      <w:r w:rsidR="00B54B74">
        <w:t>za gospodarstvo</w:t>
      </w:r>
      <w:r w:rsidR="00630E2D">
        <w:t>, poljoprivredu, turizam, promet i komunalnu infrastrukturu</w:t>
      </w:r>
      <w:r w:rsidR="00B54B74">
        <w:t xml:space="preserve"> </w:t>
      </w:r>
      <w:r>
        <w:t>po redoslijedu zaprimanja.</w:t>
      </w:r>
    </w:p>
    <w:p w14:paraId="7AAF4CDA" w14:textId="77777777" w:rsidR="00676E73" w:rsidRPr="00676E73" w:rsidRDefault="00676E73" w:rsidP="00E72834">
      <w:pPr>
        <w:jc w:val="both"/>
        <w:rPr>
          <w:b/>
        </w:rPr>
      </w:pPr>
      <w:r>
        <w:t xml:space="preserve">Zahtjevi s nepotpunim podacima i nepotpunom dokumentacijom, zahtjevi pristigli nakon roka za podnošenje prijava kao i zahtjevi koji se ne odnose na predmet Natječaja </w:t>
      </w:r>
      <w:r w:rsidRPr="00676E73">
        <w:rPr>
          <w:b/>
        </w:rPr>
        <w:t xml:space="preserve">neće biti razmatrani. </w:t>
      </w:r>
    </w:p>
    <w:p w14:paraId="32244E38" w14:textId="77777777" w:rsidR="005A2632" w:rsidRPr="005A2632" w:rsidRDefault="00676E73" w:rsidP="00E72834">
      <w:pPr>
        <w:jc w:val="both"/>
      </w:pPr>
      <w:r>
        <w:t xml:space="preserve">Svi podnositelji </w:t>
      </w:r>
      <w:r w:rsidR="005A2632">
        <w:t>zahtjeva</w:t>
      </w:r>
      <w:r>
        <w:t xml:space="preserve"> koji će biti odbijeni isti će se obavijestiti pisanim putem.</w:t>
      </w:r>
    </w:p>
    <w:p w14:paraId="35D97A1C" w14:textId="77777777" w:rsidR="00676E73" w:rsidRPr="009B0C33" w:rsidRDefault="000949AF" w:rsidP="003769D0">
      <w:pPr>
        <w:spacing w:before="120"/>
        <w:jc w:val="both"/>
      </w:pPr>
      <w:r w:rsidRPr="009B0C33">
        <w:t xml:space="preserve">Postupak za ocjenjivanje pristiglih </w:t>
      </w:r>
      <w:r w:rsidR="00347360" w:rsidRPr="009B0C33">
        <w:t>Zahtjeva i</w:t>
      </w:r>
      <w:r w:rsidRPr="009B0C33">
        <w:t xml:space="preserve"> odabir pr</w:t>
      </w:r>
      <w:r w:rsidR="00A544CE" w:rsidRPr="009B0C33">
        <w:t>ijava</w:t>
      </w:r>
      <w:r w:rsidRPr="009B0C33">
        <w:t xml:space="preserve"> vršit će se na temelju</w:t>
      </w:r>
      <w:r w:rsidR="00347360" w:rsidRPr="009B0C33">
        <w:t xml:space="preserve"> Rang</w:t>
      </w:r>
      <w:r w:rsidRPr="009B0C33">
        <w:t xml:space="preserve"> liste sastavljene bodovanjem pr</w:t>
      </w:r>
      <w:r w:rsidR="005A2632">
        <w:t>ema kriterijima iz ovog Pravilnika</w:t>
      </w:r>
      <w:r w:rsidRPr="009B0C33">
        <w:t>. Sve podnesene prijave predmet su provjere.</w:t>
      </w:r>
    </w:p>
    <w:p w14:paraId="732E4DC0" w14:textId="77777777" w:rsidR="0090680E" w:rsidRPr="009B0C33" w:rsidRDefault="000949AF" w:rsidP="0090680E">
      <w:pPr>
        <w:jc w:val="both"/>
      </w:pPr>
      <w:r w:rsidRPr="009B0C33">
        <w:t>Pre</w:t>
      </w:r>
      <w:r w:rsidR="00347360" w:rsidRPr="009B0C33">
        <w:t>gled i ocjenjivanje pristiglih Zahtjeva</w:t>
      </w:r>
      <w:r w:rsidRPr="009B0C33">
        <w:t xml:space="preserve"> te odabir </w:t>
      </w:r>
      <w:r w:rsidR="00A544CE" w:rsidRPr="009B0C33">
        <w:t>prijava</w:t>
      </w:r>
      <w:r w:rsidR="00347360" w:rsidRPr="009B0C33">
        <w:t xml:space="preserve"> (korisnika Potpora) provest će pet</w:t>
      </w:r>
      <w:r w:rsidR="00B2335F" w:rsidRPr="009B0C33">
        <w:t>ero</w:t>
      </w:r>
      <w:r w:rsidRPr="009B0C33">
        <w:t xml:space="preserve">člano </w:t>
      </w:r>
      <w:r w:rsidRPr="00676E73">
        <w:rPr>
          <w:b/>
        </w:rPr>
        <w:t>Povjerenstvo</w:t>
      </w:r>
      <w:r w:rsidR="00F412EF" w:rsidRPr="009B0C33">
        <w:t xml:space="preserve"> koje imenuje Ž</w:t>
      </w:r>
      <w:r w:rsidR="00347360" w:rsidRPr="009B0C33">
        <w:t>upan</w:t>
      </w:r>
      <w:r w:rsidR="0090680E" w:rsidRPr="009B0C33">
        <w:t xml:space="preserve"> i to:</w:t>
      </w:r>
    </w:p>
    <w:p w14:paraId="5269A6D3" w14:textId="77777777" w:rsidR="0090680E" w:rsidRPr="009B0C33" w:rsidRDefault="0090680E" w:rsidP="0090680E">
      <w:pPr>
        <w:jc w:val="both"/>
      </w:pPr>
    </w:p>
    <w:p w14:paraId="3A31D208" w14:textId="77777777" w:rsidR="0090680E" w:rsidRPr="009B0C33" w:rsidRDefault="0090680E" w:rsidP="00A210BC">
      <w:pPr>
        <w:numPr>
          <w:ilvl w:val="0"/>
          <w:numId w:val="15"/>
        </w:numPr>
        <w:jc w:val="both"/>
      </w:pPr>
      <w:r w:rsidRPr="009B0C33">
        <w:t xml:space="preserve">Predstavnik Krapinsko-zagorske županije, Predsjednik Povjerenstva,  </w:t>
      </w:r>
    </w:p>
    <w:p w14:paraId="24534D88" w14:textId="77777777" w:rsidR="0090680E" w:rsidRPr="009B0C33" w:rsidRDefault="0090680E" w:rsidP="00630E2D">
      <w:pPr>
        <w:numPr>
          <w:ilvl w:val="0"/>
          <w:numId w:val="15"/>
        </w:numPr>
      </w:pPr>
      <w:r w:rsidRPr="009B0C33">
        <w:t xml:space="preserve">Predstavnik Krapinsko-zagorske županije, </w:t>
      </w:r>
      <w:r w:rsidR="00630E2D">
        <w:t xml:space="preserve">zamjenik Predsjednika Povjerenstva, </w:t>
      </w:r>
      <w:r w:rsidRPr="009B0C33">
        <w:t>član,</w:t>
      </w:r>
    </w:p>
    <w:p w14:paraId="2AD21EF8" w14:textId="77777777" w:rsidR="000949AF" w:rsidRPr="009B0C33" w:rsidRDefault="0090680E" w:rsidP="00A210BC">
      <w:pPr>
        <w:numPr>
          <w:ilvl w:val="0"/>
          <w:numId w:val="15"/>
        </w:numPr>
        <w:jc w:val="both"/>
      </w:pPr>
      <w:r w:rsidRPr="009B0C33">
        <w:t>Predstavnik Zagorske razvojne agencije</w:t>
      </w:r>
      <w:r w:rsidR="000949AF" w:rsidRPr="009B0C33">
        <w:t xml:space="preserve"> –</w:t>
      </w:r>
      <w:r w:rsidR="00347360" w:rsidRPr="009B0C33">
        <w:t xml:space="preserve"> </w:t>
      </w:r>
      <w:r w:rsidRPr="009B0C33">
        <w:t>član,</w:t>
      </w:r>
    </w:p>
    <w:p w14:paraId="59FACB49" w14:textId="77777777" w:rsidR="000949AF" w:rsidRPr="009B0C33" w:rsidRDefault="00316683" w:rsidP="00A210BC">
      <w:pPr>
        <w:numPr>
          <w:ilvl w:val="0"/>
          <w:numId w:val="15"/>
        </w:numPr>
        <w:jc w:val="both"/>
      </w:pPr>
      <w:r w:rsidRPr="009B0C33">
        <w:t xml:space="preserve">Predstavnik </w:t>
      </w:r>
      <w:r w:rsidR="000949AF" w:rsidRPr="009B0C33">
        <w:t>Hrvatske gospodarske komore</w:t>
      </w:r>
      <w:r w:rsidR="008D4772" w:rsidRPr="009B0C33">
        <w:t>-Ž</w:t>
      </w:r>
      <w:r w:rsidR="000949AF" w:rsidRPr="009B0C33">
        <w:t>upanij</w:t>
      </w:r>
      <w:r w:rsidR="008D4772" w:rsidRPr="009B0C33">
        <w:t>ske komore Krapina</w:t>
      </w:r>
      <w:r w:rsidR="00347360" w:rsidRPr="009B0C33">
        <w:t xml:space="preserve"> – </w:t>
      </w:r>
      <w:r w:rsidR="000949AF" w:rsidRPr="009B0C33">
        <w:t>č</w:t>
      </w:r>
      <w:r w:rsidR="0090680E" w:rsidRPr="009B0C33">
        <w:t>lan,</w:t>
      </w:r>
    </w:p>
    <w:p w14:paraId="05559C65" w14:textId="77777777" w:rsidR="000949AF" w:rsidRPr="009B0C33" w:rsidRDefault="00316683" w:rsidP="00A210BC">
      <w:pPr>
        <w:numPr>
          <w:ilvl w:val="0"/>
          <w:numId w:val="15"/>
        </w:numPr>
        <w:jc w:val="both"/>
      </w:pPr>
      <w:r w:rsidRPr="009B0C33">
        <w:t xml:space="preserve">Predstavnik </w:t>
      </w:r>
      <w:r w:rsidR="008D4772" w:rsidRPr="009B0C33">
        <w:t>O</w:t>
      </w:r>
      <w:r w:rsidR="000949AF" w:rsidRPr="009B0C33">
        <w:t xml:space="preserve">brtničke komore </w:t>
      </w:r>
      <w:r w:rsidR="00347360" w:rsidRPr="009B0C33">
        <w:t xml:space="preserve">Krapinsko-zagorske županije – </w:t>
      </w:r>
      <w:r w:rsidR="000949AF" w:rsidRPr="009B0C33">
        <w:t>član.</w:t>
      </w:r>
    </w:p>
    <w:p w14:paraId="405D7F3F" w14:textId="77777777" w:rsidR="0090680E" w:rsidRPr="009B0C33" w:rsidRDefault="0090680E" w:rsidP="0090680E">
      <w:pPr>
        <w:ind w:left="720"/>
        <w:jc w:val="both"/>
      </w:pPr>
    </w:p>
    <w:p w14:paraId="5DE76256" w14:textId="77777777" w:rsidR="00676E73" w:rsidRDefault="00347360" w:rsidP="00E72834">
      <w:pPr>
        <w:jc w:val="both"/>
      </w:pPr>
      <w:r w:rsidRPr="009B0C33">
        <w:t>Rang l</w:t>
      </w:r>
      <w:r w:rsidR="000949AF" w:rsidRPr="009B0C33">
        <w:t xml:space="preserve">ista </w:t>
      </w:r>
      <w:r w:rsidRPr="009B0C33">
        <w:t xml:space="preserve">se </w:t>
      </w:r>
      <w:r w:rsidR="000949AF" w:rsidRPr="009B0C33">
        <w:t>utvrđuje s obzirom na najveći broj ostvarenih bodova. Na temelju prijedloga Povjerenstva, konačnu odluku o odabiru korisnika sredstava</w:t>
      </w:r>
      <w:r w:rsidR="00B70B87" w:rsidRPr="009B0C33">
        <w:t xml:space="preserve"> Potpora</w:t>
      </w:r>
      <w:r w:rsidR="00A34C63" w:rsidRPr="009B0C33">
        <w:t xml:space="preserve"> (dalje u tekstu: Odluka</w:t>
      </w:r>
      <w:r w:rsidR="00DA2F33" w:rsidRPr="009B0C33">
        <w:t xml:space="preserve"> o </w:t>
      </w:r>
    </w:p>
    <w:p w14:paraId="10B45DE7" w14:textId="77777777" w:rsidR="00676E73" w:rsidRDefault="00676E73" w:rsidP="00E72834">
      <w:pPr>
        <w:jc w:val="both"/>
      </w:pPr>
    </w:p>
    <w:p w14:paraId="72832688" w14:textId="77777777" w:rsidR="00676E73" w:rsidRDefault="00676E73" w:rsidP="00E72834">
      <w:pPr>
        <w:jc w:val="both"/>
      </w:pPr>
    </w:p>
    <w:p w14:paraId="2C6A116A" w14:textId="77777777" w:rsidR="004B1163" w:rsidRDefault="00DA2F33" w:rsidP="00E72834">
      <w:pPr>
        <w:jc w:val="both"/>
      </w:pPr>
      <w:r w:rsidRPr="009B0C33">
        <w:t>dodijeli potpore</w:t>
      </w:r>
      <w:r w:rsidR="00A34C63" w:rsidRPr="009B0C33">
        <w:t>)</w:t>
      </w:r>
      <w:r w:rsidR="000949AF" w:rsidRPr="009B0C33">
        <w:t xml:space="preserve"> donijet će </w:t>
      </w:r>
      <w:r w:rsidR="00BD5504" w:rsidRPr="009B0C33">
        <w:t>Ž</w:t>
      </w:r>
      <w:r w:rsidR="000949AF" w:rsidRPr="009B0C33">
        <w:t xml:space="preserve">upan </w:t>
      </w:r>
      <w:r w:rsidR="00A34C63" w:rsidRPr="009B0C33">
        <w:t xml:space="preserve">najkasnije u roku 15 dana od dana sjednice Povjerenstva na kojoj je utvrđena Rang lista. </w:t>
      </w:r>
    </w:p>
    <w:p w14:paraId="7C2AD975" w14:textId="77777777" w:rsidR="00676E73" w:rsidRDefault="00676E73" w:rsidP="00E72834">
      <w:pPr>
        <w:jc w:val="both"/>
      </w:pPr>
    </w:p>
    <w:p w14:paraId="12E5686D" w14:textId="77777777" w:rsidR="000949AF" w:rsidRPr="009B0C33" w:rsidRDefault="00D00E48" w:rsidP="00E72834">
      <w:pPr>
        <w:jc w:val="both"/>
      </w:pPr>
      <w:r w:rsidRPr="009B0C33">
        <w:t>Odluka</w:t>
      </w:r>
      <w:r w:rsidR="00866A04" w:rsidRPr="009B0C33">
        <w:t xml:space="preserve"> će biti objavljena na </w:t>
      </w:r>
      <w:r w:rsidR="00FE6BA4" w:rsidRPr="009B0C33">
        <w:t>službenoj</w:t>
      </w:r>
      <w:r w:rsidR="000949AF" w:rsidRPr="009B0C33">
        <w:t xml:space="preserve"> internet</w:t>
      </w:r>
      <w:r w:rsidR="00866A04" w:rsidRPr="009B0C33">
        <w:t>skoj</w:t>
      </w:r>
      <w:r w:rsidR="000949AF" w:rsidRPr="009B0C33">
        <w:t xml:space="preserve"> stranic</w:t>
      </w:r>
      <w:r w:rsidR="00FE6BA4" w:rsidRPr="009B0C33">
        <w:t>i</w:t>
      </w:r>
      <w:r w:rsidR="000949AF" w:rsidRPr="009B0C33">
        <w:t xml:space="preserve"> Krapinsko-zagorske županije (</w:t>
      </w:r>
      <w:hyperlink r:id="rId7" w:history="1">
        <w:r w:rsidR="000949AF" w:rsidRPr="009B0C33">
          <w:rPr>
            <w:rStyle w:val="Hiperveza"/>
          </w:rPr>
          <w:t>www.kzz.hr</w:t>
        </w:r>
      </w:hyperlink>
      <w:r w:rsidR="000949AF" w:rsidRPr="009B0C33">
        <w:t>).</w:t>
      </w:r>
    </w:p>
    <w:p w14:paraId="05E3C816" w14:textId="77777777" w:rsidR="0090680E" w:rsidRPr="009B0C33" w:rsidRDefault="0090680E" w:rsidP="00E72834">
      <w:pPr>
        <w:jc w:val="both"/>
      </w:pPr>
    </w:p>
    <w:p w14:paraId="0E7FA719" w14:textId="77777777" w:rsidR="00DA2F33" w:rsidRPr="009B0C33" w:rsidRDefault="00DA2F33" w:rsidP="00E72834">
      <w:pPr>
        <w:jc w:val="both"/>
      </w:pPr>
      <w:r w:rsidRPr="00B64CBE">
        <w:rPr>
          <w:u w:val="single"/>
        </w:rPr>
        <w:t xml:space="preserve">Stručne, tehničke i </w:t>
      </w:r>
      <w:r w:rsidR="008B53EB" w:rsidRPr="00B64CBE">
        <w:rPr>
          <w:u w:val="single"/>
        </w:rPr>
        <w:t xml:space="preserve">administrativne poslove za potrebe Povjerenstva obavlja </w:t>
      </w:r>
      <w:r w:rsidR="0090680E" w:rsidRPr="00B64CBE">
        <w:rPr>
          <w:u w:val="single"/>
        </w:rPr>
        <w:t xml:space="preserve">nadležni </w:t>
      </w:r>
      <w:r w:rsidR="00BA6596" w:rsidRPr="00B64CBE">
        <w:rPr>
          <w:u w:val="single"/>
        </w:rPr>
        <w:t xml:space="preserve">županijski </w:t>
      </w:r>
      <w:r w:rsidR="0090680E" w:rsidRPr="00B64CBE">
        <w:rPr>
          <w:u w:val="single"/>
        </w:rPr>
        <w:t>u</w:t>
      </w:r>
      <w:r w:rsidR="008B53EB" w:rsidRPr="00B64CBE">
        <w:rPr>
          <w:u w:val="single"/>
        </w:rPr>
        <w:t>pravni odjel</w:t>
      </w:r>
      <w:r w:rsidR="0090680E" w:rsidRPr="00B64CBE">
        <w:rPr>
          <w:u w:val="single"/>
        </w:rPr>
        <w:t xml:space="preserve"> </w:t>
      </w:r>
      <w:r w:rsidR="00BA6596" w:rsidRPr="00B64CBE">
        <w:rPr>
          <w:u w:val="single"/>
        </w:rPr>
        <w:t>za gospodarstvo</w:t>
      </w:r>
      <w:r w:rsidR="008B53EB" w:rsidRPr="00B64CBE">
        <w:rPr>
          <w:u w:val="single"/>
        </w:rPr>
        <w:t>.</w:t>
      </w:r>
      <w:r w:rsidR="009261B9" w:rsidRPr="009B0C33">
        <w:t xml:space="preserve"> Sjednicu Povjerenstva saziva predsjednik Povjerenstva</w:t>
      </w:r>
      <w:r w:rsidR="00B2335F" w:rsidRPr="009B0C33">
        <w:t xml:space="preserve"> u roku 15 dana od dana završetka </w:t>
      </w:r>
      <w:r w:rsidR="0090680E" w:rsidRPr="009B0C33">
        <w:t>Poziva</w:t>
      </w:r>
      <w:r w:rsidR="009261B9" w:rsidRPr="009B0C33">
        <w:t>. Odluke Povje</w:t>
      </w:r>
      <w:r w:rsidRPr="009B0C33">
        <w:t>renstva donose se većinom  članova Povjerenstva. Sjednice Povjerenstva mogu biti održane putem mail-a.</w:t>
      </w:r>
    </w:p>
    <w:p w14:paraId="523A18E9" w14:textId="77777777" w:rsidR="00DA2F33" w:rsidRPr="009B0C33" w:rsidRDefault="00DA2F33" w:rsidP="00E72834">
      <w:pPr>
        <w:jc w:val="both"/>
      </w:pPr>
    </w:p>
    <w:p w14:paraId="19DA90A4" w14:textId="77777777" w:rsidR="0090680E" w:rsidRPr="009B0C33" w:rsidRDefault="00F14B2E" w:rsidP="00E72834">
      <w:pPr>
        <w:jc w:val="both"/>
      </w:pPr>
      <w:r w:rsidRPr="009B0C33">
        <w:t>Temeljem Odluke</w:t>
      </w:r>
      <w:r w:rsidR="00DA2F33" w:rsidRPr="009B0C33">
        <w:t xml:space="preserve"> o dodijeli potpore</w:t>
      </w:r>
      <w:r w:rsidR="004303BB" w:rsidRPr="009B0C33">
        <w:t>,</w:t>
      </w:r>
      <w:r w:rsidRPr="009B0C33">
        <w:t xml:space="preserve"> korisnik Potpore sklapa sa Županijom Ugovor o </w:t>
      </w:r>
      <w:r w:rsidR="0090680E" w:rsidRPr="009B0C33">
        <w:t xml:space="preserve">dodijeli bespovratne potpore kojim se utvrđuju </w:t>
      </w:r>
      <w:r w:rsidR="00B54B74">
        <w:t>međusobna</w:t>
      </w:r>
      <w:r w:rsidRPr="009B0C33">
        <w:t xml:space="preserve"> p</w:t>
      </w:r>
      <w:r w:rsidR="0090680E" w:rsidRPr="009B0C33">
        <w:t>rava i obveze</w:t>
      </w:r>
      <w:r w:rsidR="00661EB4" w:rsidRPr="009B0C33">
        <w:t xml:space="preserve"> (dalje u tekstu: Ugovor)</w:t>
      </w:r>
      <w:r w:rsidRPr="009B0C33">
        <w:t xml:space="preserve">. </w:t>
      </w:r>
    </w:p>
    <w:p w14:paraId="70EBAFED" w14:textId="77777777" w:rsidR="0090680E" w:rsidRPr="009B0C33" w:rsidRDefault="0090680E" w:rsidP="00E72834">
      <w:pPr>
        <w:jc w:val="both"/>
      </w:pPr>
      <w:r w:rsidRPr="009B0C33">
        <w:t>Po potpi</w:t>
      </w:r>
      <w:r w:rsidR="00DA2F33" w:rsidRPr="009B0C33">
        <w:t xml:space="preserve">su Ugovora primatelj potpore </w:t>
      </w:r>
      <w:r w:rsidRPr="009B0C33">
        <w:t>dužan</w:t>
      </w:r>
      <w:r w:rsidR="00DA2F33" w:rsidRPr="009B0C33">
        <w:t xml:space="preserve"> je</w:t>
      </w:r>
      <w:r w:rsidRPr="009B0C33">
        <w:t xml:space="preserve"> dostaviti Županiji bjanko zadužnicu koja glasi na prvi veći iznos od iznosa odobrenih sredstava solemniziranu od strane javnog bilježnika.</w:t>
      </w:r>
    </w:p>
    <w:p w14:paraId="1CC91AD3" w14:textId="77777777" w:rsidR="0090680E" w:rsidRPr="009B0C33" w:rsidRDefault="0090680E" w:rsidP="00E72834">
      <w:pPr>
        <w:jc w:val="both"/>
      </w:pPr>
    </w:p>
    <w:p w14:paraId="6A16D0B7" w14:textId="77777777" w:rsidR="001B6CFD" w:rsidRPr="009B0C33" w:rsidRDefault="001B6CFD" w:rsidP="00E72834">
      <w:pPr>
        <w:jc w:val="both"/>
      </w:pPr>
      <w:r w:rsidRPr="009B0C33">
        <w:t>Županija će odobrena sredst</w:t>
      </w:r>
      <w:r w:rsidR="0090680E" w:rsidRPr="009B0C33">
        <w:t xml:space="preserve">va Potpore isplatiti </w:t>
      </w:r>
      <w:r w:rsidR="00126EC9" w:rsidRPr="009B0C33">
        <w:t xml:space="preserve">jednokratno </w:t>
      </w:r>
      <w:r w:rsidR="0090680E" w:rsidRPr="009B0C33">
        <w:t>na žiro</w:t>
      </w:r>
      <w:r w:rsidRPr="009B0C33">
        <w:t xml:space="preserve"> račun korisnika Potpore u roku od 30 dana od dana potpisa Ugovora.</w:t>
      </w:r>
    </w:p>
    <w:p w14:paraId="0851E1F0" w14:textId="77777777" w:rsidR="0090680E" w:rsidRPr="009B0C33" w:rsidRDefault="0090680E" w:rsidP="00E72834">
      <w:pPr>
        <w:jc w:val="both"/>
      </w:pPr>
    </w:p>
    <w:p w14:paraId="4855656A" w14:textId="77777777" w:rsidR="00E45C11" w:rsidRPr="009B0C33" w:rsidRDefault="00E45C11" w:rsidP="00E72834">
      <w:pPr>
        <w:jc w:val="both"/>
      </w:pPr>
      <w:r w:rsidRPr="00B64CBE">
        <w:t>O</w:t>
      </w:r>
      <w:r w:rsidR="00B54B74" w:rsidRPr="00B64CBE">
        <w:t xml:space="preserve">dobrena i isplaćena sredstva </w:t>
      </w:r>
      <w:r w:rsidRPr="00B64CBE">
        <w:t xml:space="preserve">mogu </w:t>
      </w:r>
      <w:r w:rsidR="00B54B74" w:rsidRPr="00B64CBE">
        <w:t>se koristiti do kraja tekuće kalendarske godine</w:t>
      </w:r>
      <w:r w:rsidRPr="00B64CBE">
        <w:t>.</w:t>
      </w:r>
    </w:p>
    <w:p w14:paraId="0F207A50" w14:textId="77777777" w:rsidR="00DE7052" w:rsidRPr="009B0C33" w:rsidRDefault="00DE7052" w:rsidP="00E72834">
      <w:pPr>
        <w:jc w:val="center"/>
        <w:rPr>
          <w:b/>
        </w:rPr>
      </w:pPr>
    </w:p>
    <w:p w14:paraId="6C010AA1" w14:textId="77777777" w:rsidR="005F5197" w:rsidRPr="009B0C33" w:rsidRDefault="005F5197" w:rsidP="00E72834">
      <w:pPr>
        <w:jc w:val="center"/>
        <w:rPr>
          <w:b/>
        </w:rPr>
      </w:pPr>
      <w:r w:rsidRPr="009B0C33">
        <w:rPr>
          <w:b/>
        </w:rPr>
        <w:t>X.</w:t>
      </w:r>
    </w:p>
    <w:p w14:paraId="7F01ABD5" w14:textId="77777777" w:rsidR="004B1163" w:rsidRDefault="004B1163" w:rsidP="00E72834">
      <w:pPr>
        <w:jc w:val="both"/>
        <w:rPr>
          <w:b/>
        </w:rPr>
      </w:pPr>
    </w:p>
    <w:p w14:paraId="7E2A1990" w14:textId="77777777" w:rsidR="00AC4FF1" w:rsidRPr="009B0C33" w:rsidRDefault="00AC4FF1" w:rsidP="00E72834">
      <w:pPr>
        <w:jc w:val="both"/>
        <w:rPr>
          <w:b/>
        </w:rPr>
      </w:pPr>
      <w:r w:rsidRPr="009B0C33">
        <w:rPr>
          <w:b/>
        </w:rPr>
        <w:t>Nadzor namjens</w:t>
      </w:r>
      <w:r w:rsidR="005F5197" w:rsidRPr="009B0C33">
        <w:rPr>
          <w:b/>
        </w:rPr>
        <w:t>kog korištenja sredstava Potpora</w:t>
      </w:r>
    </w:p>
    <w:p w14:paraId="3023AE03" w14:textId="77777777" w:rsidR="00AE3D00" w:rsidRPr="009B0C33" w:rsidRDefault="00AE3D00" w:rsidP="00E72834">
      <w:pPr>
        <w:jc w:val="both"/>
        <w:rPr>
          <w:b/>
        </w:rPr>
      </w:pPr>
    </w:p>
    <w:p w14:paraId="63D776F0" w14:textId="77777777" w:rsidR="00AE3D00" w:rsidRPr="009B0C33" w:rsidRDefault="00AC4FF1" w:rsidP="0078201C">
      <w:pPr>
        <w:spacing w:before="120"/>
        <w:jc w:val="both"/>
      </w:pPr>
      <w:r w:rsidRPr="009B0C33">
        <w:t>Županija obavlja nadzor nad namjen</w:t>
      </w:r>
      <w:r w:rsidR="005F5197" w:rsidRPr="009B0C33">
        <w:t>skim trošenjem sredstava Potpora</w:t>
      </w:r>
      <w:r w:rsidRPr="009B0C33">
        <w:t xml:space="preserve"> putem</w:t>
      </w:r>
      <w:r w:rsidR="005F5197" w:rsidRPr="009B0C33">
        <w:t xml:space="preserve"> analize</w:t>
      </w:r>
      <w:r w:rsidR="00C77D9E" w:rsidRPr="009B0C33">
        <w:t>,</w:t>
      </w:r>
      <w:r w:rsidR="005F5197" w:rsidRPr="009B0C33">
        <w:t xml:space="preserve"> od strane korisnika Potpora</w:t>
      </w:r>
      <w:r w:rsidR="00C77D9E" w:rsidRPr="009B0C33">
        <w:t>,</w:t>
      </w:r>
      <w:r w:rsidRPr="009B0C33">
        <w:t xml:space="preserve"> dostavljen</w:t>
      </w:r>
      <w:r w:rsidR="005F5197" w:rsidRPr="009B0C33">
        <w:t>ih</w:t>
      </w:r>
      <w:r w:rsidRPr="009B0C33">
        <w:t xml:space="preserve"> financijsk</w:t>
      </w:r>
      <w:r w:rsidR="005F5197" w:rsidRPr="009B0C33">
        <w:t>ih</w:t>
      </w:r>
      <w:r w:rsidRPr="009B0C33">
        <w:t xml:space="preserve"> izvješća s pratećom dokumentacijom.</w:t>
      </w:r>
      <w:r w:rsidR="00B4634E" w:rsidRPr="009B0C33">
        <w:t xml:space="preserve"> </w:t>
      </w:r>
    </w:p>
    <w:p w14:paraId="5BFACAD3" w14:textId="77777777" w:rsidR="00430FB2" w:rsidRPr="009B0C33" w:rsidRDefault="00430FB2" w:rsidP="00E72834">
      <w:pPr>
        <w:jc w:val="both"/>
        <w:rPr>
          <w:u w:val="single"/>
        </w:rPr>
      </w:pPr>
      <w:r w:rsidRPr="009B0C33">
        <w:rPr>
          <w:u w:val="single"/>
        </w:rPr>
        <w:t>Obveze korisnika Potpor</w:t>
      </w:r>
      <w:r w:rsidR="00DC53BB" w:rsidRPr="009B0C33">
        <w:rPr>
          <w:u w:val="single"/>
        </w:rPr>
        <w:t>a</w:t>
      </w:r>
      <w:r w:rsidRPr="009B0C33">
        <w:rPr>
          <w:u w:val="single"/>
        </w:rPr>
        <w:t xml:space="preserve"> su:</w:t>
      </w:r>
    </w:p>
    <w:p w14:paraId="3F43E13C" w14:textId="77777777" w:rsidR="00DA2F33" w:rsidRPr="009B0C33" w:rsidRDefault="00DA2F33" w:rsidP="00E72834">
      <w:pPr>
        <w:jc w:val="both"/>
      </w:pPr>
    </w:p>
    <w:p w14:paraId="2A2499CF" w14:textId="77777777" w:rsidR="00841A9A" w:rsidRPr="009B0C33" w:rsidRDefault="00841A9A" w:rsidP="00841A9A">
      <w:pPr>
        <w:numPr>
          <w:ilvl w:val="0"/>
          <w:numId w:val="1"/>
        </w:numPr>
        <w:jc w:val="both"/>
      </w:pPr>
      <w:r w:rsidRPr="009B0C33">
        <w:t xml:space="preserve">Izvještaj o namjenskom korištenju potpore </w:t>
      </w:r>
      <w:r w:rsidRPr="009B0C33">
        <w:rPr>
          <w:b/>
        </w:rPr>
        <w:t xml:space="preserve">(Prilog </w:t>
      </w:r>
      <w:r w:rsidR="00DA2F33" w:rsidRPr="009B0C33">
        <w:rPr>
          <w:b/>
        </w:rPr>
        <w:t>4</w:t>
      </w:r>
      <w:r w:rsidRPr="009B0C33">
        <w:rPr>
          <w:b/>
        </w:rPr>
        <w:t>.)</w:t>
      </w:r>
      <w:r w:rsidR="00DA2F33" w:rsidRPr="009B0C33">
        <w:rPr>
          <w:b/>
        </w:rPr>
        <w:t>;</w:t>
      </w:r>
    </w:p>
    <w:p w14:paraId="592D59F6" w14:textId="77777777" w:rsidR="00DA2F33" w:rsidRPr="009B0C33" w:rsidRDefault="00DA2F33" w:rsidP="00DA2F33">
      <w:pPr>
        <w:ind w:left="1065"/>
        <w:jc w:val="both"/>
      </w:pPr>
    </w:p>
    <w:p w14:paraId="3BE12250" w14:textId="77777777" w:rsidR="00DA2F33" w:rsidRPr="009B0C33" w:rsidRDefault="00430FB2" w:rsidP="00E72834">
      <w:pPr>
        <w:numPr>
          <w:ilvl w:val="0"/>
          <w:numId w:val="1"/>
        </w:numPr>
        <w:jc w:val="both"/>
      </w:pPr>
      <w:r w:rsidRPr="009B0C33">
        <w:t xml:space="preserve">sredstva Potpore iskoristiti namjenski </w:t>
      </w:r>
      <w:r w:rsidR="006A2B71">
        <w:t>do kraja tekuće godine u kojoj su ista odobrena</w:t>
      </w:r>
      <w:r w:rsidR="00661EB4" w:rsidRPr="009B0C33">
        <w:t>;</w:t>
      </w:r>
    </w:p>
    <w:p w14:paraId="46EE18C6" w14:textId="77777777" w:rsidR="00430FB2" w:rsidRPr="009B0C33" w:rsidRDefault="00661EB4" w:rsidP="00DA2F33">
      <w:pPr>
        <w:jc w:val="both"/>
      </w:pPr>
      <w:r w:rsidRPr="009B0C33">
        <w:t xml:space="preserve"> </w:t>
      </w:r>
    </w:p>
    <w:p w14:paraId="3739493C" w14:textId="77777777" w:rsidR="00367102" w:rsidRDefault="00E45C11" w:rsidP="006A2B71">
      <w:pPr>
        <w:numPr>
          <w:ilvl w:val="0"/>
          <w:numId w:val="1"/>
        </w:numPr>
        <w:jc w:val="both"/>
      </w:pPr>
      <w:r w:rsidRPr="009B0C33">
        <w:t>nakon iskorištenja sredstava Potpore u predviđenom roku</w:t>
      </w:r>
      <w:r w:rsidR="00DA2F33" w:rsidRPr="009B0C33">
        <w:t xml:space="preserve"> tj. definiranom Ugovorom o dodijeli potpore</w:t>
      </w:r>
      <w:r w:rsidRPr="009B0C33">
        <w:t>,</w:t>
      </w:r>
      <w:r w:rsidR="00DA2F33" w:rsidRPr="009B0C33">
        <w:t xml:space="preserve"> </w:t>
      </w:r>
      <w:r w:rsidR="00430FB2" w:rsidRPr="009B0C33">
        <w:t>Županiji dostaviti fin</w:t>
      </w:r>
      <w:r w:rsidR="00661EB4" w:rsidRPr="009B0C33">
        <w:t>ancijsko</w:t>
      </w:r>
      <w:r w:rsidR="00430FB2" w:rsidRPr="009B0C33">
        <w:t xml:space="preserve"> izvješće o</w:t>
      </w:r>
      <w:r w:rsidR="007760EE" w:rsidRPr="009B0C33">
        <w:t xml:space="preserve"> ukupnim opravdanim</w:t>
      </w:r>
      <w:r w:rsidR="00367102">
        <w:t xml:space="preserve"> troškovima sudjelovanja na manif</w:t>
      </w:r>
      <w:r w:rsidR="006A2B71">
        <w:t>estacijama/</w:t>
      </w:r>
      <w:r w:rsidR="007760EE" w:rsidRPr="009B0C33">
        <w:t xml:space="preserve">sajmu </w:t>
      </w:r>
      <w:r w:rsidR="00367102">
        <w:t>u zemlji ili inozemstvu s</w:t>
      </w:r>
      <w:r w:rsidR="00430FB2" w:rsidRPr="009B0C33">
        <w:t xml:space="preserve"> dokumentacijom koja potvrđuje navode u izvješću (račun</w:t>
      </w:r>
      <w:r w:rsidR="005F5197" w:rsidRPr="009B0C33">
        <w:t>i</w:t>
      </w:r>
      <w:r w:rsidR="00430FB2" w:rsidRPr="009B0C33">
        <w:t xml:space="preserve"> za </w:t>
      </w:r>
      <w:r w:rsidR="006F27B1" w:rsidRPr="009B0C33">
        <w:t>robu, usluge i sl.</w:t>
      </w:r>
      <w:r w:rsidR="00661EB4" w:rsidRPr="009B0C33">
        <w:t xml:space="preserve"> s izvodima iz poslovnog računa kojima se dokazuje plaćanje navedenih računa</w:t>
      </w:r>
      <w:r w:rsidR="00430FB2" w:rsidRPr="009B0C33">
        <w:t>)</w:t>
      </w:r>
      <w:r w:rsidR="00626C11" w:rsidRPr="009B0C33">
        <w:t xml:space="preserve"> uz dokazivanje da sredstva potpore </w:t>
      </w:r>
      <w:r w:rsidR="00BF38A3" w:rsidRPr="009B0C33">
        <w:t xml:space="preserve">ne </w:t>
      </w:r>
      <w:r w:rsidR="0043531E">
        <w:t>prelaze iznos traže</w:t>
      </w:r>
      <w:r w:rsidR="006A2B71">
        <w:t>ne potpore  u visini od 5</w:t>
      </w:r>
      <w:r w:rsidR="0043531E">
        <w:t xml:space="preserve">0% opravdanih troškova bez PDV-a </w:t>
      </w:r>
      <w:r w:rsidR="006A2B71">
        <w:t>sudjelovanja odnosno nastupa na sajmu/manifestacijama;</w:t>
      </w:r>
    </w:p>
    <w:p w14:paraId="2BBB4C74" w14:textId="77777777" w:rsidR="006A2B71" w:rsidRPr="009B0C33" w:rsidRDefault="006A2B71" w:rsidP="006A2B71">
      <w:pPr>
        <w:jc w:val="both"/>
      </w:pPr>
    </w:p>
    <w:p w14:paraId="4B70C6D2" w14:textId="77777777" w:rsidR="004367DC" w:rsidRDefault="004367DC" w:rsidP="00E72834">
      <w:pPr>
        <w:numPr>
          <w:ilvl w:val="0"/>
          <w:numId w:val="1"/>
        </w:numPr>
        <w:jc w:val="both"/>
      </w:pPr>
      <w:r w:rsidRPr="009B0C33">
        <w:rPr>
          <w:noProof/>
        </w:rPr>
        <w:t xml:space="preserve">omogućiti Županiji </w:t>
      </w:r>
      <w:r w:rsidR="00AE3D00" w:rsidRPr="009B0C33">
        <w:rPr>
          <w:noProof/>
        </w:rPr>
        <w:t xml:space="preserve">odnosno </w:t>
      </w:r>
      <w:r w:rsidR="00DA2F33" w:rsidRPr="009B0C33">
        <w:rPr>
          <w:noProof/>
        </w:rPr>
        <w:t xml:space="preserve">nadležnom </w:t>
      </w:r>
      <w:r w:rsidR="00AE3D00" w:rsidRPr="009B0C33">
        <w:rPr>
          <w:noProof/>
        </w:rPr>
        <w:t xml:space="preserve">upravnom odjelu za gospodarstvo </w:t>
      </w:r>
      <w:r w:rsidRPr="009B0C33">
        <w:rPr>
          <w:noProof/>
        </w:rPr>
        <w:t>nadzor nad korištenjem</w:t>
      </w:r>
      <w:r w:rsidR="005A0563" w:rsidRPr="009B0C33">
        <w:rPr>
          <w:noProof/>
        </w:rPr>
        <w:t xml:space="preserve"> sredstava</w:t>
      </w:r>
      <w:r w:rsidRPr="009B0C33">
        <w:rPr>
          <w:noProof/>
        </w:rPr>
        <w:t xml:space="preserve"> Pot</w:t>
      </w:r>
      <w:r w:rsidR="003C7F93" w:rsidRPr="009B0C33">
        <w:rPr>
          <w:noProof/>
        </w:rPr>
        <w:t>p</w:t>
      </w:r>
      <w:r w:rsidRPr="009B0C33">
        <w:rPr>
          <w:noProof/>
        </w:rPr>
        <w:t>or</w:t>
      </w:r>
      <w:r w:rsidR="005F5197" w:rsidRPr="009B0C33">
        <w:rPr>
          <w:noProof/>
        </w:rPr>
        <w:t>e</w:t>
      </w:r>
      <w:r w:rsidR="00DA2F33" w:rsidRPr="009B0C33">
        <w:rPr>
          <w:noProof/>
        </w:rPr>
        <w:t xml:space="preserve"> nesmetanim </w:t>
      </w:r>
      <w:r w:rsidRPr="009B0C33">
        <w:rPr>
          <w:noProof/>
        </w:rPr>
        <w:t>pregledom sve dokumentacije o načinu korištenja Potpore;</w:t>
      </w:r>
    </w:p>
    <w:p w14:paraId="40884779" w14:textId="77777777" w:rsidR="0043531E" w:rsidRPr="009B0C33" w:rsidRDefault="0043531E" w:rsidP="0043531E">
      <w:pPr>
        <w:jc w:val="both"/>
      </w:pPr>
    </w:p>
    <w:p w14:paraId="472AB6FC" w14:textId="77777777" w:rsidR="00430FB2" w:rsidRPr="009B0C33" w:rsidRDefault="00430FB2" w:rsidP="00626C11">
      <w:pPr>
        <w:numPr>
          <w:ilvl w:val="0"/>
          <w:numId w:val="1"/>
        </w:numPr>
        <w:jc w:val="both"/>
      </w:pPr>
      <w:r w:rsidRPr="009B0C33">
        <w:t>na zah</w:t>
      </w:r>
      <w:r w:rsidR="00DA2F33" w:rsidRPr="009B0C33">
        <w:t xml:space="preserve">tjev Županije pružiti na uvid  u </w:t>
      </w:r>
      <w:r w:rsidRPr="009B0C33">
        <w:t>dodatnu, naknadno traženu dokumentaciju</w:t>
      </w:r>
      <w:r w:rsidR="00BD5504" w:rsidRPr="009B0C33">
        <w:t>.</w:t>
      </w:r>
    </w:p>
    <w:p w14:paraId="4CBACD12" w14:textId="77777777" w:rsidR="00AE3D00" w:rsidRPr="009B0C33" w:rsidRDefault="00AE3D00" w:rsidP="00AD0432">
      <w:pPr>
        <w:jc w:val="both"/>
      </w:pPr>
    </w:p>
    <w:p w14:paraId="3559F81E" w14:textId="77777777" w:rsidR="00AD0432" w:rsidRPr="009B0C33" w:rsidRDefault="006A2B71" w:rsidP="00AD0432">
      <w:pPr>
        <w:jc w:val="both"/>
        <w:rPr>
          <w:u w:val="single"/>
        </w:rPr>
      </w:pPr>
      <w:r>
        <w:rPr>
          <w:u w:val="single"/>
        </w:rPr>
        <w:t>Povrat sredstava potpore</w:t>
      </w:r>
      <w:r w:rsidR="00AD0432" w:rsidRPr="009B0C33">
        <w:rPr>
          <w:u w:val="single"/>
        </w:rPr>
        <w:t>:</w:t>
      </w:r>
    </w:p>
    <w:p w14:paraId="579062CD" w14:textId="77777777" w:rsidR="00AE3D00" w:rsidRPr="009B0C33" w:rsidRDefault="00AE3D00" w:rsidP="00AE3D00">
      <w:pPr>
        <w:ind w:left="1065"/>
        <w:jc w:val="both"/>
      </w:pPr>
    </w:p>
    <w:p w14:paraId="592B2C63" w14:textId="77777777" w:rsidR="00734F15" w:rsidRDefault="006A2B71" w:rsidP="00E72834">
      <w:pPr>
        <w:jc w:val="both"/>
      </w:pPr>
      <w:bookmarkStart w:id="0" w:name="OLE_LINK1"/>
      <w:r>
        <w:t>Korisnik je dužan vratiti Županiji isplaćeni iznos dodijeljene potpore, uvećan za iznos zateznih kamata koje se računaju od dana isplate potpore Korisniku, u slučajevima kada:</w:t>
      </w:r>
    </w:p>
    <w:p w14:paraId="6852AA9A" w14:textId="77777777" w:rsidR="006A2B71" w:rsidRDefault="006A2B71" w:rsidP="006A2B71">
      <w:pPr>
        <w:numPr>
          <w:ilvl w:val="0"/>
          <w:numId w:val="1"/>
        </w:numPr>
        <w:jc w:val="both"/>
      </w:pPr>
      <w:r>
        <w:lastRenderedPageBreak/>
        <w:t>nije izvršio ni jednu prihvatljivu aktivnost utvrđenu Ugovorom,</w:t>
      </w:r>
    </w:p>
    <w:p w14:paraId="4667D194" w14:textId="77777777" w:rsidR="006A2B71" w:rsidRPr="009B0C33" w:rsidRDefault="006A2B71" w:rsidP="006A2B71">
      <w:pPr>
        <w:numPr>
          <w:ilvl w:val="0"/>
          <w:numId w:val="1"/>
        </w:numPr>
        <w:jc w:val="both"/>
      </w:pPr>
      <w:r>
        <w:t>se nije pridržavao preuzetih obveza iz Ugovora.</w:t>
      </w:r>
    </w:p>
    <w:p w14:paraId="17DFE95E" w14:textId="77777777" w:rsidR="00AE3D00" w:rsidRPr="009B0C33" w:rsidRDefault="00AE3D00" w:rsidP="00E72834">
      <w:pPr>
        <w:jc w:val="both"/>
      </w:pPr>
    </w:p>
    <w:p w14:paraId="04088362" w14:textId="77777777" w:rsidR="00C916D1" w:rsidRDefault="001F7E67" w:rsidP="00E72834">
      <w:pPr>
        <w:jc w:val="both"/>
      </w:pPr>
      <w:r w:rsidRPr="009B0C33">
        <w:t xml:space="preserve">Ukoliko se nadzorom namjenskog korištenja sredstava Potpore utvrdi da nije bilo povreda namjenskog korištenja sredstva Potpore, </w:t>
      </w:r>
      <w:r w:rsidR="009B0C33" w:rsidRPr="009B0C33">
        <w:t>bjanko zadužnica iz Ugovora vratiti će</w:t>
      </w:r>
      <w:r w:rsidRPr="009B0C33">
        <w:t xml:space="preserve"> se korisniku Potpore</w:t>
      </w:r>
      <w:r w:rsidR="00127DB9" w:rsidRPr="009B0C33">
        <w:t xml:space="preserve"> </w:t>
      </w:r>
      <w:r w:rsidR="009B0C33" w:rsidRPr="009B0C33">
        <w:t>nakon provjere Izvještaja o namjenskom korištenju potpore (Prilog 4) najkasnije u roku od 6 mjeseci od dana dostave  Priloga 4.</w:t>
      </w:r>
    </w:p>
    <w:p w14:paraId="55A4FDF9" w14:textId="77777777" w:rsidR="00B64CBE" w:rsidRPr="009B0C33" w:rsidRDefault="00B64CBE" w:rsidP="00E72834">
      <w:pPr>
        <w:jc w:val="both"/>
      </w:pPr>
    </w:p>
    <w:bookmarkEnd w:id="0"/>
    <w:p w14:paraId="35B01C37" w14:textId="77777777" w:rsidR="00580CA0" w:rsidRPr="009B0C33" w:rsidRDefault="00DE7052" w:rsidP="00DE7052">
      <w:pPr>
        <w:jc w:val="center"/>
        <w:rPr>
          <w:b/>
        </w:rPr>
      </w:pPr>
      <w:r w:rsidRPr="009B0C33">
        <w:rPr>
          <w:b/>
        </w:rPr>
        <w:t>XI.</w:t>
      </w:r>
    </w:p>
    <w:p w14:paraId="40372CE4" w14:textId="77777777" w:rsidR="009B0C33" w:rsidRPr="009B0C33" w:rsidRDefault="009B0C33" w:rsidP="00E72834">
      <w:pPr>
        <w:jc w:val="both"/>
        <w:rPr>
          <w:b/>
        </w:rPr>
      </w:pPr>
    </w:p>
    <w:p w14:paraId="1FC20889" w14:textId="77777777" w:rsidR="00126EC9" w:rsidRPr="009B0C33" w:rsidRDefault="00126EC9" w:rsidP="00E72834">
      <w:pPr>
        <w:jc w:val="both"/>
        <w:rPr>
          <w:b/>
        </w:rPr>
      </w:pPr>
      <w:r w:rsidRPr="009B0C33">
        <w:rPr>
          <w:b/>
        </w:rPr>
        <w:t>Način i rok podnošenja prijave</w:t>
      </w:r>
    </w:p>
    <w:p w14:paraId="71CE4436" w14:textId="77777777" w:rsidR="00126EC9" w:rsidRPr="009B0C33" w:rsidRDefault="00126EC9" w:rsidP="00E72834">
      <w:pPr>
        <w:jc w:val="both"/>
        <w:rPr>
          <w:b/>
        </w:rPr>
      </w:pPr>
    </w:p>
    <w:p w14:paraId="111BC0A9" w14:textId="77777777" w:rsidR="00126EC9" w:rsidRDefault="00126EC9" w:rsidP="00E72834">
      <w:pPr>
        <w:jc w:val="both"/>
        <w:rPr>
          <w:b/>
          <w:u w:val="single"/>
        </w:rPr>
      </w:pPr>
      <w:r w:rsidRPr="009B0C33">
        <w:t>Sve objavljene obrasce za prijavu koji su popunjeni, potpisani  i ovjereni od strane prijavitelja Potpore zajedno sa traženo</w:t>
      </w:r>
      <w:r w:rsidR="006A2B71">
        <w:t>m</w:t>
      </w:r>
      <w:r w:rsidRPr="009B0C33">
        <w:t xml:space="preserve"> dokumentacijom u zatvorenoj omotnici na kojoj </w:t>
      </w:r>
      <w:r w:rsidRPr="00B64CBE">
        <w:rPr>
          <w:b/>
          <w:u w:val="single"/>
        </w:rPr>
        <w:t xml:space="preserve">moraju biti vidljivi podaci prijavitelja dostaviti </w:t>
      </w:r>
      <w:r w:rsidR="00395C89" w:rsidRPr="00B64CBE">
        <w:rPr>
          <w:b/>
          <w:u w:val="single"/>
        </w:rPr>
        <w:t xml:space="preserve">preporučeno putem pošte </w:t>
      </w:r>
      <w:r w:rsidRPr="00B64CBE">
        <w:rPr>
          <w:b/>
          <w:u w:val="single"/>
        </w:rPr>
        <w:t>na adresu</w:t>
      </w:r>
      <w:r w:rsidR="009B0C33" w:rsidRPr="00B64CBE">
        <w:rPr>
          <w:b/>
          <w:u w:val="single"/>
        </w:rPr>
        <w:t xml:space="preserve"> ili osobno u Pisarnicu Krapinsko-zagorske županije</w:t>
      </w:r>
      <w:r w:rsidRPr="00B64CBE">
        <w:rPr>
          <w:b/>
          <w:u w:val="single"/>
        </w:rPr>
        <w:t>:</w:t>
      </w:r>
    </w:p>
    <w:p w14:paraId="70BABC61" w14:textId="77777777" w:rsidR="00B64CBE" w:rsidRDefault="00B64CBE" w:rsidP="00E72834">
      <w:pPr>
        <w:jc w:val="both"/>
        <w:rPr>
          <w:b/>
          <w:u w:val="single"/>
        </w:rPr>
      </w:pPr>
    </w:p>
    <w:p w14:paraId="46D9BCCA" w14:textId="77777777" w:rsidR="001E6C5B" w:rsidRPr="00B64CBE" w:rsidRDefault="001E6C5B" w:rsidP="00E72834">
      <w:pPr>
        <w:jc w:val="both"/>
        <w:rPr>
          <w:b/>
          <w:u w:val="single"/>
        </w:rPr>
      </w:pPr>
    </w:p>
    <w:p w14:paraId="2A2C6C6C" w14:textId="77777777" w:rsidR="00126EC9" w:rsidRPr="00B64CBE" w:rsidRDefault="00126EC9" w:rsidP="00126EC9">
      <w:pPr>
        <w:jc w:val="center"/>
        <w:rPr>
          <w:b/>
        </w:rPr>
      </w:pPr>
      <w:r w:rsidRPr="00B64CBE">
        <w:rPr>
          <w:b/>
        </w:rPr>
        <w:t>Krapinsko-zagorska županija</w:t>
      </w:r>
    </w:p>
    <w:p w14:paraId="05483950" w14:textId="77777777" w:rsidR="00126EC9" w:rsidRDefault="00126EC9" w:rsidP="00126EC9">
      <w:pPr>
        <w:jc w:val="center"/>
        <w:rPr>
          <w:b/>
        </w:rPr>
      </w:pPr>
      <w:r w:rsidRPr="00B64CBE">
        <w:rPr>
          <w:b/>
        </w:rPr>
        <w:t>Krapina, Magistratska ulica 1</w:t>
      </w:r>
    </w:p>
    <w:p w14:paraId="3ECB6FE1" w14:textId="77777777" w:rsidR="009B0C33" w:rsidRPr="00B64CBE" w:rsidRDefault="009B2E5B" w:rsidP="00126EC9">
      <w:pPr>
        <w:jc w:val="center"/>
        <w:rPr>
          <w:b/>
        </w:rPr>
      </w:pPr>
      <w:r w:rsidRPr="00B64CBE">
        <w:rPr>
          <w:b/>
        </w:rPr>
        <w:t>Natječaj za dodjelu potpora</w:t>
      </w:r>
      <w:r w:rsidR="00126EC9" w:rsidRPr="00B64CBE">
        <w:rPr>
          <w:b/>
        </w:rPr>
        <w:t xml:space="preserve"> obrtnicima / gospodarstvenicima za sudjelovanje </w:t>
      </w:r>
    </w:p>
    <w:p w14:paraId="1D8FDEF6" w14:textId="77777777" w:rsidR="00126EC9" w:rsidRPr="00B64CBE" w:rsidRDefault="00126EC9" w:rsidP="00126EC9">
      <w:pPr>
        <w:jc w:val="center"/>
        <w:rPr>
          <w:b/>
        </w:rPr>
      </w:pPr>
      <w:r w:rsidRPr="00B64CBE">
        <w:rPr>
          <w:b/>
        </w:rPr>
        <w:t>na manifestacijama / sajmovima u zemlji i inozemstvu</w:t>
      </w:r>
    </w:p>
    <w:p w14:paraId="33693D23" w14:textId="77777777" w:rsidR="00126EC9" w:rsidRPr="00B64CBE" w:rsidRDefault="009B0C33" w:rsidP="00126EC9">
      <w:pPr>
        <w:jc w:val="center"/>
        <w:rPr>
          <w:b/>
        </w:rPr>
      </w:pPr>
      <w:r w:rsidRPr="00B64CBE">
        <w:rPr>
          <w:b/>
        </w:rPr>
        <w:t xml:space="preserve"> </w:t>
      </w:r>
      <w:r w:rsidR="00126EC9" w:rsidRPr="00B64CBE">
        <w:rPr>
          <w:b/>
        </w:rPr>
        <w:t>„NE OTVARAJ“</w:t>
      </w:r>
    </w:p>
    <w:p w14:paraId="675B4346" w14:textId="77777777" w:rsidR="00DE7052" w:rsidRDefault="00DE7052" w:rsidP="00E72834">
      <w:pPr>
        <w:jc w:val="both"/>
      </w:pPr>
    </w:p>
    <w:p w14:paraId="3330D349" w14:textId="77777777" w:rsidR="001E6C5B" w:rsidRPr="009B0C33" w:rsidRDefault="001E6C5B" w:rsidP="00E72834">
      <w:pPr>
        <w:jc w:val="both"/>
      </w:pPr>
    </w:p>
    <w:p w14:paraId="73265ED9" w14:textId="77777777" w:rsidR="00126EC9" w:rsidRDefault="00126EC9" w:rsidP="00E72834">
      <w:pPr>
        <w:jc w:val="both"/>
      </w:pPr>
      <w:r w:rsidRPr="009B0C33">
        <w:t xml:space="preserve">Natječaj se objavljuje na službenim stranicama Krapinsko-zagorske županije </w:t>
      </w:r>
      <w:hyperlink r:id="rId8" w:history="1">
        <w:r w:rsidRPr="009B0C33">
          <w:rPr>
            <w:rStyle w:val="Hiperveza"/>
          </w:rPr>
          <w:t>www.kzz.hr</w:t>
        </w:r>
      </w:hyperlink>
      <w:r w:rsidRPr="009B0C33">
        <w:t xml:space="preserve"> zajedno sa obrascima i izjavama potrebnim za prijavu kao i definiranim rokom trajanja natječaja.</w:t>
      </w:r>
    </w:p>
    <w:p w14:paraId="2211A80A" w14:textId="77777777" w:rsidR="00B64CBE" w:rsidRDefault="00B64CBE" w:rsidP="00E72834">
      <w:pPr>
        <w:jc w:val="both"/>
      </w:pPr>
      <w:r>
        <w:t>Sve propisani obrasci mogu se popuniti na računalu ili u pisanom obliku, isključivo na hrvatskom jeziku.</w:t>
      </w:r>
    </w:p>
    <w:p w14:paraId="1A684F31" w14:textId="77777777" w:rsidR="00B64CBE" w:rsidRPr="00B64CBE" w:rsidRDefault="00B64CBE" w:rsidP="00B64CBE">
      <w:pPr>
        <w:jc w:val="both"/>
        <w:rPr>
          <w:b/>
        </w:rPr>
      </w:pPr>
      <w:r w:rsidRPr="00B64CBE">
        <w:rPr>
          <w:b/>
        </w:rPr>
        <w:t xml:space="preserve">Zahtjevi koji se dostave nakon </w:t>
      </w:r>
      <w:r>
        <w:rPr>
          <w:b/>
        </w:rPr>
        <w:t xml:space="preserve">isteka roka ili </w:t>
      </w:r>
      <w:r w:rsidRPr="00B64CBE">
        <w:rPr>
          <w:b/>
        </w:rPr>
        <w:t xml:space="preserve">koji nemaju svu traženu dokumentaciju neće biti razmatrani. </w:t>
      </w:r>
    </w:p>
    <w:p w14:paraId="2EB2D030" w14:textId="77777777" w:rsidR="00B64CBE" w:rsidRPr="009B0C33" w:rsidRDefault="00B64CBE" w:rsidP="00E72834">
      <w:pPr>
        <w:jc w:val="both"/>
      </w:pPr>
    </w:p>
    <w:p w14:paraId="1CE97C8F" w14:textId="77777777" w:rsidR="009B0C33" w:rsidRDefault="00D57E38" w:rsidP="00E72834">
      <w:pPr>
        <w:jc w:val="both"/>
      </w:pPr>
      <w:r w:rsidRPr="009B0C33">
        <w:t>Dostavljanjem dokumentacije za Natječaj, Korisnik potpore daje odobrenje Krapinsko-zagorskoj županiji da osnovne podatke o Korisniku objavi na službenim mrežnim stranicama Županije.</w:t>
      </w:r>
    </w:p>
    <w:p w14:paraId="445C397D" w14:textId="77777777" w:rsidR="001E6C5B" w:rsidRDefault="001E6C5B" w:rsidP="00E72834">
      <w:pPr>
        <w:jc w:val="both"/>
      </w:pPr>
    </w:p>
    <w:p w14:paraId="21164B73" w14:textId="77777777" w:rsidR="00B64CBE" w:rsidRDefault="00B64CBE" w:rsidP="00E72834">
      <w:pPr>
        <w:jc w:val="both"/>
      </w:pPr>
      <w:r w:rsidRPr="009B0C33">
        <w:t>Krapinsko-zagorska županija</w:t>
      </w:r>
      <w:r>
        <w:t xml:space="preserve"> će s </w:t>
      </w:r>
      <w:r w:rsidR="001E6C5B">
        <w:t>osobnim podacima postupati sukladno UREDBI (EU) 2016/679 EUROPSKOG PARLAMENTA I VIJEĆA od 27. travnja 2016. godine o zaštiti pojedinca u vezi s obradom osobnih podataka i o slobodnom kretanju takvih podataka te o stavljanju izvan snage Direktive 95/46/EZ (Opća uredba o zaštiti podataka), Zakonom o provedbi Opće uredbe (NN 42/18.).</w:t>
      </w:r>
    </w:p>
    <w:p w14:paraId="6F5948DA" w14:textId="77777777" w:rsidR="00B64CBE" w:rsidRPr="009B0C33" w:rsidRDefault="00B64CBE" w:rsidP="00E72834">
      <w:pPr>
        <w:jc w:val="both"/>
      </w:pPr>
    </w:p>
    <w:p w14:paraId="4F4CB760" w14:textId="77777777" w:rsidR="009B0C33" w:rsidRPr="009B0C33" w:rsidRDefault="00D57E38" w:rsidP="00E72834">
      <w:pPr>
        <w:jc w:val="both"/>
      </w:pPr>
      <w:r w:rsidRPr="009B0C33">
        <w:t>Krapinsko-zagorska županija zadržava pravo poništenja Natječaja ukoliko za to postoje opravdani razlozi, bez podmirenje troškova nastalih prijaviteljima.</w:t>
      </w:r>
    </w:p>
    <w:p w14:paraId="4D23B22B" w14:textId="77777777" w:rsidR="00D57E38" w:rsidRDefault="00D57E38" w:rsidP="00E72834">
      <w:pPr>
        <w:jc w:val="both"/>
      </w:pPr>
      <w:r w:rsidRPr="009B0C33">
        <w:t xml:space="preserve">Dodatne informacije vezane za ovaj Natječaj mogu se dobiti putem mail adrese. </w:t>
      </w:r>
      <w:hyperlink r:id="rId9" w:history="1">
        <w:r w:rsidR="006A2B71" w:rsidRPr="00944EDC">
          <w:rPr>
            <w:rStyle w:val="Hiperveza"/>
          </w:rPr>
          <w:t>gospodarstvo@kzz.hr</w:t>
        </w:r>
      </w:hyperlink>
    </w:p>
    <w:p w14:paraId="6D7702B8" w14:textId="77777777" w:rsidR="001E6C5B" w:rsidRDefault="001E6C5B" w:rsidP="00E72834">
      <w:pPr>
        <w:jc w:val="both"/>
      </w:pPr>
    </w:p>
    <w:p w14:paraId="09B04AA7" w14:textId="77777777" w:rsidR="001E6C5B" w:rsidRDefault="001E6C5B" w:rsidP="00E72834">
      <w:pPr>
        <w:jc w:val="both"/>
      </w:pPr>
    </w:p>
    <w:p w14:paraId="4B2C9B3F" w14:textId="77777777" w:rsidR="001E6C5B" w:rsidRDefault="001E6C5B" w:rsidP="00E72834">
      <w:pPr>
        <w:jc w:val="both"/>
      </w:pPr>
    </w:p>
    <w:p w14:paraId="094C8AAB" w14:textId="77777777" w:rsidR="001E6C5B" w:rsidRDefault="001E6C5B" w:rsidP="00E72834">
      <w:pPr>
        <w:jc w:val="both"/>
      </w:pPr>
    </w:p>
    <w:p w14:paraId="5870803C" w14:textId="77777777" w:rsidR="001E6C5B" w:rsidRDefault="001E6C5B" w:rsidP="00E72834">
      <w:pPr>
        <w:jc w:val="both"/>
      </w:pPr>
    </w:p>
    <w:p w14:paraId="6EF46DE3" w14:textId="77777777" w:rsidR="001E6C5B" w:rsidRDefault="001E6C5B" w:rsidP="00E72834">
      <w:pPr>
        <w:jc w:val="both"/>
      </w:pPr>
    </w:p>
    <w:p w14:paraId="3228937A" w14:textId="77777777" w:rsidR="001E6C5B" w:rsidRDefault="001E6C5B" w:rsidP="00E72834">
      <w:pPr>
        <w:jc w:val="both"/>
      </w:pPr>
    </w:p>
    <w:p w14:paraId="59AE8C74" w14:textId="77777777" w:rsidR="001E6C5B" w:rsidRDefault="001E6C5B" w:rsidP="00E72834">
      <w:pPr>
        <w:jc w:val="both"/>
      </w:pPr>
    </w:p>
    <w:p w14:paraId="184F35E1" w14:textId="77777777" w:rsidR="001E6C5B" w:rsidRDefault="001E6C5B" w:rsidP="00E72834">
      <w:pPr>
        <w:jc w:val="both"/>
      </w:pPr>
    </w:p>
    <w:p w14:paraId="31D2B641" w14:textId="77777777" w:rsidR="001E6C5B" w:rsidRDefault="001E6C5B" w:rsidP="00E72834">
      <w:pPr>
        <w:jc w:val="both"/>
      </w:pPr>
    </w:p>
    <w:p w14:paraId="7BA6BA52" w14:textId="77777777" w:rsidR="001E6C5B" w:rsidRPr="009B0C33" w:rsidRDefault="001E6C5B" w:rsidP="00E72834">
      <w:pPr>
        <w:jc w:val="both"/>
      </w:pPr>
    </w:p>
    <w:p w14:paraId="4646CC68" w14:textId="77777777" w:rsidR="00126EC9" w:rsidRDefault="00DE7052" w:rsidP="00DE7052">
      <w:pPr>
        <w:jc w:val="center"/>
        <w:rPr>
          <w:b/>
        </w:rPr>
      </w:pPr>
      <w:r w:rsidRPr="009B0C33">
        <w:rPr>
          <w:b/>
        </w:rPr>
        <w:t>XII.</w:t>
      </w:r>
    </w:p>
    <w:p w14:paraId="251C8BEC" w14:textId="77777777" w:rsidR="00D054FF" w:rsidRPr="009B0C33" w:rsidRDefault="00D054FF" w:rsidP="00DE7052">
      <w:pPr>
        <w:jc w:val="center"/>
        <w:rPr>
          <w:b/>
        </w:rPr>
      </w:pPr>
    </w:p>
    <w:p w14:paraId="5330A3EA" w14:textId="77777777" w:rsidR="00430FB2" w:rsidRPr="009B0C33" w:rsidRDefault="00430FB2" w:rsidP="00E72834">
      <w:pPr>
        <w:jc w:val="both"/>
        <w:rPr>
          <w:b/>
        </w:rPr>
      </w:pPr>
      <w:r w:rsidRPr="009B0C33">
        <w:rPr>
          <w:b/>
        </w:rPr>
        <w:t>Završne odredbe</w:t>
      </w:r>
    </w:p>
    <w:p w14:paraId="0C0D3748" w14:textId="77777777" w:rsidR="007C47BF" w:rsidRPr="009B0C33" w:rsidRDefault="00E505E6" w:rsidP="00C916D1">
      <w:pPr>
        <w:spacing w:before="120"/>
        <w:jc w:val="both"/>
      </w:pPr>
      <w:r w:rsidRPr="009B0C33">
        <w:t xml:space="preserve">Pravilnik će se objaviti u „Službenom glasniku Krapinsko-zagorske županije“ i stupa na snagu </w:t>
      </w:r>
      <w:r w:rsidR="001E6C5B">
        <w:t xml:space="preserve">osmi </w:t>
      </w:r>
      <w:r w:rsidR="006A2B71">
        <w:t xml:space="preserve">dan od dana </w:t>
      </w:r>
      <w:r w:rsidRPr="009B0C33">
        <w:t>objave.</w:t>
      </w:r>
    </w:p>
    <w:p w14:paraId="720E6E84" w14:textId="77777777" w:rsidR="00580CA0" w:rsidRPr="009B0C33" w:rsidRDefault="00580CA0" w:rsidP="00E72834">
      <w:pPr>
        <w:jc w:val="both"/>
      </w:pPr>
    </w:p>
    <w:p w14:paraId="2EB2A1FC" w14:textId="77777777" w:rsidR="00355DC1" w:rsidRPr="009B0C33" w:rsidRDefault="00580CA0" w:rsidP="00E72834">
      <w:pPr>
        <w:jc w:val="both"/>
        <w:rPr>
          <w:b/>
        </w:rPr>
      </w:pPr>
      <w:r w:rsidRPr="009B0C33">
        <w:rPr>
          <w:b/>
        </w:rPr>
        <w:t xml:space="preserve"> </w:t>
      </w:r>
      <w:r w:rsidR="00355DC1" w:rsidRPr="009B0C33">
        <w:rPr>
          <w:b/>
        </w:rPr>
        <w:t xml:space="preserve">                                                                           </w:t>
      </w:r>
      <w:r w:rsidR="00F715AA" w:rsidRPr="009B0C33">
        <w:rPr>
          <w:b/>
        </w:rPr>
        <w:t xml:space="preserve">                         </w:t>
      </w:r>
      <w:r w:rsidR="00DE7052" w:rsidRPr="009B0C33">
        <w:rPr>
          <w:b/>
        </w:rPr>
        <w:t xml:space="preserve">         </w:t>
      </w:r>
      <w:r w:rsidR="00F715AA" w:rsidRPr="009B0C33">
        <w:rPr>
          <w:b/>
        </w:rPr>
        <w:t xml:space="preserve">  ŽUPAN</w:t>
      </w:r>
    </w:p>
    <w:p w14:paraId="15FD06E8" w14:textId="77777777" w:rsidR="00841A9A" w:rsidRPr="009B0C33" w:rsidRDefault="00841A9A" w:rsidP="00E72834">
      <w:pPr>
        <w:jc w:val="both"/>
        <w:rPr>
          <w:b/>
        </w:rPr>
      </w:pPr>
    </w:p>
    <w:p w14:paraId="26FEBB43" w14:textId="77777777" w:rsidR="00580CA0" w:rsidRPr="00C916D1" w:rsidRDefault="004B1163" w:rsidP="00C916D1">
      <w:pPr>
        <w:ind w:left="5664"/>
        <w:jc w:val="both"/>
        <w:rPr>
          <w:b/>
        </w:rPr>
      </w:pPr>
      <w:r>
        <w:t xml:space="preserve">        </w:t>
      </w:r>
      <w:r w:rsidR="00DE7052" w:rsidRPr="009B0C33">
        <w:t xml:space="preserve">   </w:t>
      </w:r>
      <w:r w:rsidR="00E45C11" w:rsidRPr="009B0C33">
        <w:t xml:space="preserve">   </w:t>
      </w:r>
      <w:r w:rsidR="00F715AA" w:rsidRPr="009B0C33">
        <w:rPr>
          <w:b/>
        </w:rPr>
        <w:t>Željko Kolar</w:t>
      </w:r>
    </w:p>
    <w:p w14:paraId="1562D009" w14:textId="77777777" w:rsidR="00C916D1" w:rsidRDefault="00C916D1" w:rsidP="00E72834">
      <w:pPr>
        <w:jc w:val="both"/>
        <w:rPr>
          <w:sz w:val="20"/>
          <w:szCs w:val="20"/>
        </w:rPr>
      </w:pPr>
    </w:p>
    <w:p w14:paraId="0AD3A2D1" w14:textId="77777777" w:rsidR="001E6C5B" w:rsidRDefault="001E6C5B" w:rsidP="00E72834">
      <w:pPr>
        <w:jc w:val="both"/>
        <w:rPr>
          <w:sz w:val="20"/>
          <w:szCs w:val="20"/>
        </w:rPr>
      </w:pPr>
    </w:p>
    <w:p w14:paraId="7419F295" w14:textId="77777777" w:rsidR="001E6C5B" w:rsidRDefault="001E6C5B" w:rsidP="00E72834">
      <w:pPr>
        <w:jc w:val="both"/>
        <w:rPr>
          <w:sz w:val="20"/>
          <w:szCs w:val="20"/>
        </w:rPr>
      </w:pPr>
    </w:p>
    <w:p w14:paraId="227C22FC" w14:textId="77777777" w:rsidR="001E6C5B" w:rsidRDefault="001E6C5B" w:rsidP="00E72834">
      <w:pPr>
        <w:jc w:val="both"/>
        <w:rPr>
          <w:sz w:val="20"/>
          <w:szCs w:val="20"/>
        </w:rPr>
      </w:pPr>
    </w:p>
    <w:p w14:paraId="0F56E3E8" w14:textId="77777777" w:rsidR="001E6C5B" w:rsidRDefault="001E6C5B" w:rsidP="00E72834">
      <w:pPr>
        <w:jc w:val="both"/>
        <w:rPr>
          <w:sz w:val="20"/>
          <w:szCs w:val="20"/>
        </w:rPr>
      </w:pPr>
    </w:p>
    <w:p w14:paraId="13720444" w14:textId="77777777" w:rsidR="001E6C5B" w:rsidRDefault="001E6C5B" w:rsidP="00E72834">
      <w:pPr>
        <w:jc w:val="both"/>
        <w:rPr>
          <w:sz w:val="20"/>
          <w:szCs w:val="20"/>
        </w:rPr>
      </w:pPr>
    </w:p>
    <w:p w14:paraId="181A5509" w14:textId="77777777" w:rsidR="001E6C5B" w:rsidRDefault="001E6C5B" w:rsidP="00E72834">
      <w:pPr>
        <w:jc w:val="both"/>
        <w:rPr>
          <w:sz w:val="20"/>
          <w:szCs w:val="20"/>
        </w:rPr>
      </w:pPr>
    </w:p>
    <w:p w14:paraId="453CF3D1" w14:textId="77777777" w:rsidR="001E6C5B" w:rsidRDefault="001E6C5B" w:rsidP="00E72834">
      <w:pPr>
        <w:jc w:val="both"/>
        <w:rPr>
          <w:sz w:val="20"/>
          <w:szCs w:val="20"/>
        </w:rPr>
      </w:pPr>
    </w:p>
    <w:p w14:paraId="4E625F95" w14:textId="77777777" w:rsidR="004539E9" w:rsidRPr="00C916D1" w:rsidRDefault="00303D6B" w:rsidP="00E72834">
      <w:pPr>
        <w:jc w:val="both"/>
        <w:rPr>
          <w:sz w:val="20"/>
          <w:szCs w:val="20"/>
        </w:rPr>
      </w:pPr>
      <w:r w:rsidRPr="00C916D1">
        <w:rPr>
          <w:sz w:val="20"/>
          <w:szCs w:val="20"/>
        </w:rPr>
        <w:t>D</w:t>
      </w:r>
      <w:r w:rsidR="006A2B71">
        <w:rPr>
          <w:sz w:val="20"/>
          <w:szCs w:val="20"/>
        </w:rPr>
        <w:t>OSTAVITI</w:t>
      </w:r>
      <w:r w:rsidR="004539E9" w:rsidRPr="00C916D1">
        <w:rPr>
          <w:sz w:val="20"/>
          <w:szCs w:val="20"/>
        </w:rPr>
        <w:t>:</w:t>
      </w:r>
    </w:p>
    <w:p w14:paraId="2EF9BBFC" w14:textId="77777777" w:rsidR="00DE7052" w:rsidRPr="00C916D1" w:rsidRDefault="00DE7052" w:rsidP="00DE7052">
      <w:pPr>
        <w:jc w:val="both"/>
        <w:rPr>
          <w:sz w:val="20"/>
          <w:szCs w:val="20"/>
        </w:rPr>
      </w:pPr>
      <w:r w:rsidRPr="00C916D1">
        <w:rPr>
          <w:sz w:val="20"/>
          <w:szCs w:val="20"/>
        </w:rPr>
        <w:t>1.Upravni odjel za gospodarstvo, poljoprivredu, promet,</w:t>
      </w:r>
    </w:p>
    <w:p w14:paraId="3DAD78C1" w14:textId="77777777" w:rsidR="00DE7052" w:rsidRPr="00C916D1" w:rsidRDefault="00DE7052" w:rsidP="00DE7052">
      <w:pPr>
        <w:jc w:val="both"/>
        <w:rPr>
          <w:sz w:val="20"/>
          <w:szCs w:val="20"/>
        </w:rPr>
      </w:pPr>
      <w:r w:rsidRPr="00C916D1">
        <w:rPr>
          <w:sz w:val="20"/>
          <w:szCs w:val="20"/>
        </w:rPr>
        <w:t xml:space="preserve">    turizam i komunalnu infrastrukturu, ovdje,</w:t>
      </w:r>
    </w:p>
    <w:p w14:paraId="42FE6585" w14:textId="77777777" w:rsidR="00E505E6" w:rsidRPr="00C916D1" w:rsidRDefault="00DE7052" w:rsidP="00E72834">
      <w:pPr>
        <w:jc w:val="both"/>
        <w:rPr>
          <w:sz w:val="20"/>
          <w:szCs w:val="20"/>
        </w:rPr>
      </w:pPr>
      <w:r w:rsidRPr="00C916D1">
        <w:rPr>
          <w:sz w:val="20"/>
          <w:szCs w:val="20"/>
        </w:rPr>
        <w:t xml:space="preserve">2. </w:t>
      </w:r>
      <w:r w:rsidR="00E505E6" w:rsidRPr="00C916D1">
        <w:rPr>
          <w:sz w:val="20"/>
          <w:szCs w:val="20"/>
        </w:rPr>
        <w:t>„Službeni glasnik Krapinsko-zagorske županije“, za objavu;</w:t>
      </w:r>
    </w:p>
    <w:p w14:paraId="34897E40" w14:textId="77777777" w:rsidR="00E505E6" w:rsidRPr="00C916D1" w:rsidRDefault="00DE7052" w:rsidP="00E72834">
      <w:pPr>
        <w:jc w:val="both"/>
        <w:rPr>
          <w:sz w:val="20"/>
          <w:szCs w:val="20"/>
        </w:rPr>
      </w:pPr>
      <w:r w:rsidRPr="00C916D1">
        <w:rPr>
          <w:sz w:val="20"/>
          <w:szCs w:val="20"/>
        </w:rPr>
        <w:t>3</w:t>
      </w:r>
      <w:r w:rsidR="00E505E6" w:rsidRPr="00C916D1">
        <w:rPr>
          <w:sz w:val="20"/>
          <w:szCs w:val="20"/>
        </w:rPr>
        <w:t xml:space="preserve">. </w:t>
      </w:r>
      <w:r w:rsidR="00F715AA" w:rsidRPr="00C916D1">
        <w:rPr>
          <w:sz w:val="20"/>
          <w:szCs w:val="20"/>
        </w:rPr>
        <w:t xml:space="preserve">Upravni odjel za </w:t>
      </w:r>
      <w:r w:rsidR="004539E9" w:rsidRPr="00C916D1">
        <w:rPr>
          <w:sz w:val="20"/>
          <w:szCs w:val="20"/>
        </w:rPr>
        <w:t>financije</w:t>
      </w:r>
      <w:r w:rsidRPr="00C916D1">
        <w:rPr>
          <w:sz w:val="20"/>
          <w:szCs w:val="20"/>
        </w:rPr>
        <w:t xml:space="preserve"> i proračun</w:t>
      </w:r>
      <w:r w:rsidR="004539E9" w:rsidRPr="00C916D1">
        <w:rPr>
          <w:sz w:val="20"/>
          <w:szCs w:val="20"/>
        </w:rPr>
        <w:t>, ovdje,</w:t>
      </w:r>
    </w:p>
    <w:p w14:paraId="19BD3C69" w14:textId="77777777" w:rsidR="00664C41" w:rsidRPr="00C916D1" w:rsidRDefault="00DE7052" w:rsidP="00E72834">
      <w:pPr>
        <w:jc w:val="both"/>
        <w:rPr>
          <w:sz w:val="20"/>
          <w:szCs w:val="20"/>
        </w:rPr>
      </w:pPr>
      <w:r w:rsidRPr="00C916D1">
        <w:rPr>
          <w:sz w:val="20"/>
          <w:szCs w:val="20"/>
        </w:rPr>
        <w:t>4</w:t>
      </w:r>
      <w:r w:rsidR="00BF6FA1" w:rsidRPr="00C916D1">
        <w:rPr>
          <w:sz w:val="20"/>
          <w:szCs w:val="20"/>
        </w:rPr>
        <w:t>. a</w:t>
      </w:r>
      <w:r w:rsidR="004539E9" w:rsidRPr="00C916D1">
        <w:rPr>
          <w:sz w:val="20"/>
          <w:szCs w:val="20"/>
        </w:rPr>
        <w:t>rhiva, ovdje.</w:t>
      </w:r>
    </w:p>
    <w:sectPr w:rsidR="00664C41" w:rsidRPr="00C916D1" w:rsidSect="00630E2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0AE"/>
    <w:multiLevelType w:val="hybridMultilevel"/>
    <w:tmpl w:val="335220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0130"/>
    <w:multiLevelType w:val="hybridMultilevel"/>
    <w:tmpl w:val="72A6DBA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7738E0"/>
    <w:multiLevelType w:val="hybridMultilevel"/>
    <w:tmpl w:val="B338EEC6"/>
    <w:lvl w:ilvl="0" w:tplc="041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6EF0"/>
    <w:multiLevelType w:val="hybridMultilevel"/>
    <w:tmpl w:val="688400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E76D7"/>
    <w:multiLevelType w:val="hybridMultilevel"/>
    <w:tmpl w:val="F550A90E"/>
    <w:lvl w:ilvl="0" w:tplc="041A0017">
      <w:start w:val="1"/>
      <w:numFmt w:val="lowerLetter"/>
      <w:lvlText w:val="%1)"/>
      <w:lvlJc w:val="left"/>
      <w:pPr>
        <w:ind w:left="772" w:hanging="360"/>
      </w:pPr>
    </w:lvl>
    <w:lvl w:ilvl="1" w:tplc="041A0019" w:tentative="1">
      <w:start w:val="1"/>
      <w:numFmt w:val="lowerLetter"/>
      <w:lvlText w:val="%2."/>
      <w:lvlJc w:val="left"/>
      <w:pPr>
        <w:ind w:left="1492" w:hanging="360"/>
      </w:pPr>
    </w:lvl>
    <w:lvl w:ilvl="2" w:tplc="041A001B" w:tentative="1">
      <w:start w:val="1"/>
      <w:numFmt w:val="lowerRoman"/>
      <w:lvlText w:val="%3."/>
      <w:lvlJc w:val="right"/>
      <w:pPr>
        <w:ind w:left="2212" w:hanging="180"/>
      </w:pPr>
    </w:lvl>
    <w:lvl w:ilvl="3" w:tplc="041A000F" w:tentative="1">
      <w:start w:val="1"/>
      <w:numFmt w:val="decimal"/>
      <w:lvlText w:val="%4."/>
      <w:lvlJc w:val="left"/>
      <w:pPr>
        <w:ind w:left="2932" w:hanging="360"/>
      </w:pPr>
    </w:lvl>
    <w:lvl w:ilvl="4" w:tplc="041A0019" w:tentative="1">
      <w:start w:val="1"/>
      <w:numFmt w:val="lowerLetter"/>
      <w:lvlText w:val="%5."/>
      <w:lvlJc w:val="left"/>
      <w:pPr>
        <w:ind w:left="3652" w:hanging="360"/>
      </w:pPr>
    </w:lvl>
    <w:lvl w:ilvl="5" w:tplc="041A001B" w:tentative="1">
      <w:start w:val="1"/>
      <w:numFmt w:val="lowerRoman"/>
      <w:lvlText w:val="%6."/>
      <w:lvlJc w:val="right"/>
      <w:pPr>
        <w:ind w:left="4372" w:hanging="180"/>
      </w:pPr>
    </w:lvl>
    <w:lvl w:ilvl="6" w:tplc="041A000F" w:tentative="1">
      <w:start w:val="1"/>
      <w:numFmt w:val="decimal"/>
      <w:lvlText w:val="%7."/>
      <w:lvlJc w:val="left"/>
      <w:pPr>
        <w:ind w:left="5092" w:hanging="360"/>
      </w:pPr>
    </w:lvl>
    <w:lvl w:ilvl="7" w:tplc="041A0019" w:tentative="1">
      <w:start w:val="1"/>
      <w:numFmt w:val="lowerLetter"/>
      <w:lvlText w:val="%8."/>
      <w:lvlJc w:val="left"/>
      <w:pPr>
        <w:ind w:left="5812" w:hanging="360"/>
      </w:pPr>
    </w:lvl>
    <w:lvl w:ilvl="8" w:tplc="041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34CE0255"/>
    <w:multiLevelType w:val="hybridMultilevel"/>
    <w:tmpl w:val="A46EA86E"/>
    <w:lvl w:ilvl="0" w:tplc="DB8630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5BE71BB"/>
    <w:multiLevelType w:val="hybridMultilevel"/>
    <w:tmpl w:val="CA8CE7C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12CC6"/>
    <w:multiLevelType w:val="hybridMultilevel"/>
    <w:tmpl w:val="D5187A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721F2"/>
    <w:multiLevelType w:val="hybridMultilevel"/>
    <w:tmpl w:val="F40270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4853"/>
    <w:multiLevelType w:val="hybridMultilevel"/>
    <w:tmpl w:val="ABF429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11E1A"/>
    <w:multiLevelType w:val="hybridMultilevel"/>
    <w:tmpl w:val="D3921958"/>
    <w:lvl w:ilvl="0" w:tplc="2EB68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F364C"/>
    <w:multiLevelType w:val="hybridMultilevel"/>
    <w:tmpl w:val="6A803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D02F0"/>
    <w:multiLevelType w:val="hybridMultilevel"/>
    <w:tmpl w:val="4EDCAB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C6984"/>
    <w:multiLevelType w:val="hybridMultilevel"/>
    <w:tmpl w:val="1B2810C4"/>
    <w:lvl w:ilvl="0" w:tplc="8D268C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75007"/>
    <w:multiLevelType w:val="hybridMultilevel"/>
    <w:tmpl w:val="456A6ACC"/>
    <w:lvl w:ilvl="0" w:tplc="87C40E4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432705976">
    <w:abstractNumId w:val="5"/>
  </w:num>
  <w:num w:numId="2" w16cid:durableId="1531602354">
    <w:abstractNumId w:val="14"/>
  </w:num>
  <w:num w:numId="3" w16cid:durableId="594899324">
    <w:abstractNumId w:val="0"/>
  </w:num>
  <w:num w:numId="4" w16cid:durableId="2064595143">
    <w:abstractNumId w:val="12"/>
  </w:num>
  <w:num w:numId="5" w16cid:durableId="2047362850">
    <w:abstractNumId w:val="6"/>
  </w:num>
  <w:num w:numId="6" w16cid:durableId="375669138">
    <w:abstractNumId w:val="9"/>
  </w:num>
  <w:num w:numId="7" w16cid:durableId="927619772">
    <w:abstractNumId w:val="8"/>
  </w:num>
  <w:num w:numId="8" w16cid:durableId="617109303">
    <w:abstractNumId w:val="2"/>
  </w:num>
  <w:num w:numId="9" w16cid:durableId="528643366">
    <w:abstractNumId w:val="1"/>
  </w:num>
  <w:num w:numId="10" w16cid:durableId="304822948">
    <w:abstractNumId w:val="10"/>
  </w:num>
  <w:num w:numId="11" w16cid:durableId="1913617183">
    <w:abstractNumId w:val="3"/>
  </w:num>
  <w:num w:numId="12" w16cid:durableId="386495754">
    <w:abstractNumId w:val="4"/>
  </w:num>
  <w:num w:numId="13" w16cid:durableId="1442383661">
    <w:abstractNumId w:val="11"/>
  </w:num>
  <w:num w:numId="14" w16cid:durableId="210192508">
    <w:abstractNumId w:val="13"/>
  </w:num>
  <w:num w:numId="15" w16cid:durableId="1851603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C1"/>
    <w:rsid w:val="0000544D"/>
    <w:rsid w:val="00006EA5"/>
    <w:rsid w:val="00016471"/>
    <w:rsid w:val="00021B84"/>
    <w:rsid w:val="00021C6E"/>
    <w:rsid w:val="000233C2"/>
    <w:rsid w:val="00024C5E"/>
    <w:rsid w:val="000264EE"/>
    <w:rsid w:val="00035F53"/>
    <w:rsid w:val="00037DBF"/>
    <w:rsid w:val="00041094"/>
    <w:rsid w:val="00055466"/>
    <w:rsid w:val="00055DB2"/>
    <w:rsid w:val="00063EBF"/>
    <w:rsid w:val="000727EF"/>
    <w:rsid w:val="000949AF"/>
    <w:rsid w:val="000A0037"/>
    <w:rsid w:val="000A611C"/>
    <w:rsid w:val="000C1C31"/>
    <w:rsid w:val="000D37C7"/>
    <w:rsid w:val="000D44BA"/>
    <w:rsid w:val="000D6558"/>
    <w:rsid w:val="000F26EF"/>
    <w:rsid w:val="00106018"/>
    <w:rsid w:val="001073BC"/>
    <w:rsid w:val="00121380"/>
    <w:rsid w:val="00121DE1"/>
    <w:rsid w:val="00126EC9"/>
    <w:rsid w:val="00127DB9"/>
    <w:rsid w:val="00134930"/>
    <w:rsid w:val="00142E3D"/>
    <w:rsid w:val="00150B51"/>
    <w:rsid w:val="00150FC6"/>
    <w:rsid w:val="001511DD"/>
    <w:rsid w:val="0015242B"/>
    <w:rsid w:val="00152A7E"/>
    <w:rsid w:val="00165B6D"/>
    <w:rsid w:val="001676E8"/>
    <w:rsid w:val="00173678"/>
    <w:rsid w:val="00193245"/>
    <w:rsid w:val="00196B30"/>
    <w:rsid w:val="001A2417"/>
    <w:rsid w:val="001A36EF"/>
    <w:rsid w:val="001A5B8D"/>
    <w:rsid w:val="001A7655"/>
    <w:rsid w:val="001B6CFD"/>
    <w:rsid w:val="001C0C5B"/>
    <w:rsid w:val="001D112D"/>
    <w:rsid w:val="001D5F6B"/>
    <w:rsid w:val="001E303E"/>
    <w:rsid w:val="001E472B"/>
    <w:rsid w:val="001E6C5B"/>
    <w:rsid w:val="001F4F69"/>
    <w:rsid w:val="001F7E67"/>
    <w:rsid w:val="002132B3"/>
    <w:rsid w:val="0022133C"/>
    <w:rsid w:val="00226CBE"/>
    <w:rsid w:val="002458C8"/>
    <w:rsid w:val="00250BB4"/>
    <w:rsid w:val="00251554"/>
    <w:rsid w:val="00254D1C"/>
    <w:rsid w:val="002610CF"/>
    <w:rsid w:val="00272601"/>
    <w:rsid w:val="0027756F"/>
    <w:rsid w:val="002914F8"/>
    <w:rsid w:val="00295846"/>
    <w:rsid w:val="00296133"/>
    <w:rsid w:val="002A50A0"/>
    <w:rsid w:val="002A53A1"/>
    <w:rsid w:val="002B056E"/>
    <w:rsid w:val="002B280E"/>
    <w:rsid w:val="002C27D2"/>
    <w:rsid w:val="002D2697"/>
    <w:rsid w:val="002D322E"/>
    <w:rsid w:val="002D525E"/>
    <w:rsid w:val="002E20FC"/>
    <w:rsid w:val="002E2258"/>
    <w:rsid w:val="002F01A4"/>
    <w:rsid w:val="002F287E"/>
    <w:rsid w:val="002F38F5"/>
    <w:rsid w:val="00300D0D"/>
    <w:rsid w:val="00303D6B"/>
    <w:rsid w:val="0030592A"/>
    <w:rsid w:val="00312726"/>
    <w:rsid w:val="00312F1B"/>
    <w:rsid w:val="00315B26"/>
    <w:rsid w:val="00316674"/>
    <w:rsid w:val="00316683"/>
    <w:rsid w:val="00316FF0"/>
    <w:rsid w:val="00323A66"/>
    <w:rsid w:val="00326D7D"/>
    <w:rsid w:val="00327F71"/>
    <w:rsid w:val="00344369"/>
    <w:rsid w:val="00347360"/>
    <w:rsid w:val="003514EC"/>
    <w:rsid w:val="00352826"/>
    <w:rsid w:val="00355DC1"/>
    <w:rsid w:val="00367102"/>
    <w:rsid w:val="00367575"/>
    <w:rsid w:val="00367E4F"/>
    <w:rsid w:val="0037010B"/>
    <w:rsid w:val="003716AB"/>
    <w:rsid w:val="003769D0"/>
    <w:rsid w:val="00381F07"/>
    <w:rsid w:val="00383BC0"/>
    <w:rsid w:val="0039213C"/>
    <w:rsid w:val="00393282"/>
    <w:rsid w:val="003941ED"/>
    <w:rsid w:val="00395C89"/>
    <w:rsid w:val="003B06FC"/>
    <w:rsid w:val="003C2438"/>
    <w:rsid w:val="003C3A2F"/>
    <w:rsid w:val="003C3B90"/>
    <w:rsid w:val="003C7F93"/>
    <w:rsid w:val="003D2CBF"/>
    <w:rsid w:val="003E22FA"/>
    <w:rsid w:val="003E54C4"/>
    <w:rsid w:val="003F504F"/>
    <w:rsid w:val="003F65C4"/>
    <w:rsid w:val="00404FCF"/>
    <w:rsid w:val="004134EF"/>
    <w:rsid w:val="0042000B"/>
    <w:rsid w:val="004248DC"/>
    <w:rsid w:val="00427F0A"/>
    <w:rsid w:val="004303BB"/>
    <w:rsid w:val="00430FB2"/>
    <w:rsid w:val="00434FA3"/>
    <w:rsid w:val="0043531E"/>
    <w:rsid w:val="0043567B"/>
    <w:rsid w:val="004367DC"/>
    <w:rsid w:val="00437F82"/>
    <w:rsid w:val="00440923"/>
    <w:rsid w:val="00442756"/>
    <w:rsid w:val="004539E9"/>
    <w:rsid w:val="00466D51"/>
    <w:rsid w:val="00481351"/>
    <w:rsid w:val="0048285D"/>
    <w:rsid w:val="004908F3"/>
    <w:rsid w:val="004A2B2F"/>
    <w:rsid w:val="004A38DD"/>
    <w:rsid w:val="004A5FF2"/>
    <w:rsid w:val="004A7001"/>
    <w:rsid w:val="004B0B17"/>
    <w:rsid w:val="004B1163"/>
    <w:rsid w:val="004B4F52"/>
    <w:rsid w:val="004B5E4C"/>
    <w:rsid w:val="004C7C72"/>
    <w:rsid w:val="004E6E74"/>
    <w:rsid w:val="004E7660"/>
    <w:rsid w:val="004F418C"/>
    <w:rsid w:val="00505008"/>
    <w:rsid w:val="00511333"/>
    <w:rsid w:val="00524112"/>
    <w:rsid w:val="0052692C"/>
    <w:rsid w:val="0053205E"/>
    <w:rsid w:val="00534E9C"/>
    <w:rsid w:val="00535001"/>
    <w:rsid w:val="00535340"/>
    <w:rsid w:val="005408E2"/>
    <w:rsid w:val="00543318"/>
    <w:rsid w:val="00565289"/>
    <w:rsid w:val="00570E05"/>
    <w:rsid w:val="005772E2"/>
    <w:rsid w:val="00580CA0"/>
    <w:rsid w:val="005848FF"/>
    <w:rsid w:val="00590413"/>
    <w:rsid w:val="00594C29"/>
    <w:rsid w:val="00596C7D"/>
    <w:rsid w:val="00597B06"/>
    <w:rsid w:val="005A0563"/>
    <w:rsid w:val="005A2632"/>
    <w:rsid w:val="005B4E74"/>
    <w:rsid w:val="005C16A6"/>
    <w:rsid w:val="005E1546"/>
    <w:rsid w:val="005F5197"/>
    <w:rsid w:val="005F660A"/>
    <w:rsid w:val="006057ED"/>
    <w:rsid w:val="00605F22"/>
    <w:rsid w:val="00610BE1"/>
    <w:rsid w:val="006152E8"/>
    <w:rsid w:val="00626C11"/>
    <w:rsid w:val="00630E2D"/>
    <w:rsid w:val="0063496F"/>
    <w:rsid w:val="00646E9C"/>
    <w:rsid w:val="006544BE"/>
    <w:rsid w:val="0066160B"/>
    <w:rsid w:val="00661EB4"/>
    <w:rsid w:val="00662ABE"/>
    <w:rsid w:val="00664C41"/>
    <w:rsid w:val="0067111D"/>
    <w:rsid w:val="00676E73"/>
    <w:rsid w:val="006918E2"/>
    <w:rsid w:val="00697105"/>
    <w:rsid w:val="006A0F88"/>
    <w:rsid w:val="006A2B71"/>
    <w:rsid w:val="006A404D"/>
    <w:rsid w:val="006B2F8B"/>
    <w:rsid w:val="006B7D83"/>
    <w:rsid w:val="006C1CCF"/>
    <w:rsid w:val="006C2B08"/>
    <w:rsid w:val="006D1B9B"/>
    <w:rsid w:val="006D48A6"/>
    <w:rsid w:val="006D5040"/>
    <w:rsid w:val="006E00BC"/>
    <w:rsid w:val="006E15DE"/>
    <w:rsid w:val="006E4C17"/>
    <w:rsid w:val="006E6FCE"/>
    <w:rsid w:val="006F27B1"/>
    <w:rsid w:val="006F44A1"/>
    <w:rsid w:val="006F6313"/>
    <w:rsid w:val="00704B1F"/>
    <w:rsid w:val="00712888"/>
    <w:rsid w:val="00727078"/>
    <w:rsid w:val="007307AE"/>
    <w:rsid w:val="00730929"/>
    <w:rsid w:val="00730ADA"/>
    <w:rsid w:val="00734F15"/>
    <w:rsid w:val="0075260F"/>
    <w:rsid w:val="0075577F"/>
    <w:rsid w:val="0075637E"/>
    <w:rsid w:val="00775F10"/>
    <w:rsid w:val="007760EE"/>
    <w:rsid w:val="00780ED7"/>
    <w:rsid w:val="0078201C"/>
    <w:rsid w:val="0078731B"/>
    <w:rsid w:val="00791124"/>
    <w:rsid w:val="007A3E6C"/>
    <w:rsid w:val="007A7D8B"/>
    <w:rsid w:val="007B1336"/>
    <w:rsid w:val="007B490C"/>
    <w:rsid w:val="007C345E"/>
    <w:rsid w:val="007C47BF"/>
    <w:rsid w:val="007D102E"/>
    <w:rsid w:val="007D33CB"/>
    <w:rsid w:val="007D6516"/>
    <w:rsid w:val="007E1DE4"/>
    <w:rsid w:val="007E21AF"/>
    <w:rsid w:val="007E2D30"/>
    <w:rsid w:val="007E755D"/>
    <w:rsid w:val="007F3D00"/>
    <w:rsid w:val="00802509"/>
    <w:rsid w:val="00815047"/>
    <w:rsid w:val="00831265"/>
    <w:rsid w:val="00841A9A"/>
    <w:rsid w:val="00855732"/>
    <w:rsid w:val="008650EF"/>
    <w:rsid w:val="00866A04"/>
    <w:rsid w:val="008703D1"/>
    <w:rsid w:val="00875066"/>
    <w:rsid w:val="0087610D"/>
    <w:rsid w:val="00883A85"/>
    <w:rsid w:val="00890C99"/>
    <w:rsid w:val="008A4E5B"/>
    <w:rsid w:val="008A57B5"/>
    <w:rsid w:val="008A5F24"/>
    <w:rsid w:val="008B0F4C"/>
    <w:rsid w:val="008B293B"/>
    <w:rsid w:val="008B53EB"/>
    <w:rsid w:val="008B6DB9"/>
    <w:rsid w:val="008C2BBE"/>
    <w:rsid w:val="008C7C87"/>
    <w:rsid w:val="008D1F47"/>
    <w:rsid w:val="008D2076"/>
    <w:rsid w:val="008D4772"/>
    <w:rsid w:val="008E52BC"/>
    <w:rsid w:val="008E568E"/>
    <w:rsid w:val="008F1812"/>
    <w:rsid w:val="00901D8A"/>
    <w:rsid w:val="009058EF"/>
    <w:rsid w:val="0090680E"/>
    <w:rsid w:val="009125C1"/>
    <w:rsid w:val="0092015A"/>
    <w:rsid w:val="009210BF"/>
    <w:rsid w:val="009261B9"/>
    <w:rsid w:val="00927055"/>
    <w:rsid w:val="00930178"/>
    <w:rsid w:val="00933642"/>
    <w:rsid w:val="009347C9"/>
    <w:rsid w:val="00945AED"/>
    <w:rsid w:val="009510FB"/>
    <w:rsid w:val="009527E8"/>
    <w:rsid w:val="00955E8E"/>
    <w:rsid w:val="00966364"/>
    <w:rsid w:val="009726CD"/>
    <w:rsid w:val="00995C68"/>
    <w:rsid w:val="009A2BD8"/>
    <w:rsid w:val="009A418B"/>
    <w:rsid w:val="009A53EF"/>
    <w:rsid w:val="009B0C33"/>
    <w:rsid w:val="009B2E5B"/>
    <w:rsid w:val="009B35F6"/>
    <w:rsid w:val="009B557C"/>
    <w:rsid w:val="009B6238"/>
    <w:rsid w:val="009C054D"/>
    <w:rsid w:val="009D1571"/>
    <w:rsid w:val="009D20D7"/>
    <w:rsid w:val="009D435E"/>
    <w:rsid w:val="009E3208"/>
    <w:rsid w:val="009E5CE2"/>
    <w:rsid w:val="009E5D03"/>
    <w:rsid w:val="009E7ABF"/>
    <w:rsid w:val="009E7C18"/>
    <w:rsid w:val="009F5B3A"/>
    <w:rsid w:val="009F7BDD"/>
    <w:rsid w:val="00A02439"/>
    <w:rsid w:val="00A12A18"/>
    <w:rsid w:val="00A210BC"/>
    <w:rsid w:val="00A30FC7"/>
    <w:rsid w:val="00A32AB8"/>
    <w:rsid w:val="00A34C63"/>
    <w:rsid w:val="00A351CE"/>
    <w:rsid w:val="00A46C0E"/>
    <w:rsid w:val="00A52FA1"/>
    <w:rsid w:val="00A544CE"/>
    <w:rsid w:val="00A63A4E"/>
    <w:rsid w:val="00A71631"/>
    <w:rsid w:val="00A743F2"/>
    <w:rsid w:val="00A816C1"/>
    <w:rsid w:val="00A81820"/>
    <w:rsid w:val="00A97D55"/>
    <w:rsid w:val="00AA2DDF"/>
    <w:rsid w:val="00AA4F0D"/>
    <w:rsid w:val="00AA516F"/>
    <w:rsid w:val="00AB0178"/>
    <w:rsid w:val="00AB3D7B"/>
    <w:rsid w:val="00AB6E07"/>
    <w:rsid w:val="00AB7AEA"/>
    <w:rsid w:val="00AC4715"/>
    <w:rsid w:val="00AC4FF1"/>
    <w:rsid w:val="00AD0432"/>
    <w:rsid w:val="00AD6198"/>
    <w:rsid w:val="00AE3D00"/>
    <w:rsid w:val="00AE49B9"/>
    <w:rsid w:val="00AE6BE9"/>
    <w:rsid w:val="00AF08D8"/>
    <w:rsid w:val="00AF141F"/>
    <w:rsid w:val="00AF6EE9"/>
    <w:rsid w:val="00B01EAE"/>
    <w:rsid w:val="00B12776"/>
    <w:rsid w:val="00B13DC1"/>
    <w:rsid w:val="00B171BD"/>
    <w:rsid w:val="00B21ACD"/>
    <w:rsid w:val="00B2335F"/>
    <w:rsid w:val="00B241CD"/>
    <w:rsid w:val="00B30A17"/>
    <w:rsid w:val="00B379E5"/>
    <w:rsid w:val="00B37BD1"/>
    <w:rsid w:val="00B43A43"/>
    <w:rsid w:val="00B4634E"/>
    <w:rsid w:val="00B536F9"/>
    <w:rsid w:val="00B539EC"/>
    <w:rsid w:val="00B54B74"/>
    <w:rsid w:val="00B55F54"/>
    <w:rsid w:val="00B62290"/>
    <w:rsid w:val="00B64CBE"/>
    <w:rsid w:val="00B70B87"/>
    <w:rsid w:val="00B71B97"/>
    <w:rsid w:val="00B74C3B"/>
    <w:rsid w:val="00B85118"/>
    <w:rsid w:val="00BA3EB6"/>
    <w:rsid w:val="00BA6596"/>
    <w:rsid w:val="00BA7834"/>
    <w:rsid w:val="00BA7C8E"/>
    <w:rsid w:val="00BC4436"/>
    <w:rsid w:val="00BC595B"/>
    <w:rsid w:val="00BC76FD"/>
    <w:rsid w:val="00BD0F98"/>
    <w:rsid w:val="00BD5504"/>
    <w:rsid w:val="00BE12CD"/>
    <w:rsid w:val="00BE13A9"/>
    <w:rsid w:val="00BE3BED"/>
    <w:rsid w:val="00BF38A3"/>
    <w:rsid w:val="00BF6FA1"/>
    <w:rsid w:val="00C0450F"/>
    <w:rsid w:val="00C171F3"/>
    <w:rsid w:val="00C23E6C"/>
    <w:rsid w:val="00C246D5"/>
    <w:rsid w:val="00C26032"/>
    <w:rsid w:val="00C278E7"/>
    <w:rsid w:val="00C44F38"/>
    <w:rsid w:val="00C505DF"/>
    <w:rsid w:val="00C552F3"/>
    <w:rsid w:val="00C556A8"/>
    <w:rsid w:val="00C73CC8"/>
    <w:rsid w:val="00C75F96"/>
    <w:rsid w:val="00C77D9E"/>
    <w:rsid w:val="00C80592"/>
    <w:rsid w:val="00C841A1"/>
    <w:rsid w:val="00C84AF5"/>
    <w:rsid w:val="00C916D1"/>
    <w:rsid w:val="00C92424"/>
    <w:rsid w:val="00C96157"/>
    <w:rsid w:val="00CA1E61"/>
    <w:rsid w:val="00CD0D7B"/>
    <w:rsid w:val="00CD762D"/>
    <w:rsid w:val="00CE435F"/>
    <w:rsid w:val="00CF13C4"/>
    <w:rsid w:val="00CF3916"/>
    <w:rsid w:val="00D00E48"/>
    <w:rsid w:val="00D054FF"/>
    <w:rsid w:val="00D115A0"/>
    <w:rsid w:val="00D202C7"/>
    <w:rsid w:val="00D34AD5"/>
    <w:rsid w:val="00D44DEF"/>
    <w:rsid w:val="00D57E38"/>
    <w:rsid w:val="00D75BEF"/>
    <w:rsid w:val="00D778C8"/>
    <w:rsid w:val="00D77C9E"/>
    <w:rsid w:val="00D81A23"/>
    <w:rsid w:val="00DA1AA1"/>
    <w:rsid w:val="00DA2F33"/>
    <w:rsid w:val="00DA6423"/>
    <w:rsid w:val="00DC53BB"/>
    <w:rsid w:val="00DD5A94"/>
    <w:rsid w:val="00DD5FEF"/>
    <w:rsid w:val="00DE1503"/>
    <w:rsid w:val="00DE4A6B"/>
    <w:rsid w:val="00DE7052"/>
    <w:rsid w:val="00E075F3"/>
    <w:rsid w:val="00E12A48"/>
    <w:rsid w:val="00E136AD"/>
    <w:rsid w:val="00E30CF9"/>
    <w:rsid w:val="00E3123B"/>
    <w:rsid w:val="00E36E06"/>
    <w:rsid w:val="00E420C5"/>
    <w:rsid w:val="00E45C11"/>
    <w:rsid w:val="00E45C12"/>
    <w:rsid w:val="00E46C6B"/>
    <w:rsid w:val="00E505E6"/>
    <w:rsid w:val="00E519C0"/>
    <w:rsid w:val="00E54B02"/>
    <w:rsid w:val="00E72834"/>
    <w:rsid w:val="00E8230E"/>
    <w:rsid w:val="00E82778"/>
    <w:rsid w:val="00E86CEB"/>
    <w:rsid w:val="00E87C78"/>
    <w:rsid w:val="00EA3A46"/>
    <w:rsid w:val="00EA5670"/>
    <w:rsid w:val="00EC0342"/>
    <w:rsid w:val="00EC10F2"/>
    <w:rsid w:val="00EC54D0"/>
    <w:rsid w:val="00EE01FE"/>
    <w:rsid w:val="00EE166B"/>
    <w:rsid w:val="00EE230B"/>
    <w:rsid w:val="00EE753C"/>
    <w:rsid w:val="00F02C88"/>
    <w:rsid w:val="00F07C0F"/>
    <w:rsid w:val="00F1158A"/>
    <w:rsid w:val="00F13068"/>
    <w:rsid w:val="00F14B2E"/>
    <w:rsid w:val="00F16F6E"/>
    <w:rsid w:val="00F20599"/>
    <w:rsid w:val="00F279E8"/>
    <w:rsid w:val="00F27A13"/>
    <w:rsid w:val="00F34BA9"/>
    <w:rsid w:val="00F362C4"/>
    <w:rsid w:val="00F412EF"/>
    <w:rsid w:val="00F41A13"/>
    <w:rsid w:val="00F47785"/>
    <w:rsid w:val="00F617A8"/>
    <w:rsid w:val="00F67A8A"/>
    <w:rsid w:val="00F715AA"/>
    <w:rsid w:val="00F84EF4"/>
    <w:rsid w:val="00FD0E93"/>
    <w:rsid w:val="00FD7691"/>
    <w:rsid w:val="00FE0C3C"/>
    <w:rsid w:val="00FE24CE"/>
    <w:rsid w:val="00FE4385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1272B"/>
  <w15:chartTrackingRefBased/>
  <w15:docId w15:val="{95BECB64-F646-40DF-92C6-7555B39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TableText">
    <w:name w:val="Table Text"/>
    <w:basedOn w:val="Normal"/>
    <w:rsid w:val="003716AB"/>
    <w:pPr>
      <w:jc w:val="right"/>
    </w:pPr>
    <w:rPr>
      <w:rFonts w:ascii="Arial" w:hAnsi="Arial"/>
      <w:snapToGrid w:val="0"/>
      <w:sz w:val="20"/>
      <w:szCs w:val="20"/>
      <w:lang w:val="en-US" w:eastAsia="en-US"/>
    </w:rPr>
  </w:style>
  <w:style w:type="character" w:styleId="Hiperveza">
    <w:name w:val="Hyperlink"/>
    <w:rsid w:val="000949AF"/>
    <w:rPr>
      <w:rFonts w:cs="Times New Roman"/>
      <w:color w:val="0000FF"/>
      <w:u w:val="single"/>
    </w:rPr>
  </w:style>
  <w:style w:type="paragraph" w:styleId="Tijeloteksta2">
    <w:name w:val="Body Text 2"/>
    <w:basedOn w:val="Normal"/>
    <w:rsid w:val="004367DC"/>
    <w:pPr>
      <w:spacing w:after="120" w:line="480" w:lineRule="auto"/>
    </w:pPr>
    <w:rPr>
      <w:sz w:val="20"/>
      <w:szCs w:val="20"/>
      <w:lang w:val="en-AU" w:eastAsia="en-US"/>
    </w:rPr>
  </w:style>
  <w:style w:type="character" w:styleId="Referencakomentara">
    <w:name w:val="annotation reference"/>
    <w:uiPriority w:val="99"/>
    <w:semiHidden/>
    <w:unhideWhenUsed/>
    <w:rsid w:val="005353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3534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35340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3534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3534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53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353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2F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spodarstvo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CBA4-F0C0-4320-8CBF-67310E89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2503</Words>
  <Characters>14272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OPERATIVNI PLAN KAPITALNIH ULAGANJA U TURIZMU NA PODRUČJU KRAPINSKO-ZAGORSKE ŽUPANIJE</vt:lpstr>
      <vt:lpstr>OPERATIVNI PLAN KAPITALNIH ULAGANJA U TURIZMU NA PODRUČJU KRAPINSKO-ZAGORSKE ŽUPANIJE</vt:lpstr>
    </vt:vector>
  </TitlesOfParts>
  <Company/>
  <LinksUpToDate>false</LinksUpToDate>
  <CharactersWithSpaces>16742</CharactersWithSpaces>
  <SharedDoc>false</SharedDoc>
  <HLinks>
    <vt:vector size="18" baseType="variant">
      <vt:variant>
        <vt:i4>1769505</vt:i4>
      </vt:variant>
      <vt:variant>
        <vt:i4>6</vt:i4>
      </vt:variant>
      <vt:variant>
        <vt:i4>0</vt:i4>
      </vt:variant>
      <vt:variant>
        <vt:i4>5</vt:i4>
      </vt:variant>
      <vt:variant>
        <vt:lpwstr>mailto:gospodarstvo@kzz.hr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OPERATIVNI PLAN KAPITALNIH ULAGANJA U TURIZMU NA PODRUČJU KRAPINSKO-ZAGORSKE ŽUPANIJE</dc:title>
  <dc:subject/>
  <dc:creator>ivankab</dc:creator>
  <cp:keywords/>
  <cp:lastModifiedBy>Zoran Gumbas</cp:lastModifiedBy>
  <cp:revision>2</cp:revision>
  <cp:lastPrinted>2023-03-28T10:43:00Z</cp:lastPrinted>
  <dcterms:created xsi:type="dcterms:W3CDTF">2023-03-29T05:28:00Z</dcterms:created>
  <dcterms:modified xsi:type="dcterms:W3CDTF">2023-03-29T05:28:00Z</dcterms:modified>
</cp:coreProperties>
</file>