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513E" w14:textId="77777777" w:rsidR="00C23AD1" w:rsidRDefault="00C23AD1" w:rsidP="00C23AD1">
      <w:pPr>
        <w:pStyle w:val="Podnoje"/>
      </w:pPr>
    </w:p>
    <w:p w14:paraId="7FBB9D6C" w14:textId="531F8C68" w:rsidR="00C23AD1" w:rsidRPr="00C23AD1" w:rsidRDefault="00C23AD1" w:rsidP="00C23AD1">
      <w:pPr>
        <w:pStyle w:val="Podnoje"/>
        <w:rPr>
          <w:sz w:val="24"/>
          <w:szCs w:val="24"/>
          <w:lang w:val="de-DE"/>
        </w:rPr>
      </w:pPr>
      <w:r w:rsidRPr="00C23AD1">
        <w:rPr>
          <w:sz w:val="24"/>
          <w:szCs w:val="24"/>
        </w:rPr>
        <w:t xml:space="preserve">                            </w:t>
      </w:r>
      <w:r w:rsidRPr="00C23AD1">
        <w:rPr>
          <w:sz w:val="24"/>
          <w:szCs w:val="24"/>
        </w:rPr>
        <w:object w:dxaOrig="3300" w:dyaOrig="4124" w14:anchorId="654A4C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2pt" o:ole="">
            <v:imagedata r:id="rId11" o:title=""/>
          </v:shape>
          <o:OLEObject Type="Embed" ProgID="MSPhotoEd.3" ShapeID="_x0000_i1025" DrawAspect="Content" ObjectID="_1752559920" r:id="rId12"/>
        </w:object>
      </w:r>
    </w:p>
    <w:p w14:paraId="5B9339A2" w14:textId="77777777" w:rsidR="00C23AD1" w:rsidRPr="00C23AD1" w:rsidRDefault="00C23AD1" w:rsidP="00C23AD1">
      <w:pPr>
        <w:pStyle w:val="Podnoje"/>
        <w:tabs>
          <w:tab w:val="left" w:pos="1823"/>
        </w:tabs>
        <w:rPr>
          <w:b/>
          <w:sz w:val="24"/>
          <w:szCs w:val="24"/>
          <w:lang w:val="pl-PL"/>
        </w:rPr>
      </w:pPr>
      <w:r w:rsidRPr="00C23AD1">
        <w:rPr>
          <w:b/>
          <w:sz w:val="24"/>
          <w:szCs w:val="24"/>
          <w:lang w:val="pl-PL"/>
        </w:rPr>
        <w:t xml:space="preserve">         </w:t>
      </w:r>
      <w:r w:rsidRPr="00C23AD1">
        <w:rPr>
          <w:b/>
          <w:sz w:val="24"/>
          <w:szCs w:val="24"/>
          <w:lang w:val="pl-PL"/>
        </w:rPr>
        <w:tab/>
      </w:r>
    </w:p>
    <w:p w14:paraId="3A16F05E" w14:textId="77777777" w:rsidR="00C23AD1" w:rsidRPr="00C23AD1" w:rsidRDefault="00C23AD1" w:rsidP="00C23AD1">
      <w:pPr>
        <w:pStyle w:val="Podnoje"/>
        <w:tabs>
          <w:tab w:val="left" w:pos="6804"/>
        </w:tabs>
        <w:rPr>
          <w:b/>
          <w:sz w:val="24"/>
          <w:szCs w:val="24"/>
          <w:lang w:val="pl-PL"/>
        </w:rPr>
      </w:pPr>
      <w:r w:rsidRPr="00C23AD1">
        <w:rPr>
          <w:b/>
          <w:sz w:val="24"/>
          <w:szCs w:val="24"/>
          <w:lang w:val="pl-PL"/>
        </w:rPr>
        <w:t xml:space="preserve">            REPUBLIKA HRVATSKA</w:t>
      </w:r>
    </w:p>
    <w:p w14:paraId="1D100AEF" w14:textId="77777777" w:rsidR="00C23AD1" w:rsidRPr="00C23AD1" w:rsidRDefault="00C23AD1" w:rsidP="00C23AD1">
      <w:pPr>
        <w:pStyle w:val="Podnoje"/>
        <w:tabs>
          <w:tab w:val="left" w:pos="6804"/>
        </w:tabs>
        <w:rPr>
          <w:sz w:val="24"/>
          <w:szCs w:val="24"/>
          <w:lang w:val="pl-PL"/>
        </w:rPr>
      </w:pPr>
      <w:r w:rsidRPr="00C23AD1">
        <w:rPr>
          <w:b/>
          <w:sz w:val="24"/>
          <w:szCs w:val="24"/>
          <w:lang w:val="pl-PL"/>
        </w:rPr>
        <w:t xml:space="preserve"> KRAPINSKO – ZAGORSKA ŽUPANIJA </w:t>
      </w:r>
      <w:r w:rsidRPr="00C23AD1">
        <w:rPr>
          <w:sz w:val="24"/>
          <w:szCs w:val="24"/>
          <w:lang w:val="pl-PL"/>
        </w:rPr>
        <w:t xml:space="preserve"> </w:t>
      </w:r>
    </w:p>
    <w:p w14:paraId="0B8042ED" w14:textId="0C674C45" w:rsidR="00C23AD1" w:rsidRPr="00C23AD1" w:rsidRDefault="00C23AD1" w:rsidP="00C23AD1">
      <w:pPr>
        <w:spacing w:line="240" w:lineRule="auto"/>
        <w:rPr>
          <w:sz w:val="24"/>
          <w:szCs w:val="24"/>
        </w:rPr>
      </w:pPr>
      <w:r w:rsidRPr="00C23AD1">
        <w:rPr>
          <w:b/>
          <w:sz w:val="24"/>
          <w:szCs w:val="24"/>
          <w:lang w:val="pl-PL"/>
        </w:rPr>
        <w:t xml:space="preserve">            ŽUPANIJSKA SKUPŠTINA    </w:t>
      </w:r>
      <w:r w:rsidRPr="00C23AD1">
        <w:rPr>
          <w:rFonts w:eastAsia="Calibri"/>
          <w:sz w:val="24"/>
          <w:szCs w:val="24"/>
        </w:rPr>
        <w:t xml:space="preserve">             </w:t>
      </w:r>
    </w:p>
    <w:p w14:paraId="123CDBF0" w14:textId="2E6AF9ED" w:rsidR="00322F2A" w:rsidRPr="00322F2A" w:rsidRDefault="00322F2A" w:rsidP="003A0668">
      <w:pPr>
        <w:spacing w:line="240" w:lineRule="auto"/>
        <w:rPr>
          <w:iCs/>
          <w:sz w:val="24"/>
          <w:szCs w:val="24"/>
        </w:rPr>
      </w:pPr>
      <w:r w:rsidRPr="00322F2A">
        <w:rPr>
          <w:iCs/>
          <w:sz w:val="24"/>
          <w:szCs w:val="24"/>
        </w:rPr>
        <w:t>KLASA: 024-07/23-01/</w:t>
      </w:r>
      <w:r w:rsidR="00220AF7">
        <w:rPr>
          <w:iCs/>
          <w:sz w:val="24"/>
          <w:szCs w:val="24"/>
        </w:rPr>
        <w:t>16</w:t>
      </w:r>
    </w:p>
    <w:p w14:paraId="43CE51B7" w14:textId="62D9E0F6" w:rsidR="00322F2A" w:rsidRPr="00322F2A" w:rsidRDefault="00322F2A" w:rsidP="003A0668">
      <w:pPr>
        <w:spacing w:line="240" w:lineRule="auto"/>
        <w:rPr>
          <w:iCs/>
          <w:sz w:val="24"/>
          <w:szCs w:val="24"/>
        </w:rPr>
      </w:pPr>
      <w:r w:rsidRPr="00322F2A">
        <w:rPr>
          <w:iCs/>
          <w:sz w:val="24"/>
          <w:szCs w:val="24"/>
        </w:rPr>
        <w:t>URBROJ: 2140-02-23-</w:t>
      </w:r>
      <w:r w:rsidR="00DD568E">
        <w:rPr>
          <w:iCs/>
          <w:sz w:val="24"/>
          <w:szCs w:val="24"/>
        </w:rPr>
        <w:t>3</w:t>
      </w:r>
    </w:p>
    <w:p w14:paraId="45B88E21" w14:textId="33AB0220" w:rsidR="00322F2A" w:rsidRDefault="00322F2A" w:rsidP="003A0668">
      <w:pPr>
        <w:spacing w:line="240" w:lineRule="auto"/>
        <w:rPr>
          <w:iCs/>
          <w:sz w:val="24"/>
          <w:szCs w:val="24"/>
        </w:rPr>
      </w:pPr>
      <w:r w:rsidRPr="00322F2A">
        <w:rPr>
          <w:iCs/>
          <w:sz w:val="24"/>
          <w:szCs w:val="24"/>
        </w:rPr>
        <w:t>Krapina,</w:t>
      </w:r>
      <w:r w:rsidR="00220AF7">
        <w:rPr>
          <w:iCs/>
          <w:sz w:val="24"/>
          <w:szCs w:val="24"/>
        </w:rPr>
        <w:t xml:space="preserve"> </w:t>
      </w:r>
      <w:r w:rsidR="00EE2DCA">
        <w:rPr>
          <w:iCs/>
          <w:sz w:val="24"/>
          <w:szCs w:val="24"/>
        </w:rPr>
        <w:t>28.</w:t>
      </w:r>
      <w:r w:rsidR="00220AF7">
        <w:rPr>
          <w:iCs/>
          <w:sz w:val="24"/>
          <w:szCs w:val="24"/>
        </w:rPr>
        <w:t xml:space="preserve"> lipnja </w:t>
      </w:r>
      <w:r w:rsidRPr="00322F2A">
        <w:rPr>
          <w:iCs/>
          <w:sz w:val="24"/>
          <w:szCs w:val="24"/>
        </w:rPr>
        <w:t>2023.</w:t>
      </w:r>
    </w:p>
    <w:p w14:paraId="06B945B9" w14:textId="77777777" w:rsidR="00322F2A" w:rsidRDefault="00322F2A" w:rsidP="003A0668">
      <w:pPr>
        <w:spacing w:line="240" w:lineRule="auto"/>
        <w:rPr>
          <w:iCs/>
          <w:sz w:val="24"/>
          <w:szCs w:val="24"/>
        </w:rPr>
      </w:pPr>
    </w:p>
    <w:p w14:paraId="057F9AA5" w14:textId="77777777" w:rsidR="00322F2A" w:rsidRDefault="00322F2A" w:rsidP="00126E5F">
      <w:pPr>
        <w:rPr>
          <w:iCs/>
          <w:sz w:val="24"/>
          <w:szCs w:val="24"/>
        </w:rPr>
      </w:pPr>
    </w:p>
    <w:p w14:paraId="3C377BF5" w14:textId="76991AA7" w:rsidR="00B336BE" w:rsidRDefault="002E63B8" w:rsidP="003A0668">
      <w:pPr>
        <w:spacing w:line="240" w:lineRule="auto"/>
        <w:ind w:firstLine="567"/>
        <w:rPr>
          <w:iCs/>
          <w:sz w:val="24"/>
          <w:szCs w:val="24"/>
        </w:rPr>
      </w:pPr>
      <w:r w:rsidRPr="00322F2A">
        <w:rPr>
          <w:iCs/>
          <w:sz w:val="24"/>
          <w:szCs w:val="24"/>
        </w:rPr>
        <w:t xml:space="preserve">Na temelju članka </w:t>
      </w:r>
      <w:r w:rsidR="00B336BE" w:rsidRPr="00322F2A">
        <w:rPr>
          <w:iCs/>
          <w:sz w:val="24"/>
          <w:szCs w:val="24"/>
        </w:rPr>
        <w:t>17.</w:t>
      </w:r>
      <w:r w:rsidRPr="00322F2A">
        <w:rPr>
          <w:iCs/>
          <w:sz w:val="24"/>
          <w:szCs w:val="24"/>
        </w:rPr>
        <w:t xml:space="preserve"> Statuta Krapinsko  - zagorske županije („Službeni glasnik Krapinsko – zagorske županije“, broj </w:t>
      </w:r>
      <w:r w:rsidR="00B336BE" w:rsidRPr="00322F2A">
        <w:rPr>
          <w:iCs/>
          <w:sz w:val="24"/>
          <w:szCs w:val="24"/>
        </w:rPr>
        <w:t>13/01., 5/06., 14/09., 11/13., 13/18., 5/20., 10/21. i 15/21.- pročišćeni tekst)</w:t>
      </w:r>
      <w:r w:rsidR="003A0668">
        <w:rPr>
          <w:iCs/>
          <w:sz w:val="24"/>
          <w:szCs w:val="24"/>
        </w:rPr>
        <w:t>,</w:t>
      </w:r>
      <w:r w:rsidR="00B336BE" w:rsidRPr="00322F2A">
        <w:rPr>
          <w:iCs/>
          <w:sz w:val="24"/>
          <w:szCs w:val="24"/>
        </w:rPr>
        <w:t xml:space="preserve"> </w:t>
      </w:r>
      <w:r w:rsidR="00B336BE" w:rsidRPr="003A0668">
        <w:rPr>
          <w:iCs/>
          <w:sz w:val="28"/>
          <w:szCs w:val="28"/>
        </w:rPr>
        <w:t xml:space="preserve">Županijska skupština Krapinsko – zagorske županije </w:t>
      </w:r>
      <w:r w:rsidR="00B336BE" w:rsidRPr="00322F2A">
        <w:rPr>
          <w:iCs/>
          <w:sz w:val="24"/>
          <w:szCs w:val="24"/>
        </w:rPr>
        <w:t xml:space="preserve">na 13. sjednici održanoj dana  </w:t>
      </w:r>
      <w:r w:rsidR="00EE2DCA">
        <w:rPr>
          <w:iCs/>
          <w:sz w:val="24"/>
          <w:szCs w:val="24"/>
        </w:rPr>
        <w:t>28.</w:t>
      </w:r>
      <w:r w:rsidR="00B336BE" w:rsidRPr="00322F2A">
        <w:rPr>
          <w:iCs/>
          <w:sz w:val="24"/>
          <w:szCs w:val="24"/>
        </w:rPr>
        <w:t xml:space="preserve"> lipnja 2023. godine donijela je </w:t>
      </w:r>
    </w:p>
    <w:p w14:paraId="43DEC33F" w14:textId="77777777" w:rsidR="003A0668" w:rsidRPr="00322F2A" w:rsidRDefault="003A0668" w:rsidP="003A0668">
      <w:pPr>
        <w:spacing w:line="240" w:lineRule="auto"/>
        <w:ind w:firstLine="567"/>
        <w:rPr>
          <w:i/>
          <w:sz w:val="24"/>
          <w:szCs w:val="24"/>
        </w:rPr>
      </w:pPr>
    </w:p>
    <w:p w14:paraId="2C6E1A00" w14:textId="53F52C5D" w:rsidR="00220AF7" w:rsidRPr="00322F2A" w:rsidRDefault="00220AF7" w:rsidP="003A0668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A K LJ U Č A K </w:t>
      </w:r>
    </w:p>
    <w:p w14:paraId="00000003" w14:textId="13FBC3E7" w:rsidR="00D50B28" w:rsidRPr="00322F2A" w:rsidRDefault="00FF04B6" w:rsidP="003A0668">
      <w:pPr>
        <w:spacing w:line="240" w:lineRule="auto"/>
        <w:jc w:val="center"/>
        <w:rPr>
          <w:b/>
          <w:bCs/>
          <w:sz w:val="24"/>
          <w:szCs w:val="24"/>
        </w:rPr>
      </w:pPr>
      <w:r w:rsidRPr="00322F2A">
        <w:rPr>
          <w:b/>
          <w:bCs/>
          <w:sz w:val="24"/>
          <w:szCs w:val="24"/>
        </w:rPr>
        <w:t xml:space="preserve">o </w:t>
      </w:r>
      <w:r w:rsidR="00B336BE" w:rsidRPr="00322F2A">
        <w:rPr>
          <w:b/>
          <w:bCs/>
          <w:sz w:val="24"/>
          <w:szCs w:val="24"/>
        </w:rPr>
        <w:t>proglašenju Krapinsko – zagorske županije</w:t>
      </w:r>
      <w:r w:rsidRPr="00322F2A">
        <w:rPr>
          <w:b/>
          <w:bCs/>
          <w:sz w:val="24"/>
          <w:szCs w:val="24"/>
        </w:rPr>
        <w:t xml:space="preserve"> sigurnim mjestom za žene</w:t>
      </w:r>
    </w:p>
    <w:p w14:paraId="4750A847" w14:textId="77777777" w:rsidR="00322F2A" w:rsidRPr="00322F2A" w:rsidRDefault="00322F2A" w:rsidP="003A0668">
      <w:pPr>
        <w:spacing w:line="240" w:lineRule="auto"/>
        <w:jc w:val="center"/>
        <w:rPr>
          <w:sz w:val="24"/>
          <w:szCs w:val="24"/>
        </w:rPr>
      </w:pPr>
    </w:p>
    <w:p w14:paraId="00000004" w14:textId="38EDD0FF" w:rsidR="00D50B28" w:rsidRPr="00322F2A" w:rsidRDefault="00D50B28" w:rsidP="003A0668">
      <w:pPr>
        <w:pStyle w:val="Odlomakpopisa"/>
        <w:numPr>
          <w:ilvl w:val="0"/>
          <w:numId w:val="12"/>
        </w:numPr>
        <w:spacing w:line="240" w:lineRule="auto"/>
        <w:jc w:val="center"/>
        <w:rPr>
          <w:sz w:val="24"/>
          <w:szCs w:val="24"/>
          <w:lang w:val="en-GB"/>
        </w:rPr>
      </w:pPr>
    </w:p>
    <w:p w14:paraId="00000006" w14:textId="17FED677" w:rsidR="00D50B28" w:rsidRPr="00322F2A" w:rsidRDefault="00FF04B6" w:rsidP="003A0668">
      <w:pPr>
        <w:spacing w:line="240" w:lineRule="auto"/>
        <w:rPr>
          <w:sz w:val="24"/>
          <w:szCs w:val="24"/>
          <w:lang w:val="en-GB"/>
        </w:rPr>
      </w:pPr>
      <w:r w:rsidRPr="00322F2A">
        <w:rPr>
          <w:sz w:val="24"/>
          <w:szCs w:val="24"/>
        </w:rPr>
        <w:t xml:space="preserve">Županijska skupština </w:t>
      </w:r>
      <w:r w:rsidR="00B336BE" w:rsidRPr="00322F2A">
        <w:rPr>
          <w:sz w:val="24"/>
          <w:szCs w:val="24"/>
        </w:rPr>
        <w:t>Krapinsko – zagorske županije:</w:t>
      </w:r>
    </w:p>
    <w:p w14:paraId="00000007" w14:textId="77777777" w:rsidR="00D50B28" w:rsidRPr="00322F2A" w:rsidRDefault="00FF04B6" w:rsidP="003A0668">
      <w:pPr>
        <w:pStyle w:val="Odlomakpopisa"/>
        <w:numPr>
          <w:ilvl w:val="0"/>
          <w:numId w:val="11"/>
        </w:numPr>
        <w:tabs>
          <w:tab w:val="clear" w:pos="0"/>
        </w:tabs>
        <w:spacing w:line="240" w:lineRule="auto"/>
        <w:ind w:left="850"/>
        <w:rPr>
          <w:color w:val="000000" w:themeColor="text1"/>
          <w:sz w:val="24"/>
          <w:szCs w:val="24"/>
        </w:rPr>
      </w:pPr>
      <w:r w:rsidRPr="00322F2A">
        <w:rPr>
          <w:color w:val="000000" w:themeColor="text1"/>
          <w:sz w:val="24"/>
          <w:szCs w:val="24"/>
        </w:rPr>
        <w:t>uzimajući u obzir Opću deklaraciju o ljudskim pravima,</w:t>
      </w:r>
    </w:p>
    <w:p w14:paraId="191A1E5A" w14:textId="599DD7AD" w:rsidR="00B336BE" w:rsidRPr="00322F2A" w:rsidRDefault="00B336BE" w:rsidP="003A0668">
      <w:pPr>
        <w:pStyle w:val="Odlomakpopisa"/>
        <w:numPr>
          <w:ilvl w:val="0"/>
          <w:numId w:val="11"/>
        </w:numPr>
        <w:tabs>
          <w:tab w:val="clear" w:pos="0"/>
        </w:tabs>
        <w:spacing w:line="240" w:lineRule="auto"/>
        <w:ind w:left="850"/>
        <w:rPr>
          <w:color w:val="000000" w:themeColor="text1"/>
          <w:sz w:val="24"/>
          <w:szCs w:val="24"/>
        </w:rPr>
      </w:pPr>
      <w:r w:rsidRPr="00322F2A">
        <w:rPr>
          <w:color w:val="000000" w:themeColor="text1"/>
          <w:sz w:val="24"/>
          <w:szCs w:val="24"/>
        </w:rPr>
        <w:t xml:space="preserve">uzimajući u obzir Pekinšku deklaraciju i Platformu za djelovanje, </w:t>
      </w:r>
    </w:p>
    <w:p w14:paraId="00000008" w14:textId="77777777" w:rsidR="00D50B28" w:rsidRPr="00322F2A" w:rsidRDefault="00FF04B6" w:rsidP="003A0668">
      <w:pPr>
        <w:pStyle w:val="Odlomakpopisa"/>
        <w:numPr>
          <w:ilvl w:val="0"/>
          <w:numId w:val="11"/>
        </w:numPr>
        <w:tabs>
          <w:tab w:val="clear" w:pos="0"/>
        </w:tabs>
        <w:spacing w:line="240" w:lineRule="auto"/>
        <w:ind w:left="850"/>
        <w:rPr>
          <w:color w:val="000000" w:themeColor="text1"/>
          <w:sz w:val="24"/>
          <w:szCs w:val="24"/>
        </w:rPr>
      </w:pPr>
      <w:r w:rsidRPr="00322F2A">
        <w:rPr>
          <w:color w:val="000000" w:themeColor="text1"/>
          <w:sz w:val="24"/>
          <w:szCs w:val="24"/>
        </w:rPr>
        <w:t>uzimajući u obzir članke 2. i 3. Ugovora o Europskoj uniji (UEU),</w:t>
      </w:r>
    </w:p>
    <w:p w14:paraId="00000009" w14:textId="77777777" w:rsidR="00D50B28" w:rsidRPr="00322F2A" w:rsidRDefault="00FF04B6" w:rsidP="003A0668">
      <w:pPr>
        <w:pStyle w:val="Odlomakpopisa"/>
        <w:numPr>
          <w:ilvl w:val="0"/>
          <w:numId w:val="11"/>
        </w:numPr>
        <w:tabs>
          <w:tab w:val="clear" w:pos="0"/>
        </w:tabs>
        <w:spacing w:line="240" w:lineRule="auto"/>
        <w:ind w:left="850"/>
        <w:rPr>
          <w:color w:val="000000" w:themeColor="text1"/>
          <w:sz w:val="24"/>
          <w:szCs w:val="24"/>
        </w:rPr>
      </w:pPr>
      <w:r w:rsidRPr="00322F2A">
        <w:rPr>
          <w:color w:val="000000" w:themeColor="text1"/>
          <w:sz w:val="24"/>
          <w:szCs w:val="24"/>
        </w:rPr>
        <w:t>uzimajući u obzir Povelju Europske unije o temeljnim pravima,</w:t>
      </w:r>
    </w:p>
    <w:p w14:paraId="0000000A" w14:textId="0E7136F8" w:rsidR="00D50B28" w:rsidRPr="00322F2A" w:rsidRDefault="00FF04B6" w:rsidP="003A0668">
      <w:pPr>
        <w:pStyle w:val="Odlomakpopisa"/>
        <w:numPr>
          <w:ilvl w:val="0"/>
          <w:numId w:val="11"/>
        </w:numPr>
        <w:tabs>
          <w:tab w:val="clear" w:pos="0"/>
        </w:tabs>
        <w:spacing w:line="240" w:lineRule="auto"/>
        <w:ind w:left="850"/>
        <w:rPr>
          <w:color w:val="000000" w:themeColor="text1"/>
          <w:sz w:val="24"/>
          <w:szCs w:val="24"/>
        </w:rPr>
      </w:pPr>
      <w:r w:rsidRPr="00322F2A">
        <w:rPr>
          <w:color w:val="000000" w:themeColor="text1"/>
          <w:sz w:val="24"/>
          <w:szCs w:val="24"/>
        </w:rPr>
        <w:t>uzimajući u obzir</w:t>
      </w:r>
      <w:r w:rsidR="00B336BE" w:rsidRPr="00322F2A">
        <w:rPr>
          <w:color w:val="000000" w:themeColor="text1"/>
          <w:sz w:val="24"/>
          <w:szCs w:val="24"/>
        </w:rPr>
        <w:t xml:space="preserve"> K</w:t>
      </w:r>
      <w:r w:rsidRPr="00322F2A">
        <w:rPr>
          <w:color w:val="000000" w:themeColor="text1"/>
          <w:sz w:val="24"/>
          <w:szCs w:val="24"/>
        </w:rPr>
        <w:t xml:space="preserve">onvenciju </w:t>
      </w:r>
      <w:r w:rsidR="00B336BE" w:rsidRPr="00322F2A">
        <w:rPr>
          <w:color w:val="000000" w:themeColor="text1"/>
          <w:sz w:val="24"/>
          <w:szCs w:val="24"/>
        </w:rPr>
        <w:t>za zaštitu ljudskih prava i temeljnih sloboda</w:t>
      </w:r>
      <w:r w:rsidRPr="00322F2A">
        <w:rPr>
          <w:color w:val="000000" w:themeColor="text1"/>
          <w:sz w:val="24"/>
          <w:szCs w:val="24"/>
        </w:rPr>
        <w:t xml:space="preserve"> i relevantnu sudsku praksu Europskog suda za ljudska prava, </w:t>
      </w:r>
    </w:p>
    <w:p w14:paraId="0000000B" w14:textId="77777777" w:rsidR="00D50B28" w:rsidRPr="00322F2A" w:rsidRDefault="00FF04B6" w:rsidP="003A0668">
      <w:pPr>
        <w:pStyle w:val="Odlomakpopisa"/>
        <w:numPr>
          <w:ilvl w:val="0"/>
          <w:numId w:val="11"/>
        </w:numPr>
        <w:tabs>
          <w:tab w:val="clear" w:pos="0"/>
        </w:tabs>
        <w:spacing w:line="240" w:lineRule="auto"/>
        <w:ind w:left="850"/>
        <w:rPr>
          <w:color w:val="000000" w:themeColor="text1"/>
          <w:sz w:val="24"/>
          <w:szCs w:val="24"/>
        </w:rPr>
      </w:pPr>
      <w:r w:rsidRPr="00322F2A">
        <w:rPr>
          <w:color w:val="000000" w:themeColor="text1"/>
          <w:sz w:val="24"/>
          <w:szCs w:val="24"/>
        </w:rPr>
        <w:t>uzimajući u obzir Konvenciju Vijeća Europe o sprečavanju i borbi protiv nasilja nad ženama i nasilja u obitelji (Istanbulska konvencija),</w:t>
      </w:r>
    </w:p>
    <w:p w14:paraId="0000000C" w14:textId="77777777" w:rsidR="00D50B28" w:rsidRPr="00322F2A" w:rsidRDefault="00FF04B6" w:rsidP="003A0668">
      <w:pPr>
        <w:pStyle w:val="Odlomakpopisa"/>
        <w:numPr>
          <w:ilvl w:val="0"/>
          <w:numId w:val="11"/>
        </w:numPr>
        <w:tabs>
          <w:tab w:val="clear" w:pos="0"/>
        </w:tabs>
        <w:spacing w:line="240" w:lineRule="auto"/>
        <w:ind w:left="850"/>
        <w:rPr>
          <w:color w:val="000000" w:themeColor="text1"/>
          <w:sz w:val="24"/>
          <w:szCs w:val="24"/>
        </w:rPr>
      </w:pPr>
      <w:r w:rsidRPr="00322F2A">
        <w:rPr>
          <w:color w:val="000000" w:themeColor="text1"/>
          <w:sz w:val="24"/>
          <w:szCs w:val="24"/>
        </w:rPr>
        <w:t>uzimajući u obzir Prijedlog direktive Komisije od 8. ožujka 2022. o suzbijanju nasilja nad ženama i nasilja u obitelji,</w:t>
      </w:r>
    </w:p>
    <w:p w14:paraId="0000000D" w14:textId="2F789E2C" w:rsidR="00D50B28" w:rsidRPr="00322F2A" w:rsidRDefault="00FF04B6" w:rsidP="003A0668">
      <w:pPr>
        <w:pStyle w:val="StandardWeb"/>
        <w:numPr>
          <w:ilvl w:val="0"/>
          <w:numId w:val="11"/>
        </w:numPr>
        <w:shd w:val="clear" w:color="auto" w:fill="FFFFFF"/>
        <w:tabs>
          <w:tab w:val="clear" w:pos="0"/>
        </w:tabs>
        <w:spacing w:before="0" w:beforeAutospacing="0" w:after="0" w:afterAutospacing="0"/>
        <w:ind w:left="850"/>
        <w:jc w:val="both"/>
        <w:rPr>
          <w:color w:val="000000" w:themeColor="text1"/>
        </w:rPr>
      </w:pPr>
      <w:r w:rsidRPr="00322F2A">
        <w:rPr>
          <w:color w:val="000000" w:themeColor="text1"/>
        </w:rPr>
        <w:t>uzimajući u obzir komunikaciju Komisije od 12. studenoga 2020. naslovljenu „Unija ravnopravnosti: Strategija za rodnu ravnopravnost za razdoblje 2020. – 2025.”,</w:t>
      </w:r>
    </w:p>
    <w:p w14:paraId="0000000E" w14:textId="77777777" w:rsidR="00D50B28" w:rsidRPr="00322F2A" w:rsidRDefault="00FF04B6" w:rsidP="003A0668">
      <w:pPr>
        <w:pStyle w:val="Odlomakpopisa"/>
        <w:numPr>
          <w:ilvl w:val="0"/>
          <w:numId w:val="11"/>
        </w:numPr>
        <w:tabs>
          <w:tab w:val="clear" w:pos="0"/>
        </w:tabs>
        <w:spacing w:line="240" w:lineRule="auto"/>
        <w:ind w:left="850"/>
        <w:rPr>
          <w:sz w:val="24"/>
          <w:szCs w:val="24"/>
        </w:rPr>
      </w:pPr>
      <w:r w:rsidRPr="00322F2A">
        <w:rPr>
          <w:sz w:val="24"/>
          <w:szCs w:val="24"/>
        </w:rPr>
        <w:t>uzimajući u obzir Rezoluciju Europskog parlamenta od 16. rujna 2021. u kojoj se Komisiji preporučuje da rodno uvjetovano nasilje uvrsti u članak 83. stavak 1. UFEU-a kao novo područje kriminaliteta,</w:t>
      </w:r>
    </w:p>
    <w:p w14:paraId="0000000F" w14:textId="6FB53ADD" w:rsidR="00D50B28" w:rsidRPr="00322F2A" w:rsidRDefault="00FF04B6" w:rsidP="003A0668">
      <w:pPr>
        <w:pStyle w:val="Odlomakpopisa"/>
        <w:numPr>
          <w:ilvl w:val="0"/>
          <w:numId w:val="11"/>
        </w:numPr>
        <w:tabs>
          <w:tab w:val="clear" w:pos="0"/>
        </w:tabs>
        <w:spacing w:line="240" w:lineRule="auto"/>
        <w:ind w:left="850"/>
        <w:rPr>
          <w:sz w:val="24"/>
          <w:szCs w:val="24"/>
        </w:rPr>
      </w:pPr>
      <w:r w:rsidRPr="00322F2A">
        <w:rPr>
          <w:sz w:val="24"/>
          <w:szCs w:val="24"/>
        </w:rPr>
        <w:t>uzimajući u obzir Rezoluciju Europskog parlamenta od 12. veljače 2020. o strategiji EU-a za okončanje genitalnog sakaćenja žena diljem svijeta,</w:t>
      </w:r>
    </w:p>
    <w:p w14:paraId="00000010" w14:textId="77777777" w:rsidR="00D50B28" w:rsidRPr="00322F2A" w:rsidRDefault="00FF04B6" w:rsidP="003A0668">
      <w:pPr>
        <w:pStyle w:val="Odlomakpopisa"/>
        <w:numPr>
          <w:ilvl w:val="0"/>
          <w:numId w:val="11"/>
        </w:numPr>
        <w:tabs>
          <w:tab w:val="clear" w:pos="0"/>
        </w:tabs>
        <w:spacing w:line="240" w:lineRule="auto"/>
        <w:ind w:left="850"/>
        <w:rPr>
          <w:sz w:val="24"/>
          <w:szCs w:val="24"/>
        </w:rPr>
      </w:pPr>
      <w:r w:rsidRPr="00322F2A">
        <w:rPr>
          <w:sz w:val="24"/>
          <w:szCs w:val="24"/>
        </w:rPr>
        <w:t>uzimajući u obzir Konvenciju UN-a o uklanjanju svih oblika diskriminacije žena,</w:t>
      </w:r>
    </w:p>
    <w:p w14:paraId="00000011" w14:textId="4158C624" w:rsidR="00D50B28" w:rsidRPr="00322F2A" w:rsidRDefault="00FF04B6" w:rsidP="003A0668">
      <w:pPr>
        <w:pStyle w:val="Odlomakpopisa"/>
        <w:numPr>
          <w:ilvl w:val="0"/>
          <w:numId w:val="11"/>
        </w:numPr>
        <w:tabs>
          <w:tab w:val="clear" w:pos="0"/>
        </w:tabs>
        <w:spacing w:line="240" w:lineRule="auto"/>
        <w:ind w:left="850"/>
        <w:rPr>
          <w:sz w:val="24"/>
          <w:szCs w:val="24"/>
        </w:rPr>
      </w:pPr>
      <w:r w:rsidRPr="00322F2A">
        <w:rPr>
          <w:sz w:val="24"/>
          <w:szCs w:val="24"/>
        </w:rPr>
        <w:t>uzimajući u obzir Konvenciju br. 190 Međunarodne organizacije rada o iskorjenjivanju nasilja i uznemiravanja u svijetu rada,</w:t>
      </w:r>
    </w:p>
    <w:p w14:paraId="00000012" w14:textId="42155ADE" w:rsidR="00D50B28" w:rsidRPr="00322F2A" w:rsidRDefault="00FF04B6" w:rsidP="003A0668">
      <w:pPr>
        <w:pStyle w:val="Odlomakpopisa"/>
        <w:numPr>
          <w:ilvl w:val="0"/>
          <w:numId w:val="11"/>
        </w:numPr>
        <w:tabs>
          <w:tab w:val="clear" w:pos="0"/>
        </w:tabs>
        <w:spacing w:line="240" w:lineRule="auto"/>
        <w:ind w:left="850"/>
        <w:rPr>
          <w:sz w:val="24"/>
          <w:szCs w:val="24"/>
        </w:rPr>
      </w:pPr>
      <w:r w:rsidRPr="00322F2A">
        <w:rPr>
          <w:sz w:val="24"/>
          <w:szCs w:val="24"/>
        </w:rPr>
        <w:t>uzimajući u obzir cilj održivog razvoja Ujedinjenih naroda broj 5 – „Rodna ravnopravnost”,</w:t>
      </w:r>
    </w:p>
    <w:p w14:paraId="00000013" w14:textId="2F63E25F" w:rsidR="00D50B28" w:rsidRPr="00322F2A" w:rsidRDefault="00FF04B6" w:rsidP="003A0668">
      <w:pPr>
        <w:pStyle w:val="Odlomakpopisa"/>
        <w:numPr>
          <w:ilvl w:val="0"/>
          <w:numId w:val="11"/>
        </w:numPr>
        <w:tabs>
          <w:tab w:val="clear" w:pos="0"/>
        </w:tabs>
        <w:spacing w:line="240" w:lineRule="auto"/>
        <w:ind w:left="850"/>
        <w:rPr>
          <w:sz w:val="24"/>
          <w:szCs w:val="24"/>
        </w:rPr>
      </w:pPr>
      <w:r w:rsidRPr="00322F2A">
        <w:rPr>
          <w:sz w:val="24"/>
          <w:szCs w:val="24"/>
        </w:rPr>
        <w:t>uzimajući u obzir Rezoluciju Europskog parlamenta od 14. prosinca 2021. s preporukama Komisiji o borbi protiv rodno uvjetovanog nasilja na internetu,</w:t>
      </w:r>
    </w:p>
    <w:p w14:paraId="19B3B425" w14:textId="213F096D" w:rsidR="0088414D" w:rsidRPr="00322F2A" w:rsidRDefault="0088414D" w:rsidP="003A0668">
      <w:pPr>
        <w:pStyle w:val="Odlomakpopisa"/>
        <w:numPr>
          <w:ilvl w:val="0"/>
          <w:numId w:val="11"/>
        </w:numPr>
        <w:tabs>
          <w:tab w:val="clear" w:pos="0"/>
        </w:tabs>
        <w:spacing w:line="240" w:lineRule="auto"/>
        <w:ind w:left="850"/>
        <w:rPr>
          <w:sz w:val="24"/>
          <w:szCs w:val="24"/>
        </w:rPr>
      </w:pPr>
      <w:r w:rsidRPr="00322F2A">
        <w:rPr>
          <w:sz w:val="24"/>
          <w:szCs w:val="24"/>
        </w:rPr>
        <w:t>uzimajući u obzir Rezoluciju vlade Autonomne zajednice Valencija o proglašenju te regije sigurnim mjestom za žene,</w:t>
      </w:r>
    </w:p>
    <w:p w14:paraId="00000014" w14:textId="77777777" w:rsidR="00D50B28" w:rsidRPr="00322F2A" w:rsidRDefault="00D50B28" w:rsidP="003A0668">
      <w:pPr>
        <w:spacing w:line="240" w:lineRule="auto"/>
        <w:rPr>
          <w:sz w:val="24"/>
          <w:szCs w:val="24"/>
        </w:rPr>
      </w:pPr>
    </w:p>
    <w:p w14:paraId="00000015" w14:textId="77777777" w:rsidR="00D50B28" w:rsidRPr="00322F2A" w:rsidRDefault="00FF04B6" w:rsidP="003A0668">
      <w:pPr>
        <w:pStyle w:val="Odlomakpopisa"/>
        <w:numPr>
          <w:ilvl w:val="0"/>
          <w:numId w:val="5"/>
        </w:numPr>
        <w:shd w:val="clear" w:color="auto" w:fill="FFFFFF"/>
        <w:spacing w:line="240" w:lineRule="auto"/>
        <w:ind w:left="1134" w:hanging="567"/>
        <w:rPr>
          <w:sz w:val="24"/>
          <w:szCs w:val="24"/>
        </w:rPr>
      </w:pPr>
      <w:r w:rsidRPr="00322F2A">
        <w:rPr>
          <w:sz w:val="24"/>
          <w:szCs w:val="24"/>
        </w:rPr>
        <w:t xml:space="preserve">budući da je ravnopravnost žena i muškaraca jedna od temeljnih vrijednosti Europske unije i jedno od temeljnih prava utvrđenih u Ugovorima i Povelji Europske unije o temeljnim pravima; </w:t>
      </w:r>
    </w:p>
    <w:p w14:paraId="00000016" w14:textId="77777777" w:rsidR="00D50B28" w:rsidRPr="00322F2A" w:rsidRDefault="00FF04B6" w:rsidP="003A0668">
      <w:pPr>
        <w:pStyle w:val="Odlomakpopisa"/>
        <w:numPr>
          <w:ilvl w:val="0"/>
          <w:numId w:val="5"/>
        </w:numPr>
        <w:shd w:val="clear" w:color="auto" w:fill="FFFFFF"/>
        <w:spacing w:line="240" w:lineRule="auto"/>
        <w:ind w:left="1134" w:hanging="567"/>
        <w:rPr>
          <w:sz w:val="24"/>
          <w:szCs w:val="24"/>
        </w:rPr>
      </w:pPr>
      <w:r w:rsidRPr="00322F2A">
        <w:rPr>
          <w:sz w:val="24"/>
          <w:szCs w:val="24"/>
        </w:rPr>
        <w:t>budući da je borba protiv rodno uvjetovanog nasilja u EU-u odgovornost svih nas koja iziskuje zajedničke napore i djelovanje na svim razinama vlasti, prije svega lokalnih i regionalnih vlasti, koje u tome imaju ključnu ulogu jer su najbliže građanima i građankama;</w:t>
      </w:r>
    </w:p>
    <w:p w14:paraId="547091C0" w14:textId="77777777" w:rsidR="009B4BD2" w:rsidRPr="00322F2A" w:rsidRDefault="00FF04B6" w:rsidP="003A0668">
      <w:pPr>
        <w:pStyle w:val="Odlomakpopisa"/>
        <w:numPr>
          <w:ilvl w:val="0"/>
          <w:numId w:val="5"/>
        </w:numPr>
        <w:shd w:val="clear" w:color="auto" w:fill="FFFFFF"/>
        <w:spacing w:line="240" w:lineRule="auto"/>
        <w:ind w:left="1134" w:hanging="567"/>
        <w:rPr>
          <w:sz w:val="24"/>
          <w:szCs w:val="24"/>
        </w:rPr>
      </w:pPr>
      <w:r w:rsidRPr="00322F2A">
        <w:rPr>
          <w:sz w:val="24"/>
          <w:szCs w:val="24"/>
        </w:rPr>
        <w:t>budući da je iskorjenjivanje rodno uvjetovanog nasilja, uključujući nasilje muškaraca nad ženama i djevojčicama, jedan od preduvjeta za postizanje stvarne rodne ravnopravnosti;</w:t>
      </w:r>
    </w:p>
    <w:p w14:paraId="67C856DB" w14:textId="5158BDA7" w:rsidR="00FF4EE4" w:rsidRPr="00322F2A" w:rsidRDefault="00FF04B6" w:rsidP="003A0668">
      <w:pPr>
        <w:pStyle w:val="Odlomakpopisa"/>
        <w:numPr>
          <w:ilvl w:val="0"/>
          <w:numId w:val="5"/>
        </w:numPr>
        <w:shd w:val="clear" w:color="auto" w:fill="FFFFFF"/>
        <w:spacing w:line="240" w:lineRule="auto"/>
        <w:ind w:left="1134" w:hanging="567"/>
        <w:rPr>
          <w:sz w:val="24"/>
          <w:szCs w:val="24"/>
        </w:rPr>
      </w:pPr>
      <w:r w:rsidRPr="00322F2A">
        <w:rPr>
          <w:sz w:val="24"/>
          <w:szCs w:val="24"/>
        </w:rPr>
        <w:t>budući da je 31 % žena u Europi doživjelo fizičko nasilje, 5 % ih je silovano u zemljama EU-a, da oko 50 žena svakog tjedna izgubi život u rodno uvjetovanom nasilju i da je 43 % žena doživjelo neki oblik psihološkog nasilja od strane intimnog partnera, pri čemu se procjenjuje da se nasilje i dalje u velikoj mjeri ne prijavljuje;</w:t>
      </w:r>
    </w:p>
    <w:p w14:paraId="00000019" w14:textId="749DBCAA" w:rsidR="00D50B28" w:rsidRPr="00322F2A" w:rsidRDefault="009C55EF" w:rsidP="003A0668">
      <w:pPr>
        <w:pStyle w:val="Odlomakpopisa"/>
        <w:numPr>
          <w:ilvl w:val="0"/>
          <w:numId w:val="5"/>
        </w:numPr>
        <w:shd w:val="clear" w:color="auto" w:fill="FFFFFF"/>
        <w:spacing w:line="240" w:lineRule="auto"/>
        <w:ind w:left="1134" w:hanging="567"/>
        <w:rPr>
          <w:sz w:val="24"/>
          <w:szCs w:val="24"/>
        </w:rPr>
      </w:pPr>
      <w:r w:rsidRPr="00322F2A">
        <w:rPr>
          <w:sz w:val="24"/>
          <w:szCs w:val="24"/>
        </w:rPr>
        <w:t>budući da rodno uvjetovano nasilje na internetu i izvan njega, kao i nedostatak pristupa odgovarajućoj zaštiti, ugrožavaju niz temeljnih prava, uključujući pravo na život, pravo na ljudsko dostojanstvo, pravo na tjelesni i mentalni integritet, zabranu mučenja i nečovječnog ili ponižavajućeg postupanja ili kažnjavanja, zabranu ropstva i prisilnog rada, pravo na slobodu i sigurnost te pravo na poštovanje privatnog i obiteljskog života;</w:t>
      </w:r>
    </w:p>
    <w:p w14:paraId="0000001A" w14:textId="67D82D6F" w:rsidR="00D50B28" w:rsidRPr="00322F2A" w:rsidRDefault="00FF04B6" w:rsidP="003A0668">
      <w:pPr>
        <w:pStyle w:val="Odlomakpopisa"/>
        <w:numPr>
          <w:ilvl w:val="0"/>
          <w:numId w:val="5"/>
        </w:numPr>
        <w:shd w:val="clear" w:color="auto" w:fill="FFFFFF"/>
        <w:spacing w:line="240" w:lineRule="auto"/>
        <w:ind w:left="1134" w:hanging="567"/>
        <w:rPr>
          <w:sz w:val="24"/>
          <w:szCs w:val="24"/>
        </w:rPr>
      </w:pPr>
      <w:r w:rsidRPr="00322F2A">
        <w:rPr>
          <w:sz w:val="24"/>
          <w:szCs w:val="24"/>
        </w:rPr>
        <w:t>budući da bi rodno uvjetovana ubojstva žena i djevojčica (femicidi) trebala biti zasebna kategorija zločina jer se rodno neutralnim pojmom ubojstva zanemaruju okolnosti nejednakosti, ugnjetavanja i sustavnog nasilja nad ženama;</w:t>
      </w:r>
    </w:p>
    <w:p w14:paraId="59209E5F" w14:textId="6F453B37" w:rsidR="006A48E1" w:rsidRPr="00322F2A" w:rsidRDefault="006A48E1" w:rsidP="003A0668">
      <w:pPr>
        <w:pStyle w:val="Odlomakpopisa"/>
        <w:numPr>
          <w:ilvl w:val="0"/>
          <w:numId w:val="5"/>
        </w:numPr>
        <w:shd w:val="clear" w:color="auto" w:fill="FFFFFF"/>
        <w:spacing w:line="240" w:lineRule="auto"/>
        <w:ind w:left="1134" w:hanging="567"/>
        <w:rPr>
          <w:sz w:val="24"/>
          <w:szCs w:val="24"/>
        </w:rPr>
      </w:pPr>
      <w:r w:rsidRPr="00322F2A">
        <w:rPr>
          <w:sz w:val="24"/>
          <w:szCs w:val="24"/>
        </w:rPr>
        <w:t>budući da bi u EU-u rodno uvjetovano nasilje trebalo utvrditi kao područje kriminaliteta u okviru Ugovorâ; </w:t>
      </w:r>
    </w:p>
    <w:p w14:paraId="0000001B" w14:textId="0A596767" w:rsidR="00D50B28" w:rsidRPr="00322F2A" w:rsidRDefault="00FF04B6" w:rsidP="003A0668">
      <w:pPr>
        <w:pStyle w:val="Odlomakpopisa"/>
        <w:numPr>
          <w:ilvl w:val="0"/>
          <w:numId w:val="5"/>
        </w:numPr>
        <w:shd w:val="clear" w:color="auto" w:fill="FFFFFF"/>
        <w:spacing w:line="240" w:lineRule="auto"/>
        <w:ind w:left="1134" w:hanging="567"/>
        <w:rPr>
          <w:sz w:val="24"/>
          <w:szCs w:val="24"/>
        </w:rPr>
      </w:pPr>
      <w:r w:rsidRPr="00322F2A">
        <w:rPr>
          <w:sz w:val="24"/>
          <w:szCs w:val="24"/>
        </w:rPr>
        <w:t>budući da prakse ranog i prisilnog braka te genitalnog sakaćenja žena, koje se prenose kroz tradicije i kulturu, predstavljaju kršenje prava na slobodu, ljudsko dostojanstvo i tjelesni integritet;</w:t>
      </w:r>
    </w:p>
    <w:p w14:paraId="26A48D57" w14:textId="22E094DD" w:rsidR="00AE19A0" w:rsidRPr="00322F2A" w:rsidRDefault="00FF04B6" w:rsidP="003A0668">
      <w:pPr>
        <w:numPr>
          <w:ilvl w:val="0"/>
          <w:numId w:val="5"/>
        </w:numPr>
        <w:spacing w:line="240" w:lineRule="auto"/>
        <w:ind w:left="1134" w:hanging="567"/>
        <w:rPr>
          <w:sz w:val="24"/>
          <w:szCs w:val="24"/>
        </w:rPr>
      </w:pPr>
      <w:r w:rsidRPr="00322F2A">
        <w:rPr>
          <w:sz w:val="24"/>
          <w:szCs w:val="24"/>
        </w:rPr>
        <w:t xml:space="preserve">budući da je uklanjanje rodnih stereotipa i okončanje represivnih rodnih praksi s pomoću progresivnih obrazovnih kurikuluma, pri čemu ključnu ulogu imaju predškolski odgoj i osnovne i srednje škole, od presudne važnosti za potpuno osnaživanje djevojčica i djevojaka; </w:t>
      </w:r>
    </w:p>
    <w:p w14:paraId="0000001C" w14:textId="55D130C6" w:rsidR="00D50B28" w:rsidRPr="00322F2A" w:rsidRDefault="00FF04B6" w:rsidP="003A0668">
      <w:pPr>
        <w:numPr>
          <w:ilvl w:val="0"/>
          <w:numId w:val="5"/>
        </w:numPr>
        <w:spacing w:line="240" w:lineRule="auto"/>
        <w:ind w:left="1134" w:hanging="567"/>
        <w:rPr>
          <w:sz w:val="24"/>
          <w:szCs w:val="24"/>
        </w:rPr>
      </w:pPr>
      <w:r w:rsidRPr="00322F2A">
        <w:rPr>
          <w:sz w:val="24"/>
          <w:szCs w:val="24"/>
        </w:rPr>
        <w:t xml:space="preserve">budući da je dostupnost sveobuhvatnog obrazovanja o odnosima i seksualnosti, uključujući specijalizirane obrazovne programe za dječake, sastavni dio takvih progresivnih kurikuluma i ima bitnu ulogu u borbi protiv rodno uvjetovanog nasilja, mizoginije i rodnih stereotipa; </w:t>
      </w:r>
    </w:p>
    <w:p w14:paraId="0000001D" w14:textId="020A28D6" w:rsidR="00D50B28" w:rsidRPr="00322F2A" w:rsidRDefault="00FF04B6" w:rsidP="003A0668">
      <w:pPr>
        <w:numPr>
          <w:ilvl w:val="0"/>
          <w:numId w:val="5"/>
        </w:numPr>
        <w:spacing w:line="240" w:lineRule="auto"/>
        <w:ind w:left="1134" w:hanging="567"/>
        <w:rPr>
          <w:sz w:val="24"/>
          <w:szCs w:val="24"/>
        </w:rPr>
      </w:pPr>
      <w:r w:rsidRPr="00322F2A">
        <w:rPr>
          <w:sz w:val="24"/>
          <w:szCs w:val="24"/>
        </w:rPr>
        <w:t xml:space="preserve">budući da je nulta tolerancija javnih tijela prema prikazivanju žena kao objekata ili na diskriminirajući način u oglašavanju na javnim mjestima ključna za uklanjanje rodnih stereotipa koji su prvi korak prema rodno uvjetovanom nasilju; </w:t>
      </w:r>
    </w:p>
    <w:p w14:paraId="0000001E" w14:textId="14FD27E0" w:rsidR="00D50B28" w:rsidRPr="00322F2A" w:rsidRDefault="009C55EF" w:rsidP="003A0668">
      <w:pPr>
        <w:numPr>
          <w:ilvl w:val="0"/>
          <w:numId w:val="5"/>
        </w:numPr>
        <w:spacing w:line="240" w:lineRule="auto"/>
        <w:ind w:left="1134" w:hanging="567"/>
        <w:rPr>
          <w:sz w:val="24"/>
          <w:szCs w:val="24"/>
        </w:rPr>
      </w:pPr>
      <w:r w:rsidRPr="00322F2A">
        <w:rPr>
          <w:sz w:val="24"/>
          <w:szCs w:val="24"/>
        </w:rPr>
        <w:t>budući da su rodno osviještene politike i rodno osjetljivi proračuni ključni kako bi se osiguralo da sve politike donose jednaku korist i ženama te da stoga, i u kriznim vremenima, politike treba podvrgavati strogim procjenama utjecaja na rodnu ravnopravnost.</w:t>
      </w:r>
    </w:p>
    <w:p w14:paraId="0000001F" w14:textId="77777777" w:rsidR="00D50B28" w:rsidRPr="00322F2A" w:rsidRDefault="00D50B28" w:rsidP="003A0668">
      <w:pPr>
        <w:spacing w:line="240" w:lineRule="auto"/>
        <w:rPr>
          <w:sz w:val="24"/>
          <w:szCs w:val="24"/>
          <w:lang w:val="en-GB"/>
        </w:rPr>
      </w:pPr>
    </w:p>
    <w:p w14:paraId="00000020" w14:textId="5EFF0140" w:rsidR="00D50B28" w:rsidRPr="00322F2A" w:rsidRDefault="00FF04B6" w:rsidP="003A0668">
      <w:pPr>
        <w:spacing w:line="240" w:lineRule="auto"/>
        <w:rPr>
          <w:sz w:val="24"/>
          <w:szCs w:val="24"/>
        </w:rPr>
      </w:pPr>
      <w:r w:rsidRPr="00322F2A">
        <w:rPr>
          <w:sz w:val="24"/>
          <w:szCs w:val="24"/>
        </w:rPr>
        <w:t>Županijska skupština</w:t>
      </w:r>
      <w:r w:rsidR="00322F2A" w:rsidRPr="00322F2A">
        <w:rPr>
          <w:sz w:val="24"/>
          <w:szCs w:val="24"/>
        </w:rPr>
        <w:t xml:space="preserve"> Krapinsko – zagorske županije o</w:t>
      </w:r>
      <w:r w:rsidRPr="00322F2A">
        <w:rPr>
          <w:sz w:val="24"/>
          <w:szCs w:val="24"/>
        </w:rPr>
        <w:t>bvezuje se:</w:t>
      </w:r>
    </w:p>
    <w:p w14:paraId="00000021" w14:textId="77777777" w:rsidR="00D50B28" w:rsidRPr="00322F2A" w:rsidRDefault="00D50B28" w:rsidP="003A0668">
      <w:pPr>
        <w:spacing w:line="240" w:lineRule="auto"/>
        <w:rPr>
          <w:sz w:val="24"/>
          <w:szCs w:val="24"/>
        </w:rPr>
      </w:pPr>
    </w:p>
    <w:p w14:paraId="00000022" w14:textId="63957020" w:rsidR="00D50B28" w:rsidRPr="00322F2A" w:rsidRDefault="00FF04B6" w:rsidP="003A0668">
      <w:pPr>
        <w:numPr>
          <w:ilvl w:val="0"/>
          <w:numId w:val="6"/>
        </w:numPr>
        <w:spacing w:line="240" w:lineRule="auto"/>
        <w:ind w:left="1134" w:hanging="567"/>
        <w:rPr>
          <w:sz w:val="24"/>
          <w:szCs w:val="24"/>
        </w:rPr>
      </w:pPr>
      <w:r w:rsidRPr="00322F2A">
        <w:rPr>
          <w:sz w:val="24"/>
          <w:szCs w:val="24"/>
        </w:rPr>
        <w:t xml:space="preserve">proglasiti </w:t>
      </w:r>
      <w:r w:rsidR="00322F2A" w:rsidRPr="00322F2A">
        <w:rPr>
          <w:sz w:val="24"/>
          <w:szCs w:val="24"/>
        </w:rPr>
        <w:t>Krapinsko – zagorsku županiju</w:t>
      </w:r>
      <w:r w:rsidRPr="00322F2A">
        <w:rPr>
          <w:sz w:val="24"/>
          <w:szCs w:val="24"/>
        </w:rPr>
        <w:t xml:space="preserve"> sigurnim mjestom za žene i raditi na uvođenj</w:t>
      </w:r>
      <w:r w:rsidR="00DD568E">
        <w:rPr>
          <w:sz w:val="24"/>
          <w:szCs w:val="24"/>
        </w:rPr>
        <w:t>u</w:t>
      </w:r>
      <w:r w:rsidRPr="00322F2A">
        <w:rPr>
          <w:sz w:val="24"/>
          <w:szCs w:val="24"/>
        </w:rPr>
        <w:t xml:space="preserve"> javnih politika kojima se, s jedne strane, jamči sigurnost žena i, s druge, </w:t>
      </w:r>
      <w:r w:rsidRPr="00322F2A">
        <w:rPr>
          <w:sz w:val="24"/>
          <w:szCs w:val="24"/>
        </w:rPr>
        <w:lastRenderedPageBreak/>
        <w:t>izričito kažnjava svaki oblik rodno uvjetovanog nasilja, i pri tom osigurati potpunu i ravnopravnu uključenost žena u taj proces;</w:t>
      </w:r>
    </w:p>
    <w:p w14:paraId="00000023" w14:textId="55E30BEE" w:rsidR="00D50B28" w:rsidRPr="00322F2A" w:rsidRDefault="00FF04B6" w:rsidP="003A0668">
      <w:pPr>
        <w:numPr>
          <w:ilvl w:val="0"/>
          <w:numId w:val="6"/>
        </w:numPr>
        <w:spacing w:line="240" w:lineRule="auto"/>
        <w:ind w:left="1134" w:hanging="567"/>
        <w:rPr>
          <w:sz w:val="24"/>
          <w:szCs w:val="24"/>
        </w:rPr>
      </w:pPr>
      <w:r w:rsidRPr="00322F2A">
        <w:rPr>
          <w:sz w:val="24"/>
          <w:szCs w:val="24"/>
        </w:rPr>
        <w:t>osigurati izravan i neprekidan pristup specijaliziranim, sigurnim i sveobuhvatnim uslugama potpore za žrtve rodno uvjetovanog nasilja, uključujući nasilje u obitelji i seksualno nasilje;</w:t>
      </w:r>
    </w:p>
    <w:p w14:paraId="09712771" w14:textId="733FCC4E" w:rsidR="00840DBA" w:rsidRPr="00322F2A" w:rsidRDefault="00FF04B6" w:rsidP="003A0668">
      <w:pPr>
        <w:numPr>
          <w:ilvl w:val="0"/>
          <w:numId w:val="6"/>
        </w:numPr>
        <w:spacing w:line="240" w:lineRule="auto"/>
        <w:ind w:left="1134" w:hanging="567"/>
        <w:rPr>
          <w:sz w:val="24"/>
          <w:szCs w:val="24"/>
        </w:rPr>
      </w:pPr>
      <w:r w:rsidRPr="00322F2A">
        <w:rPr>
          <w:sz w:val="24"/>
          <w:szCs w:val="24"/>
        </w:rPr>
        <w:t>osigurati brzu reakciju službi nadležnih za to da bez diskriminacije evidentiraju i obrađuju slučajeve rodno uvjetovanog nasilja te predvidjeti mjere za djelotvornu i hitnu zaštitu žrtava i njihove djece;</w:t>
      </w:r>
    </w:p>
    <w:p w14:paraId="69D11FE1" w14:textId="718DC1F9" w:rsidR="00840DBA" w:rsidRPr="00322F2A" w:rsidRDefault="00840DBA" w:rsidP="003A0668">
      <w:pPr>
        <w:numPr>
          <w:ilvl w:val="0"/>
          <w:numId w:val="6"/>
        </w:numPr>
        <w:spacing w:line="240" w:lineRule="auto"/>
        <w:ind w:left="1134" w:hanging="567"/>
        <w:rPr>
          <w:sz w:val="24"/>
          <w:szCs w:val="24"/>
        </w:rPr>
      </w:pPr>
      <w:r w:rsidRPr="00322F2A">
        <w:rPr>
          <w:sz w:val="24"/>
          <w:szCs w:val="24"/>
        </w:rPr>
        <w:t>osigurati osposobljavanje o rodnoj osjetljivosti za policiju, javna tijela i osoblje specijaliziranih prihvatnih centara, uključujući skloništa za žene žrtve rodno uvjetovanog nasilja, pri čemu je najveći prioritet da takvo osposobljavanje prođu osobe koje prve pružaju pomoć;</w:t>
      </w:r>
    </w:p>
    <w:p w14:paraId="1370AFB7" w14:textId="77777777" w:rsidR="003B351E" w:rsidRPr="00322F2A" w:rsidRDefault="00FF04B6" w:rsidP="003A0668">
      <w:pPr>
        <w:numPr>
          <w:ilvl w:val="0"/>
          <w:numId w:val="6"/>
        </w:numPr>
        <w:spacing w:line="240" w:lineRule="auto"/>
        <w:ind w:left="1134" w:hanging="567"/>
        <w:rPr>
          <w:sz w:val="24"/>
          <w:szCs w:val="24"/>
        </w:rPr>
      </w:pPr>
      <w:r w:rsidRPr="00322F2A">
        <w:rPr>
          <w:sz w:val="24"/>
          <w:szCs w:val="24"/>
        </w:rPr>
        <w:t>prikupljati administrativne podatke o nasilju koje vrše partneri u intimnim vezama i o rodno uvjetovanim ubojstvima žena i djevojčica (femicidi) kako bi se doprinijelo njihovom sprečavanju i suzbijanju;</w:t>
      </w:r>
    </w:p>
    <w:p w14:paraId="752338A8" w14:textId="77777777" w:rsidR="003B351E" w:rsidRPr="00322F2A" w:rsidRDefault="00FF04B6" w:rsidP="003A0668">
      <w:pPr>
        <w:numPr>
          <w:ilvl w:val="0"/>
          <w:numId w:val="6"/>
        </w:numPr>
        <w:spacing w:line="240" w:lineRule="auto"/>
        <w:ind w:left="1134" w:hanging="567"/>
        <w:rPr>
          <w:sz w:val="24"/>
          <w:szCs w:val="24"/>
        </w:rPr>
      </w:pPr>
      <w:r w:rsidRPr="00322F2A">
        <w:rPr>
          <w:sz w:val="24"/>
          <w:szCs w:val="24"/>
        </w:rPr>
        <w:t xml:space="preserve">primjenjivati politiku nulte tolerancije na seksističko oglašavanje, među ostalim na javnim mjestima i u javnom prijevozu, jer se njime promiču štetni rodni stereotipi; </w:t>
      </w:r>
    </w:p>
    <w:p w14:paraId="315213B2" w14:textId="68241AAD" w:rsidR="003B351E" w:rsidRPr="00322F2A" w:rsidRDefault="00FF04B6" w:rsidP="003A0668">
      <w:pPr>
        <w:numPr>
          <w:ilvl w:val="0"/>
          <w:numId w:val="6"/>
        </w:numPr>
        <w:spacing w:line="240" w:lineRule="auto"/>
        <w:ind w:left="1134" w:hanging="567"/>
        <w:rPr>
          <w:sz w:val="24"/>
          <w:szCs w:val="24"/>
        </w:rPr>
      </w:pPr>
      <w:r w:rsidRPr="00322F2A">
        <w:rPr>
          <w:sz w:val="24"/>
          <w:szCs w:val="24"/>
        </w:rPr>
        <w:t>sustavno uzimati u obzir sigurnost i potrebe žena pri odlučivanju o proračunskim mjerama povezanima s javnim uslugama kao što su javna rasvjeta, javni prijevoz ili resursi u socijalnim službama koje se bave žrtvama rodno uvjetovanog nasilja;</w:t>
      </w:r>
    </w:p>
    <w:p w14:paraId="3CCD35B5" w14:textId="64E5E95A" w:rsidR="00D7578C" w:rsidRPr="00322F2A" w:rsidRDefault="00D7578C" w:rsidP="003A0668">
      <w:pPr>
        <w:numPr>
          <w:ilvl w:val="0"/>
          <w:numId w:val="6"/>
        </w:numPr>
        <w:spacing w:line="240" w:lineRule="auto"/>
        <w:ind w:left="1134" w:hanging="567"/>
        <w:rPr>
          <w:sz w:val="24"/>
          <w:szCs w:val="24"/>
        </w:rPr>
      </w:pPr>
      <w:bookmarkStart w:id="0" w:name="_Hlk126162679"/>
      <w:r w:rsidRPr="00322F2A">
        <w:rPr>
          <w:sz w:val="24"/>
          <w:szCs w:val="24"/>
        </w:rPr>
        <w:t>organizirati obrazovne programe / osposobljavanje / prezentacije u školama i na sveučilištima kao dopunu kurikulumima o odnosima i seksualnosti te od rane dobi povećavati osviještenost o posljedicama rodno uvjetovanog uznemiravanja i nasilja;</w:t>
      </w:r>
      <w:bookmarkEnd w:id="0"/>
    </w:p>
    <w:p w14:paraId="567CF1E6" w14:textId="77777777" w:rsidR="00D7578C" w:rsidRPr="00322F2A" w:rsidRDefault="00FF04B6" w:rsidP="003A0668">
      <w:pPr>
        <w:numPr>
          <w:ilvl w:val="0"/>
          <w:numId w:val="6"/>
        </w:numPr>
        <w:spacing w:line="240" w:lineRule="auto"/>
        <w:ind w:left="1134" w:hanging="567"/>
        <w:rPr>
          <w:sz w:val="24"/>
          <w:szCs w:val="24"/>
        </w:rPr>
      </w:pPr>
      <w:r w:rsidRPr="00322F2A">
        <w:rPr>
          <w:sz w:val="24"/>
          <w:szCs w:val="24"/>
        </w:rPr>
        <w:t>pomno pratiti situaciju i odmah primjenjivati sankcije u slučaju trgovanja ljudima i praksi štetnih za žene i djevojčice (sakaćenje ženskih spolnih organa, rani i prisilni brakovi, prisilna sterilizacija);</w:t>
      </w:r>
    </w:p>
    <w:p w14:paraId="0BBC2CCE" w14:textId="77777777" w:rsidR="00D7578C" w:rsidRPr="00322F2A" w:rsidRDefault="00FF04B6" w:rsidP="003A0668">
      <w:pPr>
        <w:numPr>
          <w:ilvl w:val="0"/>
          <w:numId w:val="6"/>
        </w:numPr>
        <w:spacing w:line="240" w:lineRule="auto"/>
        <w:ind w:left="1134" w:hanging="567"/>
        <w:rPr>
          <w:sz w:val="24"/>
          <w:szCs w:val="24"/>
        </w:rPr>
      </w:pPr>
      <w:r w:rsidRPr="00322F2A">
        <w:rPr>
          <w:sz w:val="24"/>
          <w:szCs w:val="24"/>
        </w:rPr>
        <w:t>pomno pratiti situaciju i imati nultu toleranciju prema svim oblicima rodno uvjetovanog nasilja na internetu;</w:t>
      </w:r>
    </w:p>
    <w:p w14:paraId="6A04C8ED" w14:textId="77777777" w:rsidR="00D7578C" w:rsidRPr="00322F2A" w:rsidRDefault="00155B5B" w:rsidP="003A0668">
      <w:pPr>
        <w:numPr>
          <w:ilvl w:val="0"/>
          <w:numId w:val="6"/>
        </w:numPr>
        <w:spacing w:line="240" w:lineRule="auto"/>
        <w:ind w:left="1134" w:hanging="567"/>
        <w:rPr>
          <w:sz w:val="24"/>
          <w:szCs w:val="24"/>
        </w:rPr>
      </w:pPr>
      <w:r w:rsidRPr="00322F2A">
        <w:rPr>
          <w:sz w:val="24"/>
          <w:szCs w:val="24"/>
        </w:rPr>
        <w:t xml:space="preserve">osvješćivati javnost o rodno uvjetovanom nasilju putem komunikacijskih kampanja čiji cilj, među ostalim, treba biti informirati žrtve o tome gdje i kako pristupiti službama za potporu, pri čemu te aktivnosti moraju biti najintenzivnije oko Međunarodnog dana borbe protiv nasilja nad ženama (25. studenog); </w:t>
      </w:r>
    </w:p>
    <w:p w14:paraId="242C6266" w14:textId="5BABD318" w:rsidR="003D6677" w:rsidRPr="00322F2A" w:rsidRDefault="00FF04B6" w:rsidP="003A0668">
      <w:pPr>
        <w:numPr>
          <w:ilvl w:val="0"/>
          <w:numId w:val="6"/>
        </w:numPr>
        <w:spacing w:line="240" w:lineRule="auto"/>
        <w:ind w:left="1134" w:hanging="567"/>
        <w:rPr>
          <w:sz w:val="24"/>
          <w:szCs w:val="24"/>
        </w:rPr>
      </w:pPr>
      <w:r w:rsidRPr="00322F2A">
        <w:rPr>
          <w:sz w:val="24"/>
          <w:szCs w:val="24"/>
        </w:rPr>
        <w:t xml:space="preserve">služiti kao primjer u organizaciji i radu </w:t>
      </w:r>
      <w:r w:rsidR="00322F2A" w:rsidRPr="00322F2A">
        <w:rPr>
          <w:sz w:val="24"/>
          <w:szCs w:val="24"/>
        </w:rPr>
        <w:t>jedinica lokalne  samouprave i jedinica regionalne (područne) samouprave.</w:t>
      </w:r>
    </w:p>
    <w:p w14:paraId="22C2D41B" w14:textId="77777777" w:rsidR="00322F2A" w:rsidRPr="00322F2A" w:rsidRDefault="00322F2A" w:rsidP="003A0668">
      <w:pPr>
        <w:spacing w:line="240" w:lineRule="auto"/>
        <w:rPr>
          <w:sz w:val="24"/>
          <w:szCs w:val="24"/>
        </w:rPr>
      </w:pPr>
    </w:p>
    <w:p w14:paraId="3D39B434" w14:textId="0104F485" w:rsidR="00322F2A" w:rsidRPr="00322F2A" w:rsidRDefault="00322F2A" w:rsidP="003A0668">
      <w:pPr>
        <w:spacing w:line="240" w:lineRule="auto"/>
        <w:jc w:val="center"/>
        <w:rPr>
          <w:b/>
          <w:bCs/>
          <w:sz w:val="24"/>
          <w:szCs w:val="24"/>
        </w:rPr>
      </w:pPr>
      <w:r w:rsidRPr="00322F2A">
        <w:rPr>
          <w:b/>
          <w:bCs/>
          <w:sz w:val="24"/>
          <w:szCs w:val="24"/>
        </w:rPr>
        <w:t>II.</w:t>
      </w:r>
    </w:p>
    <w:p w14:paraId="4D38A256" w14:textId="2BE8FD39" w:rsidR="00322F2A" w:rsidRPr="00322F2A" w:rsidRDefault="003323B6" w:rsidP="003A066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Ovaj Zaključak objaviti će se u </w:t>
      </w:r>
      <w:r w:rsidR="00322F2A" w:rsidRPr="00322F2A">
        <w:rPr>
          <w:sz w:val="24"/>
          <w:szCs w:val="24"/>
        </w:rPr>
        <w:t xml:space="preserve"> Službenom glasniku Krapinsko – zagorske županije.</w:t>
      </w:r>
    </w:p>
    <w:p w14:paraId="587885E2" w14:textId="77777777" w:rsidR="00322F2A" w:rsidRPr="00322F2A" w:rsidRDefault="00322F2A" w:rsidP="003A0668">
      <w:pPr>
        <w:spacing w:line="240" w:lineRule="auto"/>
        <w:rPr>
          <w:sz w:val="24"/>
          <w:szCs w:val="24"/>
        </w:rPr>
      </w:pPr>
    </w:p>
    <w:p w14:paraId="38775A21" w14:textId="77777777" w:rsidR="00322F2A" w:rsidRPr="00322F2A" w:rsidRDefault="00322F2A" w:rsidP="003A0668">
      <w:pPr>
        <w:spacing w:line="240" w:lineRule="auto"/>
        <w:rPr>
          <w:sz w:val="24"/>
          <w:szCs w:val="24"/>
        </w:rPr>
      </w:pPr>
    </w:p>
    <w:p w14:paraId="369E98B0" w14:textId="3E06B597" w:rsidR="00322F2A" w:rsidRPr="00322F2A" w:rsidRDefault="00322F2A" w:rsidP="003A0668">
      <w:pPr>
        <w:spacing w:line="240" w:lineRule="auto"/>
        <w:rPr>
          <w:b/>
          <w:bCs/>
          <w:sz w:val="24"/>
          <w:szCs w:val="24"/>
        </w:rPr>
      </w:pPr>
      <w:r w:rsidRPr="00322F2A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322F2A">
        <w:rPr>
          <w:sz w:val="24"/>
          <w:szCs w:val="24"/>
        </w:rPr>
        <w:t xml:space="preserve">    </w:t>
      </w:r>
      <w:r w:rsidRPr="00322F2A">
        <w:rPr>
          <w:b/>
          <w:bCs/>
          <w:sz w:val="24"/>
          <w:szCs w:val="24"/>
        </w:rPr>
        <w:t xml:space="preserve">PREDSJEDNIK </w:t>
      </w:r>
    </w:p>
    <w:p w14:paraId="49EB3201" w14:textId="11DBF322" w:rsidR="00322F2A" w:rsidRPr="00322F2A" w:rsidRDefault="00322F2A" w:rsidP="003A0668">
      <w:pPr>
        <w:spacing w:line="240" w:lineRule="auto"/>
        <w:rPr>
          <w:b/>
          <w:bCs/>
          <w:sz w:val="24"/>
          <w:szCs w:val="24"/>
        </w:rPr>
      </w:pPr>
      <w:r w:rsidRPr="00322F2A">
        <w:rPr>
          <w:b/>
          <w:bCs/>
          <w:sz w:val="24"/>
          <w:szCs w:val="24"/>
        </w:rPr>
        <w:t xml:space="preserve">                                                                   </w:t>
      </w:r>
      <w:r>
        <w:rPr>
          <w:b/>
          <w:bCs/>
          <w:sz w:val="24"/>
          <w:szCs w:val="24"/>
        </w:rPr>
        <w:t xml:space="preserve">         </w:t>
      </w:r>
      <w:r w:rsidRPr="00322F2A">
        <w:rPr>
          <w:b/>
          <w:bCs/>
          <w:sz w:val="24"/>
          <w:szCs w:val="24"/>
        </w:rPr>
        <w:t>ŽUPANIJSKE SKUPŠTINE</w:t>
      </w:r>
    </w:p>
    <w:p w14:paraId="5F5452E1" w14:textId="7FB3DBE0" w:rsidR="00772182" w:rsidRPr="003A0668" w:rsidRDefault="00322F2A" w:rsidP="003A0668">
      <w:pPr>
        <w:spacing w:line="240" w:lineRule="auto"/>
        <w:rPr>
          <w:sz w:val="24"/>
          <w:szCs w:val="24"/>
        </w:rPr>
      </w:pPr>
      <w:r w:rsidRPr="00322F2A">
        <w:rPr>
          <w:b/>
          <w:bCs/>
          <w:sz w:val="24"/>
          <w:szCs w:val="24"/>
        </w:rPr>
        <w:t xml:space="preserve">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</w:t>
      </w:r>
      <w:r w:rsidRPr="00322F2A">
        <w:rPr>
          <w:b/>
          <w:bCs/>
          <w:sz w:val="24"/>
          <w:szCs w:val="24"/>
        </w:rPr>
        <w:t xml:space="preserve"> </w:t>
      </w:r>
      <w:r w:rsidRPr="00772182">
        <w:rPr>
          <w:sz w:val="24"/>
          <w:szCs w:val="24"/>
        </w:rPr>
        <w:t>Zlatko Šorša</w:t>
      </w:r>
    </w:p>
    <w:p w14:paraId="2F3C31E8" w14:textId="776E58DF" w:rsidR="00772182" w:rsidRPr="003A0668" w:rsidRDefault="00772182" w:rsidP="003A0668">
      <w:pPr>
        <w:rPr>
          <w:sz w:val="24"/>
          <w:szCs w:val="24"/>
        </w:rPr>
      </w:pPr>
      <w:r w:rsidRPr="003A0668">
        <w:rPr>
          <w:sz w:val="24"/>
          <w:szCs w:val="24"/>
        </w:rPr>
        <w:t>DOSTAVITI:</w:t>
      </w:r>
    </w:p>
    <w:p w14:paraId="0270C57F" w14:textId="6E4A5723" w:rsidR="00772182" w:rsidRPr="003A0668" w:rsidRDefault="00772182" w:rsidP="003A0668">
      <w:pPr>
        <w:numPr>
          <w:ilvl w:val="0"/>
          <w:numId w:val="13"/>
        </w:numPr>
        <w:spacing w:line="240" w:lineRule="auto"/>
        <w:ind w:left="360"/>
        <w:jc w:val="left"/>
        <w:rPr>
          <w:sz w:val="24"/>
          <w:szCs w:val="24"/>
        </w:rPr>
      </w:pPr>
      <w:r w:rsidRPr="003A0668">
        <w:rPr>
          <w:sz w:val="24"/>
          <w:szCs w:val="24"/>
        </w:rPr>
        <w:t>Upravni odjel za zdravstvo, socijalnu politiku,</w:t>
      </w:r>
    </w:p>
    <w:p w14:paraId="0681A205" w14:textId="506C2E86" w:rsidR="00772182" w:rsidRPr="003A0668" w:rsidRDefault="00772182" w:rsidP="003A0668">
      <w:pPr>
        <w:spacing w:line="240" w:lineRule="auto"/>
        <w:ind w:left="360"/>
        <w:jc w:val="left"/>
        <w:rPr>
          <w:sz w:val="24"/>
          <w:szCs w:val="24"/>
        </w:rPr>
      </w:pPr>
      <w:r w:rsidRPr="003A0668">
        <w:rPr>
          <w:sz w:val="24"/>
          <w:szCs w:val="24"/>
        </w:rPr>
        <w:t>branitelje, civilno društvo i mlade,</w:t>
      </w:r>
    </w:p>
    <w:p w14:paraId="6C943B04" w14:textId="4E922192" w:rsidR="00772182" w:rsidRPr="003A0668" w:rsidRDefault="00772182" w:rsidP="003A0668">
      <w:pPr>
        <w:numPr>
          <w:ilvl w:val="0"/>
          <w:numId w:val="13"/>
        </w:numPr>
        <w:spacing w:line="240" w:lineRule="auto"/>
        <w:ind w:left="360"/>
        <w:jc w:val="left"/>
        <w:rPr>
          <w:sz w:val="24"/>
          <w:szCs w:val="24"/>
        </w:rPr>
      </w:pPr>
      <w:r w:rsidRPr="003A0668">
        <w:rPr>
          <w:sz w:val="24"/>
          <w:szCs w:val="24"/>
        </w:rPr>
        <w:t>Za zbirku isprava,</w:t>
      </w:r>
    </w:p>
    <w:p w14:paraId="0DA90849" w14:textId="77777777" w:rsidR="00772182" w:rsidRPr="003A0668" w:rsidRDefault="00772182" w:rsidP="003A0668">
      <w:pPr>
        <w:numPr>
          <w:ilvl w:val="0"/>
          <w:numId w:val="13"/>
        </w:numPr>
        <w:spacing w:line="240" w:lineRule="auto"/>
        <w:ind w:left="360"/>
        <w:jc w:val="left"/>
        <w:rPr>
          <w:sz w:val="24"/>
          <w:szCs w:val="24"/>
        </w:rPr>
      </w:pPr>
      <w:r w:rsidRPr="003A0668">
        <w:rPr>
          <w:sz w:val="24"/>
          <w:szCs w:val="24"/>
        </w:rPr>
        <w:t>„Službeni glasnik Krapinsko-zagorske županije“, za objavu,</w:t>
      </w:r>
    </w:p>
    <w:p w14:paraId="28AF9E6E" w14:textId="77777777" w:rsidR="00772182" w:rsidRPr="003A0668" w:rsidRDefault="00772182" w:rsidP="003A0668">
      <w:pPr>
        <w:numPr>
          <w:ilvl w:val="0"/>
          <w:numId w:val="13"/>
        </w:numPr>
        <w:spacing w:line="240" w:lineRule="auto"/>
        <w:ind w:left="360"/>
        <w:jc w:val="left"/>
        <w:rPr>
          <w:sz w:val="24"/>
          <w:szCs w:val="24"/>
        </w:rPr>
      </w:pPr>
      <w:r w:rsidRPr="003A0668">
        <w:rPr>
          <w:sz w:val="24"/>
          <w:szCs w:val="24"/>
        </w:rPr>
        <w:t>Za prilog zapisniku,</w:t>
      </w:r>
    </w:p>
    <w:p w14:paraId="745DA77E" w14:textId="77777777" w:rsidR="00772182" w:rsidRPr="003A0668" w:rsidRDefault="00772182" w:rsidP="003A0668">
      <w:pPr>
        <w:numPr>
          <w:ilvl w:val="0"/>
          <w:numId w:val="13"/>
        </w:numPr>
        <w:spacing w:line="240" w:lineRule="auto"/>
        <w:ind w:left="360"/>
        <w:jc w:val="left"/>
        <w:rPr>
          <w:sz w:val="24"/>
          <w:szCs w:val="24"/>
        </w:rPr>
      </w:pPr>
      <w:r w:rsidRPr="003A0668">
        <w:rPr>
          <w:sz w:val="24"/>
          <w:szCs w:val="24"/>
        </w:rPr>
        <w:t>Pismohrana.</w:t>
      </w:r>
    </w:p>
    <w:sectPr w:rsidR="00772182" w:rsidRPr="003A0668" w:rsidSect="00772182">
      <w:footerReference w:type="default" r:id="rId13"/>
      <w:pgSz w:w="11909" w:h="16834"/>
      <w:pgMar w:top="1417" w:right="1417" w:bottom="1417" w:left="141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0F97" w14:textId="77777777" w:rsidR="005E20DC" w:rsidRDefault="005E20DC">
      <w:pPr>
        <w:spacing w:line="240" w:lineRule="auto"/>
      </w:pPr>
      <w:r>
        <w:separator/>
      </w:r>
    </w:p>
  </w:endnote>
  <w:endnote w:type="continuationSeparator" w:id="0">
    <w:p w14:paraId="3E7D108E" w14:textId="77777777" w:rsidR="005E20DC" w:rsidRDefault="005E20DC">
      <w:pPr>
        <w:spacing w:line="240" w:lineRule="auto"/>
      </w:pPr>
      <w:r>
        <w:continuationSeparator/>
      </w:r>
    </w:p>
  </w:endnote>
  <w:endnote w:type="continuationNotice" w:id="1">
    <w:p w14:paraId="5C0BD889" w14:textId="77777777" w:rsidR="005E20DC" w:rsidRDefault="005E20D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8904335"/>
      <w:docPartObj>
        <w:docPartGallery w:val="Page Numbers (Bottom of Page)"/>
        <w:docPartUnique/>
      </w:docPartObj>
    </w:sdtPr>
    <w:sdtEndPr/>
    <w:sdtContent>
      <w:p w14:paraId="2FC5A7A0" w14:textId="5879F79C" w:rsidR="00772182" w:rsidRDefault="0077218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B24B3D" w14:textId="77777777" w:rsidR="00772182" w:rsidRDefault="0077218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B161" w14:textId="77777777" w:rsidR="005E20DC" w:rsidRDefault="005E20DC">
      <w:pPr>
        <w:spacing w:line="240" w:lineRule="auto"/>
      </w:pPr>
      <w:r>
        <w:separator/>
      </w:r>
    </w:p>
  </w:footnote>
  <w:footnote w:type="continuationSeparator" w:id="0">
    <w:p w14:paraId="6CE31D2F" w14:textId="77777777" w:rsidR="005E20DC" w:rsidRDefault="005E20DC">
      <w:pPr>
        <w:spacing w:line="240" w:lineRule="auto"/>
      </w:pPr>
      <w:r>
        <w:continuationSeparator/>
      </w:r>
    </w:p>
  </w:footnote>
  <w:footnote w:type="continuationNotice" w:id="1">
    <w:p w14:paraId="38016206" w14:textId="77777777" w:rsidR="005E20DC" w:rsidRDefault="005E20D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Naslov1"/>
      <w:lvlText w:val="%1."/>
      <w:legacy w:legacy="1" w:legacySpace="0" w:legacyIndent="0"/>
      <w:lvlJc w:val="left"/>
    </w:lvl>
    <w:lvl w:ilvl="1">
      <w:start w:val="1"/>
      <w:numFmt w:val="decimal"/>
      <w:pStyle w:val="Naslov2"/>
      <w:lvlText w:val="%1.%2"/>
      <w:legacy w:legacy="1" w:legacySpace="144" w:legacyIndent="0"/>
      <w:lvlJc w:val="left"/>
    </w:lvl>
    <w:lvl w:ilvl="2">
      <w:start w:val="1"/>
      <w:numFmt w:val="decimal"/>
      <w:pStyle w:val="Naslov3"/>
      <w:lvlText w:val="%1.%2.%3"/>
      <w:legacy w:legacy="1" w:legacySpace="144" w:legacyIndent="0"/>
      <w:lvlJc w:val="left"/>
    </w:lvl>
    <w:lvl w:ilvl="3">
      <w:start w:val="1"/>
      <w:numFmt w:val="decimal"/>
      <w:pStyle w:val="Naslov4"/>
      <w:lvlText w:val="%1.%2.%3.%4"/>
      <w:legacy w:legacy="1" w:legacySpace="144" w:legacyIndent="0"/>
      <w:lvlJc w:val="left"/>
    </w:lvl>
    <w:lvl w:ilvl="4">
      <w:start w:val="1"/>
      <w:numFmt w:val="decimal"/>
      <w:pStyle w:val="Naslov5"/>
      <w:lvlText w:val="%1.%2.%3.%4.%5"/>
      <w:legacy w:legacy="1" w:legacySpace="144" w:legacyIndent="0"/>
      <w:lvlJc w:val="left"/>
    </w:lvl>
    <w:lvl w:ilvl="5">
      <w:start w:val="1"/>
      <w:numFmt w:val="decimal"/>
      <w:pStyle w:val="Naslov6"/>
      <w:lvlText w:val="%1.%2.%3.%4.%5.%6"/>
      <w:legacy w:legacy="1" w:legacySpace="144" w:legacyIndent="0"/>
      <w:lvlJc w:val="left"/>
    </w:lvl>
    <w:lvl w:ilvl="6">
      <w:start w:val="1"/>
      <w:numFmt w:val="decimal"/>
      <w:pStyle w:val="Naslov7"/>
      <w:lvlText w:val="%1.%2.%3.%4.%5.%6.%7"/>
      <w:legacy w:legacy="1" w:legacySpace="144" w:legacyIndent="0"/>
      <w:lvlJc w:val="left"/>
    </w:lvl>
    <w:lvl w:ilvl="7">
      <w:start w:val="1"/>
      <w:numFmt w:val="decimal"/>
      <w:pStyle w:val="Naslov8"/>
      <w:lvlText w:val="%1.%2.%3.%4.%5.%6.%7.%8"/>
      <w:legacy w:legacy="1" w:legacySpace="144" w:legacyIndent="0"/>
      <w:lvlJc w:val="left"/>
    </w:lvl>
    <w:lvl w:ilvl="8">
      <w:start w:val="1"/>
      <w:numFmt w:val="decimal"/>
      <w:pStyle w:val="Naslov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BFC66BC"/>
    <w:multiLevelType w:val="multilevel"/>
    <w:tmpl w:val="2E18CC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552DA1"/>
    <w:multiLevelType w:val="multilevel"/>
    <w:tmpl w:val="7F86A9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5862CB"/>
    <w:multiLevelType w:val="multilevel"/>
    <w:tmpl w:val="A6DCB686"/>
    <w:lvl w:ilvl="0">
      <w:start w:val="1"/>
      <w:numFmt w:val="upperLetter"/>
      <w:lvlText w:val="%1."/>
      <w:lvlJc w:val="left"/>
      <w:pPr>
        <w:ind w:left="135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6A9048B"/>
    <w:multiLevelType w:val="multilevel"/>
    <w:tmpl w:val="0422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B74B7"/>
    <w:multiLevelType w:val="multilevel"/>
    <w:tmpl w:val="DF3ED09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F371822"/>
    <w:multiLevelType w:val="hybridMultilevel"/>
    <w:tmpl w:val="998C2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E471F"/>
    <w:multiLevelType w:val="multilevel"/>
    <w:tmpl w:val="63541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C662840"/>
    <w:multiLevelType w:val="multilevel"/>
    <w:tmpl w:val="D8E8C3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F595C60"/>
    <w:multiLevelType w:val="hybridMultilevel"/>
    <w:tmpl w:val="1F66F1D4"/>
    <w:lvl w:ilvl="0" w:tplc="0D408EE0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F02EB"/>
    <w:multiLevelType w:val="multilevel"/>
    <w:tmpl w:val="5AB06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D1A3B6D"/>
    <w:multiLevelType w:val="multilevel"/>
    <w:tmpl w:val="5AB06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D9252D7"/>
    <w:multiLevelType w:val="hybridMultilevel"/>
    <w:tmpl w:val="B50AB9DC"/>
    <w:lvl w:ilvl="0" w:tplc="D6007C3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032419">
    <w:abstractNumId w:val="8"/>
  </w:num>
  <w:num w:numId="2" w16cid:durableId="1110979021">
    <w:abstractNumId w:val="5"/>
  </w:num>
  <w:num w:numId="3" w16cid:durableId="959724141">
    <w:abstractNumId w:val="1"/>
  </w:num>
  <w:num w:numId="4" w16cid:durableId="2121293449">
    <w:abstractNumId w:val="0"/>
  </w:num>
  <w:num w:numId="5" w16cid:durableId="747338353">
    <w:abstractNumId w:val="3"/>
  </w:num>
  <w:num w:numId="6" w16cid:durableId="1119908206">
    <w:abstractNumId w:val="10"/>
  </w:num>
  <w:num w:numId="7" w16cid:durableId="637565132">
    <w:abstractNumId w:val="2"/>
  </w:num>
  <w:num w:numId="8" w16cid:durableId="1863128343">
    <w:abstractNumId w:val="7"/>
  </w:num>
  <w:num w:numId="9" w16cid:durableId="1102601925">
    <w:abstractNumId w:val="4"/>
  </w:num>
  <w:num w:numId="10" w16cid:durableId="1780294288">
    <w:abstractNumId w:val="11"/>
  </w:num>
  <w:num w:numId="11" w16cid:durableId="99840211">
    <w:abstractNumId w:val="9"/>
  </w:num>
  <w:num w:numId="12" w16cid:durableId="674184052">
    <w:abstractNumId w:val="12"/>
  </w:num>
  <w:num w:numId="13" w16cid:durableId="10358106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nl-BE" w:vendorID="64" w:dllVersion="4096" w:nlCheck="1" w:checkStyle="0"/>
  <w:activeWritingStyle w:appName="MSWord" w:lang="en-US" w:vendorID="64" w:dllVersion="4096" w:nlCheck="1" w:checkStyle="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28"/>
    <w:rsid w:val="0000498C"/>
    <w:rsid w:val="00012216"/>
    <w:rsid w:val="00044D8E"/>
    <w:rsid w:val="00057DE2"/>
    <w:rsid w:val="00081606"/>
    <w:rsid w:val="000A6124"/>
    <w:rsid w:val="000A750B"/>
    <w:rsid w:val="000D09BE"/>
    <w:rsid w:val="000D14A2"/>
    <w:rsid w:val="000E2371"/>
    <w:rsid w:val="000F7591"/>
    <w:rsid w:val="0010194E"/>
    <w:rsid w:val="00126E5F"/>
    <w:rsid w:val="00137B8F"/>
    <w:rsid w:val="00155B5B"/>
    <w:rsid w:val="00190AD1"/>
    <w:rsid w:val="001A5707"/>
    <w:rsid w:val="001F01E6"/>
    <w:rsid w:val="00220AF7"/>
    <w:rsid w:val="00236DF8"/>
    <w:rsid w:val="00260BFF"/>
    <w:rsid w:val="002A262C"/>
    <w:rsid w:val="002E63B8"/>
    <w:rsid w:val="00321301"/>
    <w:rsid w:val="00322F2A"/>
    <w:rsid w:val="0032527B"/>
    <w:rsid w:val="003323B6"/>
    <w:rsid w:val="00350448"/>
    <w:rsid w:val="0036345D"/>
    <w:rsid w:val="00383F5D"/>
    <w:rsid w:val="003A0668"/>
    <w:rsid w:val="003B351E"/>
    <w:rsid w:val="003C5B7C"/>
    <w:rsid w:val="003D0AC1"/>
    <w:rsid w:val="003D59C7"/>
    <w:rsid w:val="003D6677"/>
    <w:rsid w:val="003F1CE3"/>
    <w:rsid w:val="003F5D79"/>
    <w:rsid w:val="0043276B"/>
    <w:rsid w:val="0043707C"/>
    <w:rsid w:val="0044645C"/>
    <w:rsid w:val="00456376"/>
    <w:rsid w:val="00473D1F"/>
    <w:rsid w:val="00494A60"/>
    <w:rsid w:val="004B4A5C"/>
    <w:rsid w:val="004B4C48"/>
    <w:rsid w:val="004D6AFD"/>
    <w:rsid w:val="004F07E0"/>
    <w:rsid w:val="00521442"/>
    <w:rsid w:val="00527C39"/>
    <w:rsid w:val="005365B6"/>
    <w:rsid w:val="00537037"/>
    <w:rsid w:val="00570266"/>
    <w:rsid w:val="005E20DC"/>
    <w:rsid w:val="005F7C88"/>
    <w:rsid w:val="006110AD"/>
    <w:rsid w:val="00656BC1"/>
    <w:rsid w:val="0066557B"/>
    <w:rsid w:val="006A48E1"/>
    <w:rsid w:val="006D6E47"/>
    <w:rsid w:val="006E0600"/>
    <w:rsid w:val="00705B05"/>
    <w:rsid w:val="00734593"/>
    <w:rsid w:val="00772182"/>
    <w:rsid w:val="007750C5"/>
    <w:rsid w:val="0078512B"/>
    <w:rsid w:val="007C0121"/>
    <w:rsid w:val="00810C8E"/>
    <w:rsid w:val="00840DBA"/>
    <w:rsid w:val="0088414D"/>
    <w:rsid w:val="00885358"/>
    <w:rsid w:val="00891928"/>
    <w:rsid w:val="00901E6D"/>
    <w:rsid w:val="00915DF0"/>
    <w:rsid w:val="00924EF3"/>
    <w:rsid w:val="00936D4B"/>
    <w:rsid w:val="00953A25"/>
    <w:rsid w:val="00960F21"/>
    <w:rsid w:val="00976017"/>
    <w:rsid w:val="009918BA"/>
    <w:rsid w:val="00992847"/>
    <w:rsid w:val="009A0B1B"/>
    <w:rsid w:val="009A6112"/>
    <w:rsid w:val="009B4BD2"/>
    <w:rsid w:val="009C55EF"/>
    <w:rsid w:val="009D6B21"/>
    <w:rsid w:val="009F300A"/>
    <w:rsid w:val="00A016D9"/>
    <w:rsid w:val="00A06D9C"/>
    <w:rsid w:val="00A14CC5"/>
    <w:rsid w:val="00A217A5"/>
    <w:rsid w:val="00AA45C7"/>
    <w:rsid w:val="00AB7DF2"/>
    <w:rsid w:val="00AE19A0"/>
    <w:rsid w:val="00B24C70"/>
    <w:rsid w:val="00B2602C"/>
    <w:rsid w:val="00B336BE"/>
    <w:rsid w:val="00B60D7C"/>
    <w:rsid w:val="00B61273"/>
    <w:rsid w:val="00B97533"/>
    <w:rsid w:val="00BD51E6"/>
    <w:rsid w:val="00BE353C"/>
    <w:rsid w:val="00BF3568"/>
    <w:rsid w:val="00C135BE"/>
    <w:rsid w:val="00C17E20"/>
    <w:rsid w:val="00C23AD1"/>
    <w:rsid w:val="00C261AE"/>
    <w:rsid w:val="00C41130"/>
    <w:rsid w:val="00C5244C"/>
    <w:rsid w:val="00C5440F"/>
    <w:rsid w:val="00C71FBD"/>
    <w:rsid w:val="00C776F1"/>
    <w:rsid w:val="00C87025"/>
    <w:rsid w:val="00CD42BF"/>
    <w:rsid w:val="00CE48FF"/>
    <w:rsid w:val="00CE5D47"/>
    <w:rsid w:val="00CF1E0A"/>
    <w:rsid w:val="00D10506"/>
    <w:rsid w:val="00D10CE6"/>
    <w:rsid w:val="00D4427A"/>
    <w:rsid w:val="00D46D93"/>
    <w:rsid w:val="00D50B28"/>
    <w:rsid w:val="00D7578C"/>
    <w:rsid w:val="00D86ED5"/>
    <w:rsid w:val="00D96D80"/>
    <w:rsid w:val="00DA29E4"/>
    <w:rsid w:val="00DB0DE3"/>
    <w:rsid w:val="00DD568E"/>
    <w:rsid w:val="00DE256A"/>
    <w:rsid w:val="00DE4ADA"/>
    <w:rsid w:val="00DE72A2"/>
    <w:rsid w:val="00E00A1A"/>
    <w:rsid w:val="00E3157C"/>
    <w:rsid w:val="00E41F11"/>
    <w:rsid w:val="00E43072"/>
    <w:rsid w:val="00E53773"/>
    <w:rsid w:val="00E75A4F"/>
    <w:rsid w:val="00E91B41"/>
    <w:rsid w:val="00EC0640"/>
    <w:rsid w:val="00EE2DCA"/>
    <w:rsid w:val="00EF3D79"/>
    <w:rsid w:val="00F05277"/>
    <w:rsid w:val="00F15CCB"/>
    <w:rsid w:val="00F56348"/>
    <w:rsid w:val="00FF04B6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E88145"/>
  <w15:docId w15:val="{8A78556A-5D8C-4544-A950-A381D5B0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fr-BE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371"/>
    <w:rPr>
      <w:lang w:eastAsia="en-US"/>
    </w:rPr>
  </w:style>
  <w:style w:type="paragraph" w:styleId="Naslov1">
    <w:name w:val="heading 1"/>
    <w:basedOn w:val="Normal"/>
    <w:next w:val="Normal"/>
    <w:link w:val="Naslov1Char"/>
    <w:qFormat/>
    <w:rsid w:val="000E2371"/>
    <w:pPr>
      <w:numPr>
        <w:numId w:val="4"/>
      </w:numPr>
      <w:ind w:left="567" w:hanging="567"/>
      <w:outlineLvl w:val="0"/>
    </w:pPr>
    <w:rPr>
      <w:kern w:val="28"/>
    </w:rPr>
  </w:style>
  <w:style w:type="paragraph" w:styleId="Naslov2">
    <w:name w:val="heading 2"/>
    <w:basedOn w:val="Normal"/>
    <w:next w:val="Normal"/>
    <w:link w:val="Naslov2Char"/>
    <w:qFormat/>
    <w:rsid w:val="000E2371"/>
    <w:pPr>
      <w:numPr>
        <w:ilvl w:val="1"/>
        <w:numId w:val="4"/>
      </w:numPr>
      <w:ind w:left="567" w:hanging="567"/>
      <w:outlineLvl w:val="1"/>
    </w:pPr>
  </w:style>
  <w:style w:type="paragraph" w:styleId="Naslov3">
    <w:name w:val="heading 3"/>
    <w:basedOn w:val="Normal"/>
    <w:next w:val="Normal"/>
    <w:link w:val="Naslov3Char"/>
    <w:qFormat/>
    <w:rsid w:val="000E2371"/>
    <w:pPr>
      <w:numPr>
        <w:ilvl w:val="2"/>
        <w:numId w:val="4"/>
      </w:numPr>
      <w:ind w:left="567" w:hanging="567"/>
      <w:outlineLvl w:val="2"/>
    </w:pPr>
  </w:style>
  <w:style w:type="paragraph" w:styleId="Naslov4">
    <w:name w:val="heading 4"/>
    <w:basedOn w:val="Normal"/>
    <w:next w:val="Normal"/>
    <w:link w:val="Naslov4Char"/>
    <w:qFormat/>
    <w:rsid w:val="000E2371"/>
    <w:pPr>
      <w:numPr>
        <w:ilvl w:val="3"/>
        <w:numId w:val="4"/>
      </w:numPr>
      <w:ind w:left="567" w:hanging="567"/>
      <w:outlineLvl w:val="3"/>
    </w:pPr>
  </w:style>
  <w:style w:type="paragraph" w:styleId="Naslov5">
    <w:name w:val="heading 5"/>
    <w:basedOn w:val="Normal"/>
    <w:next w:val="Normal"/>
    <w:link w:val="Naslov5Char"/>
    <w:qFormat/>
    <w:rsid w:val="000E2371"/>
    <w:pPr>
      <w:numPr>
        <w:ilvl w:val="4"/>
        <w:numId w:val="4"/>
      </w:numPr>
      <w:ind w:left="567" w:hanging="567"/>
      <w:outlineLvl w:val="4"/>
    </w:pPr>
  </w:style>
  <w:style w:type="paragraph" w:styleId="Naslov6">
    <w:name w:val="heading 6"/>
    <w:basedOn w:val="Normal"/>
    <w:next w:val="Normal"/>
    <w:link w:val="Naslov6Char"/>
    <w:qFormat/>
    <w:rsid w:val="000E2371"/>
    <w:pPr>
      <w:numPr>
        <w:ilvl w:val="5"/>
        <w:numId w:val="4"/>
      </w:numPr>
      <w:ind w:left="567" w:hanging="567"/>
      <w:outlineLvl w:val="5"/>
    </w:pPr>
  </w:style>
  <w:style w:type="paragraph" w:styleId="Naslov7">
    <w:name w:val="heading 7"/>
    <w:basedOn w:val="Normal"/>
    <w:next w:val="Normal"/>
    <w:link w:val="Naslov7Char"/>
    <w:qFormat/>
    <w:rsid w:val="000E2371"/>
    <w:pPr>
      <w:numPr>
        <w:ilvl w:val="6"/>
        <w:numId w:val="4"/>
      </w:numPr>
      <w:ind w:left="567" w:hanging="567"/>
      <w:outlineLvl w:val="6"/>
    </w:pPr>
  </w:style>
  <w:style w:type="paragraph" w:styleId="Naslov8">
    <w:name w:val="heading 8"/>
    <w:basedOn w:val="Normal"/>
    <w:next w:val="Normal"/>
    <w:link w:val="Naslov8Char"/>
    <w:qFormat/>
    <w:rsid w:val="000E2371"/>
    <w:pPr>
      <w:numPr>
        <w:ilvl w:val="7"/>
        <w:numId w:val="4"/>
      </w:numPr>
      <w:ind w:left="567" w:hanging="567"/>
      <w:outlineLvl w:val="7"/>
    </w:pPr>
  </w:style>
  <w:style w:type="paragraph" w:styleId="Naslov9">
    <w:name w:val="heading 9"/>
    <w:basedOn w:val="Normal"/>
    <w:next w:val="Normal"/>
    <w:link w:val="Naslov9Char"/>
    <w:qFormat/>
    <w:rsid w:val="000E2371"/>
    <w:pPr>
      <w:numPr>
        <w:ilvl w:val="8"/>
        <w:numId w:val="4"/>
      </w:numPr>
      <w:ind w:left="567" w:hanging="567"/>
      <w:outlineLvl w:val="8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1Char">
    <w:name w:val="Naslov 1 Char"/>
    <w:basedOn w:val="Zadanifontodlomka"/>
    <w:link w:val="Naslov1"/>
    <w:rsid w:val="000E2371"/>
    <w:rPr>
      <w:kern w:val="28"/>
      <w:lang w:val="hr-HR" w:eastAsia="en-US"/>
    </w:rPr>
  </w:style>
  <w:style w:type="character" w:customStyle="1" w:styleId="Naslov2Char">
    <w:name w:val="Naslov 2 Char"/>
    <w:basedOn w:val="Zadanifontodlomka"/>
    <w:link w:val="Naslov2"/>
    <w:rsid w:val="000E2371"/>
    <w:rPr>
      <w:lang w:val="hr-HR" w:eastAsia="en-US"/>
    </w:rPr>
  </w:style>
  <w:style w:type="character" w:customStyle="1" w:styleId="Naslov3Char">
    <w:name w:val="Naslov 3 Char"/>
    <w:basedOn w:val="Zadanifontodlomka"/>
    <w:link w:val="Naslov3"/>
    <w:rsid w:val="000E2371"/>
    <w:rPr>
      <w:lang w:val="hr-HR" w:eastAsia="en-US"/>
    </w:rPr>
  </w:style>
  <w:style w:type="character" w:customStyle="1" w:styleId="Naslov4Char">
    <w:name w:val="Naslov 4 Char"/>
    <w:basedOn w:val="Zadanifontodlomka"/>
    <w:link w:val="Naslov4"/>
    <w:rsid w:val="000E2371"/>
    <w:rPr>
      <w:lang w:val="hr-HR" w:eastAsia="en-US"/>
    </w:rPr>
  </w:style>
  <w:style w:type="character" w:customStyle="1" w:styleId="Naslov5Char">
    <w:name w:val="Naslov 5 Char"/>
    <w:basedOn w:val="Zadanifontodlomka"/>
    <w:link w:val="Naslov5"/>
    <w:rsid w:val="000E2371"/>
    <w:rPr>
      <w:lang w:val="hr-HR" w:eastAsia="en-US"/>
    </w:rPr>
  </w:style>
  <w:style w:type="character" w:customStyle="1" w:styleId="Naslov6Char">
    <w:name w:val="Naslov 6 Char"/>
    <w:basedOn w:val="Zadanifontodlomka"/>
    <w:link w:val="Naslov6"/>
    <w:rsid w:val="000E2371"/>
    <w:rPr>
      <w:lang w:val="hr-HR" w:eastAsia="en-US"/>
    </w:rPr>
  </w:style>
  <w:style w:type="character" w:customStyle="1" w:styleId="Naslov7Char">
    <w:name w:val="Naslov 7 Char"/>
    <w:basedOn w:val="Zadanifontodlomka"/>
    <w:link w:val="Naslov7"/>
    <w:rsid w:val="000E2371"/>
    <w:rPr>
      <w:lang w:val="hr-HR" w:eastAsia="en-US"/>
    </w:rPr>
  </w:style>
  <w:style w:type="character" w:customStyle="1" w:styleId="Naslov8Char">
    <w:name w:val="Naslov 8 Char"/>
    <w:basedOn w:val="Zadanifontodlomka"/>
    <w:link w:val="Naslov8"/>
    <w:rsid w:val="000E2371"/>
    <w:rPr>
      <w:lang w:val="hr-HR" w:eastAsia="en-US"/>
    </w:rPr>
  </w:style>
  <w:style w:type="character" w:customStyle="1" w:styleId="Naslov9Char">
    <w:name w:val="Naslov 9 Char"/>
    <w:basedOn w:val="Zadanifontodlomka"/>
    <w:link w:val="Naslov9"/>
    <w:rsid w:val="000E2371"/>
    <w:rPr>
      <w:lang w:val="hr-HR" w:eastAsia="en-US"/>
    </w:rPr>
  </w:style>
  <w:style w:type="paragraph" w:styleId="Podnoje">
    <w:name w:val="footer"/>
    <w:basedOn w:val="Normal"/>
    <w:link w:val="PodnojeChar"/>
    <w:uiPriority w:val="99"/>
    <w:qFormat/>
    <w:rsid w:val="000E2371"/>
  </w:style>
  <w:style w:type="character" w:customStyle="1" w:styleId="PodnojeChar">
    <w:name w:val="Podnožje Char"/>
    <w:basedOn w:val="Zadanifontodlomka"/>
    <w:link w:val="Podnoje"/>
    <w:uiPriority w:val="99"/>
    <w:rsid w:val="000E2371"/>
    <w:rPr>
      <w:lang w:val="hr-HR" w:eastAsia="en-US"/>
    </w:rPr>
  </w:style>
  <w:style w:type="paragraph" w:styleId="Tekstfusnote">
    <w:name w:val="footnote text"/>
    <w:basedOn w:val="Normal"/>
    <w:link w:val="TekstfusnoteChar"/>
    <w:qFormat/>
    <w:rsid w:val="000E2371"/>
    <w:pPr>
      <w:keepLines/>
      <w:spacing w:after="60" w:line="240" w:lineRule="auto"/>
      <w:ind w:left="567" w:hanging="567"/>
    </w:pPr>
    <w:rPr>
      <w:sz w:val="16"/>
    </w:rPr>
  </w:style>
  <w:style w:type="character" w:customStyle="1" w:styleId="TekstfusnoteChar">
    <w:name w:val="Tekst fusnote Char"/>
    <w:basedOn w:val="Zadanifontodlomka"/>
    <w:link w:val="Tekstfusnote"/>
    <w:rsid w:val="000E2371"/>
    <w:rPr>
      <w:rFonts w:ascii="Times New Roman" w:eastAsia="Times New Roman" w:hAnsi="Times New Roman" w:cs="Times New Roman"/>
      <w:sz w:val="16"/>
      <w:lang w:val="hr-HR"/>
    </w:rPr>
  </w:style>
  <w:style w:type="paragraph" w:styleId="Zaglavlje">
    <w:name w:val="header"/>
    <w:basedOn w:val="Normal"/>
    <w:link w:val="ZaglavljeChar"/>
    <w:qFormat/>
    <w:rsid w:val="000E2371"/>
  </w:style>
  <w:style w:type="character" w:customStyle="1" w:styleId="ZaglavljeChar">
    <w:name w:val="Zaglavlje Char"/>
    <w:basedOn w:val="Zadanifontodlomka"/>
    <w:link w:val="Zaglavlje"/>
    <w:rsid w:val="000E2371"/>
    <w:rPr>
      <w:lang w:val="hr-HR" w:eastAsia="en-US"/>
    </w:rPr>
  </w:style>
  <w:style w:type="paragraph" w:customStyle="1" w:styleId="quotes">
    <w:name w:val="quotes"/>
    <w:basedOn w:val="Normal"/>
    <w:next w:val="Normal"/>
    <w:rsid w:val="000E2371"/>
    <w:pPr>
      <w:ind w:left="720"/>
    </w:pPr>
    <w:rPr>
      <w:i/>
    </w:rPr>
  </w:style>
  <w:style w:type="character" w:styleId="Referencafusnote">
    <w:name w:val="footnote reference"/>
    <w:basedOn w:val="Zadanifontodlomka"/>
    <w:unhideWhenUsed/>
    <w:qFormat/>
    <w:rsid w:val="000E2371"/>
    <w:rPr>
      <w:sz w:val="24"/>
      <w:vertAlign w:val="superscript"/>
    </w:rPr>
  </w:style>
  <w:style w:type="paragraph" w:styleId="StandardWeb">
    <w:name w:val="Normal (Web)"/>
    <w:basedOn w:val="Normal"/>
    <w:uiPriority w:val="99"/>
    <w:unhideWhenUsed/>
    <w:rsid w:val="000A750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statut">
    <w:name w:val="statut"/>
    <w:basedOn w:val="Normal"/>
    <w:rsid w:val="004D6AF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typedudocumentcp">
    <w:name w:val="typedudocument_cp"/>
    <w:basedOn w:val="Normal"/>
    <w:rsid w:val="004D6AF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titreobjetcp">
    <w:name w:val="titreobjet_cp"/>
    <w:basedOn w:val="Normal"/>
    <w:rsid w:val="004D6AF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9918BA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92847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C411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113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1130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11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1130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ija">
    <w:name w:val="Revision"/>
    <w:hidden/>
    <w:uiPriority w:val="99"/>
    <w:semiHidden/>
    <w:rsid w:val="00DE72A2"/>
    <w:pPr>
      <w:spacing w:line="240" w:lineRule="auto"/>
      <w:jc w:val="lef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A573E6032E086149B6A08F00F1A9CFCF" ma:contentTypeVersion="4" ma:contentTypeDescription="Defines the documents for Document Manager V2" ma:contentTypeScope="" ma:versionID="354298c1611d07aecb5a06f980eab985">
  <xsd:schema xmlns:xsd="http://www.w3.org/2001/XMLSchema" xmlns:xs="http://www.w3.org/2001/XMLSchema" xmlns:p="http://schemas.microsoft.com/office/2006/metadata/properties" xmlns:ns2="eff9f743-c5e6-45b1-888b-0c3422c38b02" xmlns:ns3="http://schemas.microsoft.com/sharepoint/v3/fields" xmlns:ns4="7a5557d5-8840-4824-be7b-8c920d988270" targetNamespace="http://schemas.microsoft.com/office/2006/metadata/properties" ma:root="true" ma:fieldsID="7aa6668f3138135077726ac3b32f9a89" ns2:_="" ns3:_="" ns4:_="">
    <xsd:import namespace="eff9f743-c5e6-45b1-888b-0c3422c38b02"/>
    <xsd:import namespace="http://schemas.microsoft.com/sharepoint/v3/fields"/>
    <xsd:import namespace="7a5557d5-8840-4824-be7b-8c920d9882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9f743-c5e6-45b1-888b-0c3422c38b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e8751358-1c8c-4e10-bba6-66b4f05e7dc9}" ma:internalName="TaxCatchAll" ma:showField="CatchAllData" ma:web="eff9f743-c5e6-45b1-888b-0c3422c38b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8751358-1c8c-4e10-bba6-66b4f05e7dc9}" ma:internalName="TaxCatchAllLabel" ma:readOnly="true" ma:showField="CatchAllDataLabel" ma:web="eff9f743-c5e6-45b1-888b-0c3422c38b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557d5-8840-4824-be7b-8c920d988270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f9f743-c5e6-45b1-888b-0c3422c38b02">PWMHTDDKQ3QZ-1287546590-1459</_dlc_DocId>
    <_dlc_DocIdUrl xmlns="eff9f743-c5e6-45b1-888b-0c3422c38b02">
      <Url>http://dm2016/cor/2023/_layouts/15/DocIdRedir.aspx?ID=PWMHTDDKQ3QZ-1287546590-1459</Url>
      <Description>PWMHTDDKQ3QZ-1287546590-1459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DECL</TermName>
          <TermId xmlns="http://schemas.microsoft.com/office/infopath/2007/PartnerControls">3e2492ed-4ef9-4eb0-bb74-05f60f74f0a3</TermId>
        </TermInfo>
      </Terms>
    </DocumentType_0>
    <Procedure xmlns="eff9f743-c5e6-45b1-888b-0c3422c38b02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ProductionDate xmlns="eff9f743-c5e6-45b1-888b-0c3422c38b02">2023-02-06T12:00:00+00:00</ProductionDate>
    <DocumentNumber xmlns="7a5557d5-8840-4824-be7b-8c920d988270">556</DocumentNumber>
    <FicheYear xmlns="eff9f743-c5e6-45b1-888b-0c3422c38b02" xsi:nil="true"/>
    <DocumentVersion xmlns="eff9f743-c5e6-45b1-888b-0c3422c38b02">1</DocumentVersion>
    <DossierNumber xmlns="eff9f743-c5e6-45b1-888b-0c3422c38b02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eff9f743-c5e6-45b1-888b-0c3422c38b02" xsi:nil="true"/>
    <TaxCatchAll xmlns="eff9f743-c5e6-45b1-888b-0c3422c38b02">
      <Value>72</Value>
      <Value>36</Value>
      <Value>35</Value>
      <Value>33</Value>
      <Value>32</Value>
      <Value>31</Value>
      <Value>28</Value>
      <Value>27</Value>
      <Value>26</Value>
      <Value>25</Value>
      <Value>24</Value>
      <Value>23</Value>
      <Value>22</Value>
      <Value>21</Value>
      <Value>20</Value>
      <Value>19</Value>
      <Value>18</Value>
      <Value>17</Value>
      <Value>16</Value>
      <Value>15</Value>
      <Value>14</Value>
      <Value>13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eff9f743-c5e6-45b1-888b-0c3422c38b02" xsi:nil="true"/>
    <DocumentYear xmlns="eff9f743-c5e6-45b1-888b-0c3422c38b02">2023</DocumentYear>
    <FicheNumber xmlns="eff9f743-c5e6-45b1-888b-0c3422c38b02">1590</FicheNumber>
    <OriginalSender xmlns="eff9f743-c5e6-45b1-888b-0c3422c38b02">
      <UserInfo>
        <DisplayName>Vecko Stanko</DisplayName>
        <AccountId>1676</AccountId>
        <AccountType/>
      </UserInfo>
    </OriginalSender>
    <DocumentPart xmlns="eff9f743-c5e6-45b1-888b-0c3422c38b02">0</DocumentPart>
    <AdoptionDate xmlns="eff9f743-c5e6-45b1-888b-0c3422c38b02" xsi:nil="true"/>
    <RequestingService xmlns="eff9f743-c5e6-45b1-888b-0c3422c38b02">Parti des socialistes européens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7a5557d5-8840-4824-be7b-8c920d988270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4D0C36-6CAF-45E8-B990-3701CC60D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9f743-c5e6-45b1-888b-0c3422c38b02"/>
    <ds:schemaRef ds:uri="http://schemas.microsoft.com/sharepoint/v3/fields"/>
    <ds:schemaRef ds:uri="7a5557d5-8840-4824-be7b-8c920d988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9D24A6-D51A-40E0-868D-3D44375EE5CF}">
  <ds:schemaRefs>
    <ds:schemaRef ds:uri="http://schemas.microsoft.com/office/2006/metadata/properties"/>
    <ds:schemaRef ds:uri="http://schemas.microsoft.com/office/infopath/2007/PartnerControls"/>
    <ds:schemaRef ds:uri="eff9f743-c5e6-45b1-888b-0c3422c38b02"/>
    <ds:schemaRef ds:uri="http://schemas.microsoft.com/sharepoint/v3/fields"/>
    <ds:schemaRef ds:uri="7a5557d5-8840-4824-be7b-8c920d988270"/>
  </ds:schemaRefs>
</ds:datastoreItem>
</file>

<file path=customXml/itemProps3.xml><?xml version="1.0" encoding="utf-8"?>
<ds:datastoreItem xmlns:ds="http://schemas.openxmlformats.org/officeDocument/2006/customXml" ds:itemID="{726DF27C-F391-46F8-8698-511CD70A6B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EEBB48-FD45-4291-8C84-537C0A0192A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1285</Words>
  <Characters>7325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Pbrazac - Rezolucija Općinskog/Gradskog vijeća / Županijske skupštine o PROGLAŠENJU sigurnim mjestom za žene_update</vt:lpstr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Pbrazac - Rezolucija Općinskog/Gradskog vijeća / Županijske skupštine o PROGLAŠENJU sigurnim mjestom za žene_update</dc:title>
  <dc:subject>DECL</dc:subject>
  <dc:creator>Fotinou Olga</dc:creator>
  <cp:keywords>COR-2023-00556-00-01-DECL-TRA-EN</cp:keywords>
  <dc:description>Rapporteur:  - Original language: EN - Date of document: 06-02-2023 - Date of meeting:  - External documents:  - Administrator:  LETE Nicolas</dc:description>
  <cp:lastModifiedBy>Anamarija Valjak</cp:lastModifiedBy>
  <cp:revision>12</cp:revision>
  <cp:lastPrinted>2023-06-15T08:09:00Z</cp:lastPrinted>
  <dcterms:created xsi:type="dcterms:W3CDTF">2023-03-15T20:38:00Z</dcterms:created>
  <dcterms:modified xsi:type="dcterms:W3CDTF">2023-08-03T07:26:00Z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02/02/2023</vt:lpwstr>
  </property>
  <property fmtid="{D5CDD505-2E9C-101B-9397-08002B2CF9AE}" pid="4" name="Pref_Time">
    <vt:lpwstr>09:42:51</vt:lpwstr>
  </property>
  <property fmtid="{D5CDD505-2E9C-101B-9397-08002B2CF9AE}" pid="5" name="Pref_User">
    <vt:lpwstr>amett</vt:lpwstr>
  </property>
  <property fmtid="{D5CDD505-2E9C-101B-9397-08002B2CF9AE}" pid="6" name="Pref_FileName">
    <vt:lpwstr>COR-2023-00556-00-00-DECL-TRA-EN-CRR.docx</vt:lpwstr>
  </property>
  <property fmtid="{D5CDD505-2E9C-101B-9397-08002B2CF9AE}" pid="7" name="ContentTypeId">
    <vt:lpwstr>0x010100EA97B91038054C99906057A708A1480A00A573E6032E086149B6A08F00F1A9CFCF</vt:lpwstr>
  </property>
  <property fmtid="{D5CDD505-2E9C-101B-9397-08002B2CF9AE}" pid="8" name="_dlc_DocIdItemGuid">
    <vt:lpwstr>1dd2c4c2-2514-4b02-80c1-1c6655782118</vt:lpwstr>
  </property>
  <property fmtid="{D5CDD505-2E9C-101B-9397-08002B2CF9AE}" pid="9" name="AvailableTranslations">
    <vt:lpwstr>18;#PL|1e03da61-4678-4e07-b136-b5024ca9197b;#27;#ET|ff6c3f4c-b02c-4c3c-ab07-2c37995a7a0a;#31;#HR|2f555653-ed1a-4fe6-8362-9082d95989e5;#36;#LT|a7ff5ce7-6123-4f68-865a-a57c31810414;#16;#IT|0774613c-01ed-4e5d-a25d-11d2388de825;#32;#FI|87606a43-d45f-42d6-b8c9-e1a3457db5b7;#28;#BG|1a1b3951-7821-4e6a-85f5-5673fc08bd2c;#22;#HU|6b229040-c589-4408-b4c1-4285663d20a8;#26;#LV|46f7e311-5d9f-4663-b433-18aeccb7ace7;#24;#FR|d2afafd3-4c81-4f60-8f52-ee33f2f54ff3;#4;#EN|f2175f21-25d7-44a3-96da-d6a61b075e1b;#33;#SL|98a412ae-eb01-49e9-ae3d-585a81724cfc;#20;#NL|55c6556c-b4f4-441d-9acf-c498d4f838bd;#10;#SV|c2ed69e7-a339-43d7-8f22-d93680a92aa0;#21;#CS|72f9705b-0217-4fd3-bea2-cbc7ed80e26e;#17;#DE|f6b31e5a-26fa-4935-b661-318e46daf27e;#23;#PT|50ccc04a-eadd-42ae-a0cb-acaf45f812ba;#35;#EL|6d4f4d51-af9b-4650-94b4-4276bee85c91;#13;#MT|7df99101-6854-4a26-b53a-b88c0da02c26;#25;#ES|e7a6b05b-ae16-40c8-add9-68b64b03aeba;#15;#DA|5d49c027-8956-412b-aa16-e85a0f96ad0e;#19;#SK|46d9fce0-ef79-4f71-b89b-cd6aa82426b8;#14;#RO|feb747a2-64cd-4299-af12-4833ddc30497</vt:lpwstr>
  </property>
  <property fmtid="{D5CDD505-2E9C-101B-9397-08002B2CF9AE}" pid="10" name="DocumentType_0">
    <vt:lpwstr>DECL|3e2492ed-4ef9-4eb0-bb74-05f60f74f0a3</vt:lpwstr>
  </property>
  <property fmtid="{D5CDD505-2E9C-101B-9397-08002B2CF9AE}" pid="11" name="DossierName_0">
    <vt:lpwstr/>
  </property>
  <property fmtid="{D5CDD505-2E9C-101B-9397-08002B2CF9AE}" pid="12" name="DocumentSource_0">
    <vt:lpwstr>CoR|cb2d75ef-4a7d-4393-b797-49ed6298a5ea</vt:lpwstr>
  </property>
  <property fmtid="{D5CDD505-2E9C-101B-9397-08002B2CF9AE}" pid="13" name="DocumentNumber">
    <vt:i4>556</vt:i4>
  </property>
  <property fmtid="{D5CDD505-2E9C-101B-9397-08002B2CF9AE}" pid="14" name="DocumentYear">
    <vt:i4>2023</vt:i4>
  </property>
  <property fmtid="{D5CDD505-2E9C-101B-9397-08002B2CF9AE}" pid="15" name="DocumentVersion">
    <vt:i4>1</vt:i4>
  </property>
  <property fmtid="{D5CDD505-2E9C-101B-9397-08002B2CF9AE}" pid="16" name="FicheNumber">
    <vt:i4>1590</vt:i4>
  </property>
  <property fmtid="{D5CDD505-2E9C-101B-9397-08002B2CF9AE}" pid="17" name="DocumentStatus">
    <vt:lpwstr>2;#TRA|150d2a88-1431-44e6-a8ca-0bb753ab8672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1;#CoR|cb2d75ef-4a7d-4393-b797-49ed6298a5ea</vt:lpwstr>
  </property>
  <property fmtid="{D5CDD505-2E9C-101B-9397-08002B2CF9AE}" pid="21" name="DocumentType">
    <vt:lpwstr>72;#DECL|3e2492ed-4ef9-4eb0-bb74-05f60f74f0a3</vt:lpwstr>
  </property>
  <property fmtid="{D5CDD505-2E9C-101B-9397-08002B2CF9AE}" pid="22" name="RequestingService">
    <vt:lpwstr>Parti des socialistes européens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8" name="AvailableTranslations_0">
    <vt:lpwstr>PL|1e03da61-4678-4e07-b136-b5024ca9197b;ET|ff6c3f4c-b02c-4c3c-ab07-2c37995a7a0a;IT|0774613c-01ed-4e5d-a25d-11d2388de825;FI|87606a43-d45f-42d6-b8c9-e1a3457db5b7;BG|1a1b3951-7821-4e6a-85f5-5673fc08bd2c;HU|6b229040-c589-4408-b4c1-4285663d20a8;LV|46f7e311-5d9f-4663-b433-18aeccb7ace7;FR|d2afafd3-4c81-4f60-8f52-ee33f2f54ff3;EN|f2175f21-25d7-44a3-96da-d6a61b075e1b;SL|98a412ae-eb01-49e9-ae3d-585a81724cfc;NL|55c6556c-b4f4-441d-9acf-c498d4f838bd;SV|c2ed69e7-a339-43d7-8f22-d93680a92aa0;CS|72f9705b-0217-4fd3-bea2-cbc7ed80e26e;DE|f6b31e5a-26fa-4935-b661-318e46daf27e;EL|6d4f4d51-af9b-4650-94b4-4276bee85c91;MT|7df99101-6854-4a26-b53a-b88c0da02c26;ES|e7a6b05b-ae16-40c8-add9-68b64b03aeba;DA|5d49c027-8956-412b-aa16-e85a0f96ad0e;SK|46d9fce0-ef79-4f71-b89b-cd6aa82426b8;RO|feb747a2-64cd-4299-af12-4833ddc30497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72;#DECL|3e2492ed-4ef9-4eb0-bb74-05f60f74f0a3;#33;#SL|98a412ae-eb01-49e9-ae3d-585a81724cfc;#32;#FI|87606a43-d45f-42d6-b8c9-e1a3457db5b7;#28;#BG|1a1b3951-7821-4e6a-85f5-5673fc08bd2c;#27;#ET|ff6c3f4c-b02c-4c3c-ab07-2c37995a7a0a;#26;#LV|46f7e311-5d9f-4663-b433-18aeccb7ace7;#25;#ES|e7a6b05b-ae16-40c8-add9-68b64b03aeba;#24;#FR|d2afafd3-4c81-4f60-8f52-ee33f2f54ff3;#22;#HU|6b229040-c589-4408-b4c1-4285663d20a8;#21;#CS|72f9705b-0217-4fd3-bea2-cbc7ed80e26e;#20;#NL|55c6556c-b4f4-441d-9acf-c498d4f838bd;#19;#SK|46d9fce0-ef79-4f71-b89b-cd6aa82426b8;#18;#PL|1e03da61-4678-4e07-b136-b5024ca9197b;#17;#DE|f6b31e5a-26fa-4935-b661-318e46daf27e;#16;#IT|0774613c-01ed-4e5d-a25d-11d2388de825;#15;#DA|5d49c027-8956-412b-aa16-e85a0f96ad0e;#14;#RO|feb747a2-64cd-4299-af12-4833ddc30497;#13;#MT|7df99101-6854-4a26-b53a-b88c0da02c26;#10;#SV|c2ed69e7-a339-43d7-8f22-d93680a92aa0;#7;#Final|ea5e6674-7b27-4bac-b091-73adbb394efe;#35;#EL|6d4f4d51-af9b-4650-94b4-4276bee85c91;#5;#Unrestricted|826e22d7-d029-4ec0-a450-0c28ff673572;#4;#EN|f2175f21-25d7-44a3-96da-d6a61b075e1b;#2;#TRA|150d2a88-1431-44e6-a8ca-0bb753ab8672;#1;#CoR|cb2d75ef-4a7d-4393-b797-49ed6298a5ea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7;#Final|ea5e6674-7b27-4bac-b091-73adbb394efe</vt:lpwstr>
  </property>
  <property fmtid="{D5CDD505-2E9C-101B-9397-08002B2CF9AE}" pid="34" name="DocumentLanguage">
    <vt:lpwstr>31;#HR|2f555653-ed1a-4fe6-8362-9082d95989e5</vt:lpwstr>
  </property>
</Properties>
</file>