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00ED7" w14:textId="77777777" w:rsidR="00FD2BF4" w:rsidRPr="007E7F29" w:rsidRDefault="00E70D3B" w:rsidP="00E70D3B">
      <w:pPr>
        <w:pStyle w:val="elementtoproof"/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7F29">
        <w:rPr>
          <w:rFonts w:ascii="Times New Roman" w:hAnsi="Times New Roman" w:cs="Times New Roman"/>
          <w:b/>
          <w:bCs/>
          <w:sz w:val="24"/>
          <w:szCs w:val="24"/>
        </w:rPr>
        <w:t xml:space="preserve">ODRŽAVANJE OBVEZNIH EDUKACIJA ZA POLJOPRIVREDNIKE </w:t>
      </w:r>
    </w:p>
    <w:p w14:paraId="5063330F" w14:textId="5BDE0F5B" w:rsidR="00E70D3B" w:rsidRPr="007E7F29" w:rsidRDefault="00E70D3B" w:rsidP="00E70D3B">
      <w:pPr>
        <w:pStyle w:val="elementtoproof"/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7F29">
        <w:rPr>
          <w:rFonts w:ascii="Times New Roman" w:hAnsi="Times New Roman" w:cs="Times New Roman"/>
          <w:b/>
          <w:bCs/>
          <w:sz w:val="24"/>
          <w:szCs w:val="24"/>
        </w:rPr>
        <w:t>U SKLOPU POLJOPRIVREDNOG SAJMA CROAGRO 2023.</w:t>
      </w:r>
    </w:p>
    <w:p w14:paraId="49989E63" w14:textId="4F04F14C" w:rsidR="00E70D3B" w:rsidRPr="007E7F29" w:rsidRDefault="00E70D3B" w:rsidP="00E70D3B">
      <w:pPr>
        <w:pStyle w:val="elementtoproof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7E7F29">
        <w:rPr>
          <w:rFonts w:ascii="Times New Roman" w:hAnsi="Times New Roman" w:cs="Times New Roman"/>
          <w:b/>
          <w:bCs/>
          <w:sz w:val="24"/>
          <w:szCs w:val="24"/>
        </w:rPr>
        <w:t xml:space="preserve"> UZ BESPLATAN ULAZ NA SAJAM</w:t>
      </w:r>
    </w:p>
    <w:p w14:paraId="6669801F" w14:textId="1F3FC81C" w:rsidR="00E70D3B" w:rsidRPr="007E7F29" w:rsidRDefault="00E70D3B" w:rsidP="00E70D3B">
      <w:pPr>
        <w:pStyle w:val="StandardWeb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E7F29">
        <w:rPr>
          <w:rFonts w:ascii="Times New Roman" w:hAnsi="Times New Roman" w:cs="Times New Roman"/>
          <w:sz w:val="24"/>
          <w:szCs w:val="24"/>
        </w:rPr>
        <w:t xml:space="preserve">U terminu </w:t>
      </w:r>
      <w:r w:rsidRPr="007E7F29">
        <w:rPr>
          <w:rFonts w:ascii="Times New Roman" w:hAnsi="Times New Roman" w:cs="Times New Roman"/>
          <w:b/>
          <w:bCs/>
          <w:sz w:val="24"/>
          <w:szCs w:val="24"/>
        </w:rPr>
        <w:t xml:space="preserve">od 30.11. do 03.12.2023. </w:t>
      </w:r>
      <w:r w:rsidRPr="007E7F29">
        <w:rPr>
          <w:rFonts w:ascii="Times New Roman" w:hAnsi="Times New Roman" w:cs="Times New Roman"/>
          <w:sz w:val="24"/>
          <w:szCs w:val="24"/>
        </w:rPr>
        <w:t xml:space="preserve">na Zagrebačkom velesajmu održat će se </w:t>
      </w:r>
      <w:r w:rsidRPr="007E7F29">
        <w:rPr>
          <w:rFonts w:ascii="Times New Roman" w:hAnsi="Times New Roman" w:cs="Times New Roman"/>
          <w:b/>
          <w:bCs/>
          <w:sz w:val="24"/>
          <w:szCs w:val="24"/>
        </w:rPr>
        <w:t xml:space="preserve">CROAGRO, međunarodni sajam poljoprivrede, </w:t>
      </w:r>
      <w:proofErr w:type="spellStart"/>
      <w:r w:rsidRPr="007E7F29">
        <w:rPr>
          <w:rFonts w:ascii="Times New Roman" w:hAnsi="Times New Roman" w:cs="Times New Roman"/>
          <w:b/>
          <w:bCs/>
          <w:sz w:val="24"/>
          <w:szCs w:val="24"/>
        </w:rPr>
        <w:t>poljoopreme</w:t>
      </w:r>
      <w:proofErr w:type="spellEnd"/>
      <w:r w:rsidRPr="007E7F29">
        <w:rPr>
          <w:rFonts w:ascii="Times New Roman" w:hAnsi="Times New Roman" w:cs="Times New Roman"/>
          <w:b/>
          <w:bCs/>
          <w:sz w:val="24"/>
          <w:szCs w:val="24"/>
        </w:rPr>
        <w:t xml:space="preserve"> i mehanizacije</w:t>
      </w:r>
      <w:r w:rsidRPr="007E7F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E7F29">
        <w:rPr>
          <w:rFonts w:ascii="Times New Roman" w:hAnsi="Times New Roman" w:cs="Times New Roman"/>
          <w:sz w:val="24"/>
          <w:szCs w:val="24"/>
        </w:rPr>
        <w:t>CroAGRO</w:t>
      </w:r>
      <w:proofErr w:type="spellEnd"/>
      <w:r w:rsidRPr="007E7F29">
        <w:rPr>
          <w:rFonts w:ascii="Times New Roman" w:hAnsi="Times New Roman" w:cs="Times New Roman"/>
          <w:sz w:val="24"/>
          <w:szCs w:val="24"/>
        </w:rPr>
        <w:t xml:space="preserve"> je poljoprivredni sajam u Hrvatskoj koji se održava u zatvorenim, grijanim i uređenim prostorima po uzoru na najbolje europske sajmove poljoprivrede. Radno vrijeme Sajma je četvrtak - subota od 10 do 19 sati te nedjelja od 10 do 18 sati. Na Sajmu će se prezentirati visokotehnološki proizvodi i usluge svih relevantnih subjekata u sektoru poljoprivrede i prehrambene industrije uz B2B susrete i razmjenu iskustava i znanja. Osim izlagačkog dijela Sajam ima i prateći program – skupove, konferencije i radionice.</w:t>
      </w:r>
    </w:p>
    <w:p w14:paraId="56591195" w14:textId="30FE7D77" w:rsidR="00E70D3B" w:rsidRPr="007E7F29" w:rsidRDefault="00E70D3B" w:rsidP="00E70D3B">
      <w:pPr>
        <w:pStyle w:val="StandardWeb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E7F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 sklopu Sajma </w:t>
      </w:r>
      <w:r w:rsidRPr="007E7F29">
        <w:rPr>
          <w:rFonts w:ascii="Times New Roman" w:hAnsi="Times New Roman" w:cs="Times New Roman"/>
          <w:b/>
          <w:bCs/>
          <w:sz w:val="24"/>
          <w:szCs w:val="24"/>
        </w:rPr>
        <w:t>održat će se i edukacije za poljoprivrednike</w:t>
      </w:r>
      <w:r w:rsidRPr="007E7F29">
        <w:rPr>
          <w:rFonts w:ascii="Times New Roman" w:hAnsi="Times New Roman" w:cs="Times New Roman"/>
          <w:sz w:val="24"/>
          <w:szCs w:val="24"/>
        </w:rPr>
        <w:t xml:space="preserve"> korisnike potpora za </w:t>
      </w:r>
      <w:r w:rsidRPr="007E7F29">
        <w:rPr>
          <w:rFonts w:ascii="Times New Roman" w:hAnsi="Times New Roman" w:cs="Times New Roman"/>
          <w:i/>
          <w:iCs/>
          <w:sz w:val="24"/>
          <w:szCs w:val="24"/>
        </w:rPr>
        <w:t xml:space="preserve">IAKS mjere ruralnog razvoja </w:t>
      </w:r>
      <w:r w:rsidRPr="007E7F29">
        <w:rPr>
          <w:rFonts w:ascii="Times New Roman" w:hAnsi="Times New Roman" w:cs="Times New Roman"/>
          <w:sz w:val="24"/>
          <w:szCs w:val="24"/>
        </w:rPr>
        <w:t xml:space="preserve">i </w:t>
      </w:r>
      <w:r w:rsidRPr="007E7F29">
        <w:rPr>
          <w:rFonts w:ascii="Times New Roman" w:hAnsi="Times New Roman" w:cs="Times New Roman"/>
          <w:i/>
          <w:iCs/>
          <w:sz w:val="24"/>
          <w:szCs w:val="24"/>
        </w:rPr>
        <w:t>mlade poljoprivrednike</w:t>
      </w:r>
      <w:r w:rsidRPr="007E7F29">
        <w:rPr>
          <w:rFonts w:ascii="Times New Roman" w:hAnsi="Times New Roman" w:cs="Times New Roman"/>
          <w:sz w:val="24"/>
          <w:szCs w:val="24"/>
        </w:rPr>
        <w:t> koji su u obvezi odslušati navedene edukacije kako bi ostvarili pravo na isplatu potpore u skladu s odredbama Pravilnika o provedbi izravne potpore poljoprivredi i IAKS mjera ruralnog razvoja za 2023. godinu („Narodne novine“, br. 25/23, 51/23, 56/23 i 65/23). </w:t>
      </w:r>
    </w:p>
    <w:p w14:paraId="6B8D347D" w14:textId="181E42AA" w:rsidR="00E70D3B" w:rsidRPr="007E7F29" w:rsidRDefault="00E70D3B" w:rsidP="00E70D3B">
      <w:pPr>
        <w:pStyle w:val="StandardWeb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E7F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Stjecanje stručnog znanja o održivim praksama, </w:t>
      </w:r>
      <w:proofErr w:type="spellStart"/>
      <w:r w:rsidRPr="007E7F29">
        <w:rPr>
          <w:rFonts w:ascii="Times New Roman" w:hAnsi="Times New Roman" w:cs="Times New Roman"/>
          <w:sz w:val="24"/>
          <w:szCs w:val="24"/>
          <w:shd w:val="clear" w:color="auto" w:fill="FFFFFF"/>
        </w:rPr>
        <w:t>agro</w:t>
      </w:r>
      <w:proofErr w:type="spellEnd"/>
      <w:r w:rsidRPr="007E7F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-okolišna pitanja i inovacije vrlo su važna za promicanje gospodarskog rasta i razvoja ruralnih područja u Hrvatskoj, a posebice za poljoprivredne proizvođače. Sva poljoprivredna gospodarstva koja su prilikom podnošenja </w:t>
      </w:r>
      <w:r w:rsidRPr="007E7F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Jedinstvenog zahtjeva za potporu</w:t>
      </w:r>
      <w:r w:rsidRPr="007E7F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u 2023. godini zatražila plaćanje za </w:t>
      </w:r>
      <w:r w:rsidRPr="007E7F2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eko sheme, proizvodno vezana plaćanja (PVP), IAKS mjere i mlade poljoprivrednike</w:t>
      </w:r>
      <w:r w:rsidRPr="007E7F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preuzeli su obvezu pohađanja izobrazbe. </w:t>
      </w:r>
      <w:r w:rsidRPr="007E7F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Edukacije za poljoprivredne proizvođače su besplatne, a provode ih savjetnici korisnici Intervencije 78.01. koji uključuju Upravu za stručnu podršku razvoju poljoprivrede Ministarstva poljoprivrede („Savjetodavnu službu“), Hrvatsku agenciju za poljoprivredu i hranu te privatne savjetnike. </w:t>
      </w:r>
    </w:p>
    <w:p w14:paraId="263C77FA" w14:textId="2A11F875" w:rsidR="00E70D3B" w:rsidRPr="007E7F29" w:rsidRDefault="00E70D3B" w:rsidP="00E70D3B">
      <w:pPr>
        <w:pStyle w:val="StandardWeb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E7F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Edukacije će se održati prema sljedećem rasporedu: </w:t>
      </w:r>
      <w:r w:rsidRPr="007E7F29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tbl>
      <w:tblPr>
        <w:tblW w:w="90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6"/>
        <w:gridCol w:w="1165"/>
        <w:gridCol w:w="1876"/>
        <w:gridCol w:w="2804"/>
        <w:gridCol w:w="1697"/>
      </w:tblGrid>
      <w:tr w:rsidR="00641C1E" w:rsidRPr="007E7F29" w14:paraId="40AB4726" w14:textId="77777777" w:rsidTr="009E4EA0">
        <w:trPr>
          <w:trHeight w:val="315"/>
        </w:trPr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37BD9" w14:textId="77777777" w:rsidR="00E70D3B" w:rsidRPr="007E7F29" w:rsidRDefault="00E70D3B">
            <w:pPr>
              <w:pStyle w:val="StandardWe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 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31F5A" w14:textId="77777777" w:rsidR="00E70D3B" w:rsidRPr="007E7F29" w:rsidRDefault="00E70D3B">
            <w:pPr>
              <w:pStyle w:val="StandardWe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Vrijeme 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6B2B5" w14:textId="77777777" w:rsidR="00E70D3B" w:rsidRPr="007E7F29" w:rsidRDefault="00E70D3B">
            <w:pPr>
              <w:pStyle w:val="StandardWe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 </w:t>
            </w:r>
          </w:p>
        </w:tc>
        <w:tc>
          <w:tcPr>
            <w:tcW w:w="3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2C2FD" w14:textId="77777777" w:rsidR="00E70D3B" w:rsidRPr="007E7F29" w:rsidRDefault="00E70D3B">
            <w:pPr>
              <w:pStyle w:val="StandardWe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Predavači 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F39D9" w14:textId="77777777" w:rsidR="00E70D3B" w:rsidRPr="007E7F29" w:rsidRDefault="00E70D3B">
            <w:pPr>
              <w:pStyle w:val="StandardWe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Dvorana   </w:t>
            </w:r>
          </w:p>
        </w:tc>
      </w:tr>
      <w:tr w:rsidR="00641C1E" w:rsidRPr="007E7F29" w14:paraId="02B9B672" w14:textId="77777777" w:rsidTr="009E4EA0">
        <w:trPr>
          <w:trHeight w:val="1440"/>
        </w:trPr>
        <w:tc>
          <w:tcPr>
            <w:tcW w:w="14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54677" w14:textId="77777777" w:rsidR="00E70D3B" w:rsidRPr="007E7F29" w:rsidRDefault="00E70D3B">
            <w:pPr>
              <w:pStyle w:val="StandardWe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29">
              <w:rPr>
                <w:rFonts w:ascii="Times New Roman" w:hAnsi="Times New Roman" w:cs="Times New Roman"/>
                <w:sz w:val="24"/>
                <w:szCs w:val="24"/>
              </w:rPr>
              <w:t>30.11.2023., ČETVRTAK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FCE58C" w14:textId="77777777" w:rsidR="00E70D3B" w:rsidRPr="007E7F29" w:rsidRDefault="00E70D3B">
            <w:pPr>
              <w:pStyle w:val="StandardWe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29">
              <w:rPr>
                <w:rFonts w:ascii="Times New Roman" w:hAnsi="Times New Roman" w:cs="Times New Roman"/>
                <w:sz w:val="24"/>
                <w:szCs w:val="24"/>
              </w:rPr>
              <w:t>12 - 18h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F0D0B" w14:textId="77777777" w:rsidR="00E70D3B" w:rsidRPr="007E7F29" w:rsidRDefault="00000000">
            <w:pPr>
              <w:pStyle w:val="StandardWe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tooltip="https://www.savjetodavna.hr/eventer/iaks-mjere-2023-256/edate/2023-11-30/" w:history="1">
              <w:r w:rsidR="00E70D3B" w:rsidRPr="007E7F29">
                <w:rPr>
                  <w:rStyle w:val="Hiperveza"/>
                  <w:rFonts w:ascii="Times New Roman" w:hAnsi="Times New Roman" w:cs="Times New Roman"/>
                  <w:color w:val="auto"/>
                  <w:sz w:val="24"/>
                  <w:szCs w:val="24"/>
                </w:rPr>
                <w:t>IAKS mjere</w:t>
              </w:r>
            </w:hyperlink>
            <w:r w:rsidR="00E70D3B" w:rsidRPr="007E7F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42906" w14:textId="77777777" w:rsidR="00E70D3B" w:rsidRPr="007E7F29" w:rsidRDefault="00E70D3B">
            <w:pPr>
              <w:pStyle w:val="StandardWeb"/>
              <w:rPr>
                <w:rFonts w:ascii="Times New Roman" w:hAnsi="Times New Roman" w:cs="Times New Roman"/>
                <w:sz w:val="24"/>
                <w:szCs w:val="24"/>
              </w:rPr>
            </w:pPr>
            <w:r w:rsidRPr="007E7F29">
              <w:rPr>
                <w:rFonts w:ascii="Times New Roman" w:hAnsi="Times New Roman" w:cs="Times New Roman"/>
                <w:sz w:val="24"/>
                <w:szCs w:val="24"/>
              </w:rPr>
              <w:t xml:space="preserve">dr.sc. Dario Ivić i dr.sc. Drago </w:t>
            </w:r>
            <w:proofErr w:type="spellStart"/>
            <w:r w:rsidRPr="007E7F29">
              <w:rPr>
                <w:rFonts w:ascii="Times New Roman" w:hAnsi="Times New Roman" w:cs="Times New Roman"/>
                <w:sz w:val="24"/>
                <w:szCs w:val="24"/>
              </w:rPr>
              <w:t>Solić</w:t>
            </w:r>
            <w:proofErr w:type="spellEnd"/>
            <w:r w:rsidRPr="007E7F29">
              <w:rPr>
                <w:rFonts w:ascii="Times New Roman" w:hAnsi="Times New Roman" w:cs="Times New Roman"/>
                <w:sz w:val="24"/>
                <w:szCs w:val="24"/>
              </w:rPr>
              <w:t>, Hrvatska agencija za poljoprivredu i hranu</w:t>
            </w:r>
          </w:p>
          <w:p w14:paraId="40C6B6B4" w14:textId="77777777" w:rsidR="00E70D3B" w:rsidRPr="007E7F29" w:rsidRDefault="00E70D3B">
            <w:pPr>
              <w:pStyle w:val="StandardWeb"/>
              <w:rPr>
                <w:rFonts w:ascii="Times New Roman" w:hAnsi="Times New Roman" w:cs="Times New Roman"/>
                <w:sz w:val="24"/>
                <w:szCs w:val="24"/>
              </w:rPr>
            </w:pPr>
            <w:r w:rsidRPr="007E7F29">
              <w:rPr>
                <w:rFonts w:ascii="Times New Roman" w:hAnsi="Times New Roman" w:cs="Times New Roman"/>
                <w:sz w:val="24"/>
                <w:szCs w:val="24"/>
              </w:rPr>
              <w:t>Tel:  099 161 6170</w:t>
            </w:r>
          </w:p>
          <w:p w14:paraId="225BE40B" w14:textId="77777777" w:rsidR="00E70D3B" w:rsidRPr="007E7F29" w:rsidRDefault="00E70D3B">
            <w:pPr>
              <w:pStyle w:val="StandardWeb"/>
              <w:rPr>
                <w:rFonts w:ascii="Times New Roman" w:hAnsi="Times New Roman" w:cs="Times New Roman"/>
                <w:sz w:val="24"/>
                <w:szCs w:val="24"/>
              </w:rPr>
            </w:pPr>
            <w:r w:rsidRPr="007E7F29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5" w:history="1">
              <w:r w:rsidRPr="007E7F29">
                <w:rPr>
                  <w:rStyle w:val="Hiperveza"/>
                  <w:rFonts w:ascii="Times New Roman" w:hAnsi="Times New Roman" w:cs="Times New Roman"/>
                  <w:color w:val="auto"/>
                  <w:sz w:val="24"/>
                  <w:szCs w:val="24"/>
                </w:rPr>
                <w:t>sandra.zelic@hapih.hr</w:t>
              </w:r>
            </w:hyperlink>
            <w:r w:rsidRPr="007E7F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84CDE" w14:textId="77777777" w:rsidR="00E70D3B" w:rsidRPr="007E7F29" w:rsidRDefault="00E70D3B">
            <w:pPr>
              <w:pStyle w:val="StandardWeb"/>
              <w:rPr>
                <w:rFonts w:ascii="Times New Roman" w:hAnsi="Times New Roman" w:cs="Times New Roman"/>
                <w:sz w:val="24"/>
                <w:szCs w:val="24"/>
              </w:rPr>
            </w:pPr>
            <w:r w:rsidRPr="007E7F29">
              <w:rPr>
                <w:rFonts w:ascii="Times New Roman" w:hAnsi="Times New Roman" w:cs="Times New Roman"/>
                <w:sz w:val="24"/>
                <w:szCs w:val="24"/>
              </w:rPr>
              <w:t>KONGRESNA DVORANA</w:t>
            </w:r>
          </w:p>
        </w:tc>
      </w:tr>
      <w:tr w:rsidR="00641C1E" w:rsidRPr="007E7F29" w14:paraId="0C7939AA" w14:textId="77777777" w:rsidTr="009E4EA0">
        <w:trPr>
          <w:trHeight w:val="1515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8E611" w14:textId="77777777" w:rsidR="00E70D3B" w:rsidRPr="007E7F29" w:rsidRDefault="00E70D3B">
            <w:pPr>
              <w:pStyle w:val="StandardWe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29">
              <w:rPr>
                <w:rFonts w:ascii="Times New Roman" w:hAnsi="Times New Roman" w:cs="Times New Roman"/>
                <w:sz w:val="24"/>
                <w:szCs w:val="24"/>
              </w:rPr>
              <w:t>02.12.2023., SUBOTA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EEBEC" w14:textId="77777777" w:rsidR="00E70D3B" w:rsidRPr="007E7F29" w:rsidRDefault="00E70D3B">
            <w:pPr>
              <w:pStyle w:val="StandardWe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29">
              <w:rPr>
                <w:rFonts w:ascii="Times New Roman" w:hAnsi="Times New Roman" w:cs="Times New Roman"/>
                <w:sz w:val="24"/>
                <w:szCs w:val="24"/>
              </w:rPr>
              <w:t>10 - 16h 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DB418" w14:textId="77777777" w:rsidR="00E70D3B" w:rsidRPr="007E7F29" w:rsidRDefault="00000000">
            <w:pPr>
              <w:pStyle w:val="StandardWe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tooltip="https://www.savjetodavna.hr/eventer/izobrazba-mladih-poljoprivrednika-2023-63/edate/2023-12-02/" w:history="1">
              <w:r w:rsidR="00E70D3B" w:rsidRPr="007E7F29">
                <w:rPr>
                  <w:rStyle w:val="Hiperveza"/>
                  <w:rFonts w:ascii="Times New Roman" w:hAnsi="Times New Roman" w:cs="Times New Roman"/>
                  <w:color w:val="auto"/>
                  <w:sz w:val="24"/>
                  <w:szCs w:val="24"/>
                </w:rPr>
                <w:t>Izobrazba mladih poljoprivrednika</w:t>
              </w:r>
            </w:hyperlink>
            <w:r w:rsidR="00E70D3B" w:rsidRPr="007E7F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2E41E" w14:textId="77777777" w:rsidR="00E70D3B" w:rsidRPr="007E7F29" w:rsidRDefault="00E70D3B">
            <w:pPr>
              <w:pStyle w:val="StandardWeb"/>
              <w:rPr>
                <w:rFonts w:ascii="Times New Roman" w:hAnsi="Times New Roman" w:cs="Times New Roman"/>
                <w:sz w:val="24"/>
                <w:szCs w:val="24"/>
              </w:rPr>
            </w:pPr>
            <w:r w:rsidRPr="007E7F29">
              <w:rPr>
                <w:rFonts w:ascii="Times New Roman" w:hAnsi="Times New Roman" w:cs="Times New Roman"/>
                <w:sz w:val="24"/>
                <w:szCs w:val="24"/>
              </w:rPr>
              <w:t xml:space="preserve">dr.sc. Marin Kukoč, </w:t>
            </w:r>
            <w:proofErr w:type="spellStart"/>
            <w:r w:rsidRPr="007E7F29">
              <w:rPr>
                <w:rFonts w:ascii="Times New Roman" w:hAnsi="Times New Roman" w:cs="Times New Roman"/>
                <w:sz w:val="24"/>
                <w:szCs w:val="24"/>
              </w:rPr>
              <w:t>dipl.ing.agr</w:t>
            </w:r>
            <w:proofErr w:type="spellEnd"/>
            <w:r w:rsidRPr="007E7F29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3F164637" w14:textId="77777777" w:rsidR="00E70D3B" w:rsidRPr="007E7F29" w:rsidRDefault="00E70D3B">
            <w:pPr>
              <w:pStyle w:val="StandardWeb"/>
              <w:rPr>
                <w:rFonts w:ascii="Times New Roman" w:hAnsi="Times New Roman" w:cs="Times New Roman"/>
                <w:sz w:val="24"/>
                <w:szCs w:val="24"/>
              </w:rPr>
            </w:pPr>
            <w:r w:rsidRPr="007E7F29">
              <w:rPr>
                <w:rFonts w:ascii="Times New Roman" w:hAnsi="Times New Roman" w:cs="Times New Roman"/>
                <w:sz w:val="24"/>
                <w:szCs w:val="24"/>
              </w:rPr>
              <w:t>Ovlašteni agronom, privatni savjetnik</w:t>
            </w:r>
          </w:p>
          <w:p w14:paraId="5490746F" w14:textId="77777777" w:rsidR="00E70D3B" w:rsidRPr="007E7F29" w:rsidRDefault="00E70D3B">
            <w:pPr>
              <w:pStyle w:val="StandardWeb"/>
              <w:rPr>
                <w:rFonts w:ascii="Times New Roman" w:hAnsi="Times New Roman" w:cs="Times New Roman"/>
                <w:sz w:val="24"/>
                <w:szCs w:val="24"/>
              </w:rPr>
            </w:pPr>
            <w:r w:rsidRPr="007E7F29">
              <w:rPr>
                <w:rFonts w:ascii="Times New Roman" w:hAnsi="Times New Roman" w:cs="Times New Roman"/>
                <w:sz w:val="24"/>
                <w:szCs w:val="24"/>
              </w:rPr>
              <w:t>Tel: 091 2280 655</w:t>
            </w:r>
          </w:p>
          <w:p w14:paraId="44CFB8F7" w14:textId="77777777" w:rsidR="00E70D3B" w:rsidRPr="007E7F29" w:rsidRDefault="00E70D3B">
            <w:pPr>
              <w:pStyle w:val="StandardWeb"/>
              <w:rPr>
                <w:rFonts w:ascii="Times New Roman" w:hAnsi="Times New Roman" w:cs="Times New Roman"/>
                <w:sz w:val="24"/>
                <w:szCs w:val="24"/>
              </w:rPr>
            </w:pPr>
            <w:r w:rsidRPr="007E7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e-mail: </w:t>
            </w:r>
            <w:hyperlink r:id="rId7" w:history="1">
              <w:r w:rsidRPr="007E7F29">
                <w:rPr>
                  <w:rStyle w:val="Hiperveza"/>
                  <w:rFonts w:ascii="Times New Roman" w:hAnsi="Times New Roman" w:cs="Times New Roman"/>
                  <w:color w:val="auto"/>
                  <w:sz w:val="24"/>
                  <w:szCs w:val="24"/>
                </w:rPr>
                <w:t>marin@spartium-consulting.hr</w:t>
              </w:r>
            </w:hyperlink>
            <w:r w:rsidRPr="007E7F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F7B21F" w14:textId="77777777" w:rsidR="00E70D3B" w:rsidRPr="007E7F29" w:rsidRDefault="00E70D3B">
            <w:pPr>
              <w:pStyle w:val="StandardWeb"/>
              <w:rPr>
                <w:rFonts w:ascii="Times New Roman" w:hAnsi="Times New Roman" w:cs="Times New Roman"/>
                <w:sz w:val="24"/>
                <w:szCs w:val="24"/>
              </w:rPr>
            </w:pPr>
            <w:r w:rsidRPr="007E7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KONGRESNA DVORANA</w:t>
            </w:r>
          </w:p>
        </w:tc>
      </w:tr>
      <w:tr w:rsidR="00641C1E" w:rsidRPr="007E7F29" w14:paraId="42B9083C" w14:textId="77777777" w:rsidTr="009E4EA0">
        <w:trPr>
          <w:trHeight w:val="1440"/>
        </w:trPr>
        <w:tc>
          <w:tcPr>
            <w:tcW w:w="14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A5DF8A" w14:textId="77777777" w:rsidR="00E70D3B" w:rsidRPr="007E7F29" w:rsidRDefault="00E70D3B">
            <w:pPr>
              <w:pStyle w:val="StandardWe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29">
              <w:rPr>
                <w:rFonts w:ascii="Times New Roman" w:hAnsi="Times New Roman" w:cs="Times New Roman"/>
                <w:sz w:val="24"/>
                <w:szCs w:val="24"/>
              </w:rPr>
              <w:t>03.12.2023., NEDJELJA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D6E1F" w14:textId="77777777" w:rsidR="00E70D3B" w:rsidRPr="007E7F29" w:rsidRDefault="00E70D3B">
            <w:pPr>
              <w:pStyle w:val="StandardWe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29">
              <w:rPr>
                <w:rFonts w:ascii="Times New Roman" w:hAnsi="Times New Roman" w:cs="Times New Roman"/>
                <w:sz w:val="24"/>
                <w:szCs w:val="24"/>
              </w:rPr>
              <w:t>11 - 17h 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F695EC" w14:textId="77777777" w:rsidR="00E70D3B" w:rsidRPr="007E7F29" w:rsidRDefault="00000000">
            <w:pPr>
              <w:pStyle w:val="StandardWe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tooltip="https://www.savjetodavna.hr/eventer/iaks-mjere-2023-268/edate/2023-12-03/" w:history="1">
              <w:r w:rsidR="00E70D3B" w:rsidRPr="007E7F29">
                <w:rPr>
                  <w:rStyle w:val="Hiperveza"/>
                  <w:rFonts w:ascii="Times New Roman" w:hAnsi="Times New Roman" w:cs="Times New Roman"/>
                  <w:color w:val="auto"/>
                  <w:sz w:val="24"/>
                  <w:szCs w:val="24"/>
                </w:rPr>
                <w:t>IAKS mjere</w:t>
              </w:r>
            </w:hyperlink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23F8C" w14:textId="77777777" w:rsidR="00E70D3B" w:rsidRPr="007E7F29" w:rsidRDefault="00E70D3B">
            <w:pPr>
              <w:pStyle w:val="StandardWeb"/>
              <w:rPr>
                <w:rFonts w:ascii="Times New Roman" w:hAnsi="Times New Roman" w:cs="Times New Roman"/>
                <w:sz w:val="24"/>
                <w:szCs w:val="24"/>
              </w:rPr>
            </w:pPr>
            <w:r w:rsidRPr="007E7F29">
              <w:rPr>
                <w:rFonts w:ascii="Times New Roman" w:hAnsi="Times New Roman" w:cs="Times New Roman"/>
                <w:sz w:val="24"/>
                <w:szCs w:val="24"/>
              </w:rPr>
              <w:t>Amalija Misir-</w:t>
            </w:r>
            <w:proofErr w:type="spellStart"/>
            <w:r w:rsidRPr="007E7F29">
              <w:rPr>
                <w:rFonts w:ascii="Times New Roman" w:hAnsi="Times New Roman" w:cs="Times New Roman"/>
                <w:sz w:val="24"/>
                <w:szCs w:val="24"/>
              </w:rPr>
              <w:t>Čujko</w:t>
            </w:r>
            <w:proofErr w:type="spellEnd"/>
            <w:r w:rsidRPr="007E7F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7F29">
              <w:rPr>
                <w:rFonts w:ascii="Times New Roman" w:hAnsi="Times New Roman" w:cs="Times New Roman"/>
                <w:sz w:val="24"/>
                <w:szCs w:val="24"/>
              </w:rPr>
              <w:t>dipl.ing.agr</w:t>
            </w:r>
            <w:proofErr w:type="spellEnd"/>
            <w:r w:rsidRPr="007E7F29">
              <w:rPr>
                <w:rFonts w:ascii="Times New Roman" w:hAnsi="Times New Roman" w:cs="Times New Roman"/>
                <w:sz w:val="24"/>
                <w:szCs w:val="24"/>
              </w:rPr>
              <w:t>., </w:t>
            </w:r>
          </w:p>
          <w:p w14:paraId="6DACBC44" w14:textId="77777777" w:rsidR="00E70D3B" w:rsidRPr="007E7F29" w:rsidRDefault="00E70D3B">
            <w:pPr>
              <w:pStyle w:val="StandardWeb"/>
              <w:rPr>
                <w:rFonts w:ascii="Times New Roman" w:hAnsi="Times New Roman" w:cs="Times New Roman"/>
                <w:sz w:val="24"/>
                <w:szCs w:val="24"/>
              </w:rPr>
            </w:pPr>
            <w:r w:rsidRPr="007E7F29">
              <w:rPr>
                <w:rFonts w:ascii="Times New Roman" w:hAnsi="Times New Roman" w:cs="Times New Roman"/>
                <w:sz w:val="24"/>
                <w:szCs w:val="24"/>
              </w:rPr>
              <w:t>privatni savjetnik</w:t>
            </w:r>
          </w:p>
          <w:p w14:paraId="16BF77D0" w14:textId="77777777" w:rsidR="00E70D3B" w:rsidRPr="007E7F29" w:rsidRDefault="00E70D3B">
            <w:pPr>
              <w:pStyle w:val="StandardWeb"/>
              <w:rPr>
                <w:rFonts w:ascii="Times New Roman" w:hAnsi="Times New Roman" w:cs="Times New Roman"/>
                <w:sz w:val="24"/>
                <w:szCs w:val="24"/>
              </w:rPr>
            </w:pPr>
            <w:r w:rsidRPr="007E7F29">
              <w:rPr>
                <w:rFonts w:ascii="Times New Roman" w:hAnsi="Times New Roman" w:cs="Times New Roman"/>
                <w:sz w:val="24"/>
                <w:szCs w:val="24"/>
              </w:rPr>
              <w:t>Tel: 095 516 7751</w:t>
            </w:r>
          </w:p>
          <w:p w14:paraId="4A642AD2" w14:textId="77777777" w:rsidR="00E70D3B" w:rsidRPr="007E7F29" w:rsidRDefault="00E70D3B">
            <w:pPr>
              <w:pStyle w:val="StandardWeb"/>
              <w:rPr>
                <w:rFonts w:ascii="Times New Roman" w:hAnsi="Times New Roman" w:cs="Times New Roman"/>
                <w:sz w:val="24"/>
                <w:szCs w:val="24"/>
              </w:rPr>
            </w:pPr>
            <w:r w:rsidRPr="007E7F29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9" w:history="1">
              <w:r w:rsidRPr="007E7F29">
                <w:rPr>
                  <w:rStyle w:val="Hiperveza"/>
                  <w:rFonts w:ascii="Times New Roman" w:hAnsi="Times New Roman" w:cs="Times New Roman"/>
                  <w:color w:val="auto"/>
                  <w:sz w:val="24"/>
                  <w:szCs w:val="24"/>
                </w:rPr>
                <w:t>amacujko@yahoo.com</w:t>
              </w:r>
            </w:hyperlink>
            <w:r w:rsidRPr="007E7F29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BA655" w14:textId="77777777" w:rsidR="00E70D3B" w:rsidRPr="007E7F29" w:rsidRDefault="00E70D3B">
            <w:pPr>
              <w:pStyle w:val="StandardWeb"/>
              <w:rPr>
                <w:rFonts w:ascii="Times New Roman" w:hAnsi="Times New Roman" w:cs="Times New Roman"/>
                <w:sz w:val="24"/>
                <w:szCs w:val="24"/>
              </w:rPr>
            </w:pPr>
            <w:r w:rsidRPr="007E7F29">
              <w:rPr>
                <w:rFonts w:ascii="Times New Roman" w:hAnsi="Times New Roman" w:cs="Times New Roman"/>
                <w:sz w:val="24"/>
                <w:szCs w:val="24"/>
              </w:rPr>
              <w:t>KONGRESNA DVORANA</w:t>
            </w:r>
          </w:p>
        </w:tc>
      </w:tr>
    </w:tbl>
    <w:p w14:paraId="4F7DBB4A" w14:textId="0BA9CD73" w:rsidR="00E70D3B" w:rsidRPr="007E7F29" w:rsidRDefault="00E70D3B" w:rsidP="00E70D3B">
      <w:pPr>
        <w:pStyle w:val="StandardWeb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43B45D32" w14:textId="4F688258" w:rsidR="00E70D3B" w:rsidRPr="007E7F29" w:rsidRDefault="00E70D3B" w:rsidP="00E70D3B">
      <w:pPr>
        <w:pStyle w:val="StandardWeb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E7F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Pozivamo poljoprivrednike da se prijave na edukacije</w:t>
      </w:r>
      <w:r w:rsidRPr="007E7F2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E7F29">
        <w:rPr>
          <w:rFonts w:ascii="Times New Roman" w:hAnsi="Times New Roman" w:cs="Times New Roman"/>
          <w:b/>
          <w:bCs/>
          <w:sz w:val="24"/>
          <w:szCs w:val="24"/>
        </w:rPr>
        <w:t xml:space="preserve">putem mrežne stranice Uprave za stručnu podršku razvoju poljoprivrede Ministarstva poljoprivrede: </w:t>
      </w:r>
      <w:hyperlink r:id="rId10" w:tgtFrame="_blank" w:history="1">
        <w:r w:rsidRPr="007E7F29">
          <w:rPr>
            <w:rStyle w:val="Hiperveza"/>
            <w:rFonts w:ascii="Times New Roman" w:hAnsi="Times New Roman" w:cs="Times New Roman"/>
            <w:b/>
            <w:bCs/>
            <w:color w:val="auto"/>
            <w:sz w:val="24"/>
            <w:szCs w:val="24"/>
          </w:rPr>
          <w:t>www.savjetodavna.hr/tecajevi</w:t>
        </w:r>
      </w:hyperlink>
      <w:r w:rsidRPr="007E7F29">
        <w:rPr>
          <w:rFonts w:ascii="Times New Roman" w:hAnsi="Times New Roman" w:cs="Times New Roman"/>
          <w:b/>
          <w:bCs/>
          <w:sz w:val="24"/>
          <w:szCs w:val="24"/>
        </w:rPr>
        <w:t xml:space="preserve"> ili klikom na naziv teme u tablici koji direktno vodi na </w:t>
      </w:r>
      <w:r w:rsidRPr="007E7F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stranicu pojedine edukacije</w:t>
      </w:r>
      <w:r w:rsidRPr="007E7F2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E7F29">
        <w:rPr>
          <w:rFonts w:ascii="Times New Roman" w:hAnsi="Times New Roman" w:cs="Times New Roman"/>
          <w:sz w:val="24"/>
          <w:szCs w:val="24"/>
        </w:rPr>
        <w:t> Izobrazbu prema Pravilnikom propisanoj tematici, ovisno o uvjetima intervencija Strateškog plana ZPP Republike Hrvatske za razdoblje 2023. – 2027., može završiti nositelj ili član obiteljskog poljoprivrednog gospodarstva, odnosno odgovorna osoba ili osoba ovlaštena od strane odgovorne osobe u slučaju ostalih organizacijskih oblika poljoprivrednog gospodarstva. </w:t>
      </w:r>
    </w:p>
    <w:p w14:paraId="79682605" w14:textId="77777777" w:rsidR="00E70D3B" w:rsidRPr="007E7F29" w:rsidRDefault="00E70D3B" w:rsidP="00E70D3B">
      <w:pPr>
        <w:pStyle w:val="elementtoproof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E7F29">
        <w:rPr>
          <w:rFonts w:ascii="Times New Roman" w:hAnsi="Times New Roman" w:cs="Times New Roman"/>
          <w:b/>
          <w:bCs/>
          <w:sz w:val="24"/>
          <w:szCs w:val="24"/>
          <w:u w:val="single"/>
        </w:rPr>
        <w:t>Polaznici edukacije imaju besplatan ulaz na Sajam.</w:t>
      </w:r>
      <w:r w:rsidRPr="007E7F29">
        <w:rPr>
          <w:rFonts w:ascii="Times New Roman" w:hAnsi="Times New Roman" w:cs="Times New Roman"/>
          <w:sz w:val="24"/>
          <w:szCs w:val="24"/>
        </w:rPr>
        <w:t> Nakon prijave na edukaciju, na svoju e-mail adresu, prijavljeni korisnici će zaprimiti obrazac koji je potrebno zamijeniti za ulaznicu na blagajni Sajma.  </w:t>
      </w:r>
    </w:p>
    <w:p w14:paraId="2B878C5F" w14:textId="77777777" w:rsidR="00E70D3B" w:rsidRPr="007E7F29" w:rsidRDefault="00E70D3B" w:rsidP="00E70D3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E7F2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50EBE0F1" w14:textId="77777777" w:rsidR="00EB59F5" w:rsidRPr="007E7F29" w:rsidRDefault="00EB59F5">
      <w:pPr>
        <w:rPr>
          <w:rFonts w:ascii="Times New Roman" w:hAnsi="Times New Roman" w:cs="Times New Roman"/>
          <w:sz w:val="24"/>
          <w:szCs w:val="24"/>
        </w:rPr>
      </w:pPr>
    </w:p>
    <w:sectPr w:rsidR="00EB59F5" w:rsidRPr="007E7F29" w:rsidSect="009E4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D3B"/>
    <w:rsid w:val="00640636"/>
    <w:rsid w:val="00641C1E"/>
    <w:rsid w:val="007E7F29"/>
    <w:rsid w:val="009E4EA0"/>
    <w:rsid w:val="00E70D3B"/>
    <w:rsid w:val="00EB59F5"/>
    <w:rsid w:val="00FD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B7ED8"/>
  <w15:chartTrackingRefBased/>
  <w15:docId w15:val="{4CEA166E-CF01-4200-BBF1-332F6EF5D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D3B"/>
    <w:pPr>
      <w:spacing w:after="0" w:line="240" w:lineRule="auto"/>
    </w:pPr>
    <w:rPr>
      <w:rFonts w:ascii="Calibri" w:hAnsi="Calibri" w:cs="Calibri"/>
      <w:kern w:val="0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70D3B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E70D3B"/>
    <w:pPr>
      <w:spacing w:before="100" w:beforeAutospacing="1" w:after="100" w:afterAutospacing="1"/>
    </w:pPr>
  </w:style>
  <w:style w:type="paragraph" w:customStyle="1" w:styleId="elementtoproof">
    <w:name w:val="elementtoproof"/>
    <w:basedOn w:val="Normal"/>
    <w:uiPriority w:val="99"/>
    <w:semiHidden/>
    <w:rsid w:val="00E70D3B"/>
  </w:style>
  <w:style w:type="character" w:styleId="SlijeenaHiperveza">
    <w:name w:val="FollowedHyperlink"/>
    <w:basedOn w:val="Zadanifontodlomka"/>
    <w:uiPriority w:val="99"/>
    <w:semiHidden/>
    <w:unhideWhenUsed/>
    <w:rsid w:val="00E70D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3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vjetodavna.hr/eventer/iaks-mjere-2023-268/edate/2023-12-0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in@spartium-consulting.h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vjetodavna.hr/eventer/izobrazba-mladih-poljoprivrednika-2023-63/edate/2023-12-02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andra.zelic@hapih.hr" TargetMode="External"/><Relationship Id="rId10" Type="http://schemas.openxmlformats.org/officeDocument/2006/relationships/hyperlink" Target="http://www.savjetodavna.hr/tecajevi" TargetMode="External"/><Relationship Id="rId4" Type="http://schemas.openxmlformats.org/officeDocument/2006/relationships/hyperlink" Target="https://www.savjetodavna.hr/eventer/iaks-mjere-2023-256/edate/2023-11-30/" TargetMode="External"/><Relationship Id="rId9" Type="http://schemas.openxmlformats.org/officeDocument/2006/relationships/hyperlink" Target="mailto:amacujko@yahoo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632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Murr</dc:creator>
  <cp:keywords/>
  <dc:description/>
  <cp:lastModifiedBy>Snježana Murr</cp:lastModifiedBy>
  <cp:revision>6</cp:revision>
  <cp:lastPrinted>2023-11-21T11:28:00Z</cp:lastPrinted>
  <dcterms:created xsi:type="dcterms:W3CDTF">2023-11-21T11:19:00Z</dcterms:created>
  <dcterms:modified xsi:type="dcterms:W3CDTF">2023-11-21T11:54:00Z</dcterms:modified>
</cp:coreProperties>
</file>