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0D150E" Type="http://schemas.openxmlformats.org/officeDocument/2006/relationships/officeDocument" Target="/word/document.xml" /><Relationship Id="coreR60D150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59" w:after="160"/>
        <w:rPr>
          <w:rStyle w:val="C3"/>
          <w:b w:val="1"/>
          <w:sz w:val="24"/>
        </w:rPr>
      </w:pPr>
      <w:r>
        <w:t xml:space="preserve">                                </w:t>
      </w:r>
    </w:p>
    <w:p>
      <w:pPr>
        <w:pStyle w:val="P2"/>
        <w:rPr>
          <w:rStyle w:val="C3"/>
        </w:rPr>
      </w:pPr>
    </w:p>
    <w:p>
      <w:pPr>
        <w:pStyle w:val="P2"/>
        <w:rPr>
          <w:rStyle w:val="C3"/>
        </w:rPr>
      </w:pPr>
    </w:p>
    <w:p>
      <w:pPr>
        <w:pStyle w:val="P2"/>
        <w:rPr>
          <w:rStyle w:val="C3"/>
        </w:rPr>
      </w:pPr>
    </w:p>
    <w:p>
      <w:pPr>
        <w:pStyle w:val="P2"/>
        <w:rPr>
          <w:rStyle w:val="C3"/>
        </w:rPr>
      </w:pPr>
    </w:p>
    <w:p>
      <w:pPr>
        <w:pStyle w:val="P2"/>
        <w:rPr>
          <w:rStyle w:val="C3"/>
        </w:rPr>
      </w:pPr>
    </w:p>
    <w:p>
      <w:pPr>
        <w:pStyle w:val="P2"/>
        <w:rPr>
          <w:rStyle w:val="C3"/>
        </w:rPr>
      </w:pPr>
    </w:p>
    <w:p>
      <w:pPr>
        <w:pStyle w:val="P2"/>
      </w:pPr>
      <w:r>
        <w:t>KLASA: 302-01/20-01/04</w:t>
      </w:r>
    </w:p>
    <w:p>
      <w:pPr>
        <w:rPr>
          <w:rStyle w:val="C3"/>
          <w:sz w:val="24"/>
        </w:rPr>
      </w:pPr>
      <w:r>
        <w:rPr>
          <w:rStyle w:val="C3"/>
          <w:sz w:val="24"/>
        </w:rPr>
        <w:t>URBROJ: 2140-01-24-124</w:t>
      </w:r>
    </w:p>
    <w:p>
      <w:pPr>
        <w:rPr>
          <w:rStyle w:val="C3"/>
          <w:sz w:val="24"/>
        </w:rPr>
      </w:pPr>
      <w:r>
        <w:rPr>
          <w:rStyle w:val="C3"/>
          <w:sz w:val="24"/>
        </w:rPr>
        <w:t xml:space="preserve">Krapina,  06. ožujka 2024.</w:t>
      </w:r>
    </w:p>
    <w:p>
      <w:pPr>
        <w:spacing w:lineRule="auto" w:line="259" w:after="160"/>
        <w:jc w:val="both"/>
        <w:rPr>
          <w:rStyle w:val="C3"/>
          <w:sz w:val="24"/>
        </w:rPr>
      </w:pPr>
    </w:p>
    <w:p>
      <w:pPr>
        <w:spacing w:lineRule="auto" w:line="259" w:after="160"/>
        <w:jc w:val="both"/>
        <w:rPr>
          <w:rStyle w:val="C3"/>
          <w:sz w:val="24"/>
        </w:rPr>
      </w:pPr>
      <w:r>
        <w:rPr>
          <w:rStyle w:val="C3"/>
          <w:sz w:val="24"/>
        </w:rPr>
        <w:t>Na temelju članka 12. Zakona o sustavu strateškog planiranja i upravljanja razvojem Republike Hrvatske (NN 123/77, 151/22) i članka 17. Statuta Krapinsko-zagorske županije (Službeni glasnik Krapinsko-zagorske županije, br. 13/01, 5/06, 14/09, 11/13, 13/18, 5/20, 10/21 i 15/21-pročišćeni tekst), Županijska skupština Krapinsko-zagorske županije na 16. sjednici održanoj 06. ožujka 2024. godine donosi</w:t>
      </w:r>
    </w:p>
    <w:p>
      <w:pPr>
        <w:spacing w:lineRule="auto" w:line="259" w:after="160"/>
        <w:jc w:val="both"/>
        <w:rPr>
          <w:rStyle w:val="C3"/>
          <w:sz w:val="24"/>
        </w:rPr>
      </w:pPr>
    </w:p>
    <w:p>
      <w:pPr>
        <w:spacing w:lineRule="auto" w:line="259" w:after="160"/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ODLUKU </w:t>
        <w:br w:type="textWrapping"/>
        <w:t xml:space="preserve">o </w:t>
      </w:r>
      <w:bookmarkStart w:id="0" w:name="_Hlk120020098"/>
      <w:r>
        <w:rPr>
          <w:rStyle w:val="C3"/>
          <w:b w:val="1"/>
          <w:sz w:val="24"/>
        </w:rPr>
        <w:t>usvajanju Izmjen</w:t>
      </w:r>
      <w:r>
        <w:rPr>
          <w:rStyle w:val="C3"/>
          <w:b w:val="1"/>
          <w:sz w:val="24"/>
        </w:rPr>
        <w:t>a</w:t>
      </w:r>
      <w:r>
        <w:rPr>
          <w:rStyle w:val="C3"/>
          <w:b w:val="1"/>
          <w:sz w:val="24"/>
        </w:rPr>
        <w:t xml:space="preserve"> i dopun</w:t>
      </w:r>
      <w:r>
        <w:rPr>
          <w:rStyle w:val="C3"/>
          <w:b w:val="1"/>
          <w:sz w:val="24"/>
        </w:rPr>
        <w:t>a</w:t>
      </w:r>
      <w:r>
        <w:rPr>
          <w:rStyle w:val="C3"/>
          <w:b w:val="1"/>
          <w:sz w:val="24"/>
        </w:rPr>
        <w:t xml:space="preserve"> P</w:t>
      </w:r>
      <w:r>
        <w:rPr>
          <w:rStyle w:val="C3"/>
          <w:b w:val="1"/>
          <w:sz w:val="24"/>
        </w:rPr>
        <w:t xml:space="preserve">lana razvoja Krapinsko-zagorske županije 2021.-2027. </w:t>
      </w:r>
      <w:bookmarkEnd w:id="0"/>
    </w:p>
    <w:p>
      <w:pPr>
        <w:spacing w:lineRule="auto" w:line="259" w:after="160"/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I. </w:t>
      </w:r>
    </w:p>
    <w:p>
      <w:pPr>
        <w:spacing w:lineRule="auto" w:line="259" w:after="160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Županijska skupština Krapinsko-zagorske županije usvaja Izmjene i dopune Plana razvoja Krapinsko-zagorske županije 2021.-2027. </w:t>
      </w:r>
    </w:p>
    <w:p>
      <w:pPr>
        <w:spacing w:lineRule="auto" w:line="259" w:after="160"/>
        <w:jc w:val="both"/>
        <w:rPr>
          <w:rStyle w:val="C3"/>
          <w:sz w:val="24"/>
        </w:rPr>
      </w:pPr>
      <w:r>
        <w:rPr>
          <w:rStyle w:val="C3"/>
          <w:sz w:val="24"/>
        </w:rPr>
        <w:t>Čistopis Plana razvoja Krapinsko-zagorske županije 2021.- 2027. sastavni je dio ove Odluke.</w:t>
      </w:r>
    </w:p>
    <w:p>
      <w:pPr>
        <w:spacing w:lineRule="auto" w:line="259" w:after="160"/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II.</w:t>
      </w:r>
    </w:p>
    <w:p>
      <w:pPr>
        <w:spacing w:lineRule="auto" w:line="259" w:after="160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Ova Odluka stupa na snagu </w:t>
      </w:r>
      <w:r>
        <w:rPr>
          <w:rStyle w:val="C3"/>
          <w:strike w:val="1"/>
          <w:sz w:val="24"/>
        </w:rPr>
        <w:t>s</w:t>
      </w:r>
      <w:r>
        <w:rPr>
          <w:rStyle w:val="C3"/>
          <w:sz w:val="24"/>
        </w:rPr>
        <w:t xml:space="preserve"> danom donošenja i objavit će se u „Službenom glasniku Krapinsko-zagorske županije“ 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b w:val="1"/>
          <w:sz w:val="24"/>
        </w:rPr>
      </w:pPr>
      <w:r>
        <w:rPr>
          <w:rStyle w:val="C3"/>
          <w:color w:val="FF0000"/>
          <w:sz w:val="24"/>
        </w:rPr>
        <w:t xml:space="preserve">                                                                                                   </w:t>
      </w:r>
      <w:r>
        <w:rPr>
          <w:rStyle w:val="C3"/>
          <w:sz w:val="24"/>
        </w:rPr>
        <w:t xml:space="preserve">     </w:t>
      </w:r>
      <w:r>
        <w:rPr>
          <w:rStyle w:val="C3"/>
          <w:b w:val="1"/>
          <w:sz w:val="24"/>
        </w:rPr>
        <w:t xml:space="preserve">PREDSJEDNIK                                                                                                                       </w:t>
      </w:r>
    </w:p>
    <w:p>
      <w:pPr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                                                                                       ŽUPANIJSKE SKUPŠTINE 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                                                                                                       Zlatko Šorša</w:t>
      </w:r>
    </w:p>
    <w:p>
      <w:pPr>
        <w:spacing w:lineRule="auto" w:line="259" w:after="160"/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DOSTAVITI: </w:t>
      </w:r>
    </w:p>
    <w:p>
      <w:pPr>
        <w:numPr>
          <w:ilvl w:val="0"/>
          <w:numId w:val="18"/>
        </w:numPr>
        <w:ind w:right="3402"/>
        <w:contextualSpacing w:val="1"/>
        <w:jc w:val="both"/>
        <w:rPr>
          <w:rStyle w:val="C3"/>
          <w:sz w:val="24"/>
        </w:rPr>
      </w:pPr>
      <w:r>
        <w:rPr>
          <w:rStyle w:val="C3"/>
          <w:sz w:val="24"/>
        </w:rPr>
        <w:t>Zagorska razvojna agencija</w:t>
      </w:r>
    </w:p>
    <w:p>
      <w:pPr>
        <w:numPr>
          <w:ilvl w:val="0"/>
          <w:numId w:val="18"/>
        </w:numPr>
        <w:ind w:right="3402"/>
        <w:contextualSpacing w:val="1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Upravni odjel za gospodarstvo, poljoprivredu, turizam, promet i komunalnu infrastrukturu </w:t>
      </w:r>
    </w:p>
    <w:p>
      <w:pPr>
        <w:numPr>
          <w:ilvl w:val="0"/>
          <w:numId w:val="18"/>
        </w:numPr>
        <w:ind w:right="3402"/>
        <w:contextualSpacing w:val="1"/>
        <w:jc w:val="both"/>
        <w:rPr>
          <w:rStyle w:val="C3"/>
          <w:sz w:val="24"/>
        </w:rPr>
      </w:pPr>
      <w:r>
        <w:rPr>
          <w:rStyle w:val="C3"/>
          <w:sz w:val="24"/>
        </w:rPr>
        <w:t>Službeni glasnik Krapinsko-zagorske županije, za objavu</w:t>
      </w:r>
    </w:p>
    <w:p>
      <w:pPr>
        <w:numPr>
          <w:ilvl w:val="0"/>
          <w:numId w:val="18"/>
        </w:numPr>
        <w:ind w:right="3402"/>
        <w:contextualSpacing w:val="1"/>
        <w:jc w:val="both"/>
        <w:rPr>
          <w:rStyle w:val="C3"/>
          <w:sz w:val="24"/>
        </w:rPr>
      </w:pPr>
      <w:r>
        <w:rPr>
          <w:rStyle w:val="C3"/>
          <w:sz w:val="24"/>
        </w:rPr>
        <w:t>Za zbirku isprava</w:t>
      </w:r>
    </w:p>
    <w:p>
      <w:pPr>
        <w:numPr>
          <w:ilvl w:val="0"/>
          <w:numId w:val="18"/>
        </w:numPr>
        <w:ind w:right="3402"/>
        <w:contextualSpacing w:val="1"/>
        <w:jc w:val="both"/>
        <w:rPr>
          <w:rStyle w:val="C3"/>
          <w:sz w:val="24"/>
        </w:rPr>
      </w:pPr>
      <w:r>
        <w:rPr>
          <w:rStyle w:val="C3"/>
          <w:sz w:val="24"/>
        </w:rPr>
        <w:t>Za prilog zapisniku</w:t>
      </w:r>
    </w:p>
    <w:p>
      <w:pPr>
        <w:numPr>
          <w:ilvl w:val="0"/>
          <w:numId w:val="18"/>
        </w:numPr>
        <w:ind w:right="3402"/>
        <w:contextualSpacing w:val="1"/>
        <w:jc w:val="both"/>
        <w:rPr>
          <w:rStyle w:val="C3"/>
          <w:sz w:val="24"/>
        </w:rPr>
      </w:pPr>
      <w:r>
        <w:rPr>
          <w:rStyle w:val="C3"/>
          <w:sz w:val="24"/>
        </w:rPr>
        <w:t>Pismohrana</w:t>
      </w: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1FD3C11"/>
    <w:multiLevelType w:val="hybridMultilevel"/>
    <w:lvl w:ilvl="0" w:tplc="176A615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7E90BD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3525DC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BCCD39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B95578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49AC39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43E7FB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2A5F5B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581A43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1CA5170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1CB5754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21BC68AE"/>
    <w:multiLevelType w:val="multilevel"/>
    <w:lvl w:ilvl="0">
      <w:start w:val="1"/>
      <w:numFmt w:val="decimal"/>
      <w:suff w:val="tab"/>
      <w:lvlText w:val="%1."/>
      <w:lvlJc w:val="left"/>
      <w:pPr>
        <w:ind w:hanging="360" w:left="540"/>
        <w:tabs>
          <w:tab w:val="left" w:pos="540" w:leader="none"/>
        </w:tabs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260"/>
        <w:tabs>
          <w:tab w:val="left" w:pos="12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980"/>
        <w:tabs>
          <w:tab w:val="left" w:pos="19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700"/>
        <w:tabs>
          <w:tab w:val="left" w:pos="27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420"/>
        <w:tabs>
          <w:tab w:val="left" w:pos="34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140"/>
        <w:tabs>
          <w:tab w:val="left" w:pos="41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860"/>
        <w:tabs>
          <w:tab w:val="left" w:pos="48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580"/>
        <w:tabs>
          <w:tab w:val="left" w:pos="55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300"/>
        <w:tabs>
          <w:tab w:val="left" w:pos="6300" w:leader="none"/>
        </w:tabs>
      </w:pPr>
      <w:rPr/>
    </w:lvl>
  </w:abstractNum>
  <w:abstractNum w:abstractNumId="4">
    <w:nsid w:val="26541D1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2DE8606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6">
    <w:nsid w:val="389C007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41713E8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41D2642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5019060B"/>
    <w:multiLevelType w:val="hybridMultilevel"/>
    <w:lvl w:ilvl="0" w:tplc="7F772CBF">
      <w:start w:val="0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411C272C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C974CA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6E8947F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12321D0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FAAAF46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F52348E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07D54FD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65E236B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">
    <w:nsid w:val="57867A3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">
    <w:nsid w:val="579E16BC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12">
    <w:nsid w:val="66911485"/>
    <w:multiLevelType w:val="hybridMultilevel"/>
    <w:lvl w:ilvl="0" w:tplc="4FD2E88B">
      <w:start w:val="0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54DF9557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6A65649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205E3C8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0EE573C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BCDFAB8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592D68B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C9BF400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6182DA2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3">
    <w:nsid w:val="6863594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4">
    <w:nsid w:val="6A55090D"/>
    <w:multiLevelType w:val="hybridMultilevel"/>
    <w:lvl w:ilvl="0" w:tplc="6DE8A25A">
      <w:start w:val="0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5B6DD5D4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3631E5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DE0054A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3A287C9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B264792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E85A53E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5854B4C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F2B430D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5">
    <w:nsid w:val="6C165B22"/>
    <w:multiLevelType w:val="hybridMultilevel"/>
    <w:lvl w:ilvl="0" w:tplc="7EE9A83C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B9AF62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4275496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159A9A2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C38C33C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0AA231A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BE88E62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03B9A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89A0A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6">
    <w:nsid w:val="6E092549"/>
    <w:multiLevelType w:val="hybridMultilevel"/>
    <w:lvl w:ilvl="0" w:tplc="4696F543">
      <w:start w:val="2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512C8B8C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AE41630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9110222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6E15AF7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6F7DBCA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5E53E0C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DA43D9E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D22704B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7">
    <w:nsid w:val="73206FE9"/>
    <w:multiLevelType w:val="hybridMultilevel"/>
    <w:lvl w:ilvl="0" w:tplc="55056076">
      <w:start w:val="1"/>
      <w:numFmt w:val="bullet"/>
      <w:suff w:val="tab"/>
      <w:lvlText w:val="-"/>
      <w:lvlJc w:val="left"/>
      <w:pPr>
        <w:ind w:hanging="360" w:left="720"/>
      </w:pPr>
      <w:rPr>
        <w:rFonts w:ascii="Calibri" w:hAnsi="Calibri"/>
      </w:rPr>
    </w:lvl>
    <w:lvl w:ilvl="1" w:tplc="55647D95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6FAB5A2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7846410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639FE1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EF96487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E8295ED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655DD5A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73820E8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8">
    <w:nsid w:val="7B4E270B"/>
    <w:multiLevelType w:val="hybridMultilevel"/>
    <w:lvl w:ilvl="0" w:tplc="721E85E6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1972874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D79A063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171050E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862F040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B9DD682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07F6D39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0688C5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BC3A69A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7"/>
  </w:num>
  <w:num w:numId="12">
    <w:abstractNumId w:val="12"/>
  </w:num>
  <w:num w:numId="13">
    <w:abstractNumId w:val="1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</w:num>
  <w:num w:numId="17">
    <w:abstractNumId w:val="18"/>
  </w:num>
  <w:num w:numId="18">
    <w:abstractNumId w:val="11"/>
  </w:num>
  <w:num w:numId="19">
    <w:abstractNumId w:val="1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Times New Roman" w:hAnsi="Times New Roman"/>
      <w:sz w:val="20"/>
    </w:rPr>
  </w:style>
  <w:style w:type="paragraph" w:styleId="P1">
    <w:name w:val="Bez proreda"/>
    <w:next w:val="P1"/>
    <w:qFormat/>
    <w:pPr/>
    <w:rPr>
      <w:sz w:val="22"/>
    </w:rPr>
  </w:style>
  <w:style w:type="paragraph" w:styleId="P2">
    <w:name w:val="Naslov 1"/>
    <w:basedOn w:val="P0"/>
    <w:next w:val="P0"/>
    <w:link w:val="C4"/>
    <w:qFormat/>
    <w:pPr>
      <w:keepNext w:val="1"/>
      <w:outlineLvl w:val="0"/>
    </w:pPr>
    <w:rPr>
      <w:sz w:val="24"/>
    </w:rPr>
  </w:style>
  <w:style w:type="paragraph" w:styleId="P3">
    <w:name w:val="Naslov 2"/>
    <w:basedOn w:val="P0"/>
    <w:next w:val="P0"/>
    <w:link w:val="C5"/>
    <w:qFormat/>
    <w:pPr>
      <w:keepNext w:val="1"/>
      <w:ind w:left="4320"/>
      <w:jc w:val="center"/>
      <w:outlineLvl w:val="1"/>
    </w:pPr>
    <w:rPr>
      <w:b w:val="1"/>
      <w:sz w:val="24"/>
    </w:rPr>
  </w:style>
  <w:style w:type="paragraph" w:styleId="P4">
    <w:name w:val="Naslov 3"/>
    <w:basedOn w:val="P0"/>
    <w:next w:val="P0"/>
    <w:link w:val="C6"/>
    <w:qFormat/>
    <w:pPr>
      <w:keepNext w:val="1"/>
      <w:outlineLvl w:val="2"/>
    </w:pPr>
    <w:rPr>
      <w:b w:val="1"/>
      <w:sz w:val="24"/>
    </w:rPr>
  </w:style>
  <w:style w:type="paragraph" w:styleId="P5">
    <w:name w:val="Naslov 4"/>
    <w:basedOn w:val="P0"/>
    <w:next w:val="P0"/>
    <w:link w:val="C8"/>
    <w:qFormat/>
    <w:pPr>
      <w:keepNext w:val="1"/>
      <w:keepLines w:val="1"/>
      <w:spacing w:before="200"/>
      <w:outlineLvl w:val="3"/>
    </w:pPr>
    <w:rPr>
      <w:rFonts w:ascii="Cambria" w:hAnsi="Cambria"/>
      <w:b w:val="1"/>
      <w:i w:val="1"/>
      <w:color w:val="4F81BD"/>
    </w:rPr>
  </w:style>
  <w:style w:type="paragraph" w:styleId="P6">
    <w:name w:val="Tijelo teksta 2"/>
    <w:basedOn w:val="P0"/>
    <w:next w:val="P6"/>
    <w:link w:val="C7"/>
    <w:pPr>
      <w:jc w:val="both"/>
    </w:pPr>
    <w:rPr>
      <w:sz w:val="24"/>
    </w:rPr>
  </w:style>
  <w:style w:type="paragraph" w:styleId="P7">
    <w:name w:val="Zaglavlje"/>
    <w:basedOn w:val="P0"/>
    <w:next w:val="P7"/>
    <w:link w:val="C9"/>
    <w:pPr>
      <w:tabs>
        <w:tab w:val="center" w:pos="4536" w:leader="none"/>
        <w:tab w:val="right" w:pos="9072" w:leader="none"/>
      </w:tabs>
    </w:pPr>
    <w:rPr/>
  </w:style>
  <w:style w:type="paragraph" w:styleId="P8">
    <w:name w:val="Podnožje"/>
    <w:basedOn w:val="P0"/>
    <w:next w:val="P8"/>
    <w:link w:val="C10"/>
    <w:pPr>
      <w:tabs>
        <w:tab w:val="center" w:pos="4536" w:leader="none"/>
        <w:tab w:val="right" w:pos="9072" w:leader="none"/>
      </w:tabs>
    </w:pPr>
    <w:rPr/>
  </w:style>
  <w:style w:type="paragraph" w:styleId="P9">
    <w:name w:val="Odlomak popisa"/>
    <w:basedOn w:val="P0"/>
    <w:next w:val="P9"/>
    <w:qFormat/>
    <w:pPr>
      <w:ind w:left="720"/>
      <w:contextualSpacing w:val="1"/>
    </w:pPr>
    <w:rPr/>
  </w:style>
  <w:style w:type="paragraph" w:styleId="P10">
    <w:name w:val="List Paragraph1"/>
    <w:basedOn w:val="P0"/>
    <w:next w:val="P10"/>
    <w:pPr>
      <w:ind w:left="720"/>
    </w:pPr>
    <w:rPr>
      <w:sz w:val="24"/>
    </w:rPr>
  </w:style>
  <w:style w:type="paragraph" w:styleId="P11">
    <w:name w:val="Standard (Web)"/>
    <w:basedOn w:val="P0"/>
    <w:next w:val="P11"/>
    <w:pPr>
      <w:spacing w:before="100" w:after="100" w:beforeAutospacing="1" w:afterAutospacing="1"/>
    </w:pPr>
    <w:rPr>
      <w:sz w:val="24"/>
    </w:rPr>
  </w:style>
  <w:style w:type="paragraph" w:styleId="P12">
    <w:name w:val="Tekst komentara"/>
    <w:basedOn w:val="P0"/>
    <w:next w:val="P12"/>
    <w:link w:val="C15"/>
    <w:pPr/>
    <w:rPr/>
  </w:style>
  <w:style w:type="paragraph" w:styleId="P13">
    <w:name w:val="Tekst balončića"/>
    <w:basedOn w:val="P0"/>
    <w:next w:val="P13"/>
    <w:link w:val="C17"/>
    <w:pPr/>
    <w:rPr>
      <w:rFonts w:ascii="Tahoma" w:hAnsi="Tahoma"/>
      <w:sz w:val="16"/>
    </w:rPr>
  </w:style>
  <w:style w:type="paragraph" w:styleId="P14">
    <w:name w:val="Predmet komentara"/>
    <w:basedOn w:val="P12"/>
    <w:next w:val="P12"/>
    <w:link w:val="C16"/>
    <w:pPr/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Naslov 1 Char"/>
    <w:link w:val="P2"/>
    <w:rPr>
      <w:sz w:val="24"/>
    </w:rPr>
  </w:style>
  <w:style w:type="character" w:styleId="C5">
    <w:name w:val="Naslov 2 Char"/>
    <w:link w:val="P3"/>
    <w:rPr>
      <w:b w:val="1"/>
      <w:sz w:val="24"/>
    </w:rPr>
  </w:style>
  <w:style w:type="character" w:styleId="C6">
    <w:name w:val="Naslov 3 Char"/>
    <w:link w:val="P4"/>
    <w:rPr>
      <w:b w:val="1"/>
      <w:sz w:val="24"/>
    </w:rPr>
  </w:style>
  <w:style w:type="character" w:styleId="C7">
    <w:name w:val="Tijelo teksta 2 Char"/>
    <w:link w:val="P6"/>
    <w:rPr>
      <w:sz w:val="24"/>
    </w:rPr>
  </w:style>
  <w:style w:type="character" w:styleId="C8">
    <w:name w:val="Naslov 4 Char"/>
    <w:link w:val="P5"/>
    <w:rPr>
      <w:rFonts w:ascii="Cambria" w:hAnsi="Cambria"/>
      <w:b w:val="1"/>
      <w:i w:val="1"/>
      <w:color w:val="4F81BD"/>
    </w:rPr>
  </w:style>
  <w:style w:type="character" w:styleId="C9">
    <w:name w:val="Zaglavlje Char"/>
    <w:link w:val="P7"/>
    <w:rPr/>
  </w:style>
  <w:style w:type="character" w:styleId="C10">
    <w:name w:val="Podnožje Char"/>
    <w:link w:val="P8"/>
    <w:rPr/>
  </w:style>
  <w:style w:type="character" w:styleId="C11">
    <w:name w:val="Hiperveza"/>
    <w:rPr>
      <w:color w:val="0000FF"/>
      <w:u w:val="single"/>
    </w:rPr>
  </w:style>
  <w:style w:type="character" w:styleId="C12">
    <w:name w:val="Naglašeno"/>
    <w:qFormat/>
    <w:rPr>
      <w:b w:val="1"/>
    </w:rPr>
  </w:style>
  <w:style w:type="character" w:styleId="C13">
    <w:name w:val=" Char Char8"/>
    <w:rPr>
      <w:sz w:val="24"/>
    </w:rPr>
  </w:style>
  <w:style w:type="character" w:styleId="C14">
    <w:name w:val="Referenca komentara"/>
    <w:rPr>
      <w:sz w:val="16"/>
    </w:rPr>
  </w:style>
  <w:style w:type="character" w:styleId="C15">
    <w:name w:val="Tekst komentara Char"/>
    <w:link w:val="P12"/>
    <w:rPr/>
  </w:style>
  <w:style w:type="character" w:styleId="C16">
    <w:name w:val="Predmet komentara Char"/>
    <w:link w:val="P14"/>
    <w:rPr>
      <w:b w:val="1"/>
    </w:rPr>
  </w:style>
  <w:style w:type="character" w:styleId="C17">
    <w:name w:val="Tekst balončića Char"/>
    <w:link w:val="P13"/>
    <w:rPr>
      <w:rFonts w:ascii="Tahoma" w:hAnsi="Tahoma"/>
      <w:sz w:val="16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Rešetka tablice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TatjanaK</dc:creator>
  <dcterms:created xsi:type="dcterms:W3CDTF">2024-02-06T11:46:00Z</dcterms:created>
  <cp:lastModifiedBy>info-Zoran\ZoranG</cp:lastModifiedBy>
  <cp:lastPrinted>2024-03-05T08:46:00Z</cp:lastPrinted>
  <dcterms:modified xsi:type="dcterms:W3CDTF">2024-05-13T08:11:37Z</dcterms:modified>
  <cp:revision>14</cp:revision>
  <dc:title>Upravni odjel za gospodarstvo i turizam</dc:title>
</cp:coreProperties>
</file>