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+*yqw*wqa*idy*mjr*yni*krn*ziv*yDe*tBv*fsE*zew*-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+*eDs*lyd*lyd*lyd*lyd*nvb*ktj*iyz*Cns*uzn*zfE*-</w:t>
            </w:r>
            <w:r>
              <w:rPr>
                <w:rFonts w:ascii="PDF417x" w:hAnsi="PDF417x"/>
                <w:sz w:val="24"/>
                <w:szCs w:val="24"/>
              </w:rPr>
              <w:br/>
              <w:t>+*ftw*swe*cas*okg*mwy*Aok*tos*sxq*Csg*rba*onA*-</w:t>
            </w:r>
            <w:r>
              <w:rPr>
                <w:rFonts w:ascii="PDF417x" w:hAnsi="PDF417x"/>
                <w:sz w:val="24"/>
                <w:szCs w:val="24"/>
              </w:rPr>
              <w:br/>
              <w:t>+*ftA*vrm*bcz*ybh*ybh*Dxb*zgq*mjr*CyC*ybh*uws*-</w:t>
            </w:r>
            <w:r>
              <w:rPr>
                <w:rFonts w:ascii="PDF417x" w:hAnsi="PDF417x"/>
                <w:sz w:val="24"/>
                <w:szCs w:val="24"/>
              </w:rPr>
              <w:br/>
              <w:t>+*xjq*rci*vub*vsr*Dse*blB*Ekj*mdy*rxo*ghw*uzq*-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08FB11D" w14:textId="77777777" w:rsidR="00AC7742" w:rsidRPr="00AC7742" w:rsidRDefault="00AC7742" w:rsidP="00AC7742">
      <w:pPr>
        <w:rPr>
          <w:rFonts w:ascii="Times New Roman" w:hAnsi="Times New Roman" w:cs="Times New Roman"/>
          <w:b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C7742">
        <w:rPr>
          <w:rFonts w:ascii="Times New Roman" w:hAnsi="Times New Roman" w:cs="Times New Roman"/>
          <w:b/>
        </w:rPr>
        <w:t xml:space="preserve">Povjerenstvo za provedbu Javnog natječaja </w:t>
      </w:r>
    </w:p>
    <w:p w14:paraId="338A915C" w14:textId="77777777" w:rsidR="00AC7742" w:rsidRPr="00AC7742" w:rsidRDefault="00AC7742" w:rsidP="00AC7742">
      <w:pPr>
        <w:rPr>
          <w:rFonts w:ascii="Times New Roman" w:hAnsi="Times New Roman" w:cs="Times New Roman"/>
          <w:b/>
        </w:rPr>
      </w:pPr>
      <w:r w:rsidRPr="00AC7742">
        <w:rPr>
          <w:rFonts w:ascii="Times New Roman" w:hAnsi="Times New Roman" w:cs="Times New Roman"/>
          <w:b/>
        </w:rPr>
        <w:t xml:space="preserve">    za prijam u službu u Upravni odjel </w:t>
      </w:r>
      <w:r w:rsidRPr="00AC7742">
        <w:rPr>
          <w:rFonts w:ascii="Times New Roman" w:hAnsi="Times New Roman" w:cs="Times New Roman"/>
          <w:b/>
          <w:bCs/>
          <w:lang w:val="it-IT"/>
        </w:rPr>
        <w:t xml:space="preserve"> za gospodarstvo,</w:t>
      </w:r>
    </w:p>
    <w:p w14:paraId="65F73882" w14:textId="77777777" w:rsidR="00AC7742" w:rsidRPr="00AC7742" w:rsidRDefault="00AC7742" w:rsidP="00AC7742">
      <w:pPr>
        <w:rPr>
          <w:rFonts w:ascii="Times New Roman" w:hAnsi="Times New Roman" w:cs="Times New Roman"/>
          <w:b/>
        </w:rPr>
      </w:pPr>
      <w:r w:rsidRPr="00AC7742">
        <w:rPr>
          <w:rFonts w:ascii="Times New Roman" w:hAnsi="Times New Roman" w:cs="Times New Roman"/>
          <w:b/>
          <w:bCs/>
          <w:lang w:val="it-IT"/>
        </w:rPr>
        <w:t>poljoprivredu, turizam, promet i komunalnu infrastrukturu</w:t>
      </w:r>
    </w:p>
    <w:p w14:paraId="583FB502" w14:textId="77777777" w:rsidR="00AC7742" w:rsidRPr="00AC7742" w:rsidRDefault="00AC7742" w:rsidP="00AC774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F0FE924" w14:textId="77777777" w:rsidR="00AC7742" w:rsidRPr="00AC7742" w:rsidRDefault="00AC7742" w:rsidP="00AC774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06FD4A2" w14:textId="77777777" w:rsidR="00AC7742" w:rsidRPr="00AC7742" w:rsidRDefault="00AC7742" w:rsidP="00AC774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KLASA: 132-03/24-01/02</w:t>
      </w:r>
    </w:p>
    <w:p w14:paraId="1D3D1A6E" w14:textId="77777777" w:rsidR="00AC7742" w:rsidRPr="00AC7742" w:rsidRDefault="00AC7742" w:rsidP="00AC774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URBROJ: 2140-06/1-24-14</w:t>
      </w:r>
    </w:p>
    <w:p w14:paraId="4C2B9DB1" w14:textId="77777777" w:rsidR="00AC7742" w:rsidRPr="00AC7742" w:rsidRDefault="00AC7742" w:rsidP="00AC7742">
      <w:pPr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404D5DD3" w14:textId="77777777" w:rsidR="00AC7742" w:rsidRPr="00AC7742" w:rsidRDefault="00AC7742" w:rsidP="00AC77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54F46" w14:textId="77777777" w:rsidR="00AC7742" w:rsidRPr="00AC7742" w:rsidRDefault="00AC7742" w:rsidP="00AC77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F38A7" w14:textId="77777777" w:rsidR="00AC7742" w:rsidRPr="00AC7742" w:rsidRDefault="00AC7742" w:rsidP="00AC774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787D1AD5" w14:textId="77777777" w:rsidR="00AC7742" w:rsidRPr="00AC7742" w:rsidRDefault="00AC7742" w:rsidP="00AC77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B581C" w14:textId="10CA462D" w:rsidR="00AC7742" w:rsidRPr="00AC7742" w:rsidRDefault="009B771E" w:rsidP="00AC7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  <w:r w:rsidR="00AC7742" w:rsidRPr="00AC7742">
        <w:rPr>
          <w:rFonts w:ascii="Times New Roman" w:hAnsi="Times New Roman" w:cs="Times New Roman"/>
          <w:b/>
          <w:sz w:val="24"/>
          <w:szCs w:val="24"/>
        </w:rPr>
        <w:t xml:space="preserve"> ZA PRIJAM U SLUŽBU U UPRAVNI ODJEL </w:t>
      </w:r>
      <w:r w:rsidR="00AC7742" w:rsidRPr="00AC7742">
        <w:rPr>
          <w:rFonts w:ascii="Times New Roman" w:hAnsi="Times New Roman" w:cs="Times New Roman"/>
          <w:b/>
          <w:bCs/>
          <w:sz w:val="24"/>
          <w:szCs w:val="24"/>
          <w:lang w:val="it-IT"/>
        </w:rPr>
        <w:t>ZA GOSPODARSTVO, POLJOPRIVREDU, TURIZAM, PROMET I KOMUNALNU INFRASTRUKTURU</w:t>
      </w:r>
    </w:p>
    <w:p w14:paraId="00F01865" w14:textId="77777777" w:rsidR="00AC7742" w:rsidRPr="00AC7742" w:rsidRDefault="00AC7742" w:rsidP="00AC7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495AA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E4C5C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 xml:space="preserve">1. OPIS POSLOVA </w:t>
      </w:r>
    </w:p>
    <w:p w14:paraId="3FD45434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F2AFA" w14:textId="77777777" w:rsidR="00AC7742" w:rsidRPr="00AC7742" w:rsidRDefault="00AC7742" w:rsidP="00AC7742">
      <w:pPr>
        <w:pStyle w:val="Odlomakpopisa"/>
        <w:numPr>
          <w:ilvl w:val="0"/>
          <w:numId w:val="4"/>
        </w:numPr>
        <w:rPr>
          <w:b/>
          <w:lang w:val="it-IT"/>
        </w:rPr>
      </w:pPr>
      <w:r w:rsidRPr="00AC7742">
        <w:rPr>
          <w:b/>
        </w:rPr>
        <w:t>VIŠI REFERENT ZA PROMET I PROMETNU INFRASTRUKTURU</w:t>
      </w:r>
    </w:p>
    <w:p w14:paraId="0E109BBB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2FF6B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vodi upravni postupak do donošenja rješenja iz područja prometa</w:t>
      </w:r>
    </w:p>
    <w:p w14:paraId="757D8555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prati propise vezane uz promet i prometnu infrastrukturu</w:t>
      </w:r>
    </w:p>
    <w:p w14:paraId="6B71096F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obavlja analitičke poslove i poslove izrade odgovarajuće dokumentacije u području prometa</w:t>
      </w:r>
    </w:p>
    <w:p w14:paraId="6A83D564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organizira rad kolegijalnih tijela i ostalih tijela iz područja prometa</w:t>
      </w:r>
    </w:p>
    <w:p w14:paraId="5E9E5716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vodi zapisnike</w:t>
      </w:r>
    </w:p>
    <w:p w14:paraId="7B7FC732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vodi evidenciju o visini komunalne naknade, naknade za priključenje i komunalnog doprinosa u jedinicama lokalne samouprave na području Županije</w:t>
      </w:r>
    </w:p>
    <w:p w14:paraId="7009D20E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Cs/>
          <w:sz w:val="24"/>
          <w:szCs w:val="24"/>
        </w:rPr>
        <w:t>vodi i usklađuje poslove temeljem posebnih propisa u autobusnom prijevozu</w:t>
      </w:r>
    </w:p>
    <w:p w14:paraId="43CC5DE5" w14:textId="77777777" w:rsidR="00AC7742" w:rsidRPr="00AC7742" w:rsidRDefault="00AC7742" w:rsidP="00AC774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obavlja druge srodne poslove po nalogu pročelnika Upravnog odjela </w:t>
      </w:r>
    </w:p>
    <w:p w14:paraId="123AE8F2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73BB7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AD757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 xml:space="preserve">2. PODACI O PLAĆI </w:t>
      </w:r>
    </w:p>
    <w:p w14:paraId="5A73E1D2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B1E7D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52/19., 31/23) plaću radnog mjesta višeg referenta čini umnožak koeficijenta za obračun plaće 3,20  i osnovice za obračun plaće koja iznosi i osnovice za obračun plaće koja iznosi 414,74 eura bruto, uvećan za 0,5% za svaku navršenu godinu radnog staža. </w:t>
      </w:r>
    </w:p>
    <w:p w14:paraId="01BD7C27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0965E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 xml:space="preserve">3. NAČIN I PODRUČJA OBAVLJANJA PRETHODNE PROVJERE ZNANJA I SPOSOBNOSTI KANDIDATA TE PRAVNI IZVORI ZA  PRIPREMANJE KANDIDATA ZA PRETHODNU PROVJERU ZNANJA I SPOSOBNOSTI: </w:t>
      </w:r>
    </w:p>
    <w:p w14:paraId="77A588D0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E7D4A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23993EC0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90E70" w14:textId="77777777" w:rsidR="00AC7742" w:rsidRPr="00AC7742" w:rsidRDefault="00AC7742" w:rsidP="00AC774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pisano testiranje,</w:t>
      </w:r>
    </w:p>
    <w:p w14:paraId="7B7BAB7C" w14:textId="77777777" w:rsidR="00AC7742" w:rsidRPr="00AC7742" w:rsidRDefault="00AC7742" w:rsidP="00AC774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526EBB37" w14:textId="77777777" w:rsidR="00AC7742" w:rsidRPr="00AC7742" w:rsidRDefault="00AC7742" w:rsidP="00AC774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7D1120E4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7CAF5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provjeru:</w:t>
      </w:r>
    </w:p>
    <w:p w14:paraId="32A1E3DC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F3402" w14:textId="77777777" w:rsidR="00AC7742" w:rsidRPr="00AC7742" w:rsidRDefault="00AC7742" w:rsidP="00AC7742">
      <w:pPr>
        <w:pStyle w:val="Odlomakpopisa"/>
        <w:numPr>
          <w:ilvl w:val="0"/>
          <w:numId w:val="3"/>
        </w:numPr>
        <w:spacing w:after="200"/>
        <w:ind w:left="567" w:hanging="567"/>
        <w:jc w:val="both"/>
        <w:rPr>
          <w:rFonts w:eastAsia="Calibri"/>
          <w:lang w:eastAsia="en-US"/>
        </w:rPr>
      </w:pPr>
      <w:r w:rsidRPr="00AC7742">
        <w:rPr>
          <w:b/>
          <w:bCs/>
        </w:rPr>
        <w:t>Zakon o prijevozu u cestovnom prometu</w:t>
      </w:r>
      <w:r w:rsidRPr="00AC7742">
        <w:t xml:space="preserve"> („Narodne novine“ broj 41/18., 98/19., 30/21., 89/19, 30/21, 89/21, 114/22) </w:t>
      </w:r>
    </w:p>
    <w:p w14:paraId="676AF655" w14:textId="77777777" w:rsidR="00AC7742" w:rsidRPr="00AC7742" w:rsidRDefault="00AC7742" w:rsidP="00AC7742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42">
        <w:rPr>
          <w:rFonts w:ascii="Times New Roman" w:eastAsia="Calibri" w:hAnsi="Times New Roman" w:cs="Times New Roman"/>
          <w:b/>
          <w:sz w:val="24"/>
          <w:szCs w:val="24"/>
        </w:rPr>
        <w:t xml:space="preserve">Pravilnik o obavljanju javnog linijskog prijevoza putnika u cestovnom prometu </w:t>
      </w:r>
      <w:r w:rsidRPr="00AC7742">
        <w:rPr>
          <w:rFonts w:ascii="Times New Roman" w:eastAsia="Calibri" w:hAnsi="Times New Roman" w:cs="Times New Roman"/>
          <w:sz w:val="24"/>
          <w:szCs w:val="24"/>
        </w:rPr>
        <w:t>(„Narodne novine“ broj 116/19)</w:t>
      </w:r>
    </w:p>
    <w:p w14:paraId="0D791145" w14:textId="77777777" w:rsidR="00AC7742" w:rsidRPr="00AC7742" w:rsidRDefault="00AC7742" w:rsidP="00AC7742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8373D" w14:textId="3DD7406F" w:rsidR="00AC7742" w:rsidRPr="00AC7742" w:rsidRDefault="00AC7742" w:rsidP="00AC7742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42">
        <w:rPr>
          <w:rFonts w:ascii="Times New Roman" w:eastAsia="Calibri" w:hAnsi="Times New Roman" w:cs="Times New Roman"/>
          <w:b/>
          <w:sz w:val="24"/>
          <w:szCs w:val="24"/>
        </w:rPr>
        <w:t>Pravilnik o načinu provođenja, rokovima i mjerilima za obavljanje linijskog prijevoza putnika temeljem javnog poziva</w:t>
      </w:r>
      <w:r w:rsidRPr="00AC7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1AD">
        <w:rPr>
          <w:rFonts w:ascii="Times New Roman" w:eastAsia="Calibri" w:hAnsi="Times New Roman" w:cs="Times New Roman"/>
          <w:sz w:val="24"/>
          <w:szCs w:val="24"/>
        </w:rPr>
        <w:t>(</w:t>
      </w:r>
      <w:r w:rsidRPr="00AC7742">
        <w:rPr>
          <w:rFonts w:ascii="Times New Roman" w:eastAsia="Calibri" w:hAnsi="Times New Roman" w:cs="Times New Roman"/>
          <w:sz w:val="24"/>
          <w:szCs w:val="24"/>
        </w:rPr>
        <w:t xml:space="preserve">„Narodne novine“ broj 132/05, 144/05) </w:t>
      </w:r>
    </w:p>
    <w:p w14:paraId="028C21B0" w14:textId="77777777" w:rsidR="00AC7742" w:rsidRPr="00AC7742" w:rsidRDefault="00AC7742" w:rsidP="00AC7742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52099" w14:textId="67FCE7A1" w:rsidR="00AC7742" w:rsidRPr="00AC7742" w:rsidRDefault="00AC7742" w:rsidP="00AC7742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42">
        <w:rPr>
          <w:rFonts w:ascii="Times New Roman" w:eastAsia="Calibri" w:hAnsi="Times New Roman" w:cs="Times New Roman"/>
          <w:b/>
          <w:sz w:val="24"/>
          <w:szCs w:val="24"/>
        </w:rPr>
        <w:t xml:space="preserve">Zakon o komunalnom gospodarstvu </w:t>
      </w:r>
      <w:r w:rsidRPr="00AC7742">
        <w:rPr>
          <w:rFonts w:ascii="Times New Roman" w:eastAsia="Calibri" w:hAnsi="Times New Roman" w:cs="Times New Roman"/>
          <w:sz w:val="24"/>
          <w:szCs w:val="24"/>
        </w:rPr>
        <w:t>(„Narodne novine“</w:t>
      </w:r>
      <w:r w:rsidR="00CE71AD">
        <w:rPr>
          <w:rFonts w:ascii="Times New Roman" w:eastAsia="Calibri" w:hAnsi="Times New Roman" w:cs="Times New Roman"/>
          <w:sz w:val="24"/>
          <w:szCs w:val="24"/>
        </w:rPr>
        <w:t xml:space="preserve"> broj 68/18</w:t>
      </w:r>
      <w:r w:rsidRPr="00AC7742">
        <w:rPr>
          <w:rFonts w:ascii="Times New Roman" w:eastAsia="Calibri" w:hAnsi="Times New Roman" w:cs="Times New Roman"/>
          <w:sz w:val="24"/>
          <w:szCs w:val="24"/>
        </w:rPr>
        <w:t>, 110/18, 32/20)</w:t>
      </w:r>
    </w:p>
    <w:p w14:paraId="5AF0683F" w14:textId="77777777" w:rsidR="00AC7742" w:rsidRPr="00AC7742" w:rsidRDefault="00AC7742" w:rsidP="00AC7742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C217C" w14:textId="77777777" w:rsidR="00AC7742" w:rsidRPr="00AC7742" w:rsidRDefault="00AC7742" w:rsidP="00AC7742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42">
        <w:rPr>
          <w:rFonts w:ascii="Times New Roman" w:eastAsia="Calibri" w:hAnsi="Times New Roman" w:cs="Times New Roman"/>
          <w:b/>
          <w:sz w:val="24"/>
          <w:szCs w:val="24"/>
        </w:rPr>
        <w:t>Zakon o sigurnosti prometa na cestama</w:t>
      </w:r>
      <w:r w:rsidRPr="00AC7742">
        <w:rPr>
          <w:rFonts w:ascii="Times New Roman" w:eastAsia="Calibri" w:hAnsi="Times New Roman" w:cs="Times New Roman"/>
          <w:sz w:val="24"/>
          <w:szCs w:val="24"/>
        </w:rPr>
        <w:t xml:space="preserve"> („Narodne novine“ 67/08, 48/10 , 74/11, 80/13, 92/14, 64/15, 108/17, 70/19, 42/20, 85/22, 144/22, 133/23). </w:t>
      </w:r>
    </w:p>
    <w:p w14:paraId="3EFD81C4" w14:textId="77777777" w:rsidR="00AC7742" w:rsidRPr="00AC7742" w:rsidRDefault="00AC7742" w:rsidP="00AC7742">
      <w:pPr>
        <w:pStyle w:val="Odlomakpopisa"/>
        <w:rPr>
          <w:rFonts w:eastAsia="Calibri"/>
          <w:lang w:eastAsia="en-US"/>
        </w:rPr>
      </w:pPr>
    </w:p>
    <w:p w14:paraId="1E680F60" w14:textId="77777777" w:rsidR="00AC7742" w:rsidRPr="00AC7742" w:rsidRDefault="00AC7742" w:rsidP="00AC7742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42">
        <w:rPr>
          <w:rFonts w:ascii="Times New Roman" w:eastAsia="Calibri" w:hAnsi="Times New Roman" w:cs="Times New Roman"/>
          <w:b/>
          <w:sz w:val="24"/>
          <w:szCs w:val="24"/>
        </w:rPr>
        <w:t>Zakon o financiranju vodnog gospodarstva</w:t>
      </w:r>
      <w:r w:rsidRPr="00AC7742">
        <w:rPr>
          <w:rFonts w:ascii="Times New Roman" w:eastAsia="Calibri" w:hAnsi="Times New Roman" w:cs="Times New Roman"/>
          <w:sz w:val="24"/>
          <w:szCs w:val="24"/>
        </w:rPr>
        <w:t xml:space="preserve"> („Narodne novine“ 153/09,  56/13, 154/14, 119/15, 120/16, 127/17, 66/19, 36/24).</w:t>
      </w:r>
    </w:p>
    <w:p w14:paraId="1922A12E" w14:textId="77777777" w:rsidR="00AC7742" w:rsidRPr="00AC7742" w:rsidRDefault="00AC7742" w:rsidP="00AC7742">
      <w:pPr>
        <w:jc w:val="both"/>
        <w:rPr>
          <w:rFonts w:ascii="Times New Roman" w:eastAsia="Calibri" w:hAnsi="Times New Roman" w:cs="Times New Roman"/>
          <w:color w:val="388600"/>
          <w:sz w:val="24"/>
          <w:szCs w:val="24"/>
        </w:rPr>
      </w:pPr>
    </w:p>
    <w:p w14:paraId="608E2A3D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75FC5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AC7742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5521DAD6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52E85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65193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kandidata:</w:t>
      </w:r>
    </w:p>
    <w:p w14:paraId="27544327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10555" w14:textId="5955C6FA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B771E">
        <w:rPr>
          <w:rFonts w:ascii="Times New Roman" w:hAnsi="Times New Roman" w:cs="Times New Roman"/>
          <w:sz w:val="24"/>
          <w:szCs w:val="24"/>
        </w:rPr>
        <w:t>Javnog natječaj</w:t>
      </w:r>
      <w:r w:rsidRPr="00AC7742">
        <w:rPr>
          <w:rFonts w:ascii="Times New Roman" w:hAnsi="Times New Roman" w:cs="Times New Roman"/>
          <w:sz w:val="24"/>
          <w:szCs w:val="24"/>
        </w:rPr>
        <w:t xml:space="preserve">a za prijam u službu na određeno vrijeme za navedeno radno mjesto (dalje u tekstu: </w:t>
      </w:r>
      <w:r w:rsidR="009B771E">
        <w:rPr>
          <w:rFonts w:ascii="Times New Roman" w:hAnsi="Times New Roman" w:cs="Times New Roman"/>
          <w:sz w:val="24"/>
          <w:szCs w:val="24"/>
        </w:rPr>
        <w:t>Natječaj</w:t>
      </w:r>
      <w:r w:rsidRPr="00AC7742">
        <w:rPr>
          <w:rFonts w:ascii="Times New Roman" w:hAnsi="Times New Roman" w:cs="Times New Roman"/>
          <w:sz w:val="24"/>
          <w:szCs w:val="24"/>
        </w:rPr>
        <w:t>)</w:t>
      </w:r>
    </w:p>
    <w:p w14:paraId="4A5689BC" w14:textId="38FFEB72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B771E">
        <w:rPr>
          <w:rFonts w:ascii="Times New Roman" w:hAnsi="Times New Roman" w:cs="Times New Roman"/>
          <w:sz w:val="24"/>
          <w:szCs w:val="24"/>
        </w:rPr>
        <w:t>Natječaj</w:t>
      </w:r>
      <w:r w:rsidRPr="00AC7742">
        <w:rPr>
          <w:rFonts w:ascii="Times New Roman" w:hAnsi="Times New Roman" w:cs="Times New Roman"/>
          <w:sz w:val="24"/>
          <w:szCs w:val="24"/>
        </w:rPr>
        <w:t>.</w:t>
      </w:r>
    </w:p>
    <w:p w14:paraId="74EED4CC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09669EB5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Nakon utvrđivanja identiteta kandidata, prethodna provjera znanja i sposobnosti započinje pisanim testiranjem. Kandidatima će biti podijeljena pitanja za provjeru znanja iz odredbi  Zakona o prijevozu u cestovnom prometu (3 pitanja), Pravilnika o obavljanju linijskog prijevoza putnika u cestovnom prometu (1 pitanje),</w:t>
      </w:r>
      <w:r w:rsidRPr="00AC77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7742">
        <w:rPr>
          <w:rFonts w:ascii="Times New Roman" w:eastAsia="Calibri" w:hAnsi="Times New Roman" w:cs="Times New Roman"/>
          <w:bCs/>
          <w:sz w:val="24"/>
          <w:szCs w:val="24"/>
        </w:rPr>
        <w:t xml:space="preserve">Pravilnika o načinu provođenja, rokovima </w:t>
      </w:r>
      <w:r w:rsidRPr="00AC77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 mjerilima za obavljanje linijskog prijevoza putnika temeljem javnog poziva (2 pitanja), Zakona o komunalnom gospodarstvu (1 pitanje), Zakona o sigurnosti prometa na cestama (2 pitanja) i Zakona o financiranju vodnog gospodarstva (1 pitanje)</w:t>
      </w:r>
      <w:r w:rsidRPr="00AC77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33E53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8DAD54F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Nakon pisanog testiranja kandidati će pristupiti provjeri znanja rada na osobnom računalu. Provjera traje maksimalno 30 minuta, a sastoji se u praktičnoj provjeri poznavanja MS Office programa (Word i Excel) i WEB i e-mail servisa. Provjera se izvodi na osobnom računalu. Za  provjeru  kandidat može dobiti od 1 do 10 bodova.</w:t>
      </w:r>
    </w:p>
    <w:p w14:paraId="2E362BC4" w14:textId="1F7F4DBF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9B771E">
        <w:rPr>
          <w:rFonts w:ascii="Times New Roman" w:hAnsi="Times New Roman" w:cs="Times New Roman"/>
          <w:sz w:val="24"/>
          <w:szCs w:val="24"/>
        </w:rPr>
        <w:t>Javnog natječaj</w:t>
      </w:r>
      <w:r w:rsidRPr="00AC7742">
        <w:rPr>
          <w:rFonts w:ascii="Times New Roman" w:hAnsi="Times New Roman" w:cs="Times New Roman"/>
          <w:sz w:val="24"/>
          <w:szCs w:val="24"/>
        </w:rPr>
        <w:t xml:space="preserve">a za prijam u službu u Upravni odjel </w:t>
      </w:r>
      <w:r w:rsidRPr="00AC7742">
        <w:rPr>
          <w:rFonts w:ascii="Times New Roman" w:hAnsi="Times New Roman" w:cs="Times New Roman"/>
          <w:sz w:val="24"/>
          <w:szCs w:val="24"/>
          <w:lang w:val="it-IT"/>
        </w:rPr>
        <w:t>za gospodarstvo, poljoprivredu, turizam, promet i komunalnu infrastrukturu</w:t>
      </w:r>
      <w:r w:rsidRPr="00AC7742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u kojoj mjeri je kandidat snalažljiv, komunikativan, kreativan, spreman na rad u timu i motiviran za rad u Krapinsko – zagorskoj županiji.  Rezultati intervjua boduju se s od 1 do 10 bodova.</w:t>
      </w:r>
    </w:p>
    <w:p w14:paraId="6F39BF8A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1575F9F6" w14:textId="3D80F91A" w:rsidR="00AC7742" w:rsidRPr="00AC7742" w:rsidRDefault="00AC7742" w:rsidP="00AC774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koji donosi rješenje o prijmu u službu izabranog kandidata koje se dostavlja svim kandidatima prijavljenim na </w:t>
      </w:r>
      <w:r w:rsidR="009B771E">
        <w:rPr>
          <w:rFonts w:ascii="Times New Roman" w:hAnsi="Times New Roman" w:cs="Times New Roman"/>
          <w:sz w:val="24"/>
          <w:szCs w:val="24"/>
        </w:rPr>
        <w:t>Natječaj</w:t>
      </w:r>
      <w:r w:rsidRPr="00AC7742">
        <w:rPr>
          <w:rFonts w:ascii="Times New Roman" w:hAnsi="Times New Roman" w:cs="Times New Roman"/>
          <w:sz w:val="24"/>
          <w:szCs w:val="24"/>
        </w:rPr>
        <w:t>.</w:t>
      </w:r>
    </w:p>
    <w:p w14:paraId="6A030A56" w14:textId="77777777" w:rsidR="00AC7742" w:rsidRPr="00AC7742" w:rsidRDefault="00AC7742" w:rsidP="00AC7742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742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11B07962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Krapinsko- zagorske županije u roku od 15 dana od dana primitka rješenja.</w:t>
      </w:r>
    </w:p>
    <w:p w14:paraId="3A2D6CE8" w14:textId="35018D4E" w:rsidR="00AC7742" w:rsidRPr="00AC7742" w:rsidRDefault="00AC7742" w:rsidP="00AC7742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Na </w:t>
      </w:r>
      <w:r w:rsidR="009B771E">
        <w:rPr>
          <w:rFonts w:ascii="Times New Roman" w:hAnsi="Times New Roman" w:cs="Times New Roman"/>
          <w:sz w:val="24"/>
          <w:szCs w:val="24"/>
        </w:rPr>
        <w:t>Natječaj</w:t>
      </w:r>
      <w:r w:rsidRPr="00AC7742">
        <w:rPr>
          <w:rFonts w:ascii="Times New Roman" w:hAnsi="Times New Roman" w:cs="Times New Roman"/>
          <w:sz w:val="24"/>
          <w:szCs w:val="24"/>
        </w:rPr>
        <w:t xml:space="preserve"> se mogu ravnopravno prijaviti kandidati oba spola, a izrazi koji se ovom tekstu koriste za osobe, a u muškom su rodu, odnose se ravnopravno na oba spola. </w:t>
      </w:r>
    </w:p>
    <w:p w14:paraId="7BB7E4FB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8762E" w14:textId="0D320DE1" w:rsidR="00AC7742" w:rsidRPr="00AC7742" w:rsidRDefault="00AC7742" w:rsidP="00AC774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 xml:space="preserve">POZIV NA PRETHODNU PROVJERU ZNANJA I SPOSOBNOSTI BITI ĆE OBJAVLJEN NAJMANJE 5 DANA PRIJE PRETHODNE PROVJERE NA OVOJ WEB STRANICI I NA </w:t>
      </w:r>
      <w:r w:rsidR="009B771E">
        <w:rPr>
          <w:rFonts w:ascii="Times New Roman" w:hAnsi="Times New Roman" w:cs="Times New Roman"/>
          <w:b/>
          <w:sz w:val="24"/>
          <w:szCs w:val="24"/>
        </w:rPr>
        <w:t>NATJEČAJ</w:t>
      </w:r>
      <w:r w:rsidRPr="00AC7742">
        <w:rPr>
          <w:rFonts w:ascii="Times New Roman" w:hAnsi="Times New Roman" w:cs="Times New Roman"/>
          <w:b/>
          <w:sz w:val="24"/>
          <w:szCs w:val="24"/>
        </w:rPr>
        <w:t>NOJ PLOČI KRAPINSKO-ZAGORSKE ŽUPANIJE.</w:t>
      </w:r>
    </w:p>
    <w:p w14:paraId="033AAC70" w14:textId="77777777" w:rsidR="00AC7742" w:rsidRPr="00AC7742" w:rsidRDefault="00AC7742" w:rsidP="00AC7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</w:p>
    <w:p w14:paraId="7CF60379" w14:textId="77777777" w:rsidR="00AC7742" w:rsidRPr="00AC7742" w:rsidRDefault="00AC7742" w:rsidP="00AC77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b/>
          <w:sz w:val="24"/>
          <w:szCs w:val="24"/>
        </w:rPr>
        <w:tab/>
      </w:r>
      <w:r w:rsidRPr="00AC7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4F04168" w14:textId="77777777" w:rsidR="00AC7742" w:rsidRPr="00AC7742" w:rsidRDefault="00AC7742" w:rsidP="00AC774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7742">
        <w:rPr>
          <w:rFonts w:ascii="Times New Roman" w:hAnsi="Times New Roman" w:cs="Times New Roman"/>
          <w:b/>
          <w:sz w:val="24"/>
          <w:szCs w:val="24"/>
        </w:rPr>
        <w:t xml:space="preserve">  PREDSJEDNICA POVJERENSTVA</w:t>
      </w:r>
    </w:p>
    <w:p w14:paraId="1009F459" w14:textId="77777777" w:rsidR="00AC7742" w:rsidRPr="00AC7742" w:rsidRDefault="00AC7742" w:rsidP="00AC774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77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7742">
        <w:rPr>
          <w:rFonts w:ascii="Times New Roman" w:hAnsi="Times New Roman" w:cs="Times New Roman"/>
          <w:b/>
          <w:sz w:val="24"/>
          <w:szCs w:val="24"/>
        </w:rPr>
        <w:t>Dijana Marmilić</w:t>
      </w:r>
    </w:p>
    <w:p w14:paraId="68EFAB55" w14:textId="77777777" w:rsidR="00AC7742" w:rsidRDefault="00AC7742" w:rsidP="00AC7742">
      <w:pPr>
        <w:jc w:val="both"/>
      </w:pPr>
    </w:p>
    <w:p w14:paraId="503AA9F7" w14:textId="5576FB33" w:rsidR="00B92D0F" w:rsidRPr="00B06427" w:rsidRDefault="00B92D0F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4A2E8" w14:textId="77777777" w:rsidR="009E35C1" w:rsidRDefault="009E35C1" w:rsidP="00B06427">
      <w:r>
        <w:separator/>
      </w:r>
    </w:p>
  </w:endnote>
  <w:endnote w:type="continuationSeparator" w:id="0">
    <w:p w14:paraId="312342D6" w14:textId="77777777" w:rsidR="009E35C1" w:rsidRDefault="009E35C1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45A9E" w14:textId="77777777" w:rsidR="009E35C1" w:rsidRDefault="009E35C1" w:rsidP="00B06427">
      <w:r>
        <w:separator/>
      </w:r>
    </w:p>
  </w:footnote>
  <w:footnote w:type="continuationSeparator" w:id="0">
    <w:p w14:paraId="29FBDEDD" w14:textId="77777777" w:rsidR="009E35C1" w:rsidRDefault="009E35C1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727E"/>
    <w:multiLevelType w:val="hybridMultilevel"/>
    <w:tmpl w:val="2CF04E26"/>
    <w:lvl w:ilvl="0" w:tplc="9732BDEE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94C"/>
    <w:multiLevelType w:val="hybridMultilevel"/>
    <w:tmpl w:val="2ED60EE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6769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734044">
    <w:abstractNumId w:val="1"/>
  </w:num>
  <w:num w:numId="3" w16cid:durableId="1309045733">
    <w:abstractNumId w:val="0"/>
  </w:num>
  <w:num w:numId="4" w16cid:durableId="714768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1F4867"/>
    <w:rsid w:val="003D4AC4"/>
    <w:rsid w:val="004853FD"/>
    <w:rsid w:val="004F13D0"/>
    <w:rsid w:val="004F34B4"/>
    <w:rsid w:val="0053529F"/>
    <w:rsid w:val="0065582C"/>
    <w:rsid w:val="00693AB1"/>
    <w:rsid w:val="00792FE8"/>
    <w:rsid w:val="00840BF0"/>
    <w:rsid w:val="008707D3"/>
    <w:rsid w:val="008A562A"/>
    <w:rsid w:val="008C5FE5"/>
    <w:rsid w:val="00912527"/>
    <w:rsid w:val="009B771E"/>
    <w:rsid w:val="009E35C1"/>
    <w:rsid w:val="00A836D0"/>
    <w:rsid w:val="00AC35DA"/>
    <w:rsid w:val="00AC7742"/>
    <w:rsid w:val="00AD3D1E"/>
    <w:rsid w:val="00B06427"/>
    <w:rsid w:val="00B92D0F"/>
    <w:rsid w:val="00C9578C"/>
    <w:rsid w:val="00CC3405"/>
    <w:rsid w:val="00CE71AD"/>
    <w:rsid w:val="00D67F17"/>
    <w:rsid w:val="00D707B3"/>
    <w:rsid w:val="00DE337C"/>
    <w:rsid w:val="00DE3697"/>
    <w:rsid w:val="00DF2C97"/>
    <w:rsid w:val="00EF5234"/>
    <w:rsid w:val="00F66815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uiPriority w:val="99"/>
    <w:rsid w:val="00AC7742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C774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C7742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2024-06-19T11:12:00Z</dcterms:created>
  <dcterms:modified xsi:type="dcterms:W3CDTF">2024-06-19T11:12:00Z</dcterms:modified>
</cp:coreProperties>
</file>