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+*xfs*pvs*lsu*cvA*xBj*qkc*oEa*ugj*ohs*vvE*pBk*-</w:t>
            </w:r>
            <w:r>
              <w:rPr>
                <w:rFonts w:ascii="PDF417x" w:hAnsi="PDF417x"/>
                <w:sz w:val="24"/>
                <w:szCs w:val="24"/>
              </w:rPr>
              <w:br/>
              <w:t>+*yqw*wqa*idy*mjr*yni*krn*ziv*yDe*gjo*jus*zew*-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+*eDs*lyd*lyd*lyd*lyd*icg*EEy*Dkq*qrk*ycx*zfE*-</w:t>
            </w:r>
            <w:r>
              <w:rPr>
                <w:rFonts w:ascii="PDF417x" w:hAnsi="PDF417x"/>
                <w:sz w:val="24"/>
                <w:szCs w:val="24"/>
              </w:rPr>
              <w:br/>
              <w:t>+*ftw*xqj*xua*tog*woy*oEa*AlC*Biw*yyn*kkn*onA*-</w:t>
            </w:r>
            <w:r>
              <w:rPr>
                <w:rFonts w:ascii="PDF417x" w:hAnsi="PDF417x"/>
                <w:sz w:val="24"/>
                <w:szCs w:val="24"/>
              </w:rPr>
              <w:br/>
              <w:t>+*ftA*wCm*ygl*ybh*dwc*yqi*wat*bpw*slo*zdi*uws*-</w:t>
            </w:r>
            <w:r>
              <w:rPr>
                <w:rFonts w:ascii="PDF417x" w:hAnsi="PDF417x"/>
                <w:sz w:val="24"/>
                <w:szCs w:val="24"/>
              </w:rPr>
              <w:br/>
              <w:t>+*xjq*hty*Ecj*ykx*uzB*dnw*DBi*Dso*ECj*Bmi*uzq*-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981A295" w14:textId="04B9F1FB" w:rsidR="004B13B2" w:rsidRPr="004B13B2" w:rsidRDefault="000E78FB" w:rsidP="004B13B2">
      <w:pPr>
        <w:rPr>
          <w:rFonts w:ascii="Times New Roman" w:hAnsi="Times New Roman" w:cs="Times New Roman"/>
          <w:b/>
        </w:rPr>
      </w:pPr>
      <w:r w:rsidRPr="00B0642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</w:t>
      </w:r>
      <w:r w:rsidR="004B13B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B0642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4B13B2" w:rsidRPr="004B13B2">
        <w:rPr>
          <w:rFonts w:ascii="Times New Roman" w:hAnsi="Times New Roman" w:cs="Times New Roman"/>
          <w:b/>
        </w:rPr>
        <w:t>Povjerenstvo za provedbu Javnog natječaja</w:t>
      </w:r>
    </w:p>
    <w:p w14:paraId="3D470918" w14:textId="4299D2A6" w:rsidR="004B13B2" w:rsidRPr="004B13B2" w:rsidRDefault="004B13B2" w:rsidP="004B13B2">
      <w:pPr>
        <w:rPr>
          <w:rFonts w:ascii="Times New Roman" w:hAnsi="Times New Roman" w:cs="Times New Roman"/>
          <w:b/>
        </w:rPr>
      </w:pPr>
      <w:r w:rsidRPr="004B13B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4B13B2">
        <w:rPr>
          <w:rFonts w:ascii="Times New Roman" w:hAnsi="Times New Roman" w:cs="Times New Roman"/>
          <w:b/>
        </w:rPr>
        <w:t>za prijam u službu vježbenika u Upravni odjel</w:t>
      </w:r>
    </w:p>
    <w:p w14:paraId="6934A4D3" w14:textId="1B74C2A2" w:rsidR="004B13B2" w:rsidRPr="004B13B2" w:rsidRDefault="004B13B2" w:rsidP="004B13B2">
      <w:pPr>
        <w:rPr>
          <w:rFonts w:ascii="Times New Roman" w:hAnsi="Times New Roman" w:cs="Times New Roman"/>
          <w:b/>
        </w:rPr>
      </w:pPr>
      <w:r w:rsidRPr="004B13B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4B13B2">
        <w:rPr>
          <w:rFonts w:ascii="Times New Roman" w:hAnsi="Times New Roman" w:cs="Times New Roman"/>
          <w:b/>
        </w:rPr>
        <w:t xml:space="preserve"> za poslove župana i Županijske skupštine</w:t>
      </w:r>
    </w:p>
    <w:p w14:paraId="23A41AF4" w14:textId="77777777" w:rsidR="004B13B2" w:rsidRPr="004B13B2" w:rsidRDefault="004B13B2" w:rsidP="004B13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69AAD67C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KLASA: 132-03/24-01/02</w:t>
      </w:r>
    </w:p>
    <w:p w14:paraId="59F336B3" w14:textId="77777777" w:rsidR="004B13B2" w:rsidRPr="004B13B2" w:rsidRDefault="004B13B2" w:rsidP="004B13B2">
      <w:pPr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URBROJ: 2140-04/1-24-9</w:t>
      </w:r>
    </w:p>
    <w:p w14:paraId="62866131" w14:textId="77777777" w:rsidR="004B13B2" w:rsidRPr="004B13B2" w:rsidRDefault="004B13B2" w:rsidP="004B13B2">
      <w:pPr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Krapina, 19. lipnja 2024.</w:t>
      </w:r>
    </w:p>
    <w:p w14:paraId="584B91C8" w14:textId="77777777" w:rsidR="004B13B2" w:rsidRPr="004B13B2" w:rsidRDefault="004B13B2" w:rsidP="004B13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247E98" w14:textId="77777777" w:rsidR="004B13B2" w:rsidRPr="004B13B2" w:rsidRDefault="004B13B2" w:rsidP="004B13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197E5D" w14:textId="77777777" w:rsidR="004B13B2" w:rsidRPr="004B13B2" w:rsidRDefault="004B13B2" w:rsidP="004B13B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6A1173E6" w14:textId="77777777" w:rsidR="004B13B2" w:rsidRPr="004B13B2" w:rsidRDefault="004B13B2" w:rsidP="004B13B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82EA6" w14:textId="77777777" w:rsidR="004B13B2" w:rsidRPr="004B13B2" w:rsidRDefault="004B13B2" w:rsidP="004B13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4265F3" w14:textId="77777777" w:rsidR="004B13B2" w:rsidRPr="004B13B2" w:rsidRDefault="004B13B2" w:rsidP="004B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>JAVNI NATJEČAJ ZA PRIJAM U SLUŽBU VJEŽBENIKA</w:t>
      </w:r>
    </w:p>
    <w:p w14:paraId="3D4E1EB4" w14:textId="77777777" w:rsidR="004B13B2" w:rsidRPr="004B13B2" w:rsidRDefault="004B13B2" w:rsidP="004B13B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>U UPRAVNI ODJEL ZA POSLOVE ŽUPANA I ŽUPANIJSKE SKUPŠTINE</w:t>
      </w:r>
    </w:p>
    <w:p w14:paraId="78FCA9F1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0787E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B29A7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 xml:space="preserve">I. OPIS POSLOVA </w:t>
      </w:r>
    </w:p>
    <w:p w14:paraId="72A9C820" w14:textId="77777777" w:rsidR="004B13B2" w:rsidRPr="004B13B2" w:rsidRDefault="004B13B2" w:rsidP="004B13B2">
      <w:pPr>
        <w:pStyle w:val="Odlomakpopisa"/>
        <w:jc w:val="both"/>
        <w:rPr>
          <w:b/>
        </w:rPr>
      </w:pPr>
    </w:p>
    <w:p w14:paraId="766F795E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13B2">
        <w:rPr>
          <w:rFonts w:ascii="Times New Roman" w:hAnsi="Times New Roman" w:cs="Times New Roman"/>
          <w:b/>
          <w:sz w:val="24"/>
          <w:szCs w:val="24"/>
          <w:lang w:val="it-IT"/>
        </w:rPr>
        <w:t>Viši stručni suradnik za odnose s javnošću i protokol</w:t>
      </w:r>
    </w:p>
    <w:p w14:paraId="2D901432" w14:textId="77777777" w:rsidR="004B13B2" w:rsidRPr="004B13B2" w:rsidRDefault="004B13B2" w:rsidP="004B13B2">
      <w:pPr>
        <w:pStyle w:val="Odlomakpopisa"/>
        <w:jc w:val="both"/>
        <w:rPr>
          <w:b/>
        </w:rPr>
      </w:pPr>
    </w:p>
    <w:p w14:paraId="0B637E2F" w14:textId="77777777" w:rsidR="004B13B2" w:rsidRPr="004B13B2" w:rsidRDefault="004B13B2" w:rsidP="004B13B2">
      <w:pPr>
        <w:pStyle w:val="Odlomakpopisa"/>
        <w:numPr>
          <w:ilvl w:val="0"/>
          <w:numId w:val="3"/>
        </w:numPr>
        <w:jc w:val="both"/>
      </w:pPr>
      <w:r w:rsidRPr="004B13B2">
        <w:t>Obavlja poslove odnosa s javnošću: stručno obrađuje pitanja odnosa s javnošću, stručno obrađuje informacije o djelovanju dužnosnika,  upravnih odjela i drugih tijela Županije te priprema priopćenja i  prezentacije aktivnosti županijskih tijela u medijima, priprema materijal za web stranicu Županije, odgovara na pitanja novinara, obrađuje informacije iz medija,  organizira  konferencije za medije</w:t>
      </w:r>
    </w:p>
    <w:p w14:paraId="02EC9783" w14:textId="77777777" w:rsidR="004B13B2" w:rsidRPr="004B13B2" w:rsidRDefault="004B13B2" w:rsidP="004B13B2">
      <w:pPr>
        <w:pStyle w:val="Odlomakpopisa"/>
        <w:numPr>
          <w:ilvl w:val="0"/>
          <w:numId w:val="3"/>
        </w:numPr>
        <w:jc w:val="both"/>
      </w:pPr>
      <w:r w:rsidRPr="004B13B2">
        <w:t>Obavlja poslove protokola a koji se odnose na organiziranje protokolarnih primanja i drugih sastanaka, sudjeluje u organizaciji protokolarnih primanja i drugih sastanaka za potrebe dužnosnika Županije, obavlja stručne poslove iz djelokruga suradnje i kontakata dužnosnika s državnim i drugim tijelima, ostalim institucijama i građanima, te vodi brigu  o aktivnostima na obilježavanju obljetnica i drugih događaja od važnosti za Županiju</w:t>
      </w:r>
    </w:p>
    <w:p w14:paraId="497D262D" w14:textId="77777777" w:rsidR="004B13B2" w:rsidRPr="004B13B2" w:rsidRDefault="004B13B2" w:rsidP="004B13B2">
      <w:pPr>
        <w:pStyle w:val="Odlomakpopisa"/>
        <w:numPr>
          <w:ilvl w:val="0"/>
          <w:numId w:val="3"/>
        </w:numPr>
        <w:jc w:val="both"/>
        <w:rPr>
          <w:b/>
        </w:rPr>
      </w:pPr>
      <w:r w:rsidRPr="004B13B2">
        <w:t>Obavlja i druge srodne poslove po nalogu  pročelnika</w:t>
      </w:r>
    </w:p>
    <w:p w14:paraId="612E5EEB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C54A8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89177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 xml:space="preserve">II. PODACI O PLAĆI </w:t>
      </w:r>
    </w:p>
    <w:p w14:paraId="7401534D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59F57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5978717"/>
      <w:r w:rsidRPr="004B13B2">
        <w:rPr>
          <w:rFonts w:ascii="Times New Roman" w:hAnsi="Times New Roman" w:cs="Times New Roman"/>
          <w:sz w:val="24"/>
          <w:szCs w:val="24"/>
        </w:rPr>
        <w:t xml:space="preserve">Sukladno članku 12. Zakona o plaćama u lokalnoj i područnoj (regionalnoj) samoupravi („Narodne novine“, broj 28/10. i 10/23.) i članku 2. Odluke o koeficijentima za obračun plaće službenika i namještenika u upravnim tijelima Krapinsko- zagorske županije („Službeni glasnik Krapinsko-zagorske županije“, broj 52/19. i 31/23), za vrijeme trajanja vježbeničkog staža vježbenik ima pravo na 85 % plaće radnog mjesta najniže složenosti njegove stručne spreme – plaće višeg stručnog suradnika, koju čini umnožak koeficijenta za obračun plaće 4,20 i osnovice </w:t>
      </w:r>
      <w:r w:rsidRPr="004B13B2">
        <w:rPr>
          <w:rFonts w:ascii="Times New Roman" w:hAnsi="Times New Roman" w:cs="Times New Roman"/>
          <w:sz w:val="24"/>
          <w:szCs w:val="24"/>
        </w:rPr>
        <w:lastRenderedPageBreak/>
        <w:t xml:space="preserve">za obračun plaće koja iznosi 414,74 eura bruto, uvećan za 0,5% za svaku navršenu godinu radnog staža. </w:t>
      </w:r>
    </w:p>
    <w:bookmarkEnd w:id="1"/>
    <w:p w14:paraId="111EBBE1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A502C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292FC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 xml:space="preserve">III. NAČIN I PODRUČJA OBAVLJANJA PRETHODNE PROVJERE ZNANJA I SPOSOBNOSTI KANDIDATA TE PRAVNI IZVORI ZA  PRIPREMANJE KANDIDATA ZA PRETHODNU PROVJERU ZNANJA I SPOSOBNOSTI: </w:t>
      </w:r>
    </w:p>
    <w:p w14:paraId="434D8FB5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EFB82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35535B28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CD875" w14:textId="77777777" w:rsidR="004B13B2" w:rsidRPr="004B13B2" w:rsidRDefault="004B13B2" w:rsidP="004B13B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pisano testiranje,</w:t>
      </w:r>
    </w:p>
    <w:p w14:paraId="0868F2EC" w14:textId="77777777" w:rsidR="004B13B2" w:rsidRPr="004B13B2" w:rsidRDefault="004B13B2" w:rsidP="004B13B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14:paraId="3D3C0939" w14:textId="77777777" w:rsidR="004B13B2" w:rsidRPr="004B13B2" w:rsidRDefault="004B13B2" w:rsidP="004B13B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rada.</w:t>
      </w:r>
    </w:p>
    <w:p w14:paraId="433AA01B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D01D4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>Pravni  i drugi izvori za pripremanje kandidata za prethodnu provjeru:</w:t>
      </w:r>
    </w:p>
    <w:p w14:paraId="62DBE992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C71CA" w14:textId="77777777" w:rsidR="004B13B2" w:rsidRPr="004B13B2" w:rsidRDefault="004B13B2" w:rsidP="004B13B2">
      <w:pPr>
        <w:pStyle w:val="Odlomakpopisa"/>
        <w:numPr>
          <w:ilvl w:val="0"/>
          <w:numId w:val="2"/>
        </w:numPr>
        <w:jc w:val="both"/>
      </w:pPr>
      <w:r w:rsidRPr="004B13B2">
        <w:t>Zakon o lokalnoj i područnoj (regionalnoj) samoupravi (Narodne novine broj 33/01, 60/01, 129/05, 109/07, 125/08, 36/09, 150/11, 144/12, 123/17, 98/19 i 144/20)</w:t>
      </w:r>
    </w:p>
    <w:p w14:paraId="71C60D80" w14:textId="77777777" w:rsidR="004B13B2" w:rsidRPr="004B13B2" w:rsidRDefault="004B13B2" w:rsidP="004B13B2">
      <w:pPr>
        <w:pStyle w:val="Odlomakpopisa"/>
        <w:numPr>
          <w:ilvl w:val="0"/>
          <w:numId w:val="2"/>
        </w:numPr>
        <w:jc w:val="both"/>
      </w:pPr>
      <w:r w:rsidRPr="004B13B2">
        <w:t>Zakon o pravu na pristup informacijama (Narodne novine broj 25/13, 85/15 i 69/22)</w:t>
      </w:r>
    </w:p>
    <w:p w14:paraId="5600CD67" w14:textId="77777777" w:rsidR="004B13B2" w:rsidRPr="004B13B2" w:rsidRDefault="004B13B2" w:rsidP="004B13B2">
      <w:pPr>
        <w:pStyle w:val="Odlomakpopisa"/>
        <w:numPr>
          <w:ilvl w:val="0"/>
          <w:numId w:val="2"/>
        </w:numPr>
        <w:jc w:val="both"/>
      </w:pPr>
      <w:r w:rsidRPr="004B13B2">
        <w:t>Zakon o medijima (Narodne novine broj 59/04, 84/11, 81/13  114/22)</w:t>
      </w:r>
    </w:p>
    <w:p w14:paraId="77D4C374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B2D94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4B13B2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1CF06B19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959E0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9BE43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kandidata:</w:t>
      </w:r>
    </w:p>
    <w:p w14:paraId="63D51303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751E8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Prethodnoj provjeri znanja i sposobnosti mogu pristupiti samo kandidati koji ispunjavaju formalne uvjete iz Javnog natječaja za prijam u službu vježbenika za navedeno radno mjesto (dalje u tekstu: Natječaj)</w:t>
      </w:r>
    </w:p>
    <w:p w14:paraId="4B1DCF67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Smatra se da je kandidat, koji nije pristupio prethodnoj provjeri znanja i sposobnosti, povukao prijavu na Natječaj.</w:t>
      </w:r>
    </w:p>
    <w:p w14:paraId="51AA7D02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148A8EBF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</w:p>
    <w:p w14:paraId="2292E0C6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Kandidatima će biti podijeljeno 10 pitanja za provjeru znanja</w:t>
      </w:r>
      <w:r w:rsidRPr="004B1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3B2">
        <w:rPr>
          <w:rFonts w:ascii="Times New Roman" w:hAnsi="Times New Roman" w:cs="Times New Roman"/>
          <w:sz w:val="24"/>
          <w:szCs w:val="24"/>
        </w:rPr>
        <w:t>iz odredbi: Zakona o lokalnoj i područnoj (regionalnoj) samoupravi (4 pitanja), Zakona o pravu na pristup informacijama (2 pitanja) i  Zakona o medijima (4 pitanja).</w:t>
      </w:r>
    </w:p>
    <w:p w14:paraId="77C5C5EC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6DF33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2EED9A18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Nakon pisanog testiranja kandidati će pristupiti provjeri znanja rada na osobnom računalu. Provjera traje maksimalno 30 minuta, a sastoji se u praktičnoj provjeri poznavanja MS Office programa (Word i Excel), WEB i e-mail servisa. Provjera se izvodi na osobnom računalu. Za  provjeru  kandidat može dobiti od 1 do 10 bodova.</w:t>
      </w:r>
    </w:p>
    <w:p w14:paraId="6C3D5A37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lastRenderedPageBreak/>
        <w:t>Intervju se provodi samo s kandidatima koji su ostvarili najmanje 50% bodova iz svakog dijela provjere znanja i sposobnosti kandidata na provedenom testiranju i provjeri praktičnog rada. Povjerenstvo za provedbu Javnog natječaja za prijam u službu vježbenika u Upravni odjel za poslove župana i Županijske skupštine - dalje u tekstu: Povjerenstvo) kroz intervju s kandidatima utvrđuje u kojoj mjeri je kandidat snalažljiv, komunikativan, kreativan, spreman na rad u timu i motiviran za rad u Krapinsko – zagorskoj županiji.  Rezultati intervjua boduju se s od 1 do 10 bodova.</w:t>
      </w:r>
    </w:p>
    <w:p w14:paraId="08BAE579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501FF3E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 pročelniku koji donosi rješenje o prijmu u službu izabranog kandidata koje se dostavlja svim kandidatima prijavljenim na Javni natječaj.</w:t>
      </w:r>
    </w:p>
    <w:p w14:paraId="38A9AE6A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3B2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094D785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>Protiv rješenja o prijmu u službu izabranog kandidata, kandidat koji nije primljen u službu može podnijeti žalbu županu Krapinsko- zagorske županije u roku od 15 dana od dana primitka rješenja.</w:t>
      </w:r>
    </w:p>
    <w:p w14:paraId="491D004D" w14:textId="77777777" w:rsidR="004B13B2" w:rsidRPr="004B13B2" w:rsidRDefault="004B13B2" w:rsidP="004B13B2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 xml:space="preserve">Na Natječaj se mogu ravnopravno prijaviti kandidati oba spola, a izrazi koji se ovom tekstu koriste za osobe, a u muškom su rodu, odnose se ravnopravno na oba spola. </w:t>
      </w:r>
    </w:p>
    <w:p w14:paraId="78A174E4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E56BF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7222CA68" w14:textId="77777777" w:rsidR="004B13B2" w:rsidRPr="004B13B2" w:rsidRDefault="004B13B2" w:rsidP="004B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ab/>
      </w:r>
      <w:r w:rsidRPr="004B13B2">
        <w:rPr>
          <w:rFonts w:ascii="Times New Roman" w:hAnsi="Times New Roman" w:cs="Times New Roman"/>
          <w:b/>
          <w:sz w:val="24"/>
          <w:szCs w:val="24"/>
        </w:rPr>
        <w:tab/>
      </w:r>
      <w:r w:rsidRPr="004B13B2">
        <w:rPr>
          <w:rFonts w:ascii="Times New Roman" w:hAnsi="Times New Roman" w:cs="Times New Roman"/>
          <w:b/>
          <w:sz w:val="24"/>
          <w:szCs w:val="24"/>
        </w:rPr>
        <w:tab/>
      </w:r>
      <w:r w:rsidRPr="004B13B2">
        <w:rPr>
          <w:rFonts w:ascii="Times New Roman" w:hAnsi="Times New Roman" w:cs="Times New Roman"/>
          <w:b/>
          <w:sz w:val="24"/>
          <w:szCs w:val="24"/>
        </w:rPr>
        <w:tab/>
      </w:r>
      <w:r w:rsidRPr="004B13B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B13B2">
        <w:rPr>
          <w:rFonts w:ascii="Times New Roman" w:hAnsi="Times New Roman" w:cs="Times New Roman"/>
          <w:b/>
          <w:sz w:val="24"/>
          <w:szCs w:val="24"/>
        </w:rPr>
        <w:tab/>
      </w:r>
      <w:r w:rsidRPr="004B13B2">
        <w:rPr>
          <w:rFonts w:ascii="Times New Roman" w:hAnsi="Times New Roman" w:cs="Times New Roman"/>
          <w:b/>
          <w:sz w:val="24"/>
          <w:szCs w:val="24"/>
        </w:rPr>
        <w:tab/>
      </w:r>
      <w:r w:rsidRPr="004B13B2">
        <w:rPr>
          <w:rFonts w:ascii="Times New Roman" w:hAnsi="Times New Roman" w:cs="Times New Roman"/>
          <w:b/>
          <w:sz w:val="24"/>
          <w:szCs w:val="24"/>
        </w:rPr>
        <w:tab/>
      </w:r>
    </w:p>
    <w:p w14:paraId="3BBBDCA3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ab/>
      </w:r>
      <w:r w:rsidRPr="004B13B2">
        <w:rPr>
          <w:rFonts w:ascii="Times New Roman" w:hAnsi="Times New Roman" w:cs="Times New Roman"/>
          <w:b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310C1F93" w14:textId="6C90E8E2" w:rsidR="004B13B2" w:rsidRPr="004B13B2" w:rsidRDefault="004B13B2" w:rsidP="004B13B2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B2">
        <w:rPr>
          <w:rFonts w:ascii="Times New Roman" w:hAnsi="Times New Roman" w:cs="Times New Roman"/>
          <w:b/>
          <w:sz w:val="24"/>
          <w:szCs w:val="24"/>
        </w:rPr>
        <w:t xml:space="preserve"> PREDSJEDNICA POVJERENSTVA</w:t>
      </w:r>
    </w:p>
    <w:p w14:paraId="39241362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B13B2">
        <w:rPr>
          <w:rFonts w:ascii="Times New Roman" w:hAnsi="Times New Roman" w:cs="Times New Roman"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ab/>
      </w:r>
      <w:r w:rsidRPr="004B13B2">
        <w:rPr>
          <w:rFonts w:ascii="Times New Roman" w:hAnsi="Times New Roman" w:cs="Times New Roman"/>
          <w:sz w:val="24"/>
          <w:szCs w:val="24"/>
        </w:rPr>
        <w:tab/>
        <w:t>Dijana Marmilić</w:t>
      </w:r>
    </w:p>
    <w:p w14:paraId="38086D4B" w14:textId="77777777" w:rsidR="004B13B2" w:rsidRPr="004B13B2" w:rsidRDefault="004B13B2" w:rsidP="004B1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AA9F7" w14:textId="3655B628" w:rsidR="00B92D0F" w:rsidRPr="004B13B2" w:rsidRDefault="00B92D0F" w:rsidP="004B13B2">
      <w:pPr>
        <w:tabs>
          <w:tab w:val="center" w:pos="1843"/>
        </w:tabs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3408CE5" w14:textId="12261E34" w:rsidR="008A562A" w:rsidRPr="004B13B2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4B13B2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4B13B2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389C2" w14:textId="77777777" w:rsidR="006660AC" w:rsidRDefault="006660AC" w:rsidP="00B06427">
      <w:r>
        <w:separator/>
      </w:r>
    </w:p>
  </w:endnote>
  <w:endnote w:type="continuationSeparator" w:id="0">
    <w:p w14:paraId="4CACF149" w14:textId="77777777" w:rsidR="006660AC" w:rsidRDefault="006660AC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309DC" w14:textId="77777777" w:rsidR="006660AC" w:rsidRDefault="006660AC" w:rsidP="00B06427">
      <w:r>
        <w:separator/>
      </w:r>
    </w:p>
  </w:footnote>
  <w:footnote w:type="continuationSeparator" w:id="0">
    <w:p w14:paraId="050E5B74" w14:textId="77777777" w:rsidR="006660AC" w:rsidRDefault="006660AC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255B1"/>
    <w:multiLevelType w:val="hybridMultilevel"/>
    <w:tmpl w:val="29F88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7F27"/>
    <w:multiLevelType w:val="hybridMultilevel"/>
    <w:tmpl w:val="B148A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42197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6596492">
    <w:abstractNumId w:val="0"/>
  </w:num>
  <w:num w:numId="3" w16cid:durableId="34472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194639"/>
    <w:rsid w:val="003D4AC4"/>
    <w:rsid w:val="004853FD"/>
    <w:rsid w:val="004B13B2"/>
    <w:rsid w:val="004F13D0"/>
    <w:rsid w:val="004F1F09"/>
    <w:rsid w:val="004F34B4"/>
    <w:rsid w:val="005E7AAD"/>
    <w:rsid w:val="0065582C"/>
    <w:rsid w:val="006660AC"/>
    <w:rsid w:val="00693AB1"/>
    <w:rsid w:val="00792FE8"/>
    <w:rsid w:val="008A562A"/>
    <w:rsid w:val="008C5FE5"/>
    <w:rsid w:val="00A65026"/>
    <w:rsid w:val="00A836D0"/>
    <w:rsid w:val="00AC35DA"/>
    <w:rsid w:val="00AD72EA"/>
    <w:rsid w:val="00B06427"/>
    <w:rsid w:val="00B70C30"/>
    <w:rsid w:val="00B92D0F"/>
    <w:rsid w:val="00C9578C"/>
    <w:rsid w:val="00D707B3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binitekst">
    <w:name w:val="Plain Text"/>
    <w:basedOn w:val="Normal"/>
    <w:link w:val="ObinitekstChar"/>
    <w:uiPriority w:val="99"/>
    <w:rsid w:val="004B13B2"/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4B13B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B13B2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Dijana Marmilić</cp:lastModifiedBy>
  <cp:revision>2</cp:revision>
  <cp:lastPrinted>2014-11-26T14:09:00Z</cp:lastPrinted>
  <dcterms:created xsi:type="dcterms:W3CDTF">2024-06-19T11:10:00Z</dcterms:created>
  <dcterms:modified xsi:type="dcterms:W3CDTF">2024-06-19T11:10:00Z</dcterms:modified>
</cp:coreProperties>
</file>