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1"/>
        <w:tblpPr w:leftFromText="180" w:rightFromText="180" w:vertAnchor="text" w:horzAnchor="page" w:tblpX="6601" w:tblpY="-486"/>
        <w:tblW w:w="0" w:type="auto"/>
        <w:tblLook w:val="04A0" w:firstRow="1" w:lastRow="0" w:firstColumn="1" w:lastColumn="0" w:noHBand="0" w:noVBand="1"/>
      </w:tblPr>
      <w:tblGrid>
        <w:gridCol w:w="5280"/>
      </w:tblGrid>
      <w:tr w:rsidR="007B0C33" w:rsidRPr="007B0C33" w14:paraId="3685792C" w14:textId="77777777" w:rsidTr="007B0C33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A4C271D" w14:textId="77777777" w:rsidR="007B0C33" w:rsidRPr="007B0C33" w:rsidRDefault="007B0C33" w:rsidP="007B0C33">
            <w:pPr>
              <w:contextualSpacing/>
              <w:rPr>
                <w:rFonts w:ascii="PDF417x" w:hAnsi="PDF417x"/>
                <w:noProof/>
              </w:rPr>
            </w:pPr>
            <w:bookmarkStart w:id="0" w:name="_Hlk107255613"/>
            <w:r w:rsidRPr="007B0C33">
              <w:rPr>
                <w:rFonts w:ascii="PDF417x" w:hAnsi="PDF417x"/>
                <w:noProof/>
              </w:rPr>
              <w:t>+*xfs*pvs*lsu*cvA*xBj*qkc*oEa*dvk*ckk*Dak*pBk*-</w:t>
            </w:r>
            <w:r w:rsidRPr="007B0C33">
              <w:rPr>
                <w:rFonts w:ascii="PDF417x" w:hAnsi="PDF417x"/>
                <w:noProof/>
              </w:rPr>
              <w:br/>
              <w:t>+*yqw*rDx*yaF*ikz*yni*krn*ajm*tDn*Aft*jus*zew*-</w:t>
            </w:r>
            <w:r w:rsidRPr="007B0C33">
              <w:rPr>
                <w:rFonts w:ascii="PDF417x" w:hAnsi="PDF417x"/>
                <w:noProof/>
              </w:rPr>
              <w:br/>
              <w:t>+*eDs*lyd*lyd*lyd*lyd*xzf*vti*yrn*zfB*gcb*zfE*-</w:t>
            </w:r>
            <w:r w:rsidRPr="007B0C33">
              <w:rPr>
                <w:rFonts w:ascii="PDF417x" w:hAnsi="PDF417x"/>
                <w:noProof/>
              </w:rPr>
              <w:br/>
              <w:t>+*ftw*jjq*kvD*vmC*sdb*sqj*CkE*kva*vvn*qyj*onA*-</w:t>
            </w:r>
            <w:r w:rsidRPr="007B0C33">
              <w:rPr>
                <w:rFonts w:ascii="PDF417x" w:hAnsi="PDF417x"/>
                <w:noProof/>
              </w:rPr>
              <w:br/>
              <w:t>+*ftA*wkl*Eza*qbo*xDa*gzB*gzC*xBq*obc*uak*uws*-</w:t>
            </w:r>
            <w:r w:rsidRPr="007B0C33">
              <w:rPr>
                <w:rFonts w:ascii="PDF417x" w:hAnsi="PDF417x"/>
                <w:noProof/>
              </w:rPr>
              <w:br/>
              <w:t>+*xjq*btm*Frs*vuw*Ehy*tpy*grA*Awn*Aqz*qBj*uzq*-</w:t>
            </w:r>
            <w:r w:rsidRPr="007B0C33">
              <w:rPr>
                <w:rFonts w:ascii="PDF417x" w:hAnsi="PDF417x"/>
                <w:noProof/>
              </w:rPr>
              <w:br/>
            </w:r>
          </w:p>
        </w:tc>
      </w:tr>
    </w:tbl>
    <w:bookmarkEnd w:id="0"/>
    <w:p w14:paraId="6D0090F3" w14:textId="77777777" w:rsidR="004154AF" w:rsidRDefault="001E7C6B" w:rsidP="005056C6">
      <w:r w:rsidRPr="001E7C6B">
        <w:rPr>
          <w:b/>
          <w:lang w:val="en-GB" w:eastAsia="en-US"/>
        </w:rPr>
        <w:t xml:space="preserve">   </w:t>
      </w:r>
      <w:r w:rsidR="004B1A68" w:rsidRPr="001E7C6B">
        <w:rPr>
          <w:b/>
          <w:lang w:val="en-GB" w:eastAsia="en-US"/>
        </w:rPr>
        <w:t xml:space="preserve">                 </w:t>
      </w:r>
      <w:r w:rsidR="004B1A68">
        <w:rPr>
          <w:b/>
          <w:lang w:val="en-GB" w:eastAsia="en-US"/>
        </w:rPr>
        <w:tab/>
        <w:t xml:space="preserve">        </w:t>
      </w:r>
      <w:r w:rsidR="004B1A68" w:rsidRPr="001E7C6B">
        <w:rPr>
          <w:b/>
          <w:lang w:val="en-GB" w:eastAsia="en-US"/>
        </w:rPr>
        <w:t xml:space="preserve">     </w:t>
      </w:r>
    </w:p>
    <w:p w14:paraId="48988904" w14:textId="77777777" w:rsidR="004154AF" w:rsidRDefault="004154AF" w:rsidP="004154AF"/>
    <w:p w14:paraId="7C0B6427" w14:textId="77777777" w:rsidR="00503BCE" w:rsidRDefault="00503BCE" w:rsidP="004154AF"/>
    <w:p w14:paraId="2630B131" w14:textId="77777777" w:rsidR="00503BCE" w:rsidRDefault="00503BCE" w:rsidP="004154AF"/>
    <w:p w14:paraId="692B8A7D" w14:textId="77777777" w:rsidR="00503BCE" w:rsidRDefault="00503BCE" w:rsidP="004154AF"/>
    <w:p w14:paraId="56B8A1A6" w14:textId="77777777" w:rsidR="00503BCE" w:rsidRDefault="00503BCE" w:rsidP="004154AF"/>
    <w:p w14:paraId="1935D596" w14:textId="77777777" w:rsidR="00503BCE" w:rsidRDefault="00503BCE" w:rsidP="004154AF"/>
    <w:p w14:paraId="25EFDD77" w14:textId="77777777" w:rsidR="00503BCE" w:rsidRDefault="00503BCE" w:rsidP="004154AF"/>
    <w:p w14:paraId="40A1F647" w14:textId="77777777" w:rsidR="00503BCE" w:rsidRDefault="00503BCE" w:rsidP="004154AF"/>
    <w:p w14:paraId="1ECD3F0A" w14:textId="7E0FD66C" w:rsidR="000716E3" w:rsidRDefault="005056C6" w:rsidP="004154AF">
      <w:r w:rsidRPr="00DD2EA8">
        <w:t>KLASA:</w:t>
      </w:r>
      <w:r w:rsidR="0067336F">
        <w:t xml:space="preserve"> </w:t>
      </w:r>
      <w:r w:rsidR="001A3094">
        <w:t>400-0</w:t>
      </w:r>
      <w:r w:rsidR="00700FBD">
        <w:t>7</w:t>
      </w:r>
      <w:r w:rsidR="001A3094">
        <w:t>/2</w:t>
      </w:r>
      <w:r w:rsidR="00700FBD">
        <w:t>4</w:t>
      </w:r>
      <w:r w:rsidR="001A3094">
        <w:t>-01/</w:t>
      </w:r>
      <w:r w:rsidR="00700FBD">
        <w:t>23</w:t>
      </w:r>
    </w:p>
    <w:p w14:paraId="42F81B47" w14:textId="05C7124E" w:rsidR="004154AF" w:rsidRPr="00700FBD" w:rsidRDefault="00A00CD0" w:rsidP="004154AF">
      <w:r w:rsidRPr="00DD2EA8">
        <w:t>URBROJ:</w:t>
      </w:r>
      <w:r w:rsidR="00B035C9">
        <w:t xml:space="preserve"> </w:t>
      </w:r>
      <w:r w:rsidR="00700FBD">
        <w:t>2140-0</w:t>
      </w:r>
      <w:r w:rsidR="007B0C33">
        <w:t>1</w:t>
      </w:r>
      <w:r w:rsidR="00700FBD">
        <w:t>-24-3</w:t>
      </w:r>
    </w:p>
    <w:p w14:paraId="433B58EC" w14:textId="51A55FBD" w:rsidR="004154AF" w:rsidRPr="006A4BAA" w:rsidRDefault="00A00CD0" w:rsidP="004154AF">
      <w:r w:rsidRPr="006A4BAA">
        <w:t xml:space="preserve">Krapina, </w:t>
      </w:r>
      <w:r w:rsidR="00F46167">
        <w:t>22</w:t>
      </w:r>
      <w:r w:rsidR="003717E2" w:rsidRPr="00872478">
        <w:t>.</w:t>
      </w:r>
      <w:r w:rsidR="0067336F" w:rsidRPr="00872478">
        <w:t xml:space="preserve"> svibnja</w:t>
      </w:r>
      <w:r w:rsidR="003717E2" w:rsidRPr="00872478">
        <w:t xml:space="preserve"> 202</w:t>
      </w:r>
      <w:r w:rsidR="00700FBD">
        <w:t>4</w:t>
      </w:r>
      <w:r w:rsidR="004154AF" w:rsidRPr="00872478">
        <w:t>.</w:t>
      </w:r>
    </w:p>
    <w:p w14:paraId="56CF1F50" w14:textId="77777777" w:rsidR="004154AF" w:rsidRDefault="004154AF" w:rsidP="004154AF"/>
    <w:p w14:paraId="62F12823" w14:textId="77777777" w:rsidR="004154AF" w:rsidRDefault="004154AF" w:rsidP="004154AF"/>
    <w:p w14:paraId="589DAC04" w14:textId="7C309A73" w:rsidR="004154AF" w:rsidRDefault="004154AF" w:rsidP="004154AF">
      <w:pPr>
        <w:jc w:val="both"/>
      </w:pPr>
      <w:r>
        <w:t>Na temelju č</w:t>
      </w:r>
      <w:r w:rsidR="000716E3">
        <w:rPr>
          <w:lang w:eastAsia="en-US"/>
        </w:rPr>
        <w:t>lanka 89</w:t>
      </w:r>
      <w:r>
        <w:rPr>
          <w:lang w:eastAsia="en-US"/>
        </w:rPr>
        <w:t>. Zakon</w:t>
      </w:r>
      <w:r w:rsidR="006A4BAA">
        <w:rPr>
          <w:lang w:eastAsia="en-US"/>
        </w:rPr>
        <w:t>a</w:t>
      </w:r>
      <w:r>
        <w:rPr>
          <w:lang w:eastAsia="en-US"/>
        </w:rPr>
        <w:t xml:space="preserve"> o proračunu (</w:t>
      </w:r>
      <w:r w:rsidR="0067336F">
        <w:rPr>
          <w:lang w:eastAsia="en-US"/>
        </w:rPr>
        <w:t>„</w:t>
      </w:r>
      <w:r>
        <w:rPr>
          <w:lang w:eastAsia="en-US"/>
        </w:rPr>
        <w:t>Narodne novine</w:t>
      </w:r>
      <w:r w:rsidR="0067336F">
        <w:rPr>
          <w:lang w:eastAsia="en-US"/>
        </w:rPr>
        <w:t>“</w:t>
      </w:r>
      <w:r>
        <w:rPr>
          <w:lang w:eastAsia="en-US"/>
        </w:rPr>
        <w:t xml:space="preserve"> broj </w:t>
      </w:r>
      <w:r w:rsidR="000716E3">
        <w:rPr>
          <w:lang w:eastAsia="en-US"/>
        </w:rPr>
        <w:t>144/21</w:t>
      </w:r>
      <w:r>
        <w:rPr>
          <w:lang w:eastAsia="en-US"/>
        </w:rPr>
        <w:t xml:space="preserve">.), članka </w:t>
      </w:r>
      <w:r w:rsidR="00700FBD">
        <w:rPr>
          <w:lang w:eastAsia="en-US"/>
        </w:rPr>
        <w:t>215</w:t>
      </w:r>
      <w:r>
        <w:rPr>
          <w:lang w:eastAsia="en-US"/>
        </w:rPr>
        <w:t>. Pravilnika o proračunskim računovodstvu i računskom planu (</w:t>
      </w:r>
      <w:r w:rsidR="00A00CD0">
        <w:rPr>
          <w:lang w:eastAsia="en-US"/>
        </w:rPr>
        <w:t>„</w:t>
      </w:r>
      <w:r>
        <w:rPr>
          <w:lang w:eastAsia="en-US"/>
        </w:rPr>
        <w:t>Narodne novine</w:t>
      </w:r>
      <w:r w:rsidR="00A00CD0">
        <w:rPr>
          <w:lang w:eastAsia="en-US"/>
        </w:rPr>
        <w:t xml:space="preserve">“, broj </w:t>
      </w:r>
      <w:r w:rsidR="00700FBD">
        <w:rPr>
          <w:lang w:eastAsia="en-US"/>
        </w:rPr>
        <w:t>158/23</w:t>
      </w:r>
      <w:r w:rsidR="00A00CD0">
        <w:rPr>
          <w:lang w:eastAsia="en-US"/>
        </w:rPr>
        <w:t>)</w:t>
      </w:r>
      <w:r w:rsidR="003126F0">
        <w:rPr>
          <w:lang w:eastAsia="en-US"/>
        </w:rPr>
        <w:t xml:space="preserve"> </w:t>
      </w:r>
      <w:r>
        <w:rPr>
          <w:lang w:eastAsia="en-US"/>
        </w:rPr>
        <w:t>i članka</w:t>
      </w:r>
      <w:r w:rsidRPr="004B1A68">
        <w:rPr>
          <w:lang w:eastAsia="en-US"/>
        </w:rPr>
        <w:t xml:space="preserve"> </w:t>
      </w:r>
      <w:r>
        <w:rPr>
          <w:lang w:eastAsia="en-US"/>
        </w:rPr>
        <w:t>17</w:t>
      </w:r>
      <w:r w:rsidRPr="004B1A68">
        <w:rPr>
          <w:lang w:eastAsia="en-US"/>
        </w:rPr>
        <w:t>. Statuta  Krapinsko-zagorske  županije  („Službeni  glasnik Krapinsko-zagorske županije“, broj 13/01, 5/06,</w:t>
      </w:r>
      <w:r>
        <w:rPr>
          <w:lang w:eastAsia="en-US"/>
        </w:rPr>
        <w:t xml:space="preserve"> </w:t>
      </w:r>
      <w:r w:rsidRPr="004B1A68">
        <w:rPr>
          <w:lang w:eastAsia="en-US"/>
        </w:rPr>
        <w:t xml:space="preserve">14/09, </w:t>
      </w:r>
      <w:r>
        <w:rPr>
          <w:lang w:eastAsia="en-US"/>
        </w:rPr>
        <w:t>11/13</w:t>
      </w:r>
      <w:r w:rsidR="00700FBD">
        <w:rPr>
          <w:lang w:eastAsia="en-US"/>
        </w:rPr>
        <w:t>, 13/18, 5/20, 10/21 i 15/21 – pročišćeni tekst</w:t>
      </w:r>
      <w:r>
        <w:rPr>
          <w:lang w:eastAsia="en-US"/>
        </w:rPr>
        <w:t>)</w:t>
      </w:r>
      <w:r w:rsidRPr="004B1A68">
        <w:rPr>
          <w:lang w:eastAsia="en-US"/>
        </w:rPr>
        <w:t xml:space="preserve"> </w:t>
      </w:r>
      <w:r w:rsidR="00A00CD0" w:rsidRPr="002647BB">
        <w:rPr>
          <w:lang w:eastAsia="en-US"/>
        </w:rPr>
        <w:t xml:space="preserve">Županijska skupština </w:t>
      </w:r>
      <w:r w:rsidR="00B035C9">
        <w:rPr>
          <w:lang w:eastAsia="en-US"/>
        </w:rPr>
        <w:t>Krapinsko-zagorske</w:t>
      </w:r>
      <w:r w:rsidR="00700FBD">
        <w:rPr>
          <w:lang w:eastAsia="en-US"/>
        </w:rPr>
        <w:t xml:space="preserve"> </w:t>
      </w:r>
      <w:r w:rsidR="00B035C9">
        <w:rPr>
          <w:lang w:eastAsia="en-US"/>
        </w:rPr>
        <w:t xml:space="preserve">županije na </w:t>
      </w:r>
      <w:r w:rsidR="00CF7532">
        <w:rPr>
          <w:lang w:eastAsia="en-US"/>
        </w:rPr>
        <w:t>17.</w:t>
      </w:r>
      <w:r w:rsidR="00B035C9">
        <w:rPr>
          <w:lang w:eastAsia="en-US"/>
        </w:rPr>
        <w:t xml:space="preserve"> sjednici održanoj </w:t>
      </w:r>
      <w:r w:rsidR="00CF7532">
        <w:rPr>
          <w:lang w:eastAsia="en-US"/>
        </w:rPr>
        <w:t xml:space="preserve">22.svibnja </w:t>
      </w:r>
      <w:r w:rsidR="00B035C9">
        <w:rPr>
          <w:lang w:eastAsia="en-US"/>
        </w:rPr>
        <w:t>202</w:t>
      </w:r>
      <w:r w:rsidR="00700FBD">
        <w:rPr>
          <w:lang w:eastAsia="en-US"/>
        </w:rPr>
        <w:t>4</w:t>
      </w:r>
      <w:r w:rsidR="00B035C9">
        <w:rPr>
          <w:lang w:eastAsia="en-US"/>
        </w:rPr>
        <w:t xml:space="preserve">. godine donijela je </w:t>
      </w:r>
    </w:p>
    <w:p w14:paraId="33DD0579" w14:textId="77777777" w:rsidR="004154AF" w:rsidRDefault="004154AF" w:rsidP="004154AF">
      <w:pPr>
        <w:jc w:val="both"/>
      </w:pPr>
    </w:p>
    <w:p w14:paraId="4127BBA3" w14:textId="77777777" w:rsidR="004154AF" w:rsidRPr="00F12AEF" w:rsidRDefault="004154AF" w:rsidP="004154AF">
      <w:pPr>
        <w:jc w:val="center"/>
        <w:rPr>
          <w:b/>
          <w:bCs/>
        </w:rPr>
      </w:pPr>
      <w:r w:rsidRPr="00F12AEF">
        <w:rPr>
          <w:b/>
          <w:bCs/>
        </w:rPr>
        <w:t>ODLUKU</w:t>
      </w:r>
    </w:p>
    <w:p w14:paraId="2C563D66" w14:textId="770249C0" w:rsidR="004154AF" w:rsidRPr="00F12AEF" w:rsidRDefault="004154AF" w:rsidP="004154AF">
      <w:pPr>
        <w:jc w:val="center"/>
        <w:rPr>
          <w:b/>
          <w:bCs/>
        </w:rPr>
      </w:pPr>
      <w:r w:rsidRPr="00F12AEF">
        <w:rPr>
          <w:b/>
          <w:bCs/>
        </w:rPr>
        <w:t xml:space="preserve">O RASPODJELI REZULTATA </w:t>
      </w:r>
      <w:r w:rsidR="00552C8E" w:rsidRPr="00F12AEF">
        <w:rPr>
          <w:b/>
          <w:bCs/>
        </w:rPr>
        <w:t xml:space="preserve">POSLOVANJA </w:t>
      </w:r>
      <w:r w:rsidRPr="00F12AEF">
        <w:rPr>
          <w:b/>
          <w:bCs/>
        </w:rPr>
        <w:t>ZA 20</w:t>
      </w:r>
      <w:r w:rsidR="00AC6C25" w:rsidRPr="00F12AEF">
        <w:rPr>
          <w:b/>
          <w:bCs/>
        </w:rPr>
        <w:t>2</w:t>
      </w:r>
      <w:r w:rsidR="00700FBD">
        <w:rPr>
          <w:b/>
          <w:bCs/>
        </w:rPr>
        <w:t>3</w:t>
      </w:r>
      <w:r w:rsidRPr="00F12AEF">
        <w:rPr>
          <w:b/>
          <w:bCs/>
        </w:rPr>
        <w:t>. GODINU</w:t>
      </w:r>
    </w:p>
    <w:p w14:paraId="037E3C16" w14:textId="77777777" w:rsidR="004154AF" w:rsidRDefault="004154AF" w:rsidP="004154AF">
      <w:pPr>
        <w:jc w:val="center"/>
      </w:pPr>
    </w:p>
    <w:p w14:paraId="1CD3DD27" w14:textId="77777777" w:rsidR="004154AF" w:rsidRDefault="004154AF" w:rsidP="004154AF">
      <w:pPr>
        <w:jc w:val="center"/>
      </w:pPr>
      <w:r>
        <w:t>Članak 1.</w:t>
      </w:r>
    </w:p>
    <w:p w14:paraId="06D7EDC0" w14:textId="249E2387" w:rsidR="004154AF" w:rsidRDefault="004154AF" w:rsidP="00552C8E">
      <w:pPr>
        <w:jc w:val="both"/>
      </w:pPr>
      <w:r>
        <w:t xml:space="preserve">Ovom </w:t>
      </w:r>
      <w:r w:rsidR="00B035C9">
        <w:t xml:space="preserve">Odlukom </w:t>
      </w:r>
      <w:r>
        <w:t xml:space="preserve">se utvrđuje </w:t>
      </w:r>
      <w:r w:rsidR="000A6450">
        <w:t xml:space="preserve">rezultat poslovanja temeljem </w:t>
      </w:r>
      <w:r w:rsidR="000716E3">
        <w:t>financijskih izvještaja</w:t>
      </w:r>
      <w:r>
        <w:t xml:space="preserve"> Krapinsko-zagorske županije za 20</w:t>
      </w:r>
      <w:r w:rsidR="00AC6C25">
        <w:t>2</w:t>
      </w:r>
      <w:r w:rsidR="00CD38AD">
        <w:t>3</w:t>
      </w:r>
      <w:r>
        <w:t xml:space="preserve">. godinu. </w:t>
      </w:r>
    </w:p>
    <w:p w14:paraId="24C8844B" w14:textId="77777777" w:rsidR="004154AF" w:rsidRDefault="004154AF" w:rsidP="004154AF"/>
    <w:p w14:paraId="3B87E4CC" w14:textId="77777777" w:rsidR="004154AF" w:rsidRPr="000E41DC" w:rsidRDefault="004154AF" w:rsidP="00552C8E">
      <w:pPr>
        <w:jc w:val="center"/>
      </w:pPr>
      <w:r w:rsidRPr="000E41DC">
        <w:t>Članak 2.</w:t>
      </w:r>
    </w:p>
    <w:p w14:paraId="67613EBF" w14:textId="7B149B51" w:rsidR="004154AF" w:rsidRPr="000E41DC" w:rsidRDefault="004154AF" w:rsidP="004154AF">
      <w:pPr>
        <w:jc w:val="both"/>
      </w:pPr>
      <w:r w:rsidRPr="000E41DC">
        <w:t>Stanje na osnov</w:t>
      </w:r>
      <w:r w:rsidR="00552C8E" w:rsidRPr="000E41DC">
        <w:t>nim računima podskupine 922 koje je iskazano</w:t>
      </w:r>
      <w:r w:rsidRPr="000E41DC">
        <w:t xml:space="preserve"> u financijskim izvještajima za proračunsku godinu na dan 31. </w:t>
      </w:r>
      <w:r w:rsidR="002458C2" w:rsidRPr="000E41DC">
        <w:t>p</w:t>
      </w:r>
      <w:r w:rsidR="00AC6C25">
        <w:t>rosinca 202</w:t>
      </w:r>
      <w:r w:rsidR="00CD38AD">
        <w:t>3</w:t>
      </w:r>
      <w:r w:rsidRPr="000E41DC">
        <w:t xml:space="preserve">. </w:t>
      </w:r>
      <w:r w:rsidR="002458C2" w:rsidRPr="000E41DC">
        <w:t>g</w:t>
      </w:r>
      <w:r w:rsidR="00552C8E" w:rsidRPr="000E41DC">
        <w:t xml:space="preserve">odine utvrđeno je </w:t>
      </w:r>
      <w:r w:rsidRPr="000E41DC">
        <w:t xml:space="preserve"> kako slijedi:</w:t>
      </w:r>
    </w:p>
    <w:p w14:paraId="18B12105" w14:textId="77777777" w:rsidR="002458C2" w:rsidRPr="000E41DC" w:rsidRDefault="002458C2" w:rsidP="004154AF">
      <w:pPr>
        <w:jc w:val="both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110"/>
        <w:gridCol w:w="4395"/>
      </w:tblGrid>
      <w:tr w:rsidR="00A90CA0" w:rsidRPr="0067336F" w14:paraId="21206E78" w14:textId="77777777" w:rsidTr="008A114A">
        <w:tc>
          <w:tcPr>
            <w:tcW w:w="993" w:type="dxa"/>
            <w:shd w:val="clear" w:color="auto" w:fill="auto"/>
            <w:vAlign w:val="center"/>
          </w:tcPr>
          <w:p w14:paraId="5E4C8B6A" w14:textId="77777777" w:rsidR="002458C2" w:rsidRPr="0067336F" w:rsidRDefault="002458C2" w:rsidP="000A6450">
            <w:pPr>
              <w:jc w:val="center"/>
              <w:rPr>
                <w:b/>
                <w:bCs/>
              </w:rPr>
            </w:pPr>
            <w:r w:rsidRPr="0067336F">
              <w:rPr>
                <w:b/>
                <w:bCs/>
              </w:rPr>
              <w:t>Broj računa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98D501A" w14:textId="77777777" w:rsidR="002458C2" w:rsidRPr="0067336F" w:rsidRDefault="002458C2" w:rsidP="000A6450">
            <w:pPr>
              <w:jc w:val="center"/>
              <w:rPr>
                <w:b/>
                <w:bCs/>
              </w:rPr>
            </w:pPr>
            <w:r w:rsidRPr="0067336F">
              <w:rPr>
                <w:b/>
                <w:bCs/>
              </w:rPr>
              <w:t>Naziv računa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D46D32D" w14:textId="29AE6359" w:rsidR="002458C2" w:rsidRPr="0067336F" w:rsidRDefault="00AC6C25" w:rsidP="00E215DE">
            <w:pPr>
              <w:jc w:val="center"/>
              <w:rPr>
                <w:b/>
                <w:bCs/>
              </w:rPr>
            </w:pPr>
            <w:r w:rsidRPr="0067336F">
              <w:rPr>
                <w:b/>
                <w:bCs/>
              </w:rPr>
              <w:t>Stanje 31.12.202</w:t>
            </w:r>
            <w:r w:rsidR="00CD38AD">
              <w:rPr>
                <w:b/>
                <w:bCs/>
              </w:rPr>
              <w:t>3</w:t>
            </w:r>
            <w:r w:rsidR="002458C2" w:rsidRPr="0067336F">
              <w:rPr>
                <w:b/>
                <w:bCs/>
              </w:rPr>
              <w:t>.</w:t>
            </w:r>
          </w:p>
        </w:tc>
      </w:tr>
      <w:tr w:rsidR="000E41DC" w:rsidRPr="000E41DC" w14:paraId="00256EDF" w14:textId="77777777" w:rsidTr="008A114A">
        <w:tc>
          <w:tcPr>
            <w:tcW w:w="993" w:type="dxa"/>
            <w:shd w:val="clear" w:color="auto" w:fill="auto"/>
          </w:tcPr>
          <w:p w14:paraId="743AB4A7" w14:textId="77777777" w:rsidR="002458C2" w:rsidRPr="000E41DC" w:rsidRDefault="002458C2" w:rsidP="00E81C5A">
            <w:pPr>
              <w:jc w:val="both"/>
            </w:pPr>
            <w:r w:rsidRPr="000E41DC">
              <w:t>92211</w:t>
            </w:r>
          </w:p>
        </w:tc>
        <w:tc>
          <w:tcPr>
            <w:tcW w:w="4110" w:type="dxa"/>
            <w:shd w:val="clear" w:color="auto" w:fill="auto"/>
          </w:tcPr>
          <w:p w14:paraId="0B315A51" w14:textId="77777777" w:rsidR="002458C2" w:rsidRPr="000E41DC" w:rsidRDefault="002458C2" w:rsidP="00E81C5A">
            <w:pPr>
              <w:jc w:val="both"/>
            </w:pPr>
            <w:r w:rsidRPr="000E41DC">
              <w:t>Višak prihoda poslovanja</w:t>
            </w:r>
          </w:p>
        </w:tc>
        <w:tc>
          <w:tcPr>
            <w:tcW w:w="4395" w:type="dxa"/>
            <w:shd w:val="clear" w:color="auto" w:fill="auto"/>
          </w:tcPr>
          <w:p w14:paraId="7F627B69" w14:textId="1310FC9D" w:rsidR="002458C2" w:rsidRPr="000E41DC" w:rsidRDefault="00B54E00" w:rsidP="0067336F">
            <w:r>
              <w:t>12.399.199,05</w:t>
            </w:r>
            <w:r w:rsidR="00E32AAC">
              <w:t xml:space="preserve"> </w:t>
            </w:r>
            <w:r w:rsidR="008A114A">
              <w:t>EUR</w:t>
            </w:r>
          </w:p>
        </w:tc>
      </w:tr>
      <w:tr w:rsidR="002458C2" w:rsidRPr="000E41DC" w14:paraId="7CF9D346" w14:textId="77777777" w:rsidTr="008A114A">
        <w:tc>
          <w:tcPr>
            <w:tcW w:w="993" w:type="dxa"/>
            <w:shd w:val="clear" w:color="auto" w:fill="auto"/>
          </w:tcPr>
          <w:p w14:paraId="371B2114" w14:textId="77777777" w:rsidR="002458C2" w:rsidRPr="000E41DC" w:rsidRDefault="002458C2" w:rsidP="00E81C5A">
            <w:pPr>
              <w:jc w:val="both"/>
            </w:pPr>
            <w:r w:rsidRPr="000E41DC">
              <w:t>92222</w:t>
            </w:r>
          </w:p>
        </w:tc>
        <w:tc>
          <w:tcPr>
            <w:tcW w:w="4110" w:type="dxa"/>
            <w:shd w:val="clear" w:color="auto" w:fill="auto"/>
          </w:tcPr>
          <w:p w14:paraId="26D0BB5C" w14:textId="77777777" w:rsidR="002458C2" w:rsidRPr="000E41DC" w:rsidRDefault="0061479E" w:rsidP="0061479E">
            <w:pPr>
              <w:jc w:val="both"/>
            </w:pPr>
            <w:r>
              <w:t>Manjak</w:t>
            </w:r>
            <w:r w:rsidR="002458C2" w:rsidRPr="000E41DC">
              <w:t xml:space="preserve"> prihoda od nefinancijske imovine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30B0780A" w14:textId="5EF7A7AF" w:rsidR="002458C2" w:rsidRPr="000E41DC" w:rsidRDefault="00B54E00" w:rsidP="0067336F">
            <w:r>
              <w:t>7.575.308,53</w:t>
            </w:r>
            <w:r w:rsidR="00E32AAC">
              <w:t xml:space="preserve"> </w:t>
            </w:r>
            <w:r w:rsidR="008A114A">
              <w:t>EUR</w:t>
            </w:r>
          </w:p>
        </w:tc>
      </w:tr>
      <w:tr w:rsidR="002458C2" w:rsidRPr="000E41DC" w14:paraId="7B3D81D1" w14:textId="77777777" w:rsidTr="008A114A">
        <w:tc>
          <w:tcPr>
            <w:tcW w:w="993" w:type="dxa"/>
            <w:shd w:val="clear" w:color="auto" w:fill="auto"/>
          </w:tcPr>
          <w:p w14:paraId="172B14C0" w14:textId="77777777" w:rsidR="002458C2" w:rsidRPr="000E41DC" w:rsidRDefault="00CE4763" w:rsidP="00E81C5A">
            <w:pPr>
              <w:jc w:val="both"/>
            </w:pPr>
            <w:r>
              <w:t>9221</w:t>
            </w:r>
            <w:r w:rsidR="002458C2" w:rsidRPr="000E41DC">
              <w:t>3</w:t>
            </w:r>
          </w:p>
        </w:tc>
        <w:tc>
          <w:tcPr>
            <w:tcW w:w="4110" w:type="dxa"/>
            <w:shd w:val="clear" w:color="auto" w:fill="auto"/>
          </w:tcPr>
          <w:p w14:paraId="6AC7C803" w14:textId="77777777" w:rsidR="002458C2" w:rsidRPr="000E41DC" w:rsidRDefault="0061479E" w:rsidP="0061479E">
            <w:pPr>
              <w:jc w:val="both"/>
            </w:pPr>
            <w:r>
              <w:t>Višak</w:t>
            </w:r>
            <w:r w:rsidR="002458C2" w:rsidRPr="000E41DC">
              <w:t xml:space="preserve"> pri</w:t>
            </w:r>
            <w:r w:rsidR="000E41DC" w:rsidRPr="000E41DC">
              <w:t xml:space="preserve">mitaka </w:t>
            </w:r>
            <w:r w:rsidR="002458C2" w:rsidRPr="000E41DC">
              <w:t>od financijske imovine</w:t>
            </w:r>
          </w:p>
        </w:tc>
        <w:tc>
          <w:tcPr>
            <w:tcW w:w="4395" w:type="dxa"/>
            <w:shd w:val="clear" w:color="auto" w:fill="auto"/>
          </w:tcPr>
          <w:p w14:paraId="0D51191F" w14:textId="3AD54781" w:rsidR="002458C2" w:rsidRPr="000E41DC" w:rsidRDefault="00B54E00" w:rsidP="0067336F">
            <w:r>
              <w:t>2.741.784,16</w:t>
            </w:r>
            <w:r w:rsidR="00E32AAC">
              <w:t xml:space="preserve"> </w:t>
            </w:r>
            <w:r w:rsidR="008A114A">
              <w:t>EUR</w:t>
            </w:r>
          </w:p>
        </w:tc>
      </w:tr>
      <w:tr w:rsidR="000E41DC" w:rsidRPr="000E41DC" w14:paraId="0FB04737" w14:textId="77777777" w:rsidTr="008A114A">
        <w:tc>
          <w:tcPr>
            <w:tcW w:w="993" w:type="dxa"/>
            <w:shd w:val="clear" w:color="auto" w:fill="auto"/>
          </w:tcPr>
          <w:p w14:paraId="01AA1AAD" w14:textId="77777777" w:rsidR="002458C2" w:rsidRPr="000E41DC" w:rsidRDefault="002458C2" w:rsidP="00E81C5A">
            <w:pPr>
              <w:jc w:val="both"/>
            </w:pPr>
          </w:p>
        </w:tc>
        <w:tc>
          <w:tcPr>
            <w:tcW w:w="4110" w:type="dxa"/>
            <w:shd w:val="clear" w:color="auto" w:fill="auto"/>
          </w:tcPr>
          <w:p w14:paraId="75CE1A1D" w14:textId="77777777" w:rsidR="002458C2" w:rsidRPr="000E41DC" w:rsidRDefault="000E41DC" w:rsidP="000E41DC">
            <w:pPr>
              <w:jc w:val="both"/>
            </w:pPr>
            <w:r w:rsidRPr="000E41DC">
              <w:t>Viš</w:t>
            </w:r>
            <w:r w:rsidR="000A6450" w:rsidRPr="000E41DC">
              <w:t xml:space="preserve">ak </w:t>
            </w:r>
            <w:r w:rsidR="002458C2" w:rsidRPr="000E41DC">
              <w:t xml:space="preserve">prihoda i primitaka za </w:t>
            </w:r>
            <w:r w:rsidRPr="000E41DC">
              <w:t>prijenos</w:t>
            </w:r>
            <w:r w:rsidR="002458C2" w:rsidRPr="000E41DC">
              <w:t xml:space="preserve"> u slijedeće razdoblj</w:t>
            </w:r>
            <w:r w:rsidRPr="000E41DC">
              <w:t>e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7ECCBE5F" w14:textId="3FA6582D" w:rsidR="002458C2" w:rsidRPr="000E41DC" w:rsidRDefault="00B54E00" w:rsidP="0067336F">
            <w:r>
              <w:t>7.565.674,68</w:t>
            </w:r>
            <w:r w:rsidR="00022D9D">
              <w:t xml:space="preserve"> </w:t>
            </w:r>
            <w:r w:rsidR="008A114A">
              <w:t>EUR</w:t>
            </w:r>
          </w:p>
        </w:tc>
      </w:tr>
    </w:tbl>
    <w:p w14:paraId="78A8B077" w14:textId="77777777" w:rsidR="00523586" w:rsidRDefault="00523586" w:rsidP="00396308"/>
    <w:p w14:paraId="7A86BADD" w14:textId="77777777" w:rsidR="00E94374" w:rsidRDefault="00E94374" w:rsidP="00E94374">
      <w:pPr>
        <w:jc w:val="center"/>
      </w:pPr>
      <w:r>
        <w:t>Članak 3.</w:t>
      </w:r>
    </w:p>
    <w:p w14:paraId="1DBBB762" w14:textId="4B8045A9" w:rsidR="00F65ABE" w:rsidRDefault="00D253C9" w:rsidP="00E94374">
      <w:pPr>
        <w:jc w:val="both"/>
      </w:pPr>
      <w:r>
        <w:t>Sredstva viška prihoda</w:t>
      </w:r>
      <w:r w:rsidR="000D2B43">
        <w:t xml:space="preserve"> i primitaka</w:t>
      </w:r>
      <w:r>
        <w:t xml:space="preserve"> iz članka 2. ove Odluke </w:t>
      </w:r>
      <w:r w:rsidR="008A2CCD">
        <w:t xml:space="preserve">uključuju </w:t>
      </w:r>
      <w:r w:rsidR="0067336F">
        <w:t xml:space="preserve">i </w:t>
      </w:r>
      <w:r w:rsidR="008A2CCD">
        <w:t>višak</w:t>
      </w:r>
      <w:r>
        <w:t xml:space="preserve"> prihoda</w:t>
      </w:r>
      <w:r w:rsidR="000D2B43">
        <w:t xml:space="preserve"> i primitaka</w:t>
      </w:r>
      <w:r>
        <w:t xml:space="preserve"> u odnos</w:t>
      </w:r>
      <w:r w:rsidR="00BA3092">
        <w:t>u na rashode</w:t>
      </w:r>
      <w:r w:rsidR="000D2B43">
        <w:t xml:space="preserve"> i izdatke</w:t>
      </w:r>
      <w:r w:rsidR="008A2CCD">
        <w:t xml:space="preserve"> iz 20</w:t>
      </w:r>
      <w:r w:rsidR="00706937">
        <w:t>2</w:t>
      </w:r>
      <w:r w:rsidR="00B54E00">
        <w:t>2</w:t>
      </w:r>
      <w:r>
        <w:t>. godine</w:t>
      </w:r>
      <w:r w:rsidR="00BA3092">
        <w:t>.</w:t>
      </w:r>
    </w:p>
    <w:p w14:paraId="4576F142" w14:textId="77777777" w:rsidR="00F65ABE" w:rsidRDefault="00F65ABE" w:rsidP="00E94374">
      <w:pPr>
        <w:jc w:val="both"/>
      </w:pPr>
    </w:p>
    <w:p w14:paraId="7F1255D4" w14:textId="77777777" w:rsidR="00D253C9" w:rsidRDefault="00F65ABE" w:rsidP="00F65ABE">
      <w:pPr>
        <w:jc w:val="center"/>
      </w:pPr>
      <w:r>
        <w:t>Članak 4.</w:t>
      </w:r>
    </w:p>
    <w:p w14:paraId="7713E76E" w14:textId="0C63B849" w:rsidR="00F1698C" w:rsidRDefault="00E94374" w:rsidP="00E94374">
      <w:pPr>
        <w:jc w:val="both"/>
      </w:pPr>
      <w:r w:rsidRPr="00F527E9">
        <w:t>Raspoloživi ostvareni višak prihoda poslovanja</w:t>
      </w:r>
      <w:r w:rsidR="006A4BAA" w:rsidRPr="00F527E9">
        <w:t xml:space="preserve"> i primitaka od financijske imovine</w:t>
      </w:r>
      <w:r w:rsidRPr="00F527E9">
        <w:t xml:space="preserve"> ostaje kao višak prihoda</w:t>
      </w:r>
      <w:r w:rsidR="006A4BAA" w:rsidRPr="00F527E9">
        <w:t xml:space="preserve"> i primitaka</w:t>
      </w:r>
      <w:r w:rsidRPr="00F527E9">
        <w:t xml:space="preserve"> u iznosu od </w:t>
      </w:r>
      <w:r w:rsidR="00B54E00">
        <w:t>7.565.674,68</w:t>
      </w:r>
      <w:r w:rsidRPr="00F527E9">
        <w:t xml:space="preserve"> </w:t>
      </w:r>
      <w:r w:rsidR="008A114A">
        <w:t>eura</w:t>
      </w:r>
      <w:r w:rsidRPr="00F527E9">
        <w:t xml:space="preserve"> za prijenos u sljedeće razdoblje i raspoređuje se: </w:t>
      </w:r>
    </w:p>
    <w:p w14:paraId="51A26F54" w14:textId="77777777" w:rsidR="00F1698C" w:rsidRDefault="00F1698C" w:rsidP="00E94374">
      <w:pPr>
        <w:jc w:val="both"/>
      </w:pPr>
    </w:p>
    <w:tbl>
      <w:tblPr>
        <w:tblW w:w="7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2"/>
        <w:gridCol w:w="1675"/>
        <w:gridCol w:w="1164"/>
      </w:tblGrid>
      <w:tr w:rsidR="00FF0D78" w:rsidRPr="00E106E0" w14:paraId="508ECBB0" w14:textId="77777777" w:rsidTr="00FF0D78">
        <w:trPr>
          <w:trHeight w:val="288"/>
        </w:trPr>
        <w:tc>
          <w:tcPr>
            <w:tcW w:w="5092" w:type="dxa"/>
            <w:shd w:val="clear" w:color="auto" w:fill="auto"/>
            <w:noWrap/>
            <w:vAlign w:val="center"/>
            <w:hideMark/>
          </w:tcPr>
          <w:p w14:paraId="5F95D9D5" w14:textId="77777777" w:rsidR="00FF0D78" w:rsidRDefault="00FF0D78" w:rsidP="008A1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Opis</w:t>
            </w:r>
          </w:p>
        </w:tc>
        <w:tc>
          <w:tcPr>
            <w:tcW w:w="1675" w:type="dxa"/>
            <w:shd w:val="clear" w:color="auto" w:fill="auto"/>
            <w:noWrap/>
            <w:vAlign w:val="center"/>
            <w:hideMark/>
          </w:tcPr>
          <w:p w14:paraId="360E3586" w14:textId="77777777" w:rsidR="00FF0D78" w:rsidRDefault="00FF0D78" w:rsidP="008A1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EUR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5A282135" w14:textId="77777777" w:rsidR="00FF0D78" w:rsidRDefault="00FF0D78" w:rsidP="008A1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IZVOR</w:t>
            </w:r>
          </w:p>
        </w:tc>
      </w:tr>
      <w:tr w:rsidR="00FF0D78" w:rsidRPr="00E106E0" w14:paraId="424F252E" w14:textId="77777777" w:rsidTr="00FF0D78">
        <w:trPr>
          <w:trHeight w:val="378"/>
        </w:trPr>
        <w:tc>
          <w:tcPr>
            <w:tcW w:w="5092" w:type="dxa"/>
            <w:shd w:val="clear" w:color="auto" w:fill="auto"/>
            <w:noWrap/>
            <w:vAlign w:val="center"/>
            <w:hideMark/>
          </w:tcPr>
          <w:p w14:paraId="34B41A01" w14:textId="77777777" w:rsidR="00FF0D78" w:rsidRPr="00E106E0" w:rsidRDefault="00FF0D78">
            <w:r>
              <w:t>S</w:t>
            </w:r>
            <w:r w:rsidRPr="00E106E0">
              <w:t>redstva JLS za odlagališta otpada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A70D1B0" w14:textId="2FFE5A70" w:rsidR="00FF0D78" w:rsidRPr="00E106E0" w:rsidRDefault="00FF0D78" w:rsidP="008A114A">
            <w:pPr>
              <w:jc w:val="center"/>
            </w:pPr>
            <w:r>
              <w:t>30.285,03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7529091A" w14:textId="77777777" w:rsidR="00FF0D78" w:rsidRPr="00E106E0" w:rsidRDefault="00FF0D78" w:rsidP="008A114A">
            <w:pPr>
              <w:jc w:val="center"/>
            </w:pPr>
            <w:r w:rsidRPr="00E106E0">
              <w:t>5.4.</w:t>
            </w:r>
          </w:p>
        </w:tc>
      </w:tr>
      <w:tr w:rsidR="00FF0D78" w:rsidRPr="00E106E0" w14:paraId="4B74A6E7" w14:textId="77777777" w:rsidTr="00FF0D78">
        <w:trPr>
          <w:trHeight w:val="378"/>
        </w:trPr>
        <w:tc>
          <w:tcPr>
            <w:tcW w:w="5092" w:type="dxa"/>
            <w:shd w:val="clear" w:color="auto" w:fill="auto"/>
            <w:noWrap/>
            <w:vAlign w:val="center"/>
            <w:hideMark/>
          </w:tcPr>
          <w:p w14:paraId="71521D91" w14:textId="77777777" w:rsidR="00FF0D78" w:rsidRPr="00E106E0" w:rsidRDefault="00FF0D78">
            <w:r w:rsidRPr="00E106E0">
              <w:t>D</w:t>
            </w:r>
            <w:r>
              <w:t>ecentralizirana sredstva</w:t>
            </w:r>
            <w:r w:rsidRPr="00E106E0">
              <w:t xml:space="preserve"> - prenamjena potres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5A6B5F8" w14:textId="5129F5CB" w:rsidR="00FF0D78" w:rsidRPr="00E106E0" w:rsidRDefault="00FF0D78" w:rsidP="008A114A">
            <w:pPr>
              <w:jc w:val="center"/>
            </w:pPr>
            <w:r>
              <w:t>3.606.822,41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779FE081" w14:textId="77777777" w:rsidR="00FF0D78" w:rsidRPr="00E106E0" w:rsidRDefault="00FF0D78" w:rsidP="008A114A">
            <w:pPr>
              <w:jc w:val="center"/>
            </w:pPr>
            <w:r w:rsidRPr="00E106E0">
              <w:t>1.4.</w:t>
            </w:r>
          </w:p>
        </w:tc>
      </w:tr>
      <w:tr w:rsidR="00FF0D78" w:rsidRPr="00E106E0" w14:paraId="69B05B29" w14:textId="77777777" w:rsidTr="00FF0D78">
        <w:trPr>
          <w:trHeight w:val="378"/>
        </w:trPr>
        <w:tc>
          <w:tcPr>
            <w:tcW w:w="5092" w:type="dxa"/>
            <w:shd w:val="clear" w:color="auto" w:fill="auto"/>
            <w:noWrap/>
            <w:vAlign w:val="center"/>
            <w:hideMark/>
          </w:tcPr>
          <w:p w14:paraId="5533D770" w14:textId="213535F2" w:rsidR="00FF0D78" w:rsidRPr="00E106E0" w:rsidRDefault="00FF0D78">
            <w:r>
              <w:t>EU predujam Za mlade u Zagorju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7322AA63" w14:textId="11862156" w:rsidR="00FF0D78" w:rsidRPr="00E106E0" w:rsidRDefault="00FF0D78" w:rsidP="008A114A">
            <w:pPr>
              <w:jc w:val="center"/>
            </w:pPr>
            <w:r>
              <w:t>464,63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13EF983F" w14:textId="3C22F52A" w:rsidR="00FF0D78" w:rsidRPr="00E106E0" w:rsidRDefault="00FF0D78" w:rsidP="008A114A">
            <w:pPr>
              <w:jc w:val="center"/>
            </w:pPr>
            <w:r>
              <w:t>5.7</w:t>
            </w:r>
          </w:p>
        </w:tc>
      </w:tr>
      <w:tr w:rsidR="00FF0D78" w:rsidRPr="00E106E0" w14:paraId="450E26CA" w14:textId="77777777" w:rsidTr="00FF0D78">
        <w:trPr>
          <w:trHeight w:val="378"/>
        </w:trPr>
        <w:tc>
          <w:tcPr>
            <w:tcW w:w="5092" w:type="dxa"/>
            <w:shd w:val="clear" w:color="auto" w:fill="auto"/>
            <w:noWrap/>
            <w:vAlign w:val="center"/>
            <w:hideMark/>
          </w:tcPr>
          <w:p w14:paraId="301F7ABA" w14:textId="77777777" w:rsidR="00FF0D78" w:rsidRPr="00E106E0" w:rsidRDefault="00FF0D78">
            <w:r w:rsidRPr="00E106E0">
              <w:t xml:space="preserve">EU predujam </w:t>
            </w:r>
            <w:r>
              <w:t>„</w:t>
            </w:r>
            <w:r w:rsidRPr="00E106E0">
              <w:t>Regionalna strategija za mlade</w:t>
            </w:r>
            <w:r>
              <w:t>“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0B6465A" w14:textId="65DF7024" w:rsidR="00FF0D78" w:rsidRPr="00E106E0" w:rsidRDefault="00FF0D78" w:rsidP="008A114A">
            <w:pPr>
              <w:jc w:val="center"/>
            </w:pPr>
            <w:r>
              <w:t>4.264,85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3BB5B5D9" w14:textId="77777777" w:rsidR="00FF0D78" w:rsidRPr="00E106E0" w:rsidRDefault="00FF0D78" w:rsidP="008A114A">
            <w:pPr>
              <w:jc w:val="center"/>
            </w:pPr>
            <w:r w:rsidRPr="00E106E0">
              <w:t>5.7.</w:t>
            </w:r>
          </w:p>
        </w:tc>
      </w:tr>
      <w:tr w:rsidR="00FF0D78" w:rsidRPr="00E106E0" w14:paraId="3B8C6B5A" w14:textId="77777777" w:rsidTr="00FF0D78">
        <w:trPr>
          <w:trHeight w:val="378"/>
        </w:trPr>
        <w:tc>
          <w:tcPr>
            <w:tcW w:w="5092" w:type="dxa"/>
            <w:shd w:val="clear" w:color="auto" w:fill="auto"/>
            <w:noWrap/>
            <w:vAlign w:val="center"/>
            <w:hideMark/>
          </w:tcPr>
          <w:p w14:paraId="4AF2EEDF" w14:textId="51762EEC" w:rsidR="00FF0D78" w:rsidRPr="00E106E0" w:rsidRDefault="00FF0D78">
            <w:r w:rsidRPr="00E106E0">
              <w:t>Agencija za pl</w:t>
            </w:r>
            <w:r>
              <w:t>aćanja</w:t>
            </w:r>
            <w:r w:rsidRPr="00E106E0">
              <w:t xml:space="preserve"> u poljoprivredi</w:t>
            </w:r>
            <w:r>
              <w:t>, ribarstvu i ruralnom razvoju</w:t>
            </w:r>
            <w:r w:rsidRPr="00E106E0">
              <w:t xml:space="preserve"> - PDV Školska shema </w:t>
            </w:r>
            <w:r>
              <w:t>6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C47FD3A" w14:textId="58F241EB" w:rsidR="00FF0D78" w:rsidRPr="00E106E0" w:rsidRDefault="00FF0D78" w:rsidP="008A114A">
            <w:pPr>
              <w:jc w:val="center"/>
            </w:pPr>
            <w:r>
              <w:t>7.741,05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10CA4A2D" w14:textId="77777777" w:rsidR="00FF0D78" w:rsidRPr="00E106E0" w:rsidRDefault="00FF0D78" w:rsidP="008A114A">
            <w:pPr>
              <w:jc w:val="center"/>
            </w:pPr>
            <w:r w:rsidRPr="00E106E0">
              <w:t>5.2.</w:t>
            </w:r>
          </w:p>
        </w:tc>
      </w:tr>
      <w:tr w:rsidR="00FF0D78" w:rsidRPr="00E106E0" w14:paraId="65AC93F7" w14:textId="77777777" w:rsidTr="00FF0D78">
        <w:trPr>
          <w:trHeight w:val="378"/>
        </w:trPr>
        <w:tc>
          <w:tcPr>
            <w:tcW w:w="5092" w:type="dxa"/>
            <w:shd w:val="clear" w:color="auto" w:fill="auto"/>
            <w:noWrap/>
            <w:vAlign w:val="center"/>
            <w:hideMark/>
          </w:tcPr>
          <w:p w14:paraId="14FF2EB8" w14:textId="0DDA8A8E" w:rsidR="00FF0D78" w:rsidRPr="00E106E0" w:rsidRDefault="00FF0D78">
            <w:r w:rsidRPr="00E106E0">
              <w:t>Agencija za pl</w:t>
            </w:r>
            <w:r>
              <w:t>aćanja</w:t>
            </w:r>
            <w:r w:rsidRPr="00E106E0">
              <w:t xml:space="preserve"> u poljoprivredi</w:t>
            </w:r>
            <w:r>
              <w:t>, ribarstvu i ruralnom razvoju</w:t>
            </w:r>
            <w:r w:rsidRPr="00E106E0">
              <w:t xml:space="preserve"> - </w:t>
            </w:r>
            <w:r>
              <w:t>predujam</w:t>
            </w:r>
            <w:r w:rsidRPr="00E106E0">
              <w:t xml:space="preserve"> Školska shema </w:t>
            </w:r>
            <w:r>
              <w:t>6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7EB1664" w14:textId="1332778D" w:rsidR="00FF0D78" w:rsidRPr="00E106E0" w:rsidRDefault="00FF0D78" w:rsidP="008A114A">
            <w:pPr>
              <w:jc w:val="center"/>
            </w:pPr>
            <w:r>
              <w:t>5.954,66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00C6CCD4" w14:textId="77777777" w:rsidR="00FF0D78" w:rsidRPr="00E106E0" w:rsidRDefault="00FF0D78" w:rsidP="008A114A">
            <w:pPr>
              <w:jc w:val="center"/>
            </w:pPr>
            <w:r w:rsidRPr="00E106E0">
              <w:t>5.7.</w:t>
            </w:r>
          </w:p>
        </w:tc>
      </w:tr>
      <w:tr w:rsidR="00FF0D78" w:rsidRPr="00E106E0" w14:paraId="24A21055" w14:textId="77777777" w:rsidTr="00FF0D78">
        <w:trPr>
          <w:trHeight w:val="378"/>
        </w:trPr>
        <w:tc>
          <w:tcPr>
            <w:tcW w:w="5092" w:type="dxa"/>
            <w:shd w:val="clear" w:color="auto" w:fill="auto"/>
            <w:noWrap/>
            <w:vAlign w:val="center"/>
            <w:hideMark/>
          </w:tcPr>
          <w:p w14:paraId="28B5585A" w14:textId="45D54567" w:rsidR="00FF0D78" w:rsidRPr="00E106E0" w:rsidRDefault="00FF0D78">
            <w:r>
              <w:t>Ministarstvo turizma i sporta – dvorana OŠ Sveti Križ Začretje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D0A2CDA" w14:textId="01E70F4D" w:rsidR="00FF0D78" w:rsidRPr="00E106E0" w:rsidRDefault="00FF0D78" w:rsidP="008A114A">
            <w:pPr>
              <w:jc w:val="center"/>
            </w:pPr>
            <w:r>
              <w:t>96.859,10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6A67A140" w14:textId="6B71DDD1" w:rsidR="00FF0D78" w:rsidRPr="00E106E0" w:rsidRDefault="00FF0D78" w:rsidP="008A114A">
            <w:pPr>
              <w:jc w:val="center"/>
            </w:pPr>
            <w:r w:rsidRPr="00E106E0">
              <w:t>5.</w:t>
            </w:r>
            <w:r>
              <w:t>2</w:t>
            </w:r>
            <w:r w:rsidRPr="00E106E0">
              <w:t>.</w:t>
            </w:r>
          </w:p>
        </w:tc>
      </w:tr>
      <w:tr w:rsidR="00FF0D78" w:rsidRPr="00E106E0" w14:paraId="77DA8852" w14:textId="77777777" w:rsidTr="00FF0D78">
        <w:trPr>
          <w:trHeight w:val="378"/>
        </w:trPr>
        <w:tc>
          <w:tcPr>
            <w:tcW w:w="5092" w:type="dxa"/>
            <w:shd w:val="clear" w:color="auto" w:fill="auto"/>
            <w:noWrap/>
            <w:vAlign w:val="center"/>
            <w:hideMark/>
          </w:tcPr>
          <w:p w14:paraId="78595EEC" w14:textId="2FE1C016" w:rsidR="00FF0D78" w:rsidRPr="00E106E0" w:rsidRDefault="00FF0D78">
            <w:r>
              <w:t>Predujam za projekt Novi početak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38906DD" w14:textId="505AF884" w:rsidR="00FF0D78" w:rsidRPr="00E106E0" w:rsidRDefault="00FF0D78" w:rsidP="008A114A">
            <w:pPr>
              <w:jc w:val="center"/>
            </w:pPr>
            <w:r>
              <w:t>598.042,41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7AD927D8" w14:textId="19E2EAB8" w:rsidR="00FF0D78" w:rsidRPr="00E106E0" w:rsidRDefault="00FF0D78" w:rsidP="008A114A">
            <w:pPr>
              <w:jc w:val="center"/>
            </w:pPr>
            <w:r w:rsidRPr="00E106E0">
              <w:t>5.</w:t>
            </w:r>
            <w:r>
              <w:t>7</w:t>
            </w:r>
            <w:r w:rsidRPr="00E106E0">
              <w:t>.</w:t>
            </w:r>
          </w:p>
        </w:tc>
      </w:tr>
      <w:tr w:rsidR="00FF0D78" w:rsidRPr="00E106E0" w14:paraId="016C2C80" w14:textId="77777777" w:rsidTr="00FF0D78">
        <w:trPr>
          <w:trHeight w:val="378"/>
        </w:trPr>
        <w:tc>
          <w:tcPr>
            <w:tcW w:w="5092" w:type="dxa"/>
            <w:shd w:val="clear" w:color="auto" w:fill="auto"/>
            <w:noWrap/>
            <w:vAlign w:val="center"/>
            <w:hideMark/>
          </w:tcPr>
          <w:p w14:paraId="15AC9F90" w14:textId="3CB3A543" w:rsidR="00FF0D78" w:rsidRPr="00E106E0" w:rsidRDefault="00FF0D78">
            <w:r>
              <w:t>Projekt CROSS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4AFF213" w14:textId="01DCB8D8" w:rsidR="00FF0D78" w:rsidRPr="00E106E0" w:rsidRDefault="00FF0D78" w:rsidP="008A114A">
            <w:pPr>
              <w:jc w:val="center"/>
            </w:pPr>
            <w:r>
              <w:t>14.866,31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0CE67D93" w14:textId="5A665B2D" w:rsidR="00FF0D78" w:rsidRPr="00E106E0" w:rsidRDefault="00FF0D78" w:rsidP="008A114A">
            <w:pPr>
              <w:jc w:val="center"/>
            </w:pPr>
            <w:r w:rsidRPr="00E106E0">
              <w:t>5.</w:t>
            </w:r>
            <w:r>
              <w:t>3</w:t>
            </w:r>
            <w:r w:rsidRPr="00E106E0">
              <w:t>.</w:t>
            </w:r>
          </w:p>
        </w:tc>
      </w:tr>
      <w:tr w:rsidR="00FF0D78" w:rsidRPr="00E106E0" w14:paraId="41ED44A5" w14:textId="77777777" w:rsidTr="00FF0D78">
        <w:trPr>
          <w:trHeight w:val="378"/>
        </w:trPr>
        <w:tc>
          <w:tcPr>
            <w:tcW w:w="5092" w:type="dxa"/>
            <w:shd w:val="clear" w:color="auto" w:fill="auto"/>
            <w:noWrap/>
            <w:vAlign w:val="center"/>
            <w:hideMark/>
          </w:tcPr>
          <w:p w14:paraId="2DF3D18A" w14:textId="05009106" w:rsidR="00FF0D78" w:rsidRPr="00E106E0" w:rsidRDefault="00FF0D78">
            <w:r>
              <w:t>Predujam Baltazar 7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730CC9D0" w14:textId="68EAAE18" w:rsidR="00FF0D78" w:rsidRPr="00E106E0" w:rsidRDefault="00FF0D78" w:rsidP="008A114A">
            <w:pPr>
              <w:jc w:val="center"/>
            </w:pPr>
            <w:r>
              <w:t>416.000,00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4CA71C16" w14:textId="58D3E42F" w:rsidR="00FF0D78" w:rsidRPr="00E106E0" w:rsidRDefault="00FF0D78" w:rsidP="008A114A">
            <w:pPr>
              <w:jc w:val="center"/>
            </w:pPr>
            <w:r w:rsidRPr="00E106E0">
              <w:t>5.</w:t>
            </w:r>
            <w:r>
              <w:t>7</w:t>
            </w:r>
            <w:r w:rsidRPr="00E106E0">
              <w:t>.</w:t>
            </w:r>
          </w:p>
        </w:tc>
      </w:tr>
      <w:tr w:rsidR="00FF0D78" w:rsidRPr="00E106E0" w14:paraId="1BA123AA" w14:textId="77777777" w:rsidTr="00FF0D78">
        <w:trPr>
          <w:trHeight w:val="378"/>
        </w:trPr>
        <w:tc>
          <w:tcPr>
            <w:tcW w:w="5092" w:type="dxa"/>
            <w:shd w:val="clear" w:color="auto" w:fill="auto"/>
            <w:noWrap/>
            <w:vAlign w:val="center"/>
            <w:hideMark/>
          </w:tcPr>
          <w:p w14:paraId="466F40D0" w14:textId="2AAF4177" w:rsidR="00FF0D78" w:rsidRPr="00E106E0" w:rsidRDefault="00FF0D78">
            <w:r>
              <w:t>Baltazar 6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1D61913" w14:textId="58F35474" w:rsidR="00FF0D78" w:rsidRPr="00E106E0" w:rsidRDefault="00FF0D78" w:rsidP="008A114A">
            <w:pPr>
              <w:jc w:val="center"/>
            </w:pPr>
            <w:r>
              <w:t>13.193,43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7D8CBFA5" w14:textId="77777777" w:rsidR="00FF0D78" w:rsidRPr="00E106E0" w:rsidRDefault="00FF0D78" w:rsidP="008A114A">
            <w:pPr>
              <w:jc w:val="center"/>
            </w:pPr>
            <w:r w:rsidRPr="00E106E0">
              <w:t>5.7.</w:t>
            </w:r>
          </w:p>
        </w:tc>
      </w:tr>
      <w:tr w:rsidR="00FF0D78" w:rsidRPr="00E106E0" w14:paraId="1F1667CE" w14:textId="77777777" w:rsidTr="00FF0D78">
        <w:trPr>
          <w:trHeight w:val="378"/>
        </w:trPr>
        <w:tc>
          <w:tcPr>
            <w:tcW w:w="5092" w:type="dxa"/>
            <w:shd w:val="clear" w:color="auto" w:fill="auto"/>
            <w:noWrap/>
            <w:vAlign w:val="center"/>
            <w:hideMark/>
          </w:tcPr>
          <w:p w14:paraId="0FE1FB04" w14:textId="77777777" w:rsidR="00FF0D78" w:rsidRPr="00E106E0" w:rsidRDefault="00FF0D78">
            <w:proofErr w:type="spellStart"/>
            <w:r w:rsidRPr="00E106E0">
              <w:t>Lovozakupnina</w:t>
            </w:r>
            <w:proofErr w:type="spellEnd"/>
          </w:p>
        </w:tc>
        <w:tc>
          <w:tcPr>
            <w:tcW w:w="1675" w:type="dxa"/>
            <w:shd w:val="clear" w:color="auto" w:fill="auto"/>
            <w:vAlign w:val="center"/>
          </w:tcPr>
          <w:p w14:paraId="7C12CABE" w14:textId="30D10CD1" w:rsidR="00FF0D78" w:rsidRPr="00E106E0" w:rsidRDefault="00FF0D78" w:rsidP="008A114A">
            <w:pPr>
              <w:jc w:val="center"/>
            </w:pPr>
            <w:r>
              <w:t>19.971,86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77F8CE7C" w14:textId="77777777" w:rsidR="00FF0D78" w:rsidRPr="00E106E0" w:rsidRDefault="00FF0D78" w:rsidP="008A114A">
            <w:pPr>
              <w:jc w:val="center"/>
            </w:pPr>
            <w:r w:rsidRPr="00E106E0">
              <w:t>4.3.</w:t>
            </w:r>
          </w:p>
        </w:tc>
      </w:tr>
      <w:tr w:rsidR="00FF0D78" w:rsidRPr="00E106E0" w14:paraId="45A110ED" w14:textId="77777777" w:rsidTr="00FF0D78">
        <w:trPr>
          <w:trHeight w:val="378"/>
        </w:trPr>
        <w:tc>
          <w:tcPr>
            <w:tcW w:w="5092" w:type="dxa"/>
            <w:shd w:val="clear" w:color="auto" w:fill="auto"/>
            <w:noWrap/>
            <w:vAlign w:val="center"/>
            <w:hideMark/>
          </w:tcPr>
          <w:p w14:paraId="39990DF2" w14:textId="77777777" w:rsidR="00FF0D78" w:rsidRPr="00E106E0" w:rsidRDefault="00FF0D78">
            <w:r w:rsidRPr="00E106E0">
              <w:t>Naknade od sklapanja braka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1B7546A" w14:textId="7A652F0C" w:rsidR="00FF0D78" w:rsidRPr="00E106E0" w:rsidRDefault="00FF0D78" w:rsidP="008A114A">
            <w:pPr>
              <w:jc w:val="center"/>
            </w:pPr>
            <w:r>
              <w:t>17.753,45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612E3B2D" w14:textId="77777777" w:rsidR="00FF0D78" w:rsidRPr="00E106E0" w:rsidRDefault="00FF0D78" w:rsidP="008A114A">
            <w:pPr>
              <w:jc w:val="center"/>
            </w:pPr>
            <w:r w:rsidRPr="00E106E0">
              <w:t>4.3.</w:t>
            </w:r>
          </w:p>
        </w:tc>
      </w:tr>
      <w:tr w:rsidR="00FF0D78" w:rsidRPr="00E106E0" w14:paraId="6B44D647" w14:textId="77777777" w:rsidTr="00FF0D78">
        <w:trPr>
          <w:trHeight w:val="510"/>
        </w:trPr>
        <w:tc>
          <w:tcPr>
            <w:tcW w:w="5092" w:type="dxa"/>
            <w:shd w:val="clear" w:color="auto" w:fill="auto"/>
            <w:noWrap/>
            <w:vAlign w:val="center"/>
            <w:hideMark/>
          </w:tcPr>
          <w:p w14:paraId="4F133D4C" w14:textId="77777777" w:rsidR="00FF0D78" w:rsidRDefault="00FF0D78" w:rsidP="00F12AEF">
            <w:pPr>
              <w:rPr>
                <w:b/>
                <w:bCs/>
              </w:rPr>
            </w:pPr>
            <w:r>
              <w:rPr>
                <w:b/>
                <w:bCs/>
              </w:rPr>
              <w:t>NAMJENSKA SREDSTVA</w:t>
            </w:r>
          </w:p>
        </w:tc>
        <w:tc>
          <w:tcPr>
            <w:tcW w:w="1675" w:type="dxa"/>
            <w:shd w:val="clear" w:color="auto" w:fill="auto"/>
            <w:vAlign w:val="center"/>
            <w:hideMark/>
          </w:tcPr>
          <w:p w14:paraId="594099E5" w14:textId="5A04BEDE" w:rsidR="00FF0D78" w:rsidRDefault="00FF0D78" w:rsidP="008A1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4.832.219,19</w:t>
            </w:r>
          </w:p>
        </w:tc>
        <w:tc>
          <w:tcPr>
            <w:tcW w:w="1164" w:type="dxa"/>
            <w:shd w:val="clear" w:color="auto" w:fill="auto"/>
            <w:noWrap/>
            <w:vAlign w:val="center"/>
            <w:hideMark/>
          </w:tcPr>
          <w:p w14:paraId="1E5CDADB" w14:textId="77777777" w:rsidR="00FF0D78" w:rsidRPr="00E106E0" w:rsidRDefault="00FF0D78" w:rsidP="008A114A">
            <w:pPr>
              <w:jc w:val="center"/>
            </w:pPr>
          </w:p>
        </w:tc>
      </w:tr>
      <w:tr w:rsidR="00FF0D78" w:rsidRPr="00E106E0" w14:paraId="45615086" w14:textId="77777777" w:rsidTr="00FF0D78">
        <w:trPr>
          <w:trHeight w:val="510"/>
        </w:trPr>
        <w:tc>
          <w:tcPr>
            <w:tcW w:w="5092" w:type="dxa"/>
            <w:shd w:val="clear" w:color="auto" w:fill="auto"/>
            <w:noWrap/>
            <w:vAlign w:val="center"/>
          </w:tcPr>
          <w:p w14:paraId="4ADD5003" w14:textId="77777777" w:rsidR="00FF0D78" w:rsidRDefault="00FF0D78">
            <w:pPr>
              <w:rPr>
                <w:b/>
                <w:bCs/>
              </w:rPr>
            </w:pPr>
            <w:r>
              <w:rPr>
                <w:b/>
                <w:bCs/>
              </w:rPr>
              <w:t>VLASTITA SREDSTVA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5405B33" w14:textId="218A1B72" w:rsidR="00FF0D78" w:rsidRDefault="00FF0D78" w:rsidP="008A11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2.733.</w:t>
            </w:r>
            <w:r w:rsidR="000161C6">
              <w:rPr>
                <w:b/>
                <w:bCs/>
              </w:rPr>
              <w:t>4</w:t>
            </w:r>
            <w:r>
              <w:rPr>
                <w:b/>
                <w:bCs/>
              </w:rPr>
              <w:t>55,49</w:t>
            </w:r>
          </w:p>
        </w:tc>
        <w:tc>
          <w:tcPr>
            <w:tcW w:w="1164" w:type="dxa"/>
            <w:shd w:val="clear" w:color="auto" w:fill="auto"/>
            <w:noWrap/>
            <w:vAlign w:val="center"/>
          </w:tcPr>
          <w:p w14:paraId="50F796CE" w14:textId="77777777" w:rsidR="00FF0D78" w:rsidRPr="00E106E0" w:rsidRDefault="00FF0D78" w:rsidP="008A114A">
            <w:pPr>
              <w:jc w:val="center"/>
            </w:pPr>
          </w:p>
        </w:tc>
      </w:tr>
    </w:tbl>
    <w:p w14:paraId="415B0FE7" w14:textId="77777777" w:rsidR="00F1698C" w:rsidRDefault="00F1698C" w:rsidP="00E94374">
      <w:pPr>
        <w:jc w:val="both"/>
      </w:pPr>
    </w:p>
    <w:p w14:paraId="5D7DE7FC" w14:textId="77777777" w:rsidR="006C4B4F" w:rsidRPr="00525AE1" w:rsidRDefault="006C4B4F" w:rsidP="006C4B4F">
      <w:pPr>
        <w:pStyle w:val="Odlomakpopisa"/>
        <w:suppressAutoHyphens w:val="0"/>
        <w:ind w:left="1080"/>
        <w:jc w:val="both"/>
        <w:rPr>
          <w:rFonts w:cs="Times New Roman"/>
          <w:sz w:val="24"/>
          <w:szCs w:val="24"/>
          <w:lang w:val="hr-HR" w:eastAsia="en-US"/>
        </w:rPr>
      </w:pPr>
    </w:p>
    <w:p w14:paraId="42398AEF" w14:textId="7D70975E" w:rsidR="006C4B4F" w:rsidRPr="00F527E9" w:rsidRDefault="0067336F" w:rsidP="0067336F">
      <w:pPr>
        <w:pStyle w:val="Odlomakpopisa"/>
        <w:suppressAutoHyphens w:val="0"/>
        <w:ind w:left="0"/>
        <w:jc w:val="both"/>
      </w:pPr>
      <w:r>
        <w:rPr>
          <w:rFonts w:cs="Times New Roman"/>
          <w:sz w:val="24"/>
          <w:szCs w:val="24"/>
          <w:lang w:val="hr-HR" w:eastAsia="en-US"/>
        </w:rPr>
        <w:t>V</w:t>
      </w:r>
      <w:r w:rsidR="006C4B4F" w:rsidRPr="00F527E9">
        <w:rPr>
          <w:rFonts w:cs="Times New Roman"/>
          <w:sz w:val="24"/>
          <w:szCs w:val="24"/>
          <w:lang w:val="hr-HR" w:eastAsia="en-US"/>
        </w:rPr>
        <w:t xml:space="preserve">išak sredstava koji će se iskoristiti za materijalne rashode poslovanja i/ili nabavu nefinancijske imovine </w:t>
      </w:r>
      <w:r>
        <w:rPr>
          <w:rFonts w:cs="Times New Roman"/>
          <w:sz w:val="24"/>
          <w:szCs w:val="24"/>
          <w:lang w:val="hr-HR" w:eastAsia="en-US"/>
        </w:rPr>
        <w:t>Krapinsko-zagorske županije</w:t>
      </w:r>
      <w:r w:rsidR="006C4B4F" w:rsidRPr="00F527E9">
        <w:rPr>
          <w:rFonts w:cs="Times New Roman"/>
          <w:sz w:val="24"/>
          <w:szCs w:val="24"/>
          <w:lang w:val="hr-HR" w:eastAsia="en-US"/>
        </w:rPr>
        <w:t xml:space="preserve"> u narednom razdoblju</w:t>
      </w:r>
      <w:r w:rsidR="00B208C8">
        <w:rPr>
          <w:rFonts w:cs="Times New Roman"/>
          <w:sz w:val="24"/>
          <w:szCs w:val="24"/>
          <w:lang w:val="hr-HR" w:eastAsia="en-US"/>
        </w:rPr>
        <w:t xml:space="preserve"> iznosi</w:t>
      </w:r>
      <w:r>
        <w:rPr>
          <w:rFonts w:cs="Times New Roman"/>
          <w:sz w:val="24"/>
          <w:szCs w:val="24"/>
          <w:lang w:val="hr-HR" w:eastAsia="en-US"/>
        </w:rPr>
        <w:t xml:space="preserve"> 2.</w:t>
      </w:r>
      <w:r w:rsidR="000161C6">
        <w:rPr>
          <w:rFonts w:cs="Times New Roman"/>
          <w:sz w:val="24"/>
          <w:szCs w:val="24"/>
          <w:lang w:val="hr-HR" w:eastAsia="en-US"/>
        </w:rPr>
        <w:t>733.455,49</w:t>
      </w:r>
      <w:r>
        <w:rPr>
          <w:rFonts w:cs="Times New Roman"/>
          <w:sz w:val="24"/>
          <w:szCs w:val="24"/>
          <w:lang w:val="hr-HR" w:eastAsia="en-US"/>
        </w:rPr>
        <w:t xml:space="preserve"> </w:t>
      </w:r>
      <w:r w:rsidR="00085C19">
        <w:rPr>
          <w:rFonts w:cs="Times New Roman"/>
          <w:sz w:val="24"/>
          <w:szCs w:val="24"/>
          <w:lang w:val="hr-HR" w:eastAsia="en-US"/>
        </w:rPr>
        <w:t>EUR</w:t>
      </w:r>
      <w:r w:rsidR="00B208C8">
        <w:rPr>
          <w:rFonts w:cs="Times New Roman"/>
          <w:sz w:val="24"/>
          <w:szCs w:val="24"/>
          <w:lang w:val="hr-HR" w:eastAsia="en-US"/>
        </w:rPr>
        <w:t>.</w:t>
      </w:r>
    </w:p>
    <w:p w14:paraId="3493CB3E" w14:textId="77777777" w:rsidR="006C4B4F" w:rsidRDefault="006C4B4F" w:rsidP="006C4B4F">
      <w:pPr>
        <w:ind w:left="360"/>
        <w:jc w:val="both"/>
      </w:pPr>
      <w:r>
        <w:rPr>
          <w:lang w:eastAsia="en-US"/>
        </w:rPr>
        <w:t xml:space="preserve">     </w:t>
      </w:r>
    </w:p>
    <w:p w14:paraId="24E8C9E4" w14:textId="77777777" w:rsidR="002F48C3" w:rsidRDefault="001A5F66" w:rsidP="002F48C3">
      <w:pPr>
        <w:jc w:val="center"/>
      </w:pPr>
      <w:r>
        <w:t>Članak 5</w:t>
      </w:r>
      <w:r w:rsidR="002F48C3">
        <w:t>.</w:t>
      </w:r>
    </w:p>
    <w:p w14:paraId="1195E46E" w14:textId="3CC99608" w:rsidR="00523586" w:rsidRDefault="00293DB1" w:rsidP="00552C8E">
      <w:pPr>
        <w:jc w:val="both"/>
      </w:pPr>
      <w:r>
        <w:t xml:space="preserve">Viškovi </w:t>
      </w:r>
      <w:r w:rsidR="002F48C3">
        <w:t>prihoda</w:t>
      </w:r>
      <w:r>
        <w:t xml:space="preserve"> i primitaka nad ra</w:t>
      </w:r>
      <w:r w:rsidR="00523586">
        <w:t xml:space="preserve">shodima i izdacima iz članka </w:t>
      </w:r>
      <w:r w:rsidR="00F73EF6">
        <w:t>2</w:t>
      </w:r>
      <w:r w:rsidR="00523586">
        <w:t>.</w:t>
      </w:r>
      <w:r w:rsidR="00552C8E">
        <w:t xml:space="preserve"> </w:t>
      </w:r>
      <w:r w:rsidR="00523586">
        <w:t xml:space="preserve">ove Odluke </w:t>
      </w:r>
      <w:r>
        <w:t>rasporediti</w:t>
      </w:r>
      <w:r w:rsidR="004C4B55">
        <w:t xml:space="preserve"> će se </w:t>
      </w:r>
      <w:r>
        <w:t>u p</w:t>
      </w:r>
      <w:r w:rsidR="00523586">
        <w:t>lan izmjena i dopuna proračuna Kr</w:t>
      </w:r>
      <w:r w:rsidR="004F2F93">
        <w:t>apinsko-zagorske županije za 202</w:t>
      </w:r>
      <w:r w:rsidR="000161C6">
        <w:t>4</w:t>
      </w:r>
      <w:r w:rsidR="00523586">
        <w:t>. godinu.</w:t>
      </w:r>
    </w:p>
    <w:p w14:paraId="3E691711" w14:textId="77777777" w:rsidR="00523586" w:rsidRDefault="00523586" w:rsidP="00523586"/>
    <w:p w14:paraId="60A6CF79" w14:textId="77777777" w:rsidR="00523586" w:rsidRDefault="00552C8E" w:rsidP="00523586">
      <w:pPr>
        <w:jc w:val="center"/>
      </w:pPr>
      <w:r>
        <w:t>Članak</w:t>
      </w:r>
      <w:r w:rsidR="00523586">
        <w:t xml:space="preserve"> </w:t>
      </w:r>
      <w:r w:rsidR="00F83683">
        <w:t>6</w:t>
      </w:r>
      <w:r w:rsidR="00523586">
        <w:t>.</w:t>
      </w:r>
    </w:p>
    <w:p w14:paraId="7A724F29" w14:textId="77777777" w:rsidR="00523586" w:rsidRDefault="00552C8E" w:rsidP="00552C8E">
      <w:pPr>
        <w:jc w:val="both"/>
      </w:pPr>
      <w:r w:rsidRPr="002647BB">
        <w:t xml:space="preserve">Ova </w:t>
      </w:r>
      <w:r w:rsidR="00523586" w:rsidRPr="002647BB">
        <w:t xml:space="preserve">Odluka stupa na snagu </w:t>
      </w:r>
      <w:r w:rsidRPr="002647BB">
        <w:t>osmi dan</w:t>
      </w:r>
      <w:r w:rsidR="00523586" w:rsidRPr="002647BB">
        <w:t xml:space="preserve"> od dana objave u „Službenom glasniku Krapinsko-</w:t>
      </w:r>
      <w:r w:rsidR="00523586">
        <w:t>zagorske županije“.</w:t>
      </w:r>
    </w:p>
    <w:p w14:paraId="0E53E1EA" w14:textId="77777777" w:rsidR="006A4BAA" w:rsidRDefault="006A4BAA" w:rsidP="00552C8E">
      <w:pPr>
        <w:jc w:val="both"/>
      </w:pPr>
    </w:p>
    <w:p w14:paraId="430E97F6" w14:textId="77777777" w:rsidR="00523586" w:rsidRDefault="00523586" w:rsidP="00523586"/>
    <w:p w14:paraId="21E89CEC" w14:textId="77777777" w:rsidR="00552C8E" w:rsidRPr="00B208C8" w:rsidRDefault="00552C8E" w:rsidP="00552C8E">
      <w:pPr>
        <w:jc w:val="center"/>
        <w:rPr>
          <w:b/>
          <w:bCs/>
        </w:rPr>
      </w:pPr>
      <w:r>
        <w:t xml:space="preserve">                                                                                                     </w:t>
      </w:r>
      <w:r w:rsidR="003C4FB3">
        <w:t xml:space="preserve">   </w:t>
      </w:r>
      <w:r w:rsidRPr="00B208C8">
        <w:rPr>
          <w:b/>
          <w:bCs/>
        </w:rPr>
        <w:t>PREDSJEDNI</w:t>
      </w:r>
      <w:r w:rsidR="00453C88" w:rsidRPr="00B208C8">
        <w:rPr>
          <w:b/>
          <w:bCs/>
        </w:rPr>
        <w:t>K</w:t>
      </w:r>
      <w:r w:rsidRPr="00B208C8">
        <w:rPr>
          <w:b/>
          <w:bCs/>
        </w:rPr>
        <w:t xml:space="preserve"> </w:t>
      </w:r>
    </w:p>
    <w:p w14:paraId="61409FDA" w14:textId="4F09A992" w:rsidR="00552C8E" w:rsidRPr="00B208C8" w:rsidRDefault="00552C8E" w:rsidP="008014F7">
      <w:pPr>
        <w:jc w:val="right"/>
        <w:rPr>
          <w:b/>
          <w:bCs/>
        </w:rPr>
      </w:pPr>
      <w:r w:rsidRPr="00B208C8">
        <w:rPr>
          <w:b/>
          <w:bCs/>
        </w:rPr>
        <w:t xml:space="preserve">ŽUPANIJSKE SKUPŠTINE                                                         </w:t>
      </w:r>
    </w:p>
    <w:p w14:paraId="6C66FEA0" w14:textId="1C8D72B2" w:rsidR="001A5F66" w:rsidRPr="000161C6" w:rsidRDefault="0005423A" w:rsidP="00552C8E">
      <w:pPr>
        <w:jc w:val="both"/>
        <w:rPr>
          <w:b/>
          <w:bCs/>
        </w:rPr>
      </w:pPr>
      <w:r w:rsidRPr="00B208C8">
        <w:rPr>
          <w:b/>
          <w:bCs/>
        </w:rPr>
        <w:t xml:space="preserve">                                                                                                                 Zlatko Šorša</w:t>
      </w:r>
    </w:p>
    <w:p w14:paraId="0BFDF3B1" w14:textId="77777777" w:rsidR="008014F7" w:rsidRDefault="008014F7" w:rsidP="00552C8E">
      <w:pPr>
        <w:jc w:val="both"/>
        <w:rPr>
          <w:b/>
          <w:bCs/>
        </w:rPr>
      </w:pPr>
    </w:p>
    <w:p w14:paraId="464336BD" w14:textId="2A9AB427" w:rsidR="00552C8E" w:rsidRPr="00B208C8" w:rsidRDefault="00552C8E" w:rsidP="00552C8E">
      <w:pPr>
        <w:jc w:val="both"/>
        <w:rPr>
          <w:b/>
          <w:bCs/>
        </w:rPr>
      </w:pPr>
      <w:r w:rsidRPr="00B208C8">
        <w:rPr>
          <w:b/>
          <w:bCs/>
        </w:rPr>
        <w:t>Dostaviti:</w:t>
      </w:r>
    </w:p>
    <w:p w14:paraId="1B97B8D2" w14:textId="77777777" w:rsidR="00A02F15" w:rsidRDefault="00293DB1" w:rsidP="00A02F15">
      <w:pPr>
        <w:numPr>
          <w:ilvl w:val="0"/>
          <w:numId w:val="8"/>
        </w:numPr>
        <w:spacing w:before="120"/>
        <w:ind w:left="426" w:hanging="426"/>
        <w:jc w:val="both"/>
      </w:pPr>
      <w:r>
        <w:t xml:space="preserve">Upravni odjel za financije i </w:t>
      </w:r>
      <w:r w:rsidR="00552C8E">
        <w:t>proračun,</w:t>
      </w:r>
    </w:p>
    <w:p w14:paraId="269A00B2" w14:textId="77777777" w:rsidR="00A02F15" w:rsidRDefault="00552C8E" w:rsidP="00A02F15">
      <w:pPr>
        <w:numPr>
          <w:ilvl w:val="0"/>
          <w:numId w:val="8"/>
        </w:numPr>
        <w:ind w:left="426" w:hanging="426"/>
        <w:jc w:val="both"/>
      </w:pPr>
      <w:r>
        <w:t>„Službeni glasnik Krapinsko-zagorske županije“,</w:t>
      </w:r>
      <w:r w:rsidR="00A02F15">
        <w:t xml:space="preserve"> </w:t>
      </w:r>
      <w:r>
        <w:t>za objavu,</w:t>
      </w:r>
    </w:p>
    <w:p w14:paraId="7D196D2D" w14:textId="77777777" w:rsidR="00A02F15" w:rsidRDefault="00552C8E" w:rsidP="00A02F15">
      <w:pPr>
        <w:numPr>
          <w:ilvl w:val="0"/>
          <w:numId w:val="8"/>
        </w:numPr>
        <w:ind w:left="426" w:hanging="426"/>
        <w:jc w:val="both"/>
      </w:pPr>
      <w:r>
        <w:t>Za zbirku isprava,</w:t>
      </w:r>
    </w:p>
    <w:p w14:paraId="537E403F" w14:textId="77777777" w:rsidR="00A02F15" w:rsidRDefault="00552C8E" w:rsidP="00A02F15">
      <w:pPr>
        <w:numPr>
          <w:ilvl w:val="0"/>
          <w:numId w:val="8"/>
        </w:numPr>
        <w:ind w:left="426" w:hanging="426"/>
        <w:jc w:val="both"/>
      </w:pPr>
      <w:r>
        <w:t>Za prilog zapisniku,</w:t>
      </w:r>
    </w:p>
    <w:p w14:paraId="2D73961E" w14:textId="77777777" w:rsidR="00552C8E" w:rsidRDefault="00552C8E" w:rsidP="00293DB1">
      <w:pPr>
        <w:numPr>
          <w:ilvl w:val="0"/>
          <w:numId w:val="8"/>
        </w:numPr>
        <w:ind w:left="426" w:hanging="426"/>
        <w:jc w:val="both"/>
      </w:pPr>
      <w:r>
        <w:t>Pismohrana.</w:t>
      </w:r>
    </w:p>
    <w:sectPr w:rsidR="00552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DF417x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76B21"/>
    <w:multiLevelType w:val="hybridMultilevel"/>
    <w:tmpl w:val="2EF6DB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E352E"/>
    <w:multiLevelType w:val="hybridMultilevel"/>
    <w:tmpl w:val="6E529D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15C99"/>
    <w:multiLevelType w:val="hybridMultilevel"/>
    <w:tmpl w:val="26200998"/>
    <w:lvl w:ilvl="0" w:tplc="7842F0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480F9A"/>
    <w:multiLevelType w:val="hybridMultilevel"/>
    <w:tmpl w:val="BCD4892A"/>
    <w:lvl w:ilvl="0" w:tplc="A89AA3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222362"/>
    <w:multiLevelType w:val="hybridMultilevel"/>
    <w:tmpl w:val="5E846D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583A74"/>
    <w:multiLevelType w:val="hybridMultilevel"/>
    <w:tmpl w:val="6D68B3C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6720DC"/>
    <w:multiLevelType w:val="hybridMultilevel"/>
    <w:tmpl w:val="A30466C6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A714F5"/>
    <w:multiLevelType w:val="hybridMultilevel"/>
    <w:tmpl w:val="7B64157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AE74D3"/>
    <w:multiLevelType w:val="hybridMultilevel"/>
    <w:tmpl w:val="909C472C"/>
    <w:lvl w:ilvl="0" w:tplc="7A08F6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83E9D"/>
    <w:multiLevelType w:val="hybridMultilevel"/>
    <w:tmpl w:val="967EC4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90424"/>
    <w:multiLevelType w:val="hybridMultilevel"/>
    <w:tmpl w:val="1E7861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0701B"/>
    <w:multiLevelType w:val="hybridMultilevel"/>
    <w:tmpl w:val="0A026B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043FB"/>
    <w:multiLevelType w:val="hybridMultilevel"/>
    <w:tmpl w:val="576EAAD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2651175">
    <w:abstractNumId w:val="4"/>
  </w:num>
  <w:num w:numId="2" w16cid:durableId="292636114">
    <w:abstractNumId w:val="8"/>
  </w:num>
  <w:num w:numId="3" w16cid:durableId="1599675390">
    <w:abstractNumId w:val="11"/>
  </w:num>
  <w:num w:numId="4" w16cid:durableId="352414180">
    <w:abstractNumId w:val="3"/>
  </w:num>
  <w:num w:numId="5" w16cid:durableId="436146037">
    <w:abstractNumId w:val="6"/>
  </w:num>
  <w:num w:numId="6" w16cid:durableId="1068923584">
    <w:abstractNumId w:val="7"/>
  </w:num>
  <w:num w:numId="7" w16cid:durableId="1541163662">
    <w:abstractNumId w:val="5"/>
  </w:num>
  <w:num w:numId="8" w16cid:durableId="1537933881">
    <w:abstractNumId w:val="1"/>
  </w:num>
  <w:num w:numId="9" w16cid:durableId="1926765321">
    <w:abstractNumId w:val="0"/>
  </w:num>
  <w:num w:numId="10" w16cid:durableId="1468618901">
    <w:abstractNumId w:val="2"/>
  </w:num>
  <w:num w:numId="11" w16cid:durableId="473571501">
    <w:abstractNumId w:val="10"/>
  </w:num>
  <w:num w:numId="12" w16cid:durableId="1005205989">
    <w:abstractNumId w:val="12"/>
  </w:num>
  <w:num w:numId="13" w16cid:durableId="10245921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AD"/>
    <w:rsid w:val="00012979"/>
    <w:rsid w:val="00013A58"/>
    <w:rsid w:val="000161C6"/>
    <w:rsid w:val="00022D9D"/>
    <w:rsid w:val="00037468"/>
    <w:rsid w:val="00043F06"/>
    <w:rsid w:val="0005423A"/>
    <w:rsid w:val="00062F88"/>
    <w:rsid w:val="000716E3"/>
    <w:rsid w:val="000855A5"/>
    <w:rsid w:val="00085C19"/>
    <w:rsid w:val="0008757A"/>
    <w:rsid w:val="000952EC"/>
    <w:rsid w:val="000A6450"/>
    <w:rsid w:val="000A7457"/>
    <w:rsid w:val="000D2B43"/>
    <w:rsid w:val="000E2470"/>
    <w:rsid w:val="000E41DC"/>
    <w:rsid w:val="001132F7"/>
    <w:rsid w:val="00124834"/>
    <w:rsid w:val="00126DF0"/>
    <w:rsid w:val="001733FF"/>
    <w:rsid w:val="001A3094"/>
    <w:rsid w:val="001A5F66"/>
    <w:rsid w:val="001B3BAD"/>
    <w:rsid w:val="001B7394"/>
    <w:rsid w:val="001C2FA3"/>
    <w:rsid w:val="001D2783"/>
    <w:rsid w:val="001E0FD1"/>
    <w:rsid w:val="001E3BB0"/>
    <w:rsid w:val="001E7C6B"/>
    <w:rsid w:val="00204217"/>
    <w:rsid w:val="002458C2"/>
    <w:rsid w:val="00251412"/>
    <w:rsid w:val="00254BA1"/>
    <w:rsid w:val="0026061C"/>
    <w:rsid w:val="00261600"/>
    <w:rsid w:val="00263D75"/>
    <w:rsid w:val="00264747"/>
    <w:rsid w:val="002647BB"/>
    <w:rsid w:val="00270077"/>
    <w:rsid w:val="002817F4"/>
    <w:rsid w:val="00283546"/>
    <w:rsid w:val="00293DB1"/>
    <w:rsid w:val="002A4427"/>
    <w:rsid w:val="002D2F01"/>
    <w:rsid w:val="002F48C3"/>
    <w:rsid w:val="00302E83"/>
    <w:rsid w:val="00303E99"/>
    <w:rsid w:val="00305714"/>
    <w:rsid w:val="003060C8"/>
    <w:rsid w:val="003126F0"/>
    <w:rsid w:val="00343923"/>
    <w:rsid w:val="003717E2"/>
    <w:rsid w:val="00396308"/>
    <w:rsid w:val="003A39DD"/>
    <w:rsid w:val="003A5C19"/>
    <w:rsid w:val="003C4FB3"/>
    <w:rsid w:val="004154AF"/>
    <w:rsid w:val="004402D3"/>
    <w:rsid w:val="00441332"/>
    <w:rsid w:val="00453C88"/>
    <w:rsid w:val="0049410F"/>
    <w:rsid w:val="004B1A68"/>
    <w:rsid w:val="004C246A"/>
    <w:rsid w:val="004C4B55"/>
    <w:rsid w:val="004F2F93"/>
    <w:rsid w:val="00503BCE"/>
    <w:rsid w:val="005056C6"/>
    <w:rsid w:val="00523586"/>
    <w:rsid w:val="00525AE1"/>
    <w:rsid w:val="00537368"/>
    <w:rsid w:val="005453FC"/>
    <w:rsid w:val="00552C8E"/>
    <w:rsid w:val="00565F58"/>
    <w:rsid w:val="00582D63"/>
    <w:rsid w:val="005928D7"/>
    <w:rsid w:val="00602662"/>
    <w:rsid w:val="00612795"/>
    <w:rsid w:val="0061479E"/>
    <w:rsid w:val="00632590"/>
    <w:rsid w:val="006364D4"/>
    <w:rsid w:val="00652CD0"/>
    <w:rsid w:val="0067336F"/>
    <w:rsid w:val="00693A83"/>
    <w:rsid w:val="006A4BAA"/>
    <w:rsid w:val="006C4B4F"/>
    <w:rsid w:val="006D162E"/>
    <w:rsid w:val="006D3138"/>
    <w:rsid w:val="006F3108"/>
    <w:rsid w:val="006F66C4"/>
    <w:rsid w:val="00700FBD"/>
    <w:rsid w:val="00706937"/>
    <w:rsid w:val="00710E6F"/>
    <w:rsid w:val="00735C47"/>
    <w:rsid w:val="00796B34"/>
    <w:rsid w:val="0079795F"/>
    <w:rsid w:val="007A135A"/>
    <w:rsid w:val="007A767C"/>
    <w:rsid w:val="007B0C33"/>
    <w:rsid w:val="007F2774"/>
    <w:rsid w:val="007F6CFB"/>
    <w:rsid w:val="008014F7"/>
    <w:rsid w:val="00824961"/>
    <w:rsid w:val="00844358"/>
    <w:rsid w:val="00846C09"/>
    <w:rsid w:val="008651EA"/>
    <w:rsid w:val="00867EA1"/>
    <w:rsid w:val="00871A85"/>
    <w:rsid w:val="00872478"/>
    <w:rsid w:val="008727AB"/>
    <w:rsid w:val="00877FED"/>
    <w:rsid w:val="00892924"/>
    <w:rsid w:val="008A114A"/>
    <w:rsid w:val="008A2CCD"/>
    <w:rsid w:val="008B148A"/>
    <w:rsid w:val="008B2B07"/>
    <w:rsid w:val="008C6AC3"/>
    <w:rsid w:val="00904EA4"/>
    <w:rsid w:val="00915468"/>
    <w:rsid w:val="00933E94"/>
    <w:rsid w:val="00935278"/>
    <w:rsid w:val="009643C7"/>
    <w:rsid w:val="00970ED1"/>
    <w:rsid w:val="00971661"/>
    <w:rsid w:val="009775FD"/>
    <w:rsid w:val="00995C6A"/>
    <w:rsid w:val="009A0448"/>
    <w:rsid w:val="009A3B97"/>
    <w:rsid w:val="009B3A90"/>
    <w:rsid w:val="009E2C8F"/>
    <w:rsid w:val="00A00CD0"/>
    <w:rsid w:val="00A02F15"/>
    <w:rsid w:val="00A1199B"/>
    <w:rsid w:val="00A275F7"/>
    <w:rsid w:val="00A35D5F"/>
    <w:rsid w:val="00A368B0"/>
    <w:rsid w:val="00A609F0"/>
    <w:rsid w:val="00A90CA0"/>
    <w:rsid w:val="00AC6C25"/>
    <w:rsid w:val="00AD7663"/>
    <w:rsid w:val="00B035C9"/>
    <w:rsid w:val="00B11DDC"/>
    <w:rsid w:val="00B135CB"/>
    <w:rsid w:val="00B13A8D"/>
    <w:rsid w:val="00B208C8"/>
    <w:rsid w:val="00B31E18"/>
    <w:rsid w:val="00B320FE"/>
    <w:rsid w:val="00B533D4"/>
    <w:rsid w:val="00B54E00"/>
    <w:rsid w:val="00B6583E"/>
    <w:rsid w:val="00B67331"/>
    <w:rsid w:val="00B736B2"/>
    <w:rsid w:val="00B74F13"/>
    <w:rsid w:val="00B838EC"/>
    <w:rsid w:val="00BA3092"/>
    <w:rsid w:val="00BF4CD5"/>
    <w:rsid w:val="00C05A4D"/>
    <w:rsid w:val="00C06375"/>
    <w:rsid w:val="00C224B6"/>
    <w:rsid w:val="00C5182D"/>
    <w:rsid w:val="00C82DC5"/>
    <w:rsid w:val="00C860DD"/>
    <w:rsid w:val="00CA350E"/>
    <w:rsid w:val="00CB62F8"/>
    <w:rsid w:val="00CD38AD"/>
    <w:rsid w:val="00CE4763"/>
    <w:rsid w:val="00CF7532"/>
    <w:rsid w:val="00D0537B"/>
    <w:rsid w:val="00D15C92"/>
    <w:rsid w:val="00D253C9"/>
    <w:rsid w:val="00D27A94"/>
    <w:rsid w:val="00D42821"/>
    <w:rsid w:val="00D458CD"/>
    <w:rsid w:val="00D62F02"/>
    <w:rsid w:val="00D636A0"/>
    <w:rsid w:val="00D66F88"/>
    <w:rsid w:val="00DA37EC"/>
    <w:rsid w:val="00DB154D"/>
    <w:rsid w:val="00DB4460"/>
    <w:rsid w:val="00DD2EA8"/>
    <w:rsid w:val="00E0590C"/>
    <w:rsid w:val="00E2063B"/>
    <w:rsid w:val="00E215DE"/>
    <w:rsid w:val="00E21A3A"/>
    <w:rsid w:val="00E323B8"/>
    <w:rsid w:val="00E32AAC"/>
    <w:rsid w:val="00E527FD"/>
    <w:rsid w:val="00E545A5"/>
    <w:rsid w:val="00E81C5A"/>
    <w:rsid w:val="00E90207"/>
    <w:rsid w:val="00E94374"/>
    <w:rsid w:val="00EE1A62"/>
    <w:rsid w:val="00EF037C"/>
    <w:rsid w:val="00EF3081"/>
    <w:rsid w:val="00F00398"/>
    <w:rsid w:val="00F12AEF"/>
    <w:rsid w:val="00F1698C"/>
    <w:rsid w:val="00F46167"/>
    <w:rsid w:val="00F527E9"/>
    <w:rsid w:val="00F65ABE"/>
    <w:rsid w:val="00F73EF6"/>
    <w:rsid w:val="00F83683"/>
    <w:rsid w:val="00F868E8"/>
    <w:rsid w:val="00FA197B"/>
    <w:rsid w:val="00FA7C44"/>
    <w:rsid w:val="00FD17D1"/>
    <w:rsid w:val="00FF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946A3"/>
  <w15:chartTrackingRefBased/>
  <w15:docId w15:val="{466A2CE3-3F36-45DE-8242-2718C778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rsid w:val="001D2783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1D2783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1D2783"/>
  </w:style>
  <w:style w:type="paragraph" w:styleId="Predmetkomentara">
    <w:name w:val="annotation subject"/>
    <w:basedOn w:val="Tekstkomentara"/>
    <w:next w:val="Tekstkomentara"/>
    <w:link w:val="PredmetkomentaraChar"/>
    <w:rsid w:val="001D2783"/>
    <w:rPr>
      <w:b/>
      <w:bCs/>
      <w:lang w:val="x-none" w:eastAsia="x-none"/>
    </w:rPr>
  </w:style>
  <w:style w:type="character" w:customStyle="1" w:styleId="PredmetkomentaraChar">
    <w:name w:val="Predmet komentara Char"/>
    <w:link w:val="Predmetkomentara"/>
    <w:rsid w:val="001D2783"/>
    <w:rPr>
      <w:b/>
      <w:bCs/>
    </w:rPr>
  </w:style>
  <w:style w:type="paragraph" w:styleId="Tekstbalonia">
    <w:name w:val="Balloon Text"/>
    <w:basedOn w:val="Normal"/>
    <w:link w:val="TekstbaloniaChar"/>
    <w:rsid w:val="001D2783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rsid w:val="001D2783"/>
    <w:rPr>
      <w:rFonts w:ascii="Tahoma" w:hAnsi="Tahoma" w:cs="Tahoma"/>
      <w:sz w:val="16"/>
      <w:szCs w:val="16"/>
    </w:rPr>
  </w:style>
  <w:style w:type="character" w:styleId="Istaknuto">
    <w:name w:val="Emphasis"/>
    <w:qFormat/>
    <w:rsid w:val="00B135CB"/>
    <w:rPr>
      <w:i/>
      <w:iCs/>
    </w:rPr>
  </w:style>
  <w:style w:type="table" w:styleId="Reetkatablice">
    <w:name w:val="Table Grid"/>
    <w:basedOn w:val="Obinatablica"/>
    <w:uiPriority w:val="39"/>
    <w:rsid w:val="00245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sinatablica2">
    <w:name w:val="Table Classic 2"/>
    <w:basedOn w:val="Obinatablica"/>
    <w:rsid w:val="002458C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rsid w:val="002458C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atablica">
    <w:name w:val="Table Elegant"/>
    <w:basedOn w:val="Obinatablica"/>
    <w:rsid w:val="002458C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lomakpopisa">
    <w:name w:val="List Paragraph"/>
    <w:basedOn w:val="Normal"/>
    <w:uiPriority w:val="34"/>
    <w:qFormat/>
    <w:rsid w:val="00582D63"/>
    <w:pPr>
      <w:suppressAutoHyphens/>
      <w:ind w:left="720"/>
      <w:contextualSpacing/>
    </w:pPr>
    <w:rPr>
      <w:rFonts w:cs="Calibri"/>
      <w:sz w:val="20"/>
      <w:szCs w:val="20"/>
      <w:lang w:val="en-GB" w:eastAsia="ar-SA"/>
    </w:rPr>
  </w:style>
  <w:style w:type="table" w:customStyle="1" w:styleId="TableGrid1">
    <w:name w:val="Table Grid1"/>
    <w:basedOn w:val="Obinatablica"/>
    <w:next w:val="Reetkatablice"/>
    <w:uiPriority w:val="59"/>
    <w:rsid w:val="008014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Obinatablica"/>
    <w:next w:val="Reetkatablice"/>
    <w:uiPriority w:val="59"/>
    <w:rsid w:val="007B0C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6D30C-800E-457E-9B23-4B5571CC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430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KLASA:</vt:lpstr>
    </vt:vector>
  </TitlesOfParts>
  <Company>KZŽ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IM</dc:creator>
  <cp:keywords/>
  <cp:lastModifiedBy>Svjetlana Goričan</cp:lastModifiedBy>
  <cp:revision>9</cp:revision>
  <cp:lastPrinted>2024-05-23T10:38:00Z</cp:lastPrinted>
  <dcterms:created xsi:type="dcterms:W3CDTF">2024-05-10T09:34:00Z</dcterms:created>
  <dcterms:modified xsi:type="dcterms:W3CDTF">2024-05-23T10:53:00Z</dcterms:modified>
</cp:coreProperties>
</file>