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A997F61" Type="http://schemas.openxmlformats.org/officeDocument/2006/relationships/officeDocument" Target="/word/document.xml" /><Relationship Id="coreR3A997F6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                     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>KLASA: 500-06/24-01/22</w:t>
      </w: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>URBROJ: 2140-01-24-16</w:t>
      </w: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>Krapina, 22. svibnja 2024.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ab/>
        <w:t xml:space="preserve">           Na temelju članka 17. Statuta Krapinsko-zagorske županije („Službeni glasnik Krapinsko-zagorske županije“ br. 13/01., 5/06., 14/09., 11/13., 13/18.,  5/20., 10/21. i 15/21. – pročišćeni tekst), </w:t>
      </w:r>
      <w:r>
        <w:rPr>
          <w:rStyle w:val="C3"/>
          <w:b w:val="1"/>
          <w:sz w:val="24"/>
        </w:rPr>
        <w:t>Županijska skupština Krapinsko-zagorske županije</w:t>
      </w:r>
      <w:r>
        <w:rPr>
          <w:rStyle w:val="C3"/>
          <w:sz w:val="24"/>
        </w:rPr>
        <w:t xml:space="preserve"> na 17. sjednici održanoj dana 22. svibnja  2024. godine  donijela je 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center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Z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A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K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 L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J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 U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Č </w:t>
      </w:r>
      <w:r>
        <w:rPr>
          <w:rStyle w:val="C3"/>
          <w:b w:val="1"/>
          <w:sz w:val="24"/>
        </w:rPr>
        <w:t xml:space="preserve"> A </w:t>
      </w:r>
      <w:r>
        <w:rPr>
          <w:rStyle w:val="C3"/>
          <w:b w:val="1"/>
          <w:sz w:val="24"/>
        </w:rPr>
        <w:t xml:space="preserve">K </w:t>
      </w:r>
    </w:p>
    <w:p>
      <w:pPr>
        <w:jc w:val="center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>o prihvaćanju Izvješ</w:t>
      </w:r>
      <w:r>
        <w:rPr>
          <w:rStyle w:val="C3"/>
          <w:b w:val="1"/>
          <w:sz w:val="24"/>
        </w:rPr>
        <w:t>taja</w:t>
      </w:r>
      <w:r>
        <w:rPr>
          <w:rStyle w:val="C3"/>
          <w:b w:val="1"/>
          <w:sz w:val="24"/>
        </w:rPr>
        <w:t xml:space="preserve"> o </w:t>
      </w:r>
      <w:r>
        <w:rPr>
          <w:rStyle w:val="C3"/>
          <w:b w:val="1"/>
          <w:sz w:val="24"/>
        </w:rPr>
        <w:t xml:space="preserve">radu i </w:t>
      </w:r>
      <w:r>
        <w:rPr>
          <w:rStyle w:val="C3"/>
          <w:b w:val="1"/>
          <w:sz w:val="24"/>
        </w:rPr>
        <w:t>financijskom posl</w:t>
      </w:r>
      <w:r>
        <w:rPr>
          <w:rStyle w:val="C3"/>
          <w:b w:val="1"/>
          <w:sz w:val="24"/>
        </w:rPr>
        <w:t xml:space="preserve">ovanju </w:t>
      </w:r>
      <w:r>
        <w:rPr>
          <w:rStyle w:val="C3"/>
          <w:b w:val="1"/>
          <w:sz w:val="24"/>
        </w:rPr>
        <w:t xml:space="preserve">Ljekarne </w:t>
      </w:r>
      <w:r>
        <w:rPr>
          <w:rStyle w:val="C3"/>
          <w:b w:val="1"/>
          <w:sz w:val="24"/>
        </w:rPr>
        <w:t xml:space="preserve">Krapinsko-zagorske županije </w:t>
      </w:r>
      <w:r>
        <w:rPr>
          <w:rStyle w:val="C3"/>
          <w:b w:val="1"/>
          <w:sz w:val="24"/>
        </w:rPr>
        <w:t>za razdoblje siječanj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-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prosinac</w:t>
      </w:r>
      <w:r>
        <w:rPr>
          <w:rStyle w:val="C3"/>
          <w:b w:val="1"/>
          <w:sz w:val="24"/>
        </w:rPr>
        <w:t xml:space="preserve"> 20</w:t>
      </w:r>
      <w:r>
        <w:rPr>
          <w:rStyle w:val="C3"/>
          <w:b w:val="1"/>
          <w:sz w:val="24"/>
        </w:rPr>
        <w:t>2</w:t>
      </w:r>
      <w:r>
        <w:rPr>
          <w:rStyle w:val="C3"/>
          <w:b w:val="1"/>
          <w:sz w:val="24"/>
        </w:rPr>
        <w:t>3</w:t>
      </w:r>
      <w:r>
        <w:rPr>
          <w:rStyle w:val="C3"/>
          <w:b w:val="1"/>
          <w:sz w:val="24"/>
        </w:rPr>
        <w:t>. godine</w:t>
      </w:r>
    </w:p>
    <w:p>
      <w:pPr>
        <w:rPr>
          <w:rStyle w:val="C3"/>
          <w:b w:val="1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numPr>
          <w:ilvl w:val="0"/>
          <w:numId w:val="8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Prihvaća se Izvještaj o radu i financijskom poslovanju Ljekarne Krapinsko – zagorske županije za razdoblje siječanj - prosinac 2023. godine. </w:t>
      </w:r>
    </w:p>
    <w:p>
      <w:pPr>
        <w:jc w:val="both"/>
        <w:rPr>
          <w:rStyle w:val="C3"/>
          <w:sz w:val="24"/>
        </w:rPr>
      </w:pPr>
    </w:p>
    <w:p>
      <w:pPr>
        <w:numPr>
          <w:ilvl w:val="0"/>
          <w:numId w:val="8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Izvještaj iz točke 1. ovog Zaključka čini njegov sastavni dio.</w:t>
      </w:r>
    </w:p>
    <w:p>
      <w:pPr>
        <w:ind w:left="360"/>
        <w:jc w:val="both"/>
        <w:rPr>
          <w:rStyle w:val="C3"/>
          <w:sz w:val="24"/>
        </w:rPr>
      </w:pPr>
    </w:p>
    <w:p>
      <w:pPr>
        <w:ind w:left="360"/>
        <w:jc w:val="both"/>
        <w:rPr>
          <w:rStyle w:val="C3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ind w:left="5664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       </w:t>
      </w:r>
      <w:r>
        <w:rPr>
          <w:rStyle w:val="C3"/>
          <w:b w:val="1"/>
          <w:sz w:val="24"/>
        </w:rPr>
        <w:t>PREDSJEDNIK</w:t>
      </w:r>
      <w:r>
        <w:rPr>
          <w:rStyle w:val="C3"/>
          <w:b w:val="1"/>
          <w:sz w:val="24"/>
        </w:rPr>
        <w:t xml:space="preserve">                                                                                             ŽUPANIJSKE</w:t>
      </w:r>
      <w:r>
        <w:rPr>
          <w:rStyle w:val="C3"/>
          <w:b w:val="1"/>
          <w:sz w:val="24"/>
        </w:rPr>
        <w:t xml:space="preserve"> SKUPŠTINE</w:t>
      </w:r>
    </w:p>
    <w:p>
      <w:pPr>
        <w:ind w:hanging="180" w:left="5664"/>
        <w:rPr>
          <w:rStyle w:val="C3"/>
          <w:sz w:val="24"/>
        </w:rPr>
      </w:pPr>
      <w:r>
        <w:rPr>
          <w:rStyle w:val="C3"/>
          <w:b w:val="1"/>
          <w:sz w:val="24"/>
        </w:rPr>
        <w:t xml:space="preserve">              </w:t>
      </w:r>
      <w:r>
        <w:rPr>
          <w:rStyle w:val="C3"/>
          <w:b w:val="1"/>
          <w:sz w:val="24"/>
        </w:rPr>
        <w:t xml:space="preserve">   </w:t>
      </w:r>
      <w:r>
        <w:rPr>
          <w:rStyle w:val="C3"/>
          <w:sz w:val="24"/>
        </w:rPr>
        <w:t>Zlatko Šorša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  <w:bookmarkStart w:id="0" w:name="_Hlk41547718"/>
      <w:r>
        <w:rPr>
          <w:rStyle w:val="C3"/>
          <w:sz w:val="24"/>
        </w:rPr>
        <w:t>DOSTAVITI: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Ljekarna Krapinsko-zagorske županije, n/p ravnateljice,</w:t>
      </w:r>
    </w:p>
    <w:p>
      <w:pPr>
        <w:ind w:left="360"/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Zabok, M. Gupca 63, 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Upravni odjel za zdravstvo, socijalnu politiku, branitelje, civilno društvo i mlade, 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«Službeni glasnik Krapinsko-zagorske županije», za objavu,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za Zbirku isprava,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za prilog zapisniku,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pismohrana.   </w:t>
        <w:tab/>
      </w:r>
      <w:bookmarkEnd w:id="0"/>
    </w:p>
    <w:sectPr>
      <w:footerReference xmlns:r="http://schemas.openxmlformats.org/officeDocument/2006/relationships" w:type="default" r:id="RelFtr1"/>
      <w:type w:val="nextPage"/>
      <w:pgSz w:w="11907" w:h="16840" w:code="0"/>
      <w:pgMar w:left="1418" w:right="1134" w:top="1134" w:bottom="794" w:header="720" w:footer="919" w:gutter="0"/>
      <w:cols w:equalWidth="1" w:space="72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012D5154"/>
    <w:multiLevelType w:val="hybridMultilevel"/>
    <w:lvl w:ilvl="0" w:tplc="000C8546">
      <w:start w:val="2009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6B10D3ED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691B9ED0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7BF630B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736566FF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10669AF0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7A6D441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7E910638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5028B751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0DAC414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155C1714"/>
    <w:multiLevelType w:val="multilevel"/>
    <w:lvl w:ilvl="0">
      <w:start w:val="1"/>
      <w:numFmt w:val="decimal"/>
      <w:suff w:val="tab"/>
      <w:lvlText w:val="%1."/>
      <w:lvlJc w:val="left"/>
      <w:pPr>
        <w:ind w:hanging="975" w:left="1695"/>
        <w:tabs>
          <w:tab w:val="left" w:pos="1695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">
    <w:nsid w:val="2355316C"/>
    <w:multiLevelType w:val="multilevel"/>
    <w:lvl w:ilvl="0">
      <w:start w:val="1"/>
      <w:numFmt w:val="decimal"/>
      <w:suff w:val="tab"/>
      <w:lvlText w:val="%1."/>
      <w:lvlJc w:val="center"/>
      <w:pPr>
        <w:ind w:hanging="360" w:left="36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1">
      <w:start w:val="1"/>
      <w:numFmt w:val="lowerLetter"/>
      <w:suff w:val="tab"/>
      <w:lvlText w:val="%2)"/>
      <w:lvlJc w:val="left"/>
      <w:pPr>
        <w:ind w:hanging="360" w:left="108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4">
    <w:nsid w:val="31D0354B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353CD58A">
      <w:start w:val="1"/>
      <w:numFmt w:val="bullet"/>
      <w:suff w:val="tab"/>
      <w:lvlText w:val="-"/>
      <w:lvlJc w:val="left"/>
      <w:pPr>
        <w:ind w:hanging="360" w:left="1800"/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5">
    <w:nsid w:val="3910554D"/>
    <w:multiLevelType w:val="multilevel"/>
    <w:lvl w:ilvl="0">
      <w:start w:val="1"/>
      <w:numFmt w:val="decimal"/>
      <w:suff w:val="tab"/>
      <w:lvlText w:val="%1."/>
      <w:lvlJc w:val="center"/>
      <w:pPr>
        <w:ind w:hanging="360" w:left="36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1">
      <w:start w:val="1"/>
      <w:numFmt w:val="decimal"/>
      <w:suff w:val="tab"/>
      <w:lvlText w:val="%2."/>
      <w:lvlJc w:val="left"/>
      <w:pPr>
        <w:ind w:hanging="360" w:left="1080"/>
      </w:pPr>
      <w:rPr>
        <w:rFonts w:ascii="Arial" w:hAnsi="Arial"/>
        <w:b w:val="0"/>
        <w:i w:val="0"/>
        <w:color w:val="auto"/>
        <w:sz w:val="22"/>
        <w:u w:color="FFFFFF"/>
      </w:rPr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6">
    <w:nsid w:val="429E76C9"/>
    <w:multiLevelType w:val="hybridMultilevel"/>
    <w:lvl w:ilvl="0" w:tplc="1146FD02">
      <w:start w:val="4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1B5B5810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5FF6E234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793F9CC4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365ED59B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76D922BB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3A07AA6C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5C153CD6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43E46EE4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7">
    <w:nsid w:val="56F36908"/>
    <w:multiLevelType w:val="multilevel"/>
    <w:lvl w:ilvl="0">
      <w:start w:val="1"/>
      <w:numFmt w:val="upperRoman"/>
      <w:suff w:val="tab"/>
      <w:lvlText w:val="%1."/>
      <w:lvlJc w:val="right"/>
      <w:pPr>
        <w:ind w:hanging="360" w:left="360"/>
      </w:pPr>
      <w:rPr>
        <w:b w:val="1"/>
      </w:rPr>
    </w:lvl>
    <w:lvl w:ilvl="1">
      <w:start w:val="1"/>
      <w:numFmt w:val="lowerLetter"/>
      <w:suff w:val="tab"/>
      <w:lvlText w:val="%2)"/>
      <w:lvlJc w:val="left"/>
      <w:pPr>
        <w:ind w:hanging="360" w:left="108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8">
    <w:nsid w:val="5F8719C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641125BE"/>
    <w:multiLevelType w:val="hybridMultilevel"/>
    <w:lvl w:ilvl="0" w:tplc="55FD2E7A">
      <w:start w:val="0"/>
      <w:numFmt w:val="bullet"/>
      <w:suff w:val="tab"/>
      <w:lvlText w:val="-"/>
      <w:lvlJc w:val="left"/>
      <w:pPr>
        <w:ind w:hanging="360" w:left="1620"/>
        <w:tabs>
          <w:tab w:val="left" w:pos="1620" w:leader="none"/>
        </w:tabs>
      </w:pPr>
      <w:rPr>
        <w:rFonts w:ascii="Times New Roman" w:hAnsi="Times New Roman"/>
      </w:rPr>
    </w:lvl>
    <w:lvl w:ilvl="1" w:tplc="262981E8">
      <w:start w:val="1"/>
      <w:numFmt w:val="bullet"/>
      <w:suff w:val="tab"/>
      <w:lvlText w:val="o"/>
      <w:lvlJc w:val="left"/>
      <w:pPr>
        <w:ind w:hanging="360" w:left="2340"/>
        <w:tabs>
          <w:tab w:val="left" w:pos="2340" w:leader="none"/>
        </w:tabs>
      </w:pPr>
      <w:rPr>
        <w:rFonts w:ascii="Courier New" w:hAnsi="Courier New"/>
      </w:rPr>
    </w:lvl>
    <w:lvl w:ilvl="2" w:tplc="3BB1B8B0">
      <w:start w:val="1"/>
      <w:numFmt w:val="bullet"/>
      <w:suff w:val="tab"/>
      <w:lvlText w:val=""/>
      <w:lvlJc w:val="left"/>
      <w:pPr>
        <w:ind w:hanging="360" w:left="3060"/>
        <w:tabs>
          <w:tab w:val="left" w:pos="3060" w:leader="none"/>
        </w:tabs>
      </w:pPr>
      <w:rPr>
        <w:rFonts w:ascii="Wingdings" w:hAnsi="Wingdings"/>
      </w:rPr>
    </w:lvl>
    <w:lvl w:ilvl="3" w:tplc="6A4C03B4">
      <w:start w:val="1"/>
      <w:numFmt w:val="bullet"/>
      <w:suff w:val="tab"/>
      <w:lvlText w:val=""/>
      <w:lvlJc w:val="left"/>
      <w:pPr>
        <w:ind w:hanging="360" w:left="3780"/>
        <w:tabs>
          <w:tab w:val="left" w:pos="3780" w:leader="none"/>
        </w:tabs>
      </w:pPr>
      <w:rPr>
        <w:rFonts w:ascii="Symbol" w:hAnsi="Symbol"/>
      </w:rPr>
    </w:lvl>
    <w:lvl w:ilvl="4" w:tplc="12A4ED36">
      <w:start w:val="1"/>
      <w:numFmt w:val="bullet"/>
      <w:suff w:val="tab"/>
      <w:lvlText w:val="o"/>
      <w:lvlJc w:val="left"/>
      <w:pPr>
        <w:ind w:hanging="360" w:left="4500"/>
        <w:tabs>
          <w:tab w:val="left" w:pos="4500" w:leader="none"/>
        </w:tabs>
      </w:pPr>
      <w:rPr>
        <w:rFonts w:ascii="Courier New" w:hAnsi="Courier New"/>
      </w:rPr>
    </w:lvl>
    <w:lvl w:ilvl="5" w:tplc="3F1D8ADC">
      <w:start w:val="1"/>
      <w:numFmt w:val="bullet"/>
      <w:suff w:val="tab"/>
      <w:lvlText w:val=""/>
      <w:lvlJc w:val="left"/>
      <w:pPr>
        <w:ind w:hanging="360" w:left="5220"/>
        <w:tabs>
          <w:tab w:val="left" w:pos="5220" w:leader="none"/>
        </w:tabs>
      </w:pPr>
      <w:rPr>
        <w:rFonts w:ascii="Wingdings" w:hAnsi="Wingdings"/>
      </w:rPr>
    </w:lvl>
    <w:lvl w:ilvl="6" w:tplc="2631D5BA">
      <w:start w:val="1"/>
      <w:numFmt w:val="bullet"/>
      <w:suff w:val="tab"/>
      <w:lvlText w:val=""/>
      <w:lvlJc w:val="left"/>
      <w:pPr>
        <w:ind w:hanging="360" w:left="5940"/>
        <w:tabs>
          <w:tab w:val="left" w:pos="5940" w:leader="none"/>
        </w:tabs>
      </w:pPr>
      <w:rPr>
        <w:rFonts w:ascii="Symbol" w:hAnsi="Symbol"/>
      </w:rPr>
    </w:lvl>
    <w:lvl w:ilvl="7" w:tplc="2D5D2F32">
      <w:start w:val="1"/>
      <w:numFmt w:val="bullet"/>
      <w:suff w:val="tab"/>
      <w:lvlText w:val="o"/>
      <w:lvlJc w:val="left"/>
      <w:pPr>
        <w:ind w:hanging="360" w:left="6660"/>
        <w:tabs>
          <w:tab w:val="left" w:pos="6660" w:leader="none"/>
        </w:tabs>
      </w:pPr>
      <w:rPr>
        <w:rFonts w:ascii="Courier New" w:hAnsi="Courier New"/>
      </w:rPr>
    </w:lvl>
    <w:lvl w:ilvl="8" w:tplc="1B0DDB3C">
      <w:start w:val="1"/>
      <w:numFmt w:val="bullet"/>
      <w:suff w:val="tab"/>
      <w:lvlText w:val=""/>
      <w:lvlJc w:val="left"/>
      <w:pPr>
        <w:ind w:hanging="360" w:left="7380"/>
        <w:tabs>
          <w:tab w:val="left" w:pos="7380" w:leader="none"/>
        </w:tabs>
      </w:pPr>
      <w:rPr>
        <w:rFonts w:ascii="Wingdings" w:hAnsi="Wingdings"/>
      </w:rPr>
    </w:lvl>
  </w:abstractNum>
  <w:abstractNum w:abstractNumId="10">
    <w:nsid w:val="68164FF9"/>
    <w:multiLevelType w:val="hybridMultilevel"/>
    <w:lvl w:ilvl="0" w:tplc="12B18703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Calibri" w:hAnsi="Calibri"/>
      </w:rPr>
    </w:lvl>
    <w:lvl w:ilvl="1" w:tplc="55289C7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30B5CAC8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4926A965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51B437B2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03786A07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6EE69508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244677A1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7CBA8C8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68A53CF5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color w:val="FF000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7FFC451A"/>
    <w:multiLevelType w:val="multilevel"/>
    <w:lvl w:ilvl="0">
      <w:start w:val="1"/>
      <w:numFmt w:val="decimal"/>
      <w:suff w:val="tab"/>
      <w:lvlText w:val="%1."/>
      <w:lvlJc w:val="center"/>
      <w:pPr>
        <w:ind w:hanging="360" w:left="360"/>
      </w:pPr>
      <w:rPr>
        <w:rFonts w:ascii="Bookman Old Style" w:hAnsi="Bookman Old Style"/>
        <w:b w:val="0"/>
        <w:i w:val="0"/>
        <w:color w:val="auto"/>
        <w:sz w:val="20"/>
        <w:u w:color="FFFFFF"/>
      </w:rPr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11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2"/>
    </w:rPr>
  </w:style>
  <w:style w:type="paragraph" w:styleId="P1">
    <w:name w:val="Naslov 1"/>
    <w:basedOn w:val="P0"/>
    <w:next w:val="P0"/>
    <w:qFormat/>
    <w:pPr>
      <w:framePr w:w="4186" w:h="865" w:hRule="atLeast" w:wrap="around" w:vAnchor="text" w:hAnchor="page" w:x="1153" w:y="174"/>
      <w:keepNext w:val="1"/>
      <w:jc w:val="center"/>
      <w:outlineLvl w:val="0"/>
    </w:pPr>
    <w:rPr>
      <w:b w:val="1"/>
      <w:sz w:val="24"/>
    </w:rPr>
  </w:style>
  <w:style w:type="paragraph" w:styleId="P2">
    <w:name w:val="Zaglavlje"/>
    <w:basedOn w:val="P0"/>
    <w:next w:val="P2"/>
    <w:pPr>
      <w:tabs>
        <w:tab w:val="center" w:pos="4153" w:leader="none"/>
        <w:tab w:val="right" w:pos="8306" w:leader="none"/>
      </w:tabs>
    </w:pPr>
    <w:rPr/>
  </w:style>
  <w:style w:type="paragraph" w:styleId="P3">
    <w:name w:val="Podnožje"/>
    <w:basedOn w:val="P0"/>
    <w:next w:val="P3"/>
    <w:link w:val="C4"/>
    <w:pPr>
      <w:tabs>
        <w:tab w:val="center" w:pos="4153" w:leader="none"/>
        <w:tab w:val="right" w:pos="8306" w:leader="none"/>
      </w:tabs>
    </w:pPr>
    <w:rPr/>
  </w:style>
  <w:style w:type="paragraph" w:styleId="P4">
    <w:name w:val="Odlomak popisa"/>
    <w:basedOn w:val="P0"/>
    <w:next w:val="P4"/>
    <w:qFormat/>
    <w:pPr>
      <w:spacing w:lineRule="auto" w:line="276" w:after="200"/>
      <w:ind w:left="720"/>
      <w:contextualSpacing w:val="1"/>
    </w:pPr>
    <w:rPr>
      <w:rFonts w:ascii="Calibri" w:hAnsi="Calibri"/>
    </w:rPr>
  </w:style>
  <w:style w:type="paragraph" w:styleId="P5">
    <w:name w:val="Tekst balončića"/>
    <w:basedOn w:val="P0"/>
    <w:next w:val="P5"/>
    <w:link w:val="C5"/>
    <w:pPr/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Zadani font odlomka"/>
    <w:rPr/>
  </w:style>
  <w:style w:type="character" w:styleId="C4">
    <w:name w:val="Podnožje Char"/>
    <w:link w:val="P3"/>
    <w:rPr/>
  </w:style>
  <w:style w:type="character" w:styleId="C5">
    <w:name w:val="Tekst balončića Char"/>
    <w:link w:val="P5"/>
    <w:rPr>
      <w:rFonts w:ascii="Segoe UI" w:hAnsi="Segoe UI"/>
      <w:sz w:val="18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Obična tabli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Sanjak</dc:creator>
  <dcterms:created xsi:type="dcterms:W3CDTF">2012-05-17T11:23:00Z</dcterms:created>
  <cp:lastModifiedBy>info-Zoran\ZoranG</cp:lastModifiedBy>
  <cp:lastPrinted>2024-05-21T08:23:00Z</cp:lastPrinted>
  <dcterms:modified xsi:type="dcterms:W3CDTF">2024-07-23T11:36:23Z</dcterms:modified>
  <cp:revision>70</cp:revision>
  <dc:title>REPUBLIKA HRVATSKA</dc:title>
</cp:coreProperties>
</file>