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31BB04C" Type="http://schemas.openxmlformats.org/officeDocument/2006/relationships/officeDocument" Target="/word/document.xml" /><Relationship Id="coreR131BB04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Style w:val="C3"/>
          <w:b w:val="1"/>
        </w:rPr>
      </w:pPr>
      <w:r>
        <w:rPr>
          <w:rStyle w:val="C3"/>
          <w:b w:val="1"/>
        </w:rPr>
        <w:t xml:space="preserve">                                         </w:t>
      </w:r>
      <w:r>
        <w:rPr>
          <w:rStyle w:val="C3"/>
          <w:b w:val="1"/>
        </w:rPr>
        <w:t xml:space="preserve">                        </w:t>
      </w:r>
    </w:p>
    <w:p>
      <w:pPr>
        <w:rPr>
          <w:rStyle w:val="C3"/>
          <w:b w:val="1"/>
        </w:rPr>
      </w:pPr>
    </w:p>
    <w:p>
      <w:pPr>
        <w:pStyle w:val="P2"/>
        <w:rPr>
          <w:rStyle w:val="C3"/>
        </w:rPr>
      </w:pPr>
    </w:p>
    <w:p>
      <w:pPr>
        <w:pStyle w:val="P2"/>
        <w:rPr>
          <w:rStyle w:val="C3"/>
        </w:rPr>
      </w:pPr>
    </w:p>
    <w:p>
      <w:pPr>
        <w:pStyle w:val="P2"/>
        <w:rPr>
          <w:rStyle w:val="C3"/>
        </w:rPr>
      </w:pPr>
    </w:p>
    <w:p>
      <w:pPr>
        <w:pStyle w:val="P2"/>
        <w:rPr>
          <w:rStyle w:val="C3"/>
        </w:rPr>
      </w:pPr>
    </w:p>
    <w:p>
      <w:pPr>
        <w:pStyle w:val="P2"/>
        <w:rPr>
          <w:rStyle w:val="C3"/>
        </w:rPr>
      </w:pPr>
    </w:p>
    <w:p>
      <w:pPr>
        <w:rPr>
          <w:rStyle w:val="C3"/>
        </w:rPr>
      </w:pPr>
    </w:p>
    <w:p>
      <w:pPr>
        <w:pStyle w:val="P2"/>
      </w:pPr>
      <w:r>
        <w:t xml:space="preserve">KLASA:  302-01/20-01/06</w:t>
      </w:r>
    </w:p>
    <w:p>
      <w:r>
        <w:t>URBROJ: 2140-01-24-129</w:t>
      </w:r>
    </w:p>
    <w:p>
      <w:r>
        <w:t xml:space="preserve">Krapina,  22. svibnja 2024.</w:t>
      </w:r>
    </w:p>
    <w:p/>
    <w:p>
      <w:pPr>
        <w:tabs>
          <w:tab w:val="left" w:pos="6120" w:leader="none"/>
        </w:tabs>
      </w:pPr>
    </w:p>
    <w:p>
      <w:pPr>
        <w:ind w:firstLine="708"/>
        <w:jc w:val="both"/>
      </w:pPr>
      <w:r>
        <w:rPr>
          <w:rStyle w:val="C3"/>
          <w:b w:val="1"/>
        </w:rPr>
        <w:t xml:space="preserve"> </w:t>
      </w:r>
      <w:r>
        <w:t xml:space="preserve">Na temelju članka 45. Zakona o sustavu strateškog planiranja i upravljanja razvojem Republike Hrvatske (NN 123/17, 151/22), Pravilnika o rokovima i postupcima praćenja i izvještavanja o provedbi akata strateškog planiranja od nacionalnog značaja i od značaja za jedinice lokalne i područne (regionalne) samouprave (NN 6/2019) i članka 17. Statuta Krapinsko-zagorske županije („Službeni glasnik Krapinsko-zagorske županije“, broj 13/01., 5/06., 14/09., 11/13., 13/18., 5/20., 10/21. i 15/21. – pročišćeni tekst), </w:t>
      </w:r>
      <w:r>
        <w:rPr>
          <w:rStyle w:val="C3"/>
          <w:b w:val="1"/>
        </w:rPr>
        <w:t>Županijska skupština Krapinsko-zagorske županije</w:t>
      </w:r>
      <w:r>
        <w:t xml:space="preserve"> na 17. sjednici održanoj dana  22. svibnja 2024. godine  donijela je </w:t>
      </w:r>
    </w:p>
    <w:p>
      <w:pPr>
        <w:rPr>
          <w:rStyle w:val="C3"/>
        </w:rPr>
      </w:pPr>
      <w:r>
        <w:rPr>
          <w:rStyle w:val="C3"/>
          <w:b w:val="1"/>
        </w:rPr>
        <w:t xml:space="preserve">                        </w:t>
      </w:r>
    </w:p>
    <w:p>
      <w:pPr>
        <w:jc w:val="center"/>
        <w:rPr>
          <w:rStyle w:val="C3"/>
          <w:b w:val="1"/>
        </w:rPr>
      </w:pPr>
      <w:r>
        <w:rPr>
          <w:rStyle w:val="C3"/>
          <w:b w:val="1"/>
        </w:rPr>
        <w:t>Z A K L J U Č A K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 xml:space="preserve">o </w:t>
      </w:r>
      <w:r>
        <w:rPr>
          <w:rStyle w:val="C3"/>
          <w:rFonts w:ascii="Times New Roman" w:hAnsi="Times New Roman"/>
          <w:b w:val="1"/>
          <w:sz w:val="24"/>
        </w:rPr>
        <w:t>prihvaćanju Izvješ</w:t>
      </w:r>
      <w:r>
        <w:rPr>
          <w:rStyle w:val="C3"/>
          <w:rFonts w:ascii="Times New Roman" w:hAnsi="Times New Roman"/>
          <w:b w:val="1"/>
          <w:sz w:val="24"/>
        </w:rPr>
        <w:t>ć</w:t>
      </w:r>
      <w:r>
        <w:rPr>
          <w:rStyle w:val="C3"/>
          <w:rFonts w:ascii="Times New Roman" w:hAnsi="Times New Roman"/>
          <w:b w:val="1"/>
          <w:sz w:val="24"/>
        </w:rPr>
        <w:t>a</w:t>
      </w:r>
      <w:r>
        <w:rPr>
          <w:rStyle w:val="C3"/>
          <w:rFonts w:ascii="Times New Roman" w:hAnsi="Times New Roman"/>
          <w:b w:val="1"/>
          <w:sz w:val="24"/>
        </w:rPr>
        <w:t xml:space="preserve"> o</w:t>
      </w:r>
      <w:r>
        <w:rPr>
          <w:rStyle w:val="C3"/>
          <w:rFonts w:ascii="Times New Roman" w:hAnsi="Times New Roman"/>
          <w:b w:val="1"/>
          <w:sz w:val="24"/>
        </w:rPr>
        <w:t xml:space="preserve"> proved</w:t>
      </w:r>
      <w:r>
        <w:rPr>
          <w:rStyle w:val="C3"/>
          <w:rFonts w:ascii="Times New Roman" w:hAnsi="Times New Roman"/>
          <w:b w:val="1"/>
          <w:sz w:val="24"/>
        </w:rPr>
        <w:t>bi Plana razvoja Krapinsko-zagorske županije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sz w:val="24"/>
        </w:rPr>
      </w:pPr>
      <w:r>
        <w:rPr>
          <w:rStyle w:val="C3"/>
          <w:rFonts w:ascii="Times New Roman" w:hAnsi="Times New Roman"/>
          <w:b w:val="1"/>
          <w:sz w:val="24"/>
        </w:rPr>
        <w:t>202</w:t>
      </w:r>
      <w:r>
        <w:rPr>
          <w:rStyle w:val="C3"/>
          <w:rFonts w:ascii="Times New Roman" w:hAnsi="Times New Roman"/>
          <w:b w:val="1"/>
          <w:sz w:val="24"/>
        </w:rPr>
        <w:t xml:space="preserve">1.-2027. </w:t>
      </w:r>
      <w:r>
        <w:rPr>
          <w:rStyle w:val="C3"/>
          <w:rFonts w:ascii="Times New Roman" w:hAnsi="Times New Roman"/>
          <w:b w:val="1"/>
          <w:sz w:val="24"/>
        </w:rPr>
        <w:t xml:space="preserve"> </w:t>
      </w:r>
      <w:r>
        <w:rPr>
          <w:rStyle w:val="C3"/>
          <w:rFonts w:ascii="Times New Roman" w:hAnsi="Times New Roman"/>
          <w:b w:val="1"/>
          <w:sz w:val="24"/>
        </w:rPr>
        <w:t>za 20</w:t>
      </w:r>
      <w:r>
        <w:rPr>
          <w:rStyle w:val="C3"/>
          <w:rFonts w:ascii="Times New Roman" w:hAnsi="Times New Roman"/>
          <w:b w:val="1"/>
          <w:sz w:val="24"/>
        </w:rPr>
        <w:t>2</w:t>
      </w:r>
      <w:r>
        <w:rPr>
          <w:rStyle w:val="C3"/>
          <w:rFonts w:ascii="Times New Roman" w:hAnsi="Times New Roman"/>
          <w:b w:val="1"/>
          <w:sz w:val="24"/>
        </w:rPr>
        <w:t>3</w:t>
      </w:r>
      <w:r>
        <w:rPr>
          <w:rStyle w:val="C3"/>
          <w:rFonts w:ascii="Times New Roman" w:hAnsi="Times New Roman"/>
          <w:b w:val="1"/>
          <w:sz w:val="24"/>
        </w:rPr>
        <w:t>. godinu</w:t>
      </w:r>
    </w:p>
    <w:p>
      <w:pPr>
        <w:pStyle w:val="P1"/>
        <w:jc w:val="center"/>
        <w:rPr>
          <w:rStyle w:val="C3"/>
          <w:rFonts w:ascii="Times New Roman" w:hAnsi="Times New Roman"/>
          <w:b w:val="1"/>
          <w:sz w:val="24"/>
        </w:rPr>
      </w:pPr>
    </w:p>
    <w:p>
      <w:pPr>
        <w:ind w:hanging="180"/>
        <w:rPr>
          <w:rStyle w:val="C3"/>
          <w:b w:val="1"/>
        </w:rPr>
      </w:pPr>
      <w:r>
        <w:rPr>
          <w:rStyle w:val="C3"/>
          <w:b w:val="1"/>
        </w:rPr>
        <w:tab/>
        <w:tab/>
      </w:r>
    </w:p>
    <w:p>
      <w:pPr>
        <w:pStyle w:val="P1"/>
        <w:numPr>
          <w:ilvl w:val="0"/>
          <w:numId w:val="1"/>
        </w:numPr>
        <w:jc w:val="both"/>
        <w:rPr>
          <w:rStyle w:val="C3"/>
          <w:rFonts w:ascii="Times New Roman" w:hAnsi="Times New Roman"/>
          <w:sz w:val="24"/>
        </w:rPr>
      </w:pPr>
      <w:r>
        <w:rPr>
          <w:rStyle w:val="C3"/>
          <w:rFonts w:ascii="Times New Roman" w:hAnsi="Times New Roman"/>
          <w:sz w:val="24"/>
        </w:rPr>
        <w:t>Prihvaća se Izvješće o provedbi Plana razvoja Krapinsko – zagorske županije 2021.-2027. za 2023. godinu Zagorske razvojne agencije.</w:t>
      </w:r>
    </w:p>
    <w:p>
      <w:pPr>
        <w:pStyle w:val="P1"/>
        <w:ind w:left="720"/>
        <w:jc w:val="both"/>
        <w:rPr>
          <w:rStyle w:val="C3"/>
          <w:rFonts w:ascii="Times New Roman" w:hAnsi="Times New Roman"/>
          <w:sz w:val="24"/>
        </w:rPr>
      </w:pPr>
    </w:p>
    <w:p>
      <w:pPr>
        <w:numPr>
          <w:ilvl w:val="0"/>
          <w:numId w:val="1"/>
        </w:numPr>
        <w:jc w:val="both"/>
      </w:pPr>
      <w:r>
        <w:t xml:space="preserve">Izvješće iz točke. I. ovog Zaključka nalazi se u  privitku  i čini njegov sastavni dio.</w:t>
      </w:r>
    </w:p>
    <w:p>
      <w:pPr>
        <w:jc w:val="both"/>
      </w:pPr>
    </w:p>
    <w:p>
      <w:pPr>
        <w:jc w:val="both"/>
      </w:pPr>
    </w:p>
    <w:p>
      <w:pPr>
        <w:pStyle w:val="P3"/>
        <w:rPr>
          <w:rStyle w:val="C3"/>
          <w:sz w:val="24"/>
        </w:rPr>
      </w:pPr>
    </w:p>
    <w:p>
      <w:pPr>
        <w:ind w:left="5664"/>
        <w:rPr>
          <w:rStyle w:val="C3"/>
          <w:b w:val="1"/>
        </w:rPr>
      </w:pPr>
      <w:r>
        <w:t xml:space="preserve"> </w:t>
        <w:tab/>
        <w:t xml:space="preserve">         </w:t>
      </w:r>
      <w:r>
        <w:rPr>
          <w:rStyle w:val="C3"/>
          <w:b w:val="1"/>
        </w:rPr>
        <w:t>PREDSJEDNIK</w:t>
      </w:r>
      <w:r>
        <w:rPr>
          <w:rStyle w:val="C3"/>
          <w:b w:val="1"/>
        </w:rPr>
        <w:t xml:space="preserve">                                                                                                      ŽUPANIJSKE</w:t>
      </w:r>
      <w:r>
        <w:rPr>
          <w:rStyle w:val="C3"/>
          <w:b w:val="1"/>
        </w:rPr>
        <w:t xml:space="preserve"> SKUPŠTINE</w:t>
      </w:r>
    </w:p>
    <w:p>
      <w:pPr>
        <w:ind w:hanging="180" w:left="5664"/>
      </w:pPr>
      <w:r>
        <w:rPr>
          <w:rStyle w:val="C3"/>
          <w:b w:val="1"/>
        </w:rPr>
        <w:t xml:space="preserve">             </w:t>
      </w:r>
      <w:r>
        <w:rPr>
          <w:rStyle w:val="C3"/>
          <w:b w:val="1"/>
        </w:rPr>
        <w:t xml:space="preserve">    </w:t>
      </w:r>
      <w:r>
        <w:rPr>
          <w:rStyle w:val="C3"/>
          <w:b w:val="1"/>
        </w:rPr>
        <w:t xml:space="preserve"> </w:t>
      </w:r>
      <w:r>
        <w:t>Zlatko Šorša</w:t>
      </w:r>
    </w:p>
    <w:p>
      <w:pPr>
        <w:ind w:left="5664"/>
        <w:jc w:val="both"/>
      </w:pPr>
      <w:r>
        <w:tab/>
        <w:tab/>
        <w:tab/>
        <w:tab/>
        <w:t xml:space="preserve">      </w:t>
      </w:r>
    </w:p>
    <w:p>
      <w:pPr>
        <w:jc w:val="both"/>
      </w:pPr>
    </w:p>
    <w:p>
      <w:pPr>
        <w:jc w:val="both"/>
      </w:pPr>
      <w:r>
        <w:t>DOSTAVITI:</w:t>
      </w:r>
    </w:p>
    <w:p>
      <w:pPr>
        <w:jc w:val="both"/>
      </w:pPr>
      <w:r>
        <w:t>1. Zagorska razvojna agencija, n/p ravnateljice</w:t>
      </w:r>
    </w:p>
    <w:p>
      <w:pPr>
        <w:jc w:val="both"/>
      </w:pPr>
      <w:r>
        <w:t>2. Upravni odjel za gospodarstvo, poljoprivredu, turizam,</w:t>
      </w:r>
    </w:p>
    <w:p>
      <w:pPr>
        <w:jc w:val="both"/>
      </w:pPr>
      <w:r>
        <w:t xml:space="preserve">    promet i komunalnu infrastrukturu,</w:t>
      </w:r>
    </w:p>
    <w:p>
      <w:pPr>
        <w:jc w:val="both"/>
      </w:pPr>
      <w:r>
        <w:t>3. za prilog zapisniku,</w:t>
      </w:r>
    </w:p>
    <w:p>
      <w:pPr>
        <w:jc w:val="both"/>
      </w:pPr>
      <w:r>
        <w:t>4. za Zbirku isprava,</w:t>
        <w:tab/>
        <w:tab/>
        <w:tab/>
        <w:tab/>
        <w:tab/>
        <w:tab/>
        <w:t xml:space="preserve">  </w:t>
      </w:r>
    </w:p>
    <w:p>
      <w:pPr>
        <w:jc w:val="both"/>
      </w:pPr>
      <w:r>
        <w:t>5. Pismohrana.</w:t>
      </w:r>
    </w:p>
    <w:sectPr>
      <w:type w:val="nextPage"/>
      <w:pgSz w:w="11906" w:h="16838" w:code="0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1293CC4"/>
    <w:multiLevelType w:val="multilevel"/>
    <w:lvl w:ilvl="0">
      <w:start w:val="1"/>
      <w:numFmt w:val="upperRoman"/>
      <w:suff w:val="tab"/>
      <w:lvlText w:val="%1."/>
      <w:lvlJc w:val="right"/>
      <w:pPr>
        <w:ind w:hanging="360" w:left="720"/>
      </w:pPr>
      <w:rPr>
        <w:b w:val="1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rFonts w:ascii="Times New Roman" w:hAnsi="Times New Roman"/>
      <w:sz w:val="24"/>
    </w:rPr>
  </w:style>
  <w:style w:type="paragraph" w:styleId="P1">
    <w:name w:val="Bez proreda"/>
    <w:next w:val="P1"/>
    <w:qFormat/>
    <w:pPr/>
    <w:rPr>
      <w:sz w:val="22"/>
    </w:rPr>
  </w:style>
  <w:style w:type="paragraph" w:styleId="P2">
    <w:name w:val="Naslov 1"/>
    <w:basedOn w:val="P0"/>
    <w:next w:val="P0"/>
    <w:link w:val="C5"/>
    <w:qFormat/>
    <w:pPr>
      <w:keepNext w:val="1"/>
      <w:outlineLvl w:val="0"/>
    </w:pPr>
    <w:rPr/>
  </w:style>
  <w:style w:type="paragraph" w:styleId="P3">
    <w:name w:val="Odlomak popisa"/>
    <w:basedOn w:val="P0"/>
    <w:next w:val="P3"/>
    <w:qFormat/>
    <w:pPr>
      <w:ind w:left="720"/>
    </w:pPr>
    <w:rPr>
      <w:sz w:val="20"/>
    </w:rPr>
  </w:style>
  <w:style w:type="paragraph" w:styleId="P4">
    <w:name w:val="Tekst balončića"/>
    <w:basedOn w:val="P0"/>
    <w:next w:val="P4"/>
    <w:link w:val="C4"/>
    <w:pPr/>
    <w:rPr>
      <w:rFonts w:ascii="Tahoma" w:hAnsi="Tahoma"/>
      <w:sz w:val="16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Zadani font odlomka"/>
    <w:rPr/>
  </w:style>
  <w:style w:type="character" w:styleId="C4">
    <w:name w:val="Tekst balončića Char"/>
    <w:link w:val="P4"/>
    <w:rPr>
      <w:rFonts w:ascii="Tahoma" w:hAnsi="Tahoma"/>
      <w:sz w:val="16"/>
    </w:rPr>
  </w:style>
  <w:style w:type="character" w:styleId="C5">
    <w:name w:val="Naslov 1 Char"/>
    <w:link w:val="P2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Obična tablica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Almica</dc:creator>
  <dcterms:created xsi:type="dcterms:W3CDTF">2012-05-07T10:35:00Z</dcterms:created>
  <cp:lastModifiedBy>info-Zoran\ZoranG</cp:lastModifiedBy>
  <cp:lastPrinted>2024-05-21T06:53:00Z</cp:lastPrinted>
  <dcterms:modified xsi:type="dcterms:W3CDTF">2024-07-23T11:36:23Z</dcterms:modified>
  <cp:revision>68</cp:revision>
  <dc:title>                         </dc:title>
</cp:coreProperties>
</file>