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+*xfs*pvs*Akl*cvA*xBj*qkc*oEa*dks*ohs*bjr*pBk*-</w:t>
            </w:r>
            <w:r>
              <w:rPr>
                <w:rFonts w:ascii="PDF417x" w:hAnsi="PDF417x"/>
                <w:sz w:val="24"/>
                <w:szCs w:val="24"/>
              </w:rPr>
              <w:br/>
              <w:t>+*yqw*Ebl*nbl*jqj*yni*sdo*xqB*jqj*njn*uyb*zew*-</w:t>
            </w:r>
            <w:r>
              <w:rPr>
                <w:rFonts w:ascii="PDF417x" w:hAnsi="PDF417x"/>
                <w:sz w:val="24"/>
                <w:szCs w:val="24"/>
              </w:rPr>
              <w:br/>
              <w:t>+*eDs*lyd*lyd*lyd*lyd*Bxn*lxg*pjk*ruB*Aym*zfE*-</w:t>
            </w:r>
            <w:r>
              <w:rPr>
                <w:rFonts w:ascii="PDF417x" w:hAnsi="PDF417x"/>
                <w:sz w:val="24"/>
                <w:szCs w:val="24"/>
              </w:rPr>
              <w:br/>
              <w:t>+*ftw*gbg*sxq*nEB*xqj*xsq*kva*mhs*ajb*vCg*onA*-</w:t>
            </w:r>
            <w:r>
              <w:rPr>
                <w:rFonts w:ascii="PDF417x" w:hAnsi="PDF417x"/>
                <w:sz w:val="24"/>
                <w:szCs w:val="24"/>
              </w:rPr>
              <w:br/>
              <w:t>+*ftA*ifw*Ezr*yiu*xEc*yuB*xkt*xbi*xkh*Bjc*uws*-</w:t>
            </w:r>
            <w:r>
              <w:rPr>
                <w:rFonts w:ascii="PDF417x" w:hAnsi="PDF417x"/>
                <w:sz w:val="24"/>
                <w:szCs w:val="24"/>
              </w:rPr>
              <w:br/>
              <w:t>+*xjq*bqg*Eaz*Eky*ojt*idk*ika*qty*bab*gDj*uzq*-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30EED5AA" w:rsidR="008C5FE5" w:rsidRPr="00B06427" w:rsidRDefault="000E78FB" w:rsidP="00B92D0F">
      <w:pPr>
        <w:jc w:val="both"/>
        <w:rPr>
          <w:rFonts w:ascii="Times New Roman" w:eastAsia="Times New Roman" w:hAnsi="Times New Roman" w:cs="Times New Roman"/>
          <w:sz w:val="24"/>
          <w:szCs w:val="24"/>
        </w:rPr>
      </w:pPr>
      <w:r w:rsidRPr="00976ED0">
        <w:rPr>
          <w:rFonts w:ascii="Arial" w:eastAsia="Calibri" w:hAnsi="Arial" w:cs="Arial"/>
          <w:b/>
        </w:rPr>
        <w:drawing>
          <wp:anchor distT="0" distB="0" distL="114300" distR="114300" simplePos="0" relativeHeight="251673600" behindDoc="1" locked="0" layoutInCell="1" allowOverlap="1" wp14:anchorId="5587B8A4" wp14:editId="44C9FB27">
            <wp:simplePos x="0" y="0"/>
            <wp:positionH relativeFrom="column">
              <wp:posOffset>521677</wp:posOffset>
            </wp:positionH>
            <wp:positionV relativeFrom="paragraph">
              <wp:posOffset>101733</wp:posOffset>
            </wp:positionV>
            <wp:extent cx="523875" cy="666750"/>
            <wp:effectExtent l="0" t="0" r="9525" b="0"/>
            <wp:wrapTight wrapText="bothSides">
              <wp:wrapPolygon edited="0">
                <wp:start x="0" y="0"/>
                <wp:lineTo x="0" y="20983"/>
                <wp:lineTo x="21207" y="20983"/>
                <wp:lineTo x="21207" y="0"/>
                <wp:lineTo x="0" y="0"/>
              </wp:wrapPolygon>
            </wp:wrapTight>
            <wp:docPr id="1" name="Slika 2" descr="grb_3d_za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3d_za_do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anchor>
        </w:drawing>
      </w:r>
    </w:p>
    <w:p w14:paraId="4767FD09"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218B2EC1"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13EAA78F" w14:textId="77777777" w:rsidR="000E78FB" w:rsidRPr="00B06427" w:rsidRDefault="000E78FB" w:rsidP="00B92D0F">
      <w:pPr>
        <w:jc w:val="both"/>
        <w:rPr>
          <w:rFonts w:ascii="Times New Roman" w:eastAsia="Times New Roman" w:hAnsi="Times New Roman" w:cs="Times New Roman"/>
          <w:noProof w:val="0"/>
          <w:color w:val="000000"/>
          <w:sz w:val="24"/>
          <w:szCs w:val="24"/>
          <w:lang w:eastAsia="hr-HR"/>
        </w:rPr>
      </w:pPr>
    </w:p>
    <w:p w14:paraId="7CBF0DA6" w14:textId="77777777" w:rsidR="009C1BE3" w:rsidRDefault="009C1BE3" w:rsidP="000E78FB">
      <w:pPr>
        <w:rPr>
          <w:rFonts w:ascii="Times New Roman" w:eastAsia="Times New Roman" w:hAnsi="Times New Roman" w:cs="Times New Roman"/>
          <w:noProof w:val="0"/>
          <w:color w:val="000000"/>
          <w:sz w:val="24"/>
          <w:szCs w:val="24"/>
          <w:lang w:eastAsia="hr-HR"/>
        </w:rPr>
      </w:pPr>
    </w:p>
    <w:p w14:paraId="3DC5DAFB" w14:textId="5A07EA94" w:rsidR="000E78FB" w:rsidRPr="009C1BE3" w:rsidRDefault="000E78FB" w:rsidP="000E78FB">
      <w:pPr>
        <w:rPr>
          <w:rFonts w:ascii="Times New Roman" w:eastAsia="Calibri" w:hAnsi="Times New Roman" w:cs="Times New Roman"/>
          <w:b/>
          <w:noProof w:val="0"/>
        </w:rPr>
      </w:pPr>
      <w:r w:rsidRPr="009C1BE3">
        <w:rPr>
          <w:rFonts w:ascii="Times New Roman" w:eastAsia="Calibri" w:hAnsi="Times New Roman" w:cs="Times New Roman"/>
          <w:b/>
          <w:noProof w:val="0"/>
        </w:rPr>
        <w:t>REPUBLIKA HRVATSKA</w:t>
      </w:r>
      <w:r w:rsidRPr="009C1BE3">
        <w:rPr>
          <w:rFonts w:ascii="Times New Roman" w:eastAsia="Calibri" w:hAnsi="Times New Roman" w:cs="Times New Roman"/>
          <w:b/>
          <w:noProof w:val="0"/>
        </w:rPr>
        <w:br/>
        <w:t>KRAPINSKO-ZAGORSKA ŽUPANIJA</w:t>
      </w:r>
    </w:p>
    <w:p w14:paraId="0AED880E" w14:textId="77777777" w:rsidR="009C1BE3" w:rsidRPr="009C1BE3" w:rsidRDefault="009C1BE3" w:rsidP="009C1BE3">
      <w:pPr>
        <w:tabs>
          <w:tab w:val="left" w:pos="7114"/>
        </w:tabs>
        <w:rPr>
          <w:rFonts w:ascii="Times New Roman" w:hAnsi="Times New Roman" w:cs="Times New Roman"/>
          <w:b/>
          <w:bCs/>
          <w:noProof w:val="0"/>
        </w:rPr>
      </w:pPr>
      <w:r w:rsidRPr="009C1BE3">
        <w:rPr>
          <w:rFonts w:ascii="Times New Roman" w:hAnsi="Times New Roman" w:cs="Times New Roman"/>
          <w:b/>
          <w:bCs/>
          <w:noProof w:val="0"/>
        </w:rPr>
        <w:t xml:space="preserve">                 ŽUPAN</w:t>
      </w:r>
    </w:p>
    <w:p w14:paraId="558930D0" w14:textId="77777777" w:rsidR="009C1BE3" w:rsidRPr="009C1BE3" w:rsidRDefault="009C1BE3" w:rsidP="009C1BE3">
      <w:pPr>
        <w:tabs>
          <w:tab w:val="left" w:pos="7114"/>
        </w:tabs>
        <w:rPr>
          <w:rFonts w:ascii="Times New Roman" w:hAnsi="Times New Roman" w:cs="Times New Roman"/>
          <w:noProof w:val="0"/>
        </w:rPr>
      </w:pPr>
      <w:r w:rsidRPr="009C1BE3">
        <w:rPr>
          <w:rFonts w:ascii="Times New Roman" w:hAnsi="Times New Roman" w:cs="Times New Roman"/>
          <w:noProof w:val="0"/>
        </w:rPr>
        <w:t>KLASA:</w:t>
      </w:r>
      <w:r w:rsidRPr="009C1BE3">
        <w:rPr>
          <w:rFonts w:ascii="Times New Roman" w:hAnsi="Times New Roman" w:cs="Times New Roman"/>
          <w:noProof w:val="0"/>
          <w:color w:val="FF0000"/>
        </w:rPr>
        <w:t xml:space="preserve"> </w:t>
      </w:r>
      <w:r w:rsidRPr="009C1BE3">
        <w:rPr>
          <w:rFonts w:ascii="Times New Roman" w:hAnsi="Times New Roman" w:cs="Times New Roman"/>
          <w:noProof w:val="0"/>
        </w:rPr>
        <w:t>230-01/24-04/133</w:t>
      </w:r>
    </w:p>
    <w:p w14:paraId="0B229074" w14:textId="77777777" w:rsidR="009C1BE3" w:rsidRPr="009C1BE3" w:rsidRDefault="009C1BE3" w:rsidP="009C1BE3">
      <w:pPr>
        <w:tabs>
          <w:tab w:val="left" w:pos="7114"/>
        </w:tabs>
        <w:rPr>
          <w:rFonts w:ascii="Times New Roman" w:hAnsi="Times New Roman" w:cs="Times New Roman"/>
          <w:noProof w:val="0"/>
          <w:color w:val="000000" w:themeColor="text1"/>
        </w:rPr>
      </w:pPr>
      <w:r w:rsidRPr="009C1BE3">
        <w:rPr>
          <w:rFonts w:ascii="Times New Roman" w:hAnsi="Times New Roman" w:cs="Times New Roman"/>
          <w:noProof w:val="0"/>
          <w:color w:val="000000" w:themeColor="text1"/>
        </w:rPr>
        <w:t>URBROJ: 2140-09/07-24-1</w:t>
      </w:r>
    </w:p>
    <w:p w14:paraId="480C7367" w14:textId="77777777" w:rsidR="009C1BE3" w:rsidRPr="009C1BE3" w:rsidRDefault="009C1BE3" w:rsidP="009C1BE3">
      <w:pPr>
        <w:tabs>
          <w:tab w:val="left" w:pos="7114"/>
        </w:tabs>
        <w:rPr>
          <w:rFonts w:ascii="Times New Roman" w:hAnsi="Times New Roman" w:cs="Times New Roman"/>
          <w:noProof w:val="0"/>
        </w:rPr>
      </w:pPr>
      <w:r w:rsidRPr="009C1BE3">
        <w:rPr>
          <w:rFonts w:ascii="Times New Roman" w:hAnsi="Times New Roman" w:cs="Times New Roman"/>
          <w:noProof w:val="0"/>
        </w:rPr>
        <w:t>Krapina,</w:t>
      </w:r>
      <w:r w:rsidRPr="009C1BE3">
        <w:rPr>
          <w:rFonts w:ascii="Times New Roman" w:hAnsi="Times New Roman" w:cs="Times New Roman"/>
          <w:noProof w:val="0"/>
          <w:color w:val="FF0000"/>
        </w:rPr>
        <w:t xml:space="preserve"> </w:t>
      </w:r>
      <w:r w:rsidRPr="009C1BE3">
        <w:rPr>
          <w:rFonts w:ascii="Times New Roman" w:hAnsi="Times New Roman" w:cs="Times New Roman"/>
          <w:noProof w:val="0"/>
          <w:color w:val="000000" w:themeColor="text1"/>
        </w:rPr>
        <w:t xml:space="preserve">11. listopada 2024. </w:t>
      </w:r>
    </w:p>
    <w:p w14:paraId="20B41847" w14:textId="77777777" w:rsidR="009C1BE3" w:rsidRPr="009C1BE3" w:rsidRDefault="009C1BE3" w:rsidP="009C1BE3">
      <w:pPr>
        <w:tabs>
          <w:tab w:val="left" w:pos="7114"/>
        </w:tabs>
        <w:rPr>
          <w:rFonts w:ascii="Times New Roman" w:hAnsi="Times New Roman" w:cs="Times New Roman"/>
          <w:noProof w:val="0"/>
        </w:rPr>
      </w:pPr>
    </w:p>
    <w:p w14:paraId="381417D0" w14:textId="77777777" w:rsidR="009C1BE3" w:rsidRPr="009C1BE3" w:rsidRDefault="009C1BE3" w:rsidP="009C1BE3">
      <w:pPr>
        <w:spacing w:after="200" w:line="276" w:lineRule="auto"/>
        <w:jc w:val="both"/>
        <w:rPr>
          <w:rFonts w:ascii="Times New Roman" w:hAnsi="Times New Roman" w:cs="Times New Roman"/>
          <w:noProof w:val="0"/>
        </w:rPr>
      </w:pPr>
      <w:r w:rsidRPr="009C1BE3">
        <w:rPr>
          <w:rFonts w:ascii="Times New Roman" w:hAnsi="Times New Roman" w:cs="Times New Roman"/>
          <w:noProof w:val="0"/>
        </w:rPr>
        <w:t xml:space="preserve">Temeljem članka 32. Statuta Krapinsko-zagorske županije (Službeni glasnik Krapinsko-zagorske županije </w:t>
      </w:r>
      <w:r w:rsidRPr="009C1BE3">
        <w:rPr>
          <w:rFonts w:ascii="Times New Roman" w:eastAsia="Calibri" w:hAnsi="Times New Roman" w:cs="Times New Roman"/>
          <w:noProof w:val="0"/>
        </w:rPr>
        <w:t>broj: 13/01, 5/06, 14/09, 11/13, 13/18, 5/20, 10/21 i 15/21-pročišćeni tekst</w:t>
      </w:r>
      <w:r w:rsidRPr="009C1BE3">
        <w:rPr>
          <w:rFonts w:ascii="Times New Roman" w:hAnsi="Times New Roman" w:cs="Times New Roman"/>
          <w:noProof w:val="0"/>
        </w:rPr>
        <w:t xml:space="preserve">) </w:t>
      </w:r>
      <w:r w:rsidRPr="009C1BE3">
        <w:rPr>
          <w:rFonts w:ascii="Times New Roman" w:hAnsi="Times New Roman" w:cs="Times New Roman"/>
          <w:noProof w:val="0"/>
          <w:color w:val="000000" w:themeColor="text1"/>
        </w:rPr>
        <w:t xml:space="preserve">dana 11. </w:t>
      </w:r>
      <w:r w:rsidRPr="009C1BE3">
        <w:rPr>
          <w:rFonts w:ascii="Times New Roman" w:hAnsi="Times New Roman" w:cs="Times New Roman"/>
          <w:noProof w:val="0"/>
        </w:rPr>
        <w:t>listopada 2024. godine župan Krapinsko-zagorske županije objavljuje</w:t>
      </w:r>
    </w:p>
    <w:p w14:paraId="75E24CFE" w14:textId="77777777" w:rsidR="009C1BE3" w:rsidRPr="009C1BE3" w:rsidRDefault="009C1BE3" w:rsidP="009C1BE3">
      <w:pPr>
        <w:spacing w:line="276" w:lineRule="auto"/>
        <w:jc w:val="center"/>
        <w:rPr>
          <w:rFonts w:ascii="Times New Roman" w:hAnsi="Times New Roman" w:cs="Times New Roman"/>
          <w:b/>
          <w:noProof w:val="0"/>
        </w:rPr>
      </w:pPr>
      <w:r w:rsidRPr="009C1BE3">
        <w:rPr>
          <w:rFonts w:ascii="Times New Roman" w:hAnsi="Times New Roman" w:cs="Times New Roman"/>
          <w:b/>
          <w:noProof w:val="0"/>
        </w:rPr>
        <w:t>JAVNI POZIV ZA PRIJAVU PRIJEDLOGA ZA</w:t>
      </w:r>
    </w:p>
    <w:p w14:paraId="05B0A297" w14:textId="77777777" w:rsidR="009C1BE3" w:rsidRPr="009C1BE3" w:rsidRDefault="009C1BE3" w:rsidP="009C1BE3">
      <w:pPr>
        <w:spacing w:line="276" w:lineRule="auto"/>
        <w:jc w:val="center"/>
        <w:rPr>
          <w:rFonts w:ascii="Times New Roman" w:hAnsi="Times New Roman" w:cs="Times New Roman"/>
          <w:b/>
          <w:noProof w:val="0"/>
        </w:rPr>
      </w:pPr>
      <w:r w:rsidRPr="009C1BE3">
        <w:rPr>
          <w:rFonts w:ascii="Times New Roman" w:hAnsi="Times New Roman" w:cs="Times New Roman"/>
          <w:b/>
          <w:noProof w:val="0"/>
        </w:rPr>
        <w:t>PARTICIPATIVNI  DJEČJI PRORAČUN</w:t>
      </w:r>
    </w:p>
    <w:p w14:paraId="645A2723" w14:textId="77777777" w:rsidR="009C1BE3" w:rsidRPr="009C1BE3" w:rsidRDefault="009C1BE3" w:rsidP="009C1BE3">
      <w:pPr>
        <w:spacing w:line="276" w:lineRule="auto"/>
        <w:jc w:val="center"/>
        <w:rPr>
          <w:rFonts w:ascii="Times New Roman" w:hAnsi="Times New Roman" w:cs="Times New Roman"/>
          <w:b/>
          <w:noProof w:val="0"/>
        </w:rPr>
      </w:pPr>
      <w:r w:rsidRPr="009C1BE3">
        <w:rPr>
          <w:rFonts w:ascii="Times New Roman" w:hAnsi="Times New Roman" w:cs="Times New Roman"/>
          <w:b/>
          <w:noProof w:val="0"/>
        </w:rPr>
        <w:t>ZA 2025. GODINU</w:t>
      </w:r>
    </w:p>
    <w:p w14:paraId="719C50F7" w14:textId="77777777" w:rsidR="009C1BE3" w:rsidRPr="009C1BE3" w:rsidRDefault="009C1BE3" w:rsidP="009C1BE3">
      <w:pPr>
        <w:spacing w:line="276" w:lineRule="auto"/>
        <w:jc w:val="center"/>
        <w:rPr>
          <w:rFonts w:ascii="Times New Roman" w:hAnsi="Times New Roman" w:cs="Times New Roman"/>
          <w:b/>
          <w:noProof w:val="0"/>
        </w:rPr>
      </w:pPr>
    </w:p>
    <w:p w14:paraId="14DAF91D" w14:textId="77777777" w:rsidR="009C1BE3" w:rsidRPr="009C1BE3" w:rsidRDefault="009C1BE3" w:rsidP="009C1BE3">
      <w:pPr>
        <w:spacing w:line="276" w:lineRule="auto"/>
        <w:jc w:val="center"/>
        <w:rPr>
          <w:rFonts w:ascii="Times New Roman" w:hAnsi="Times New Roman" w:cs="Times New Roman"/>
          <w:b/>
          <w:noProof w:val="0"/>
        </w:rPr>
      </w:pPr>
      <w:r w:rsidRPr="009C1BE3">
        <w:rPr>
          <w:rFonts w:ascii="Times New Roman" w:hAnsi="Times New Roman" w:cs="Times New Roman"/>
          <w:b/>
          <w:noProof w:val="0"/>
        </w:rPr>
        <w:t>1. PREDMET JAVNOG POZIVA</w:t>
      </w:r>
    </w:p>
    <w:p w14:paraId="2F9377DF" w14:textId="77777777" w:rsidR="009C1BE3" w:rsidRPr="009C1BE3" w:rsidRDefault="009C1BE3" w:rsidP="009C1BE3">
      <w:pPr>
        <w:spacing w:line="276" w:lineRule="auto"/>
        <w:jc w:val="both"/>
        <w:rPr>
          <w:rFonts w:ascii="Times New Roman" w:hAnsi="Times New Roman" w:cs="Times New Roman"/>
          <w:noProof w:val="0"/>
        </w:rPr>
      </w:pPr>
    </w:p>
    <w:p w14:paraId="476A718A"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 xml:space="preserve">1.1. SVRHA JAVNOG POZIVA </w:t>
      </w:r>
    </w:p>
    <w:p w14:paraId="59929891" w14:textId="77777777" w:rsidR="009C1BE3" w:rsidRPr="009C1BE3" w:rsidRDefault="009C1BE3" w:rsidP="009C1BE3">
      <w:pPr>
        <w:spacing w:line="276" w:lineRule="auto"/>
        <w:jc w:val="both"/>
        <w:rPr>
          <w:rFonts w:ascii="Times New Roman" w:hAnsi="Times New Roman" w:cs="Times New Roman"/>
          <w:noProof w:val="0"/>
        </w:rPr>
      </w:pPr>
    </w:p>
    <w:p w14:paraId="67F3DFEB"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Krapinsko-zagorska županija od 2018. godine nosi titulu „Županija-prijatelj djece“. Rezultat je to dugotrajnog truda i kontinuiranog rada za dječju dobrobit. U sklopu istoimenog projekta dodatno će se omogućiti aktivno uključivanje djece i mladih na lokalnoj i regionalnoj razini. Također, sustavno će se nastaviti edukacija dužnosnika i djelatnika čije nadležnosti zadiru u zaštitu i promicanje prava djece. Krapinsko-zagorska županija provodi brojne aktivnosti s ciljem osiguravanja što kvalitetnijeg života djece na području županije s naglaskom na razvoj svijesti zajednice i pozitivnih promjena i učinka u poboljšanju položaja djece stvaranjem poticajnog i prijateljskog okruženja za rast i razvoj djece kroz inicijativu stvaranja svijeta “po mjeri djeteta”.</w:t>
      </w:r>
    </w:p>
    <w:p w14:paraId="11E23422"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 xml:space="preserve">S ciljem učinkovitije provedbe prava iz Konvencije o pravima djeteta te sukladno preporukama Ministarstva financija o izradi dječjeg proračuna Krapinsko-zagorska županija donijela je 2019. godine prvi puta Dječji proračun. Proračun je temeljni financijski i pravni dokument županije u kojem su prikazane planirane uplate i isplate novca kojima se planiraju ostvariti ciljevi i prioriteti razvoja županije. Dječji proračun je izdvojeni dio županijskog proračuna koji prikazuje sredstva koja županija osigurava za ostvarivanje prava djeteta, sredstva koja su u najširem smislu namijenjena djeci. Ukupna vrijednost Dječjeg proračuna Krapinsko-zagorske županije za 2025. godinu iznosi 35.000,00 eura. </w:t>
      </w:r>
    </w:p>
    <w:p w14:paraId="2DF6B633"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Naglašavajući kako su djeca i obitelj u fokusu djelovanja, Krapinsko-zagorska županija objavljuje ovaj Javni poziv s ciljem donošenja Participativnog dječjeg proračuna. Takav proračun predstavlja uspješan mehanizam identificiranja i realiziranja potreba djece. Uključivanje djece u odlučivanje o tome koji će se projekti za djecu financirati iz Županijskog proračuna naziva se Participativnim proračunom za djecu. Participativnim proračunom lokalna i regionalna samouprava bolje odgovara na stvarne potrebe djece, promiče socijalnu i demokratsku uključenost te osigurava efikasniju potrošnju javnog novca.</w:t>
      </w:r>
    </w:p>
    <w:p w14:paraId="6CB87EB1" w14:textId="77777777" w:rsidR="009C1BE3" w:rsidRPr="009C1BE3" w:rsidRDefault="009C1BE3" w:rsidP="009C1BE3">
      <w:pPr>
        <w:spacing w:line="276" w:lineRule="auto"/>
        <w:ind w:firstLine="360"/>
        <w:jc w:val="both"/>
        <w:rPr>
          <w:rFonts w:ascii="Times New Roman" w:hAnsi="Times New Roman" w:cs="Times New Roman"/>
          <w:noProof w:val="0"/>
        </w:rPr>
      </w:pPr>
    </w:p>
    <w:p w14:paraId="7CE14708"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1.2. CILJEVI:</w:t>
      </w:r>
    </w:p>
    <w:p w14:paraId="696EEC20" w14:textId="77777777" w:rsidR="009C1BE3" w:rsidRPr="009C1BE3" w:rsidRDefault="009C1BE3" w:rsidP="009C1BE3">
      <w:pPr>
        <w:spacing w:line="276" w:lineRule="auto"/>
        <w:jc w:val="both"/>
        <w:rPr>
          <w:rFonts w:ascii="Times New Roman" w:hAnsi="Times New Roman" w:cs="Times New Roman"/>
          <w:b/>
          <w:noProof w:val="0"/>
        </w:rPr>
      </w:pPr>
    </w:p>
    <w:p w14:paraId="5F6568F5" w14:textId="77777777" w:rsidR="009C1BE3" w:rsidRPr="009C1BE3" w:rsidRDefault="009C1BE3" w:rsidP="009C1BE3">
      <w:pPr>
        <w:numPr>
          <w:ilvl w:val="0"/>
          <w:numId w:val="3"/>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jačanje dječje uključenosti u donošenje odluka</w:t>
      </w:r>
    </w:p>
    <w:p w14:paraId="507856F8" w14:textId="77777777" w:rsidR="009C1BE3" w:rsidRPr="009C1BE3" w:rsidRDefault="009C1BE3" w:rsidP="009C1BE3">
      <w:pPr>
        <w:numPr>
          <w:ilvl w:val="0"/>
          <w:numId w:val="3"/>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aktivno sudjelovanje djece u kreiranju i provedbi proračuna</w:t>
      </w:r>
    </w:p>
    <w:p w14:paraId="33AD4B60" w14:textId="77777777" w:rsidR="009C1BE3" w:rsidRPr="009C1BE3" w:rsidRDefault="009C1BE3" w:rsidP="009C1BE3">
      <w:pPr>
        <w:numPr>
          <w:ilvl w:val="0"/>
          <w:numId w:val="3"/>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razvoj suradnje i dijaloga</w:t>
      </w:r>
    </w:p>
    <w:p w14:paraId="1A316F34" w14:textId="77777777" w:rsidR="009C1BE3" w:rsidRPr="009C1BE3" w:rsidRDefault="009C1BE3" w:rsidP="009C1BE3">
      <w:pPr>
        <w:numPr>
          <w:ilvl w:val="0"/>
          <w:numId w:val="3"/>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direktno zadovoljavanje potreba djece u zajednici</w:t>
      </w:r>
    </w:p>
    <w:p w14:paraId="7583E2BF" w14:textId="77777777" w:rsidR="009C1BE3" w:rsidRPr="009C1BE3" w:rsidRDefault="009C1BE3" w:rsidP="009C1BE3">
      <w:pPr>
        <w:spacing w:after="200" w:line="276" w:lineRule="auto"/>
        <w:rPr>
          <w:rFonts w:ascii="Times New Roman" w:hAnsi="Times New Roman" w:cs="Times New Roman"/>
          <w:noProof w:val="0"/>
        </w:rPr>
      </w:pPr>
    </w:p>
    <w:p w14:paraId="5F9EB6D1" w14:textId="77777777" w:rsidR="009C1BE3" w:rsidRPr="009C1BE3" w:rsidRDefault="009C1BE3" w:rsidP="009C1BE3">
      <w:pPr>
        <w:spacing w:after="200" w:line="276" w:lineRule="auto"/>
        <w:rPr>
          <w:rFonts w:ascii="Times New Roman" w:hAnsi="Times New Roman" w:cs="Times New Roman"/>
          <w:noProof w:val="0"/>
        </w:rPr>
      </w:pPr>
      <w:r w:rsidRPr="009C1BE3">
        <w:rPr>
          <w:rFonts w:ascii="Times New Roman" w:hAnsi="Times New Roman" w:cs="Times New Roman"/>
          <w:noProof w:val="0"/>
        </w:rPr>
        <w:t>1.3. STRATEŠKA USKLAĐENOST</w:t>
      </w:r>
    </w:p>
    <w:p w14:paraId="66D84C76" w14:textId="77777777" w:rsidR="009C1BE3" w:rsidRPr="009C1BE3" w:rsidRDefault="009C1BE3" w:rsidP="009C1BE3">
      <w:pPr>
        <w:spacing w:line="276" w:lineRule="auto"/>
        <w:rPr>
          <w:rFonts w:ascii="Times New Roman" w:hAnsi="Times New Roman" w:cs="Times New Roman"/>
          <w:noProof w:val="0"/>
        </w:rPr>
      </w:pPr>
      <w:r w:rsidRPr="009C1BE3">
        <w:rPr>
          <w:rFonts w:ascii="Times New Roman" w:hAnsi="Times New Roman" w:cs="Times New Roman"/>
          <w:noProof w:val="0"/>
        </w:rPr>
        <w:t>Aktivnosti i projekti  koji se prijavljuju na ovaj Javni poziv, moraju pronaći strateško uporište u strateškim dokumentima kao što su:</w:t>
      </w:r>
    </w:p>
    <w:p w14:paraId="12FA3139" w14:textId="77777777" w:rsidR="009C1BE3" w:rsidRPr="009C1BE3" w:rsidRDefault="009C1BE3" w:rsidP="009C1BE3">
      <w:pPr>
        <w:numPr>
          <w:ilvl w:val="0"/>
          <w:numId w:val="3"/>
        </w:numPr>
        <w:spacing w:after="200" w:line="276" w:lineRule="auto"/>
        <w:contextualSpacing/>
        <w:rPr>
          <w:rFonts w:ascii="Times New Roman" w:hAnsi="Times New Roman" w:cs="Times New Roman"/>
          <w:noProof w:val="0"/>
        </w:rPr>
      </w:pPr>
      <w:r w:rsidRPr="009C1BE3">
        <w:rPr>
          <w:rFonts w:ascii="Times New Roman" w:hAnsi="Times New Roman" w:cs="Times New Roman"/>
          <w:noProof w:val="0"/>
        </w:rPr>
        <w:t xml:space="preserve">Konvencija UN- a o pravima djeteta </w:t>
      </w:r>
    </w:p>
    <w:p w14:paraId="233F0FD5" w14:textId="77777777" w:rsidR="009C1BE3" w:rsidRPr="009C1BE3" w:rsidRDefault="009C1BE3" w:rsidP="009C1BE3">
      <w:pPr>
        <w:numPr>
          <w:ilvl w:val="0"/>
          <w:numId w:val="3"/>
        </w:numPr>
        <w:spacing w:after="200" w:line="276" w:lineRule="auto"/>
        <w:contextualSpacing/>
        <w:rPr>
          <w:rFonts w:ascii="Times New Roman" w:hAnsi="Times New Roman" w:cs="Times New Roman"/>
          <w:noProof w:val="0"/>
        </w:rPr>
      </w:pPr>
      <w:r w:rsidRPr="009C1BE3">
        <w:rPr>
          <w:rFonts w:ascii="Times New Roman" w:hAnsi="Times New Roman" w:cs="Times New Roman"/>
          <w:noProof w:val="0"/>
        </w:rPr>
        <w:t>Europska konvencija o ostvarivanju dječjih prava</w:t>
      </w:r>
    </w:p>
    <w:p w14:paraId="454F13BA" w14:textId="77777777" w:rsidR="009C1BE3" w:rsidRPr="009C1BE3" w:rsidRDefault="009C1BE3" w:rsidP="009C1BE3">
      <w:pPr>
        <w:numPr>
          <w:ilvl w:val="0"/>
          <w:numId w:val="3"/>
        </w:numPr>
        <w:spacing w:after="200" w:line="276" w:lineRule="auto"/>
        <w:contextualSpacing/>
        <w:rPr>
          <w:rFonts w:ascii="Times New Roman" w:hAnsi="Times New Roman" w:cs="Times New Roman"/>
          <w:noProof w:val="0"/>
        </w:rPr>
      </w:pPr>
      <w:r w:rsidRPr="009C1BE3">
        <w:rPr>
          <w:rFonts w:ascii="Times New Roman" w:hAnsi="Times New Roman" w:cs="Times New Roman"/>
          <w:noProof w:val="0"/>
        </w:rPr>
        <w:t>Europska povelja o sudjelovanju mladih u životu općina i regija</w:t>
      </w:r>
    </w:p>
    <w:p w14:paraId="05B4AD00" w14:textId="77777777" w:rsidR="009C1BE3" w:rsidRPr="009C1BE3" w:rsidRDefault="009C1BE3" w:rsidP="009C1BE3">
      <w:pPr>
        <w:numPr>
          <w:ilvl w:val="0"/>
          <w:numId w:val="3"/>
        </w:numPr>
        <w:spacing w:after="200" w:line="276" w:lineRule="auto"/>
        <w:contextualSpacing/>
        <w:rPr>
          <w:rFonts w:ascii="Times New Roman" w:hAnsi="Times New Roman" w:cs="Times New Roman"/>
          <w:noProof w:val="0"/>
        </w:rPr>
      </w:pPr>
      <w:proofErr w:type="spellStart"/>
      <w:r w:rsidRPr="009C1BE3">
        <w:rPr>
          <w:rFonts w:ascii="Times New Roman" w:hAnsi="Times New Roman" w:cs="Times New Roman"/>
          <w:noProof w:val="0"/>
          <w:lang w:val="en-US"/>
        </w:rPr>
        <w:t>Nacionalni</w:t>
      </w:r>
      <w:proofErr w:type="spellEnd"/>
      <w:r w:rsidRPr="009C1BE3">
        <w:rPr>
          <w:rFonts w:ascii="Times New Roman" w:hAnsi="Times New Roman" w:cs="Times New Roman"/>
          <w:noProof w:val="0"/>
          <w:lang w:val="en-US"/>
        </w:rPr>
        <w:t xml:space="preserve"> plan za </w:t>
      </w:r>
      <w:proofErr w:type="spellStart"/>
      <w:r w:rsidRPr="009C1BE3">
        <w:rPr>
          <w:rFonts w:ascii="Times New Roman" w:hAnsi="Times New Roman" w:cs="Times New Roman"/>
          <w:noProof w:val="0"/>
          <w:lang w:val="en-US"/>
        </w:rPr>
        <w:t>prava</w:t>
      </w:r>
      <w:proofErr w:type="spellEnd"/>
      <w:r w:rsidRPr="009C1BE3">
        <w:rPr>
          <w:rFonts w:ascii="Times New Roman" w:hAnsi="Times New Roman" w:cs="Times New Roman"/>
          <w:noProof w:val="0"/>
          <w:lang w:val="en-US"/>
        </w:rPr>
        <w:t xml:space="preserve"> </w:t>
      </w:r>
      <w:proofErr w:type="spellStart"/>
      <w:r w:rsidRPr="009C1BE3">
        <w:rPr>
          <w:rFonts w:ascii="Times New Roman" w:hAnsi="Times New Roman" w:cs="Times New Roman"/>
          <w:noProof w:val="0"/>
          <w:lang w:val="en-US"/>
        </w:rPr>
        <w:t>djece</w:t>
      </w:r>
      <w:proofErr w:type="spellEnd"/>
      <w:r w:rsidRPr="009C1BE3">
        <w:rPr>
          <w:rFonts w:ascii="Times New Roman" w:hAnsi="Times New Roman" w:cs="Times New Roman"/>
          <w:noProof w:val="0"/>
          <w:lang w:val="en-US"/>
        </w:rPr>
        <w:t xml:space="preserve"> u </w:t>
      </w:r>
      <w:proofErr w:type="spellStart"/>
      <w:r w:rsidRPr="009C1BE3">
        <w:rPr>
          <w:rFonts w:ascii="Times New Roman" w:hAnsi="Times New Roman" w:cs="Times New Roman"/>
          <w:noProof w:val="0"/>
          <w:lang w:val="en-US"/>
        </w:rPr>
        <w:t>Republici</w:t>
      </w:r>
      <w:proofErr w:type="spellEnd"/>
      <w:r w:rsidRPr="009C1BE3">
        <w:rPr>
          <w:rFonts w:ascii="Times New Roman" w:hAnsi="Times New Roman" w:cs="Times New Roman"/>
          <w:noProof w:val="0"/>
          <w:lang w:val="en-US"/>
        </w:rPr>
        <w:t xml:space="preserve"> </w:t>
      </w:r>
      <w:proofErr w:type="spellStart"/>
      <w:r w:rsidRPr="009C1BE3">
        <w:rPr>
          <w:rFonts w:ascii="Times New Roman" w:hAnsi="Times New Roman" w:cs="Times New Roman"/>
          <w:noProof w:val="0"/>
          <w:lang w:val="en-US"/>
        </w:rPr>
        <w:t>Hrvatskoj</w:t>
      </w:r>
      <w:proofErr w:type="spellEnd"/>
      <w:r w:rsidRPr="009C1BE3">
        <w:rPr>
          <w:rFonts w:ascii="Times New Roman" w:hAnsi="Times New Roman" w:cs="Times New Roman"/>
          <w:noProof w:val="0"/>
          <w:lang w:val="en-US"/>
        </w:rPr>
        <w:t xml:space="preserve"> za </w:t>
      </w:r>
      <w:proofErr w:type="spellStart"/>
      <w:r w:rsidRPr="009C1BE3">
        <w:rPr>
          <w:rFonts w:ascii="Times New Roman" w:hAnsi="Times New Roman" w:cs="Times New Roman"/>
          <w:noProof w:val="0"/>
          <w:lang w:val="en-US"/>
        </w:rPr>
        <w:t>razdoblje</w:t>
      </w:r>
      <w:proofErr w:type="spellEnd"/>
      <w:r w:rsidRPr="009C1BE3">
        <w:rPr>
          <w:rFonts w:ascii="Times New Roman" w:hAnsi="Times New Roman" w:cs="Times New Roman"/>
          <w:noProof w:val="0"/>
          <w:lang w:val="en-US"/>
        </w:rPr>
        <w:t xml:space="preserve"> od 2022. </w:t>
      </w:r>
      <w:proofErr w:type="spellStart"/>
      <w:r w:rsidRPr="009C1BE3">
        <w:rPr>
          <w:rFonts w:ascii="Times New Roman" w:hAnsi="Times New Roman" w:cs="Times New Roman"/>
          <w:noProof w:val="0"/>
          <w:lang w:val="en-US"/>
        </w:rPr>
        <w:t>do</w:t>
      </w:r>
      <w:proofErr w:type="spellEnd"/>
      <w:r w:rsidRPr="009C1BE3">
        <w:rPr>
          <w:rFonts w:ascii="Times New Roman" w:hAnsi="Times New Roman" w:cs="Times New Roman"/>
          <w:noProof w:val="0"/>
          <w:lang w:val="en-US"/>
        </w:rPr>
        <w:t xml:space="preserve"> 2026. </w:t>
      </w:r>
      <w:proofErr w:type="spellStart"/>
      <w:r w:rsidRPr="009C1BE3">
        <w:rPr>
          <w:rFonts w:ascii="Times New Roman" w:hAnsi="Times New Roman" w:cs="Times New Roman"/>
          <w:noProof w:val="0"/>
          <w:lang w:val="en-US"/>
        </w:rPr>
        <w:t>godine</w:t>
      </w:r>
      <w:proofErr w:type="spellEnd"/>
      <w:r w:rsidRPr="009C1BE3">
        <w:rPr>
          <w:rFonts w:ascii="Times New Roman" w:hAnsi="Times New Roman" w:cs="Times New Roman"/>
          <w:noProof w:val="0"/>
          <w:lang w:val="en-US"/>
        </w:rPr>
        <w:t xml:space="preserve"> </w:t>
      </w:r>
    </w:p>
    <w:p w14:paraId="7F5D9816" w14:textId="77777777" w:rsidR="009C1BE3" w:rsidRPr="009C1BE3" w:rsidRDefault="009C1BE3" w:rsidP="009C1BE3">
      <w:pPr>
        <w:numPr>
          <w:ilvl w:val="0"/>
          <w:numId w:val="3"/>
        </w:numPr>
        <w:spacing w:after="200" w:line="276" w:lineRule="auto"/>
        <w:contextualSpacing/>
        <w:rPr>
          <w:rFonts w:ascii="Times New Roman" w:hAnsi="Times New Roman" w:cs="Times New Roman"/>
          <w:noProof w:val="0"/>
        </w:rPr>
      </w:pPr>
      <w:proofErr w:type="spellStart"/>
      <w:r w:rsidRPr="009C1BE3">
        <w:rPr>
          <w:rFonts w:ascii="Times New Roman" w:hAnsi="Times New Roman" w:cs="Times New Roman"/>
          <w:noProof w:val="0"/>
          <w:lang w:val="en-US"/>
        </w:rPr>
        <w:t>Akcijski</w:t>
      </w:r>
      <w:proofErr w:type="spellEnd"/>
      <w:r w:rsidRPr="009C1BE3">
        <w:rPr>
          <w:rFonts w:ascii="Times New Roman" w:hAnsi="Times New Roman" w:cs="Times New Roman"/>
          <w:noProof w:val="0"/>
          <w:lang w:val="en-US"/>
        </w:rPr>
        <w:t xml:space="preserve"> plan za </w:t>
      </w:r>
      <w:proofErr w:type="spellStart"/>
      <w:r w:rsidRPr="009C1BE3">
        <w:rPr>
          <w:rFonts w:ascii="Times New Roman" w:hAnsi="Times New Roman" w:cs="Times New Roman"/>
          <w:noProof w:val="0"/>
          <w:lang w:val="en-US"/>
        </w:rPr>
        <w:t>prava</w:t>
      </w:r>
      <w:proofErr w:type="spellEnd"/>
      <w:r w:rsidRPr="009C1BE3">
        <w:rPr>
          <w:rFonts w:ascii="Times New Roman" w:hAnsi="Times New Roman" w:cs="Times New Roman"/>
          <w:noProof w:val="0"/>
          <w:lang w:val="en-US"/>
        </w:rPr>
        <w:t xml:space="preserve"> </w:t>
      </w:r>
      <w:proofErr w:type="spellStart"/>
      <w:r w:rsidRPr="009C1BE3">
        <w:rPr>
          <w:rFonts w:ascii="Times New Roman" w:hAnsi="Times New Roman" w:cs="Times New Roman"/>
          <w:noProof w:val="0"/>
          <w:lang w:val="en-US"/>
        </w:rPr>
        <w:t>djece</w:t>
      </w:r>
      <w:proofErr w:type="spellEnd"/>
      <w:r w:rsidRPr="009C1BE3">
        <w:rPr>
          <w:rFonts w:ascii="Times New Roman" w:hAnsi="Times New Roman" w:cs="Times New Roman"/>
          <w:noProof w:val="0"/>
          <w:lang w:val="en-US"/>
        </w:rPr>
        <w:t xml:space="preserve"> u </w:t>
      </w:r>
      <w:proofErr w:type="spellStart"/>
      <w:r w:rsidRPr="009C1BE3">
        <w:rPr>
          <w:rFonts w:ascii="Times New Roman" w:hAnsi="Times New Roman" w:cs="Times New Roman"/>
          <w:noProof w:val="0"/>
          <w:lang w:val="en-US"/>
        </w:rPr>
        <w:t>Republici</w:t>
      </w:r>
      <w:proofErr w:type="spellEnd"/>
      <w:r w:rsidRPr="009C1BE3">
        <w:rPr>
          <w:rFonts w:ascii="Times New Roman" w:hAnsi="Times New Roman" w:cs="Times New Roman"/>
          <w:noProof w:val="0"/>
          <w:lang w:val="en-US"/>
        </w:rPr>
        <w:t xml:space="preserve"> </w:t>
      </w:r>
      <w:proofErr w:type="spellStart"/>
      <w:r w:rsidRPr="009C1BE3">
        <w:rPr>
          <w:rFonts w:ascii="Times New Roman" w:hAnsi="Times New Roman" w:cs="Times New Roman"/>
          <w:noProof w:val="0"/>
          <w:lang w:val="en-US"/>
        </w:rPr>
        <w:t>Hrvatskoj</w:t>
      </w:r>
      <w:proofErr w:type="spellEnd"/>
      <w:r w:rsidRPr="009C1BE3">
        <w:rPr>
          <w:rFonts w:ascii="Times New Roman" w:hAnsi="Times New Roman" w:cs="Times New Roman"/>
          <w:noProof w:val="0"/>
          <w:lang w:val="en-US"/>
        </w:rPr>
        <w:t xml:space="preserve"> za </w:t>
      </w:r>
      <w:proofErr w:type="spellStart"/>
      <w:r w:rsidRPr="009C1BE3">
        <w:rPr>
          <w:rFonts w:ascii="Times New Roman" w:hAnsi="Times New Roman" w:cs="Times New Roman"/>
          <w:noProof w:val="0"/>
          <w:lang w:val="en-US"/>
        </w:rPr>
        <w:t>razdoblje</w:t>
      </w:r>
      <w:proofErr w:type="spellEnd"/>
      <w:r w:rsidRPr="009C1BE3">
        <w:rPr>
          <w:rFonts w:ascii="Times New Roman" w:hAnsi="Times New Roman" w:cs="Times New Roman"/>
          <w:noProof w:val="0"/>
          <w:lang w:val="en-US"/>
        </w:rPr>
        <w:t xml:space="preserve"> od 2022. </w:t>
      </w:r>
      <w:proofErr w:type="spellStart"/>
      <w:r w:rsidRPr="009C1BE3">
        <w:rPr>
          <w:rFonts w:ascii="Times New Roman" w:hAnsi="Times New Roman" w:cs="Times New Roman"/>
          <w:noProof w:val="0"/>
          <w:lang w:val="en-US"/>
        </w:rPr>
        <w:t>do</w:t>
      </w:r>
      <w:proofErr w:type="spellEnd"/>
      <w:r w:rsidRPr="009C1BE3">
        <w:rPr>
          <w:rFonts w:ascii="Times New Roman" w:hAnsi="Times New Roman" w:cs="Times New Roman"/>
          <w:noProof w:val="0"/>
          <w:lang w:val="en-US"/>
        </w:rPr>
        <w:t xml:space="preserve"> 2024. </w:t>
      </w:r>
      <w:proofErr w:type="spellStart"/>
      <w:r w:rsidRPr="009C1BE3">
        <w:rPr>
          <w:rFonts w:ascii="Times New Roman" w:hAnsi="Times New Roman" w:cs="Times New Roman"/>
          <w:noProof w:val="0"/>
          <w:lang w:val="en-US"/>
        </w:rPr>
        <w:t>godine</w:t>
      </w:r>
      <w:proofErr w:type="spellEnd"/>
    </w:p>
    <w:p w14:paraId="44A081F2" w14:textId="77777777" w:rsidR="009C1BE3" w:rsidRPr="009C1BE3" w:rsidRDefault="009C1BE3" w:rsidP="009C1BE3">
      <w:pPr>
        <w:numPr>
          <w:ilvl w:val="0"/>
          <w:numId w:val="3"/>
        </w:numPr>
        <w:spacing w:after="200" w:line="276" w:lineRule="auto"/>
        <w:contextualSpacing/>
        <w:rPr>
          <w:rFonts w:ascii="Times New Roman" w:hAnsi="Times New Roman" w:cs="Times New Roman"/>
          <w:noProof w:val="0"/>
        </w:rPr>
      </w:pPr>
      <w:r w:rsidRPr="009C1BE3">
        <w:rPr>
          <w:rFonts w:ascii="Times New Roman" w:hAnsi="Times New Roman" w:cs="Times New Roman"/>
          <w:noProof w:val="0"/>
        </w:rPr>
        <w:t>Neka druga nacionalna i europska strategija ili program, uključujući i program na lokalnoj razini, a da nije navedena na ovom popisu.</w:t>
      </w:r>
    </w:p>
    <w:p w14:paraId="5CA607CA" w14:textId="77777777" w:rsidR="009C1BE3" w:rsidRPr="009C1BE3" w:rsidRDefault="009C1BE3" w:rsidP="009C1BE3">
      <w:pPr>
        <w:spacing w:after="200" w:line="276" w:lineRule="auto"/>
        <w:ind w:left="720"/>
        <w:contextualSpacing/>
        <w:rPr>
          <w:rFonts w:ascii="Times New Roman" w:hAnsi="Times New Roman" w:cs="Times New Roman"/>
          <w:noProof w:val="0"/>
        </w:rPr>
      </w:pPr>
    </w:p>
    <w:p w14:paraId="6885B948" w14:textId="77777777" w:rsidR="009C1BE3" w:rsidRPr="009C1BE3" w:rsidRDefault="009C1BE3" w:rsidP="009C1BE3">
      <w:pPr>
        <w:spacing w:after="200" w:line="276" w:lineRule="auto"/>
        <w:jc w:val="center"/>
        <w:rPr>
          <w:rFonts w:ascii="Times New Roman" w:hAnsi="Times New Roman" w:cs="Times New Roman"/>
          <w:b/>
          <w:noProof w:val="0"/>
        </w:rPr>
      </w:pPr>
      <w:r w:rsidRPr="009C1BE3">
        <w:rPr>
          <w:rFonts w:ascii="Times New Roman" w:hAnsi="Times New Roman" w:cs="Times New Roman"/>
          <w:b/>
          <w:noProof w:val="0"/>
        </w:rPr>
        <w:t>2. OPĆI UVJETI I SADRŽAJ PRIJAVE NA JAVNI POZIV</w:t>
      </w:r>
    </w:p>
    <w:p w14:paraId="6D21E462"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2.1. FINANCIJSKA POTPORA</w:t>
      </w:r>
    </w:p>
    <w:p w14:paraId="48436CA7" w14:textId="77777777" w:rsidR="009C1BE3" w:rsidRPr="009C1BE3" w:rsidRDefault="009C1BE3" w:rsidP="009C1BE3">
      <w:pPr>
        <w:spacing w:line="276" w:lineRule="auto"/>
        <w:jc w:val="both"/>
        <w:rPr>
          <w:rFonts w:ascii="Times New Roman" w:hAnsi="Times New Roman" w:cs="Times New Roman"/>
          <w:noProof w:val="0"/>
        </w:rPr>
      </w:pPr>
    </w:p>
    <w:p w14:paraId="5DAC0F9E" w14:textId="77777777" w:rsidR="009C1BE3" w:rsidRPr="009C1BE3" w:rsidRDefault="009C1BE3" w:rsidP="009C1BE3">
      <w:pPr>
        <w:spacing w:line="276" w:lineRule="auto"/>
        <w:jc w:val="both"/>
        <w:rPr>
          <w:rFonts w:ascii="Times New Roman" w:hAnsi="Times New Roman" w:cs="Times New Roman"/>
          <w:noProof w:val="0"/>
          <w:color w:val="000000" w:themeColor="text1"/>
        </w:rPr>
      </w:pPr>
      <w:r w:rsidRPr="009C1BE3">
        <w:rPr>
          <w:rFonts w:ascii="Times New Roman" w:hAnsi="Times New Roman" w:cs="Times New Roman"/>
          <w:noProof w:val="0"/>
        </w:rPr>
        <w:t>U okviru ovog Javnog poziva raspodjeljuju se sredstva u ukupnom iznosu od 35.000,00 eura.</w:t>
      </w:r>
    </w:p>
    <w:p w14:paraId="2CE00F25" w14:textId="77777777" w:rsidR="009C1BE3" w:rsidRPr="009C1BE3" w:rsidRDefault="009C1BE3" w:rsidP="009C1BE3">
      <w:pPr>
        <w:spacing w:line="276" w:lineRule="auto"/>
        <w:jc w:val="both"/>
        <w:rPr>
          <w:rFonts w:ascii="Times New Roman" w:hAnsi="Times New Roman" w:cs="Times New Roman"/>
          <w:noProof w:val="0"/>
          <w:color w:val="000000" w:themeColor="text1"/>
        </w:rPr>
      </w:pPr>
      <w:r w:rsidRPr="009C1BE3">
        <w:rPr>
          <w:rFonts w:ascii="Times New Roman" w:hAnsi="Times New Roman" w:cs="Times New Roman"/>
          <w:noProof w:val="0"/>
          <w:color w:val="000000" w:themeColor="text1"/>
        </w:rPr>
        <w:t xml:space="preserve">Najmanji iznos traženih sredstava za financiranje projekta iznosi 500,00 eura, dok najveći iznos traženih sredstava iznosi 3.000,00 eura. </w:t>
      </w:r>
    </w:p>
    <w:p w14:paraId="2AB1C3C0" w14:textId="77777777" w:rsidR="009C1BE3" w:rsidRPr="009C1BE3" w:rsidRDefault="009C1BE3" w:rsidP="009C1BE3">
      <w:pPr>
        <w:spacing w:line="276" w:lineRule="auto"/>
        <w:jc w:val="both"/>
        <w:rPr>
          <w:rFonts w:ascii="Times New Roman" w:hAnsi="Times New Roman" w:cs="Times New Roman"/>
          <w:noProof w:val="0"/>
          <w:color w:val="000000" w:themeColor="text1"/>
        </w:rPr>
      </w:pPr>
    </w:p>
    <w:p w14:paraId="00AF7744"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 xml:space="preserve">Predlagatelj može od Krapinsko-zagorske županije zatražiti do 100% iznosa za financiranje projekta. </w:t>
      </w:r>
    </w:p>
    <w:p w14:paraId="667F2F5D"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Osim toga, predlagatelj može prijaviti projekt koji će se sufinancirati iz vlastitog ili drugog izvora. U navedenom slučaju predlagatelj je dužan izvor i iznos sufinanciranja prikazati u Obrascu za prijavu projekta.</w:t>
      </w:r>
    </w:p>
    <w:p w14:paraId="3848DD73"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Korisnik dostavlja Izvješće o provedbi koje se sastoji od opisnog i financijskog izvješća, i to u roku od 30 dana računajući od dana završetka provedbe projekta.</w:t>
      </w:r>
    </w:p>
    <w:p w14:paraId="5E6461D6" w14:textId="77777777" w:rsidR="009C1BE3" w:rsidRPr="009C1BE3" w:rsidRDefault="009C1BE3" w:rsidP="009C1BE3">
      <w:pPr>
        <w:spacing w:line="276" w:lineRule="auto"/>
        <w:jc w:val="both"/>
        <w:rPr>
          <w:rFonts w:ascii="Times New Roman" w:hAnsi="Times New Roman" w:cs="Times New Roman"/>
          <w:noProof w:val="0"/>
        </w:rPr>
      </w:pPr>
    </w:p>
    <w:p w14:paraId="4C0A3F82"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Prijedlog projektne aktivnosti/projekta koji će se financirati u sklopu Participativnog dječjeg proračuna mogu podnijeti:</w:t>
      </w:r>
    </w:p>
    <w:p w14:paraId="4033463A" w14:textId="77777777" w:rsidR="009C1BE3" w:rsidRPr="009C1BE3" w:rsidRDefault="009C1BE3" w:rsidP="009C1BE3">
      <w:pPr>
        <w:numPr>
          <w:ilvl w:val="0"/>
          <w:numId w:val="1"/>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djeca do 18 godina s prebivalištem na području Krapinsko-zagorske županije</w:t>
      </w:r>
    </w:p>
    <w:p w14:paraId="0A19FD69" w14:textId="77777777" w:rsidR="009C1BE3" w:rsidRPr="009C1BE3" w:rsidRDefault="009C1BE3" w:rsidP="009C1BE3">
      <w:pPr>
        <w:numPr>
          <w:ilvl w:val="0"/>
          <w:numId w:val="1"/>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odgojno-obrazovne ustanove sa sjedištem na području Krapinsko-zagorske županije</w:t>
      </w:r>
    </w:p>
    <w:p w14:paraId="221B4C8F" w14:textId="77777777" w:rsidR="009C1BE3" w:rsidRPr="009C1BE3" w:rsidRDefault="009C1BE3" w:rsidP="009C1BE3">
      <w:pPr>
        <w:numPr>
          <w:ilvl w:val="0"/>
          <w:numId w:val="1"/>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organizacije civilnog društva koje provode aktivnosti s djecom i za djecu te ispunjavaju preduvjete za financiranje iz javnih izvora, sa sjedištem na području Krapinsko-zagorske županije.</w:t>
      </w:r>
    </w:p>
    <w:p w14:paraId="0C54D242" w14:textId="77777777" w:rsidR="009C1BE3" w:rsidRPr="009C1BE3" w:rsidRDefault="009C1BE3" w:rsidP="009C1BE3">
      <w:pPr>
        <w:spacing w:after="200" w:line="276" w:lineRule="auto"/>
        <w:jc w:val="both"/>
        <w:rPr>
          <w:rFonts w:ascii="Times New Roman" w:hAnsi="Times New Roman" w:cs="Times New Roman"/>
          <w:noProof w:val="0"/>
        </w:rPr>
      </w:pPr>
      <w:r w:rsidRPr="009C1BE3">
        <w:rPr>
          <w:rFonts w:ascii="Times New Roman" w:hAnsi="Times New Roman" w:cs="Times New Roman"/>
          <w:noProof w:val="0"/>
        </w:rPr>
        <w:t>Predlagatelj može podnijeti jednu (1) prijavu.</w:t>
      </w:r>
    </w:p>
    <w:p w14:paraId="2D12EC52"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Prijedlog mora udovoljavati sljedećim uvjetima:</w:t>
      </w:r>
    </w:p>
    <w:p w14:paraId="4A00BE0F" w14:textId="77777777" w:rsidR="009C1BE3" w:rsidRPr="009C1BE3" w:rsidRDefault="009C1BE3" w:rsidP="009C1BE3">
      <w:pPr>
        <w:numPr>
          <w:ilvl w:val="0"/>
          <w:numId w:val="4"/>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Projekt je iniciran od strane djeteta/grupe djece</w:t>
      </w:r>
    </w:p>
    <w:p w14:paraId="19882F1A" w14:textId="77777777" w:rsidR="009C1BE3" w:rsidRPr="009C1BE3" w:rsidRDefault="009C1BE3" w:rsidP="009C1BE3">
      <w:pPr>
        <w:numPr>
          <w:ilvl w:val="0"/>
          <w:numId w:val="4"/>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Projektom se ostvaruje javni interes na području Krapinsko-zagorske županije</w:t>
      </w:r>
    </w:p>
    <w:p w14:paraId="1883B045" w14:textId="77777777" w:rsidR="009C1BE3" w:rsidRPr="009C1BE3" w:rsidRDefault="009C1BE3" w:rsidP="009C1BE3">
      <w:pPr>
        <w:numPr>
          <w:ilvl w:val="0"/>
          <w:numId w:val="4"/>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Projekt ne zahtijeva druge preduvjete (dodatne suglasnosti, projektno-tehničku dokumentaciju i slično, osim ako isto već nije ishođeno i priloženo prijedlogu projekta)</w:t>
      </w:r>
    </w:p>
    <w:p w14:paraId="0F0E06E9" w14:textId="77777777" w:rsidR="009C1BE3" w:rsidRPr="009C1BE3" w:rsidRDefault="009C1BE3" w:rsidP="009C1BE3">
      <w:pPr>
        <w:numPr>
          <w:ilvl w:val="0"/>
          <w:numId w:val="4"/>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Nije nužno da se projekt financira iz drugih izvora, međutim ukoliko je to slučaj,  prilaže se dokaz da su osigurana sredstva iz drugih izvora.</w:t>
      </w:r>
    </w:p>
    <w:p w14:paraId="282BC2D5" w14:textId="77777777" w:rsidR="009C1BE3" w:rsidRPr="009C1BE3" w:rsidRDefault="009C1BE3" w:rsidP="009C1BE3">
      <w:pPr>
        <w:spacing w:line="276" w:lineRule="auto"/>
        <w:ind w:left="720"/>
        <w:contextualSpacing/>
        <w:jc w:val="both"/>
        <w:rPr>
          <w:rFonts w:ascii="Times New Roman" w:hAnsi="Times New Roman" w:cs="Times New Roman"/>
          <w:noProof w:val="0"/>
        </w:rPr>
      </w:pPr>
    </w:p>
    <w:p w14:paraId="31DE22F9" w14:textId="77777777" w:rsidR="009C1BE3" w:rsidRPr="009C1BE3" w:rsidRDefault="009C1BE3" w:rsidP="009C1BE3">
      <w:pPr>
        <w:spacing w:line="276" w:lineRule="auto"/>
        <w:jc w:val="both"/>
        <w:rPr>
          <w:rFonts w:ascii="Times New Roman" w:hAnsi="Times New Roman" w:cs="Times New Roman"/>
          <w:noProof w:val="0"/>
        </w:rPr>
      </w:pPr>
      <w:r w:rsidRPr="009C1BE3">
        <w:rPr>
          <w:rFonts w:ascii="Times New Roman" w:hAnsi="Times New Roman" w:cs="Times New Roman"/>
          <w:noProof w:val="0"/>
        </w:rPr>
        <w:t>Prijedlog mora sadržavati sljedeću dokumentaciju:</w:t>
      </w:r>
    </w:p>
    <w:p w14:paraId="31F069C6" w14:textId="77777777" w:rsidR="009C1BE3" w:rsidRPr="009C1BE3" w:rsidRDefault="009C1BE3" w:rsidP="009C1BE3">
      <w:pPr>
        <w:numPr>
          <w:ilvl w:val="0"/>
          <w:numId w:val="2"/>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 xml:space="preserve">Obrazac za prijavu </w:t>
      </w:r>
    </w:p>
    <w:p w14:paraId="6F16970F" w14:textId="77777777" w:rsidR="009C1BE3" w:rsidRPr="009C1BE3" w:rsidRDefault="009C1BE3" w:rsidP="009C1BE3">
      <w:pPr>
        <w:numPr>
          <w:ilvl w:val="0"/>
          <w:numId w:val="2"/>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Dodatna dokumentacija koja može biti priložena uz prijavu, a koja govori o potrebi (fotografije i sl.)</w:t>
      </w:r>
    </w:p>
    <w:p w14:paraId="50AE1B40" w14:textId="77777777" w:rsidR="009C1BE3" w:rsidRPr="009C1BE3" w:rsidRDefault="009C1BE3" w:rsidP="009C1BE3">
      <w:pPr>
        <w:numPr>
          <w:ilvl w:val="0"/>
          <w:numId w:val="2"/>
        </w:num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lastRenderedPageBreak/>
        <w:t xml:space="preserve">Potrebne suglasnosti za projekt i dokazi da su osigurana sredstva iz drugih izvora ukoliko to projekt zahtijeva. </w:t>
      </w:r>
    </w:p>
    <w:p w14:paraId="42584961" w14:textId="77777777" w:rsidR="009C1BE3" w:rsidRPr="009C1BE3" w:rsidRDefault="009C1BE3" w:rsidP="009C1BE3">
      <w:pPr>
        <w:spacing w:line="276" w:lineRule="auto"/>
        <w:jc w:val="both"/>
        <w:rPr>
          <w:rFonts w:ascii="Times New Roman" w:hAnsi="Times New Roman" w:cs="Times New Roman"/>
          <w:noProof w:val="0"/>
        </w:rPr>
      </w:pPr>
    </w:p>
    <w:p w14:paraId="5003F3FE" w14:textId="77777777" w:rsidR="009C1BE3" w:rsidRPr="009C1BE3" w:rsidRDefault="009C1BE3" w:rsidP="009C1BE3">
      <w:p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 xml:space="preserve">Povjerenstvo procjenjuje između ostalog da li je iz prijave vidljivo da su projekt inicirala djeca odnosno da li je sama ideja došla od strane djece, te da li su djeca, primjereno dobi, sudjelovala u pisanju prijave. </w:t>
      </w:r>
    </w:p>
    <w:p w14:paraId="42B42460" w14:textId="77777777" w:rsidR="009C1BE3" w:rsidRPr="009C1BE3" w:rsidRDefault="009C1BE3" w:rsidP="009C1BE3">
      <w:pPr>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 xml:space="preserve">Ukoliko prijava, po ocjeni Povjerenstva, sadrži manje nedostatke, Povjerenstvo može u određenom roku zatražiti dopunu dokumentacije ili dodatna pojašnjenja. Za prijavitelje koji na zahtjev Povjerenstva u zadanom roku dostave traženo, smatrati će se da su podnijeli potpunu prijavu. </w:t>
      </w:r>
    </w:p>
    <w:p w14:paraId="13E44D32" w14:textId="77777777" w:rsidR="009C1BE3" w:rsidRPr="009C1BE3" w:rsidRDefault="009C1BE3" w:rsidP="009C1BE3">
      <w:pPr>
        <w:spacing w:after="200" w:line="276" w:lineRule="auto"/>
        <w:contextualSpacing/>
        <w:jc w:val="both"/>
        <w:rPr>
          <w:rFonts w:ascii="Times New Roman" w:hAnsi="Times New Roman" w:cs="Times New Roman"/>
          <w:noProof w:val="0"/>
        </w:rPr>
      </w:pPr>
    </w:p>
    <w:p w14:paraId="3872343B" w14:textId="77777777" w:rsidR="009C1BE3" w:rsidRPr="009C1BE3" w:rsidRDefault="009C1BE3" w:rsidP="009C1BE3">
      <w:pPr>
        <w:tabs>
          <w:tab w:val="left" w:pos="2640"/>
        </w:tabs>
        <w:spacing w:after="200" w:line="276" w:lineRule="auto"/>
        <w:jc w:val="both"/>
        <w:rPr>
          <w:rFonts w:ascii="Times New Roman" w:hAnsi="Times New Roman" w:cs="Times New Roman"/>
          <w:noProof w:val="0"/>
        </w:rPr>
      </w:pPr>
      <w:r w:rsidRPr="009C1BE3">
        <w:rPr>
          <w:rFonts w:ascii="Times New Roman" w:hAnsi="Times New Roman" w:cs="Times New Roman"/>
          <w:noProof w:val="0"/>
        </w:rPr>
        <w:t>2.2. PRIHVATLJIVE AKTIVNOSTI</w:t>
      </w:r>
    </w:p>
    <w:p w14:paraId="104A96B3" w14:textId="77777777" w:rsidR="009C1BE3" w:rsidRPr="009C1BE3" w:rsidRDefault="009C1BE3" w:rsidP="009C1BE3">
      <w:pPr>
        <w:tabs>
          <w:tab w:val="left" w:pos="2640"/>
        </w:tabs>
        <w:spacing w:after="200" w:line="276" w:lineRule="auto"/>
        <w:jc w:val="both"/>
        <w:rPr>
          <w:rFonts w:ascii="Times New Roman" w:hAnsi="Times New Roman" w:cs="Times New Roman"/>
          <w:noProof w:val="0"/>
        </w:rPr>
      </w:pPr>
      <w:r w:rsidRPr="009C1BE3">
        <w:rPr>
          <w:rFonts w:ascii="Times New Roman" w:hAnsi="Times New Roman" w:cs="Times New Roman"/>
          <w:noProof w:val="0"/>
        </w:rPr>
        <w:t xml:space="preserve">Prihvatljive su sljedeće aktivnosti i projekti : </w:t>
      </w:r>
    </w:p>
    <w:p w14:paraId="18840DA6" w14:textId="77777777" w:rsidR="009C1BE3" w:rsidRPr="009C1BE3" w:rsidRDefault="009C1BE3" w:rsidP="009C1BE3">
      <w:pPr>
        <w:numPr>
          <w:ilvl w:val="0"/>
          <w:numId w:val="1"/>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pružanje usluga informiranja i savjetovanja u područjima od interesa za  djecu (obrazovanje i informatizacija, zapošljavanje i poduzetništvo, socijalna politika, zdravstvena zaštita i reproduktivno zdravlje, aktivno sudjelovanje djece u društvu, kultura i slobodno vrijeme, mobilnost, informiranje i savjetovanje i druga područja od interesa za djecu)</w:t>
      </w:r>
    </w:p>
    <w:p w14:paraId="1D0C4AC3"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 xml:space="preserve">organiziranje edukacija, seminara, predavanja, tribina, radionica i slično radi informiranja djece </w:t>
      </w:r>
    </w:p>
    <w:p w14:paraId="7B9CC9D1"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te informiranja i usmjeravanja u postojeće stručne službe/usluge/aktivnosti u zajednici</w:t>
      </w:r>
    </w:p>
    <w:p w14:paraId="48F752DB"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poticanje i organiziranje volontiranja djece</w:t>
      </w:r>
    </w:p>
    <w:p w14:paraId="5332862E"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edukacije, posebice neformalne edukacije te promocije cjeloživotnog učenja</w:t>
      </w:r>
    </w:p>
    <w:p w14:paraId="54527EC2"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osvješćivanje i osnaživanje djece za preuzimanje aktivne uloge u pozitivnim društvenim</w:t>
      </w:r>
    </w:p>
    <w:p w14:paraId="7BD5AF77" w14:textId="77777777" w:rsidR="009C1BE3" w:rsidRPr="009C1BE3" w:rsidRDefault="009C1BE3" w:rsidP="009C1BE3">
      <w:pPr>
        <w:tabs>
          <w:tab w:val="left" w:pos="2640"/>
        </w:tabs>
        <w:spacing w:line="276" w:lineRule="auto"/>
        <w:ind w:left="720"/>
        <w:contextualSpacing/>
        <w:jc w:val="both"/>
        <w:rPr>
          <w:rFonts w:ascii="Times New Roman" w:hAnsi="Times New Roman" w:cs="Times New Roman"/>
          <w:noProof w:val="0"/>
        </w:rPr>
      </w:pPr>
      <w:r w:rsidRPr="009C1BE3">
        <w:rPr>
          <w:rFonts w:ascii="Times New Roman" w:hAnsi="Times New Roman" w:cs="Times New Roman"/>
          <w:noProof w:val="0"/>
        </w:rPr>
        <w:t>promjenama</w:t>
      </w:r>
    </w:p>
    <w:p w14:paraId="4FB96403"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poticanje međusektorske suradnje u području brige za djecu</w:t>
      </w:r>
    </w:p>
    <w:p w14:paraId="163EA3A1"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vršnjačka edukacija, prevencija vršnjačkog nasilja</w:t>
      </w:r>
    </w:p>
    <w:p w14:paraId="7C181779"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organiziranje aktivnosti slobodnog vremena  djece (dnevni boravak, organizirano slobodno</w:t>
      </w:r>
    </w:p>
    <w:p w14:paraId="434981CE" w14:textId="77777777" w:rsidR="009C1BE3" w:rsidRPr="009C1BE3" w:rsidRDefault="009C1BE3" w:rsidP="009C1BE3">
      <w:pPr>
        <w:tabs>
          <w:tab w:val="left" w:pos="2640"/>
        </w:tabs>
        <w:spacing w:line="276" w:lineRule="auto"/>
        <w:ind w:left="720"/>
        <w:contextualSpacing/>
        <w:jc w:val="both"/>
        <w:rPr>
          <w:rFonts w:ascii="Times New Roman" w:hAnsi="Times New Roman" w:cs="Times New Roman"/>
          <w:noProof w:val="0"/>
        </w:rPr>
      </w:pPr>
      <w:r w:rsidRPr="009C1BE3">
        <w:rPr>
          <w:rFonts w:ascii="Times New Roman" w:hAnsi="Times New Roman" w:cs="Times New Roman"/>
          <w:noProof w:val="0"/>
        </w:rPr>
        <w:t>vrijeme, kulturna događanja)</w:t>
      </w:r>
    </w:p>
    <w:p w14:paraId="7605979F"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prevencija ovisnosti i neprihvatljivog ponašanja</w:t>
      </w:r>
    </w:p>
    <w:p w14:paraId="4F969C28"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aktivnosti iz područja ekologije i očuvanja okoliša</w:t>
      </w:r>
    </w:p>
    <w:p w14:paraId="5FF18BDD"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istraživanje i analize problema i potreba djece na području županije</w:t>
      </w:r>
    </w:p>
    <w:p w14:paraId="508F7540"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zagovaranje potreba djece i sudjelovanje u kreiranju javnih politika koje se tiču djece</w:t>
      </w:r>
    </w:p>
    <w:p w14:paraId="2A91FB88"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aktivnosti vezane uz strukturirani dijalog između djece i donosioca odluka</w:t>
      </w:r>
    </w:p>
    <w:p w14:paraId="3D6B5DBC" w14:textId="77777777" w:rsidR="009C1BE3" w:rsidRPr="009C1BE3" w:rsidRDefault="009C1BE3" w:rsidP="009C1BE3">
      <w:pPr>
        <w:numPr>
          <w:ilvl w:val="0"/>
          <w:numId w:val="6"/>
        </w:numPr>
        <w:tabs>
          <w:tab w:val="left" w:pos="2640"/>
        </w:tabs>
        <w:spacing w:after="200" w:line="276" w:lineRule="auto"/>
        <w:contextualSpacing/>
        <w:jc w:val="both"/>
        <w:rPr>
          <w:rFonts w:ascii="Times New Roman" w:hAnsi="Times New Roman" w:cs="Times New Roman"/>
          <w:noProof w:val="0"/>
        </w:rPr>
      </w:pPr>
      <w:r w:rsidRPr="009C1BE3">
        <w:rPr>
          <w:rFonts w:ascii="Times New Roman" w:hAnsi="Times New Roman" w:cs="Times New Roman"/>
          <w:noProof w:val="0"/>
        </w:rPr>
        <w:t xml:space="preserve">manje aktivnosti uređenja prostora i nabave opreme kako bi se prilagodilo djeci i sl. </w:t>
      </w:r>
    </w:p>
    <w:p w14:paraId="5AF7BA28" w14:textId="77777777" w:rsidR="009C1BE3" w:rsidRPr="009C1BE3" w:rsidRDefault="009C1BE3" w:rsidP="009C1BE3">
      <w:pPr>
        <w:tabs>
          <w:tab w:val="left" w:pos="2640"/>
        </w:tabs>
        <w:spacing w:line="276" w:lineRule="auto"/>
        <w:jc w:val="both"/>
        <w:rPr>
          <w:rFonts w:ascii="Times New Roman" w:hAnsi="Times New Roman" w:cs="Times New Roman"/>
          <w:noProof w:val="0"/>
        </w:rPr>
      </w:pPr>
    </w:p>
    <w:p w14:paraId="6CAD6798" w14:textId="77777777" w:rsidR="009C1BE3" w:rsidRPr="009C1BE3" w:rsidRDefault="009C1BE3" w:rsidP="009C1BE3">
      <w:pPr>
        <w:tabs>
          <w:tab w:val="left" w:pos="2640"/>
        </w:tabs>
        <w:spacing w:line="276" w:lineRule="auto"/>
        <w:jc w:val="both"/>
        <w:rPr>
          <w:rFonts w:ascii="Times New Roman" w:hAnsi="Times New Roman" w:cs="Times New Roman"/>
          <w:noProof w:val="0"/>
        </w:rPr>
      </w:pPr>
      <w:r w:rsidRPr="009C1BE3">
        <w:rPr>
          <w:rFonts w:ascii="Times New Roman" w:hAnsi="Times New Roman" w:cs="Times New Roman"/>
          <w:noProof w:val="0"/>
        </w:rPr>
        <w:t>Popis prihvatljivih aktivnosti koji je naznačen je ilustrativan i ne predstavlja konačnu listu aktivnosti/troškova, već daje samo okvir za lakšu pripremu projekata.</w:t>
      </w:r>
    </w:p>
    <w:p w14:paraId="536C34F8" w14:textId="77777777" w:rsidR="009C1BE3" w:rsidRPr="009C1BE3" w:rsidRDefault="009C1BE3" w:rsidP="009C1BE3">
      <w:pPr>
        <w:tabs>
          <w:tab w:val="left" w:pos="2640"/>
        </w:tabs>
        <w:spacing w:after="200" w:line="276" w:lineRule="auto"/>
        <w:jc w:val="both"/>
        <w:rPr>
          <w:rFonts w:ascii="Times New Roman" w:hAnsi="Times New Roman" w:cs="Times New Roman"/>
          <w:noProof w:val="0"/>
        </w:rPr>
      </w:pPr>
      <w:r w:rsidRPr="009C1BE3">
        <w:rPr>
          <w:rFonts w:ascii="Times New Roman" w:hAnsi="Times New Roman" w:cs="Times New Roman"/>
          <w:noProof w:val="0"/>
        </w:rPr>
        <w:t>Osim navedenih aktivnosti  i metoda realizacije moguće je osmisliti i prijaviti aktivnosti i metode realizacije koje se ne nalaze na popisu.</w:t>
      </w:r>
    </w:p>
    <w:p w14:paraId="7938E695" w14:textId="77777777" w:rsidR="009C1BE3" w:rsidRPr="009C1BE3" w:rsidRDefault="009C1BE3" w:rsidP="009C1BE3">
      <w:pPr>
        <w:tabs>
          <w:tab w:val="left" w:pos="2640"/>
        </w:tabs>
        <w:spacing w:after="200" w:line="276" w:lineRule="auto"/>
        <w:jc w:val="both"/>
        <w:rPr>
          <w:rFonts w:ascii="Times New Roman" w:hAnsi="Times New Roman" w:cs="Times New Roman"/>
          <w:noProof w:val="0"/>
        </w:rPr>
      </w:pPr>
      <w:r w:rsidRPr="009C1BE3">
        <w:rPr>
          <w:rFonts w:ascii="Times New Roman" w:hAnsi="Times New Roman" w:cs="Times New Roman"/>
          <w:noProof w:val="0"/>
        </w:rPr>
        <w:t>Ovim Javnim pozivom ne mogu se financirati veći infrastrukturni radovi, rabljena oprema, troškovi koji se odnose na plaćanje režijskih troškova (npr. troškovi potrošnje električne energije, vode, komunalija, fiksnih i mobilnih telefona i sl.) koji glase na ime fizičke osobe i PDV, osim PDV-a koji je prihvatljiv kao trošak sukladno nacionalnom zakonodavstvu o PDV-u.</w:t>
      </w:r>
    </w:p>
    <w:p w14:paraId="16F2CFD4" w14:textId="77777777" w:rsidR="009C1BE3" w:rsidRPr="009C1BE3" w:rsidRDefault="009C1BE3" w:rsidP="009C1BE3">
      <w:pPr>
        <w:tabs>
          <w:tab w:val="left" w:pos="2640"/>
        </w:tabs>
        <w:spacing w:after="200" w:line="276" w:lineRule="auto"/>
        <w:jc w:val="both"/>
        <w:rPr>
          <w:rFonts w:ascii="Times New Roman" w:hAnsi="Times New Roman" w:cs="Times New Roman"/>
          <w:noProof w:val="0"/>
        </w:rPr>
      </w:pPr>
      <w:r w:rsidRPr="009C1BE3">
        <w:rPr>
          <w:rFonts w:ascii="Times New Roman" w:hAnsi="Times New Roman" w:cs="Times New Roman"/>
          <w:noProof w:val="0"/>
        </w:rPr>
        <w:t xml:space="preserve">Pri provedbi aktivnosti, prijavitelj mora osigurati poštivanje načela jednakih mogućnosti, ravnopravnosti spolova i nediskriminacije te razvijati aktivnosti u skladu s potrebama u zajednici. </w:t>
      </w:r>
    </w:p>
    <w:p w14:paraId="7C1BA87E" w14:textId="77777777" w:rsidR="009C1BE3" w:rsidRPr="009C1BE3" w:rsidRDefault="009C1BE3" w:rsidP="009C1BE3">
      <w:pPr>
        <w:spacing w:after="200" w:line="276" w:lineRule="auto"/>
        <w:jc w:val="center"/>
        <w:rPr>
          <w:rFonts w:ascii="Times New Roman" w:hAnsi="Times New Roman" w:cs="Times New Roman"/>
          <w:b/>
          <w:noProof w:val="0"/>
        </w:rPr>
      </w:pPr>
      <w:r w:rsidRPr="009C1BE3">
        <w:rPr>
          <w:rFonts w:ascii="Times New Roman" w:hAnsi="Times New Roman" w:cs="Times New Roman"/>
          <w:b/>
          <w:noProof w:val="0"/>
        </w:rPr>
        <w:t>3. NAČIN PRIJAVE</w:t>
      </w:r>
    </w:p>
    <w:p w14:paraId="4C1BD79E" w14:textId="77777777" w:rsidR="009C1BE3" w:rsidRPr="009C1BE3" w:rsidRDefault="009C1BE3" w:rsidP="009C1BE3">
      <w:pPr>
        <w:spacing w:after="200" w:line="276" w:lineRule="auto"/>
        <w:jc w:val="both"/>
        <w:rPr>
          <w:rFonts w:ascii="Times New Roman" w:hAnsi="Times New Roman" w:cs="Times New Roman"/>
          <w:noProof w:val="0"/>
        </w:rPr>
      </w:pPr>
      <w:r w:rsidRPr="009C1BE3">
        <w:rPr>
          <w:rFonts w:ascii="Times New Roman" w:hAnsi="Times New Roman" w:cs="Times New Roman"/>
          <w:noProof w:val="0"/>
        </w:rPr>
        <w:t>Prijedlozi se podnose na propisanom obrascu i moraju udovoljavati uvjetima navedenim u točci 2. Javnog poziva.</w:t>
      </w:r>
    </w:p>
    <w:p w14:paraId="632BAD53" w14:textId="77777777" w:rsidR="009C1BE3" w:rsidRPr="009C1BE3" w:rsidRDefault="009C1BE3" w:rsidP="009C1BE3">
      <w:pPr>
        <w:spacing w:after="200" w:line="276" w:lineRule="auto"/>
        <w:jc w:val="both"/>
        <w:rPr>
          <w:rFonts w:ascii="Times New Roman" w:hAnsi="Times New Roman" w:cs="Times New Roman"/>
          <w:noProof w:val="0"/>
          <w:color w:val="FF0000"/>
        </w:rPr>
      </w:pPr>
      <w:r w:rsidRPr="009C1BE3">
        <w:rPr>
          <w:rFonts w:ascii="Times New Roman" w:hAnsi="Times New Roman" w:cs="Times New Roman"/>
          <w:noProof w:val="0"/>
        </w:rPr>
        <w:lastRenderedPageBreak/>
        <w:t>Obrasci su dostupni za preuzimanje u online servisu </w:t>
      </w:r>
      <w:proofErr w:type="spellStart"/>
      <w:r w:rsidRPr="009C1BE3">
        <w:rPr>
          <w:rFonts w:ascii="Times New Roman" w:hAnsi="Times New Roman" w:cs="Times New Roman"/>
          <w:i/>
          <w:iCs/>
          <w:noProof w:val="0"/>
        </w:rPr>
        <w:t>ePrijava</w:t>
      </w:r>
      <w:proofErr w:type="spellEnd"/>
      <w:r w:rsidRPr="009C1BE3">
        <w:rPr>
          <w:rFonts w:ascii="Times New Roman" w:hAnsi="Times New Roman" w:cs="Times New Roman"/>
          <w:noProof w:val="0"/>
          <w:lang w:val="en-US"/>
        </w:rPr>
        <w:fldChar w:fldCharType="begin"/>
      </w:r>
      <w:r w:rsidRPr="009C1BE3">
        <w:rPr>
          <w:rFonts w:ascii="Times New Roman" w:hAnsi="Times New Roman" w:cs="Times New Roman"/>
          <w:noProof w:val="0"/>
          <w:lang w:val="en-US"/>
        </w:rPr>
        <w:instrText>HYPERLINK "https://eprijava.kzz.hr/"</w:instrText>
      </w:r>
      <w:r w:rsidRPr="009C1BE3">
        <w:rPr>
          <w:rFonts w:ascii="Times New Roman" w:hAnsi="Times New Roman" w:cs="Times New Roman"/>
          <w:noProof w:val="0"/>
          <w:lang w:val="en-US"/>
        </w:rPr>
      </w:r>
      <w:r w:rsidRPr="009C1BE3">
        <w:rPr>
          <w:rFonts w:ascii="Times New Roman" w:hAnsi="Times New Roman" w:cs="Times New Roman"/>
          <w:noProof w:val="0"/>
          <w:lang w:val="en-US"/>
        </w:rPr>
        <w:fldChar w:fldCharType="separate"/>
      </w:r>
      <w:r w:rsidRPr="009C1BE3">
        <w:rPr>
          <w:rFonts w:ascii="Times New Roman" w:hAnsi="Times New Roman" w:cs="Times New Roman"/>
          <w:noProof w:val="0"/>
          <w:color w:val="0000FF" w:themeColor="hyperlink"/>
          <w:u w:val="single"/>
        </w:rPr>
        <w:t> </w:t>
      </w:r>
      <w:r w:rsidRPr="009C1BE3">
        <w:rPr>
          <w:rFonts w:ascii="Times New Roman" w:hAnsi="Times New Roman" w:cs="Times New Roman"/>
          <w:noProof w:val="0"/>
          <w:color w:val="0000FF" w:themeColor="hyperlink"/>
          <w:u w:val="single"/>
        </w:rPr>
        <w:fldChar w:fldCharType="end"/>
      </w:r>
      <w:hyperlink r:id="rId9" w:history="1">
        <w:r w:rsidRPr="009C1BE3">
          <w:rPr>
            <w:rFonts w:ascii="Times New Roman" w:hAnsi="Times New Roman" w:cs="Times New Roman"/>
            <w:noProof w:val="0"/>
            <w:color w:val="0000FF" w:themeColor="hyperlink"/>
            <w:u w:val="single"/>
          </w:rPr>
          <w:t>https://eprij</w:t>
        </w:r>
        <w:r w:rsidRPr="009C1BE3">
          <w:rPr>
            <w:rFonts w:ascii="Times New Roman" w:hAnsi="Times New Roman" w:cs="Times New Roman"/>
            <w:noProof w:val="0"/>
            <w:color w:val="0000FF" w:themeColor="hyperlink"/>
            <w:u w:val="single"/>
          </w:rPr>
          <w:t>a</w:t>
        </w:r>
        <w:r w:rsidRPr="009C1BE3">
          <w:rPr>
            <w:rFonts w:ascii="Times New Roman" w:hAnsi="Times New Roman" w:cs="Times New Roman"/>
            <w:noProof w:val="0"/>
            <w:color w:val="0000FF" w:themeColor="hyperlink"/>
            <w:u w:val="single"/>
          </w:rPr>
          <w:t>va.kzz.hr/</w:t>
        </w:r>
      </w:hyperlink>
      <w:r w:rsidRPr="009C1BE3">
        <w:rPr>
          <w:rFonts w:ascii="Times New Roman" w:hAnsi="Times New Roman" w:cs="Times New Roman"/>
          <w:noProof w:val="0"/>
        </w:rPr>
        <w:t> ili preko poveznice na službene mrežne stranice Krapinsko-zagorske županije gdje je objavljen Javni poziv s cjelokupnom dokumentacijom:</w:t>
      </w:r>
      <w:r w:rsidRPr="009C1BE3">
        <w:rPr>
          <w:rFonts w:ascii="Times New Roman" w:hAnsi="Times New Roman" w:cs="Times New Roman"/>
          <w:noProof w:val="0"/>
          <w:color w:val="000000" w:themeColor="text1"/>
        </w:rPr>
        <w:t xml:space="preserve"> </w:t>
      </w:r>
      <w:hyperlink r:id="rId10" w:tgtFrame="_blank" w:history="1">
        <w:r w:rsidRPr="009C1BE3">
          <w:rPr>
            <w:rFonts w:ascii="Times New Roman" w:hAnsi="Times New Roman" w:cs="Times New Roman"/>
            <w:noProof w:val="0"/>
            <w:color w:val="0000FF" w:themeColor="hyperlink"/>
            <w:u w:val="single"/>
            <w:lang w:val="en-US"/>
          </w:rPr>
          <w:t>https://kzz.hr/natjecaj/</w:t>
        </w:r>
        <w:r w:rsidRPr="009C1BE3">
          <w:rPr>
            <w:rFonts w:ascii="Times New Roman" w:hAnsi="Times New Roman" w:cs="Times New Roman"/>
            <w:b/>
            <w:bCs/>
            <w:noProof w:val="0"/>
            <w:color w:val="0000FF" w:themeColor="hyperlink"/>
            <w:u w:val="single"/>
            <w:lang w:val="en-US"/>
          </w:rPr>
          <w:t>poziv-prijedlog-dpp-2025</w:t>
        </w:r>
        <w:r w:rsidRPr="009C1BE3">
          <w:rPr>
            <w:rFonts w:ascii="Times New Roman" w:hAnsi="Times New Roman" w:cs="Times New Roman"/>
            <w:noProof w:val="0"/>
            <w:color w:val="0000FF" w:themeColor="hyperlink"/>
            <w:u w:val="single"/>
            <w:lang w:val="en-US"/>
          </w:rPr>
          <w:t>/</w:t>
        </w:r>
      </w:hyperlink>
      <w:r w:rsidRPr="009C1BE3">
        <w:rPr>
          <w:rFonts w:ascii="Times New Roman" w:hAnsi="Times New Roman" w:cs="Times New Roman"/>
          <w:noProof w:val="0"/>
          <w:color w:val="000000" w:themeColor="text1"/>
        </w:rPr>
        <w:t xml:space="preserve"> </w:t>
      </w:r>
      <w:r w:rsidRPr="009C1BE3">
        <w:rPr>
          <w:rFonts w:ascii="Times New Roman" w:hAnsi="Times New Roman" w:cs="Times New Roman"/>
          <w:noProof w:val="0"/>
        </w:rPr>
        <w:t>Nepravovremene prijave i prijave koje nisu dostavljene na propisanim obrascima neće se razmatrati.</w:t>
      </w:r>
    </w:p>
    <w:p w14:paraId="1DA53CB2" w14:textId="77777777" w:rsidR="009C1BE3" w:rsidRPr="009C1BE3" w:rsidRDefault="009C1BE3" w:rsidP="009C1BE3">
      <w:pPr>
        <w:spacing w:after="200" w:line="276" w:lineRule="auto"/>
        <w:jc w:val="center"/>
        <w:rPr>
          <w:rFonts w:ascii="Times New Roman" w:hAnsi="Times New Roman" w:cs="Times New Roman"/>
          <w:b/>
          <w:noProof w:val="0"/>
        </w:rPr>
      </w:pPr>
      <w:r w:rsidRPr="009C1BE3">
        <w:rPr>
          <w:rFonts w:ascii="Times New Roman" w:hAnsi="Times New Roman" w:cs="Times New Roman"/>
          <w:b/>
          <w:noProof w:val="0"/>
        </w:rPr>
        <w:t>4. ROK I MJESTO PODNOŠENJA PRIJAVE</w:t>
      </w:r>
    </w:p>
    <w:p w14:paraId="67162F96" w14:textId="77777777" w:rsidR="009C1BE3" w:rsidRPr="009C1BE3" w:rsidRDefault="009C1BE3" w:rsidP="009C1BE3">
      <w:pPr>
        <w:spacing w:after="200" w:line="276" w:lineRule="auto"/>
        <w:jc w:val="both"/>
        <w:rPr>
          <w:rFonts w:ascii="Times New Roman" w:hAnsi="Times New Roman" w:cs="Times New Roman"/>
          <w:noProof w:val="0"/>
          <w:color w:val="000000" w:themeColor="text1"/>
        </w:rPr>
      </w:pPr>
      <w:r w:rsidRPr="009C1BE3">
        <w:rPr>
          <w:rFonts w:ascii="Times New Roman" w:hAnsi="Times New Roman" w:cs="Times New Roman"/>
          <w:noProof w:val="0"/>
        </w:rPr>
        <w:t xml:space="preserve">Rok za podnošenje prijave na ovaj Javni poziv je </w:t>
      </w:r>
      <w:r w:rsidRPr="009C1BE3">
        <w:rPr>
          <w:rFonts w:ascii="Times New Roman" w:hAnsi="Times New Roman" w:cs="Times New Roman"/>
          <w:noProof w:val="0"/>
          <w:color w:val="000000" w:themeColor="text1"/>
        </w:rPr>
        <w:t xml:space="preserve">29. studenoga 2024. godine. </w:t>
      </w:r>
    </w:p>
    <w:p w14:paraId="592C6CCD" w14:textId="77777777" w:rsidR="009C1BE3" w:rsidRPr="009C1BE3" w:rsidRDefault="009C1BE3" w:rsidP="009C1BE3">
      <w:pPr>
        <w:shd w:val="clear" w:color="auto" w:fill="FFFFFF"/>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b/>
          <w:bCs/>
          <w:noProof w:val="0"/>
          <w:lang w:eastAsia="hr-HR"/>
        </w:rPr>
        <w:t>Dokumentaciju za prijavu projekta prijavitelj podnosi isključivo u elektroničkom obliku putem online servisa </w:t>
      </w:r>
      <w:proofErr w:type="spellStart"/>
      <w:r w:rsidRPr="009C1BE3">
        <w:rPr>
          <w:rFonts w:ascii="Times New Roman" w:eastAsia="Times New Roman" w:hAnsi="Times New Roman" w:cs="Times New Roman"/>
          <w:b/>
          <w:bCs/>
          <w:i/>
          <w:iCs/>
          <w:noProof w:val="0"/>
          <w:lang w:eastAsia="hr-HR"/>
        </w:rPr>
        <w:t>ePrijava</w:t>
      </w:r>
      <w:proofErr w:type="spellEnd"/>
      <w:r w:rsidRPr="009C1BE3">
        <w:rPr>
          <w:rFonts w:ascii="Times New Roman" w:eastAsia="Times New Roman" w:hAnsi="Times New Roman" w:cs="Times New Roman"/>
          <w:b/>
          <w:bCs/>
          <w:i/>
          <w:iCs/>
          <w:noProof w:val="0"/>
          <w:lang w:eastAsia="hr-HR"/>
        </w:rPr>
        <w:t> </w:t>
      </w:r>
      <w:r w:rsidRPr="009C1BE3">
        <w:rPr>
          <w:rFonts w:ascii="Times New Roman" w:eastAsia="Times New Roman" w:hAnsi="Times New Roman" w:cs="Times New Roman"/>
          <w:b/>
          <w:bCs/>
          <w:noProof w:val="0"/>
          <w:lang w:eastAsia="hr-HR"/>
        </w:rPr>
        <w:t>(</w:t>
      </w:r>
      <w:hyperlink r:id="rId11" w:history="1">
        <w:r w:rsidRPr="009C1BE3">
          <w:rPr>
            <w:rFonts w:ascii="Times New Roman" w:eastAsia="Times New Roman" w:hAnsi="Times New Roman" w:cs="Times New Roman"/>
            <w:b/>
            <w:bCs/>
            <w:noProof w:val="0"/>
            <w:lang w:eastAsia="hr-HR"/>
          </w:rPr>
          <w:t>https://eprijava.kzz.hr/</w:t>
        </w:r>
      </w:hyperlink>
      <w:r w:rsidRPr="009C1BE3">
        <w:rPr>
          <w:rFonts w:ascii="Times New Roman" w:eastAsia="Times New Roman" w:hAnsi="Times New Roman" w:cs="Times New Roman"/>
          <w:b/>
          <w:bCs/>
          <w:noProof w:val="0"/>
          <w:lang w:eastAsia="hr-HR"/>
        </w:rPr>
        <w:t>) Krapinsko-zagorske županije u roku prihvatljivom za podnošenje prijava.</w:t>
      </w:r>
    </w:p>
    <w:p w14:paraId="1856D01D"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b/>
          <w:bCs/>
          <w:noProof w:val="0"/>
          <w:lang w:eastAsia="hr-HR"/>
        </w:rPr>
        <w:t>Dokumenti u elektroničkom obliku MORAJU biti učitani u online servis</w:t>
      </w:r>
      <w:r w:rsidRPr="009C1BE3">
        <w:rPr>
          <w:rFonts w:ascii="Times New Roman" w:eastAsia="Times New Roman" w:hAnsi="Times New Roman" w:cs="Times New Roman"/>
          <w:b/>
          <w:bCs/>
          <w:i/>
          <w:iCs/>
          <w:noProof w:val="0"/>
          <w:lang w:eastAsia="hr-HR"/>
        </w:rPr>
        <w:t> </w:t>
      </w:r>
      <w:proofErr w:type="spellStart"/>
      <w:r w:rsidRPr="009C1BE3">
        <w:rPr>
          <w:rFonts w:ascii="Times New Roman" w:eastAsia="Times New Roman" w:hAnsi="Times New Roman" w:cs="Times New Roman"/>
          <w:b/>
          <w:bCs/>
          <w:i/>
          <w:iCs/>
          <w:noProof w:val="0"/>
          <w:lang w:eastAsia="hr-HR"/>
        </w:rPr>
        <w:t>ePrijava</w:t>
      </w:r>
      <w:proofErr w:type="spellEnd"/>
      <w:r w:rsidRPr="009C1BE3">
        <w:rPr>
          <w:rFonts w:ascii="Times New Roman" w:eastAsia="Times New Roman" w:hAnsi="Times New Roman" w:cs="Times New Roman"/>
          <w:b/>
          <w:bCs/>
          <w:noProof w:val="0"/>
          <w:lang w:eastAsia="hr-HR"/>
        </w:rPr>
        <w:t> u PDF obliku. Dakle, ispunjeni na računalu,  potpisani i ovjereni pečatom, te zatim skenirani u PDF obliku i kao takvi učitani u online servis </w:t>
      </w:r>
      <w:proofErr w:type="spellStart"/>
      <w:r w:rsidRPr="009C1BE3">
        <w:rPr>
          <w:rFonts w:ascii="Times New Roman" w:eastAsia="Times New Roman" w:hAnsi="Times New Roman" w:cs="Times New Roman"/>
          <w:b/>
          <w:bCs/>
          <w:i/>
          <w:iCs/>
          <w:noProof w:val="0"/>
          <w:lang w:eastAsia="hr-HR"/>
        </w:rPr>
        <w:t>ePrijava</w:t>
      </w:r>
      <w:proofErr w:type="spellEnd"/>
      <w:r w:rsidRPr="009C1BE3">
        <w:rPr>
          <w:rFonts w:ascii="Times New Roman" w:eastAsia="Times New Roman" w:hAnsi="Times New Roman" w:cs="Times New Roman"/>
          <w:b/>
          <w:bCs/>
          <w:noProof w:val="0"/>
          <w:lang w:eastAsia="hr-HR"/>
        </w:rPr>
        <w:t>.</w:t>
      </w:r>
    </w:p>
    <w:p w14:paraId="557AA1A1"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b/>
          <w:bCs/>
          <w:noProof w:val="0"/>
          <w:lang w:eastAsia="hr-HR"/>
        </w:rPr>
        <w:t>Svaki obrazac mora biti skenirani kao zasebni dokument. Napomena: ako obrazac ima više stranica, da bi ga se moglo učitati u online servis </w:t>
      </w:r>
      <w:proofErr w:type="spellStart"/>
      <w:r w:rsidRPr="009C1BE3">
        <w:rPr>
          <w:rFonts w:ascii="Times New Roman" w:eastAsia="Times New Roman" w:hAnsi="Times New Roman" w:cs="Times New Roman"/>
          <w:b/>
          <w:bCs/>
          <w:i/>
          <w:iCs/>
          <w:noProof w:val="0"/>
          <w:lang w:eastAsia="hr-HR"/>
        </w:rPr>
        <w:t>ePrijava</w:t>
      </w:r>
      <w:proofErr w:type="spellEnd"/>
      <w:r w:rsidRPr="009C1BE3">
        <w:rPr>
          <w:rFonts w:ascii="Times New Roman" w:eastAsia="Times New Roman" w:hAnsi="Times New Roman" w:cs="Times New Roman"/>
          <w:b/>
          <w:bCs/>
          <w:noProof w:val="0"/>
          <w:lang w:eastAsia="hr-HR"/>
        </w:rPr>
        <w:t> mora biti skeniran kao jedinstveni dokument, a ne svaka stranica zasebno.</w:t>
      </w:r>
    </w:p>
    <w:p w14:paraId="5C978710"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b/>
          <w:bCs/>
          <w:noProof w:val="0"/>
          <w:lang w:eastAsia="hr-HR"/>
        </w:rPr>
        <w:t>Prijave koje nisu dostavljene putem online servisa </w:t>
      </w:r>
      <w:proofErr w:type="spellStart"/>
      <w:r w:rsidRPr="009C1BE3">
        <w:rPr>
          <w:rFonts w:ascii="Times New Roman" w:eastAsia="Times New Roman" w:hAnsi="Times New Roman" w:cs="Times New Roman"/>
          <w:b/>
          <w:bCs/>
          <w:i/>
          <w:iCs/>
          <w:noProof w:val="0"/>
          <w:lang w:eastAsia="hr-HR"/>
        </w:rPr>
        <w:t>ePrijava</w:t>
      </w:r>
      <w:proofErr w:type="spellEnd"/>
      <w:r w:rsidRPr="009C1BE3">
        <w:rPr>
          <w:rFonts w:ascii="Times New Roman" w:eastAsia="Times New Roman" w:hAnsi="Times New Roman" w:cs="Times New Roman"/>
          <w:b/>
          <w:bCs/>
          <w:noProof w:val="0"/>
          <w:lang w:eastAsia="hr-HR"/>
        </w:rPr>
        <w:t> neće biti uzete u razmatranje.</w:t>
      </w:r>
    </w:p>
    <w:p w14:paraId="3C254808"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color w:val="4C4C4C"/>
          <w:lang w:eastAsia="hr-HR"/>
        </w:rPr>
      </w:pPr>
      <w:r w:rsidRPr="009C1BE3">
        <w:rPr>
          <w:rFonts w:ascii="Times New Roman" w:eastAsia="Times New Roman" w:hAnsi="Times New Roman" w:cs="Times New Roman"/>
          <w:noProof w:val="0"/>
          <w:color w:val="4C4C4C"/>
          <w:lang w:eastAsia="hr-HR"/>
        </w:rPr>
        <w:t> </w:t>
      </w:r>
      <w:r w:rsidRPr="009C1BE3">
        <w:rPr>
          <w:rFonts w:ascii="Times New Roman" w:eastAsia="Times New Roman" w:hAnsi="Times New Roman" w:cs="Times New Roman"/>
          <w:noProof w:val="0"/>
          <w:lang w:eastAsia="hr-HR"/>
        </w:rPr>
        <w:t> </w:t>
      </w:r>
    </w:p>
    <w:p w14:paraId="7D491EDD"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Prijava sadrži obvezne obrasce popunjene putem računala, vlastoručno potpisane od strane podnositelja/osobe ovlaštene za zastupanje, te ovjerene pečatom prijavitelja (kada je primjenjivo). Dodatno, prijava može sadržavati i drugu dokumentaciju ukoliko je primjenjivo koja govori o potrebi (fotografije i sl.) te potrebne suglasnosti za projekt i dokazi da su osigurana sredstva iz drugih izvora ukoliko to projekt zahtijeva.</w:t>
      </w:r>
    </w:p>
    <w:p w14:paraId="7931FAD2"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p>
    <w:p w14:paraId="0D7031EB"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Prijave moraju biti dostavljene unutar prihvatljivog roka za podnošenje prijava, tj. od dana objave Javnog poziva </w:t>
      </w:r>
      <w:r w:rsidRPr="009C1BE3">
        <w:rPr>
          <w:rFonts w:ascii="Times New Roman" w:eastAsia="Times New Roman" w:hAnsi="Times New Roman" w:cs="Times New Roman"/>
          <w:b/>
          <w:bCs/>
          <w:noProof w:val="0"/>
          <w:lang w:eastAsia="hr-HR"/>
        </w:rPr>
        <w:t>do najkasnije zadnjeg dana roka za zaprimanje ( 29. studenoga 2024.) </w:t>
      </w:r>
      <w:r w:rsidRPr="009C1BE3">
        <w:rPr>
          <w:rFonts w:ascii="Times New Roman" w:eastAsia="Times New Roman" w:hAnsi="Times New Roman" w:cs="Times New Roman"/>
          <w:noProof w:val="0"/>
          <w:lang w:eastAsia="hr-HR"/>
        </w:rPr>
        <w:t>do 24:00 sata.</w:t>
      </w:r>
    </w:p>
    <w:p w14:paraId="2437BFF1"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p>
    <w:p w14:paraId="09CB438A" w14:textId="77777777" w:rsidR="009C1BE3" w:rsidRPr="009C1BE3" w:rsidRDefault="009C1BE3" w:rsidP="009C1BE3">
      <w:pPr>
        <w:shd w:val="clear" w:color="auto" w:fill="FFFFFF"/>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Poveznica</w:t>
      </w:r>
      <w:hyperlink r:id="rId12" w:history="1">
        <w:r w:rsidRPr="009C1BE3">
          <w:rPr>
            <w:rFonts w:ascii="Times New Roman" w:eastAsia="Times New Roman" w:hAnsi="Times New Roman" w:cs="Times New Roman"/>
            <w:noProof w:val="0"/>
            <w:u w:val="single"/>
            <w:lang w:eastAsia="hr-HR"/>
          </w:rPr>
          <w:t> </w:t>
        </w:r>
      </w:hyperlink>
      <w:hyperlink r:id="rId13" w:history="1">
        <w:r w:rsidRPr="009C1BE3">
          <w:rPr>
            <w:rFonts w:ascii="Times New Roman" w:eastAsia="Times New Roman" w:hAnsi="Times New Roman" w:cs="Times New Roman"/>
            <w:noProof w:val="0"/>
            <w:u w:val="single"/>
            <w:lang w:eastAsia="hr-HR"/>
          </w:rPr>
          <w:t>https://eprijava.kzz.hr/</w:t>
        </w:r>
      </w:hyperlink>
      <w:r w:rsidRPr="009C1BE3">
        <w:rPr>
          <w:rFonts w:ascii="Times New Roman" w:eastAsia="Times New Roman" w:hAnsi="Times New Roman" w:cs="Times New Roman"/>
          <w:noProof w:val="0"/>
          <w:lang w:eastAsia="hr-HR"/>
        </w:rPr>
        <w:t> za pristup online servisu </w:t>
      </w:r>
      <w:proofErr w:type="spellStart"/>
      <w:r w:rsidRPr="009C1BE3">
        <w:rPr>
          <w:rFonts w:ascii="Times New Roman" w:eastAsia="Times New Roman" w:hAnsi="Times New Roman" w:cs="Times New Roman"/>
          <w:i/>
          <w:iCs/>
          <w:noProof w:val="0"/>
          <w:lang w:eastAsia="hr-HR"/>
        </w:rPr>
        <w:t>ePrijava</w:t>
      </w:r>
      <w:proofErr w:type="spellEnd"/>
      <w:r w:rsidRPr="009C1BE3">
        <w:rPr>
          <w:rFonts w:ascii="Times New Roman" w:eastAsia="Times New Roman" w:hAnsi="Times New Roman" w:cs="Times New Roman"/>
          <w:i/>
          <w:iCs/>
          <w:noProof w:val="0"/>
          <w:lang w:eastAsia="hr-HR"/>
        </w:rPr>
        <w:t> </w:t>
      </w:r>
      <w:r w:rsidRPr="009C1BE3">
        <w:rPr>
          <w:rFonts w:ascii="Times New Roman" w:eastAsia="Times New Roman" w:hAnsi="Times New Roman" w:cs="Times New Roman"/>
          <w:noProof w:val="0"/>
          <w:lang w:eastAsia="hr-HR"/>
        </w:rPr>
        <w:t>nalazi se na službenim mrežnim stranicama Krapinsko-zagorske županije</w:t>
      </w:r>
      <w:hyperlink r:id="rId14" w:history="1">
        <w:r w:rsidRPr="009C1BE3">
          <w:rPr>
            <w:rFonts w:ascii="Times New Roman" w:eastAsia="Times New Roman" w:hAnsi="Times New Roman" w:cs="Times New Roman"/>
            <w:noProof w:val="0"/>
            <w:u w:val="single"/>
            <w:lang w:eastAsia="hr-HR"/>
          </w:rPr>
          <w:t> </w:t>
        </w:r>
      </w:hyperlink>
      <w:hyperlink r:id="rId15" w:history="1">
        <w:r w:rsidRPr="009C1BE3">
          <w:rPr>
            <w:rFonts w:ascii="Times New Roman" w:eastAsia="Times New Roman" w:hAnsi="Times New Roman" w:cs="Times New Roman"/>
            <w:noProof w:val="0"/>
            <w:u w:val="single"/>
            <w:lang w:eastAsia="hr-HR"/>
          </w:rPr>
          <w:t>https://www.kzz.hr/</w:t>
        </w:r>
      </w:hyperlink>
      <w:r w:rsidRPr="009C1BE3">
        <w:rPr>
          <w:rFonts w:ascii="Times New Roman" w:eastAsia="Times New Roman" w:hAnsi="Times New Roman" w:cs="Times New Roman"/>
          <w:noProof w:val="0"/>
          <w:lang w:eastAsia="hr-HR"/>
        </w:rPr>
        <w:t>: na naslovnoj stranici (lijevo) u rubrici Kontakt – Online prijave na natječaje ili na naslovnoj stranici (desno) među plavo istaknutim izbornicima </w:t>
      </w:r>
      <w:proofErr w:type="spellStart"/>
      <w:r w:rsidRPr="009C1BE3">
        <w:rPr>
          <w:rFonts w:ascii="Times New Roman" w:eastAsia="Times New Roman" w:hAnsi="Times New Roman" w:cs="Times New Roman"/>
          <w:i/>
          <w:iCs/>
          <w:noProof w:val="0"/>
          <w:lang w:eastAsia="hr-HR"/>
        </w:rPr>
        <w:t>ePrijava</w:t>
      </w:r>
      <w:proofErr w:type="spellEnd"/>
      <w:r w:rsidRPr="009C1BE3">
        <w:rPr>
          <w:rFonts w:ascii="Times New Roman" w:eastAsia="Times New Roman" w:hAnsi="Times New Roman" w:cs="Times New Roman"/>
          <w:noProof w:val="0"/>
          <w:lang w:eastAsia="hr-HR"/>
        </w:rPr>
        <w:t> – online prijave na natječaje.</w:t>
      </w:r>
    </w:p>
    <w:p w14:paraId="55EAC771"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Kako bi mogao koristiti online servis </w:t>
      </w:r>
      <w:proofErr w:type="spellStart"/>
      <w:r w:rsidRPr="009C1BE3">
        <w:rPr>
          <w:rFonts w:ascii="Times New Roman" w:eastAsia="Times New Roman" w:hAnsi="Times New Roman" w:cs="Times New Roman"/>
          <w:i/>
          <w:iCs/>
          <w:noProof w:val="0"/>
          <w:lang w:eastAsia="hr-HR"/>
        </w:rPr>
        <w:t>ePrijava</w:t>
      </w:r>
      <w:proofErr w:type="spellEnd"/>
      <w:r w:rsidRPr="009C1BE3">
        <w:rPr>
          <w:rFonts w:ascii="Times New Roman" w:eastAsia="Times New Roman" w:hAnsi="Times New Roman" w:cs="Times New Roman"/>
          <w:noProof w:val="0"/>
          <w:lang w:eastAsia="hr-HR"/>
        </w:rPr>
        <w:t>, svaki prijavitelj mora se prethodno registrirati. Naknadno pristupanje online servisu </w:t>
      </w:r>
      <w:proofErr w:type="spellStart"/>
      <w:r w:rsidRPr="009C1BE3">
        <w:rPr>
          <w:rFonts w:ascii="Times New Roman" w:eastAsia="Times New Roman" w:hAnsi="Times New Roman" w:cs="Times New Roman"/>
          <w:i/>
          <w:iCs/>
          <w:noProof w:val="0"/>
          <w:lang w:eastAsia="hr-HR"/>
        </w:rPr>
        <w:t>ePrijava</w:t>
      </w:r>
      <w:proofErr w:type="spellEnd"/>
      <w:r w:rsidRPr="009C1BE3">
        <w:rPr>
          <w:rFonts w:ascii="Times New Roman" w:eastAsia="Times New Roman" w:hAnsi="Times New Roman" w:cs="Times New Roman"/>
          <w:noProof w:val="0"/>
          <w:lang w:eastAsia="hr-HR"/>
        </w:rPr>
        <w:t> moguće je s kreiranim korisničkim imenom i lozinkom.</w:t>
      </w:r>
    </w:p>
    <w:p w14:paraId="2AF230BD"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Nakon registracije i prijave u online servis </w:t>
      </w:r>
      <w:proofErr w:type="spellStart"/>
      <w:r w:rsidRPr="009C1BE3">
        <w:rPr>
          <w:rFonts w:ascii="Times New Roman" w:eastAsia="Times New Roman" w:hAnsi="Times New Roman" w:cs="Times New Roman"/>
          <w:i/>
          <w:iCs/>
          <w:noProof w:val="0"/>
          <w:lang w:eastAsia="hr-HR"/>
        </w:rPr>
        <w:t>ePrijava</w:t>
      </w:r>
      <w:proofErr w:type="spellEnd"/>
      <w:r w:rsidRPr="009C1BE3">
        <w:rPr>
          <w:rFonts w:ascii="Times New Roman" w:eastAsia="Times New Roman" w:hAnsi="Times New Roman" w:cs="Times New Roman"/>
          <w:noProof w:val="0"/>
          <w:lang w:eastAsia="hr-HR"/>
        </w:rPr>
        <w:t xml:space="preserve">, prijavitelj odabire i otvara pripadajući Javni poziv na koji podnosi prijavu te može preuzeti dokumentaciju koja je sastavni dio prijave programa. </w:t>
      </w:r>
    </w:p>
    <w:p w14:paraId="284491B6"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color w:val="4C4C4C"/>
          <w:lang w:eastAsia="hr-HR"/>
        </w:rPr>
      </w:pPr>
    </w:p>
    <w:p w14:paraId="6996BECB"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b/>
          <w:bCs/>
          <w:noProof w:val="0"/>
          <w:lang w:eastAsia="hr-HR"/>
        </w:rPr>
        <w:t>Prijava se smatra predanom tek kada je prijavitelj u online servisu</w:t>
      </w:r>
      <w:r w:rsidRPr="009C1BE3">
        <w:rPr>
          <w:rFonts w:ascii="Times New Roman" w:eastAsia="Times New Roman" w:hAnsi="Times New Roman" w:cs="Times New Roman"/>
          <w:b/>
          <w:bCs/>
          <w:i/>
          <w:iCs/>
          <w:noProof w:val="0"/>
          <w:lang w:eastAsia="hr-HR"/>
        </w:rPr>
        <w:t> </w:t>
      </w:r>
      <w:proofErr w:type="spellStart"/>
      <w:r w:rsidRPr="009C1BE3">
        <w:rPr>
          <w:rFonts w:ascii="Times New Roman" w:eastAsia="Times New Roman" w:hAnsi="Times New Roman" w:cs="Times New Roman"/>
          <w:b/>
          <w:bCs/>
          <w:i/>
          <w:iCs/>
          <w:noProof w:val="0"/>
          <w:lang w:eastAsia="hr-HR"/>
        </w:rPr>
        <w:t>ePrijava</w:t>
      </w:r>
      <w:proofErr w:type="spellEnd"/>
      <w:r w:rsidRPr="009C1BE3">
        <w:rPr>
          <w:rFonts w:ascii="Times New Roman" w:eastAsia="Times New Roman" w:hAnsi="Times New Roman" w:cs="Times New Roman"/>
          <w:b/>
          <w:bCs/>
          <w:noProof w:val="0"/>
          <w:lang w:eastAsia="hr-HR"/>
        </w:rPr>
        <w:t> odabrao opciju </w:t>
      </w:r>
      <w:r w:rsidRPr="009C1BE3">
        <w:rPr>
          <w:rFonts w:ascii="Times New Roman" w:eastAsia="Times New Roman" w:hAnsi="Times New Roman" w:cs="Times New Roman"/>
          <w:b/>
          <w:bCs/>
          <w:i/>
          <w:iCs/>
          <w:noProof w:val="0"/>
          <w:lang w:eastAsia="hr-HR"/>
        </w:rPr>
        <w:t>Pošalji zahtjev</w:t>
      </w:r>
      <w:r w:rsidRPr="009C1BE3">
        <w:rPr>
          <w:rFonts w:ascii="Times New Roman" w:eastAsia="Times New Roman" w:hAnsi="Times New Roman" w:cs="Times New Roman"/>
          <w:b/>
          <w:bCs/>
          <w:noProof w:val="0"/>
          <w:lang w:eastAsia="hr-HR"/>
        </w:rPr>
        <w:t> i povratno primio automatski odgovor o zaprimljenoj prijavi.</w:t>
      </w:r>
    </w:p>
    <w:p w14:paraId="57225D1E" w14:textId="77777777" w:rsidR="009C1BE3" w:rsidRPr="009C1BE3" w:rsidRDefault="009C1BE3" w:rsidP="009C1BE3">
      <w:pPr>
        <w:spacing w:after="200" w:line="276" w:lineRule="auto"/>
        <w:jc w:val="both"/>
        <w:rPr>
          <w:rFonts w:ascii="Times New Roman" w:hAnsi="Times New Roman" w:cs="Times New Roman"/>
          <w:noProof w:val="0"/>
        </w:rPr>
      </w:pPr>
    </w:p>
    <w:p w14:paraId="5C5B2CE6" w14:textId="77777777" w:rsidR="009C1BE3" w:rsidRPr="009C1BE3" w:rsidRDefault="009C1BE3" w:rsidP="009C1BE3">
      <w:pPr>
        <w:numPr>
          <w:ilvl w:val="0"/>
          <w:numId w:val="4"/>
        </w:numPr>
        <w:spacing w:after="200" w:line="276" w:lineRule="auto"/>
        <w:contextualSpacing/>
        <w:jc w:val="center"/>
        <w:rPr>
          <w:rFonts w:ascii="Times New Roman" w:hAnsi="Times New Roman" w:cs="Times New Roman"/>
          <w:b/>
          <w:noProof w:val="0"/>
        </w:rPr>
      </w:pPr>
      <w:r w:rsidRPr="009C1BE3">
        <w:rPr>
          <w:rFonts w:ascii="Times New Roman" w:hAnsi="Times New Roman" w:cs="Times New Roman"/>
          <w:b/>
          <w:noProof w:val="0"/>
        </w:rPr>
        <w:t>POSTUPAK I KRITERIJI ODABIRA</w:t>
      </w:r>
    </w:p>
    <w:p w14:paraId="30D66E10" w14:textId="77777777" w:rsidR="009C1BE3" w:rsidRPr="009C1BE3" w:rsidRDefault="009C1BE3" w:rsidP="009C1BE3">
      <w:pPr>
        <w:shd w:val="clear" w:color="auto" w:fill="FFFFFF" w:themeFill="background1"/>
        <w:spacing w:after="200" w:line="276" w:lineRule="auto"/>
        <w:jc w:val="both"/>
        <w:rPr>
          <w:rFonts w:ascii="Times New Roman" w:hAnsi="Times New Roman" w:cs="Times New Roman"/>
          <w:noProof w:val="0"/>
        </w:rPr>
      </w:pPr>
      <w:r w:rsidRPr="009C1BE3">
        <w:rPr>
          <w:rFonts w:ascii="Times New Roman" w:hAnsi="Times New Roman" w:cs="Times New Roman"/>
          <w:noProof w:val="0"/>
        </w:rPr>
        <w:t>Prijedlog Odluke o izboru donijet će dječji gradonačelnici/</w:t>
      </w:r>
      <w:proofErr w:type="spellStart"/>
      <w:r w:rsidRPr="009C1BE3">
        <w:rPr>
          <w:rFonts w:ascii="Times New Roman" w:hAnsi="Times New Roman" w:cs="Times New Roman"/>
          <w:noProof w:val="0"/>
        </w:rPr>
        <w:t>ce</w:t>
      </w:r>
      <w:proofErr w:type="spellEnd"/>
      <w:r w:rsidRPr="009C1BE3">
        <w:rPr>
          <w:rFonts w:ascii="Times New Roman" w:hAnsi="Times New Roman" w:cs="Times New Roman"/>
          <w:noProof w:val="0"/>
        </w:rPr>
        <w:t xml:space="preserve"> i dječji načelnici/</w:t>
      </w:r>
      <w:proofErr w:type="spellStart"/>
      <w:r w:rsidRPr="009C1BE3">
        <w:rPr>
          <w:rFonts w:ascii="Times New Roman" w:hAnsi="Times New Roman" w:cs="Times New Roman"/>
          <w:noProof w:val="0"/>
        </w:rPr>
        <w:t>ce</w:t>
      </w:r>
      <w:proofErr w:type="spellEnd"/>
      <w:r w:rsidRPr="009C1BE3">
        <w:rPr>
          <w:rFonts w:ascii="Times New Roman" w:hAnsi="Times New Roman" w:cs="Times New Roman"/>
          <w:noProof w:val="0"/>
        </w:rPr>
        <w:t xml:space="preserve">, uz administrativno-tehničku podršku nadležnog Upravnog odjela. </w:t>
      </w:r>
    </w:p>
    <w:p w14:paraId="2D4934FB" w14:textId="77777777" w:rsidR="009C1BE3" w:rsidRPr="009C1BE3" w:rsidRDefault="009C1BE3" w:rsidP="009C1BE3">
      <w:pPr>
        <w:shd w:val="clear" w:color="auto" w:fill="FFFFFF" w:themeFill="background1"/>
        <w:spacing w:after="200" w:line="276" w:lineRule="auto"/>
        <w:jc w:val="both"/>
        <w:rPr>
          <w:rFonts w:ascii="Times New Roman" w:hAnsi="Times New Roman" w:cs="Times New Roman"/>
          <w:noProof w:val="0"/>
        </w:rPr>
      </w:pPr>
      <w:r w:rsidRPr="009C1BE3">
        <w:rPr>
          <w:rFonts w:ascii="Times New Roman" w:hAnsi="Times New Roman" w:cs="Times New Roman"/>
          <w:noProof w:val="0"/>
        </w:rPr>
        <w:t>Ukoliko dječji gradonačelnici/</w:t>
      </w:r>
      <w:proofErr w:type="spellStart"/>
      <w:r w:rsidRPr="009C1BE3">
        <w:rPr>
          <w:rFonts w:ascii="Times New Roman" w:hAnsi="Times New Roman" w:cs="Times New Roman"/>
          <w:noProof w:val="0"/>
        </w:rPr>
        <w:t>ce</w:t>
      </w:r>
      <w:proofErr w:type="spellEnd"/>
      <w:r w:rsidRPr="009C1BE3">
        <w:rPr>
          <w:rFonts w:ascii="Times New Roman" w:hAnsi="Times New Roman" w:cs="Times New Roman"/>
          <w:noProof w:val="0"/>
        </w:rPr>
        <w:t xml:space="preserve"> i dječji načelnici/</w:t>
      </w:r>
      <w:proofErr w:type="spellStart"/>
      <w:r w:rsidRPr="009C1BE3">
        <w:rPr>
          <w:rFonts w:ascii="Times New Roman" w:hAnsi="Times New Roman" w:cs="Times New Roman"/>
          <w:noProof w:val="0"/>
        </w:rPr>
        <w:t>ce</w:t>
      </w:r>
      <w:proofErr w:type="spellEnd"/>
      <w:r w:rsidRPr="009C1BE3">
        <w:rPr>
          <w:rFonts w:ascii="Times New Roman" w:hAnsi="Times New Roman" w:cs="Times New Roman"/>
          <w:noProof w:val="0"/>
        </w:rPr>
        <w:t xml:space="preserve"> odaberu više prijava čiji su prijavitelji s područja iste jedinice lokalne samouprave, financijsku potporu ostvarit će samo jedna, i to ona s najvećim brojem bodova. </w:t>
      </w:r>
    </w:p>
    <w:p w14:paraId="6C823A80" w14:textId="77777777" w:rsidR="009C1BE3" w:rsidRPr="009C1BE3" w:rsidRDefault="009C1BE3" w:rsidP="009C1BE3">
      <w:pPr>
        <w:shd w:val="clear" w:color="auto" w:fill="FFFFFF" w:themeFill="background1"/>
        <w:spacing w:after="200" w:line="276" w:lineRule="auto"/>
        <w:jc w:val="both"/>
        <w:rPr>
          <w:rFonts w:ascii="Times New Roman" w:hAnsi="Times New Roman" w:cs="Times New Roman"/>
          <w:noProof w:val="0"/>
        </w:rPr>
      </w:pPr>
      <w:r w:rsidRPr="009C1BE3">
        <w:rPr>
          <w:rFonts w:ascii="Times New Roman" w:hAnsi="Times New Roman" w:cs="Times New Roman"/>
          <w:noProof w:val="0"/>
        </w:rPr>
        <w:t xml:space="preserve">Na temelju Prijedloga, Župan Krapinsko-zagorske županije donijet će konačnu Odluku o odabiru i dodjeli sredstava.  Odluka će biti objavljena na mrežnoj stranici Krapinsko-zagorske županije, </w:t>
      </w:r>
      <w:hyperlink r:id="rId16" w:history="1">
        <w:r w:rsidRPr="009C1BE3">
          <w:rPr>
            <w:rFonts w:ascii="Times New Roman" w:hAnsi="Times New Roman" w:cs="Times New Roman"/>
            <w:noProof w:val="0"/>
            <w:color w:val="0000FF" w:themeColor="hyperlink"/>
            <w:u w:val="single"/>
          </w:rPr>
          <w:t>www.kzz.hr</w:t>
        </w:r>
      </w:hyperlink>
      <w:r w:rsidRPr="009C1BE3">
        <w:rPr>
          <w:rFonts w:ascii="Times New Roman" w:hAnsi="Times New Roman" w:cs="Times New Roman"/>
          <w:noProof w:val="0"/>
        </w:rPr>
        <w:t>.</w:t>
      </w:r>
    </w:p>
    <w:p w14:paraId="5B0B3EFA" w14:textId="77777777" w:rsidR="009C1BE3" w:rsidRPr="009C1BE3" w:rsidRDefault="009C1BE3" w:rsidP="009C1BE3">
      <w:pPr>
        <w:numPr>
          <w:ilvl w:val="0"/>
          <w:numId w:val="7"/>
        </w:numPr>
        <w:spacing w:after="200" w:line="276" w:lineRule="auto"/>
        <w:contextualSpacing/>
        <w:jc w:val="center"/>
        <w:rPr>
          <w:rFonts w:ascii="Times New Roman" w:hAnsi="Times New Roman" w:cs="Times New Roman"/>
          <w:b/>
          <w:noProof w:val="0"/>
        </w:rPr>
      </w:pPr>
      <w:r w:rsidRPr="009C1BE3">
        <w:rPr>
          <w:rFonts w:ascii="Times New Roman" w:hAnsi="Times New Roman" w:cs="Times New Roman"/>
          <w:b/>
          <w:noProof w:val="0"/>
        </w:rPr>
        <w:lastRenderedPageBreak/>
        <w:t>PITANJA VEZANA UZ PRIJAVU</w:t>
      </w:r>
    </w:p>
    <w:p w14:paraId="597BEE09"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 xml:space="preserve">Sva pitanja vezana uz ovaj Javni  poziv mogu se postaviti isključivo elektroničkim putem, na mrežnim stranicama Krapinsko-zagorske županije </w:t>
      </w:r>
      <w:hyperlink r:id="rId17" w:tgtFrame="_blank" w:history="1">
        <w:r w:rsidRPr="009C1BE3">
          <w:rPr>
            <w:rFonts w:ascii="Times New Roman" w:eastAsia="Times New Roman" w:hAnsi="Times New Roman" w:cs="Times New Roman"/>
            <w:noProof w:val="0"/>
            <w:color w:val="0000FF" w:themeColor="hyperlink"/>
            <w:u w:val="single"/>
            <w:lang w:val="en-US" w:eastAsia="hr-HR"/>
          </w:rPr>
          <w:t>https://kzz.hr/natjecaj/</w:t>
        </w:r>
        <w:r w:rsidRPr="009C1BE3">
          <w:rPr>
            <w:rFonts w:ascii="Times New Roman" w:eastAsia="Times New Roman" w:hAnsi="Times New Roman" w:cs="Times New Roman"/>
            <w:b/>
            <w:bCs/>
            <w:noProof w:val="0"/>
            <w:color w:val="0000FF" w:themeColor="hyperlink"/>
            <w:u w:val="single"/>
            <w:lang w:val="en-US" w:eastAsia="hr-HR"/>
          </w:rPr>
          <w:t>poziv-prijedlog-dpp-2025</w:t>
        </w:r>
        <w:r w:rsidRPr="009C1BE3">
          <w:rPr>
            <w:rFonts w:ascii="Times New Roman" w:eastAsia="Times New Roman" w:hAnsi="Times New Roman" w:cs="Times New Roman"/>
            <w:noProof w:val="0"/>
            <w:color w:val="0000FF" w:themeColor="hyperlink"/>
            <w:u w:val="single"/>
            <w:lang w:val="en-US" w:eastAsia="hr-HR"/>
          </w:rPr>
          <w:t>/</w:t>
        </w:r>
      </w:hyperlink>
      <w:r w:rsidRPr="009C1BE3">
        <w:rPr>
          <w:rFonts w:ascii="Times New Roman" w:eastAsia="Times New Roman" w:hAnsi="Times New Roman" w:cs="Times New Roman"/>
          <w:noProof w:val="0"/>
          <w:lang w:eastAsia="hr-HR"/>
        </w:rPr>
        <w:t xml:space="preserve"> bez prethodne registracije u online servis </w:t>
      </w:r>
      <w:proofErr w:type="spellStart"/>
      <w:r w:rsidRPr="009C1BE3">
        <w:rPr>
          <w:rFonts w:ascii="Times New Roman" w:eastAsia="Times New Roman" w:hAnsi="Times New Roman" w:cs="Times New Roman"/>
          <w:i/>
          <w:iCs/>
          <w:noProof w:val="0"/>
          <w:lang w:eastAsia="hr-HR"/>
        </w:rPr>
        <w:t>ePrijava</w:t>
      </w:r>
      <w:proofErr w:type="spellEnd"/>
      <w:r w:rsidRPr="009C1BE3">
        <w:rPr>
          <w:rFonts w:ascii="Times New Roman" w:eastAsia="Times New Roman" w:hAnsi="Times New Roman" w:cs="Times New Roman"/>
          <w:i/>
          <w:iCs/>
          <w:noProof w:val="0"/>
          <w:lang w:eastAsia="hr-HR"/>
        </w:rPr>
        <w:t xml:space="preserve"> najkasnije do 19. studenoga 2024.</w:t>
      </w:r>
      <w:r w:rsidRPr="009C1BE3">
        <w:rPr>
          <w:rFonts w:ascii="Times New Roman" w:eastAsia="Times New Roman" w:hAnsi="Times New Roman" w:cs="Times New Roman"/>
          <w:noProof w:val="0"/>
          <w:lang w:eastAsia="hr-HR"/>
        </w:rPr>
        <w:t xml:space="preserve"> </w:t>
      </w:r>
    </w:p>
    <w:p w14:paraId="0267BAB9" w14:textId="77777777" w:rsidR="009C1BE3" w:rsidRPr="009C1BE3" w:rsidRDefault="009C1BE3" w:rsidP="009C1BE3">
      <w:pPr>
        <w:shd w:val="clear" w:color="auto" w:fill="FFFFFF"/>
        <w:spacing w:before="75" w:after="75"/>
        <w:jc w:val="both"/>
        <w:rPr>
          <w:rFonts w:ascii="Times New Roman" w:eastAsia="Times New Roman" w:hAnsi="Times New Roman" w:cs="Times New Roman"/>
          <w:noProof w:val="0"/>
          <w:lang w:eastAsia="hr-HR"/>
        </w:rPr>
      </w:pPr>
    </w:p>
    <w:p w14:paraId="6072EA73" w14:textId="77777777" w:rsidR="009C1BE3" w:rsidRPr="009C1BE3" w:rsidRDefault="009C1BE3" w:rsidP="009C1BE3">
      <w:pPr>
        <w:shd w:val="clear" w:color="auto" w:fill="FFFFFF"/>
        <w:jc w:val="both"/>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Odgovori na pojedine upite u najkraćem mogućem roku poslati će se izravno na adrese elektroničke pošte onih koji su pitanja postavili, a odgovori na najčešće postavljena pitanja objavit će se na mrežnoj stranici Krapinsko-zagorske županije  </w:t>
      </w:r>
      <w:hyperlink r:id="rId18" w:history="1">
        <w:r w:rsidRPr="009C1BE3">
          <w:rPr>
            <w:rFonts w:ascii="Times New Roman" w:eastAsia="Times New Roman" w:hAnsi="Times New Roman" w:cs="Times New Roman"/>
            <w:noProof w:val="0"/>
            <w:u w:val="single"/>
            <w:lang w:eastAsia="hr-HR"/>
          </w:rPr>
          <w:t>www.kzz.hr</w:t>
        </w:r>
      </w:hyperlink>
      <w:r w:rsidRPr="009C1BE3">
        <w:rPr>
          <w:rFonts w:ascii="Times New Roman" w:eastAsia="Times New Roman" w:hAnsi="Times New Roman" w:cs="Times New Roman"/>
          <w:noProof w:val="0"/>
          <w:lang w:eastAsia="hr-HR"/>
        </w:rPr>
        <w:t>.</w:t>
      </w:r>
    </w:p>
    <w:p w14:paraId="3399342B" w14:textId="77777777" w:rsidR="009C1BE3" w:rsidRPr="009C1BE3" w:rsidRDefault="009C1BE3" w:rsidP="009C1BE3">
      <w:pPr>
        <w:spacing w:after="200" w:line="276" w:lineRule="auto"/>
        <w:jc w:val="center"/>
        <w:rPr>
          <w:rFonts w:ascii="Times New Roman" w:hAnsi="Times New Roman" w:cs="Times New Roman"/>
          <w:noProof w:val="0"/>
        </w:rPr>
      </w:pPr>
    </w:p>
    <w:p w14:paraId="17731FCE" w14:textId="77777777" w:rsidR="009C1BE3" w:rsidRPr="009C1BE3" w:rsidRDefault="009C1BE3" w:rsidP="009C1BE3">
      <w:pPr>
        <w:tabs>
          <w:tab w:val="left" w:pos="7114"/>
        </w:tabs>
        <w:spacing w:after="200" w:line="276" w:lineRule="auto"/>
        <w:rPr>
          <w:rFonts w:ascii="Times New Roman" w:hAnsi="Times New Roman" w:cs="Times New Roman"/>
          <w:b/>
          <w:noProof w:val="0"/>
        </w:rPr>
      </w:pPr>
      <w:r w:rsidRPr="009C1BE3">
        <w:rPr>
          <w:rFonts w:ascii="Times New Roman" w:hAnsi="Times New Roman" w:cs="Times New Roman"/>
          <w:noProof w:val="0"/>
        </w:rPr>
        <w:tab/>
      </w:r>
      <w:r w:rsidRPr="009C1BE3">
        <w:rPr>
          <w:rFonts w:ascii="Times New Roman" w:hAnsi="Times New Roman" w:cs="Times New Roman"/>
          <w:b/>
          <w:noProof w:val="0"/>
        </w:rPr>
        <w:t>ŽUPAN</w:t>
      </w:r>
    </w:p>
    <w:p w14:paraId="3697CE92" w14:textId="7B57A2DE" w:rsidR="009C1BE3" w:rsidRPr="009C1BE3" w:rsidRDefault="009C1BE3" w:rsidP="009C1BE3">
      <w:pPr>
        <w:tabs>
          <w:tab w:val="left" w:pos="7114"/>
        </w:tabs>
        <w:spacing w:after="200" w:line="276" w:lineRule="auto"/>
        <w:rPr>
          <w:rFonts w:ascii="Times New Roman" w:hAnsi="Times New Roman" w:cs="Times New Roman"/>
          <w:b/>
          <w:noProof w:val="0"/>
        </w:rPr>
      </w:pPr>
      <w:r w:rsidRPr="009C1BE3">
        <w:rPr>
          <w:rFonts w:ascii="Times New Roman" w:hAnsi="Times New Roman" w:cs="Times New Roman"/>
          <w:b/>
          <w:noProof w:val="0"/>
        </w:rPr>
        <w:t xml:space="preserve">                                                                                                                  </w:t>
      </w:r>
      <w:r>
        <w:rPr>
          <w:rFonts w:ascii="Times New Roman" w:hAnsi="Times New Roman" w:cs="Times New Roman"/>
          <w:b/>
          <w:noProof w:val="0"/>
        </w:rPr>
        <w:t xml:space="preserve">            </w:t>
      </w:r>
      <w:r w:rsidRPr="009C1BE3">
        <w:rPr>
          <w:rFonts w:ascii="Times New Roman" w:hAnsi="Times New Roman" w:cs="Times New Roman"/>
          <w:b/>
          <w:noProof w:val="0"/>
        </w:rPr>
        <w:t>Željko Kolar</w:t>
      </w:r>
    </w:p>
    <w:p w14:paraId="78DC7B5F" w14:textId="77777777" w:rsidR="009C1BE3" w:rsidRDefault="009C1BE3" w:rsidP="009C1BE3">
      <w:pPr>
        <w:tabs>
          <w:tab w:val="left" w:pos="7114"/>
        </w:tabs>
        <w:spacing w:after="200" w:line="276" w:lineRule="auto"/>
        <w:rPr>
          <w:rFonts w:ascii="Times New Roman" w:hAnsi="Times New Roman" w:cs="Times New Roman"/>
          <w:b/>
          <w:noProof w:val="0"/>
        </w:rPr>
      </w:pPr>
    </w:p>
    <w:p w14:paraId="3F03FF65" w14:textId="77777777" w:rsidR="009C1BE3" w:rsidRDefault="009C1BE3" w:rsidP="009C1BE3">
      <w:pPr>
        <w:tabs>
          <w:tab w:val="left" w:pos="7114"/>
        </w:tabs>
        <w:spacing w:after="200" w:line="276" w:lineRule="auto"/>
        <w:rPr>
          <w:rFonts w:ascii="Times New Roman" w:hAnsi="Times New Roman" w:cs="Times New Roman"/>
          <w:b/>
          <w:noProof w:val="0"/>
        </w:rPr>
      </w:pPr>
    </w:p>
    <w:p w14:paraId="48FA8303" w14:textId="77777777" w:rsidR="009C1BE3" w:rsidRDefault="009C1BE3" w:rsidP="009C1BE3">
      <w:pPr>
        <w:tabs>
          <w:tab w:val="left" w:pos="7114"/>
        </w:tabs>
        <w:spacing w:after="200" w:line="276" w:lineRule="auto"/>
        <w:rPr>
          <w:rFonts w:ascii="Times New Roman" w:hAnsi="Times New Roman" w:cs="Times New Roman"/>
          <w:b/>
          <w:noProof w:val="0"/>
        </w:rPr>
      </w:pPr>
    </w:p>
    <w:p w14:paraId="632844FA" w14:textId="77777777" w:rsidR="009C1BE3" w:rsidRPr="009C1BE3" w:rsidRDefault="009C1BE3" w:rsidP="009C1BE3">
      <w:pPr>
        <w:tabs>
          <w:tab w:val="left" w:pos="7114"/>
        </w:tabs>
        <w:spacing w:after="200" w:line="276" w:lineRule="auto"/>
        <w:rPr>
          <w:rFonts w:ascii="Times New Roman" w:hAnsi="Times New Roman" w:cs="Times New Roman"/>
          <w:b/>
          <w:noProof w:val="0"/>
        </w:rPr>
      </w:pPr>
    </w:p>
    <w:p w14:paraId="3D75DE87" w14:textId="77777777" w:rsidR="009C1BE3" w:rsidRPr="009C1BE3" w:rsidRDefault="009C1BE3" w:rsidP="009C1BE3">
      <w:pPr>
        <w:jc w:val="both"/>
        <w:rPr>
          <w:rFonts w:ascii="Times New Roman" w:eastAsia="Times New Roman" w:hAnsi="Times New Roman" w:cs="Times New Roman"/>
          <w:b/>
          <w:noProof w:val="0"/>
          <w:lang w:eastAsia="hr-HR"/>
        </w:rPr>
      </w:pPr>
      <w:r w:rsidRPr="009C1BE3">
        <w:rPr>
          <w:rFonts w:ascii="Times New Roman" w:eastAsia="Times New Roman" w:hAnsi="Times New Roman" w:cs="Times New Roman"/>
          <w:b/>
          <w:noProof w:val="0"/>
          <w:lang w:eastAsia="hr-HR"/>
        </w:rPr>
        <w:t>Dostaviti:</w:t>
      </w:r>
    </w:p>
    <w:p w14:paraId="6DE6B3FC" w14:textId="77777777" w:rsidR="009C1BE3" w:rsidRPr="009C1BE3" w:rsidRDefault="009C1BE3" w:rsidP="00013FBE">
      <w:pPr>
        <w:rPr>
          <w:rFonts w:ascii="Times New Roman" w:eastAsia="Times New Roman" w:hAnsi="Times New Roman" w:cs="Times New Roman"/>
          <w:b/>
          <w:noProof w:val="0"/>
          <w:lang w:eastAsia="hr-HR"/>
        </w:rPr>
      </w:pPr>
    </w:p>
    <w:p w14:paraId="4693CDAC" w14:textId="77777777" w:rsidR="009C1BE3" w:rsidRPr="009C1BE3" w:rsidRDefault="009C1BE3" w:rsidP="00013FBE">
      <w:pPr>
        <w:numPr>
          <w:ilvl w:val="0"/>
          <w:numId w:val="5"/>
        </w:numPr>
        <w:spacing w:after="200" w:line="276" w:lineRule="auto"/>
        <w:contextualSpacing/>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Upravni odjel za zdravstvo, socijalnu politiku,</w:t>
      </w:r>
    </w:p>
    <w:p w14:paraId="2F461488" w14:textId="0A9D4D51" w:rsidR="009C1BE3" w:rsidRPr="009C1BE3" w:rsidRDefault="009C1BE3" w:rsidP="00013FBE">
      <w:pPr>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 xml:space="preserve">            </w:t>
      </w:r>
      <w:r w:rsidR="00013FBE">
        <w:rPr>
          <w:rFonts w:ascii="Times New Roman" w:eastAsia="Times New Roman" w:hAnsi="Times New Roman" w:cs="Times New Roman"/>
          <w:noProof w:val="0"/>
          <w:lang w:eastAsia="hr-HR"/>
        </w:rPr>
        <w:t xml:space="preserve"> </w:t>
      </w:r>
      <w:r w:rsidRPr="009C1BE3">
        <w:rPr>
          <w:rFonts w:ascii="Times New Roman" w:eastAsia="Times New Roman" w:hAnsi="Times New Roman" w:cs="Times New Roman"/>
          <w:noProof w:val="0"/>
          <w:lang w:eastAsia="hr-HR"/>
        </w:rPr>
        <w:t>branitelje, civilno društvo i mlade,</w:t>
      </w:r>
    </w:p>
    <w:p w14:paraId="2E8E5F1A" w14:textId="77777777" w:rsidR="009C1BE3" w:rsidRPr="009C1BE3" w:rsidRDefault="009C1BE3" w:rsidP="00013FBE">
      <w:pPr>
        <w:numPr>
          <w:ilvl w:val="0"/>
          <w:numId w:val="5"/>
        </w:numPr>
        <w:spacing w:after="200" w:line="276" w:lineRule="auto"/>
        <w:contextualSpacing/>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 xml:space="preserve">Upravni odjel za opće i zajedničke poslove, </w:t>
      </w:r>
    </w:p>
    <w:p w14:paraId="26E33D0B" w14:textId="322F7D93" w:rsidR="009C1BE3" w:rsidRPr="009C1BE3" w:rsidRDefault="009C1BE3" w:rsidP="00013FBE">
      <w:pPr>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 xml:space="preserve">           </w:t>
      </w:r>
      <w:r w:rsidR="00013FBE">
        <w:rPr>
          <w:rFonts w:ascii="Times New Roman" w:eastAsia="Times New Roman" w:hAnsi="Times New Roman" w:cs="Times New Roman"/>
          <w:noProof w:val="0"/>
          <w:lang w:eastAsia="hr-HR"/>
        </w:rPr>
        <w:t xml:space="preserve"> </w:t>
      </w:r>
      <w:r w:rsidRPr="009C1BE3">
        <w:rPr>
          <w:rFonts w:ascii="Times New Roman" w:eastAsia="Times New Roman" w:hAnsi="Times New Roman" w:cs="Times New Roman"/>
          <w:noProof w:val="0"/>
          <w:lang w:eastAsia="hr-HR"/>
        </w:rPr>
        <w:t xml:space="preserve"> za objavu na mrežnoj stranici Krapinsko-zagorske županije,</w:t>
      </w:r>
    </w:p>
    <w:p w14:paraId="76A9853E" w14:textId="77777777" w:rsidR="009C1BE3" w:rsidRPr="009C1BE3" w:rsidRDefault="009C1BE3" w:rsidP="00013FBE">
      <w:pPr>
        <w:numPr>
          <w:ilvl w:val="0"/>
          <w:numId w:val="5"/>
        </w:numPr>
        <w:spacing w:after="200" w:line="276" w:lineRule="auto"/>
        <w:contextualSpacing/>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Za Zbirku isprava,</w:t>
      </w:r>
    </w:p>
    <w:p w14:paraId="606988D8" w14:textId="77777777" w:rsidR="009C1BE3" w:rsidRPr="009C1BE3" w:rsidRDefault="009C1BE3" w:rsidP="00013FBE">
      <w:pPr>
        <w:numPr>
          <w:ilvl w:val="0"/>
          <w:numId w:val="5"/>
        </w:numPr>
        <w:spacing w:after="200" w:line="276" w:lineRule="auto"/>
        <w:contextualSpacing/>
        <w:rPr>
          <w:rFonts w:ascii="Times New Roman" w:eastAsia="Times New Roman" w:hAnsi="Times New Roman" w:cs="Times New Roman"/>
          <w:noProof w:val="0"/>
          <w:lang w:eastAsia="hr-HR"/>
        </w:rPr>
      </w:pPr>
      <w:r w:rsidRPr="009C1BE3">
        <w:rPr>
          <w:rFonts w:ascii="Times New Roman" w:eastAsia="Times New Roman" w:hAnsi="Times New Roman" w:cs="Times New Roman"/>
          <w:noProof w:val="0"/>
          <w:lang w:eastAsia="hr-HR"/>
        </w:rPr>
        <w:t>Pismohrana.</w:t>
      </w:r>
    </w:p>
    <w:p w14:paraId="4BB3A0E8" w14:textId="77777777" w:rsidR="009C1BE3" w:rsidRPr="009C1BE3" w:rsidRDefault="009C1BE3" w:rsidP="00013FBE">
      <w:pPr>
        <w:spacing w:after="200" w:line="276" w:lineRule="auto"/>
        <w:rPr>
          <w:rFonts w:ascii="Times New Roman" w:hAnsi="Times New Roman" w:cs="Times New Roman"/>
          <w:noProof w:val="0"/>
        </w:rPr>
      </w:pPr>
    </w:p>
    <w:p w14:paraId="6A6E9730" w14:textId="77777777" w:rsidR="000E78FB" w:rsidRPr="009C1BE3" w:rsidRDefault="000E78FB" w:rsidP="00013FBE">
      <w:pPr>
        <w:rPr>
          <w:rFonts w:ascii="Times New Roman" w:eastAsia="Calibri" w:hAnsi="Times New Roman" w:cs="Times New Roman"/>
          <w:b/>
          <w:noProof w:val="0"/>
        </w:rPr>
      </w:pPr>
    </w:p>
    <w:p w14:paraId="1A692848" w14:textId="4124CC35" w:rsidR="00D707B3" w:rsidRPr="009C1BE3" w:rsidRDefault="00D707B3" w:rsidP="00013FBE">
      <w:pPr>
        <w:rPr>
          <w:rFonts w:ascii="Times New Roman" w:hAnsi="Times New Roman" w:cs="Times New Roman"/>
        </w:rPr>
      </w:pPr>
    </w:p>
    <w:p w14:paraId="3BBAD26A" w14:textId="44EDBF92" w:rsidR="00D707B3" w:rsidRPr="009C1BE3" w:rsidRDefault="00D707B3" w:rsidP="00D707B3">
      <w:pPr>
        <w:rPr>
          <w:rFonts w:ascii="Times New Roman" w:hAnsi="Times New Roman" w:cs="Times New Roman"/>
        </w:rPr>
      </w:pPr>
    </w:p>
    <w:p w14:paraId="6FDB1A94" w14:textId="77777777" w:rsidR="008C5FE5" w:rsidRPr="009C1BE3" w:rsidRDefault="008C5FE5" w:rsidP="00D707B3">
      <w:pPr>
        <w:rPr>
          <w:rFonts w:ascii="Times New Roman" w:hAnsi="Times New Roman" w:cs="Times New Roman"/>
        </w:rPr>
      </w:pPr>
    </w:p>
    <w:p w14:paraId="372E8CE5" w14:textId="0FE0071C" w:rsidR="00D707B3" w:rsidRPr="009C1BE3" w:rsidRDefault="00D707B3" w:rsidP="00D707B3">
      <w:pPr>
        <w:rPr>
          <w:rFonts w:ascii="Times New Roman" w:hAnsi="Times New Roman" w:cs="Times New Roman"/>
        </w:rPr>
      </w:pPr>
    </w:p>
    <w:p w14:paraId="207D6F73" w14:textId="0729640D" w:rsidR="00D707B3" w:rsidRPr="009C1BE3" w:rsidRDefault="00D707B3" w:rsidP="00D707B3">
      <w:pPr>
        <w:rPr>
          <w:rFonts w:ascii="Times New Roman" w:hAnsi="Times New Roman" w:cs="Times New Roman"/>
        </w:rPr>
      </w:pPr>
    </w:p>
    <w:p w14:paraId="59EFEEF5" w14:textId="64AF1B99" w:rsidR="00D707B3" w:rsidRPr="009C1BE3" w:rsidRDefault="00D707B3" w:rsidP="00D707B3">
      <w:pPr>
        <w:rPr>
          <w:rFonts w:ascii="Times New Roman" w:hAnsi="Times New Roman" w:cs="Times New Roman"/>
        </w:rPr>
      </w:pPr>
    </w:p>
    <w:p w14:paraId="2CC29A52" w14:textId="77777777" w:rsidR="00D707B3" w:rsidRPr="009C1BE3" w:rsidRDefault="00D707B3" w:rsidP="00D707B3">
      <w:pPr>
        <w:rPr>
          <w:rFonts w:ascii="Times New Roman" w:hAnsi="Times New Roman" w:cs="Times New Roman"/>
        </w:rPr>
      </w:pPr>
    </w:p>
    <w:p w14:paraId="188AD906"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25AF0A8B"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3CCCC6FC"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2312FA0A"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1DD94E1F"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160A7FB2"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1ED1D710"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38EE5CB4"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3455FC12" w14:textId="77777777" w:rsidR="000E78FB" w:rsidRPr="009C1BE3" w:rsidRDefault="000E78FB" w:rsidP="00792FE8">
      <w:pPr>
        <w:ind w:left="-709" w:firstLine="720"/>
        <w:rPr>
          <w:rFonts w:ascii="Times New Roman" w:eastAsia="Times New Roman" w:hAnsi="Times New Roman" w:cs="Times New Roman"/>
          <w:bCs/>
          <w:noProof w:val="0"/>
          <w:lang w:eastAsia="hr-HR"/>
        </w:rPr>
      </w:pPr>
    </w:p>
    <w:p w14:paraId="53408CE5" w14:textId="12261E34" w:rsidR="008A562A" w:rsidRPr="009C1BE3" w:rsidRDefault="00D707B3">
      <w:pPr>
        <w:rPr>
          <w:rFonts w:ascii="Times New Roman" w:hAnsi="Times New Roman" w:cs="Times New Roman"/>
          <w:b/>
        </w:rPr>
      </w:pPr>
      <w:r w:rsidRPr="009C1BE3">
        <w:rPr>
          <w:rFonts w:ascii="Times New Roman" w:hAnsi="Times New Roman" w:cs="Times New Roman"/>
          <w:b/>
          <w:lang w:eastAsia="hr-HR"/>
        </w:rPr>
        <mc:AlternateContent>
          <mc:Choice Requires="wps">
            <w:drawing>
              <wp:anchor distT="0" distB="0" distL="114300" distR="114300" simplePos="0" relativeHeight="251672576" behindDoc="1" locked="1" layoutInCell="1" allowOverlap="1" wp14:anchorId="6E6A168A" wp14:editId="5FCB23B9">
                <wp:simplePos x="0" y="0"/>
                <wp:positionH relativeFrom="page">
                  <wp:posOffset>2233295</wp:posOffset>
                </wp:positionH>
                <wp:positionV relativeFrom="page">
                  <wp:posOffset>9580880</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175.85pt;margin-top:754.4pt;width:278.35pt;height:79.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" stroked="f">
                <v:textbox>
                  <w:txbxContent>
                    <w:p w14:paraId="76EF94CE" w14:textId="710CA2EF" w:rsidR="008A562A" w:rsidRPr="004853FD" w:rsidRDefault="004853FD">
                      <w:pPr>
                        <w:contextualSpacing/>
                        <w:rPr>
                          <w:rFonts w:ascii="Times New Roman" w:hAnsi="Times New Roman" w:cs="Times New Roman"/>
                          <w:sz w:val="24"/>
                          <w:szCs w:val="24"/>
                        </w:rPr>
                      </w:pPr>
                      <w:r>
                        <w:rPr>
                          <w:rFonts w:ascii="Times New Roman" w:hAnsi="Times New Roman" w:cs="Times New Roman"/>
                          <w:sz w:val="24"/>
                          <w:szCs w:val="24"/>
                        </w:rPr>
                        <w:t xml:space="preserve"> </w:t>
                      </w:r>
                    </w:p>
                  </w:txbxContent>
                </v:textbox>
                <w10:wrap anchorx="page" anchory="page"/>
                <w10:anchorlock/>
              </v:shape>
            </w:pict>
          </mc:Fallback>
        </mc:AlternateContent>
      </w:r>
    </w:p>
    <w:sectPr w:rsidR="008A562A" w:rsidRPr="009C1BE3" w:rsidSect="00DE337C">
      <w:headerReference w:type="default" r:id="rId19"/>
      <w:footerReference w:type="default" r:id="rId20"/>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69E1D" w14:textId="77777777" w:rsidR="00CE7018" w:rsidRDefault="00CE7018" w:rsidP="00B06427">
      <w:r>
        <w:separator/>
      </w:r>
    </w:p>
  </w:endnote>
  <w:endnote w:type="continuationSeparator" w:id="0">
    <w:p w14:paraId="49E1E3C1" w14:textId="77777777" w:rsidR="00CE7018" w:rsidRDefault="00CE7018" w:rsidP="00B0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B4B6" w14:textId="3279B704" w:rsidR="0065582C" w:rsidRPr="0065582C" w:rsidRDefault="0065582C">
    <w:pPr>
      <w:pStyle w:val="Podnoje"/>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E0E9" w14:textId="77777777" w:rsidR="00CE7018" w:rsidRDefault="00CE7018" w:rsidP="00B06427">
      <w:r>
        <w:separator/>
      </w:r>
    </w:p>
  </w:footnote>
  <w:footnote w:type="continuationSeparator" w:id="0">
    <w:p w14:paraId="4CF89BD3" w14:textId="77777777" w:rsidR="00CE7018" w:rsidRDefault="00CE7018" w:rsidP="00B0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06313" w14:textId="0FC83031" w:rsidR="0065582C" w:rsidRPr="0065582C" w:rsidRDefault="0065582C">
    <w:pPr>
      <w:pStyle w:val="Zaglavlje"/>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A418D"/>
    <w:multiLevelType w:val="hybridMultilevel"/>
    <w:tmpl w:val="DD92D9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7D256D"/>
    <w:multiLevelType w:val="hybridMultilevel"/>
    <w:tmpl w:val="D758EAA0"/>
    <w:lvl w:ilvl="0" w:tplc="46EC443A">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820CF"/>
    <w:multiLevelType w:val="hybridMultilevel"/>
    <w:tmpl w:val="973C3DD4"/>
    <w:lvl w:ilvl="0" w:tplc="B3FA2E6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C43C45"/>
    <w:multiLevelType w:val="hybridMultilevel"/>
    <w:tmpl w:val="8E8A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6007A"/>
    <w:multiLevelType w:val="hybridMultilevel"/>
    <w:tmpl w:val="FDDA5E6A"/>
    <w:lvl w:ilvl="0" w:tplc="B3FA2E6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0755B56"/>
    <w:multiLevelType w:val="hybridMultilevel"/>
    <w:tmpl w:val="8578BFD8"/>
    <w:lvl w:ilvl="0" w:tplc="2ADC8C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0660D"/>
    <w:multiLevelType w:val="hybridMultilevel"/>
    <w:tmpl w:val="655A8E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88359053">
    <w:abstractNumId w:val="5"/>
  </w:num>
  <w:num w:numId="2" w16cid:durableId="1880391333">
    <w:abstractNumId w:val="3"/>
  </w:num>
  <w:num w:numId="3" w16cid:durableId="496190999">
    <w:abstractNumId w:val="2"/>
  </w:num>
  <w:num w:numId="4" w16cid:durableId="1939093886">
    <w:abstractNumId w:val="6"/>
  </w:num>
  <w:num w:numId="5" w16cid:durableId="54355369">
    <w:abstractNumId w:val="0"/>
  </w:num>
  <w:num w:numId="6" w16cid:durableId="1753815478">
    <w:abstractNumId w:val="4"/>
  </w:num>
  <w:num w:numId="7" w16cid:durableId="43224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013FBE"/>
    <w:rsid w:val="000B4403"/>
    <w:rsid w:val="000E78FB"/>
    <w:rsid w:val="0015659A"/>
    <w:rsid w:val="003D4AC4"/>
    <w:rsid w:val="004853FD"/>
    <w:rsid w:val="00486E1F"/>
    <w:rsid w:val="004F13D0"/>
    <w:rsid w:val="004F34B4"/>
    <w:rsid w:val="005C044D"/>
    <w:rsid w:val="0065582C"/>
    <w:rsid w:val="00693AB1"/>
    <w:rsid w:val="00792FE8"/>
    <w:rsid w:val="007F6593"/>
    <w:rsid w:val="008A562A"/>
    <w:rsid w:val="008C5FE5"/>
    <w:rsid w:val="009C1BE3"/>
    <w:rsid w:val="00A836D0"/>
    <w:rsid w:val="00AC35DA"/>
    <w:rsid w:val="00B06427"/>
    <w:rsid w:val="00B92D0F"/>
    <w:rsid w:val="00C9578C"/>
    <w:rsid w:val="00CE7018"/>
    <w:rsid w:val="00D707B3"/>
    <w:rsid w:val="00DE337C"/>
    <w:rsid w:val="00F706F7"/>
    <w:rsid w:val="00FE09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06427"/>
    <w:pPr>
      <w:tabs>
        <w:tab w:val="center" w:pos="4536"/>
        <w:tab w:val="right" w:pos="9072"/>
      </w:tabs>
    </w:pPr>
  </w:style>
  <w:style w:type="character" w:customStyle="1" w:styleId="ZaglavljeChar">
    <w:name w:val="Zaglavlje Char"/>
    <w:basedOn w:val="Zadanifontodlomka"/>
    <w:link w:val="Zaglavlje"/>
    <w:uiPriority w:val="99"/>
    <w:rsid w:val="00B06427"/>
    <w:rPr>
      <w:noProof/>
    </w:rPr>
  </w:style>
  <w:style w:type="paragraph" w:styleId="Podnoje">
    <w:name w:val="footer"/>
    <w:basedOn w:val="Normal"/>
    <w:link w:val="PodnojeChar"/>
    <w:uiPriority w:val="99"/>
    <w:unhideWhenUsed/>
    <w:rsid w:val="00B06427"/>
    <w:pPr>
      <w:tabs>
        <w:tab w:val="center" w:pos="4536"/>
        <w:tab w:val="right" w:pos="9072"/>
      </w:tabs>
    </w:pPr>
  </w:style>
  <w:style w:type="character" w:customStyle="1" w:styleId="PodnojeChar">
    <w:name w:val="Podnožje Char"/>
    <w:basedOn w:val="Zadanifontodlomka"/>
    <w:link w:val="Podnoje"/>
    <w:uiPriority w:val="99"/>
    <w:rsid w:val="00B06427"/>
    <w:rPr>
      <w:noProof/>
    </w:rPr>
  </w:style>
  <w:style w:type="paragraph" w:styleId="Odlomakpopisa">
    <w:name w:val="List Paragraph"/>
    <w:basedOn w:val="Normal"/>
    <w:uiPriority w:val="34"/>
    <w:qFormat/>
    <w:rsid w:val="00013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ijava.kzz.hr/" TargetMode="External"/><Relationship Id="rId18" Type="http://schemas.openxmlformats.org/officeDocument/2006/relationships/hyperlink" Target="http://www.kzz.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rijava.kzz.hr/" TargetMode="External"/><Relationship Id="rId17" Type="http://schemas.openxmlformats.org/officeDocument/2006/relationships/hyperlink" Target="https://kzz.hr/?post_type=natjecaj&amp;p=161823&amp;preview=true" TargetMode="External"/><Relationship Id="rId2" Type="http://schemas.openxmlformats.org/officeDocument/2006/relationships/numbering" Target="numbering.xml"/><Relationship Id="rId16" Type="http://schemas.openxmlformats.org/officeDocument/2006/relationships/hyperlink" Target="http://www.kzz.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ijava.kzz.hr/" TargetMode="External"/><Relationship Id="rId5" Type="http://schemas.openxmlformats.org/officeDocument/2006/relationships/webSettings" Target="webSettings.xml"/><Relationship Id="rId15" Type="http://schemas.openxmlformats.org/officeDocument/2006/relationships/hyperlink" Target="https://www.kzz.hr/" TargetMode="External"/><Relationship Id="rId10" Type="http://schemas.openxmlformats.org/officeDocument/2006/relationships/hyperlink" Target="https://kzz.hr/?post_type=natjecaj&amp;p=161823&amp;preview=tru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rijava.kzz.hr/" TargetMode="External"/><Relationship Id="rId14" Type="http://schemas.openxmlformats.org/officeDocument/2006/relationships/hyperlink" Target="https://www.kzz.h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MIKRESIMIR</dc:creator>
  <cp:lastModifiedBy>Paula Pavlinić</cp:lastModifiedBy>
  <cp:revision>4</cp:revision>
  <cp:lastPrinted>2024-10-10T11:39:00Z</cp:lastPrinted>
  <dcterms:created xsi:type="dcterms:W3CDTF">2024-10-10T11:33:00Z</dcterms:created>
  <dcterms:modified xsi:type="dcterms:W3CDTF">2024-10-10T11:40:00Z</dcterms:modified>
</cp:coreProperties>
</file>