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+*xfs*pvs*lsu*cvA*xBj*qkc*oEa*dks*ctk*CcE*pBk*-</w:t>
            </w:r>
            <w:r>
              <w:rPr>
                <w:rFonts w:ascii="PDF417x" w:hAnsi="PDF417x"/>
                <w:sz w:val="24"/>
                <w:szCs w:val="24"/>
              </w:rPr>
              <w:br/>
              <w:t>+*yqw*ziF*zCr*cjc*yni*krn*ivy*pzj*ugE*jus*zew*-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+*eDs*lyd*lyd*lyd*lyd*vFy*jqE*bBr*nfs*cxz*zfE*-</w:t>
            </w:r>
            <w:r>
              <w:rPr>
                <w:rFonts w:ascii="PDF417x" w:hAnsi="PDF417x"/>
                <w:sz w:val="24"/>
                <w:szCs w:val="24"/>
              </w:rPr>
              <w:br/>
              <w:t>+*ftw*vlC*vvE*hyj*llE*ocg*CEk*Bas*Drq*BDD*onA*-</w:t>
            </w:r>
            <w:r>
              <w:rPr>
                <w:rFonts w:ascii="PDF417x" w:hAnsi="PDF417x"/>
                <w:sz w:val="24"/>
                <w:szCs w:val="24"/>
              </w:rPr>
              <w:br/>
              <w:t>+*ftA*weE*vDm*qDu*Ejq*gdz*xtu*mwk*ziF*zFb*uws*-</w:t>
            </w:r>
            <w:r>
              <w:rPr>
                <w:rFonts w:ascii="PDF417x" w:hAnsi="PDF417x"/>
                <w:sz w:val="24"/>
                <w:szCs w:val="24"/>
              </w:rPr>
              <w:br/>
              <w:t>+*xjq*Bwl*DDj*gsj*ylu*Exz*baw*ktj*zCh*prw*uzq*-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Pr="00B06427" w:rsidRDefault="000E78FB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ED0">
        <w:rPr>
          <w:rFonts w:ascii="Arial" w:eastAsia="Calibri" w:hAnsi="Arial" w:cs="Arial"/>
          <w:b/>
        </w:rPr>
        <w:drawing>
          <wp:anchor distT="0" distB="0" distL="114300" distR="114300" simplePos="0" relativeHeight="251673600" behindDoc="1" locked="0" layoutInCell="1" allowOverlap="1" wp14:anchorId="5587B8A4" wp14:editId="7262013D">
            <wp:simplePos x="0" y="0"/>
            <wp:positionH relativeFrom="column">
              <wp:posOffset>1221105</wp:posOffset>
            </wp:positionH>
            <wp:positionV relativeFrom="paragraph">
              <wp:posOffset>17780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3EAA78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8E4CF3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6A6E9730" w14:textId="0E74D59B" w:rsidR="000E78FB" w:rsidRPr="00B30A5E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   KRAPINSKO-ZAGORSKA ŽUPANIJA</w:t>
      </w:r>
    </w:p>
    <w:p w14:paraId="77ADBFAA" w14:textId="77777777" w:rsidR="00B30A5E" w:rsidRPr="00B30A5E" w:rsidRDefault="000E78FB" w:rsidP="00B30A5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30A5E"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 xml:space="preserve">     </w:t>
      </w:r>
      <w:r w:rsidR="00B30A5E" w:rsidRPr="00B30A5E">
        <w:rPr>
          <w:rFonts w:ascii="Times New Roman" w:hAnsi="Times New Roman" w:cs="Times New Roman"/>
          <w:b/>
          <w:sz w:val="24"/>
          <w:szCs w:val="24"/>
        </w:rPr>
        <w:t xml:space="preserve">UPRAVNI ODJEL  ZA OPĆU UPRAVU, </w:t>
      </w:r>
    </w:p>
    <w:p w14:paraId="5F9EE307" w14:textId="77777777" w:rsidR="00B30A5E" w:rsidRPr="00B30A5E" w:rsidRDefault="00B30A5E" w:rsidP="00B30A5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30A5E">
        <w:rPr>
          <w:rFonts w:ascii="Times New Roman" w:hAnsi="Times New Roman" w:cs="Times New Roman"/>
          <w:b/>
          <w:sz w:val="24"/>
          <w:szCs w:val="24"/>
        </w:rPr>
        <w:t>IMOVINSKO-PRAVNE</w:t>
      </w:r>
      <w:r w:rsidRPr="00B30A5E">
        <w:rPr>
          <w:rFonts w:ascii="Times New Roman" w:hAnsi="Times New Roman" w:cs="Times New Roman"/>
          <w:sz w:val="24"/>
          <w:szCs w:val="24"/>
        </w:rPr>
        <w:t xml:space="preserve">  </w:t>
      </w:r>
      <w:r w:rsidRPr="00B30A5E">
        <w:rPr>
          <w:rFonts w:ascii="Times New Roman" w:hAnsi="Times New Roman" w:cs="Times New Roman"/>
          <w:b/>
          <w:sz w:val="24"/>
          <w:szCs w:val="24"/>
        </w:rPr>
        <w:t>I ZAJEDNIČKE POSLOVE</w:t>
      </w:r>
    </w:p>
    <w:p w14:paraId="6D787090" w14:textId="77777777" w:rsidR="00B30A5E" w:rsidRPr="00B30A5E" w:rsidRDefault="00B30A5E" w:rsidP="00B30A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83292B" w14:textId="77777777" w:rsidR="00B30A5E" w:rsidRPr="00B30A5E" w:rsidRDefault="00B30A5E" w:rsidP="00B30A5E">
      <w:pPr>
        <w:jc w:val="both"/>
        <w:rPr>
          <w:rFonts w:ascii="Times New Roman" w:hAnsi="Times New Roman" w:cs="Times New Roman"/>
          <w:sz w:val="24"/>
          <w:szCs w:val="24"/>
        </w:rPr>
      </w:pPr>
      <w:r w:rsidRPr="00B30A5E">
        <w:rPr>
          <w:rFonts w:ascii="Times New Roman" w:hAnsi="Times New Roman" w:cs="Times New Roman"/>
          <w:sz w:val="24"/>
          <w:szCs w:val="24"/>
        </w:rPr>
        <w:t>KLASA: 240-02/24-01/04</w:t>
      </w:r>
    </w:p>
    <w:p w14:paraId="02CF1CFC" w14:textId="1B052E3E" w:rsidR="00B30A5E" w:rsidRPr="00B30A5E" w:rsidRDefault="00B30A5E" w:rsidP="00B30A5E">
      <w:pPr>
        <w:jc w:val="both"/>
        <w:rPr>
          <w:rFonts w:ascii="Times New Roman" w:hAnsi="Times New Roman" w:cs="Times New Roman"/>
          <w:sz w:val="24"/>
          <w:szCs w:val="24"/>
        </w:rPr>
      </w:pPr>
      <w:r w:rsidRPr="00B30A5E">
        <w:rPr>
          <w:rFonts w:ascii="Times New Roman" w:hAnsi="Times New Roman" w:cs="Times New Roman"/>
          <w:sz w:val="24"/>
          <w:szCs w:val="24"/>
        </w:rPr>
        <w:t>URBROJ: 2140-05-03/1-2-24-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5E97922A" w14:textId="77777777" w:rsidR="00B30A5E" w:rsidRPr="00B30A5E" w:rsidRDefault="00B30A5E" w:rsidP="00B30A5E">
      <w:pPr>
        <w:jc w:val="both"/>
        <w:rPr>
          <w:rFonts w:ascii="Times New Roman" w:hAnsi="Times New Roman" w:cs="Times New Roman"/>
          <w:sz w:val="24"/>
          <w:szCs w:val="24"/>
        </w:rPr>
      </w:pPr>
      <w:r w:rsidRPr="00B30A5E">
        <w:rPr>
          <w:rFonts w:ascii="Times New Roman" w:hAnsi="Times New Roman" w:cs="Times New Roman"/>
          <w:sz w:val="24"/>
          <w:szCs w:val="24"/>
        </w:rPr>
        <w:t>Krapina, 11. studenog 2024.</w:t>
      </w:r>
    </w:p>
    <w:p w14:paraId="77CF2BF3" w14:textId="77777777" w:rsidR="00B30A5E" w:rsidRPr="00B30A5E" w:rsidRDefault="00B30A5E" w:rsidP="00B30A5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30A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14:paraId="61D60030" w14:textId="77777777" w:rsidR="00B30A5E" w:rsidRPr="00B30A5E" w:rsidRDefault="00B30A5E" w:rsidP="00B30A5E">
      <w:pPr>
        <w:pStyle w:val="Bezproreda"/>
        <w:jc w:val="both"/>
        <w:rPr>
          <w:sz w:val="24"/>
          <w:szCs w:val="24"/>
        </w:rPr>
      </w:pPr>
      <w:r w:rsidRPr="00B30A5E">
        <w:rPr>
          <w:sz w:val="24"/>
          <w:szCs w:val="24"/>
        </w:rPr>
        <w:t xml:space="preserve">      </w:t>
      </w:r>
      <w:r w:rsidRPr="00B30A5E">
        <w:rPr>
          <w:sz w:val="24"/>
          <w:szCs w:val="24"/>
        </w:rPr>
        <w:tab/>
        <w:t>Na temelju članka 17. Statuta Krapinsko-zagorske županije („Službeni glasnik Krapinsko-zagorske županije“, broj 13/01, 5/06, 14/09, 11/13, 26/13., 13/18., 5/20., 10/21., 15/21-pročišćeni tekst) i Kodeksa savjetovanja sa zainteresiranom javnošću u postupcima donošenja općih akata Krapinsko-zagorske županije („Službeni glasnik Krapinsko-zagorske županije“, broj 24/14.) upućuje se </w:t>
      </w:r>
    </w:p>
    <w:p w14:paraId="69D21577" w14:textId="77777777" w:rsidR="00B30A5E" w:rsidRPr="00B30A5E" w:rsidRDefault="00B30A5E" w:rsidP="00B30A5E">
      <w:pPr>
        <w:pStyle w:val="Bezproreda"/>
        <w:jc w:val="both"/>
        <w:rPr>
          <w:sz w:val="24"/>
          <w:szCs w:val="24"/>
        </w:rPr>
      </w:pPr>
    </w:p>
    <w:p w14:paraId="3B8E62E1" w14:textId="77777777" w:rsidR="00B30A5E" w:rsidRPr="00B30A5E" w:rsidRDefault="00B30A5E" w:rsidP="00B30A5E">
      <w:pPr>
        <w:pStyle w:val="Bezproreda"/>
        <w:jc w:val="center"/>
        <w:rPr>
          <w:rStyle w:val="Naglaeno"/>
          <w:sz w:val="24"/>
          <w:szCs w:val="24"/>
        </w:rPr>
      </w:pPr>
      <w:r w:rsidRPr="00B30A5E">
        <w:rPr>
          <w:rStyle w:val="Naglaeno"/>
          <w:sz w:val="24"/>
          <w:szCs w:val="24"/>
        </w:rPr>
        <w:t>Javni poziv</w:t>
      </w:r>
      <w:r w:rsidRPr="00B30A5E">
        <w:rPr>
          <w:sz w:val="24"/>
          <w:szCs w:val="24"/>
        </w:rPr>
        <w:t xml:space="preserve"> </w:t>
      </w:r>
      <w:r w:rsidRPr="00B30A5E">
        <w:rPr>
          <w:rStyle w:val="Naglaeno"/>
          <w:sz w:val="24"/>
          <w:szCs w:val="24"/>
        </w:rPr>
        <w:t>za savjetovanje sa zainteresiranom javnošću</w:t>
      </w:r>
    </w:p>
    <w:p w14:paraId="607413C0" w14:textId="77777777" w:rsidR="00B30A5E" w:rsidRPr="00B30A5E" w:rsidRDefault="00B30A5E" w:rsidP="00B30A5E">
      <w:pPr>
        <w:pStyle w:val="Bezproreda"/>
        <w:jc w:val="center"/>
        <w:rPr>
          <w:rStyle w:val="Naglaeno"/>
          <w:b w:val="0"/>
          <w:bCs w:val="0"/>
          <w:sz w:val="24"/>
          <w:szCs w:val="24"/>
        </w:rPr>
      </w:pPr>
      <w:r w:rsidRPr="00B30A5E">
        <w:rPr>
          <w:rStyle w:val="Naglaeno"/>
          <w:sz w:val="24"/>
          <w:szCs w:val="24"/>
        </w:rPr>
        <w:t xml:space="preserve"> u postupku donošenja</w:t>
      </w:r>
    </w:p>
    <w:p w14:paraId="60268790" w14:textId="77777777" w:rsidR="00B30A5E" w:rsidRPr="00B30A5E" w:rsidRDefault="00B30A5E" w:rsidP="00B30A5E">
      <w:pPr>
        <w:jc w:val="center"/>
        <w:rPr>
          <w:rStyle w:val="Naglaeno"/>
          <w:rFonts w:ascii="Times New Roman" w:hAnsi="Times New Roman" w:cs="Times New Roman"/>
          <w:sz w:val="24"/>
          <w:szCs w:val="24"/>
        </w:rPr>
      </w:pPr>
      <w:r w:rsidRPr="00B30A5E">
        <w:rPr>
          <w:rStyle w:val="Naglaeno"/>
          <w:rFonts w:ascii="Times New Roman" w:hAnsi="Times New Roman" w:cs="Times New Roman"/>
          <w:sz w:val="24"/>
          <w:szCs w:val="24"/>
        </w:rPr>
        <w:t>Godišnjeg plana razvoja sustava civilne zaštite na području</w:t>
      </w:r>
    </w:p>
    <w:p w14:paraId="412B7ED9" w14:textId="77777777" w:rsidR="00B30A5E" w:rsidRPr="00B30A5E" w:rsidRDefault="00B30A5E" w:rsidP="00B30A5E">
      <w:pPr>
        <w:jc w:val="center"/>
        <w:rPr>
          <w:rStyle w:val="Naglaeno"/>
          <w:rFonts w:ascii="Times New Roman" w:hAnsi="Times New Roman" w:cs="Times New Roman"/>
          <w:sz w:val="24"/>
          <w:szCs w:val="24"/>
        </w:rPr>
      </w:pPr>
      <w:r w:rsidRPr="00B30A5E">
        <w:rPr>
          <w:rStyle w:val="Naglaeno"/>
          <w:rFonts w:ascii="Times New Roman" w:hAnsi="Times New Roman" w:cs="Times New Roman"/>
          <w:sz w:val="24"/>
          <w:szCs w:val="24"/>
        </w:rPr>
        <w:t xml:space="preserve"> Krapinsko-zagorske županije za 2025. godinu s financijskim učincima za trogodišnje razdoblje   </w:t>
      </w:r>
    </w:p>
    <w:p w14:paraId="3CAE1503" w14:textId="77777777" w:rsidR="00B30A5E" w:rsidRPr="00B30A5E" w:rsidRDefault="00B30A5E" w:rsidP="00B30A5E">
      <w:pPr>
        <w:pStyle w:val="Bezproreda"/>
        <w:jc w:val="center"/>
        <w:rPr>
          <w:b/>
          <w:bCs/>
          <w:sz w:val="24"/>
          <w:szCs w:val="24"/>
        </w:rPr>
      </w:pPr>
      <w:r w:rsidRPr="00B30A5E">
        <w:rPr>
          <w:rStyle w:val="Naglaeno"/>
          <w:sz w:val="24"/>
          <w:szCs w:val="24"/>
        </w:rPr>
        <w:t xml:space="preserve"> </w:t>
      </w:r>
    </w:p>
    <w:p w14:paraId="7D68E72F" w14:textId="77777777" w:rsidR="00B30A5E" w:rsidRPr="00B30A5E" w:rsidRDefault="00B30A5E" w:rsidP="00B30A5E">
      <w:pPr>
        <w:pStyle w:val="Bezproreda"/>
        <w:tabs>
          <w:tab w:val="left" w:pos="840"/>
        </w:tabs>
        <w:jc w:val="both"/>
        <w:rPr>
          <w:sz w:val="24"/>
          <w:szCs w:val="24"/>
        </w:rPr>
      </w:pPr>
      <w:r w:rsidRPr="00B30A5E">
        <w:rPr>
          <w:sz w:val="24"/>
          <w:szCs w:val="24"/>
        </w:rPr>
        <w:tab/>
        <w:t>Člankom 17. stavkom 1. alinejom 1.  Zakona o sustavu civilne zaštite („Narodne novine“, broj 82/15., 11/18., 31/20. i 20/21.) propisano je da predstavničko tijelo, na prijedlog izvršnog tijela jedinice lokalne i područne (regionalne) samouprave u postupku donošenja proračuna razmatra i usvaja godišnju analizu stanja i godišnji plan razvoja sustava civilne zaštite s financijskim učincima za trogodišnje razdoblje.</w:t>
      </w:r>
    </w:p>
    <w:p w14:paraId="3C79E0C6" w14:textId="77777777" w:rsidR="00B30A5E" w:rsidRPr="00B30A5E" w:rsidRDefault="00B30A5E" w:rsidP="00B30A5E">
      <w:pPr>
        <w:pStyle w:val="Bezproreda"/>
        <w:tabs>
          <w:tab w:val="left" w:pos="840"/>
        </w:tabs>
        <w:jc w:val="both"/>
        <w:rPr>
          <w:sz w:val="24"/>
          <w:szCs w:val="24"/>
        </w:rPr>
      </w:pPr>
      <w:r w:rsidRPr="00B30A5E">
        <w:rPr>
          <w:sz w:val="24"/>
          <w:szCs w:val="24"/>
        </w:rPr>
        <w:t xml:space="preserve"> </w:t>
      </w:r>
      <w:r w:rsidRPr="00B30A5E">
        <w:rPr>
          <w:sz w:val="24"/>
          <w:szCs w:val="24"/>
        </w:rPr>
        <w:tab/>
        <w:t xml:space="preserve"> Člankom 54.  Pravilnika o nositeljima, sadržaju i postupcima izrade planskih dokumenata u  civilnoj zaštiti te načinu informiranja javnosti o postupku njihovog donošenja („Narodne novine“, broj 66/21.) propisano je da su svi nositelji izrade planskih dokumenata u civilnoj zaštiti dužni u postupak donošenja propisa uključiti javnost kako bi se prikupile informacije o interesima, stavovima i prijedlozima zainteresirane javnosti u vezi s javnim politikama na području civilne zaštite te pravovremeno uočile slabosti i negativni učinci javnih politika. </w:t>
      </w:r>
    </w:p>
    <w:p w14:paraId="2AB0D895" w14:textId="77777777" w:rsidR="00B30A5E" w:rsidRPr="00B30A5E" w:rsidRDefault="00B30A5E" w:rsidP="00B30A5E">
      <w:pPr>
        <w:pStyle w:val="Bezproreda"/>
        <w:tabs>
          <w:tab w:val="left" w:pos="840"/>
        </w:tabs>
        <w:jc w:val="both"/>
        <w:rPr>
          <w:sz w:val="24"/>
          <w:szCs w:val="24"/>
          <w:shd w:val="clear" w:color="auto" w:fill="FFFFFF"/>
        </w:rPr>
      </w:pPr>
      <w:r w:rsidRPr="00B30A5E">
        <w:rPr>
          <w:sz w:val="24"/>
          <w:szCs w:val="24"/>
        </w:rPr>
        <w:tab/>
        <w:t xml:space="preserve">Sukladno odredbama Kodeksa savjetovanja sa zainteresiranom javnošću u postupcima donošenja općih akata Krapinsko-zagorske županije (Službeni glasnik Krapinsko-zagorske županije“, broj 24/14.), poziva se zainteresirana javnost da svojim prijedlozima i sugestijama pridonese </w:t>
      </w:r>
      <w:r w:rsidRPr="00B30A5E">
        <w:rPr>
          <w:sz w:val="24"/>
          <w:szCs w:val="24"/>
          <w:shd w:val="clear" w:color="auto" w:fill="FFFFFF"/>
        </w:rPr>
        <w:t xml:space="preserve">kvaliteti akta koji se donosi. </w:t>
      </w:r>
    </w:p>
    <w:p w14:paraId="5D719F00" w14:textId="77777777" w:rsidR="00B30A5E" w:rsidRPr="00B30A5E" w:rsidRDefault="00B30A5E" w:rsidP="00B30A5E">
      <w:pPr>
        <w:pStyle w:val="Bezproreda"/>
        <w:ind w:firstLine="720"/>
        <w:jc w:val="both"/>
        <w:rPr>
          <w:sz w:val="24"/>
          <w:szCs w:val="24"/>
          <w:shd w:val="clear" w:color="auto" w:fill="FFFFFF"/>
        </w:rPr>
      </w:pPr>
      <w:r w:rsidRPr="00B30A5E">
        <w:rPr>
          <w:sz w:val="24"/>
          <w:szCs w:val="24"/>
          <w:shd w:val="clear" w:color="auto" w:fill="FFFFFF"/>
        </w:rPr>
        <w:t xml:space="preserve">Svoje prijedloge možete u pisanom obliku poslati na adresu: Krapinsko-zagorska županija, Upravni odjel za opće i zajedničke poslove, Magistratska 1, Krapina, te na e-mail adresu: </w:t>
      </w:r>
      <w:hyperlink r:id="rId8" w:history="1">
        <w:r w:rsidRPr="00B30A5E">
          <w:rPr>
            <w:rStyle w:val="Hiperveza"/>
            <w:sz w:val="24"/>
            <w:szCs w:val="24"/>
            <w:shd w:val="clear" w:color="auto" w:fill="FFFFFF"/>
          </w:rPr>
          <w:t>marija.bedenikovic@kzz.hr</w:t>
        </w:r>
      </w:hyperlink>
      <w:r w:rsidRPr="00B30A5E">
        <w:rPr>
          <w:rStyle w:val="Hiperveza"/>
          <w:sz w:val="24"/>
          <w:szCs w:val="24"/>
          <w:shd w:val="clear" w:color="auto" w:fill="FFFFFF"/>
        </w:rPr>
        <w:t xml:space="preserve"> </w:t>
      </w:r>
      <w:r w:rsidRPr="00B30A5E">
        <w:rPr>
          <w:sz w:val="24"/>
          <w:szCs w:val="24"/>
          <w:shd w:val="clear" w:color="auto" w:fill="FFFFFF"/>
        </w:rPr>
        <w:t xml:space="preserve"> zaključno s danom  19. studenog 2024. godine.</w:t>
      </w:r>
    </w:p>
    <w:p w14:paraId="6AED98CA" w14:textId="77777777" w:rsidR="00B30A5E" w:rsidRPr="00B30A5E" w:rsidRDefault="00B30A5E" w:rsidP="00B30A5E">
      <w:pPr>
        <w:pStyle w:val="Bezproreda"/>
        <w:ind w:firstLine="720"/>
        <w:jc w:val="both"/>
        <w:rPr>
          <w:sz w:val="24"/>
          <w:szCs w:val="24"/>
        </w:rPr>
      </w:pPr>
      <w:r w:rsidRPr="00B30A5E">
        <w:rPr>
          <w:sz w:val="24"/>
          <w:szCs w:val="24"/>
        </w:rPr>
        <w:t>Svi u roku pristigli prijedlozi razmotrit će se i, oni prihvaćeni, ugraditi u konačni prijedlog Godišnjeg plana razvoja sustava civilne zaštite na području Krapinsko-zagorske županije za 2025. godinu s financijskim učincima za trogodišnje razdoblje koji će se uputiti Županijskoj skupštini na donošenje.</w:t>
      </w:r>
    </w:p>
    <w:p w14:paraId="380B7CC3" w14:textId="77777777" w:rsidR="00B30A5E" w:rsidRPr="00B30A5E" w:rsidRDefault="00B30A5E" w:rsidP="00B30A5E">
      <w:pPr>
        <w:pStyle w:val="Bezproreda"/>
        <w:ind w:left="5040" w:firstLine="720"/>
        <w:jc w:val="both"/>
        <w:rPr>
          <w:bCs/>
          <w:sz w:val="24"/>
          <w:szCs w:val="24"/>
        </w:rPr>
      </w:pPr>
    </w:p>
    <w:p w14:paraId="2BBE1697" w14:textId="10206E1B" w:rsidR="00B30A5E" w:rsidRPr="00B30A5E" w:rsidRDefault="00B30A5E" w:rsidP="00B30A5E">
      <w:pPr>
        <w:pStyle w:val="Bezproreda"/>
        <w:ind w:left="5040" w:firstLine="720"/>
        <w:jc w:val="both"/>
        <w:rPr>
          <w:b/>
          <w:sz w:val="24"/>
          <w:szCs w:val="24"/>
        </w:rPr>
      </w:pPr>
      <w:r w:rsidRPr="00B30A5E">
        <w:rPr>
          <w:b/>
          <w:sz w:val="24"/>
          <w:szCs w:val="24"/>
        </w:rPr>
        <w:t xml:space="preserve">         </w:t>
      </w:r>
      <w:r>
        <w:rPr>
          <w:b/>
          <w:sz w:val="24"/>
          <w:szCs w:val="24"/>
        </w:rPr>
        <w:t xml:space="preserve">  </w:t>
      </w:r>
      <w:r w:rsidRPr="00B30A5E">
        <w:rPr>
          <w:b/>
          <w:sz w:val="24"/>
          <w:szCs w:val="24"/>
        </w:rPr>
        <w:t xml:space="preserve">PROČELNICA                                                                                                                              </w:t>
      </w:r>
    </w:p>
    <w:p w14:paraId="367558DA" w14:textId="2AA917D3" w:rsidR="00B30A5E" w:rsidRPr="00B30A5E" w:rsidRDefault="00B30A5E" w:rsidP="00B30A5E">
      <w:pPr>
        <w:pStyle w:val="Bezproreda"/>
        <w:jc w:val="both"/>
        <w:rPr>
          <w:sz w:val="24"/>
          <w:szCs w:val="24"/>
        </w:rPr>
      </w:pPr>
      <w:r w:rsidRPr="00B30A5E">
        <w:rPr>
          <w:sz w:val="24"/>
          <w:szCs w:val="24"/>
        </w:rPr>
        <w:t xml:space="preserve">                                                                                                      Silvija</w:t>
      </w:r>
      <w:r>
        <w:rPr>
          <w:sz w:val="24"/>
          <w:szCs w:val="24"/>
        </w:rPr>
        <w:t xml:space="preserve"> </w:t>
      </w:r>
      <w:r w:rsidRPr="00B30A5E">
        <w:rPr>
          <w:sz w:val="24"/>
          <w:szCs w:val="24"/>
        </w:rPr>
        <w:t>Profeta Fabijančić</w:t>
      </w:r>
    </w:p>
    <w:sectPr w:rsidR="00B30A5E" w:rsidRPr="00B30A5E" w:rsidSect="00DE337C">
      <w:headerReference w:type="default" r:id="rId9"/>
      <w:footerReference w:type="default" r:id="rId10"/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386CAF" w14:textId="77777777" w:rsidR="008A51F7" w:rsidRDefault="008A51F7" w:rsidP="00B06427">
      <w:r>
        <w:separator/>
      </w:r>
    </w:p>
  </w:endnote>
  <w:endnote w:type="continuationSeparator" w:id="0">
    <w:p w14:paraId="126F94A6" w14:textId="77777777" w:rsidR="008A51F7" w:rsidRDefault="008A51F7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48CA95" w14:textId="77777777" w:rsidR="008A51F7" w:rsidRDefault="008A51F7" w:rsidP="00B06427">
      <w:r>
        <w:separator/>
      </w:r>
    </w:p>
  </w:footnote>
  <w:footnote w:type="continuationSeparator" w:id="0">
    <w:p w14:paraId="1EE443C6" w14:textId="77777777" w:rsidR="008A51F7" w:rsidRDefault="008A51F7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4403"/>
    <w:rsid w:val="000E78FB"/>
    <w:rsid w:val="0015659A"/>
    <w:rsid w:val="003D4AC4"/>
    <w:rsid w:val="004853FD"/>
    <w:rsid w:val="004F13D0"/>
    <w:rsid w:val="004F34B4"/>
    <w:rsid w:val="0065582C"/>
    <w:rsid w:val="00693AB1"/>
    <w:rsid w:val="00792FE8"/>
    <w:rsid w:val="008A51F7"/>
    <w:rsid w:val="008A562A"/>
    <w:rsid w:val="008C5FE5"/>
    <w:rsid w:val="00A6391E"/>
    <w:rsid w:val="00A836D0"/>
    <w:rsid w:val="00AC35DA"/>
    <w:rsid w:val="00B06427"/>
    <w:rsid w:val="00B30A5E"/>
    <w:rsid w:val="00B92D0F"/>
    <w:rsid w:val="00C54529"/>
    <w:rsid w:val="00C9578C"/>
    <w:rsid w:val="00D707B3"/>
    <w:rsid w:val="00DE337C"/>
    <w:rsid w:val="00F706F7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  <w:style w:type="character" w:styleId="Naglaeno">
    <w:name w:val="Strong"/>
    <w:uiPriority w:val="22"/>
    <w:qFormat/>
    <w:rsid w:val="00B30A5E"/>
    <w:rPr>
      <w:b/>
      <w:bCs/>
    </w:rPr>
  </w:style>
  <w:style w:type="paragraph" w:styleId="Bezproreda">
    <w:name w:val="No Spacing"/>
    <w:uiPriority w:val="1"/>
    <w:qFormat/>
    <w:rsid w:val="00B30A5E"/>
    <w:rPr>
      <w:rFonts w:ascii="Times New Roman" w:eastAsia="Times New Roman" w:hAnsi="Times New Roman" w:cs="Times New Roman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ja.bedenikovic@kzz.h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main"/>
    <ds:schemaRef ds:uri="http://schemas.microsoft.com/office/drawing/2010/main"/>
    <ds:schemaRef ds:uri="http://schemas.openxmlformats.org/officeDocument/2006/math"/>
    <ds:schemaRef ds:uri="http://schemas.openxmlformats.org/drawingml/2006/wordprocessingDrawing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Marija Bedeniković</cp:lastModifiedBy>
  <cp:revision>5</cp:revision>
  <cp:lastPrinted>2014-11-26T14:09:00Z</cp:lastPrinted>
  <dcterms:created xsi:type="dcterms:W3CDTF">2024-03-21T10:51:00Z</dcterms:created>
  <dcterms:modified xsi:type="dcterms:W3CDTF">2024-11-11T09:05:00Z</dcterms:modified>
</cp:coreProperties>
</file>