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+*yqw*zha*ugk*yfi*yni*krn*wcd*xBC*krc*uyb*zew*-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+*eDs*dbk*lyd*lyd*lyd*rxl*vuw*jEk*qEy*wnt*zfE*-</w:t>
            </w:r>
            <w:r>
              <w:rPr>
                <w:rFonts w:ascii="PDF417x" w:hAnsi="PDF417x"/>
                <w:sz w:val="24"/>
                <w:szCs w:val="24"/>
              </w:rPr>
              <w:br/>
              <w:t>+*ftw*Cag*wsr*mCs*qlA*qii*Aoc*Ciw*Ako*xwd*onA*-</w:t>
            </w:r>
            <w:r>
              <w:rPr>
                <w:rFonts w:ascii="PDF417x" w:hAnsi="PDF417x"/>
                <w:sz w:val="24"/>
                <w:szCs w:val="24"/>
              </w:rPr>
              <w:br/>
              <w:t>+*ftA*wvc*xxx*xBq*xCk*yao*nuz*Ebl*sqk*vDl*uws*-</w:t>
            </w:r>
            <w:r>
              <w:rPr>
                <w:rFonts w:ascii="PDF417x" w:hAnsi="PDF417x"/>
                <w:sz w:val="24"/>
                <w:szCs w:val="24"/>
              </w:rPr>
              <w:br/>
              <w:t>+*xjq*CCy*tFz*jjj*jCB*yrq*yfv*fDw*tfy*xjB*uzq*-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3D080BAD" w14:textId="5135EABA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1489">
        <w:rPr>
          <w:rFonts w:ascii="Times New Roman" w:hAnsi="Times New Roman" w:cs="Times New Roman"/>
          <w:sz w:val="24"/>
          <w:szCs w:val="24"/>
        </w:rPr>
        <w:t>Upravni odjel za obrazovanje, kulturu,</w:t>
      </w:r>
    </w:p>
    <w:p w14:paraId="78B4BE7E" w14:textId="7416E7E8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1489">
        <w:rPr>
          <w:rFonts w:ascii="Times New Roman" w:hAnsi="Times New Roman" w:cs="Times New Roman"/>
          <w:sz w:val="24"/>
          <w:szCs w:val="24"/>
        </w:rPr>
        <w:t>šport i tehničku kulturu</w:t>
      </w:r>
    </w:p>
    <w:p w14:paraId="48FCCF06" w14:textId="05FBDD32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1489">
        <w:rPr>
          <w:rFonts w:ascii="Times New Roman" w:hAnsi="Times New Roman" w:cs="Times New Roman"/>
          <w:sz w:val="24"/>
          <w:szCs w:val="24"/>
        </w:rPr>
        <w:t>Povjerenstvo za dodjelu stipendija</w:t>
      </w:r>
    </w:p>
    <w:p w14:paraId="259EFEB6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</w:p>
    <w:p w14:paraId="5F9E4450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KLASA: 604-01/24-01/344</w:t>
      </w:r>
    </w:p>
    <w:p w14:paraId="55AF93BE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URBROJ: 2140-10/14-24-13</w:t>
      </w:r>
    </w:p>
    <w:p w14:paraId="4BC3C254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Zabok, 17. prosinca 2024.</w:t>
      </w:r>
    </w:p>
    <w:p w14:paraId="3002F658" w14:textId="77777777" w:rsidR="00E81489" w:rsidRPr="00E81489" w:rsidRDefault="00E81489" w:rsidP="00E8148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B16209" w14:textId="77777777" w:rsidR="00E81489" w:rsidRPr="00E81489" w:rsidRDefault="00E81489" w:rsidP="00E81489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Na temelju članka 19. Pravilnika o dodjeli stipendija učenicima srednjih škola i studentima Krapinsko-zagorske županije («Službeni glasnik Krapinsko-zagorske županije» br. 42/21.), Povjerenstvo za dodjelu stipendija izvršilo je bodovanje i utvrdilo redoslijednu listu za studentske stipendije, a potvrdilo nadležno tijelo slijedećim aktom:</w:t>
      </w:r>
    </w:p>
    <w:p w14:paraId="3C0AEBD4" w14:textId="77777777" w:rsidR="00E81489" w:rsidRPr="00E81489" w:rsidRDefault="00E81489" w:rsidP="00E81489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Župan Krapinsko-zagorske županije, dana 17. prosinca 2024. godine donio je Zaključak (Klasa: 604-01/24-01/344, Urbroj: 2140-02-24-12) o dodjeli stipendija redovitim studentima Krapinsko-zagorske županije za akademsku 2024./2025. godinu.</w:t>
      </w:r>
    </w:p>
    <w:p w14:paraId="0A0607E6" w14:textId="77777777" w:rsidR="00E81489" w:rsidRPr="00E81489" w:rsidRDefault="00E81489" w:rsidP="00E8148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ab/>
        <w:t xml:space="preserve">Sukladno članku 19. Pravilnika, Povjerenstvo za dodjelu stipendija objavljuje </w:t>
      </w:r>
    </w:p>
    <w:p w14:paraId="2469BAE7" w14:textId="77777777" w:rsidR="00E81489" w:rsidRPr="00E81489" w:rsidRDefault="00E81489" w:rsidP="00E8148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33FA2D" w14:textId="77777777" w:rsidR="00E81489" w:rsidRPr="00E81489" w:rsidRDefault="00E81489" w:rsidP="00E814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11440C" w14:textId="77777777" w:rsidR="00E81489" w:rsidRPr="00E81489" w:rsidRDefault="00E81489" w:rsidP="00E81489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1489">
        <w:rPr>
          <w:rFonts w:ascii="Times New Roman" w:hAnsi="Times New Roman" w:cs="Times New Roman"/>
          <w:b/>
          <w:sz w:val="24"/>
          <w:szCs w:val="24"/>
        </w:rPr>
        <w:t>REDOSLIJEDNU LISTU ZA STUDENTSKE STIPENDIJE – A</w:t>
      </w:r>
      <w:r w:rsidRPr="00E8148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E81489">
        <w:rPr>
          <w:rFonts w:ascii="Times New Roman" w:hAnsi="Times New Roman" w:cs="Times New Roman"/>
          <w:b/>
          <w:color w:val="FF0000"/>
          <w:sz w:val="24"/>
          <w:szCs w:val="24"/>
        </w:rPr>
        <w:t>KATEGORIJA –</w:t>
      </w:r>
    </w:p>
    <w:p w14:paraId="616C66EF" w14:textId="77777777" w:rsidR="00E81489" w:rsidRPr="00E81489" w:rsidRDefault="00E81489" w:rsidP="00E814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14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STIPENDIJE ZA NADARENE STUDENTE </w:t>
      </w:r>
      <w:r w:rsidRPr="00E81489">
        <w:rPr>
          <w:rFonts w:ascii="Times New Roman" w:hAnsi="Times New Roman" w:cs="Times New Roman"/>
          <w:b/>
          <w:sz w:val="24"/>
          <w:szCs w:val="24"/>
        </w:rPr>
        <w:t>ZA 2024./2025. ak.  g.</w:t>
      </w:r>
    </w:p>
    <w:p w14:paraId="16B5D24B" w14:textId="77777777" w:rsidR="00E81489" w:rsidRPr="00E81489" w:rsidRDefault="00E81489" w:rsidP="00E814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513733" w14:textId="77777777" w:rsidR="00E81489" w:rsidRPr="00E81489" w:rsidRDefault="00E81489" w:rsidP="00E814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BF82F5" w14:textId="77777777" w:rsidR="00E81489" w:rsidRPr="00E81489" w:rsidRDefault="00E81489" w:rsidP="00E81489">
      <w:pPr>
        <w:rPr>
          <w:rFonts w:ascii="Times New Roman" w:hAnsi="Times New Roman" w:cs="Times New Roman"/>
          <w:b/>
          <w:sz w:val="24"/>
          <w:szCs w:val="24"/>
        </w:rPr>
      </w:pPr>
    </w:p>
    <w:p w14:paraId="540FCC44" w14:textId="77777777" w:rsidR="00E81489" w:rsidRPr="00E81489" w:rsidRDefault="00E81489" w:rsidP="00E81489">
      <w:pPr>
        <w:rPr>
          <w:rFonts w:ascii="Times New Roman" w:hAnsi="Times New Roman" w:cs="Times New Roman"/>
          <w:b/>
          <w:sz w:val="24"/>
          <w:szCs w:val="24"/>
        </w:rPr>
      </w:pPr>
      <w:r w:rsidRPr="00E81489">
        <w:rPr>
          <w:rFonts w:ascii="Times New Roman" w:hAnsi="Times New Roman" w:cs="Times New Roman"/>
          <w:b/>
          <w:sz w:val="24"/>
          <w:szCs w:val="24"/>
        </w:rPr>
        <w:t>IME I PREZIME</w:t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</w:r>
      <w:r w:rsidRPr="00E81489">
        <w:rPr>
          <w:rFonts w:ascii="Times New Roman" w:hAnsi="Times New Roman" w:cs="Times New Roman"/>
          <w:b/>
          <w:sz w:val="24"/>
          <w:szCs w:val="24"/>
        </w:rPr>
        <w:tab/>
        <w:t>BROJ BODOVA</w:t>
      </w:r>
    </w:p>
    <w:p w14:paraId="7D1C2FAE" w14:textId="77777777" w:rsidR="00E81489" w:rsidRPr="00E81489" w:rsidRDefault="00E81489" w:rsidP="00E81489">
      <w:pPr>
        <w:rPr>
          <w:rFonts w:ascii="Times New Roman" w:hAnsi="Times New Roman" w:cs="Times New Roman"/>
          <w:b/>
          <w:sz w:val="24"/>
          <w:szCs w:val="24"/>
        </w:rPr>
      </w:pPr>
    </w:p>
    <w:p w14:paraId="3D5E2464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1. GABRIJEL KUČKO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56</w:t>
      </w:r>
    </w:p>
    <w:p w14:paraId="5FA6E5A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2. VANJA TURNER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30</w:t>
      </w:r>
    </w:p>
    <w:p w14:paraId="20C5CD0E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3. LEON IVANČIĆ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25</w:t>
      </w:r>
    </w:p>
    <w:p w14:paraId="5F58563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4. NIKA KOVAČIĆ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20</w:t>
      </w:r>
    </w:p>
    <w:p w14:paraId="5AEF9A46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5. JOSIP SINKOVIĆ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19</w:t>
      </w:r>
    </w:p>
    <w:p w14:paraId="34FE4EA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6. IVANA ŽUKINA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14</w:t>
      </w:r>
    </w:p>
    <w:p w14:paraId="1B1CA46E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7. ANA GRAH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12</w:t>
      </w:r>
    </w:p>
    <w:p w14:paraId="34DCCD2E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8. MARIJA ŠVALJEK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12</w:t>
      </w:r>
    </w:p>
    <w:p w14:paraId="15B8208D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9. MARKO KISELJAK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11</w:t>
      </w:r>
    </w:p>
    <w:p w14:paraId="53C5759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10. IVANA DUBROJA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11</w:t>
      </w:r>
    </w:p>
    <w:p w14:paraId="593D4725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11. MIHAELA PAPIŠTA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11</w:t>
      </w:r>
    </w:p>
    <w:p w14:paraId="1EDF4B1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12. JELENA ČAJKO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11</w:t>
      </w:r>
    </w:p>
    <w:p w14:paraId="77511D87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13. KATARINA RAVLIĆ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7DE6B24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14. LEA MRAZ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65195AD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15. ANA ILIĆ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52E7BF86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16. ANA MRKOVIĆ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FAB61EE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17. MARTINA BERTOL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0CD8B0A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18. NIKOLINA BUHIN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6FFE555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19. PETAR ŠTIH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0B1D579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 xml:space="preserve">20. VITO VDOVIĆ    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7FB69D2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21. SUZANA OVČARIČEK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BB83584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22. LUCIJA SVRTAN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04E9DA1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lastRenderedPageBreak/>
        <w:t>23. LORENA POTOČKI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A60E66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24. PAULA SVIBEN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27481F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25. MELANIA FILKO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1AA9EA0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26. MARTA KOLARIĆ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03848CA1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27. PAULA GALUNIĆ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>10</w:t>
      </w:r>
    </w:p>
    <w:p w14:paraId="0F13ADC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28. KARLO RAVENSKI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00FF0C2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29. IVAN JURKOVIĆ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538211F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30. IVA MIKULEC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3FF88D8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31. GABRIJELA TOPOLOVEC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3D5AFE1D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32. LUKA CEROVEČKI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66D3789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33. TARA KRAMAR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59C66C2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34. ANTONIO TOPOLOVEC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2C302DE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35. ANAMARIJA KANTOCI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4F5E8615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36. PATRICIJA MIHALINEC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784ABB2D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37. PETRA PRIŠČAN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65FBAE9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3660A2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</w:p>
    <w:p w14:paraId="7CA093E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38. STELA HORVAT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37579416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39. HELENA VARGA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35D8D141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40. SARA RISEK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59E08C7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41. EVA KRUHAK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1679B9F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42. IVAN KOZINA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56E07240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43. LEON VINCELJ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7B8BF78F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44. NIKA MAJSEC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43A521E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45. IVANA FEKEŽA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111BB8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46. NIKOLINA KRANJEC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105447D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47. DINA JANĐEL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0C54F17A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48. LAURA KRALJ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1C09E27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49. MAJA KLASIĆ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458006E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50. MATEJ ŠALKOVIĆ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5B9673E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51. SARA JURINA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5E89160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52. HELENA POLJAK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61DD56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53. LUCIJA BRČIĆ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190E633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54. VERONIKA GORUP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1EDC1031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55. MONIKA STAŽNIK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7B65DD39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56. IVA KULJAK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0DE4C11B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57. MARTA HRŠAK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1BD0E3C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58. MARTINA ŠPOLJAR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37BF214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59. ANTONIJA KRALJ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            4</w:t>
      </w:r>
    </w:p>
    <w:p w14:paraId="3A6BC44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60. KARLA KUNŠTEK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5354E54D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61. KRISTIJAN BELKO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7AEDA631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62. MAGDALENA BLAGEC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0A0DA33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63. DANIJELA FILIPČIĆ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483BEAF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64. TAMARA HARCET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3DB2127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65. GABRIJELA STIPIĆ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737A7DE5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66. MARGARETA GOLUB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3D3CBC44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67. IRA BOBOVEČKI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5E0F6321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68. BARBARA FORJAN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0F5ACE7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69. MARKO ROGINIĆ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29AE9CA5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70. ENA FRANC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2ABC2662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71. PAOLA GORUPEC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0F19392C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72. LUCIJA DOLOVČAK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55B30FF8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73. MATIJA HALDEK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517885C5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lastRenderedPageBreak/>
        <w:t>74. DORA ZAIĆ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17B0A6E4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75. LEONARDO PODHRAŠKI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6EFF47E0" w14:textId="77777777" w:rsidR="00E81489" w:rsidRPr="00E81489" w:rsidRDefault="00E81489" w:rsidP="00E81489">
      <w:pPr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76. ELA KATALENIĆ</w:t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</w:r>
      <w:r w:rsidRPr="00E81489">
        <w:rPr>
          <w:rFonts w:ascii="Times New Roman" w:hAnsi="Times New Roman" w:cs="Times New Roman"/>
          <w:sz w:val="24"/>
          <w:szCs w:val="24"/>
        </w:rPr>
        <w:tab/>
        <w:t xml:space="preserve">  1 </w:t>
      </w:r>
    </w:p>
    <w:p w14:paraId="52754E6A" w14:textId="77777777" w:rsidR="00E81489" w:rsidRPr="00E81489" w:rsidRDefault="00E81489" w:rsidP="00E81489">
      <w:pPr>
        <w:rPr>
          <w:rFonts w:ascii="Times New Roman" w:hAnsi="Times New Roman" w:cs="Times New Roman"/>
          <w:b/>
          <w:sz w:val="24"/>
          <w:szCs w:val="24"/>
        </w:rPr>
      </w:pPr>
    </w:p>
    <w:p w14:paraId="794E2407" w14:textId="77777777" w:rsidR="00E81489" w:rsidRPr="00E81489" w:rsidRDefault="00E81489" w:rsidP="00E814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Temeljem Zaključka župana Krapinsko-zagorske županije (Klasa: 604-01/24-01/344, Urbroj: 2140-02-24-11 i 2140-02-24-12 od 17. prosinca 2024. godine), pravo na stipendiju ostvaruju podnositelji zahtjeva od rednog broja 1. do rednog broja 37. na redoslijednoj listi.</w:t>
      </w:r>
    </w:p>
    <w:p w14:paraId="45C9137C" w14:textId="77777777" w:rsidR="00E81489" w:rsidRPr="00E81489" w:rsidRDefault="00E81489" w:rsidP="00E814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>Podnositelji zahtjeva od rednog broja 38. do rednog broja 76. nisu ostvarili pravo na stipendiju, zbog ostvarenog broja bodova i zauzetog mjesta na redoslijednoj listi.</w:t>
      </w:r>
    </w:p>
    <w:p w14:paraId="4DFD4819" w14:textId="77777777" w:rsidR="00E81489" w:rsidRPr="00E81489" w:rsidRDefault="00E81489" w:rsidP="00E814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ab/>
        <w:t>Podnositelji zahtjeva koji nisu ostvarili pravo na stipendiju mogu izvršiti uvid u bodovnu listu i postupak bodovanja u Upravnom odjelu za obrazovanje, kulturu, šport i tehničku kulturu, Zabok, Kumrovečka 6.</w:t>
      </w:r>
    </w:p>
    <w:p w14:paraId="08C3CEF0" w14:textId="77777777" w:rsidR="00E81489" w:rsidRPr="00E81489" w:rsidRDefault="00E81489" w:rsidP="00E81489">
      <w:pPr>
        <w:jc w:val="both"/>
        <w:rPr>
          <w:rFonts w:ascii="Times New Roman" w:hAnsi="Times New Roman" w:cs="Times New Roman"/>
          <w:sz w:val="24"/>
          <w:szCs w:val="24"/>
        </w:rPr>
      </w:pPr>
      <w:r w:rsidRPr="00E81489">
        <w:rPr>
          <w:rFonts w:ascii="Times New Roman" w:hAnsi="Times New Roman" w:cs="Times New Roman"/>
          <w:sz w:val="24"/>
          <w:szCs w:val="24"/>
        </w:rPr>
        <w:tab/>
        <w:t>U roku 8 dana od dana objave redoslijedne liste podnositelji zahtjeva imaju pravo prigovora županu Krapinsko-zagorske županije.</w:t>
      </w:r>
    </w:p>
    <w:p w14:paraId="5AE67739" w14:textId="77777777" w:rsidR="00E81489" w:rsidRPr="00E81489" w:rsidRDefault="00E81489" w:rsidP="00E8148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6789BB9" w14:textId="77777777" w:rsidR="00E81489" w:rsidRPr="00E81489" w:rsidRDefault="00E81489" w:rsidP="00E81489">
      <w:pPr>
        <w:pStyle w:val="Odlomakpopisa"/>
        <w:ind w:left="4326" w:firstLine="630"/>
        <w:rPr>
          <w:rFonts w:ascii="Times New Roman" w:hAnsi="Times New Roman" w:cs="Times New Roman"/>
          <w:b/>
          <w:sz w:val="24"/>
          <w:szCs w:val="24"/>
        </w:rPr>
      </w:pPr>
      <w:r w:rsidRPr="00E81489">
        <w:rPr>
          <w:rFonts w:ascii="Times New Roman" w:hAnsi="Times New Roman" w:cs="Times New Roman"/>
          <w:b/>
          <w:sz w:val="24"/>
          <w:szCs w:val="24"/>
        </w:rPr>
        <w:t>PREDSJEDNICA  POVJERENSTVA</w:t>
      </w:r>
    </w:p>
    <w:p w14:paraId="6BFAF620" w14:textId="77777777" w:rsidR="00E81489" w:rsidRPr="00E81489" w:rsidRDefault="00E81489" w:rsidP="00E81489">
      <w:pPr>
        <w:pStyle w:val="Odlomakpopisa"/>
        <w:ind w:left="3618" w:firstLine="630"/>
        <w:rPr>
          <w:rFonts w:ascii="Times New Roman" w:hAnsi="Times New Roman" w:cs="Times New Roman"/>
          <w:b/>
          <w:sz w:val="24"/>
          <w:szCs w:val="24"/>
        </w:rPr>
      </w:pPr>
      <w:r w:rsidRPr="00E81489">
        <w:rPr>
          <w:rFonts w:ascii="Times New Roman" w:hAnsi="Times New Roman" w:cs="Times New Roman"/>
          <w:b/>
          <w:sz w:val="24"/>
          <w:szCs w:val="24"/>
        </w:rPr>
        <w:t xml:space="preserve">                        Mirjana Smičić Slovenec</w:t>
      </w:r>
    </w:p>
    <w:p w14:paraId="15C11560" w14:textId="77777777" w:rsidR="00E81489" w:rsidRDefault="00E81489" w:rsidP="00E81489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A3D2" w14:textId="77777777" w:rsidR="005D6C01" w:rsidRDefault="005D6C01" w:rsidP="00B06427">
      <w:r>
        <w:separator/>
      </w:r>
    </w:p>
  </w:endnote>
  <w:endnote w:type="continuationSeparator" w:id="0">
    <w:p w14:paraId="10E7EE0E" w14:textId="77777777" w:rsidR="005D6C01" w:rsidRDefault="005D6C01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B872" w14:textId="77777777" w:rsidR="005D6C01" w:rsidRDefault="005D6C01" w:rsidP="00B06427">
      <w:r>
        <w:separator/>
      </w:r>
    </w:p>
  </w:footnote>
  <w:footnote w:type="continuationSeparator" w:id="0">
    <w:p w14:paraId="4FCE5CDF" w14:textId="77777777" w:rsidR="005D6C01" w:rsidRDefault="005D6C01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3D61"/>
    <w:rsid w:val="000B4403"/>
    <w:rsid w:val="000E78FB"/>
    <w:rsid w:val="0015659A"/>
    <w:rsid w:val="003D4AC4"/>
    <w:rsid w:val="004853FD"/>
    <w:rsid w:val="004F13D0"/>
    <w:rsid w:val="004F34B4"/>
    <w:rsid w:val="005D6C01"/>
    <w:rsid w:val="0065582C"/>
    <w:rsid w:val="00693AB1"/>
    <w:rsid w:val="00792FE8"/>
    <w:rsid w:val="008A562A"/>
    <w:rsid w:val="008C5FE5"/>
    <w:rsid w:val="00A836D0"/>
    <w:rsid w:val="00AC35DA"/>
    <w:rsid w:val="00B06427"/>
    <w:rsid w:val="00B92D0F"/>
    <w:rsid w:val="00C902A4"/>
    <w:rsid w:val="00C9578C"/>
    <w:rsid w:val="00D707B3"/>
    <w:rsid w:val="00DE337C"/>
    <w:rsid w:val="00E81489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E81489"/>
    <w:pPr>
      <w:spacing w:after="160" w:line="25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2024-12-17T07:25:00Z</dcterms:modified>
</cp:coreProperties>
</file>